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DFCF" w14:textId="77777777" w:rsidR="00177AA6" w:rsidRDefault="00177AA6">
      <w:pPr>
        <w:pStyle w:val="0"/>
        <w:ind w:firstLine="560"/>
      </w:pPr>
      <w:bookmarkStart w:id="0" w:name="_Toc407696129"/>
      <w:bookmarkStart w:id="1" w:name="_Toc305418726"/>
      <w:bookmarkStart w:id="2" w:name="_Toc303837889"/>
      <w:bookmarkStart w:id="3" w:name="_Toc407697887"/>
      <w:bookmarkStart w:id="4" w:name="_Toc405393372"/>
      <w:bookmarkStart w:id="5" w:name="_Toc46303703"/>
      <w:bookmarkStart w:id="6" w:name="_Hlk11185683"/>
    </w:p>
    <w:p w14:paraId="687CBAC6" w14:textId="77777777" w:rsidR="00177AA6" w:rsidRDefault="00177AA6">
      <w:pPr>
        <w:pStyle w:val="0"/>
        <w:spacing w:line="240" w:lineRule="auto"/>
        <w:ind w:firstLine="560"/>
      </w:pPr>
    </w:p>
    <w:p w14:paraId="14162F13" w14:textId="77777777" w:rsidR="00177AA6" w:rsidRDefault="00177AA6">
      <w:pPr>
        <w:pStyle w:val="0"/>
        <w:spacing w:line="240" w:lineRule="auto"/>
        <w:ind w:firstLine="560"/>
      </w:pPr>
    </w:p>
    <w:p w14:paraId="3218AA05" w14:textId="77777777" w:rsidR="00177AA6" w:rsidRDefault="00000000">
      <w:pPr>
        <w:pStyle w:val="0"/>
        <w:spacing w:line="240" w:lineRule="auto"/>
        <w:ind w:firstLineChars="0" w:firstLine="0"/>
      </w:pPr>
      <w:r>
        <w:rPr>
          <w:b/>
          <w:noProof/>
          <w:sz w:val="44"/>
          <w:szCs w:val="44"/>
        </w:rPr>
        <w:drawing>
          <wp:inline distT="0" distB="0" distL="0" distR="0" wp14:anchorId="290E7952" wp14:editId="2B50FBDB">
            <wp:extent cx="5274310" cy="1021080"/>
            <wp:effectExtent l="0" t="0" r="2540" b="762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9" cstate="print"/>
                    <a:stretch>
                      <a:fillRect/>
                    </a:stretch>
                  </pic:blipFill>
                  <pic:spPr>
                    <a:xfrm>
                      <a:off x="0" y="0"/>
                      <a:ext cx="5274310" cy="1021080"/>
                    </a:xfrm>
                    <a:prstGeom prst="rect">
                      <a:avLst/>
                    </a:prstGeom>
                  </pic:spPr>
                </pic:pic>
              </a:graphicData>
            </a:graphic>
          </wp:inline>
        </w:drawing>
      </w:r>
    </w:p>
    <w:p w14:paraId="773F4B8B" w14:textId="77777777" w:rsidR="00177AA6" w:rsidRDefault="00000000">
      <w:pPr>
        <w:rPr>
          <w:rFonts w:ascii="黑体" w:eastAsia="黑体" w:hAnsi="黑体"/>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Pr>
          <w:rFonts w:ascii="黑体" w:eastAsia="黑体" w:hAnsi="黑体" w:hint="eastAsia"/>
          <w:b/>
          <w:bCs/>
          <w:spacing w:val="24"/>
          <w:sz w:val="84"/>
          <w:szCs w:val="84"/>
        </w:rPr>
        <w:t>3级人才培养方案</w:t>
      </w:r>
    </w:p>
    <w:p w14:paraId="52420982" w14:textId="77777777" w:rsidR="00177AA6" w:rsidRDefault="00177AA6">
      <w:pPr>
        <w:autoSpaceDE w:val="0"/>
        <w:autoSpaceDN w:val="0"/>
        <w:adjustRightInd w:val="0"/>
        <w:spacing w:line="500" w:lineRule="exact"/>
        <w:jc w:val="center"/>
        <w:rPr>
          <w:rFonts w:ascii="楷体_GB2312" w:eastAsia="楷体_GB2312" w:cs="仿宋_GB2312"/>
          <w:bCs/>
          <w:color w:val="000000"/>
          <w:kern w:val="0"/>
          <w:sz w:val="44"/>
          <w:szCs w:val="44"/>
        </w:rPr>
      </w:pPr>
    </w:p>
    <w:p w14:paraId="4A739D5D" w14:textId="77777777" w:rsidR="00177AA6" w:rsidRDefault="00177AA6">
      <w:pPr>
        <w:autoSpaceDE w:val="0"/>
        <w:autoSpaceDN w:val="0"/>
        <w:adjustRightInd w:val="0"/>
        <w:spacing w:line="500" w:lineRule="exact"/>
        <w:jc w:val="center"/>
        <w:rPr>
          <w:rFonts w:ascii="楷体_GB2312" w:eastAsia="楷体_GB2312" w:cs="仿宋_GB2312"/>
          <w:bCs/>
          <w:color w:val="000000"/>
          <w:kern w:val="0"/>
          <w:sz w:val="44"/>
          <w:szCs w:val="44"/>
        </w:rPr>
      </w:pPr>
    </w:p>
    <w:p w14:paraId="5068CA28" w14:textId="77777777" w:rsidR="00177AA6" w:rsidRDefault="00177AA6">
      <w:pPr>
        <w:autoSpaceDE w:val="0"/>
        <w:autoSpaceDN w:val="0"/>
        <w:adjustRightInd w:val="0"/>
        <w:spacing w:line="500" w:lineRule="exact"/>
        <w:jc w:val="center"/>
        <w:rPr>
          <w:rFonts w:ascii="楷体_GB2312" w:eastAsia="楷体_GB2312" w:cs="仿宋_GB2312"/>
          <w:bCs/>
          <w:color w:val="000000"/>
          <w:kern w:val="0"/>
          <w:sz w:val="44"/>
          <w:szCs w:val="44"/>
        </w:rPr>
      </w:pPr>
    </w:p>
    <w:p w14:paraId="5F204469" w14:textId="77777777" w:rsidR="00177AA6" w:rsidRDefault="00177AA6">
      <w:pPr>
        <w:autoSpaceDE w:val="0"/>
        <w:autoSpaceDN w:val="0"/>
        <w:adjustRightInd w:val="0"/>
        <w:spacing w:line="500" w:lineRule="exact"/>
        <w:jc w:val="center"/>
        <w:rPr>
          <w:rFonts w:ascii="楷体_GB2312" w:eastAsia="楷体_GB2312" w:cs="仿宋_GB2312"/>
          <w:bCs/>
          <w:color w:val="000000"/>
          <w:kern w:val="0"/>
          <w:sz w:val="44"/>
          <w:szCs w:val="44"/>
        </w:rPr>
      </w:pPr>
    </w:p>
    <w:p w14:paraId="73ED4EDA" w14:textId="77777777" w:rsidR="00177AA6" w:rsidRDefault="00177AA6">
      <w:pPr>
        <w:autoSpaceDE w:val="0"/>
        <w:autoSpaceDN w:val="0"/>
        <w:adjustRightInd w:val="0"/>
        <w:spacing w:line="500" w:lineRule="exact"/>
        <w:jc w:val="center"/>
        <w:rPr>
          <w:rFonts w:ascii="楷体_GB2312" w:eastAsia="楷体_GB2312" w:cs="仿宋_GB2312"/>
          <w:bCs/>
          <w:color w:val="000000"/>
          <w:kern w:val="0"/>
          <w:sz w:val="44"/>
          <w:szCs w:val="44"/>
        </w:rPr>
      </w:pPr>
    </w:p>
    <w:p w14:paraId="71F6F1CF" w14:textId="77777777" w:rsidR="00177AA6" w:rsidRDefault="00000000">
      <w:pPr>
        <w:autoSpaceDE w:val="0"/>
        <w:autoSpaceDN w:val="0"/>
        <w:adjustRightInd w:val="0"/>
        <w:jc w:val="center"/>
        <w:rPr>
          <w:rFonts w:ascii="楷体_GB2312" w:eastAsia="楷体_GB2312" w:cs="仿宋_GB2312"/>
          <w:bCs/>
          <w:color w:val="000000"/>
          <w:kern w:val="0"/>
          <w:sz w:val="44"/>
          <w:szCs w:val="44"/>
        </w:rPr>
      </w:pPr>
      <w:r>
        <w:rPr>
          <w:rFonts w:ascii="宋体" w:hAnsi="宋体" w:hint="eastAsia"/>
          <w:b/>
          <w:bCs/>
          <w:spacing w:val="24"/>
          <w:sz w:val="66"/>
          <w:szCs w:val="66"/>
        </w:rPr>
        <w:t>早期教育专业</w:t>
      </w:r>
    </w:p>
    <w:p w14:paraId="29A792B4" w14:textId="77777777" w:rsidR="00177AA6" w:rsidRDefault="00177AA6">
      <w:pPr>
        <w:autoSpaceDE w:val="0"/>
        <w:autoSpaceDN w:val="0"/>
        <w:adjustRightInd w:val="0"/>
        <w:spacing w:line="500" w:lineRule="exact"/>
        <w:jc w:val="center"/>
        <w:rPr>
          <w:rFonts w:ascii="楷体_GB2312" w:eastAsia="楷体_GB2312" w:cs="仿宋_GB2312"/>
          <w:bCs/>
          <w:color w:val="000000"/>
          <w:kern w:val="0"/>
          <w:sz w:val="44"/>
          <w:szCs w:val="44"/>
        </w:rPr>
      </w:pPr>
    </w:p>
    <w:p w14:paraId="1CB3CAA6" w14:textId="77777777" w:rsidR="00177AA6" w:rsidRDefault="00177AA6">
      <w:pPr>
        <w:autoSpaceDE w:val="0"/>
        <w:autoSpaceDN w:val="0"/>
        <w:adjustRightInd w:val="0"/>
        <w:spacing w:line="500" w:lineRule="exact"/>
        <w:jc w:val="center"/>
        <w:rPr>
          <w:rFonts w:ascii="楷体_GB2312" w:eastAsia="楷体_GB2312" w:cs="仿宋_GB2312"/>
          <w:bCs/>
          <w:color w:val="000000"/>
          <w:kern w:val="0"/>
          <w:sz w:val="44"/>
          <w:szCs w:val="44"/>
        </w:rPr>
      </w:pPr>
    </w:p>
    <w:p w14:paraId="3872122E" w14:textId="77777777" w:rsidR="00177AA6" w:rsidRDefault="00177AA6">
      <w:pPr>
        <w:autoSpaceDE w:val="0"/>
        <w:autoSpaceDN w:val="0"/>
        <w:adjustRightInd w:val="0"/>
        <w:spacing w:line="500" w:lineRule="exact"/>
        <w:jc w:val="center"/>
        <w:rPr>
          <w:rFonts w:ascii="楷体_GB2312" w:eastAsia="楷体_GB2312" w:cs="仿宋_GB2312"/>
          <w:bCs/>
          <w:color w:val="000000"/>
          <w:kern w:val="0"/>
          <w:sz w:val="44"/>
          <w:szCs w:val="44"/>
        </w:rPr>
      </w:pPr>
    </w:p>
    <w:p w14:paraId="0B303A51" w14:textId="77777777" w:rsidR="00177AA6" w:rsidRDefault="00177AA6">
      <w:pPr>
        <w:autoSpaceDE w:val="0"/>
        <w:autoSpaceDN w:val="0"/>
        <w:adjustRightInd w:val="0"/>
        <w:spacing w:line="500" w:lineRule="exact"/>
        <w:jc w:val="center"/>
        <w:rPr>
          <w:rFonts w:ascii="楷体_GB2312" w:eastAsia="楷体_GB2312" w:cs="仿宋_GB2312"/>
          <w:bCs/>
          <w:color w:val="000000"/>
          <w:kern w:val="0"/>
          <w:sz w:val="44"/>
          <w:szCs w:val="44"/>
        </w:rPr>
      </w:pPr>
    </w:p>
    <w:p w14:paraId="5439F377" w14:textId="77777777" w:rsidR="00177AA6" w:rsidRDefault="00177AA6">
      <w:pPr>
        <w:autoSpaceDE w:val="0"/>
        <w:autoSpaceDN w:val="0"/>
        <w:adjustRightInd w:val="0"/>
        <w:spacing w:line="500" w:lineRule="exact"/>
        <w:jc w:val="center"/>
        <w:rPr>
          <w:rFonts w:ascii="楷体_GB2312" w:eastAsia="楷体_GB2312" w:cs="仿宋_GB2312"/>
          <w:bCs/>
          <w:color w:val="000000"/>
          <w:kern w:val="0"/>
          <w:sz w:val="44"/>
          <w:szCs w:val="44"/>
        </w:rPr>
      </w:pPr>
    </w:p>
    <w:p w14:paraId="4E3E055B" w14:textId="77777777" w:rsidR="00177AA6" w:rsidRDefault="00000000">
      <w:pPr>
        <w:autoSpaceDE w:val="0"/>
        <w:autoSpaceDN w:val="0"/>
        <w:adjustRightInd w:val="0"/>
        <w:spacing w:line="500" w:lineRule="exact"/>
        <w:ind w:firstLineChars="600" w:firstLine="2640"/>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二〇二三年十二月</w:t>
      </w:r>
    </w:p>
    <w:p w14:paraId="3C6047D4" w14:textId="77777777" w:rsidR="00177AA6"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教务处</w:t>
      </w:r>
    </w:p>
    <w:p w14:paraId="54B06CB3" w14:textId="77777777" w:rsidR="00177AA6" w:rsidRDefault="00177AA6">
      <w:pPr>
        <w:pStyle w:val="a0"/>
        <w:ind w:firstLineChars="700" w:firstLine="3080"/>
        <w:rPr>
          <w:rFonts w:ascii="楷体_GB2312" w:eastAsia="楷体_GB2312" w:cs="仿宋_GB2312"/>
          <w:bCs/>
          <w:color w:val="000000"/>
          <w:kern w:val="0"/>
          <w:sz w:val="44"/>
          <w:szCs w:val="44"/>
        </w:rPr>
        <w:sectPr w:rsidR="00177AA6">
          <w:headerReference w:type="default" r:id="rId10"/>
          <w:footerReference w:type="default" r:id="rId11"/>
          <w:pgSz w:w="11906" w:h="16838"/>
          <w:pgMar w:top="1440" w:right="1803" w:bottom="1440" w:left="1803" w:header="851" w:footer="992" w:gutter="0"/>
          <w:cols w:space="0"/>
          <w:docGrid w:type="linesAndChars" w:linePitch="319"/>
        </w:sectPr>
      </w:pPr>
    </w:p>
    <w:p w14:paraId="0F470352" w14:textId="77777777" w:rsidR="00177AA6" w:rsidRDefault="00177AA6">
      <w:pPr>
        <w:widowControl/>
        <w:rPr>
          <w:b/>
          <w:sz w:val="36"/>
          <w:szCs w:val="36"/>
        </w:rPr>
      </w:pPr>
    </w:p>
    <w:p w14:paraId="325710AB" w14:textId="77777777" w:rsidR="00177AA6" w:rsidRDefault="00000000">
      <w:pPr>
        <w:widowControl/>
        <w:ind w:firstLineChars="900" w:firstLine="3253"/>
        <w:rPr>
          <w:rFonts w:ascii="楷体_GB2312" w:eastAsia="楷体_GB2312" w:cs="仿宋_GB2312"/>
          <w:bCs/>
          <w:color w:val="000000"/>
          <w:kern w:val="0"/>
          <w:sz w:val="36"/>
          <w:szCs w:val="36"/>
        </w:rPr>
      </w:pPr>
      <w:r>
        <w:rPr>
          <w:rFonts w:hint="eastAsia"/>
          <w:b/>
          <w:sz w:val="36"/>
          <w:szCs w:val="36"/>
        </w:rPr>
        <w:t>目</w:t>
      </w:r>
      <w:r>
        <w:rPr>
          <w:rFonts w:hint="eastAsia"/>
          <w:b/>
          <w:sz w:val="36"/>
          <w:szCs w:val="36"/>
        </w:rPr>
        <w:t xml:space="preserve">   </w:t>
      </w:r>
      <w:r>
        <w:rPr>
          <w:rFonts w:hint="eastAsia"/>
          <w:b/>
          <w:sz w:val="36"/>
          <w:szCs w:val="36"/>
        </w:rPr>
        <w:t>录</w:t>
      </w:r>
    </w:p>
    <w:p w14:paraId="51274C95" w14:textId="77777777" w:rsidR="00177AA6" w:rsidRDefault="00000000">
      <w:pPr>
        <w:pStyle w:val="TOC1"/>
        <w:jc w:val="left"/>
        <w:rPr>
          <w:rStyle w:val="afd"/>
          <w:rFonts w:ascii="宋体" w:hAnsi="宋体"/>
          <w:b/>
          <w:color w:val="auto"/>
          <w:szCs w:val="28"/>
          <w:u w:val="none"/>
        </w:rPr>
      </w:pPr>
      <w:r>
        <w:rPr>
          <w:rStyle w:val="afd"/>
          <w:rFonts w:ascii="宋体" w:hAnsi="宋体" w:hint="eastAsia"/>
          <w:b/>
          <w:color w:val="auto"/>
          <w:szCs w:val="28"/>
          <w:u w:val="none"/>
        </w:rPr>
        <w:t>早期教育专业人才培养方案</w:t>
      </w:r>
      <w:r>
        <w:rPr>
          <w:rStyle w:val="afd"/>
          <w:rFonts w:ascii="宋体" w:hAnsi="宋体" w:hint="eastAsia"/>
          <w:b/>
          <w:color w:val="auto"/>
          <w:szCs w:val="28"/>
          <w:u w:val="none"/>
        </w:rPr>
        <w:tab/>
        <w:t>1</w:t>
      </w:r>
    </w:p>
    <w:p w14:paraId="6BB1CF83" w14:textId="77777777" w:rsidR="00177AA6" w:rsidRDefault="00000000">
      <w:pPr>
        <w:pStyle w:val="TOC1"/>
        <w:rPr>
          <w:rFonts w:ascii="宋体" w:hAnsi="宋体" w:cstheme="minorBidi"/>
          <w:sz w:val="22"/>
          <w:szCs w:val="22"/>
        </w:rPr>
      </w:pPr>
      <w:r>
        <w:rPr>
          <w:rFonts w:hint="eastAsia"/>
          <w:b/>
          <w:sz w:val="44"/>
          <w:szCs w:val="44"/>
        </w:rPr>
        <w:fldChar w:fldCharType="begin"/>
      </w:r>
      <w:r>
        <w:rPr>
          <w:rFonts w:hint="eastAsia"/>
          <w:b/>
          <w:sz w:val="44"/>
          <w:szCs w:val="44"/>
        </w:rPr>
        <w:instrText xml:space="preserve"> TOC \o "1-5" \h \z \u </w:instrText>
      </w:r>
      <w:r>
        <w:rPr>
          <w:rFonts w:hint="eastAsia"/>
          <w:b/>
          <w:sz w:val="44"/>
          <w:szCs w:val="44"/>
        </w:rPr>
        <w:fldChar w:fldCharType="separate"/>
      </w:r>
      <w:hyperlink w:anchor="_Toc93484349" w:history="1">
        <w:r>
          <w:rPr>
            <w:rStyle w:val="afd"/>
            <w:rFonts w:ascii="宋体" w:hAnsi="宋体" w:hint="eastAsia"/>
            <w:bCs/>
            <w:kern w:val="44"/>
            <w:sz w:val="22"/>
            <w:szCs w:val="22"/>
          </w:rPr>
          <w:t>一、专业名称及代码</w:t>
        </w:r>
        <w:r>
          <w:rPr>
            <w:rFonts w:ascii="宋体" w:hAnsi="宋体" w:hint="eastAsia"/>
            <w:sz w:val="22"/>
            <w:szCs w:val="22"/>
          </w:rPr>
          <w:tab/>
          <w:t>1</w:t>
        </w:r>
      </w:hyperlink>
    </w:p>
    <w:p w14:paraId="1F72B733" w14:textId="77777777" w:rsidR="00177AA6" w:rsidRDefault="00000000">
      <w:pPr>
        <w:pStyle w:val="TOC1"/>
        <w:rPr>
          <w:rFonts w:ascii="宋体" w:hAnsi="宋体" w:cstheme="minorBidi"/>
          <w:sz w:val="22"/>
          <w:szCs w:val="22"/>
        </w:rPr>
      </w:pPr>
      <w:hyperlink w:anchor="_Toc93484350" w:history="1">
        <w:r>
          <w:rPr>
            <w:rStyle w:val="afd"/>
            <w:rFonts w:ascii="宋体" w:hAnsi="宋体" w:hint="eastAsia"/>
            <w:bCs/>
            <w:kern w:val="44"/>
            <w:sz w:val="22"/>
            <w:szCs w:val="22"/>
          </w:rPr>
          <w:t>二、入学要求</w:t>
        </w:r>
        <w:r>
          <w:rPr>
            <w:rFonts w:ascii="宋体" w:hAnsi="宋体" w:hint="eastAsia"/>
            <w:sz w:val="22"/>
            <w:szCs w:val="22"/>
          </w:rPr>
          <w:tab/>
          <w:t>1</w:t>
        </w:r>
      </w:hyperlink>
    </w:p>
    <w:p w14:paraId="0EEAD481" w14:textId="77777777" w:rsidR="00177AA6" w:rsidRDefault="00000000">
      <w:pPr>
        <w:pStyle w:val="TOC1"/>
        <w:rPr>
          <w:rFonts w:ascii="宋体" w:hAnsi="宋体" w:cstheme="minorBidi"/>
          <w:sz w:val="22"/>
          <w:szCs w:val="22"/>
        </w:rPr>
      </w:pPr>
      <w:hyperlink w:anchor="_Toc93484351" w:history="1">
        <w:r>
          <w:rPr>
            <w:rStyle w:val="afd"/>
            <w:rFonts w:ascii="宋体" w:hAnsi="宋体" w:hint="eastAsia"/>
            <w:bCs/>
            <w:kern w:val="44"/>
            <w:sz w:val="22"/>
            <w:szCs w:val="22"/>
          </w:rPr>
          <w:t>三、修业年限</w:t>
        </w:r>
        <w:r>
          <w:rPr>
            <w:rFonts w:ascii="宋体" w:hAnsi="宋体" w:hint="eastAsia"/>
            <w:sz w:val="22"/>
            <w:szCs w:val="22"/>
          </w:rPr>
          <w:tab/>
          <w:t>1</w:t>
        </w:r>
      </w:hyperlink>
    </w:p>
    <w:p w14:paraId="61E71C72" w14:textId="77777777" w:rsidR="00177AA6" w:rsidRDefault="00000000">
      <w:pPr>
        <w:pStyle w:val="TOC1"/>
        <w:rPr>
          <w:rFonts w:ascii="宋体" w:hAnsi="宋体" w:cstheme="minorBidi"/>
          <w:sz w:val="22"/>
          <w:szCs w:val="22"/>
        </w:rPr>
      </w:pPr>
      <w:hyperlink w:anchor="_Toc93484352" w:history="1">
        <w:r>
          <w:rPr>
            <w:rStyle w:val="afd"/>
            <w:rFonts w:ascii="宋体" w:hAnsi="宋体" w:hint="eastAsia"/>
            <w:bCs/>
            <w:kern w:val="44"/>
            <w:sz w:val="22"/>
            <w:szCs w:val="22"/>
          </w:rPr>
          <w:t>四、职业面向</w:t>
        </w:r>
        <w:r>
          <w:rPr>
            <w:rFonts w:ascii="宋体" w:hAnsi="宋体" w:hint="eastAsia"/>
            <w:sz w:val="22"/>
            <w:szCs w:val="22"/>
          </w:rPr>
          <w:tab/>
          <w:t>1</w:t>
        </w:r>
      </w:hyperlink>
    </w:p>
    <w:p w14:paraId="7A3B3B78" w14:textId="77777777" w:rsidR="00177AA6" w:rsidRDefault="00000000">
      <w:pPr>
        <w:pStyle w:val="TOC1"/>
        <w:rPr>
          <w:rFonts w:ascii="宋体" w:hAnsi="宋体" w:cstheme="minorBidi"/>
          <w:sz w:val="22"/>
          <w:szCs w:val="22"/>
        </w:rPr>
      </w:pPr>
      <w:hyperlink w:anchor="_Toc93484353" w:history="1">
        <w:r>
          <w:rPr>
            <w:rStyle w:val="afd"/>
            <w:rFonts w:ascii="宋体" w:hAnsi="宋体" w:hint="eastAsia"/>
            <w:bCs/>
            <w:kern w:val="44"/>
            <w:sz w:val="22"/>
            <w:szCs w:val="22"/>
          </w:rPr>
          <w:t>五、培养目标及培养规格</w:t>
        </w:r>
        <w:r>
          <w:rPr>
            <w:rFonts w:ascii="宋体" w:hAnsi="宋体" w:hint="eastAsia"/>
            <w:sz w:val="22"/>
            <w:szCs w:val="22"/>
          </w:rPr>
          <w:tab/>
          <w:t>2</w:t>
        </w:r>
      </w:hyperlink>
    </w:p>
    <w:p w14:paraId="4D6566AD" w14:textId="77777777" w:rsidR="00177AA6" w:rsidRDefault="00000000">
      <w:pPr>
        <w:pStyle w:val="TOC2"/>
        <w:ind w:firstLine="473"/>
        <w:rPr>
          <w:rFonts w:ascii="宋体" w:hAnsi="宋体" w:cstheme="minorBidi"/>
          <w:sz w:val="22"/>
          <w:szCs w:val="22"/>
        </w:rPr>
      </w:pPr>
      <w:hyperlink w:anchor="_Toc93484354" w:history="1">
        <w:r>
          <w:rPr>
            <w:rStyle w:val="afd"/>
            <w:rFonts w:ascii="宋体" w:hAnsi="宋体" w:hint="eastAsia"/>
            <w:sz w:val="22"/>
            <w:szCs w:val="22"/>
          </w:rPr>
          <w:t>（一）培养目标</w:t>
        </w:r>
        <w:r>
          <w:rPr>
            <w:rFonts w:ascii="宋体" w:hAnsi="宋体" w:hint="eastAsia"/>
            <w:sz w:val="22"/>
            <w:szCs w:val="22"/>
          </w:rPr>
          <w:tab/>
          <w:t>2</w:t>
        </w:r>
      </w:hyperlink>
    </w:p>
    <w:p w14:paraId="4620CCE5" w14:textId="77777777" w:rsidR="00177AA6" w:rsidRDefault="00000000">
      <w:pPr>
        <w:pStyle w:val="TOC2"/>
        <w:ind w:firstLine="473"/>
        <w:rPr>
          <w:rFonts w:ascii="宋体" w:hAnsi="宋体" w:cstheme="minorBidi"/>
          <w:sz w:val="22"/>
          <w:szCs w:val="22"/>
        </w:rPr>
      </w:pPr>
      <w:hyperlink w:anchor="_Toc93484355" w:history="1">
        <w:r>
          <w:rPr>
            <w:rStyle w:val="afd"/>
            <w:rFonts w:ascii="宋体" w:hAnsi="宋体" w:hint="eastAsia"/>
            <w:bCs/>
            <w:sz w:val="22"/>
            <w:szCs w:val="22"/>
          </w:rPr>
          <w:t>（二）培养规格</w:t>
        </w:r>
        <w:r>
          <w:rPr>
            <w:rFonts w:ascii="宋体" w:hAnsi="宋体" w:hint="eastAsia"/>
            <w:sz w:val="22"/>
            <w:szCs w:val="22"/>
          </w:rPr>
          <w:tab/>
        </w:r>
      </w:hyperlink>
      <w:r>
        <w:rPr>
          <w:rFonts w:ascii="宋体" w:hAnsi="宋体" w:hint="eastAsia"/>
          <w:sz w:val="22"/>
          <w:szCs w:val="22"/>
        </w:rPr>
        <w:t>3</w:t>
      </w:r>
    </w:p>
    <w:p w14:paraId="7361430E" w14:textId="77777777" w:rsidR="00177AA6" w:rsidRDefault="00000000">
      <w:pPr>
        <w:pStyle w:val="TOC1"/>
        <w:rPr>
          <w:rFonts w:ascii="宋体" w:hAnsi="宋体" w:cstheme="minorBidi"/>
          <w:sz w:val="22"/>
          <w:szCs w:val="22"/>
        </w:rPr>
      </w:pPr>
      <w:hyperlink w:anchor="_Toc93484356" w:history="1">
        <w:r>
          <w:rPr>
            <w:rStyle w:val="afd"/>
            <w:rFonts w:ascii="宋体" w:hAnsi="宋体" w:hint="eastAsia"/>
            <w:bCs/>
            <w:kern w:val="44"/>
            <w:sz w:val="22"/>
            <w:szCs w:val="22"/>
          </w:rPr>
          <w:t>六、人才培养模式</w:t>
        </w:r>
        <w:r>
          <w:rPr>
            <w:rFonts w:ascii="宋体" w:hAnsi="宋体" w:hint="eastAsia"/>
            <w:sz w:val="22"/>
            <w:szCs w:val="22"/>
          </w:rPr>
          <w:tab/>
          <w:t>3</w:t>
        </w:r>
      </w:hyperlink>
    </w:p>
    <w:p w14:paraId="7556766E" w14:textId="77777777" w:rsidR="00177AA6" w:rsidRDefault="00000000">
      <w:pPr>
        <w:pStyle w:val="TOC2"/>
        <w:ind w:firstLine="473"/>
        <w:rPr>
          <w:rFonts w:ascii="宋体" w:hAnsi="宋体" w:cstheme="minorBidi"/>
          <w:sz w:val="24"/>
        </w:rPr>
      </w:pPr>
      <w:hyperlink w:anchor="_Toc93484357" w:history="1">
        <w:r>
          <w:rPr>
            <w:rStyle w:val="afd"/>
            <w:rFonts w:ascii="宋体" w:hAnsi="宋体" w:hint="eastAsia"/>
            <w:sz w:val="24"/>
          </w:rPr>
          <w:t>（一）</w:t>
        </w:r>
        <w:r>
          <w:rPr>
            <w:rFonts w:ascii="宋体" w:hAnsi="宋体" w:cs="宋体" w:hint="eastAsia"/>
            <w:sz w:val="24"/>
          </w:rPr>
          <w:t>“校企共育、岗课融通、赛证促学”人才培养模式的内涵</w:t>
        </w:r>
        <w:r>
          <w:rPr>
            <w:rFonts w:ascii="宋体" w:hAnsi="宋体" w:hint="eastAsia"/>
            <w:sz w:val="24"/>
          </w:rPr>
          <w:tab/>
          <w:t>3</w:t>
        </w:r>
      </w:hyperlink>
    </w:p>
    <w:p w14:paraId="110A4E07" w14:textId="77777777" w:rsidR="00177AA6" w:rsidRDefault="00000000">
      <w:pPr>
        <w:pStyle w:val="TOC2"/>
        <w:ind w:firstLine="473"/>
        <w:rPr>
          <w:rFonts w:ascii="宋体" w:hAnsi="宋体" w:cstheme="minorBidi"/>
          <w:sz w:val="22"/>
          <w:szCs w:val="22"/>
        </w:rPr>
      </w:pPr>
      <w:hyperlink w:anchor="_Toc93484358" w:history="1">
        <w:r>
          <w:rPr>
            <w:rStyle w:val="afd"/>
            <w:rFonts w:ascii="宋体" w:hAnsi="宋体" w:hint="eastAsia"/>
            <w:sz w:val="24"/>
          </w:rPr>
          <w:t>（二）</w:t>
        </w:r>
        <w:r>
          <w:rPr>
            <w:rFonts w:ascii="宋体" w:hAnsi="宋体" w:cs="宋体" w:hint="eastAsia"/>
            <w:sz w:val="24"/>
          </w:rPr>
          <w:t>“校企共育、岗课融通、赛证促学”</w:t>
        </w:r>
        <w:r>
          <w:rPr>
            <w:rStyle w:val="afd"/>
            <w:rFonts w:ascii="宋体" w:hAnsi="宋体" w:hint="eastAsia"/>
            <w:sz w:val="24"/>
          </w:rPr>
          <w:t>人才培养模式实施</w:t>
        </w:r>
        <w:r>
          <w:rPr>
            <w:rFonts w:ascii="宋体" w:hAnsi="宋体" w:hint="eastAsia"/>
            <w:sz w:val="24"/>
          </w:rPr>
          <w:tab/>
          <w:t>4</w:t>
        </w:r>
      </w:hyperlink>
    </w:p>
    <w:p w14:paraId="536023F4" w14:textId="77777777" w:rsidR="00177AA6" w:rsidRDefault="00000000">
      <w:pPr>
        <w:pStyle w:val="TOC1"/>
        <w:rPr>
          <w:rFonts w:ascii="宋体" w:hAnsi="宋体" w:cstheme="minorBidi"/>
          <w:sz w:val="22"/>
          <w:szCs w:val="22"/>
        </w:rPr>
      </w:pPr>
      <w:hyperlink w:anchor="_Toc93484359" w:history="1">
        <w:r>
          <w:rPr>
            <w:rStyle w:val="afd"/>
            <w:rFonts w:ascii="宋体" w:hAnsi="宋体" w:hint="eastAsia"/>
            <w:bCs/>
            <w:kern w:val="44"/>
            <w:sz w:val="22"/>
            <w:szCs w:val="22"/>
          </w:rPr>
          <w:t>七、课程体系</w:t>
        </w:r>
        <w:r>
          <w:rPr>
            <w:rFonts w:ascii="宋体" w:hAnsi="宋体" w:hint="eastAsia"/>
            <w:sz w:val="22"/>
            <w:szCs w:val="22"/>
          </w:rPr>
          <w:tab/>
          <w:t>6</w:t>
        </w:r>
      </w:hyperlink>
    </w:p>
    <w:p w14:paraId="2A50376F" w14:textId="77777777" w:rsidR="00177AA6" w:rsidRDefault="00000000">
      <w:pPr>
        <w:pStyle w:val="TOC2"/>
        <w:ind w:firstLine="473"/>
        <w:rPr>
          <w:rFonts w:ascii="宋体" w:hAnsi="宋体" w:cstheme="minorBidi"/>
          <w:sz w:val="22"/>
          <w:szCs w:val="22"/>
        </w:rPr>
      </w:pPr>
      <w:hyperlink w:anchor="_Toc93484360" w:history="1">
        <w:r>
          <w:rPr>
            <w:rStyle w:val="afd"/>
            <w:rFonts w:ascii="宋体" w:hAnsi="宋体" w:hint="eastAsia"/>
            <w:bCs/>
            <w:sz w:val="22"/>
            <w:szCs w:val="22"/>
          </w:rPr>
          <w:t>（一）课程体系构建</w:t>
        </w:r>
        <w:r>
          <w:rPr>
            <w:rFonts w:ascii="宋体" w:hAnsi="宋体" w:hint="eastAsia"/>
            <w:sz w:val="22"/>
            <w:szCs w:val="22"/>
          </w:rPr>
          <w:tab/>
          <w:t>6</w:t>
        </w:r>
      </w:hyperlink>
    </w:p>
    <w:p w14:paraId="626B7776" w14:textId="77777777" w:rsidR="00177AA6" w:rsidRDefault="00000000">
      <w:pPr>
        <w:pStyle w:val="TOC2"/>
        <w:ind w:firstLine="473"/>
        <w:rPr>
          <w:rFonts w:ascii="宋体" w:hAnsi="宋体" w:cstheme="minorBidi"/>
          <w:sz w:val="22"/>
          <w:szCs w:val="22"/>
        </w:rPr>
      </w:pPr>
      <w:hyperlink w:anchor="_Toc93484361" w:history="1">
        <w:r>
          <w:rPr>
            <w:rStyle w:val="afd"/>
            <w:rFonts w:ascii="宋体" w:hAnsi="宋体" w:hint="eastAsia"/>
            <w:sz w:val="22"/>
            <w:szCs w:val="22"/>
          </w:rPr>
          <w:t>（二）课程设置及描述</w:t>
        </w:r>
        <w:r>
          <w:rPr>
            <w:rFonts w:ascii="宋体" w:hAnsi="宋体" w:hint="eastAsia"/>
            <w:sz w:val="22"/>
            <w:szCs w:val="22"/>
          </w:rPr>
          <w:tab/>
          <w:t>8</w:t>
        </w:r>
      </w:hyperlink>
    </w:p>
    <w:p w14:paraId="4FD2D769" w14:textId="77777777" w:rsidR="00177AA6" w:rsidRDefault="00000000">
      <w:pPr>
        <w:pStyle w:val="TOC1"/>
        <w:rPr>
          <w:rFonts w:ascii="宋体" w:hAnsi="宋体" w:cstheme="minorBidi"/>
          <w:sz w:val="22"/>
          <w:szCs w:val="22"/>
        </w:rPr>
      </w:pPr>
      <w:hyperlink w:anchor="_Toc93484362" w:history="1">
        <w:r>
          <w:rPr>
            <w:rStyle w:val="afd"/>
            <w:rFonts w:ascii="宋体" w:hAnsi="宋体" w:hint="eastAsia"/>
            <w:bCs/>
            <w:kern w:val="44"/>
            <w:sz w:val="22"/>
            <w:szCs w:val="22"/>
          </w:rPr>
          <w:t>八、实践教学体系</w:t>
        </w:r>
        <w:r>
          <w:rPr>
            <w:rFonts w:ascii="宋体" w:hAnsi="宋体" w:hint="eastAsia"/>
            <w:sz w:val="22"/>
            <w:szCs w:val="22"/>
          </w:rPr>
          <w:tab/>
          <w:t>1</w:t>
        </w:r>
      </w:hyperlink>
      <w:r>
        <w:rPr>
          <w:rFonts w:ascii="宋体" w:hAnsi="宋体" w:hint="eastAsia"/>
          <w:sz w:val="22"/>
          <w:szCs w:val="22"/>
        </w:rPr>
        <w:t>9</w:t>
      </w:r>
    </w:p>
    <w:p w14:paraId="669EC669" w14:textId="77777777" w:rsidR="00177AA6" w:rsidRDefault="00000000">
      <w:pPr>
        <w:pStyle w:val="TOC2"/>
        <w:tabs>
          <w:tab w:val="left" w:pos="1235"/>
        </w:tabs>
        <w:ind w:firstLine="473"/>
        <w:rPr>
          <w:rFonts w:ascii="宋体" w:hAnsi="宋体" w:cstheme="minorBidi"/>
          <w:sz w:val="22"/>
          <w:szCs w:val="22"/>
        </w:rPr>
      </w:pPr>
      <w:hyperlink w:anchor="_Toc93484363" w:history="1">
        <w:r>
          <w:rPr>
            <w:rStyle w:val="afd"/>
            <w:rFonts w:ascii="宋体" w:hAnsi="宋体" w:hint="eastAsia"/>
            <w:sz w:val="22"/>
            <w:szCs w:val="22"/>
          </w:rPr>
          <w:t>（一）内容架构</w:t>
        </w:r>
        <w:r>
          <w:rPr>
            <w:rFonts w:ascii="宋体" w:hAnsi="宋体" w:hint="eastAsia"/>
            <w:sz w:val="22"/>
            <w:szCs w:val="22"/>
          </w:rPr>
          <w:tab/>
          <w:t>1</w:t>
        </w:r>
      </w:hyperlink>
      <w:r>
        <w:rPr>
          <w:rFonts w:ascii="宋体" w:hAnsi="宋体" w:hint="eastAsia"/>
          <w:sz w:val="22"/>
          <w:szCs w:val="22"/>
        </w:rPr>
        <w:t>9</w:t>
      </w:r>
    </w:p>
    <w:p w14:paraId="742EA03B" w14:textId="77777777" w:rsidR="00177AA6" w:rsidRDefault="00000000">
      <w:pPr>
        <w:pStyle w:val="TOC2"/>
        <w:tabs>
          <w:tab w:val="left" w:pos="1235"/>
        </w:tabs>
        <w:ind w:firstLine="473"/>
        <w:rPr>
          <w:rFonts w:ascii="宋体" w:hAnsi="宋体" w:cstheme="minorBidi"/>
          <w:sz w:val="22"/>
          <w:szCs w:val="22"/>
        </w:rPr>
      </w:pPr>
      <w:hyperlink w:anchor="_Toc93484364" w:history="1">
        <w:r>
          <w:rPr>
            <w:rStyle w:val="afd"/>
            <w:rFonts w:ascii="宋体" w:hAnsi="宋体" w:hint="eastAsia"/>
            <w:sz w:val="22"/>
            <w:szCs w:val="22"/>
          </w:rPr>
          <w:t>（二）组织与实施</w:t>
        </w:r>
        <w:r>
          <w:rPr>
            <w:rFonts w:ascii="宋体" w:hAnsi="宋体" w:hint="eastAsia"/>
            <w:sz w:val="22"/>
            <w:szCs w:val="22"/>
          </w:rPr>
          <w:tab/>
          <w:t>1</w:t>
        </w:r>
      </w:hyperlink>
      <w:r>
        <w:rPr>
          <w:rFonts w:ascii="宋体" w:hAnsi="宋体" w:hint="eastAsia"/>
          <w:sz w:val="22"/>
          <w:szCs w:val="22"/>
        </w:rPr>
        <w:t>9</w:t>
      </w:r>
    </w:p>
    <w:p w14:paraId="3BC5DB77" w14:textId="77777777" w:rsidR="00177AA6" w:rsidRDefault="00000000">
      <w:pPr>
        <w:pStyle w:val="TOC1"/>
        <w:tabs>
          <w:tab w:val="left" w:pos="840"/>
        </w:tabs>
        <w:rPr>
          <w:rFonts w:ascii="宋体" w:hAnsi="宋体" w:cstheme="minorBidi"/>
          <w:sz w:val="22"/>
          <w:szCs w:val="22"/>
        </w:rPr>
      </w:pPr>
      <w:hyperlink w:anchor="_Toc93484365" w:history="1">
        <w:r>
          <w:rPr>
            <w:rStyle w:val="afd"/>
            <w:rFonts w:ascii="宋体" w:hAnsi="宋体" w:hint="eastAsia"/>
            <w:sz w:val="22"/>
            <w:szCs w:val="22"/>
          </w:rPr>
          <w:t>九、</w:t>
        </w:r>
        <w:r>
          <w:rPr>
            <w:rFonts w:ascii="宋体" w:hAnsi="宋体" w:cstheme="minorBidi" w:hint="eastAsia"/>
            <w:sz w:val="22"/>
            <w:szCs w:val="22"/>
          </w:rPr>
          <w:tab/>
        </w:r>
        <w:r>
          <w:rPr>
            <w:rStyle w:val="afd"/>
            <w:rFonts w:ascii="宋体" w:hAnsi="宋体" w:hint="eastAsia"/>
            <w:sz w:val="22"/>
            <w:szCs w:val="22"/>
          </w:rPr>
          <w:t>课程思政教学体系</w:t>
        </w:r>
        <w:r>
          <w:rPr>
            <w:rFonts w:ascii="宋体" w:hAnsi="宋体" w:hint="eastAsia"/>
            <w:sz w:val="22"/>
            <w:szCs w:val="22"/>
          </w:rPr>
          <w:tab/>
          <w:t>2</w:t>
        </w:r>
      </w:hyperlink>
      <w:r>
        <w:rPr>
          <w:rFonts w:ascii="宋体" w:hAnsi="宋体" w:hint="eastAsia"/>
          <w:sz w:val="22"/>
          <w:szCs w:val="22"/>
        </w:rPr>
        <w:t>1</w:t>
      </w:r>
    </w:p>
    <w:p w14:paraId="30812A97" w14:textId="77777777" w:rsidR="00177AA6" w:rsidRDefault="00000000">
      <w:pPr>
        <w:pStyle w:val="TOC2"/>
        <w:ind w:firstLine="473"/>
        <w:rPr>
          <w:rFonts w:ascii="宋体" w:hAnsi="宋体" w:cstheme="minorBidi"/>
          <w:sz w:val="22"/>
          <w:szCs w:val="22"/>
        </w:rPr>
      </w:pPr>
      <w:hyperlink w:anchor="_Toc93484366" w:history="1">
        <w:r>
          <w:rPr>
            <w:rStyle w:val="afd"/>
            <w:rFonts w:ascii="宋体" w:hAnsi="宋体" w:hint="eastAsia"/>
            <w:sz w:val="22"/>
            <w:szCs w:val="22"/>
          </w:rPr>
          <w:t>（一）课程思政目标要求</w:t>
        </w:r>
        <w:r>
          <w:rPr>
            <w:rFonts w:ascii="宋体" w:hAnsi="宋体" w:hint="eastAsia"/>
            <w:sz w:val="22"/>
            <w:szCs w:val="22"/>
          </w:rPr>
          <w:tab/>
          <w:t>2</w:t>
        </w:r>
      </w:hyperlink>
      <w:r>
        <w:rPr>
          <w:rFonts w:ascii="宋体" w:hAnsi="宋体" w:hint="eastAsia"/>
          <w:sz w:val="22"/>
          <w:szCs w:val="22"/>
        </w:rPr>
        <w:t>1</w:t>
      </w:r>
    </w:p>
    <w:p w14:paraId="664BABD5" w14:textId="77777777" w:rsidR="00177AA6" w:rsidRDefault="00000000">
      <w:pPr>
        <w:pStyle w:val="TOC2"/>
        <w:ind w:firstLine="473"/>
        <w:rPr>
          <w:rFonts w:ascii="宋体" w:hAnsi="宋体" w:cstheme="minorBidi"/>
          <w:sz w:val="22"/>
          <w:szCs w:val="22"/>
        </w:rPr>
      </w:pPr>
      <w:hyperlink w:anchor="_Toc93484367" w:history="1">
        <w:r>
          <w:rPr>
            <w:rStyle w:val="afd"/>
            <w:rFonts w:ascii="宋体" w:hAnsi="宋体" w:hint="eastAsia"/>
            <w:sz w:val="22"/>
            <w:szCs w:val="22"/>
          </w:rPr>
          <w:t>（二）</w:t>
        </w:r>
        <w:r>
          <w:rPr>
            <w:rStyle w:val="afd"/>
            <w:rFonts w:ascii="宋体" w:hAnsi="宋体" w:hint="eastAsia"/>
            <w:bCs/>
            <w:sz w:val="22"/>
            <w:szCs w:val="22"/>
          </w:rPr>
          <w:t>课程思政体系建设</w:t>
        </w:r>
        <w:r>
          <w:rPr>
            <w:rFonts w:ascii="宋体" w:hAnsi="宋体" w:hint="eastAsia"/>
            <w:sz w:val="22"/>
            <w:szCs w:val="22"/>
          </w:rPr>
          <w:tab/>
          <w:t>2</w:t>
        </w:r>
      </w:hyperlink>
      <w:r>
        <w:rPr>
          <w:rFonts w:ascii="宋体" w:hAnsi="宋体" w:hint="eastAsia"/>
          <w:sz w:val="22"/>
          <w:szCs w:val="22"/>
        </w:rPr>
        <w:t>3</w:t>
      </w:r>
    </w:p>
    <w:p w14:paraId="000C0770" w14:textId="77777777" w:rsidR="00177AA6" w:rsidRDefault="00000000">
      <w:pPr>
        <w:pStyle w:val="TOC2"/>
        <w:ind w:firstLine="473"/>
        <w:rPr>
          <w:rFonts w:ascii="宋体" w:hAnsi="宋体" w:cstheme="minorBidi"/>
          <w:sz w:val="22"/>
          <w:szCs w:val="22"/>
        </w:rPr>
      </w:pPr>
      <w:hyperlink w:anchor="_Toc93484368" w:history="1">
        <w:r>
          <w:rPr>
            <w:rStyle w:val="afd"/>
            <w:rFonts w:ascii="宋体" w:hAnsi="宋体" w:hint="eastAsia"/>
            <w:sz w:val="22"/>
            <w:szCs w:val="22"/>
          </w:rPr>
          <w:t>（三）课程思政建设及实施</w:t>
        </w:r>
        <w:r>
          <w:rPr>
            <w:rFonts w:ascii="宋体" w:hAnsi="宋体" w:hint="eastAsia"/>
            <w:sz w:val="22"/>
            <w:szCs w:val="22"/>
          </w:rPr>
          <w:tab/>
          <w:t>2</w:t>
        </w:r>
      </w:hyperlink>
      <w:r>
        <w:rPr>
          <w:rFonts w:ascii="宋体" w:hAnsi="宋体" w:hint="eastAsia"/>
          <w:sz w:val="22"/>
          <w:szCs w:val="22"/>
        </w:rPr>
        <w:t>4</w:t>
      </w:r>
    </w:p>
    <w:p w14:paraId="68860D3B" w14:textId="77777777" w:rsidR="00177AA6" w:rsidRDefault="00000000">
      <w:pPr>
        <w:pStyle w:val="TOC1"/>
        <w:rPr>
          <w:rFonts w:ascii="宋体" w:hAnsi="宋体" w:cstheme="minorBidi"/>
          <w:sz w:val="22"/>
          <w:szCs w:val="22"/>
        </w:rPr>
      </w:pPr>
      <w:hyperlink w:anchor="_Toc93484369" w:history="1">
        <w:r>
          <w:rPr>
            <w:rStyle w:val="afd"/>
            <w:rFonts w:ascii="宋体" w:hAnsi="宋体" w:hint="eastAsia"/>
            <w:bCs/>
            <w:kern w:val="44"/>
            <w:sz w:val="22"/>
            <w:szCs w:val="22"/>
          </w:rPr>
          <w:t>十、课程学时学分</w:t>
        </w:r>
        <w:r>
          <w:rPr>
            <w:rFonts w:ascii="宋体" w:hAnsi="宋体" w:hint="eastAsia"/>
            <w:sz w:val="22"/>
            <w:szCs w:val="22"/>
          </w:rPr>
          <w:tab/>
          <w:t>2</w:t>
        </w:r>
      </w:hyperlink>
      <w:r>
        <w:rPr>
          <w:rFonts w:ascii="宋体" w:hAnsi="宋体" w:hint="eastAsia"/>
          <w:sz w:val="22"/>
          <w:szCs w:val="22"/>
        </w:rPr>
        <w:t>6</w:t>
      </w:r>
    </w:p>
    <w:p w14:paraId="79B67D74" w14:textId="77777777" w:rsidR="00177AA6" w:rsidRDefault="00000000">
      <w:pPr>
        <w:pStyle w:val="TOC2"/>
        <w:ind w:firstLine="473"/>
        <w:rPr>
          <w:rFonts w:ascii="宋体" w:hAnsi="宋体" w:cstheme="minorBidi"/>
          <w:sz w:val="22"/>
          <w:szCs w:val="22"/>
        </w:rPr>
      </w:pPr>
      <w:hyperlink w:anchor="_Toc93484370" w:history="1">
        <w:r>
          <w:rPr>
            <w:rStyle w:val="afd"/>
            <w:rFonts w:ascii="宋体" w:hAnsi="宋体" w:hint="eastAsia"/>
            <w:bCs/>
            <w:sz w:val="22"/>
            <w:szCs w:val="22"/>
          </w:rPr>
          <w:t>（一）学时、学分安排</w:t>
        </w:r>
        <w:r>
          <w:rPr>
            <w:rFonts w:ascii="宋体" w:hAnsi="宋体" w:hint="eastAsia"/>
            <w:sz w:val="22"/>
            <w:szCs w:val="22"/>
          </w:rPr>
          <w:tab/>
          <w:t>2</w:t>
        </w:r>
      </w:hyperlink>
      <w:r>
        <w:rPr>
          <w:rFonts w:ascii="宋体" w:hAnsi="宋体" w:hint="eastAsia"/>
          <w:sz w:val="22"/>
          <w:szCs w:val="22"/>
        </w:rPr>
        <w:t>6</w:t>
      </w:r>
    </w:p>
    <w:p w14:paraId="68F7BDA1" w14:textId="77777777" w:rsidR="00177AA6" w:rsidRDefault="00000000">
      <w:pPr>
        <w:pStyle w:val="TOC2"/>
        <w:ind w:firstLine="473"/>
        <w:rPr>
          <w:rFonts w:ascii="宋体" w:hAnsi="宋体" w:cstheme="minorBidi"/>
          <w:sz w:val="22"/>
          <w:szCs w:val="22"/>
        </w:rPr>
      </w:pPr>
      <w:hyperlink w:anchor="_Toc93484371" w:history="1">
        <w:r>
          <w:rPr>
            <w:rStyle w:val="afd"/>
            <w:rFonts w:ascii="宋体" w:hAnsi="宋体" w:hint="eastAsia"/>
            <w:bCs/>
            <w:sz w:val="22"/>
            <w:szCs w:val="22"/>
          </w:rPr>
          <w:t>（二）学分安排</w:t>
        </w:r>
        <w:r>
          <w:rPr>
            <w:rFonts w:ascii="宋体" w:hAnsi="宋体" w:hint="eastAsia"/>
            <w:sz w:val="22"/>
            <w:szCs w:val="22"/>
          </w:rPr>
          <w:tab/>
          <w:t>2</w:t>
        </w:r>
      </w:hyperlink>
      <w:r>
        <w:rPr>
          <w:rFonts w:ascii="宋体" w:hAnsi="宋体" w:hint="eastAsia"/>
          <w:sz w:val="22"/>
          <w:szCs w:val="22"/>
        </w:rPr>
        <w:t>6</w:t>
      </w:r>
    </w:p>
    <w:p w14:paraId="0332B850" w14:textId="77777777" w:rsidR="00177AA6" w:rsidRDefault="00000000">
      <w:pPr>
        <w:pStyle w:val="TOC2"/>
        <w:tabs>
          <w:tab w:val="left" w:pos="1235"/>
        </w:tabs>
        <w:ind w:firstLine="473"/>
        <w:rPr>
          <w:rFonts w:ascii="宋体" w:hAnsi="宋体" w:cstheme="minorBidi"/>
          <w:sz w:val="22"/>
          <w:szCs w:val="22"/>
        </w:rPr>
      </w:pPr>
      <w:hyperlink w:anchor="_Toc93484372" w:history="1">
        <w:r>
          <w:rPr>
            <w:rStyle w:val="afd"/>
            <w:rFonts w:ascii="宋体" w:hAnsi="宋体" w:hint="eastAsia"/>
            <w:bCs/>
            <w:sz w:val="22"/>
            <w:szCs w:val="22"/>
          </w:rPr>
          <w:t>（三）学时、学分分配汇总</w:t>
        </w:r>
        <w:r>
          <w:rPr>
            <w:rFonts w:ascii="宋体" w:hAnsi="宋体" w:hint="eastAsia"/>
            <w:sz w:val="22"/>
            <w:szCs w:val="22"/>
          </w:rPr>
          <w:tab/>
          <w:t>26</w:t>
        </w:r>
      </w:hyperlink>
    </w:p>
    <w:p w14:paraId="4BD57AFA" w14:textId="77777777" w:rsidR="00177AA6" w:rsidRDefault="00000000">
      <w:pPr>
        <w:pStyle w:val="TOC1"/>
        <w:rPr>
          <w:rFonts w:ascii="宋体" w:hAnsi="宋体" w:cstheme="minorBidi"/>
          <w:sz w:val="22"/>
          <w:szCs w:val="22"/>
        </w:rPr>
      </w:pPr>
      <w:hyperlink w:anchor="_Toc93484373" w:history="1">
        <w:r>
          <w:rPr>
            <w:rStyle w:val="afd"/>
            <w:rFonts w:ascii="宋体" w:hAnsi="宋体" w:hint="eastAsia"/>
            <w:bCs/>
            <w:kern w:val="44"/>
            <w:sz w:val="22"/>
            <w:szCs w:val="22"/>
          </w:rPr>
          <w:t>十一、教学进程总体安排</w:t>
        </w:r>
        <w:r>
          <w:rPr>
            <w:rFonts w:ascii="宋体" w:hAnsi="宋体" w:hint="eastAsia"/>
            <w:sz w:val="22"/>
            <w:szCs w:val="22"/>
          </w:rPr>
          <w:tab/>
          <w:t>2</w:t>
        </w:r>
      </w:hyperlink>
      <w:r>
        <w:rPr>
          <w:rFonts w:ascii="宋体" w:hAnsi="宋体" w:hint="eastAsia"/>
          <w:sz w:val="22"/>
          <w:szCs w:val="22"/>
        </w:rPr>
        <w:t>7</w:t>
      </w:r>
    </w:p>
    <w:p w14:paraId="57DB9F37" w14:textId="77777777" w:rsidR="00177AA6" w:rsidRDefault="00000000">
      <w:pPr>
        <w:pStyle w:val="TOC2"/>
        <w:ind w:firstLine="473"/>
        <w:rPr>
          <w:rFonts w:ascii="宋体" w:hAnsi="宋体" w:cstheme="minorBidi"/>
          <w:sz w:val="22"/>
          <w:szCs w:val="22"/>
        </w:rPr>
      </w:pPr>
      <w:hyperlink w:anchor="_Toc93484374" w:history="1">
        <w:r>
          <w:rPr>
            <w:rStyle w:val="afd"/>
            <w:rFonts w:ascii="宋体" w:hAnsi="宋体" w:hint="eastAsia"/>
            <w:bCs/>
            <w:sz w:val="22"/>
            <w:szCs w:val="22"/>
          </w:rPr>
          <w:t>（一）课程设置总表</w:t>
        </w:r>
        <w:r>
          <w:rPr>
            <w:rFonts w:ascii="宋体" w:hAnsi="宋体" w:hint="eastAsia"/>
            <w:sz w:val="22"/>
            <w:szCs w:val="22"/>
          </w:rPr>
          <w:tab/>
          <w:t>2</w:t>
        </w:r>
      </w:hyperlink>
      <w:r>
        <w:rPr>
          <w:rFonts w:ascii="宋体" w:hAnsi="宋体" w:hint="eastAsia"/>
          <w:sz w:val="22"/>
          <w:szCs w:val="22"/>
        </w:rPr>
        <w:t>7</w:t>
      </w:r>
    </w:p>
    <w:p w14:paraId="1F77DC05" w14:textId="77777777" w:rsidR="00177AA6" w:rsidRDefault="00000000">
      <w:pPr>
        <w:pStyle w:val="TOC2"/>
        <w:ind w:firstLine="473"/>
        <w:rPr>
          <w:rFonts w:ascii="宋体" w:hAnsi="宋体" w:cstheme="minorBidi"/>
          <w:sz w:val="22"/>
          <w:szCs w:val="22"/>
        </w:rPr>
      </w:pPr>
      <w:hyperlink w:anchor="_Toc93484375" w:history="1">
        <w:r>
          <w:rPr>
            <w:rStyle w:val="afd"/>
            <w:rFonts w:ascii="宋体" w:hAnsi="宋体" w:hint="eastAsia"/>
            <w:bCs/>
            <w:sz w:val="22"/>
            <w:szCs w:val="22"/>
          </w:rPr>
          <w:t>（二）素养提升课程设置</w:t>
        </w:r>
        <w:r>
          <w:rPr>
            <w:rFonts w:ascii="宋体" w:hAnsi="宋体" w:hint="eastAsia"/>
            <w:sz w:val="22"/>
            <w:szCs w:val="22"/>
          </w:rPr>
          <w:tab/>
          <w:t>3</w:t>
        </w:r>
      </w:hyperlink>
      <w:r>
        <w:rPr>
          <w:rFonts w:ascii="宋体" w:hAnsi="宋体" w:hint="eastAsia"/>
          <w:sz w:val="22"/>
          <w:szCs w:val="22"/>
        </w:rPr>
        <w:t>2</w:t>
      </w:r>
    </w:p>
    <w:p w14:paraId="544079E4" w14:textId="77777777" w:rsidR="00177AA6" w:rsidRDefault="00000000">
      <w:pPr>
        <w:pStyle w:val="TOC1"/>
        <w:rPr>
          <w:rFonts w:ascii="宋体" w:hAnsi="宋体" w:cstheme="minorBidi"/>
          <w:sz w:val="22"/>
          <w:szCs w:val="22"/>
        </w:rPr>
      </w:pPr>
      <w:hyperlink w:anchor="_Toc93484376" w:history="1">
        <w:r>
          <w:rPr>
            <w:rStyle w:val="afd"/>
            <w:rFonts w:ascii="宋体" w:hAnsi="宋体" w:hint="eastAsia"/>
            <w:bCs/>
            <w:kern w:val="44"/>
            <w:sz w:val="22"/>
            <w:szCs w:val="22"/>
          </w:rPr>
          <w:t>十二、实施保障</w:t>
        </w:r>
        <w:r>
          <w:rPr>
            <w:rFonts w:ascii="宋体" w:hAnsi="宋体" w:hint="eastAsia"/>
            <w:sz w:val="22"/>
            <w:szCs w:val="22"/>
          </w:rPr>
          <w:tab/>
          <w:t>3</w:t>
        </w:r>
      </w:hyperlink>
      <w:r>
        <w:rPr>
          <w:rFonts w:ascii="宋体" w:hAnsi="宋体" w:hint="eastAsia"/>
          <w:sz w:val="22"/>
          <w:szCs w:val="22"/>
        </w:rPr>
        <w:t>3</w:t>
      </w:r>
    </w:p>
    <w:p w14:paraId="48910402" w14:textId="77777777" w:rsidR="00177AA6" w:rsidRDefault="00000000">
      <w:pPr>
        <w:pStyle w:val="TOC2"/>
        <w:ind w:firstLine="473"/>
        <w:rPr>
          <w:rFonts w:ascii="宋体" w:hAnsi="宋体" w:cstheme="minorBidi"/>
          <w:sz w:val="22"/>
          <w:szCs w:val="22"/>
        </w:rPr>
      </w:pPr>
      <w:hyperlink w:anchor="_Toc93484377" w:history="1">
        <w:r>
          <w:rPr>
            <w:rStyle w:val="afd"/>
            <w:rFonts w:ascii="宋体" w:hAnsi="宋体" w:hint="eastAsia"/>
            <w:bCs/>
            <w:sz w:val="22"/>
            <w:szCs w:val="22"/>
          </w:rPr>
          <w:t>（一）师资队伍</w:t>
        </w:r>
        <w:r>
          <w:rPr>
            <w:rFonts w:ascii="宋体" w:hAnsi="宋体" w:hint="eastAsia"/>
            <w:sz w:val="22"/>
            <w:szCs w:val="22"/>
          </w:rPr>
          <w:tab/>
          <w:t>3</w:t>
        </w:r>
      </w:hyperlink>
      <w:r>
        <w:rPr>
          <w:rFonts w:ascii="宋体" w:hAnsi="宋体" w:hint="eastAsia"/>
          <w:sz w:val="22"/>
          <w:szCs w:val="22"/>
        </w:rPr>
        <w:t>3</w:t>
      </w:r>
    </w:p>
    <w:p w14:paraId="7E5394F1" w14:textId="77777777" w:rsidR="00177AA6" w:rsidRDefault="00000000">
      <w:pPr>
        <w:pStyle w:val="TOC2"/>
        <w:ind w:firstLine="473"/>
        <w:rPr>
          <w:rFonts w:ascii="宋体" w:hAnsi="宋体" w:cstheme="minorBidi"/>
          <w:sz w:val="22"/>
          <w:szCs w:val="22"/>
        </w:rPr>
      </w:pPr>
      <w:hyperlink w:anchor="_Toc93484378" w:history="1">
        <w:r>
          <w:rPr>
            <w:rStyle w:val="afd"/>
            <w:rFonts w:ascii="宋体" w:hAnsi="宋体" w:hint="eastAsia"/>
            <w:bCs/>
            <w:sz w:val="22"/>
            <w:szCs w:val="22"/>
          </w:rPr>
          <w:t>（二）教学设施</w:t>
        </w:r>
        <w:r>
          <w:rPr>
            <w:rFonts w:ascii="宋体" w:hAnsi="宋体" w:hint="eastAsia"/>
            <w:sz w:val="22"/>
            <w:szCs w:val="22"/>
          </w:rPr>
          <w:tab/>
          <w:t>3</w:t>
        </w:r>
      </w:hyperlink>
      <w:r>
        <w:rPr>
          <w:rFonts w:ascii="宋体" w:hAnsi="宋体" w:hint="eastAsia"/>
          <w:sz w:val="22"/>
          <w:szCs w:val="22"/>
        </w:rPr>
        <w:t>5</w:t>
      </w:r>
    </w:p>
    <w:p w14:paraId="6785E80C" w14:textId="77777777" w:rsidR="00177AA6" w:rsidRDefault="00000000">
      <w:pPr>
        <w:pStyle w:val="TOC2"/>
        <w:ind w:firstLine="473"/>
        <w:rPr>
          <w:rFonts w:ascii="宋体" w:hAnsi="宋体" w:cstheme="minorBidi"/>
          <w:sz w:val="22"/>
          <w:szCs w:val="22"/>
        </w:rPr>
      </w:pPr>
      <w:hyperlink w:anchor="_Toc93484379" w:history="1">
        <w:r>
          <w:rPr>
            <w:rStyle w:val="afd"/>
            <w:rFonts w:ascii="宋体" w:hAnsi="宋体" w:hint="eastAsia"/>
            <w:bCs/>
            <w:sz w:val="22"/>
            <w:szCs w:val="22"/>
          </w:rPr>
          <w:t>（三）教学资源</w:t>
        </w:r>
        <w:r>
          <w:rPr>
            <w:rFonts w:ascii="宋体" w:hAnsi="宋体" w:hint="eastAsia"/>
            <w:sz w:val="22"/>
            <w:szCs w:val="22"/>
          </w:rPr>
          <w:tab/>
          <w:t>3</w:t>
        </w:r>
      </w:hyperlink>
      <w:r>
        <w:rPr>
          <w:rFonts w:ascii="宋体" w:hAnsi="宋体" w:hint="eastAsia"/>
          <w:sz w:val="22"/>
          <w:szCs w:val="22"/>
        </w:rPr>
        <w:t>7</w:t>
      </w:r>
    </w:p>
    <w:p w14:paraId="1723F000" w14:textId="77777777" w:rsidR="00177AA6" w:rsidRDefault="00000000">
      <w:pPr>
        <w:pStyle w:val="TOC2"/>
        <w:ind w:firstLine="473"/>
        <w:rPr>
          <w:rFonts w:ascii="宋体" w:hAnsi="宋体" w:cstheme="minorBidi"/>
          <w:sz w:val="22"/>
          <w:szCs w:val="22"/>
        </w:rPr>
      </w:pPr>
      <w:hyperlink w:anchor="_Toc93484380" w:history="1">
        <w:r>
          <w:rPr>
            <w:rStyle w:val="afd"/>
            <w:rFonts w:ascii="宋体" w:hAnsi="宋体" w:hint="eastAsia"/>
            <w:bCs/>
            <w:sz w:val="22"/>
            <w:szCs w:val="22"/>
          </w:rPr>
          <w:t>（四）教学方法</w:t>
        </w:r>
        <w:r>
          <w:rPr>
            <w:rFonts w:ascii="宋体" w:hAnsi="宋体" w:hint="eastAsia"/>
            <w:sz w:val="22"/>
            <w:szCs w:val="22"/>
          </w:rPr>
          <w:tab/>
          <w:t>37</w:t>
        </w:r>
      </w:hyperlink>
    </w:p>
    <w:p w14:paraId="58BAE918" w14:textId="77777777" w:rsidR="00177AA6" w:rsidRDefault="00000000">
      <w:pPr>
        <w:pStyle w:val="TOC2"/>
        <w:ind w:firstLine="473"/>
        <w:rPr>
          <w:rFonts w:ascii="宋体" w:hAnsi="宋体" w:cstheme="minorBidi"/>
          <w:sz w:val="22"/>
          <w:szCs w:val="22"/>
        </w:rPr>
      </w:pPr>
      <w:hyperlink w:anchor="_Toc93484381" w:history="1">
        <w:r>
          <w:rPr>
            <w:rStyle w:val="afd"/>
            <w:rFonts w:ascii="宋体" w:hAnsi="宋体" w:hint="eastAsia"/>
            <w:bCs/>
            <w:sz w:val="22"/>
            <w:szCs w:val="22"/>
          </w:rPr>
          <w:t>（五）考核评价</w:t>
        </w:r>
        <w:r>
          <w:rPr>
            <w:rFonts w:ascii="宋体" w:hAnsi="宋体" w:hint="eastAsia"/>
            <w:sz w:val="22"/>
            <w:szCs w:val="22"/>
          </w:rPr>
          <w:tab/>
          <w:t>3</w:t>
        </w:r>
      </w:hyperlink>
      <w:r>
        <w:rPr>
          <w:rFonts w:ascii="宋体" w:hAnsi="宋体" w:hint="eastAsia"/>
          <w:sz w:val="22"/>
          <w:szCs w:val="22"/>
        </w:rPr>
        <w:t>8</w:t>
      </w:r>
    </w:p>
    <w:p w14:paraId="158D274C" w14:textId="77777777" w:rsidR="00177AA6" w:rsidRDefault="00000000">
      <w:pPr>
        <w:pStyle w:val="TOC2"/>
        <w:ind w:firstLine="473"/>
        <w:rPr>
          <w:rFonts w:ascii="宋体" w:hAnsi="宋体" w:cstheme="minorBidi"/>
          <w:sz w:val="22"/>
          <w:szCs w:val="22"/>
        </w:rPr>
      </w:pPr>
      <w:hyperlink w:anchor="_Toc93484382" w:history="1">
        <w:r>
          <w:rPr>
            <w:rStyle w:val="afd"/>
            <w:rFonts w:ascii="宋体" w:hAnsi="宋体" w:hint="eastAsia"/>
            <w:sz w:val="22"/>
            <w:szCs w:val="22"/>
          </w:rPr>
          <w:t>（六）质量管理</w:t>
        </w:r>
        <w:r>
          <w:rPr>
            <w:rFonts w:ascii="宋体" w:hAnsi="宋体" w:hint="eastAsia"/>
            <w:sz w:val="22"/>
            <w:szCs w:val="22"/>
          </w:rPr>
          <w:tab/>
          <w:t>3</w:t>
        </w:r>
      </w:hyperlink>
      <w:r>
        <w:rPr>
          <w:rFonts w:ascii="宋体" w:hAnsi="宋体" w:hint="eastAsia"/>
          <w:sz w:val="22"/>
          <w:szCs w:val="22"/>
        </w:rPr>
        <w:t>9</w:t>
      </w:r>
    </w:p>
    <w:p w14:paraId="63293F76" w14:textId="77777777" w:rsidR="00177AA6" w:rsidRDefault="00000000">
      <w:pPr>
        <w:pStyle w:val="TOC1"/>
        <w:rPr>
          <w:rFonts w:ascii="宋体" w:hAnsi="宋体" w:cstheme="minorBidi"/>
          <w:sz w:val="22"/>
          <w:szCs w:val="22"/>
        </w:rPr>
      </w:pPr>
      <w:hyperlink w:anchor="_Toc93484383" w:history="1">
        <w:r>
          <w:rPr>
            <w:rStyle w:val="afd"/>
            <w:rFonts w:ascii="宋体" w:hAnsi="宋体" w:hint="eastAsia"/>
            <w:bCs/>
            <w:kern w:val="44"/>
            <w:sz w:val="22"/>
            <w:szCs w:val="22"/>
          </w:rPr>
          <w:t>十三、毕业要求</w:t>
        </w:r>
        <w:r>
          <w:rPr>
            <w:rFonts w:ascii="宋体" w:hAnsi="宋体" w:hint="eastAsia"/>
            <w:sz w:val="22"/>
            <w:szCs w:val="22"/>
          </w:rPr>
          <w:tab/>
          <w:t>3</w:t>
        </w:r>
      </w:hyperlink>
      <w:r>
        <w:rPr>
          <w:rFonts w:ascii="宋体" w:hAnsi="宋体" w:hint="eastAsia"/>
          <w:sz w:val="22"/>
          <w:szCs w:val="22"/>
        </w:rPr>
        <w:t>9</w:t>
      </w:r>
    </w:p>
    <w:p w14:paraId="40747C31" w14:textId="77777777" w:rsidR="00177AA6" w:rsidRDefault="00000000">
      <w:pPr>
        <w:pStyle w:val="TOC2"/>
        <w:ind w:firstLine="473"/>
        <w:rPr>
          <w:rFonts w:ascii="宋体" w:hAnsi="宋体" w:cstheme="minorBidi"/>
          <w:sz w:val="22"/>
          <w:szCs w:val="22"/>
        </w:rPr>
      </w:pPr>
      <w:hyperlink w:anchor="_Toc93484384" w:history="1">
        <w:r>
          <w:rPr>
            <w:rStyle w:val="afd"/>
            <w:rFonts w:ascii="宋体" w:hAnsi="宋体" w:hint="eastAsia"/>
            <w:bCs/>
            <w:sz w:val="22"/>
            <w:szCs w:val="22"/>
          </w:rPr>
          <w:t>（一）学分要求</w:t>
        </w:r>
        <w:r>
          <w:rPr>
            <w:rFonts w:ascii="宋体" w:hAnsi="宋体" w:hint="eastAsia"/>
            <w:sz w:val="22"/>
            <w:szCs w:val="22"/>
          </w:rPr>
          <w:tab/>
          <w:t>3</w:t>
        </w:r>
      </w:hyperlink>
      <w:r>
        <w:rPr>
          <w:rFonts w:ascii="宋体" w:hAnsi="宋体" w:hint="eastAsia"/>
          <w:sz w:val="22"/>
          <w:szCs w:val="22"/>
        </w:rPr>
        <w:t>9</w:t>
      </w:r>
    </w:p>
    <w:p w14:paraId="4FCD33F9" w14:textId="77777777" w:rsidR="00177AA6" w:rsidRDefault="00000000">
      <w:pPr>
        <w:pStyle w:val="TOC2"/>
        <w:ind w:firstLine="473"/>
        <w:rPr>
          <w:rFonts w:ascii="宋体" w:hAnsi="宋体" w:cstheme="minorBidi"/>
          <w:sz w:val="21"/>
          <w:szCs w:val="22"/>
        </w:rPr>
      </w:pPr>
      <w:hyperlink w:anchor="_Toc93484385" w:history="1">
        <w:r>
          <w:rPr>
            <w:rStyle w:val="afd"/>
            <w:rFonts w:ascii="宋体" w:hAnsi="宋体" w:hint="eastAsia"/>
            <w:bCs/>
            <w:sz w:val="22"/>
            <w:szCs w:val="22"/>
          </w:rPr>
          <w:t>（二）证书要求</w:t>
        </w:r>
        <w:r>
          <w:rPr>
            <w:rFonts w:ascii="宋体" w:hAnsi="宋体" w:hint="eastAsia"/>
            <w:sz w:val="22"/>
            <w:szCs w:val="22"/>
          </w:rPr>
          <w:tab/>
          <w:t>4</w:t>
        </w:r>
      </w:hyperlink>
      <w:r>
        <w:rPr>
          <w:rFonts w:ascii="宋体" w:hAnsi="宋体" w:hint="eastAsia"/>
          <w:sz w:val="22"/>
          <w:szCs w:val="22"/>
        </w:rPr>
        <w:t>0</w:t>
      </w:r>
    </w:p>
    <w:p w14:paraId="0E4FBEF0" w14:textId="77777777" w:rsidR="00177AA6" w:rsidRDefault="00000000">
      <w:pPr>
        <w:pStyle w:val="TOC1"/>
        <w:rPr>
          <w:rFonts w:ascii="宋体" w:hAnsi="宋体"/>
          <w:szCs w:val="28"/>
        </w:rPr>
      </w:pPr>
      <w:r>
        <w:rPr>
          <w:rFonts w:hint="eastAsia"/>
        </w:rPr>
        <w:t>早期教育</w:t>
      </w:r>
      <w:r>
        <w:rPr>
          <w:rFonts w:hint="eastAsia"/>
        </w:rPr>
        <w:fldChar w:fldCharType="begin"/>
      </w:r>
      <w:r>
        <w:instrText xml:space="preserve"> HYPERLINK \l "_Toc93484386" </w:instrText>
      </w:r>
      <w:r>
        <w:rPr>
          <w:rFonts w:hint="eastAsia"/>
        </w:rPr>
      </w:r>
      <w:r>
        <w:rPr>
          <w:rFonts w:hint="eastAsia"/>
        </w:rPr>
        <w:fldChar w:fldCharType="separate"/>
      </w:r>
      <w:r>
        <w:rPr>
          <w:rStyle w:val="afd"/>
          <w:rFonts w:ascii="宋体" w:hAnsi="宋体" w:cs="宋体" w:hint="eastAsia"/>
          <w:szCs w:val="28"/>
        </w:rPr>
        <w:t>专业</w:t>
      </w:r>
      <w:r>
        <w:rPr>
          <w:rStyle w:val="afd"/>
          <w:rFonts w:ascii="宋体" w:hAnsi="宋体" w:cs="宋体" w:hint="eastAsia"/>
          <w:szCs w:val="28"/>
        </w:rPr>
        <w:fldChar w:fldCharType="end"/>
      </w:r>
      <w:hyperlink w:anchor="_Toc93484387" w:history="1">
        <w:r>
          <w:rPr>
            <w:rStyle w:val="afd"/>
            <w:rFonts w:ascii="宋体" w:hAnsi="宋体" w:cs="宋体" w:hint="eastAsia"/>
            <w:szCs w:val="28"/>
          </w:rPr>
          <w:t>课程标准....................................</w:t>
        </w:r>
        <w:r>
          <w:rPr>
            <w:rFonts w:ascii="宋体" w:hAnsi="宋体" w:hint="eastAsia"/>
            <w:szCs w:val="28"/>
          </w:rPr>
          <w:t>4</w:t>
        </w:r>
      </w:hyperlink>
      <w:r>
        <w:rPr>
          <w:rFonts w:ascii="宋体" w:hAnsi="宋体" w:hint="eastAsia"/>
          <w:szCs w:val="28"/>
        </w:rPr>
        <w:t>1</w:t>
      </w:r>
    </w:p>
    <w:p w14:paraId="245CAABF" w14:textId="77777777" w:rsidR="00177AA6" w:rsidRDefault="00000000">
      <w:pPr>
        <w:rPr>
          <w:sz w:val="28"/>
          <w:szCs w:val="28"/>
        </w:rPr>
      </w:pPr>
      <w:r>
        <w:rPr>
          <w:rFonts w:hint="eastAsia"/>
          <w:sz w:val="28"/>
          <w:szCs w:val="28"/>
        </w:rPr>
        <w:t>早期教育专业调研报告</w:t>
      </w:r>
      <w:r>
        <w:rPr>
          <w:rFonts w:hint="eastAsia"/>
          <w:sz w:val="28"/>
          <w:szCs w:val="28"/>
        </w:rPr>
        <w:tab/>
        <w:t>....................................................................123</w:t>
      </w:r>
    </w:p>
    <w:p w14:paraId="120F25A6" w14:textId="77777777" w:rsidR="00177AA6" w:rsidRDefault="00000000">
      <w:pPr>
        <w:pStyle w:val="a0"/>
        <w:ind w:firstLineChars="0" w:firstLine="0"/>
        <w:jc w:val="left"/>
        <w:rPr>
          <w:sz w:val="24"/>
          <w:lang w:val="en-US"/>
        </w:rPr>
      </w:pPr>
      <w:r>
        <w:rPr>
          <w:rFonts w:hint="eastAsia"/>
          <w:sz w:val="24"/>
          <w:lang w:val="en-US"/>
        </w:rPr>
        <w:t>早期教育专业建设指导委员会名单........................................................................132</w:t>
      </w:r>
    </w:p>
    <w:p w14:paraId="6A2416FC" w14:textId="77777777" w:rsidR="00177AA6" w:rsidRDefault="00177AA6">
      <w:pPr>
        <w:pStyle w:val="a0"/>
        <w:ind w:firstLine="420"/>
        <w:rPr>
          <w:lang w:val="en-US"/>
        </w:rPr>
      </w:pPr>
    </w:p>
    <w:p w14:paraId="0592BEE8" w14:textId="77777777" w:rsidR="00177AA6" w:rsidRDefault="00000000">
      <w:pPr>
        <w:jc w:val="center"/>
        <w:rPr>
          <w:b/>
          <w:sz w:val="44"/>
          <w:szCs w:val="44"/>
        </w:rPr>
      </w:pPr>
      <w:r>
        <w:rPr>
          <w:rFonts w:hint="eastAsia"/>
          <w:b/>
          <w:sz w:val="44"/>
          <w:szCs w:val="44"/>
        </w:rPr>
        <w:fldChar w:fldCharType="end"/>
      </w:r>
    </w:p>
    <w:p w14:paraId="69B27956" w14:textId="77777777" w:rsidR="00177AA6" w:rsidRDefault="00177AA6">
      <w:pPr>
        <w:ind w:firstLineChars="100" w:firstLine="442"/>
        <w:rPr>
          <w:b/>
          <w:sz w:val="44"/>
          <w:szCs w:val="44"/>
        </w:rPr>
        <w:sectPr w:rsidR="00177AA6">
          <w:headerReference w:type="default" r:id="rId12"/>
          <w:footerReference w:type="default" r:id="rId13"/>
          <w:pgSz w:w="11906" w:h="16838"/>
          <w:pgMar w:top="1440" w:right="1803" w:bottom="1440" w:left="1803" w:header="851" w:footer="992" w:gutter="0"/>
          <w:cols w:space="0"/>
          <w:docGrid w:type="linesAndChars" w:linePitch="319"/>
        </w:sectPr>
      </w:pPr>
    </w:p>
    <w:p w14:paraId="7EE5B4C6" w14:textId="090D411F" w:rsidR="00177AA6" w:rsidRDefault="00000000">
      <w:pPr>
        <w:ind w:firstLineChars="100" w:firstLine="442"/>
        <w:rPr>
          <w:b/>
          <w:sz w:val="44"/>
          <w:szCs w:val="44"/>
        </w:rPr>
      </w:pPr>
      <w:r>
        <w:rPr>
          <w:b/>
          <w:sz w:val="44"/>
          <w:szCs w:val="44"/>
        </w:rPr>
        <w:lastRenderedPageBreak/>
        <w:t>20</w:t>
      </w:r>
      <w:r w:rsidR="00DC7959">
        <w:rPr>
          <w:b/>
          <w:sz w:val="44"/>
          <w:szCs w:val="44"/>
        </w:rPr>
        <w:t>23</w:t>
      </w:r>
      <w:r>
        <w:rPr>
          <w:rFonts w:hint="eastAsia"/>
          <w:b/>
          <w:sz w:val="44"/>
          <w:szCs w:val="44"/>
        </w:rPr>
        <w:t>级早期教育专业</w:t>
      </w:r>
      <w:r>
        <w:rPr>
          <w:rFonts w:hAnsi="宋体"/>
          <w:b/>
          <w:sz w:val="44"/>
          <w:szCs w:val="44"/>
        </w:rPr>
        <w:t>人才培养方案</w:t>
      </w:r>
    </w:p>
    <w:p w14:paraId="4D551CA5" w14:textId="77777777" w:rsidR="00177AA6" w:rsidRDefault="00177AA6">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14:paraId="5538C493" w14:textId="77777777" w:rsidR="00177AA6" w:rsidRDefault="00000000">
      <w:pPr>
        <w:pStyle w:val="aff"/>
        <w:keepNext/>
        <w:keepLines/>
        <w:numPr>
          <w:ilvl w:val="0"/>
          <w:numId w:val="1"/>
        </w:numPr>
        <w:spacing w:line="500" w:lineRule="exact"/>
        <w:ind w:firstLineChars="0"/>
        <w:outlineLvl w:val="0"/>
        <w:rPr>
          <w:rFonts w:eastAsia="黑体"/>
          <w:b/>
          <w:bCs/>
          <w:color w:val="000000"/>
          <w:kern w:val="44"/>
          <w:sz w:val="32"/>
          <w:szCs w:val="30"/>
        </w:rPr>
      </w:pPr>
      <w:r>
        <w:rPr>
          <w:rFonts w:eastAsia="黑体" w:hint="eastAsia"/>
          <w:b/>
          <w:bCs/>
          <w:color w:val="000000"/>
          <w:kern w:val="44"/>
          <w:sz w:val="32"/>
          <w:szCs w:val="30"/>
        </w:rPr>
        <w:t>专业名称及代码</w:t>
      </w:r>
    </w:p>
    <w:p w14:paraId="7DDA250C" w14:textId="77777777" w:rsidR="00177AA6" w:rsidRDefault="00000000">
      <w:pPr>
        <w:keepNext/>
        <w:keepLines/>
        <w:spacing w:line="500" w:lineRule="exact"/>
        <w:ind w:firstLineChars="200" w:firstLine="422"/>
        <w:outlineLvl w:val="0"/>
        <w:rPr>
          <w:rFonts w:ascii="宋体" w:hAnsi="宋体"/>
          <w:b/>
          <w:bCs/>
          <w:color w:val="000000"/>
          <w:kern w:val="44"/>
          <w:szCs w:val="21"/>
        </w:rPr>
      </w:pPr>
      <w:r>
        <w:rPr>
          <w:rFonts w:ascii="宋体" w:hAnsi="宋体" w:hint="eastAsia"/>
          <w:b/>
          <w:bCs/>
          <w:color w:val="000000"/>
          <w:kern w:val="44"/>
          <w:szCs w:val="21"/>
        </w:rPr>
        <w:t>专业名称：早期教育</w:t>
      </w:r>
    </w:p>
    <w:p w14:paraId="34CC41E9" w14:textId="77777777" w:rsidR="00177AA6" w:rsidRDefault="00000000">
      <w:pPr>
        <w:keepNext/>
        <w:keepLines/>
        <w:spacing w:line="500" w:lineRule="exact"/>
        <w:ind w:firstLineChars="200" w:firstLine="422"/>
        <w:outlineLvl w:val="0"/>
        <w:rPr>
          <w:rFonts w:ascii="宋体" w:hAnsi="宋体"/>
          <w:b/>
          <w:bCs/>
          <w:color w:val="000000"/>
          <w:kern w:val="44"/>
          <w:szCs w:val="21"/>
        </w:rPr>
      </w:pPr>
      <w:r>
        <w:rPr>
          <w:rFonts w:ascii="宋体" w:hAnsi="宋体" w:hint="eastAsia"/>
          <w:b/>
          <w:bCs/>
          <w:color w:val="000000"/>
          <w:kern w:val="44"/>
          <w:szCs w:val="21"/>
        </w:rPr>
        <w:t>专业代码：</w:t>
      </w:r>
      <w:r>
        <w:rPr>
          <w:rFonts w:ascii="宋体" w:hAnsi="宋体"/>
          <w:b/>
          <w:bCs/>
          <w:color w:val="000000"/>
          <w:kern w:val="44"/>
          <w:szCs w:val="21"/>
        </w:rPr>
        <w:t>570101K</w:t>
      </w:r>
    </w:p>
    <w:p w14:paraId="1B094790" w14:textId="77777777" w:rsidR="00177AA6" w:rsidRDefault="00000000">
      <w:pPr>
        <w:keepNext/>
        <w:keepLines/>
        <w:spacing w:line="500" w:lineRule="exact"/>
        <w:ind w:firstLineChars="200" w:firstLine="643"/>
        <w:outlineLvl w:val="0"/>
        <w:rPr>
          <w:rFonts w:eastAsia="黑体"/>
          <w:b/>
          <w:bCs/>
          <w:color w:val="000000"/>
          <w:kern w:val="44"/>
          <w:sz w:val="32"/>
          <w:szCs w:val="30"/>
        </w:rPr>
      </w:pPr>
      <w:bookmarkStart w:id="7" w:name="_Toc46303704"/>
      <w:bookmarkStart w:id="8" w:name="_Hlk11185753"/>
      <w:bookmarkStart w:id="9" w:name="_Toc305418727"/>
      <w:bookmarkStart w:id="10" w:name="_Toc303837891"/>
      <w:bookmarkEnd w:id="6"/>
      <w:r>
        <w:rPr>
          <w:rFonts w:eastAsia="黑体" w:hint="eastAsia"/>
          <w:b/>
          <w:bCs/>
          <w:color w:val="000000"/>
          <w:kern w:val="44"/>
          <w:sz w:val="32"/>
          <w:szCs w:val="30"/>
        </w:rPr>
        <w:t>二、入学要求</w:t>
      </w:r>
      <w:bookmarkEnd w:id="7"/>
    </w:p>
    <w:p w14:paraId="4E0B1077" w14:textId="77777777" w:rsidR="00177AA6" w:rsidRDefault="00000000">
      <w:pPr>
        <w:keepNext/>
        <w:keepLines/>
        <w:spacing w:line="500" w:lineRule="exact"/>
        <w:ind w:firstLineChars="200" w:firstLine="480"/>
        <w:outlineLvl w:val="0"/>
        <w:rPr>
          <w:rFonts w:ascii="Times New Roman" w:hAnsi="Times New Roman"/>
          <w:color w:val="000000"/>
          <w:sz w:val="24"/>
          <w:szCs w:val="24"/>
        </w:rPr>
      </w:pPr>
      <w:bookmarkStart w:id="11" w:name="_Hlk12287714"/>
      <w:bookmarkEnd w:id="8"/>
      <w:r>
        <w:rPr>
          <w:rFonts w:ascii="Times New Roman" w:hAnsi="Times New Roman" w:hint="eastAsia"/>
          <w:color w:val="000000"/>
          <w:sz w:val="24"/>
          <w:szCs w:val="24"/>
        </w:rPr>
        <w:t>1.</w:t>
      </w:r>
      <w:r>
        <w:rPr>
          <w:rFonts w:ascii="Times New Roman" w:hAnsi="Times New Roman" w:hint="eastAsia"/>
          <w:color w:val="000000"/>
          <w:sz w:val="24"/>
          <w:szCs w:val="24"/>
        </w:rPr>
        <w:t>高中阶段教育毕业生</w:t>
      </w:r>
    </w:p>
    <w:p w14:paraId="19838511" w14:textId="77777777" w:rsidR="00177AA6" w:rsidRDefault="00000000">
      <w:pPr>
        <w:widowControl/>
        <w:spacing w:line="360" w:lineRule="auto"/>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t>2.</w:t>
      </w:r>
      <w:r>
        <w:rPr>
          <w:rFonts w:ascii="Times New Roman" w:hAnsi="Times New Roman" w:hint="eastAsia"/>
          <w:color w:val="000000"/>
          <w:sz w:val="24"/>
          <w:szCs w:val="24"/>
        </w:rPr>
        <w:t>具有高中阶段同等学力者</w:t>
      </w:r>
    </w:p>
    <w:p w14:paraId="65949CDD" w14:textId="77777777" w:rsidR="00177AA6" w:rsidRDefault="00000000">
      <w:pPr>
        <w:keepNext/>
        <w:keepLines/>
        <w:spacing w:line="500" w:lineRule="exact"/>
        <w:ind w:firstLineChars="200" w:firstLine="643"/>
        <w:outlineLvl w:val="0"/>
        <w:rPr>
          <w:rFonts w:eastAsia="黑体"/>
          <w:b/>
          <w:bCs/>
          <w:color w:val="000000"/>
          <w:kern w:val="44"/>
          <w:sz w:val="32"/>
          <w:szCs w:val="30"/>
        </w:rPr>
      </w:pPr>
      <w:bookmarkStart w:id="12" w:name="_Toc46303705"/>
      <w:bookmarkStart w:id="13" w:name="_Hlk11185867"/>
      <w:bookmarkEnd w:id="11"/>
      <w:r>
        <w:rPr>
          <w:rFonts w:eastAsia="黑体" w:hint="eastAsia"/>
          <w:b/>
          <w:bCs/>
          <w:color w:val="000000"/>
          <w:kern w:val="44"/>
          <w:sz w:val="32"/>
          <w:szCs w:val="30"/>
        </w:rPr>
        <w:t>三、修业年限</w:t>
      </w:r>
      <w:bookmarkEnd w:id="12"/>
    </w:p>
    <w:p w14:paraId="1152B343" w14:textId="77777777" w:rsidR="00177AA6" w:rsidRDefault="00000000">
      <w:pPr>
        <w:spacing w:line="500" w:lineRule="exact"/>
        <w:ind w:firstLineChars="200" w:firstLine="480"/>
        <w:rPr>
          <w:rFonts w:ascii="Times New Roman" w:hAnsi="Times New Roman"/>
          <w:color w:val="000000" w:themeColor="text1"/>
          <w:sz w:val="24"/>
          <w:szCs w:val="24"/>
        </w:rPr>
      </w:pPr>
      <w:bookmarkStart w:id="14" w:name="_Hlk11185852"/>
      <w:bookmarkEnd w:id="13"/>
      <w:r>
        <w:rPr>
          <w:rFonts w:ascii="Times New Roman" w:hAnsi="Times New Roman" w:hint="eastAsia"/>
          <w:color w:val="000000" w:themeColor="text1"/>
          <w:sz w:val="24"/>
          <w:szCs w:val="24"/>
        </w:rPr>
        <w:t>弹性学制，修业年限</w:t>
      </w:r>
      <w:r>
        <w:rPr>
          <w:rFonts w:ascii="Times New Roman" w:hAnsi="Times New Roman"/>
          <w:color w:val="000000" w:themeColor="text1"/>
          <w:sz w:val="24"/>
          <w:szCs w:val="24"/>
        </w:rPr>
        <w:t>3-</w:t>
      </w:r>
      <w:r>
        <w:rPr>
          <w:rFonts w:ascii="Times New Roman" w:hAnsi="Times New Roman" w:hint="eastAsia"/>
          <w:color w:val="000000" w:themeColor="text1"/>
          <w:sz w:val="24"/>
          <w:szCs w:val="24"/>
        </w:rPr>
        <w:t>6</w:t>
      </w:r>
      <w:r>
        <w:rPr>
          <w:rFonts w:ascii="Times New Roman" w:hAnsi="Times New Roman" w:hint="eastAsia"/>
          <w:color w:val="000000" w:themeColor="text1"/>
          <w:sz w:val="24"/>
          <w:szCs w:val="24"/>
        </w:rPr>
        <w:t>年</w:t>
      </w:r>
    </w:p>
    <w:p w14:paraId="2CB3D72D" w14:textId="77777777" w:rsidR="00177AA6" w:rsidRDefault="00000000">
      <w:pPr>
        <w:keepNext/>
        <w:keepLines/>
        <w:spacing w:line="500" w:lineRule="exact"/>
        <w:ind w:firstLineChars="200" w:firstLine="643"/>
        <w:outlineLvl w:val="0"/>
        <w:rPr>
          <w:rFonts w:eastAsia="黑体"/>
          <w:b/>
          <w:bCs/>
          <w:color w:val="000000"/>
          <w:kern w:val="44"/>
          <w:sz w:val="32"/>
          <w:szCs w:val="30"/>
        </w:rPr>
      </w:pPr>
      <w:bookmarkStart w:id="15" w:name="_Toc46303706"/>
      <w:bookmarkStart w:id="16" w:name="_Hlk11185893"/>
      <w:bookmarkStart w:id="17" w:name="_Toc407697891"/>
      <w:bookmarkStart w:id="18" w:name="_Toc405393376"/>
      <w:bookmarkStart w:id="19" w:name="_Toc407696133"/>
      <w:bookmarkEnd w:id="14"/>
      <w:r>
        <w:rPr>
          <w:rFonts w:eastAsia="黑体" w:hint="eastAsia"/>
          <w:b/>
          <w:bCs/>
          <w:color w:val="000000"/>
          <w:kern w:val="44"/>
          <w:sz w:val="32"/>
          <w:szCs w:val="30"/>
        </w:rPr>
        <w:t>四、职业面向</w:t>
      </w:r>
      <w:bookmarkEnd w:id="15"/>
    </w:p>
    <w:p w14:paraId="0A5297EB" w14:textId="77777777" w:rsidR="00177AA6" w:rsidRDefault="00000000">
      <w:pPr>
        <w:jc w:val="center"/>
        <w:rPr>
          <w:rFonts w:ascii="Times New Roman" w:hAnsi="Times New Roman"/>
          <w:b/>
          <w:bCs/>
          <w:color w:val="000000"/>
          <w:sz w:val="24"/>
          <w:szCs w:val="24"/>
        </w:rPr>
      </w:pPr>
      <w:bookmarkStart w:id="20" w:name="_Hlk11958191"/>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1  </w:t>
      </w:r>
      <w:r>
        <w:rPr>
          <w:rFonts w:ascii="Times New Roman" w:hAnsi="Times New Roman" w:hint="eastAsia"/>
          <w:b/>
          <w:bCs/>
          <w:color w:val="000000"/>
          <w:sz w:val="24"/>
          <w:szCs w:val="24"/>
        </w:rPr>
        <w:t>职业面向表</w:t>
      </w:r>
    </w:p>
    <w:tbl>
      <w:tblPr>
        <w:tblpPr w:leftFromText="180" w:rightFromText="180" w:vertAnchor="text" w:horzAnchor="margin" w:tblpXSpec="center" w:tblpY="67"/>
        <w:tblW w:w="41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0"/>
        <w:gridCol w:w="991"/>
        <w:gridCol w:w="921"/>
        <w:gridCol w:w="1452"/>
        <w:gridCol w:w="1380"/>
        <w:gridCol w:w="1321"/>
      </w:tblGrid>
      <w:tr w:rsidR="00177AA6" w14:paraId="1D6D9611" w14:textId="77777777">
        <w:trPr>
          <w:trHeight w:hRule="exact" w:val="1287"/>
        </w:trPr>
        <w:tc>
          <w:tcPr>
            <w:tcW w:w="1633" w:type="dxa"/>
            <w:vAlign w:val="center"/>
          </w:tcPr>
          <w:bookmarkEnd w:id="16"/>
          <w:p w14:paraId="1D9AB930" w14:textId="77777777" w:rsidR="00177AA6" w:rsidRDefault="00000000">
            <w:pPr>
              <w:jc w:val="center"/>
              <w:rPr>
                <w:rFonts w:ascii="Times New Roman" w:hAnsi="Times New Roman"/>
                <w:color w:val="000000"/>
                <w:sz w:val="24"/>
                <w:szCs w:val="24"/>
              </w:rPr>
            </w:pPr>
            <w:r>
              <w:rPr>
                <w:rFonts w:ascii="Times New Roman" w:hAnsi="Times New Roman" w:hint="eastAsia"/>
                <w:color w:val="000000"/>
                <w:sz w:val="24"/>
                <w:szCs w:val="24"/>
              </w:rPr>
              <w:t>所属专业大类（代码）</w:t>
            </w:r>
          </w:p>
        </w:tc>
        <w:tc>
          <w:tcPr>
            <w:tcW w:w="1600" w:type="dxa"/>
            <w:vAlign w:val="center"/>
          </w:tcPr>
          <w:p w14:paraId="53BF1D5C" w14:textId="77777777" w:rsidR="00177AA6" w:rsidRDefault="00000000">
            <w:pPr>
              <w:jc w:val="center"/>
              <w:rPr>
                <w:rFonts w:ascii="Times New Roman" w:hAnsi="Times New Roman"/>
                <w:color w:val="000000"/>
                <w:sz w:val="24"/>
                <w:szCs w:val="24"/>
              </w:rPr>
            </w:pPr>
            <w:r>
              <w:rPr>
                <w:rFonts w:ascii="Times New Roman" w:hAnsi="Times New Roman" w:hint="eastAsia"/>
                <w:color w:val="000000"/>
                <w:sz w:val="24"/>
                <w:szCs w:val="24"/>
              </w:rPr>
              <w:t>所属专业类</w:t>
            </w:r>
          </w:p>
          <w:p w14:paraId="65D631BB" w14:textId="77777777" w:rsidR="00177AA6" w:rsidRDefault="00000000">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1474" w:type="dxa"/>
            <w:vAlign w:val="center"/>
          </w:tcPr>
          <w:p w14:paraId="653EAE92" w14:textId="77777777" w:rsidR="00177AA6" w:rsidRDefault="00000000">
            <w:pPr>
              <w:jc w:val="center"/>
              <w:rPr>
                <w:rFonts w:ascii="Times New Roman" w:hAnsi="Times New Roman"/>
                <w:color w:val="000000"/>
                <w:sz w:val="24"/>
                <w:szCs w:val="24"/>
              </w:rPr>
            </w:pPr>
            <w:r>
              <w:rPr>
                <w:rFonts w:ascii="Times New Roman" w:hAnsi="Times New Roman" w:hint="eastAsia"/>
                <w:color w:val="000000"/>
                <w:sz w:val="24"/>
                <w:szCs w:val="24"/>
              </w:rPr>
              <w:t>对应行业</w:t>
            </w:r>
          </w:p>
          <w:p w14:paraId="30BBF680" w14:textId="77777777" w:rsidR="00177AA6" w:rsidRDefault="00000000">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2432" w:type="dxa"/>
            <w:vAlign w:val="center"/>
          </w:tcPr>
          <w:p w14:paraId="35EC4FB6" w14:textId="77777777" w:rsidR="00177AA6" w:rsidRDefault="00000000">
            <w:pPr>
              <w:jc w:val="center"/>
              <w:rPr>
                <w:rFonts w:ascii="Times New Roman" w:hAnsi="Times New Roman"/>
                <w:color w:val="000000"/>
                <w:sz w:val="24"/>
                <w:szCs w:val="24"/>
              </w:rPr>
            </w:pPr>
            <w:r>
              <w:rPr>
                <w:rFonts w:ascii="Times New Roman" w:hAnsi="Times New Roman" w:hint="eastAsia"/>
                <w:color w:val="000000"/>
                <w:sz w:val="24"/>
                <w:szCs w:val="24"/>
              </w:rPr>
              <w:t>主要职业类别（代码）</w:t>
            </w:r>
          </w:p>
        </w:tc>
        <w:tc>
          <w:tcPr>
            <w:tcW w:w="2302" w:type="dxa"/>
            <w:vAlign w:val="center"/>
          </w:tcPr>
          <w:p w14:paraId="45BAD055" w14:textId="77777777" w:rsidR="00177AA6" w:rsidRDefault="00000000">
            <w:pPr>
              <w:jc w:val="center"/>
              <w:rPr>
                <w:rFonts w:ascii="Times New Roman" w:hAnsi="Times New Roman"/>
                <w:color w:val="000000"/>
                <w:sz w:val="24"/>
                <w:szCs w:val="24"/>
              </w:rPr>
            </w:pPr>
            <w:r>
              <w:rPr>
                <w:rFonts w:ascii="Times New Roman" w:hAnsi="Times New Roman" w:hint="eastAsia"/>
                <w:color w:val="000000"/>
                <w:sz w:val="24"/>
                <w:szCs w:val="24"/>
              </w:rPr>
              <w:t>主要岗位群或技术领域举例</w:t>
            </w:r>
          </w:p>
        </w:tc>
        <w:tc>
          <w:tcPr>
            <w:tcW w:w="2196" w:type="dxa"/>
          </w:tcPr>
          <w:p w14:paraId="2AD73734" w14:textId="77777777" w:rsidR="00177AA6" w:rsidRDefault="00000000">
            <w:pPr>
              <w:jc w:val="center"/>
              <w:rPr>
                <w:rFonts w:ascii="Times New Roman" w:hAnsi="Times New Roman"/>
                <w:color w:val="000000"/>
                <w:sz w:val="24"/>
                <w:szCs w:val="24"/>
              </w:rPr>
            </w:pPr>
            <w:r>
              <w:rPr>
                <w:rFonts w:ascii="Times New Roman" w:hAnsi="Times New Roman" w:hint="eastAsia"/>
                <w:color w:val="000000"/>
                <w:sz w:val="24"/>
                <w:szCs w:val="24"/>
              </w:rPr>
              <w:t>职业资格证书或技能等级证书举例</w:t>
            </w:r>
          </w:p>
        </w:tc>
      </w:tr>
      <w:tr w:rsidR="00177AA6" w14:paraId="54F5351C" w14:textId="77777777">
        <w:trPr>
          <w:trHeight w:hRule="exact" w:val="1387"/>
        </w:trPr>
        <w:tc>
          <w:tcPr>
            <w:tcW w:w="1633" w:type="dxa"/>
            <w:vAlign w:val="center"/>
          </w:tcPr>
          <w:p w14:paraId="1022CB4B" w14:textId="77777777" w:rsidR="00177AA6" w:rsidRDefault="00000000">
            <w:pPr>
              <w:jc w:val="center"/>
              <w:rPr>
                <w:rFonts w:asciiTheme="minorEastAsia" w:eastAsiaTheme="minorEastAsia" w:hAnsiTheme="minorEastAsia" w:cs="Tahoma"/>
                <w:bCs/>
                <w:color w:val="000000" w:themeColor="text1"/>
                <w:kern w:val="0"/>
                <w:szCs w:val="21"/>
              </w:rPr>
            </w:pPr>
            <w:r>
              <w:rPr>
                <w:rFonts w:asciiTheme="minorEastAsia" w:eastAsiaTheme="minorEastAsia" w:hAnsiTheme="minorEastAsia" w:cs="Tahoma" w:hint="eastAsia"/>
                <w:bCs/>
                <w:color w:val="000000" w:themeColor="text1"/>
                <w:kern w:val="0"/>
                <w:szCs w:val="21"/>
              </w:rPr>
              <w:t>教育与体育大类</w:t>
            </w:r>
          </w:p>
          <w:p w14:paraId="21DDA9CE"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color w:val="000000" w:themeColor="text1"/>
                <w:kern w:val="0"/>
                <w:szCs w:val="21"/>
              </w:rPr>
              <w:t>（57）</w:t>
            </w:r>
          </w:p>
        </w:tc>
        <w:tc>
          <w:tcPr>
            <w:tcW w:w="1600" w:type="dxa"/>
            <w:vAlign w:val="center"/>
          </w:tcPr>
          <w:p w14:paraId="4FC80818"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color w:val="000000" w:themeColor="text1"/>
                <w:kern w:val="0"/>
                <w:szCs w:val="21"/>
              </w:rPr>
              <w:t>教育类（5701）</w:t>
            </w:r>
          </w:p>
        </w:tc>
        <w:tc>
          <w:tcPr>
            <w:tcW w:w="1474" w:type="dxa"/>
            <w:vAlign w:val="center"/>
          </w:tcPr>
          <w:p w14:paraId="47EB6CC4"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color w:val="000000" w:themeColor="text1"/>
                <w:kern w:val="0"/>
                <w:szCs w:val="21"/>
              </w:rPr>
              <w:t>早期教育（570101K）</w:t>
            </w:r>
          </w:p>
        </w:tc>
        <w:tc>
          <w:tcPr>
            <w:tcW w:w="2432" w:type="dxa"/>
            <w:vAlign w:val="center"/>
          </w:tcPr>
          <w:p w14:paraId="2DB87232"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color w:val="000000" w:themeColor="text1"/>
                <w:kern w:val="0"/>
                <w:szCs w:val="21"/>
              </w:rPr>
              <w:t>幼儿教师（02-09-05-00）</w:t>
            </w:r>
          </w:p>
        </w:tc>
        <w:tc>
          <w:tcPr>
            <w:tcW w:w="2302" w:type="dxa"/>
            <w:vAlign w:val="center"/>
          </w:tcPr>
          <w:p w14:paraId="1801BD96"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宋体" w:hint="eastAsia"/>
                <w:szCs w:val="21"/>
              </w:rPr>
              <w:t>幼儿园教师</w:t>
            </w:r>
          </w:p>
        </w:tc>
        <w:tc>
          <w:tcPr>
            <w:tcW w:w="2196" w:type="dxa"/>
            <w:vAlign w:val="center"/>
          </w:tcPr>
          <w:p w14:paraId="15D2D9AB"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宋体" w:hint="eastAsia"/>
                <w:szCs w:val="21"/>
              </w:rPr>
              <w:t>幼儿教师资格证书</w:t>
            </w:r>
          </w:p>
        </w:tc>
      </w:tr>
      <w:tr w:rsidR="00177AA6" w14:paraId="3F454CF6" w14:textId="77777777">
        <w:trPr>
          <w:trHeight w:hRule="exact" w:val="1647"/>
        </w:trPr>
        <w:tc>
          <w:tcPr>
            <w:tcW w:w="1633" w:type="dxa"/>
            <w:vAlign w:val="center"/>
          </w:tcPr>
          <w:p w14:paraId="5E0351A8" w14:textId="77777777" w:rsidR="00177AA6" w:rsidRDefault="00000000">
            <w:pPr>
              <w:jc w:val="center"/>
              <w:rPr>
                <w:rFonts w:asciiTheme="minorEastAsia" w:eastAsiaTheme="minorEastAsia" w:hAnsiTheme="minorEastAsia" w:cs="Tahoma"/>
                <w:bCs/>
                <w:color w:val="000000" w:themeColor="text1"/>
                <w:kern w:val="0"/>
                <w:szCs w:val="21"/>
              </w:rPr>
            </w:pPr>
            <w:r>
              <w:rPr>
                <w:rFonts w:asciiTheme="minorEastAsia" w:eastAsiaTheme="minorEastAsia" w:hAnsiTheme="minorEastAsia" w:cs="Tahoma" w:hint="eastAsia"/>
                <w:bCs/>
                <w:color w:val="000000" w:themeColor="text1"/>
                <w:kern w:val="0"/>
                <w:szCs w:val="21"/>
              </w:rPr>
              <w:t>教育与体育大类</w:t>
            </w:r>
          </w:p>
          <w:p w14:paraId="406075BE"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color w:val="000000" w:themeColor="text1"/>
                <w:kern w:val="0"/>
                <w:szCs w:val="21"/>
              </w:rPr>
              <w:t>（57）</w:t>
            </w:r>
          </w:p>
        </w:tc>
        <w:tc>
          <w:tcPr>
            <w:tcW w:w="1600" w:type="dxa"/>
            <w:vAlign w:val="center"/>
          </w:tcPr>
          <w:p w14:paraId="4F91E073"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color w:val="000000" w:themeColor="text1"/>
                <w:kern w:val="0"/>
                <w:szCs w:val="21"/>
              </w:rPr>
              <w:t>教育类（5701）</w:t>
            </w:r>
          </w:p>
        </w:tc>
        <w:tc>
          <w:tcPr>
            <w:tcW w:w="1474" w:type="dxa"/>
            <w:vAlign w:val="center"/>
          </w:tcPr>
          <w:p w14:paraId="2A5C813B"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color w:val="000000" w:themeColor="text1"/>
                <w:kern w:val="0"/>
                <w:szCs w:val="21"/>
              </w:rPr>
              <w:t>早期教育（570101K）</w:t>
            </w:r>
          </w:p>
        </w:tc>
        <w:tc>
          <w:tcPr>
            <w:tcW w:w="2432" w:type="dxa"/>
            <w:vAlign w:val="center"/>
          </w:tcPr>
          <w:p w14:paraId="39D68C07"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color w:val="000000" w:themeColor="text1"/>
                <w:kern w:val="0"/>
                <w:szCs w:val="21"/>
              </w:rPr>
              <w:t>特殊教育教师（02-09-</w:t>
            </w:r>
            <w:r>
              <w:rPr>
                <w:rFonts w:asciiTheme="minorEastAsia" w:eastAsiaTheme="minorEastAsia" w:hAnsiTheme="minorEastAsia" w:cs="Tahoma"/>
                <w:bCs/>
                <w:color w:val="000000" w:themeColor="text1"/>
                <w:kern w:val="0"/>
                <w:szCs w:val="21"/>
              </w:rPr>
              <w:t>06-00</w:t>
            </w:r>
            <w:r>
              <w:rPr>
                <w:rFonts w:asciiTheme="minorEastAsia" w:eastAsiaTheme="minorEastAsia" w:hAnsiTheme="minorEastAsia" w:cs="Tahoma" w:hint="eastAsia"/>
                <w:bCs/>
                <w:color w:val="000000" w:themeColor="text1"/>
                <w:kern w:val="0"/>
                <w:szCs w:val="21"/>
              </w:rPr>
              <w:t>）</w:t>
            </w:r>
          </w:p>
        </w:tc>
        <w:tc>
          <w:tcPr>
            <w:tcW w:w="2302" w:type="dxa"/>
            <w:vAlign w:val="center"/>
          </w:tcPr>
          <w:p w14:paraId="76C6A8FA"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宋体" w:hint="eastAsia"/>
                <w:szCs w:val="21"/>
              </w:rPr>
              <w:t>早期教育指导师</w:t>
            </w:r>
          </w:p>
        </w:tc>
        <w:tc>
          <w:tcPr>
            <w:tcW w:w="2196" w:type="dxa"/>
            <w:vAlign w:val="center"/>
          </w:tcPr>
          <w:p w14:paraId="3E4D871E"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宋体" w:hint="eastAsia"/>
                <w:szCs w:val="21"/>
              </w:rPr>
              <w:t>育婴师（初级）</w:t>
            </w:r>
          </w:p>
        </w:tc>
      </w:tr>
      <w:tr w:rsidR="00177AA6" w14:paraId="69866406" w14:textId="77777777">
        <w:trPr>
          <w:trHeight w:hRule="exact" w:val="2238"/>
        </w:trPr>
        <w:tc>
          <w:tcPr>
            <w:tcW w:w="1633" w:type="dxa"/>
            <w:vAlign w:val="center"/>
          </w:tcPr>
          <w:p w14:paraId="60A642A5" w14:textId="77777777" w:rsidR="00177AA6" w:rsidRDefault="00000000">
            <w:pPr>
              <w:jc w:val="center"/>
              <w:rPr>
                <w:rFonts w:asciiTheme="minorEastAsia" w:eastAsiaTheme="minorEastAsia" w:hAnsiTheme="minorEastAsia" w:cs="Tahoma"/>
                <w:bCs/>
                <w:color w:val="000000" w:themeColor="text1"/>
                <w:kern w:val="0"/>
                <w:szCs w:val="21"/>
              </w:rPr>
            </w:pPr>
            <w:r>
              <w:rPr>
                <w:rFonts w:asciiTheme="minorEastAsia" w:eastAsiaTheme="minorEastAsia" w:hAnsiTheme="minorEastAsia" w:cs="Tahoma" w:hint="eastAsia"/>
                <w:bCs/>
                <w:color w:val="000000" w:themeColor="text1"/>
                <w:kern w:val="0"/>
                <w:szCs w:val="21"/>
              </w:rPr>
              <w:t>教育与体育大类</w:t>
            </w:r>
          </w:p>
          <w:p w14:paraId="6557A681"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color w:val="000000" w:themeColor="text1"/>
                <w:kern w:val="0"/>
                <w:szCs w:val="21"/>
              </w:rPr>
              <w:t>（57）</w:t>
            </w:r>
          </w:p>
        </w:tc>
        <w:tc>
          <w:tcPr>
            <w:tcW w:w="1600" w:type="dxa"/>
            <w:vAlign w:val="center"/>
          </w:tcPr>
          <w:p w14:paraId="6E9B98A6"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color w:val="000000" w:themeColor="text1"/>
                <w:kern w:val="0"/>
                <w:szCs w:val="21"/>
              </w:rPr>
              <w:t>教育类（5701）</w:t>
            </w:r>
          </w:p>
        </w:tc>
        <w:tc>
          <w:tcPr>
            <w:tcW w:w="1474" w:type="dxa"/>
            <w:vAlign w:val="center"/>
          </w:tcPr>
          <w:p w14:paraId="623C06D2"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color w:val="000000" w:themeColor="text1"/>
                <w:kern w:val="0"/>
                <w:szCs w:val="21"/>
              </w:rPr>
              <w:t>早期教育（570101K）</w:t>
            </w:r>
          </w:p>
        </w:tc>
        <w:tc>
          <w:tcPr>
            <w:tcW w:w="2432" w:type="dxa"/>
            <w:vAlign w:val="center"/>
          </w:tcPr>
          <w:p w14:paraId="33DEA37F"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color w:val="000000" w:themeColor="text1"/>
                <w:kern w:val="0"/>
                <w:szCs w:val="21"/>
              </w:rPr>
              <w:t>特殊教育教师（02-09-</w:t>
            </w:r>
            <w:r>
              <w:rPr>
                <w:rFonts w:asciiTheme="minorEastAsia" w:eastAsiaTheme="minorEastAsia" w:hAnsiTheme="minorEastAsia" w:cs="Tahoma"/>
                <w:bCs/>
                <w:color w:val="000000" w:themeColor="text1"/>
                <w:kern w:val="0"/>
                <w:szCs w:val="21"/>
              </w:rPr>
              <w:t>06-00</w:t>
            </w:r>
            <w:r>
              <w:rPr>
                <w:rFonts w:asciiTheme="minorEastAsia" w:eastAsiaTheme="minorEastAsia" w:hAnsiTheme="minorEastAsia" w:cs="Tahoma" w:hint="eastAsia"/>
                <w:bCs/>
                <w:color w:val="000000" w:themeColor="text1"/>
                <w:kern w:val="0"/>
                <w:szCs w:val="21"/>
              </w:rPr>
              <w:t>）</w:t>
            </w:r>
          </w:p>
        </w:tc>
        <w:tc>
          <w:tcPr>
            <w:tcW w:w="2302" w:type="dxa"/>
            <w:vAlign w:val="center"/>
          </w:tcPr>
          <w:p w14:paraId="7F33069D"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宋体" w:hint="eastAsia"/>
                <w:szCs w:val="21"/>
              </w:rPr>
              <w:t>社区、保健院</w:t>
            </w:r>
            <w:proofErr w:type="gramStart"/>
            <w:r>
              <w:rPr>
                <w:rFonts w:asciiTheme="minorEastAsia" w:eastAsiaTheme="minorEastAsia" w:hAnsiTheme="minorEastAsia" w:cs="宋体" w:hint="eastAsia"/>
                <w:szCs w:val="21"/>
              </w:rPr>
              <w:t>育婴指</w:t>
            </w:r>
            <w:proofErr w:type="gramEnd"/>
            <w:r>
              <w:rPr>
                <w:rFonts w:asciiTheme="minorEastAsia" w:eastAsiaTheme="minorEastAsia" w:hAnsiTheme="minorEastAsia" w:cs="宋体" w:hint="eastAsia"/>
                <w:szCs w:val="21"/>
              </w:rPr>
              <w:t>导师</w:t>
            </w:r>
          </w:p>
        </w:tc>
        <w:tc>
          <w:tcPr>
            <w:tcW w:w="2196" w:type="dxa"/>
            <w:vAlign w:val="center"/>
          </w:tcPr>
          <w:p w14:paraId="6391C02D" w14:textId="77777777" w:rsidR="00177AA6" w:rsidRDefault="00000000">
            <w:pPr>
              <w:jc w:val="center"/>
              <w:rPr>
                <w:rFonts w:asciiTheme="minorEastAsia" w:eastAsiaTheme="minorEastAsia" w:hAnsiTheme="minorEastAsia" w:cs="Tahoma"/>
                <w:bCs/>
                <w:kern w:val="0"/>
                <w:szCs w:val="21"/>
              </w:rPr>
            </w:pPr>
            <w:r>
              <w:rPr>
                <w:rFonts w:asciiTheme="minorEastAsia" w:eastAsiaTheme="minorEastAsia" w:hAnsiTheme="minorEastAsia" w:cs="宋体" w:hint="eastAsia"/>
                <w:szCs w:val="21"/>
              </w:rPr>
              <w:t>育婴师（初级）、营养师</w:t>
            </w:r>
          </w:p>
        </w:tc>
      </w:tr>
    </w:tbl>
    <w:p w14:paraId="63B826AD" w14:textId="77777777" w:rsidR="00177AA6" w:rsidRDefault="00000000">
      <w:pPr>
        <w:keepNext/>
        <w:keepLines/>
        <w:spacing w:line="500" w:lineRule="exact"/>
        <w:ind w:firstLineChars="200" w:firstLine="643"/>
        <w:outlineLvl w:val="0"/>
        <w:rPr>
          <w:rFonts w:eastAsia="黑体"/>
          <w:b/>
          <w:bCs/>
          <w:color w:val="000000"/>
          <w:kern w:val="44"/>
          <w:sz w:val="32"/>
          <w:szCs w:val="30"/>
        </w:rPr>
      </w:pPr>
      <w:bookmarkStart w:id="21" w:name="_Toc46303707"/>
      <w:bookmarkStart w:id="22" w:name="_Hlk11185969"/>
      <w:bookmarkEnd w:id="20"/>
      <w:r>
        <w:rPr>
          <w:rFonts w:eastAsia="黑体" w:hint="eastAsia"/>
          <w:b/>
          <w:bCs/>
          <w:color w:val="000000"/>
          <w:kern w:val="44"/>
          <w:sz w:val="32"/>
          <w:szCs w:val="30"/>
        </w:rPr>
        <w:lastRenderedPageBreak/>
        <w:t>五、</w:t>
      </w:r>
      <w:bookmarkEnd w:id="9"/>
      <w:bookmarkEnd w:id="10"/>
      <w:r>
        <w:rPr>
          <w:rFonts w:eastAsia="黑体" w:hint="eastAsia"/>
          <w:b/>
          <w:bCs/>
          <w:color w:val="000000"/>
          <w:kern w:val="44"/>
          <w:sz w:val="32"/>
          <w:szCs w:val="30"/>
        </w:rPr>
        <w:t>培养目标及培养规格</w:t>
      </w:r>
      <w:bookmarkEnd w:id="17"/>
      <w:bookmarkEnd w:id="18"/>
      <w:bookmarkEnd w:id="19"/>
      <w:bookmarkEnd w:id="21"/>
    </w:p>
    <w:p w14:paraId="2AB0954A" w14:textId="77777777" w:rsidR="00177AA6" w:rsidRDefault="00000000">
      <w:pPr>
        <w:keepNext/>
        <w:keepLines/>
        <w:spacing w:line="500" w:lineRule="exact"/>
        <w:ind w:firstLineChars="200" w:firstLine="562"/>
        <w:outlineLvl w:val="1"/>
        <w:rPr>
          <w:rFonts w:ascii="Arial" w:eastAsia="黑体" w:hAnsi="Arial"/>
          <w:b/>
          <w:bCs/>
          <w:color w:val="000000"/>
          <w:sz w:val="28"/>
          <w:szCs w:val="28"/>
        </w:rPr>
      </w:pPr>
      <w:bookmarkStart w:id="23" w:name="_Toc407696135"/>
      <w:bookmarkStart w:id="24" w:name="_Toc405393378"/>
      <w:bookmarkStart w:id="25" w:name="_Toc407697893"/>
      <w:bookmarkStart w:id="26" w:name="_Toc46303708"/>
      <w:bookmarkEnd w:id="22"/>
      <w:r>
        <w:rPr>
          <w:rFonts w:ascii="Arial" w:eastAsia="黑体" w:hAnsi="Arial" w:hint="eastAsia"/>
          <w:b/>
          <w:bCs/>
          <w:color w:val="000000"/>
          <w:sz w:val="28"/>
          <w:szCs w:val="28"/>
        </w:rPr>
        <w:t>（一）培养目标</w:t>
      </w:r>
      <w:bookmarkEnd w:id="23"/>
      <w:bookmarkEnd w:id="24"/>
      <w:bookmarkEnd w:id="25"/>
      <w:bookmarkEnd w:id="26"/>
    </w:p>
    <w:p w14:paraId="535BF493" w14:textId="77777777" w:rsidR="00177AA6" w:rsidRDefault="00000000">
      <w:pPr>
        <w:keepNext/>
        <w:keepLines/>
        <w:spacing w:line="500" w:lineRule="exact"/>
        <w:ind w:firstLineChars="200" w:firstLine="480"/>
        <w:outlineLvl w:val="1"/>
        <w:rPr>
          <w:rFonts w:ascii="Arial" w:eastAsia="黑体" w:hAnsi="Arial"/>
          <w:b/>
          <w:bCs/>
          <w:color w:val="000000"/>
          <w:sz w:val="28"/>
          <w:szCs w:val="28"/>
        </w:rPr>
      </w:pPr>
      <w:r>
        <w:rPr>
          <w:rFonts w:ascii="宋体" w:hAnsi="宋体" w:cs="宋体" w:hint="eastAsia"/>
          <w:color w:val="000000" w:themeColor="text1"/>
          <w:sz w:val="24"/>
          <w:szCs w:val="24"/>
        </w:rPr>
        <w:t>本专业坚持立德树人，培养理想信念坚定，德、智、体、美、</w:t>
      </w:r>
      <w:proofErr w:type="gramStart"/>
      <w:r>
        <w:rPr>
          <w:rFonts w:ascii="宋体" w:hAnsi="宋体" w:cs="宋体" w:hint="eastAsia"/>
          <w:color w:val="000000" w:themeColor="text1"/>
          <w:sz w:val="24"/>
          <w:szCs w:val="24"/>
        </w:rPr>
        <w:t>劳</w:t>
      </w:r>
      <w:proofErr w:type="gramEnd"/>
      <w:r>
        <w:rPr>
          <w:rFonts w:ascii="宋体" w:hAnsi="宋体" w:cs="宋体" w:hint="eastAsia"/>
          <w:color w:val="000000" w:themeColor="text1"/>
          <w:sz w:val="24"/>
          <w:szCs w:val="24"/>
        </w:rPr>
        <w:t>全面发展的人才，应具有一定的科学文化水平，良好的人文素养、职业道德和创新意识，精益求精的工匠精神，较强的就业能力和可持续发展的学习能力；掌握本专业必须的知识和技术技</w:t>
      </w:r>
      <w:r>
        <w:rPr>
          <w:rFonts w:ascii="宋体" w:hAnsi="宋体" w:cs="宋体" w:hint="eastAsia"/>
          <w:sz w:val="24"/>
          <w:szCs w:val="24"/>
        </w:rPr>
        <w:t>能，面向幼儿园、亲子园、早教机构、妇幼保健机构等相关领域，能够从事0-3岁婴幼儿早期教育、保育护理、家庭教育指导、早教管理与教研活动等工作的高素质技术技能人才。</w:t>
      </w:r>
    </w:p>
    <w:p w14:paraId="09C28A31" w14:textId="77777777" w:rsidR="00177AA6" w:rsidRDefault="00000000">
      <w:pPr>
        <w:keepNext/>
        <w:keepLines/>
        <w:spacing w:line="500" w:lineRule="exact"/>
        <w:ind w:firstLineChars="200" w:firstLine="562"/>
        <w:outlineLvl w:val="1"/>
        <w:rPr>
          <w:rFonts w:ascii="Arial" w:eastAsia="黑体" w:hAnsi="Arial"/>
          <w:b/>
          <w:bCs/>
          <w:color w:val="000000"/>
          <w:sz w:val="28"/>
          <w:szCs w:val="28"/>
        </w:rPr>
      </w:pPr>
      <w:bookmarkStart w:id="27" w:name="_Toc46303711"/>
      <w:bookmarkStart w:id="28" w:name="_Hlk11186088"/>
      <w:r>
        <w:rPr>
          <w:rFonts w:ascii="Arial" w:eastAsia="黑体" w:hAnsi="Arial" w:hint="eastAsia"/>
          <w:b/>
          <w:bCs/>
          <w:color w:val="000000"/>
          <w:sz w:val="28"/>
          <w:szCs w:val="28"/>
        </w:rPr>
        <w:t>（二）培养规格</w:t>
      </w:r>
      <w:bookmarkEnd w:id="27"/>
    </w:p>
    <w:bookmarkEnd w:id="28"/>
    <w:p w14:paraId="073C24AA" w14:textId="77777777" w:rsidR="00177AA6" w:rsidRDefault="00000000">
      <w:pPr>
        <w:spacing w:line="500" w:lineRule="exact"/>
        <w:ind w:firstLineChars="200" w:firstLine="482"/>
        <w:rPr>
          <w:rFonts w:ascii="宋体" w:hAnsi="宋体" w:cs="宋体"/>
          <w:b/>
          <w:sz w:val="24"/>
          <w:szCs w:val="24"/>
        </w:rPr>
      </w:pPr>
      <w:r>
        <w:rPr>
          <w:rFonts w:ascii="宋体" w:hAnsi="宋体" w:cs="宋体" w:hint="eastAsia"/>
          <w:b/>
          <w:sz w:val="24"/>
          <w:szCs w:val="24"/>
        </w:rPr>
        <w:t>1、素质要求</w:t>
      </w:r>
    </w:p>
    <w:p w14:paraId="29573D57"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(1）坚定拥护中国共产党领导和我国社会主义制度，在习近平新时代中国特色社会主义思想指引下，</w:t>
      </w:r>
      <w:proofErr w:type="gramStart"/>
      <w:r>
        <w:rPr>
          <w:rFonts w:ascii="宋体" w:hAnsi="宋体" w:hint="eastAsia"/>
          <w:sz w:val="24"/>
          <w:szCs w:val="24"/>
        </w:rPr>
        <w:t>践行</w:t>
      </w:r>
      <w:proofErr w:type="gramEnd"/>
      <w:r>
        <w:rPr>
          <w:rFonts w:ascii="宋体" w:hAnsi="宋体" w:hint="eastAsia"/>
          <w:sz w:val="24"/>
          <w:szCs w:val="24"/>
        </w:rPr>
        <w:t>社会主义核心价值观，具有深厚的爱国情感和中华民族自豪感。</w:t>
      </w:r>
    </w:p>
    <w:p w14:paraId="12D8F332"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(2）崇尚宪法、遵法守纪、崇德向善、诚实守信、尊重生命、热爱劳动，履行道德准则和行为规范，具有社会责任感和社会参与意识。</w:t>
      </w:r>
    </w:p>
    <w:p w14:paraId="27F68EAC"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(3）具有质量意识、环保意识、安全意识、信息素养、工匠精神、创新思维。</w:t>
      </w:r>
    </w:p>
    <w:p w14:paraId="38CC173B"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(4)勇于奋斗、乐观向上，具有自我管理能力、职业生涯规划的意识，有较强的集体意识和团队合作精神。</w:t>
      </w:r>
    </w:p>
    <w:p w14:paraId="08A3F580"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(5）具有健康的体魄、心理和健全的人格，掌握基本运动知识和1</w:t>
      </w:r>
      <w:r>
        <w:rPr>
          <w:rFonts w:ascii="宋体" w:hAnsi="宋体"/>
          <w:sz w:val="24"/>
          <w:szCs w:val="24"/>
        </w:rPr>
        <w:t>--</w:t>
      </w:r>
      <w:r>
        <w:rPr>
          <w:rFonts w:ascii="宋体" w:hAnsi="宋体" w:hint="eastAsia"/>
          <w:sz w:val="24"/>
          <w:szCs w:val="24"/>
        </w:rPr>
        <w:t>2项运动技能，养成良好的健身与卫生习惯，以及良好的行为习惯。</w:t>
      </w:r>
    </w:p>
    <w:p w14:paraId="150DD26B"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(6）具有一定的审美和人文素养，能够形成1</w:t>
      </w:r>
      <w:r>
        <w:rPr>
          <w:rFonts w:ascii="宋体" w:hAnsi="宋体"/>
          <w:sz w:val="24"/>
          <w:szCs w:val="24"/>
        </w:rPr>
        <w:t>--</w:t>
      </w:r>
      <w:r>
        <w:rPr>
          <w:rFonts w:ascii="宋体" w:hAnsi="宋体" w:hint="eastAsia"/>
          <w:sz w:val="24"/>
          <w:szCs w:val="24"/>
        </w:rPr>
        <w:t>2项艺术特长或爱好。</w:t>
      </w:r>
    </w:p>
    <w:p w14:paraId="4E4E1F13" w14:textId="77777777" w:rsidR="00177AA6" w:rsidRDefault="00000000">
      <w:pPr>
        <w:spacing w:line="500" w:lineRule="exact"/>
        <w:ind w:firstLineChars="200" w:firstLine="482"/>
        <w:rPr>
          <w:rFonts w:ascii="宋体" w:hAnsi="宋体" w:cs="宋体"/>
          <w:b/>
          <w:sz w:val="24"/>
          <w:szCs w:val="24"/>
        </w:rPr>
      </w:pPr>
      <w:r>
        <w:rPr>
          <w:rFonts w:ascii="宋体" w:hAnsi="宋体" w:cs="宋体" w:hint="eastAsia"/>
          <w:b/>
          <w:sz w:val="24"/>
          <w:szCs w:val="24"/>
        </w:rPr>
        <w:t>2、知识要求</w:t>
      </w:r>
    </w:p>
    <w:p w14:paraId="260AEB54"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包括对公共基础知识和专业知识的培养规格要求。</w:t>
      </w:r>
    </w:p>
    <w:p w14:paraId="0BF2BDAD"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（1）了解一定的自然科学和人文科学知识；掌握必要的现代信息技术知识。</w:t>
      </w:r>
    </w:p>
    <w:p w14:paraId="7A634640"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（2）了解早</w:t>
      </w:r>
      <w:proofErr w:type="gramStart"/>
      <w:r>
        <w:rPr>
          <w:rFonts w:ascii="宋体" w:hAnsi="宋体" w:hint="eastAsia"/>
          <w:sz w:val="24"/>
          <w:szCs w:val="24"/>
        </w:rPr>
        <w:t>教机构</w:t>
      </w:r>
      <w:proofErr w:type="gramEnd"/>
      <w:r>
        <w:rPr>
          <w:rFonts w:ascii="宋体" w:hAnsi="宋体" w:hint="eastAsia"/>
          <w:sz w:val="24"/>
          <w:szCs w:val="24"/>
        </w:rPr>
        <w:t>的保育和教育的目标、任务、内容和基本要求。</w:t>
      </w:r>
    </w:p>
    <w:p w14:paraId="4D8AEC20"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（3）理解不同年龄段婴幼儿身心发展的特点、规律。</w:t>
      </w:r>
    </w:p>
    <w:p w14:paraId="65917099"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（4）掌握早教游戏与教育活动、环境创设的知识与方法。</w:t>
      </w:r>
    </w:p>
    <w:p w14:paraId="179989C8"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lastRenderedPageBreak/>
        <w:t>（5）掌握婴幼儿基本护理和保健知识。</w:t>
      </w:r>
    </w:p>
    <w:p w14:paraId="78477C38"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（6）掌握婴幼儿安全防护与救助的基本方法。</w:t>
      </w:r>
    </w:p>
    <w:p w14:paraId="697563E2"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（7）掌握早</w:t>
      </w:r>
      <w:proofErr w:type="gramStart"/>
      <w:r>
        <w:rPr>
          <w:rFonts w:ascii="宋体" w:hAnsi="宋体" w:hint="eastAsia"/>
          <w:sz w:val="24"/>
          <w:szCs w:val="24"/>
        </w:rPr>
        <w:t>教机构</w:t>
      </w:r>
      <w:proofErr w:type="gramEnd"/>
      <w:r>
        <w:rPr>
          <w:rFonts w:ascii="宋体" w:hAnsi="宋体" w:hint="eastAsia"/>
          <w:sz w:val="24"/>
          <w:szCs w:val="24"/>
        </w:rPr>
        <w:t>教育的特点和基本知识。</w:t>
      </w:r>
    </w:p>
    <w:p w14:paraId="5785B289"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（8）掌握观察分析婴幼儿的基本知识和方法。</w:t>
      </w:r>
    </w:p>
    <w:p w14:paraId="3F1F1F04"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（9）掌握亲子互动游戏及指导亲子互动的知识和方法。</w:t>
      </w:r>
    </w:p>
    <w:p w14:paraId="27F5AFDA" w14:textId="77777777" w:rsidR="00177AA6" w:rsidRDefault="00000000">
      <w:pPr>
        <w:spacing w:line="500" w:lineRule="exact"/>
        <w:ind w:firstLineChars="200" w:firstLine="482"/>
        <w:rPr>
          <w:rFonts w:ascii="宋体" w:hAnsi="宋体" w:cs="宋体"/>
          <w:b/>
          <w:sz w:val="24"/>
          <w:szCs w:val="24"/>
        </w:rPr>
      </w:pPr>
      <w:r>
        <w:rPr>
          <w:rFonts w:ascii="宋体" w:hAnsi="宋体" w:cs="宋体" w:hint="eastAsia"/>
          <w:b/>
          <w:sz w:val="24"/>
          <w:szCs w:val="24"/>
        </w:rPr>
        <w:t>3、能力要求</w:t>
      </w:r>
    </w:p>
    <w:p w14:paraId="1767F80B"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包括对通用能力和专业技术技能的培养规格要求。</w:t>
      </w:r>
    </w:p>
    <w:p w14:paraId="0AA37A2B"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（1）专业基本能力</w:t>
      </w:r>
    </w:p>
    <w:p w14:paraId="3C9271A1"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①能用标准的普通话与家长、婴幼儿、教师交流，具备良好的语言表达能力。</w:t>
      </w:r>
    </w:p>
    <w:p w14:paraId="591DF532"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②能与家长和教师进行沟通和合作。</w:t>
      </w:r>
    </w:p>
    <w:p w14:paraId="6D54527B"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③能够歌唱、即兴伴奏、表演与创编儿童舞蹈，能够进行绘画与手工制作。</w:t>
      </w:r>
    </w:p>
    <w:p w14:paraId="56ED3849"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（2）专业核心能力</w:t>
      </w:r>
    </w:p>
    <w:p w14:paraId="65952F3F"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①能够对早</w:t>
      </w:r>
      <w:proofErr w:type="gramStart"/>
      <w:r>
        <w:rPr>
          <w:rFonts w:ascii="宋体" w:hAnsi="宋体" w:hint="eastAsia"/>
          <w:sz w:val="24"/>
          <w:szCs w:val="24"/>
        </w:rPr>
        <w:t>教机构</w:t>
      </w:r>
      <w:proofErr w:type="gramEnd"/>
      <w:r>
        <w:rPr>
          <w:rFonts w:ascii="宋体" w:hAnsi="宋体" w:hint="eastAsia"/>
          <w:sz w:val="24"/>
          <w:szCs w:val="24"/>
        </w:rPr>
        <w:t>的教育教学活动进行设计与组织。</w:t>
      </w:r>
    </w:p>
    <w:p w14:paraId="27425EDA"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②能够设计、支持和引导婴幼儿游戏活动。</w:t>
      </w:r>
    </w:p>
    <w:p w14:paraId="383D984E"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③能够对婴幼儿进行生活护理及保育。</w:t>
      </w:r>
    </w:p>
    <w:p w14:paraId="2E08AA46"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④能够对婴幼儿进行有效的观察和了解。</w:t>
      </w:r>
    </w:p>
    <w:p w14:paraId="1D791347"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⑤能够创设早</w:t>
      </w:r>
      <w:proofErr w:type="gramStart"/>
      <w:r>
        <w:rPr>
          <w:rFonts w:ascii="宋体" w:hAnsi="宋体" w:hint="eastAsia"/>
          <w:sz w:val="24"/>
          <w:szCs w:val="24"/>
        </w:rPr>
        <w:t>教机构</w:t>
      </w:r>
      <w:proofErr w:type="gramEnd"/>
      <w:r>
        <w:rPr>
          <w:rFonts w:ascii="宋体" w:hAnsi="宋体" w:hint="eastAsia"/>
          <w:sz w:val="24"/>
          <w:szCs w:val="24"/>
        </w:rPr>
        <w:t>与幼儿园早教班的环境。</w:t>
      </w:r>
    </w:p>
    <w:p w14:paraId="48E54816"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⑥能够指导亲子互动游戏。</w:t>
      </w:r>
    </w:p>
    <w:p w14:paraId="1F0B3DCD" w14:textId="77777777" w:rsidR="00177AA6" w:rsidRDefault="00000000">
      <w:pPr>
        <w:spacing w:line="360" w:lineRule="auto"/>
        <w:ind w:firstLineChars="196" w:firstLine="470"/>
        <w:rPr>
          <w:rFonts w:ascii="宋体" w:hAnsi="宋体" w:cs="宋体"/>
          <w:b/>
          <w:sz w:val="24"/>
          <w:szCs w:val="24"/>
        </w:rPr>
      </w:pPr>
      <w:r>
        <w:rPr>
          <w:rFonts w:ascii="宋体" w:hAnsi="宋体" w:hint="eastAsia"/>
          <w:sz w:val="24"/>
          <w:szCs w:val="24"/>
        </w:rPr>
        <w:t>⑦能够进行自主学习、专业反思。</w:t>
      </w:r>
    </w:p>
    <w:p w14:paraId="0D4E91BB" w14:textId="77777777" w:rsidR="00177AA6" w:rsidRDefault="00000000">
      <w:pPr>
        <w:keepNext/>
        <w:keepLines/>
        <w:spacing w:line="500" w:lineRule="exact"/>
        <w:ind w:firstLineChars="200" w:firstLine="643"/>
        <w:outlineLvl w:val="0"/>
        <w:rPr>
          <w:rFonts w:eastAsia="黑体"/>
          <w:b/>
          <w:bCs/>
          <w:color w:val="000000"/>
          <w:kern w:val="44"/>
          <w:sz w:val="32"/>
          <w:szCs w:val="30"/>
        </w:rPr>
      </w:pPr>
      <w:bookmarkStart w:id="29" w:name="_Toc46303714"/>
      <w:bookmarkStart w:id="30" w:name="_Hlk11958231"/>
      <w:r>
        <w:rPr>
          <w:rFonts w:eastAsia="黑体" w:hint="eastAsia"/>
          <w:b/>
          <w:bCs/>
          <w:color w:val="000000"/>
          <w:kern w:val="44"/>
          <w:sz w:val="32"/>
          <w:szCs w:val="30"/>
        </w:rPr>
        <w:t>六、人才培养模式</w:t>
      </w:r>
    </w:p>
    <w:p w14:paraId="1A396583" w14:textId="77777777" w:rsidR="00177AA6" w:rsidRDefault="00000000">
      <w:pPr>
        <w:keepNext/>
        <w:keepLines/>
        <w:spacing w:line="500" w:lineRule="exact"/>
        <w:ind w:firstLineChars="200" w:firstLine="562"/>
        <w:outlineLvl w:val="1"/>
        <w:rPr>
          <w:rFonts w:ascii="Arial" w:eastAsia="黑体" w:hAnsi="Arial"/>
          <w:b/>
          <w:bCs/>
          <w:sz w:val="28"/>
          <w:szCs w:val="28"/>
        </w:rPr>
      </w:pPr>
      <w:r>
        <w:rPr>
          <w:rFonts w:ascii="Arial" w:eastAsia="黑体" w:hAnsi="Arial" w:hint="eastAsia"/>
          <w:b/>
          <w:bCs/>
          <w:sz w:val="28"/>
          <w:szCs w:val="28"/>
        </w:rPr>
        <w:t>（一）“岗课赛证，综合育人”人才培养模式的内涵</w:t>
      </w:r>
    </w:p>
    <w:p w14:paraId="26F81D5F"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岗课赛证，综合育人”,即通过融“岗”“赛”“证”要素于“课”,增强课程目标、内容等的兼容性。推进“岗课赛证”综合育人,须全面把握,系统实施,通过加强宣传教育,确保政策措施深入人心；关注学生差异,增强融通课程的适应性；优化课程供给,促进融通课程资源整合；深化产教融合,创新融通课程实施模式；完善工作机制,健全融通课程保障体系。</w:t>
      </w:r>
    </w:p>
    <w:p w14:paraId="178B83A1" w14:textId="77777777" w:rsidR="00177AA6" w:rsidRDefault="00000000">
      <w:pPr>
        <w:keepNext/>
        <w:keepLines/>
        <w:spacing w:line="500" w:lineRule="exact"/>
        <w:ind w:firstLineChars="200" w:firstLine="480"/>
        <w:outlineLvl w:val="0"/>
        <w:rPr>
          <w:rFonts w:ascii="宋体" w:hAnsi="宋体"/>
          <w:sz w:val="24"/>
          <w:szCs w:val="24"/>
        </w:rPr>
      </w:pPr>
      <w:r>
        <w:rPr>
          <w:rFonts w:ascii="宋体" w:hAnsi="宋体" w:hint="eastAsia"/>
          <w:sz w:val="24"/>
          <w:szCs w:val="24"/>
        </w:rPr>
        <w:lastRenderedPageBreak/>
        <w:t>“岗”即岗位核心工作任务，表现为个体完成具体岗位任务所必备的职业核心素养；“课”指课程体系，即人才培养方案，表现为与特定职业核心素养相对应的专业课程结构与课程模式；“赛”本意是各级各类职业技能大赛；“证”本意是职业资格证书和“X”证书，在高职教育范畴，“赛”“证”亦指围绕参赛和考证而实施的课程。在四者中，“岗”是本源性的，是“课”“赛”“证” 的逻辑起点；“课”“赛”“证”是围绕职业核心素养而展开的课程的总和，它们皆缘“岗”而设、随 “岗”而改，是派生性的。“课”是高职院校人才培养的基本单元，是将“岗”的从业标准和规范系统地转化为学习者职业核心素养的整个过程。可见，课程建设是推进“岗课赛证”综合育人的核心工作、基本抓手。为保障“课”与“岗”的动态融通，形成目标一致、持续改进的高职专业课程建设机制，不仅需要校本评价、用人单位的跟踪反馈，还要通过“赛”“证”等多元化评价予以修</w:t>
      </w:r>
    </w:p>
    <w:p w14:paraId="5E458137" w14:textId="77777777" w:rsidR="00177AA6" w:rsidRDefault="00000000">
      <w:pPr>
        <w:spacing w:line="360" w:lineRule="auto"/>
        <w:rPr>
          <w:rFonts w:ascii="宋体" w:hAnsi="宋体"/>
          <w:sz w:val="24"/>
          <w:szCs w:val="24"/>
        </w:rPr>
      </w:pPr>
      <w:r>
        <w:rPr>
          <w:rFonts w:ascii="宋体" w:hAnsi="宋体" w:hint="eastAsia"/>
          <w:sz w:val="24"/>
          <w:szCs w:val="24"/>
        </w:rPr>
        <w:t>正与调适，这是“岗课赛证”综合育人的应有之义。“岗”“课”“赛”“证”之间的这一关系特点，奠定了融通课程建设的必要性和可行性基础，并要求高职院校用系统思维统筹职业教育发展要素，形成“课随岗动”的专业人才培养方案修订机制，统筹规划、系统施教，实现课程目标、内容、模式、评价等各环节的兼 容与协同推进，扎实培养学生的职业核心素养，着力提升其岗位适应性和就业创业质量。</w:t>
      </w:r>
    </w:p>
    <w:p w14:paraId="2B7B10FE" w14:textId="77777777" w:rsidR="00177AA6" w:rsidRDefault="00000000">
      <w:pPr>
        <w:keepNext/>
        <w:keepLines/>
        <w:spacing w:line="500" w:lineRule="exact"/>
        <w:ind w:firstLineChars="200" w:firstLine="562"/>
        <w:outlineLvl w:val="1"/>
        <w:rPr>
          <w:rFonts w:ascii="Arial" w:eastAsia="黑体" w:hAnsi="Arial"/>
          <w:b/>
          <w:bCs/>
          <w:sz w:val="28"/>
          <w:szCs w:val="28"/>
        </w:rPr>
      </w:pPr>
      <w:r>
        <w:rPr>
          <w:rFonts w:ascii="Arial" w:eastAsia="黑体" w:hAnsi="Arial" w:hint="eastAsia"/>
          <w:b/>
          <w:bCs/>
          <w:sz w:val="28"/>
          <w:szCs w:val="28"/>
        </w:rPr>
        <w:t>（二）“</w:t>
      </w:r>
      <w:bookmarkStart w:id="31" w:name="_Hlk93056016"/>
      <w:r>
        <w:rPr>
          <w:rFonts w:ascii="Arial" w:eastAsia="黑体" w:hAnsi="Arial" w:hint="eastAsia"/>
          <w:b/>
          <w:bCs/>
          <w:sz w:val="28"/>
          <w:szCs w:val="28"/>
        </w:rPr>
        <w:t>岗课赛证，综合育人</w:t>
      </w:r>
      <w:bookmarkEnd w:id="31"/>
      <w:r>
        <w:rPr>
          <w:rFonts w:ascii="Arial" w:eastAsia="黑体" w:hAnsi="Arial" w:hint="eastAsia"/>
          <w:b/>
          <w:bCs/>
          <w:sz w:val="28"/>
          <w:szCs w:val="28"/>
        </w:rPr>
        <w:t>”人才培养模式的实施</w:t>
      </w:r>
    </w:p>
    <w:p w14:paraId="2B47BD56" w14:textId="77777777" w:rsidR="00177AA6" w:rsidRDefault="00000000">
      <w:pPr>
        <w:spacing w:line="460" w:lineRule="exact"/>
        <w:ind w:firstLineChars="200" w:firstLine="480"/>
        <w:rPr>
          <w:rFonts w:ascii="宋体" w:hAnsi="宋体"/>
          <w:sz w:val="24"/>
          <w:szCs w:val="24"/>
        </w:rPr>
      </w:pPr>
      <w:r>
        <w:rPr>
          <w:rFonts w:ascii="宋体" w:hAnsi="宋体" w:hint="eastAsia"/>
          <w:sz w:val="24"/>
          <w:szCs w:val="24"/>
        </w:rPr>
        <w:t>按照</w:t>
      </w:r>
      <w:r>
        <w:rPr>
          <w:rFonts w:ascii="宋体" w:hAnsi="宋体"/>
          <w:sz w:val="24"/>
          <w:szCs w:val="24"/>
        </w:rPr>
        <w:t>学校</w:t>
      </w:r>
      <w:r>
        <w:rPr>
          <w:rFonts w:ascii="宋体" w:hAnsi="宋体" w:hint="eastAsia"/>
          <w:sz w:val="24"/>
          <w:szCs w:val="24"/>
        </w:rPr>
        <w:t>“岗课赛证，综合育人</w:t>
      </w:r>
      <w:r>
        <w:rPr>
          <w:rFonts w:ascii="宋体" w:hAnsi="宋体"/>
          <w:sz w:val="24"/>
          <w:szCs w:val="24"/>
        </w:rPr>
        <w:t>”</w:t>
      </w:r>
      <w:r>
        <w:rPr>
          <w:rFonts w:ascii="宋体" w:hAnsi="宋体" w:hint="eastAsia"/>
          <w:sz w:val="24"/>
          <w:szCs w:val="24"/>
        </w:rPr>
        <w:t xml:space="preserve"> 人才培养模式的总体要求，结合专业</w:t>
      </w:r>
      <w:r>
        <w:rPr>
          <w:rFonts w:ascii="宋体" w:hAnsi="宋体"/>
          <w:sz w:val="24"/>
          <w:szCs w:val="24"/>
        </w:rPr>
        <w:t>发展特点，</w:t>
      </w:r>
      <w:r>
        <w:rPr>
          <w:rFonts w:ascii="宋体" w:hAnsi="宋体" w:hint="eastAsia"/>
          <w:sz w:val="24"/>
          <w:szCs w:val="24"/>
        </w:rPr>
        <w:t>创新并实施“课岗融通、校企共育、比赛加持”人才培养模式。</w:t>
      </w:r>
      <w:r>
        <w:rPr>
          <w:rFonts w:ascii="宋体" w:hAnsi="宋体"/>
          <w:sz w:val="24"/>
          <w:szCs w:val="24"/>
        </w:rPr>
        <w:t xml:space="preserve"> </w:t>
      </w:r>
    </w:p>
    <w:p w14:paraId="7A3756A5" w14:textId="77777777" w:rsidR="00177AA6" w:rsidRDefault="00177AA6">
      <w:pPr>
        <w:spacing w:line="460" w:lineRule="exact"/>
        <w:ind w:firstLineChars="200" w:firstLine="480"/>
        <w:rPr>
          <w:rFonts w:ascii="宋体" w:hAnsi="宋体"/>
          <w:sz w:val="24"/>
          <w:szCs w:val="24"/>
        </w:rPr>
      </w:pPr>
    </w:p>
    <w:p w14:paraId="3803DFF1" w14:textId="77777777" w:rsidR="00177AA6" w:rsidRDefault="00177AA6">
      <w:pPr>
        <w:spacing w:line="460" w:lineRule="exact"/>
        <w:ind w:firstLineChars="200" w:firstLine="480"/>
        <w:rPr>
          <w:rFonts w:ascii="宋体" w:hAnsi="宋体"/>
          <w:sz w:val="24"/>
          <w:szCs w:val="24"/>
        </w:rPr>
      </w:pPr>
    </w:p>
    <w:p w14:paraId="07B2FEE4" w14:textId="77777777" w:rsidR="00177AA6" w:rsidRDefault="00177AA6">
      <w:pPr>
        <w:spacing w:line="460" w:lineRule="exact"/>
        <w:ind w:firstLineChars="200" w:firstLine="480"/>
        <w:rPr>
          <w:rFonts w:ascii="宋体" w:hAnsi="宋体"/>
          <w:sz w:val="24"/>
          <w:szCs w:val="24"/>
        </w:rPr>
      </w:pPr>
    </w:p>
    <w:p w14:paraId="78E9183D" w14:textId="77777777" w:rsidR="00177AA6" w:rsidRDefault="00000000">
      <w:pPr>
        <w:jc w:val="center"/>
        <w:rPr>
          <w:rFonts w:ascii="宋体" w:hAnsi="宋体"/>
          <w:sz w:val="24"/>
          <w:szCs w:val="24"/>
        </w:rPr>
      </w:pPr>
      <w:r>
        <w:rPr>
          <w:noProof/>
          <w:sz w:val="24"/>
        </w:rPr>
        <w:lastRenderedPageBreak/>
        <mc:AlternateContent>
          <mc:Choice Requires="wps">
            <w:drawing>
              <wp:anchor distT="0" distB="0" distL="114300" distR="114300" simplePos="0" relativeHeight="251663360" behindDoc="0" locked="0" layoutInCell="1" allowOverlap="1" wp14:anchorId="5CDADBD2" wp14:editId="532FEA45">
                <wp:simplePos x="0" y="0"/>
                <wp:positionH relativeFrom="column">
                  <wp:posOffset>4202430</wp:posOffset>
                </wp:positionH>
                <wp:positionV relativeFrom="paragraph">
                  <wp:posOffset>1793240</wp:posOffset>
                </wp:positionV>
                <wp:extent cx="609600" cy="144145"/>
                <wp:effectExtent l="0" t="0" r="0" b="8255"/>
                <wp:wrapNone/>
                <wp:docPr id="24" name="矩形 24"/>
                <wp:cNvGraphicFramePr/>
                <a:graphic xmlns:a="http://schemas.openxmlformats.org/drawingml/2006/main">
                  <a:graphicData uri="http://schemas.microsoft.com/office/word/2010/wordprocessingShape">
                    <wps:wsp>
                      <wps:cNvSpPr/>
                      <wps:spPr>
                        <a:xfrm>
                          <a:off x="5518785" y="2745740"/>
                          <a:ext cx="609600" cy="144145"/>
                        </a:xfrm>
                        <a:prstGeom prst="rect">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5E0BE2" w14:textId="77777777" w:rsidR="00177AA6" w:rsidRDefault="00000000">
                            <w:pPr>
                              <w:jc w:val="center"/>
                            </w:pPr>
                            <w:r>
                              <w:rPr>
                                <w:rFonts w:hint="eastAsia"/>
                              </w:rPr>
                              <w:t>gang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CDADBD2" id="矩形 24" o:spid="_x0000_s1026" style="position:absolute;left:0;text-align:left;margin-left:330.9pt;margin-top:141.2pt;width:48pt;height:1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" fillcolor="#e2f0d9" stroked="f" strokeweight="1pt">
                <v:textbox>
                  <w:txbxContent>
                    <w:p w14:paraId="1E5E0BE2" w14:textId="77777777" w:rsidR="00177AA6" w:rsidRDefault="00000000">
                      <w:pPr>
                        <w:jc w:val="center"/>
                      </w:pPr>
                      <w:r>
                        <w:rPr>
                          <w:rFonts w:hint="eastAsia"/>
                        </w:rPr>
                        <w:t>gang</w:t>
                      </w:r>
                    </w:p>
                  </w:txbxContent>
                </v:textbox>
              </v:rect>
            </w:pict>
          </mc:Fallback>
        </mc:AlternateContent>
      </w:r>
      <w:r>
        <w:rPr>
          <w:rFonts w:ascii="宋体" w:hAnsi="宋体"/>
          <w:noProof/>
          <w:sz w:val="24"/>
          <w:szCs w:val="24"/>
        </w:rPr>
        <w:drawing>
          <wp:inline distT="0" distB="0" distL="0" distR="0" wp14:anchorId="703B30E1" wp14:editId="29CF2372">
            <wp:extent cx="5185410" cy="3336290"/>
            <wp:effectExtent l="0" t="0" r="15240" b="165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5185942" cy="3336290"/>
                    </a:xfrm>
                    <a:prstGeom prst="rect">
                      <a:avLst/>
                    </a:prstGeom>
                    <a:noFill/>
                    <a:ln>
                      <a:noFill/>
                    </a:ln>
                  </pic:spPr>
                </pic:pic>
              </a:graphicData>
            </a:graphic>
          </wp:inline>
        </w:drawing>
      </w:r>
      <w:r>
        <w:rPr>
          <w:rFonts w:ascii="宋体" w:hAnsi="宋体" w:hint="eastAsia"/>
          <w:sz w:val="24"/>
          <w:szCs w:val="24"/>
        </w:rPr>
        <w:t xml:space="preserve"> </w:t>
      </w:r>
      <w:bookmarkStart w:id="32" w:name="_Hlk93182633"/>
      <w:r>
        <w:rPr>
          <w:rFonts w:ascii="宋体" w:hAnsi="宋体" w:hint="eastAsia"/>
          <w:sz w:val="24"/>
          <w:szCs w:val="24"/>
        </w:rPr>
        <w:t>图</w:t>
      </w:r>
      <w:r>
        <w:rPr>
          <w:rFonts w:ascii="Times New Roman" w:hAnsi="Times New Roman" w:hint="eastAsia"/>
          <w:sz w:val="24"/>
        </w:rPr>
        <w:t>1</w:t>
      </w:r>
      <w:r>
        <w:rPr>
          <w:rFonts w:ascii="宋体" w:hAnsi="宋体"/>
          <w:sz w:val="24"/>
          <w:szCs w:val="24"/>
        </w:rPr>
        <w:t xml:space="preserve"> </w:t>
      </w:r>
      <w:r>
        <w:rPr>
          <w:rFonts w:ascii="宋体" w:hAnsi="宋体" w:hint="eastAsia"/>
          <w:sz w:val="24"/>
          <w:szCs w:val="24"/>
        </w:rPr>
        <w:t>“课岗融通、校企共育、比赛加持”人才培</w:t>
      </w:r>
      <w:bookmarkStart w:id="33" w:name="_Hlk47624728"/>
      <w:r>
        <w:rPr>
          <w:rFonts w:ascii="宋体" w:hAnsi="宋体" w:hint="eastAsia"/>
          <w:sz w:val="24"/>
          <w:szCs w:val="24"/>
        </w:rPr>
        <w:t>养模式图</w:t>
      </w:r>
      <w:bookmarkEnd w:id="32"/>
      <w:bookmarkEnd w:id="33"/>
    </w:p>
    <w:p w14:paraId="2153CAD5" w14:textId="77777777" w:rsidR="00177AA6" w:rsidRDefault="00177AA6">
      <w:pPr>
        <w:jc w:val="center"/>
        <w:rPr>
          <w:rFonts w:ascii="宋体" w:hAnsi="宋体"/>
          <w:sz w:val="24"/>
          <w:szCs w:val="24"/>
        </w:rPr>
      </w:pPr>
    </w:p>
    <w:p w14:paraId="26990BCC" w14:textId="77777777" w:rsidR="00177AA6" w:rsidRDefault="00177AA6">
      <w:pPr>
        <w:jc w:val="center"/>
        <w:rPr>
          <w:rFonts w:ascii="宋体" w:hAnsi="宋体"/>
          <w:sz w:val="24"/>
          <w:szCs w:val="24"/>
        </w:rPr>
      </w:pPr>
    </w:p>
    <w:p w14:paraId="58665059" w14:textId="77777777" w:rsidR="00177AA6" w:rsidRDefault="00177AA6">
      <w:pPr>
        <w:spacing w:line="460" w:lineRule="exact"/>
        <w:ind w:firstLineChars="200" w:firstLine="480"/>
        <w:rPr>
          <w:rFonts w:ascii="宋体" w:hAnsi="宋体"/>
          <w:sz w:val="24"/>
          <w:szCs w:val="24"/>
        </w:rPr>
      </w:pPr>
    </w:p>
    <w:p w14:paraId="68254BDC" w14:textId="77777777" w:rsidR="00177AA6" w:rsidRDefault="00000000">
      <w:pPr>
        <w:spacing w:line="460" w:lineRule="exact"/>
        <w:ind w:firstLineChars="200" w:firstLine="480"/>
        <w:rPr>
          <w:rFonts w:ascii="宋体" w:hAnsi="宋体"/>
          <w:sz w:val="24"/>
          <w:szCs w:val="24"/>
        </w:rPr>
      </w:pPr>
      <w:r>
        <w:rPr>
          <w:rFonts w:ascii="宋体" w:hAnsi="宋体" w:hint="eastAsia"/>
          <w:sz w:val="24"/>
          <w:szCs w:val="24"/>
        </w:rPr>
        <w:t>“课岗融通”：以早期教育指导师、社区和保健院</w:t>
      </w:r>
      <w:proofErr w:type="gramStart"/>
      <w:r>
        <w:rPr>
          <w:rFonts w:ascii="宋体" w:hAnsi="宋体" w:hint="eastAsia"/>
          <w:sz w:val="24"/>
          <w:szCs w:val="24"/>
        </w:rPr>
        <w:t>育婴指</w:t>
      </w:r>
      <w:proofErr w:type="gramEnd"/>
      <w:r>
        <w:rPr>
          <w:rFonts w:ascii="宋体" w:hAnsi="宋体" w:hint="eastAsia"/>
          <w:sz w:val="24"/>
          <w:szCs w:val="24"/>
        </w:rPr>
        <w:t>导师、幼儿教师三个主要工作岗位职业能力分析为主线，结合国家相关职业资格、行业、企业要求，确定典型工作任务，分析出岗位典型工作任务的知识、技能与素质要求，构建课程体系，确立课程内容。从而实现了人才培养目标与工作岗位要求相统一，课程设置与职业能力需求相统一，课程目标与岗位标准相统一，教学内容与岗位技能需求相统一。</w:t>
      </w:r>
    </w:p>
    <w:p w14:paraId="79DC157A" w14:textId="77777777" w:rsidR="00177AA6" w:rsidRDefault="00000000">
      <w:pPr>
        <w:spacing w:line="460" w:lineRule="exact"/>
        <w:ind w:firstLineChars="200" w:firstLine="480"/>
        <w:rPr>
          <w:rFonts w:ascii="宋体" w:hAnsi="宋体"/>
          <w:sz w:val="24"/>
          <w:szCs w:val="24"/>
        </w:rPr>
      </w:pPr>
      <w:r>
        <w:rPr>
          <w:rFonts w:ascii="宋体" w:hAnsi="宋体" w:hint="eastAsia"/>
          <w:sz w:val="24"/>
          <w:szCs w:val="24"/>
        </w:rPr>
        <w:t>“校企共育”：学校与校企</w:t>
      </w:r>
      <w:r>
        <w:rPr>
          <w:rFonts w:ascii="宋体" w:hAnsi="宋体"/>
          <w:sz w:val="24"/>
          <w:szCs w:val="24"/>
        </w:rPr>
        <w:t>合作</w:t>
      </w:r>
      <w:r>
        <w:rPr>
          <w:rFonts w:ascii="宋体" w:hAnsi="宋体" w:hint="eastAsia"/>
          <w:sz w:val="24"/>
          <w:szCs w:val="24"/>
        </w:rPr>
        <w:t>企业深层次合作，形成了课程、师资和实训基地三位一体的校企共育平台。校企双方共同实施专业调研，制订人才培养方案，构建课程体系，开发课程标准，引进企业真实项目，实施项目化课程改革，打造企业实训基地，强化与合作企业的岗位实习管理，共建双</w:t>
      </w:r>
      <w:proofErr w:type="gramStart"/>
      <w:r>
        <w:rPr>
          <w:rFonts w:ascii="宋体" w:hAnsi="宋体" w:hint="eastAsia"/>
          <w:sz w:val="24"/>
          <w:szCs w:val="24"/>
        </w:rPr>
        <w:t>师结构</w:t>
      </w:r>
      <w:proofErr w:type="gramEnd"/>
      <w:r>
        <w:rPr>
          <w:rFonts w:ascii="宋体" w:hAnsi="宋体" w:hint="eastAsia"/>
          <w:sz w:val="24"/>
          <w:szCs w:val="24"/>
        </w:rPr>
        <w:t>教学团队等。校企紧密合作，融为一体，校企共育贯穿人才培养的全过程。</w:t>
      </w:r>
    </w:p>
    <w:p w14:paraId="0B30F25E" w14:textId="77777777" w:rsidR="00177AA6" w:rsidRDefault="00000000">
      <w:pPr>
        <w:spacing w:line="460" w:lineRule="exact"/>
        <w:ind w:firstLineChars="200" w:firstLine="480"/>
        <w:rPr>
          <w:rFonts w:ascii="宋体" w:hAnsi="宋体"/>
          <w:sz w:val="24"/>
          <w:szCs w:val="24"/>
        </w:rPr>
      </w:pPr>
      <w:r>
        <w:rPr>
          <w:rFonts w:ascii="宋体" w:hAnsi="宋体" w:hint="eastAsia"/>
          <w:sz w:val="24"/>
          <w:szCs w:val="24"/>
        </w:rPr>
        <w:t>“比赛加持”：</w:t>
      </w:r>
      <w:bookmarkStart w:id="34" w:name="_Hlk47624752"/>
      <w:r>
        <w:rPr>
          <w:rFonts w:ascii="宋体" w:hAnsi="宋体" w:hint="eastAsia"/>
          <w:sz w:val="24"/>
          <w:szCs w:val="24"/>
        </w:rPr>
        <w:t>通过技能比赛将所学知识用于实践，提高学生专业的技能。</w:t>
      </w:r>
    </w:p>
    <w:p w14:paraId="6FCEBC2A" w14:textId="77777777" w:rsidR="00177AA6" w:rsidRDefault="00000000">
      <w:pPr>
        <w:spacing w:line="460" w:lineRule="exact"/>
        <w:ind w:firstLineChars="200" w:firstLine="480"/>
        <w:rPr>
          <w:rFonts w:ascii="宋体" w:hAnsi="宋体"/>
          <w:sz w:val="24"/>
          <w:szCs w:val="24"/>
        </w:rPr>
      </w:pPr>
      <w:r>
        <w:rPr>
          <w:rFonts w:ascii="宋体" w:hAnsi="宋体" w:hint="eastAsia"/>
          <w:sz w:val="24"/>
          <w:szCs w:val="24"/>
        </w:rPr>
        <w:t>职业能力训练分为三个阶段实施。</w:t>
      </w:r>
    </w:p>
    <w:bookmarkEnd w:id="34"/>
    <w:p w14:paraId="6915840D" w14:textId="77777777" w:rsidR="00177AA6" w:rsidRDefault="00177AA6">
      <w:pPr>
        <w:keepNext/>
        <w:keepLines/>
        <w:spacing w:line="500" w:lineRule="exact"/>
        <w:ind w:firstLineChars="200" w:firstLine="480"/>
        <w:outlineLvl w:val="0"/>
        <w:rPr>
          <w:rFonts w:ascii="宋体" w:hAnsi="宋体"/>
          <w:sz w:val="24"/>
          <w:szCs w:val="24"/>
        </w:rPr>
      </w:pPr>
    </w:p>
    <w:p w14:paraId="7977DD08" w14:textId="77777777" w:rsidR="00177AA6" w:rsidRDefault="00000000">
      <w:pPr>
        <w:spacing w:line="460" w:lineRule="exact"/>
        <w:ind w:firstLineChars="200" w:firstLine="480"/>
        <w:rPr>
          <w:rFonts w:ascii="宋体" w:hAnsi="宋体"/>
          <w:sz w:val="24"/>
          <w:szCs w:val="24"/>
        </w:rPr>
      </w:pPr>
      <w:bookmarkStart w:id="35" w:name="_Toc407696144"/>
      <w:bookmarkStart w:id="36" w:name="_Toc407697902"/>
      <w:bookmarkStart w:id="37" w:name="_Toc405393387"/>
      <w:bookmarkEnd w:id="29"/>
      <w:r>
        <w:rPr>
          <w:rFonts w:ascii="宋体" w:hAnsi="宋体" w:hint="eastAsia"/>
          <w:sz w:val="24"/>
          <w:szCs w:val="24"/>
        </w:rPr>
        <w:t>第一阶段“职业岗位认知”(第1学期)。校企共同完成教学任务，新生入</w:t>
      </w:r>
      <w:r>
        <w:rPr>
          <w:rFonts w:ascii="宋体" w:hAnsi="宋体" w:hint="eastAsia"/>
          <w:sz w:val="24"/>
          <w:szCs w:val="24"/>
        </w:rPr>
        <w:lastRenderedPageBreak/>
        <w:t>校后先进行基本素质领域学习。在第一学年，</w:t>
      </w:r>
      <w:proofErr w:type="gramStart"/>
      <w:r>
        <w:rPr>
          <w:rFonts w:ascii="宋体" w:hAnsi="宋体" w:hint="eastAsia"/>
          <w:sz w:val="24"/>
          <w:szCs w:val="24"/>
        </w:rPr>
        <w:t>深入早教机构</w:t>
      </w:r>
      <w:proofErr w:type="gramEnd"/>
      <w:r>
        <w:rPr>
          <w:rFonts w:ascii="宋体" w:hAnsi="宋体" w:hint="eastAsia"/>
          <w:sz w:val="24"/>
          <w:szCs w:val="24"/>
        </w:rPr>
        <w:t>进行职业体验，对早</w:t>
      </w:r>
      <w:proofErr w:type="gramStart"/>
      <w:r>
        <w:rPr>
          <w:rFonts w:ascii="宋体" w:hAnsi="宋体" w:hint="eastAsia"/>
          <w:sz w:val="24"/>
          <w:szCs w:val="24"/>
        </w:rPr>
        <w:t>教机构</w:t>
      </w:r>
      <w:proofErr w:type="gramEnd"/>
      <w:r>
        <w:rPr>
          <w:rFonts w:ascii="宋体" w:hAnsi="宋体" w:hint="eastAsia"/>
          <w:sz w:val="24"/>
          <w:szCs w:val="24"/>
        </w:rPr>
        <w:t>运行过程进行全面认知。通过职业体验，建立对专业、职业及岗位能力需求的系统认识。做好职业生涯规划，为后续专业知识、能力和素质学习与培养奠定基础。校企双方共同制定评价标准，对学生岗位认知阶段学习进行评价。</w:t>
      </w:r>
    </w:p>
    <w:p w14:paraId="066774D8" w14:textId="77777777" w:rsidR="00177AA6" w:rsidRDefault="00000000">
      <w:pPr>
        <w:spacing w:line="460" w:lineRule="exact"/>
        <w:ind w:firstLineChars="200" w:firstLine="480"/>
        <w:rPr>
          <w:rFonts w:ascii="宋体" w:hAnsi="宋体"/>
          <w:sz w:val="24"/>
          <w:szCs w:val="24"/>
        </w:rPr>
      </w:pPr>
      <w:r>
        <w:rPr>
          <w:rFonts w:ascii="宋体" w:hAnsi="宋体" w:hint="eastAsia"/>
          <w:sz w:val="24"/>
          <w:szCs w:val="24"/>
        </w:rPr>
        <w:t>第二阶段“职业能力训练”(第2-5学期)。学生进行岗位基本领域、岗位核心领域和综合素质拓展领域学习。第2学期，通过专业基础课程的学习，具绘画、舞蹈、钢琴声乐等基本能力；第3学期，通过专业基础和核心课程，掌握教育学、幼儿生活保育、0</w:t>
      </w:r>
      <w:r>
        <w:rPr>
          <w:rFonts w:ascii="宋体" w:hAnsi="宋体"/>
          <w:sz w:val="24"/>
          <w:szCs w:val="24"/>
        </w:rPr>
        <w:t>-3</w:t>
      </w:r>
      <w:r>
        <w:rPr>
          <w:rFonts w:ascii="宋体" w:hAnsi="宋体" w:hint="eastAsia"/>
          <w:sz w:val="24"/>
          <w:szCs w:val="24"/>
        </w:rPr>
        <w:t>婴幼儿心理发展特点等知识能力；第4学期，通过专业拓展课程掌握更为细致专业的技能；第5学期，深化专业方向技能训练，依托校内工作室、大赛训练室，在校内外导师的指导下，进行专业综合实训、技能大赛、创新创业大赛等，并考取相应的职业资格证书。</w:t>
      </w:r>
    </w:p>
    <w:p w14:paraId="49FA3C8A" w14:textId="77777777" w:rsidR="00177AA6" w:rsidRDefault="00000000">
      <w:pPr>
        <w:spacing w:line="460" w:lineRule="exact"/>
        <w:ind w:firstLineChars="200" w:firstLine="480"/>
        <w:rPr>
          <w:rFonts w:ascii="宋体" w:hAnsi="宋体"/>
          <w:sz w:val="24"/>
          <w:szCs w:val="24"/>
        </w:rPr>
      </w:pPr>
      <w:r>
        <w:rPr>
          <w:rFonts w:ascii="宋体" w:hAnsi="宋体" w:hint="eastAsia"/>
          <w:sz w:val="24"/>
          <w:szCs w:val="24"/>
        </w:rPr>
        <w:t>第三阶段“职业能力提升”(第6学期)。学生进入早教机构，进行岗位实习。校企双方共同制订实习计划，由企业兼职教师实施教学、管理与评价，学校派专业教师跟踪、检查并参与考核评价。在此期间，学生获得适应工作岗位要求的工作能力和职业素质。在实习阶段，学生根据前几个阶段对于岗位和个人能力的认识、积累与评价，确定自己未来的工作岗位，完成由学生向员工的转变。</w:t>
      </w:r>
    </w:p>
    <w:p w14:paraId="1FF14B35" w14:textId="77777777" w:rsidR="00177AA6" w:rsidRDefault="00000000">
      <w:pPr>
        <w:keepNext/>
        <w:keepLines/>
        <w:spacing w:line="500" w:lineRule="exact"/>
        <w:ind w:firstLineChars="200" w:firstLine="643"/>
        <w:outlineLvl w:val="0"/>
        <w:rPr>
          <w:rFonts w:eastAsia="黑体"/>
          <w:b/>
          <w:bCs/>
          <w:color w:val="000000"/>
          <w:kern w:val="44"/>
          <w:sz w:val="32"/>
          <w:szCs w:val="30"/>
        </w:rPr>
      </w:pPr>
      <w:r>
        <w:rPr>
          <w:rFonts w:eastAsia="黑体" w:hint="eastAsia"/>
          <w:b/>
          <w:bCs/>
          <w:color w:val="000000"/>
          <w:kern w:val="44"/>
          <w:sz w:val="32"/>
          <w:szCs w:val="30"/>
        </w:rPr>
        <w:t>七、课程体系</w:t>
      </w:r>
    </w:p>
    <w:p w14:paraId="06DEF844" w14:textId="77777777" w:rsidR="00177AA6" w:rsidRDefault="00000000">
      <w:pPr>
        <w:keepNext/>
        <w:keepLines/>
        <w:spacing w:line="500" w:lineRule="exact"/>
        <w:ind w:firstLineChars="200" w:firstLine="562"/>
        <w:outlineLvl w:val="1"/>
        <w:rPr>
          <w:rFonts w:ascii="Arial" w:eastAsia="黑体" w:hAnsi="Arial"/>
          <w:b/>
          <w:bCs/>
          <w:sz w:val="28"/>
          <w:szCs w:val="28"/>
        </w:rPr>
      </w:pPr>
      <w:bookmarkStart w:id="38" w:name="_Toc46303715"/>
      <w:bookmarkStart w:id="39" w:name="_Toc407696143"/>
      <w:bookmarkStart w:id="40" w:name="_Toc405393386"/>
      <w:bookmarkStart w:id="41" w:name="_Toc407697901"/>
      <w:r>
        <w:rPr>
          <w:rFonts w:ascii="Arial" w:eastAsia="黑体" w:hAnsi="Arial" w:hint="eastAsia"/>
          <w:b/>
          <w:bCs/>
          <w:sz w:val="28"/>
          <w:szCs w:val="28"/>
        </w:rPr>
        <w:t>（一）</w:t>
      </w:r>
      <w:bookmarkEnd w:id="38"/>
      <w:bookmarkEnd w:id="39"/>
      <w:bookmarkEnd w:id="40"/>
      <w:bookmarkEnd w:id="41"/>
      <w:r>
        <w:rPr>
          <w:rFonts w:ascii="Arial" w:eastAsia="黑体" w:hAnsi="Arial" w:hint="eastAsia"/>
          <w:b/>
          <w:bCs/>
          <w:sz w:val="28"/>
          <w:szCs w:val="28"/>
        </w:rPr>
        <w:t>课程体系构建</w:t>
      </w:r>
    </w:p>
    <w:p w14:paraId="32E6EB2C" w14:textId="77777777" w:rsidR="00177AA6" w:rsidRDefault="00000000">
      <w:pPr>
        <w:keepNext/>
        <w:keepLines/>
        <w:spacing w:line="500" w:lineRule="exact"/>
        <w:ind w:firstLineChars="300" w:firstLine="843"/>
        <w:outlineLvl w:val="1"/>
        <w:rPr>
          <w:rFonts w:ascii="Arial" w:eastAsia="黑体" w:hAnsi="Arial"/>
          <w:b/>
          <w:bCs/>
          <w:sz w:val="28"/>
          <w:szCs w:val="28"/>
        </w:rPr>
      </w:pPr>
      <w:r>
        <w:rPr>
          <w:rFonts w:ascii="Arial" w:eastAsia="黑体" w:hAnsi="Arial" w:hint="eastAsia"/>
          <w:b/>
          <w:bCs/>
          <w:sz w:val="28"/>
          <w:szCs w:val="28"/>
        </w:rPr>
        <w:t>1</w:t>
      </w:r>
      <w:r>
        <w:rPr>
          <w:rFonts w:ascii="Arial" w:eastAsia="黑体" w:hAnsi="Arial" w:hint="eastAsia"/>
          <w:b/>
          <w:bCs/>
          <w:sz w:val="28"/>
          <w:szCs w:val="28"/>
        </w:rPr>
        <w:t>、岗位职业能力和典型工作任务分析</w:t>
      </w:r>
      <w:r>
        <w:rPr>
          <w:rFonts w:ascii="宋体" w:hAnsi="宋体" w:cs="宋体" w:hint="eastAsia"/>
          <w:b/>
          <w:sz w:val="24"/>
          <w:szCs w:val="24"/>
        </w:rPr>
        <w:t xml:space="preserve"> </w:t>
      </w:r>
    </w:p>
    <w:p w14:paraId="5FD8BFBD" w14:textId="77777777" w:rsidR="00177AA6" w:rsidRDefault="00000000">
      <w:pPr>
        <w:ind w:firstLineChars="200" w:firstLine="482"/>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b/>
          <w:bCs/>
          <w:color w:val="000000"/>
          <w:sz w:val="24"/>
          <w:szCs w:val="24"/>
        </w:rPr>
        <w:t xml:space="preserve">2 </w:t>
      </w:r>
      <w:r>
        <w:rPr>
          <w:rFonts w:ascii="Times New Roman" w:hAnsi="Times New Roman"/>
          <w:b/>
          <w:bCs/>
          <w:color w:val="000000"/>
          <w:sz w:val="24"/>
          <w:szCs w:val="24"/>
        </w:rPr>
        <w:t>岗位职业能力和典型工作分析</w:t>
      </w:r>
    </w:p>
    <w:p w14:paraId="19409DD0" w14:textId="77777777" w:rsidR="00177AA6" w:rsidRDefault="00177AA6">
      <w:pPr>
        <w:keepNext/>
        <w:keepLines/>
        <w:spacing w:line="500" w:lineRule="exact"/>
        <w:ind w:firstLineChars="200" w:firstLine="562"/>
        <w:outlineLvl w:val="1"/>
        <w:rPr>
          <w:rFonts w:ascii="Arial" w:eastAsia="黑体" w:hAnsi="Arial"/>
          <w:b/>
          <w:bCs/>
          <w:sz w:val="28"/>
          <w:szCs w:val="28"/>
        </w:rPr>
      </w:pPr>
    </w:p>
    <w:tbl>
      <w:tblPr>
        <w:tblW w:w="37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9"/>
        <w:gridCol w:w="1030"/>
        <w:gridCol w:w="813"/>
        <w:gridCol w:w="2053"/>
        <w:gridCol w:w="1774"/>
      </w:tblGrid>
      <w:tr w:rsidR="00177AA6" w14:paraId="79B474B5" w14:textId="77777777">
        <w:trPr>
          <w:trHeight w:val="634"/>
          <w:tblHeader/>
          <w:jc w:val="center"/>
        </w:trPr>
        <w:tc>
          <w:tcPr>
            <w:tcW w:w="618" w:type="pct"/>
            <w:vAlign w:val="center"/>
          </w:tcPr>
          <w:p w14:paraId="5EF2FA78" w14:textId="77777777" w:rsidR="00177AA6" w:rsidRDefault="00000000">
            <w:pPr>
              <w:spacing w:line="300" w:lineRule="exact"/>
              <w:jc w:val="center"/>
              <w:rPr>
                <w:rFonts w:ascii="宋体" w:hAnsi="宋体"/>
                <w:b/>
                <w:sz w:val="18"/>
                <w:szCs w:val="18"/>
              </w:rPr>
            </w:pPr>
            <w:r>
              <w:rPr>
                <w:rFonts w:ascii="宋体" w:hAnsi="宋体"/>
                <w:b/>
                <w:sz w:val="18"/>
                <w:szCs w:val="18"/>
              </w:rPr>
              <w:t>就业领域</w:t>
            </w:r>
          </w:p>
        </w:tc>
        <w:tc>
          <w:tcPr>
            <w:tcW w:w="796" w:type="pct"/>
            <w:vAlign w:val="center"/>
          </w:tcPr>
          <w:p w14:paraId="2A7FB97E" w14:textId="77777777" w:rsidR="00177AA6" w:rsidRDefault="00000000">
            <w:pPr>
              <w:spacing w:line="300" w:lineRule="exact"/>
              <w:jc w:val="center"/>
              <w:rPr>
                <w:rFonts w:ascii="宋体" w:hAnsi="宋体"/>
                <w:b/>
                <w:sz w:val="18"/>
                <w:szCs w:val="18"/>
              </w:rPr>
            </w:pPr>
            <w:r>
              <w:rPr>
                <w:rFonts w:ascii="宋体" w:hAnsi="宋体"/>
                <w:b/>
                <w:sz w:val="18"/>
                <w:szCs w:val="18"/>
              </w:rPr>
              <w:t>就业岗位</w:t>
            </w:r>
          </w:p>
        </w:tc>
        <w:tc>
          <w:tcPr>
            <w:tcW w:w="628" w:type="pct"/>
            <w:vAlign w:val="center"/>
          </w:tcPr>
          <w:p w14:paraId="00FBDFD5" w14:textId="77777777" w:rsidR="00177AA6" w:rsidRDefault="00000000">
            <w:pPr>
              <w:spacing w:line="300" w:lineRule="exact"/>
              <w:jc w:val="center"/>
              <w:rPr>
                <w:rFonts w:ascii="宋体" w:hAnsi="宋体"/>
                <w:b/>
                <w:sz w:val="18"/>
                <w:szCs w:val="18"/>
              </w:rPr>
            </w:pPr>
            <w:r>
              <w:rPr>
                <w:rFonts w:ascii="宋体" w:hAnsi="宋体"/>
                <w:b/>
                <w:sz w:val="18"/>
                <w:szCs w:val="18"/>
              </w:rPr>
              <w:t>工作任务</w:t>
            </w:r>
          </w:p>
        </w:tc>
        <w:tc>
          <w:tcPr>
            <w:tcW w:w="1586" w:type="pct"/>
            <w:vAlign w:val="center"/>
          </w:tcPr>
          <w:p w14:paraId="59C6A5AD" w14:textId="77777777" w:rsidR="00177AA6" w:rsidRDefault="00000000">
            <w:pPr>
              <w:spacing w:line="300" w:lineRule="exact"/>
              <w:jc w:val="center"/>
              <w:rPr>
                <w:rFonts w:ascii="宋体" w:hAnsi="宋体"/>
                <w:b/>
                <w:sz w:val="18"/>
                <w:szCs w:val="18"/>
              </w:rPr>
            </w:pPr>
            <w:r>
              <w:rPr>
                <w:rFonts w:ascii="宋体" w:hAnsi="宋体"/>
                <w:b/>
                <w:sz w:val="18"/>
                <w:szCs w:val="18"/>
              </w:rPr>
              <w:t>岗位所需能力</w:t>
            </w:r>
          </w:p>
        </w:tc>
        <w:tc>
          <w:tcPr>
            <w:tcW w:w="1370" w:type="pct"/>
            <w:vAlign w:val="center"/>
          </w:tcPr>
          <w:p w14:paraId="34CEB9A3" w14:textId="77777777" w:rsidR="00177AA6" w:rsidRDefault="00000000">
            <w:pPr>
              <w:spacing w:line="300" w:lineRule="exact"/>
              <w:jc w:val="center"/>
              <w:rPr>
                <w:rFonts w:ascii="宋体" w:hAnsi="宋体"/>
                <w:b/>
                <w:sz w:val="18"/>
                <w:szCs w:val="18"/>
              </w:rPr>
            </w:pPr>
            <w:r>
              <w:rPr>
                <w:rFonts w:ascii="宋体" w:hAnsi="宋体"/>
                <w:b/>
                <w:sz w:val="18"/>
                <w:szCs w:val="18"/>
              </w:rPr>
              <w:t>项目对应课程</w:t>
            </w:r>
          </w:p>
        </w:tc>
      </w:tr>
      <w:tr w:rsidR="00177AA6" w14:paraId="5D66C18D" w14:textId="77777777">
        <w:trPr>
          <w:trHeight w:val="454"/>
          <w:jc w:val="center"/>
        </w:trPr>
        <w:tc>
          <w:tcPr>
            <w:tcW w:w="618" w:type="pct"/>
            <w:vMerge w:val="restart"/>
            <w:vAlign w:val="center"/>
          </w:tcPr>
          <w:p w14:paraId="1AEE436F" w14:textId="77777777" w:rsidR="00177AA6" w:rsidRDefault="00000000">
            <w:pPr>
              <w:spacing w:line="300" w:lineRule="exact"/>
              <w:rPr>
                <w:rFonts w:ascii="宋体" w:hAnsi="宋体"/>
                <w:color w:val="000000" w:themeColor="text1"/>
                <w:sz w:val="18"/>
                <w:szCs w:val="18"/>
              </w:rPr>
            </w:pPr>
            <w:r>
              <w:rPr>
                <w:rFonts w:ascii="宋体" w:hAnsi="宋体" w:hint="eastAsia"/>
                <w:color w:val="000000" w:themeColor="text1"/>
                <w:sz w:val="18"/>
                <w:szCs w:val="18"/>
              </w:rPr>
              <w:t>早期教育</w:t>
            </w:r>
          </w:p>
        </w:tc>
        <w:tc>
          <w:tcPr>
            <w:tcW w:w="796" w:type="pct"/>
            <w:vAlign w:val="center"/>
          </w:tcPr>
          <w:p w14:paraId="419DC095" w14:textId="77777777" w:rsidR="00177AA6" w:rsidRDefault="00000000">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早</w:t>
            </w:r>
            <w:proofErr w:type="gramStart"/>
            <w:r>
              <w:rPr>
                <w:rFonts w:ascii="宋体" w:hAnsi="宋体" w:hint="eastAsia"/>
                <w:color w:val="000000" w:themeColor="text1"/>
                <w:sz w:val="18"/>
                <w:szCs w:val="18"/>
              </w:rPr>
              <w:t>教机构</w:t>
            </w:r>
            <w:proofErr w:type="gramEnd"/>
            <w:r>
              <w:rPr>
                <w:rFonts w:ascii="宋体" w:hAnsi="宋体" w:hint="eastAsia"/>
                <w:color w:val="000000" w:themeColor="text1"/>
                <w:sz w:val="18"/>
                <w:szCs w:val="18"/>
              </w:rPr>
              <w:t>幼儿教师</w:t>
            </w:r>
          </w:p>
        </w:tc>
        <w:tc>
          <w:tcPr>
            <w:tcW w:w="628" w:type="pct"/>
            <w:vAlign w:val="center"/>
          </w:tcPr>
          <w:p w14:paraId="5BF1E400" w14:textId="77777777" w:rsidR="00177AA6" w:rsidRDefault="00000000">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 xml:space="preserve">幼儿保育；幼儿活动设计与组织 </w:t>
            </w:r>
          </w:p>
        </w:tc>
        <w:tc>
          <w:tcPr>
            <w:tcW w:w="1586" w:type="pct"/>
            <w:vAlign w:val="center"/>
          </w:tcPr>
          <w:p w14:paraId="69C4C5F7" w14:textId="77777777" w:rsidR="00177AA6" w:rsidRDefault="00000000">
            <w:pPr>
              <w:spacing w:line="300" w:lineRule="exact"/>
              <w:rPr>
                <w:rFonts w:ascii="宋体" w:hAnsi="宋体"/>
                <w:color w:val="000000" w:themeColor="text1"/>
                <w:sz w:val="18"/>
                <w:szCs w:val="18"/>
              </w:rPr>
            </w:pPr>
            <w:r>
              <w:rPr>
                <w:rFonts w:ascii="宋体" w:hAnsi="宋体"/>
                <w:color w:val="000000" w:themeColor="text1"/>
                <w:sz w:val="18"/>
                <w:szCs w:val="18"/>
              </w:rPr>
              <w:t>1.</w:t>
            </w:r>
            <w:r>
              <w:rPr>
                <w:rFonts w:ascii="宋体" w:hAnsi="宋体" w:hint="eastAsia"/>
                <w:color w:val="000000" w:themeColor="text1"/>
                <w:sz w:val="18"/>
                <w:szCs w:val="18"/>
              </w:rPr>
              <w:t>幼儿科学保育的能力</w:t>
            </w:r>
          </w:p>
          <w:p w14:paraId="3CEB7923" w14:textId="77777777" w:rsidR="00177AA6" w:rsidRDefault="00000000">
            <w:pPr>
              <w:spacing w:line="300" w:lineRule="exact"/>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设计和组织幼儿活动的能力</w:t>
            </w:r>
          </w:p>
          <w:p w14:paraId="3092F67A" w14:textId="77777777" w:rsidR="00177AA6" w:rsidRDefault="00000000">
            <w:pPr>
              <w:spacing w:line="300" w:lineRule="exact"/>
              <w:rPr>
                <w:rFonts w:ascii="宋体" w:hAnsi="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.优秀的沟通与协调能力</w:t>
            </w:r>
          </w:p>
        </w:tc>
        <w:tc>
          <w:tcPr>
            <w:tcW w:w="1370" w:type="pct"/>
            <w:vAlign w:val="center"/>
          </w:tcPr>
          <w:p w14:paraId="11067A18"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幼儿生活活动保育</w:t>
            </w:r>
          </w:p>
          <w:p w14:paraId="4086A10B"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幼儿卫生与保健</w:t>
            </w:r>
          </w:p>
          <w:p w14:paraId="07DCF0ED"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0</w:t>
            </w:r>
            <w:r>
              <w:rPr>
                <w:rFonts w:ascii="宋体" w:hAnsi="宋体"/>
                <w:color w:val="000000" w:themeColor="text1"/>
                <w:sz w:val="18"/>
                <w:szCs w:val="18"/>
              </w:rPr>
              <w:t>-3</w:t>
            </w:r>
            <w:r>
              <w:rPr>
                <w:rFonts w:ascii="宋体" w:hAnsi="宋体" w:hint="eastAsia"/>
                <w:color w:val="000000" w:themeColor="text1"/>
                <w:sz w:val="18"/>
                <w:szCs w:val="18"/>
              </w:rPr>
              <w:t>岁幼儿心理发展与教育</w:t>
            </w:r>
          </w:p>
          <w:p w14:paraId="421363FA"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蒙台梭利教学法</w:t>
            </w:r>
          </w:p>
          <w:p w14:paraId="7CEF4A47"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婴幼儿语言发展与教育</w:t>
            </w:r>
          </w:p>
          <w:p w14:paraId="03018B8B"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0</w:t>
            </w:r>
            <w:r>
              <w:rPr>
                <w:rFonts w:ascii="宋体" w:hAnsi="宋体"/>
                <w:color w:val="000000" w:themeColor="text1"/>
                <w:sz w:val="18"/>
                <w:szCs w:val="18"/>
              </w:rPr>
              <w:t>-3</w:t>
            </w:r>
            <w:r>
              <w:rPr>
                <w:rFonts w:ascii="宋体" w:hAnsi="宋体" w:hint="eastAsia"/>
                <w:color w:val="000000" w:themeColor="text1"/>
                <w:sz w:val="18"/>
                <w:szCs w:val="18"/>
              </w:rPr>
              <w:t>岁婴幼儿游戏</w:t>
            </w:r>
          </w:p>
          <w:p w14:paraId="6D530FD0"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lastRenderedPageBreak/>
              <w:t>婴幼儿教育活动设计与指导</w:t>
            </w:r>
          </w:p>
          <w:p w14:paraId="269280DF"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婴幼儿动作发展与教育</w:t>
            </w:r>
          </w:p>
        </w:tc>
      </w:tr>
      <w:tr w:rsidR="00177AA6" w14:paraId="64D5B1FF" w14:textId="77777777">
        <w:trPr>
          <w:trHeight w:val="454"/>
          <w:jc w:val="center"/>
        </w:trPr>
        <w:tc>
          <w:tcPr>
            <w:tcW w:w="618" w:type="pct"/>
            <w:vMerge/>
            <w:vAlign w:val="center"/>
          </w:tcPr>
          <w:p w14:paraId="4A1C368F" w14:textId="77777777" w:rsidR="00177AA6" w:rsidRDefault="00177AA6">
            <w:pPr>
              <w:spacing w:line="300" w:lineRule="exact"/>
              <w:jc w:val="center"/>
              <w:rPr>
                <w:rFonts w:ascii="宋体" w:hAnsi="宋体"/>
                <w:color w:val="000000" w:themeColor="text1"/>
                <w:sz w:val="18"/>
                <w:szCs w:val="18"/>
              </w:rPr>
            </w:pPr>
          </w:p>
        </w:tc>
        <w:tc>
          <w:tcPr>
            <w:tcW w:w="796" w:type="pct"/>
            <w:vAlign w:val="center"/>
          </w:tcPr>
          <w:p w14:paraId="3765DAD9" w14:textId="77777777" w:rsidR="00177AA6" w:rsidRDefault="00000000">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幼儿教育教师</w:t>
            </w:r>
          </w:p>
        </w:tc>
        <w:tc>
          <w:tcPr>
            <w:tcW w:w="628" w:type="pct"/>
            <w:vAlign w:val="center"/>
          </w:tcPr>
          <w:p w14:paraId="59899AEF" w14:textId="77777777" w:rsidR="00177AA6" w:rsidRDefault="00000000">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教学活动</w:t>
            </w:r>
          </w:p>
        </w:tc>
        <w:tc>
          <w:tcPr>
            <w:tcW w:w="1586" w:type="pct"/>
            <w:vAlign w:val="center"/>
          </w:tcPr>
          <w:p w14:paraId="0F09B671" w14:textId="77777777" w:rsidR="00177AA6" w:rsidRDefault="00000000">
            <w:pPr>
              <w:spacing w:line="300" w:lineRule="exact"/>
              <w:rPr>
                <w:rFonts w:ascii="宋体" w:hAnsi="宋体"/>
                <w:color w:val="000000" w:themeColor="text1"/>
                <w:sz w:val="18"/>
                <w:szCs w:val="18"/>
              </w:rPr>
            </w:pPr>
            <w:r>
              <w:rPr>
                <w:rFonts w:ascii="宋体" w:hAnsi="宋体"/>
                <w:color w:val="000000" w:themeColor="text1"/>
                <w:sz w:val="18"/>
                <w:szCs w:val="18"/>
              </w:rPr>
              <w:t>1.</w:t>
            </w:r>
            <w:r>
              <w:rPr>
                <w:rFonts w:ascii="宋体" w:hAnsi="宋体" w:hint="eastAsia"/>
                <w:color w:val="000000" w:themeColor="text1"/>
                <w:sz w:val="18"/>
                <w:szCs w:val="18"/>
              </w:rPr>
              <w:t>绘画、环境及教具创设的能力</w:t>
            </w:r>
          </w:p>
          <w:p w14:paraId="02A8CAF2" w14:textId="77777777" w:rsidR="00177AA6" w:rsidRDefault="00000000">
            <w:pPr>
              <w:spacing w:line="300" w:lineRule="exact"/>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声乐演唱、乐器演奏基本能力</w:t>
            </w:r>
          </w:p>
          <w:p w14:paraId="207E5ABE" w14:textId="77777777" w:rsidR="00177AA6" w:rsidRDefault="00000000">
            <w:pPr>
              <w:spacing w:line="300" w:lineRule="exact"/>
              <w:rPr>
                <w:rFonts w:ascii="宋体" w:hAnsi="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.舞蹈表演和基本编排能力</w:t>
            </w:r>
          </w:p>
          <w:p w14:paraId="2A6BE0AD" w14:textId="77777777" w:rsidR="00177AA6" w:rsidRDefault="00000000">
            <w:pPr>
              <w:spacing w:line="300" w:lineRule="exac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.课堂授课和组织能力</w:t>
            </w:r>
          </w:p>
          <w:p w14:paraId="0797196E" w14:textId="77777777" w:rsidR="00177AA6" w:rsidRDefault="00000000">
            <w:pPr>
              <w:spacing w:line="300" w:lineRule="exac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w:t>
            </w:r>
            <w:r>
              <w:rPr>
                <w:rFonts w:ascii="宋体" w:hAnsi="宋体" w:hint="eastAsia"/>
                <w:color w:val="000000" w:themeColor="text1"/>
                <w:sz w:val="18"/>
                <w:szCs w:val="18"/>
              </w:rPr>
              <w:t>游戏创意和活动组织能力</w:t>
            </w:r>
          </w:p>
        </w:tc>
        <w:tc>
          <w:tcPr>
            <w:tcW w:w="1370" w:type="pct"/>
            <w:vAlign w:val="center"/>
          </w:tcPr>
          <w:p w14:paraId="4AB73680"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简笔画</w:t>
            </w:r>
          </w:p>
          <w:p w14:paraId="71B2A669"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学前儿童玩教具设计与制作</w:t>
            </w:r>
          </w:p>
          <w:p w14:paraId="6DA70925"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幼儿歌曲弹唱</w:t>
            </w:r>
          </w:p>
          <w:p w14:paraId="3C16CC26"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幼儿歌曲伴奏</w:t>
            </w:r>
          </w:p>
          <w:p w14:paraId="51A2A372"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舞蹈基础</w:t>
            </w:r>
          </w:p>
          <w:p w14:paraId="67653DDA"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幼儿舞蹈创编</w:t>
            </w:r>
          </w:p>
          <w:p w14:paraId="3202D48C"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学前教育学</w:t>
            </w:r>
          </w:p>
          <w:p w14:paraId="31A0DE78"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幼儿文学</w:t>
            </w:r>
          </w:p>
          <w:p w14:paraId="038372BF"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婴幼儿教育活动设计与指导</w:t>
            </w:r>
          </w:p>
        </w:tc>
      </w:tr>
      <w:tr w:rsidR="00177AA6" w14:paraId="261764FB" w14:textId="77777777">
        <w:trPr>
          <w:trHeight w:val="928"/>
          <w:jc w:val="center"/>
        </w:trPr>
        <w:tc>
          <w:tcPr>
            <w:tcW w:w="618" w:type="pct"/>
            <w:vMerge/>
            <w:vAlign w:val="center"/>
          </w:tcPr>
          <w:p w14:paraId="751A6EB5" w14:textId="77777777" w:rsidR="00177AA6" w:rsidRDefault="00177AA6">
            <w:pPr>
              <w:spacing w:line="300" w:lineRule="exact"/>
              <w:jc w:val="center"/>
              <w:rPr>
                <w:rFonts w:ascii="宋体" w:hAnsi="宋体"/>
                <w:color w:val="000000" w:themeColor="text1"/>
                <w:sz w:val="18"/>
                <w:szCs w:val="18"/>
              </w:rPr>
            </w:pPr>
          </w:p>
        </w:tc>
        <w:tc>
          <w:tcPr>
            <w:tcW w:w="796" w:type="pct"/>
            <w:vAlign w:val="center"/>
          </w:tcPr>
          <w:p w14:paraId="12160540" w14:textId="77777777" w:rsidR="00177AA6" w:rsidRDefault="00000000">
            <w:pPr>
              <w:spacing w:line="300" w:lineRule="exact"/>
              <w:rPr>
                <w:rFonts w:ascii="宋体" w:hAnsi="宋体"/>
                <w:color w:val="000000" w:themeColor="text1"/>
                <w:sz w:val="18"/>
                <w:szCs w:val="18"/>
              </w:rPr>
            </w:pPr>
            <w:r>
              <w:rPr>
                <w:rFonts w:ascii="宋体" w:hAnsi="宋体" w:hint="eastAsia"/>
                <w:color w:val="000000" w:themeColor="text1"/>
                <w:sz w:val="18"/>
                <w:szCs w:val="18"/>
              </w:rPr>
              <w:t>社区、</w:t>
            </w:r>
            <w:proofErr w:type="gramStart"/>
            <w:r>
              <w:rPr>
                <w:rFonts w:ascii="宋体" w:hAnsi="宋体" w:hint="eastAsia"/>
                <w:color w:val="000000" w:themeColor="text1"/>
                <w:sz w:val="18"/>
                <w:szCs w:val="18"/>
              </w:rPr>
              <w:t>保健院指导师</w:t>
            </w:r>
            <w:proofErr w:type="gramEnd"/>
          </w:p>
        </w:tc>
        <w:tc>
          <w:tcPr>
            <w:tcW w:w="628" w:type="pct"/>
            <w:vAlign w:val="center"/>
          </w:tcPr>
          <w:p w14:paraId="71D42683" w14:textId="77777777" w:rsidR="00177AA6" w:rsidRDefault="00000000">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胎教理念与胎教活动指导；婴幼儿饲养咨询；提供亲子沟通技巧</w:t>
            </w:r>
          </w:p>
        </w:tc>
        <w:tc>
          <w:tcPr>
            <w:tcW w:w="1586" w:type="pct"/>
            <w:vAlign w:val="center"/>
          </w:tcPr>
          <w:p w14:paraId="72D66D9E" w14:textId="77777777" w:rsidR="00177AA6" w:rsidRDefault="00000000">
            <w:pPr>
              <w:spacing w:line="300" w:lineRule="exact"/>
              <w:rPr>
                <w:rFonts w:ascii="宋体" w:hAnsi="宋体"/>
                <w:color w:val="000000" w:themeColor="text1"/>
                <w:sz w:val="18"/>
                <w:szCs w:val="18"/>
              </w:rPr>
            </w:pPr>
            <w:r>
              <w:rPr>
                <w:rFonts w:ascii="宋体" w:hAnsi="宋体"/>
                <w:color w:val="000000" w:themeColor="text1"/>
                <w:sz w:val="18"/>
                <w:szCs w:val="18"/>
              </w:rPr>
              <w:t>1.</w:t>
            </w:r>
            <w:r>
              <w:rPr>
                <w:rFonts w:ascii="宋体" w:hAnsi="宋体" w:hint="eastAsia"/>
                <w:color w:val="000000" w:themeColor="text1"/>
                <w:sz w:val="18"/>
                <w:szCs w:val="18"/>
              </w:rPr>
              <w:t>观察和评估婴幼儿发展的能力</w:t>
            </w:r>
          </w:p>
          <w:p w14:paraId="27383452" w14:textId="77777777" w:rsidR="00177AA6" w:rsidRDefault="00000000">
            <w:pPr>
              <w:spacing w:line="300" w:lineRule="exact"/>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婴幼儿科学保育的能力</w:t>
            </w:r>
          </w:p>
          <w:p w14:paraId="323BF340" w14:textId="77777777" w:rsidR="00177AA6" w:rsidRDefault="00000000">
            <w:pPr>
              <w:spacing w:line="300" w:lineRule="exact"/>
              <w:rPr>
                <w:rFonts w:ascii="宋体" w:hAnsi="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.指导家长正确育婴的能力</w:t>
            </w:r>
          </w:p>
          <w:p w14:paraId="40EFA056" w14:textId="77777777" w:rsidR="00177AA6" w:rsidRDefault="00000000">
            <w:pPr>
              <w:rPr>
                <w:rFonts w:ascii="宋体" w:hAnsi="宋体" w:cs="宋体"/>
                <w:bCs/>
                <w:color w:val="000000" w:themeColor="text1"/>
                <w:kern w:val="0"/>
                <w:szCs w:val="21"/>
              </w:rPr>
            </w:pPr>
            <w:r>
              <w:rPr>
                <w:rFonts w:ascii="宋体" w:hAnsi="宋体" w:hint="eastAsia"/>
                <w:color w:val="000000" w:themeColor="text1"/>
                <w:sz w:val="18"/>
                <w:szCs w:val="18"/>
              </w:rPr>
              <w:t>4</w:t>
            </w:r>
            <w:r>
              <w:rPr>
                <w:rFonts w:ascii="宋体" w:hAnsi="宋体"/>
                <w:color w:val="000000" w:themeColor="text1"/>
                <w:sz w:val="18"/>
                <w:szCs w:val="18"/>
              </w:rPr>
              <w:t>.</w:t>
            </w:r>
            <w:r>
              <w:rPr>
                <w:rFonts w:ascii="宋体" w:hAnsi="宋体" w:hint="eastAsia"/>
                <w:color w:val="000000" w:themeColor="text1"/>
                <w:sz w:val="18"/>
                <w:szCs w:val="18"/>
              </w:rPr>
              <w:t>良好的沟通与协调能力</w:t>
            </w:r>
          </w:p>
        </w:tc>
        <w:tc>
          <w:tcPr>
            <w:tcW w:w="1370" w:type="pct"/>
            <w:vAlign w:val="center"/>
          </w:tcPr>
          <w:p w14:paraId="43E6E506" w14:textId="77777777" w:rsidR="00177AA6" w:rsidRDefault="00000000">
            <w:pPr>
              <w:spacing w:line="300" w:lineRule="exact"/>
              <w:jc w:val="left"/>
              <w:rPr>
                <w:rFonts w:ascii="宋体" w:hAnsi="宋体"/>
                <w:color w:val="000000" w:themeColor="text1"/>
                <w:sz w:val="18"/>
                <w:szCs w:val="18"/>
              </w:rPr>
            </w:pPr>
            <w:r>
              <w:rPr>
                <w:rFonts w:ascii="宋体" w:hAnsi="宋体"/>
                <w:color w:val="000000" w:themeColor="text1"/>
                <w:sz w:val="18"/>
                <w:szCs w:val="18"/>
              </w:rPr>
              <w:t>0-3</w:t>
            </w:r>
            <w:r>
              <w:rPr>
                <w:rFonts w:ascii="宋体" w:hAnsi="宋体" w:hint="eastAsia"/>
                <w:color w:val="000000" w:themeColor="text1"/>
                <w:sz w:val="18"/>
                <w:szCs w:val="18"/>
              </w:rPr>
              <w:t>岁婴幼儿的观察与评估</w:t>
            </w:r>
          </w:p>
          <w:p w14:paraId="0BECF299"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幼儿生活活动保育</w:t>
            </w:r>
          </w:p>
          <w:p w14:paraId="1C237BC6"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婴幼儿营养与喂养</w:t>
            </w:r>
          </w:p>
          <w:p w14:paraId="18502A82"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婴幼儿护理与急救</w:t>
            </w:r>
          </w:p>
          <w:p w14:paraId="567B6CF4"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婴幼儿动作发展与教育</w:t>
            </w:r>
          </w:p>
          <w:p w14:paraId="580FC187"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0</w:t>
            </w:r>
            <w:r>
              <w:rPr>
                <w:rFonts w:ascii="宋体" w:hAnsi="宋体"/>
                <w:color w:val="000000" w:themeColor="text1"/>
                <w:sz w:val="18"/>
                <w:szCs w:val="18"/>
              </w:rPr>
              <w:t>-3</w:t>
            </w:r>
            <w:r>
              <w:rPr>
                <w:rFonts w:ascii="宋体" w:hAnsi="宋体" w:hint="eastAsia"/>
                <w:color w:val="000000" w:themeColor="text1"/>
                <w:sz w:val="18"/>
                <w:szCs w:val="18"/>
              </w:rPr>
              <w:t>岁幼儿心理发展与教育</w:t>
            </w:r>
          </w:p>
          <w:p w14:paraId="6F803FAB" w14:textId="77777777" w:rsidR="00177AA6" w:rsidRDefault="00000000">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0</w:t>
            </w:r>
            <w:r>
              <w:rPr>
                <w:rFonts w:ascii="宋体" w:hAnsi="宋体"/>
                <w:color w:val="000000" w:themeColor="text1"/>
                <w:sz w:val="18"/>
                <w:szCs w:val="18"/>
              </w:rPr>
              <w:t>-3</w:t>
            </w:r>
            <w:r>
              <w:rPr>
                <w:rFonts w:ascii="宋体" w:hAnsi="宋体" w:hint="eastAsia"/>
                <w:color w:val="000000" w:themeColor="text1"/>
                <w:sz w:val="18"/>
                <w:szCs w:val="18"/>
              </w:rPr>
              <w:t>岁亲子教育与家庭指导</w:t>
            </w:r>
          </w:p>
        </w:tc>
      </w:tr>
    </w:tbl>
    <w:p w14:paraId="6A89AD59" w14:textId="77777777" w:rsidR="00177AA6" w:rsidRDefault="00177AA6">
      <w:pPr>
        <w:keepNext/>
        <w:keepLines/>
        <w:spacing w:line="500" w:lineRule="exact"/>
        <w:ind w:firstLineChars="200" w:firstLine="562"/>
        <w:outlineLvl w:val="1"/>
        <w:rPr>
          <w:rFonts w:ascii="Arial" w:eastAsia="黑体" w:hAnsi="Arial"/>
          <w:b/>
          <w:bCs/>
          <w:sz w:val="28"/>
          <w:szCs w:val="28"/>
        </w:rPr>
      </w:pPr>
    </w:p>
    <w:p w14:paraId="3ECC2A11" w14:textId="77777777" w:rsidR="00177AA6" w:rsidRDefault="00177AA6">
      <w:pPr>
        <w:keepNext/>
        <w:keepLines/>
        <w:spacing w:line="500" w:lineRule="exact"/>
        <w:ind w:firstLineChars="500" w:firstLine="1405"/>
        <w:outlineLvl w:val="1"/>
        <w:rPr>
          <w:rFonts w:ascii="Arial" w:eastAsia="黑体" w:hAnsi="Arial"/>
          <w:b/>
          <w:bCs/>
          <w:sz w:val="28"/>
          <w:szCs w:val="28"/>
        </w:rPr>
      </w:pPr>
    </w:p>
    <w:p w14:paraId="397695E2" w14:textId="77777777" w:rsidR="00177AA6" w:rsidRDefault="00177AA6">
      <w:pPr>
        <w:keepNext/>
        <w:keepLines/>
        <w:spacing w:line="500" w:lineRule="exact"/>
        <w:ind w:firstLineChars="500" w:firstLine="1405"/>
        <w:outlineLvl w:val="1"/>
        <w:rPr>
          <w:rFonts w:ascii="Arial" w:eastAsia="黑体" w:hAnsi="Arial"/>
          <w:b/>
          <w:bCs/>
          <w:sz w:val="28"/>
          <w:szCs w:val="28"/>
        </w:rPr>
      </w:pPr>
    </w:p>
    <w:p w14:paraId="1560D26D" w14:textId="77777777" w:rsidR="00177AA6" w:rsidRDefault="00177AA6">
      <w:pPr>
        <w:keepNext/>
        <w:keepLines/>
        <w:spacing w:line="500" w:lineRule="exact"/>
        <w:ind w:firstLineChars="500" w:firstLine="1405"/>
        <w:outlineLvl w:val="1"/>
        <w:rPr>
          <w:rFonts w:ascii="Arial" w:eastAsia="黑体" w:hAnsi="Arial"/>
          <w:b/>
          <w:bCs/>
          <w:sz w:val="28"/>
          <w:szCs w:val="28"/>
        </w:rPr>
      </w:pPr>
    </w:p>
    <w:p w14:paraId="3E755279" w14:textId="77777777" w:rsidR="00177AA6" w:rsidRDefault="00177AA6">
      <w:pPr>
        <w:keepNext/>
        <w:keepLines/>
        <w:spacing w:line="500" w:lineRule="exact"/>
        <w:ind w:firstLineChars="500" w:firstLine="1405"/>
        <w:outlineLvl w:val="1"/>
        <w:rPr>
          <w:rFonts w:ascii="Arial" w:eastAsia="黑体" w:hAnsi="Arial"/>
          <w:b/>
          <w:bCs/>
          <w:sz w:val="28"/>
          <w:szCs w:val="28"/>
        </w:rPr>
      </w:pPr>
    </w:p>
    <w:p w14:paraId="35E9D29C" w14:textId="77777777" w:rsidR="00177AA6" w:rsidRDefault="00177AA6">
      <w:pPr>
        <w:keepNext/>
        <w:keepLines/>
        <w:spacing w:line="500" w:lineRule="exact"/>
        <w:ind w:firstLineChars="500" w:firstLine="1405"/>
        <w:outlineLvl w:val="1"/>
        <w:rPr>
          <w:rFonts w:ascii="Arial" w:eastAsia="黑体" w:hAnsi="Arial"/>
          <w:b/>
          <w:bCs/>
          <w:sz w:val="28"/>
          <w:szCs w:val="28"/>
        </w:rPr>
      </w:pPr>
    </w:p>
    <w:p w14:paraId="66417EAA" w14:textId="77777777" w:rsidR="00177AA6" w:rsidRDefault="00000000">
      <w:pPr>
        <w:keepNext/>
        <w:keepLines/>
        <w:spacing w:line="500" w:lineRule="exact"/>
        <w:ind w:firstLineChars="500" w:firstLine="1405"/>
        <w:outlineLvl w:val="1"/>
        <w:rPr>
          <w:rFonts w:ascii="Arial" w:eastAsia="黑体" w:hAnsi="Arial"/>
          <w:b/>
          <w:bCs/>
          <w:sz w:val="28"/>
          <w:szCs w:val="28"/>
        </w:rPr>
      </w:pPr>
      <w:r>
        <w:rPr>
          <w:rFonts w:ascii="Arial" w:eastAsia="黑体" w:hAnsi="Arial" w:hint="eastAsia"/>
          <w:b/>
          <w:bCs/>
          <w:sz w:val="28"/>
          <w:szCs w:val="28"/>
        </w:rPr>
        <w:t>2</w:t>
      </w:r>
      <w:r>
        <w:rPr>
          <w:rFonts w:ascii="Arial" w:eastAsia="黑体" w:hAnsi="Arial" w:hint="eastAsia"/>
          <w:b/>
          <w:bCs/>
          <w:sz w:val="28"/>
          <w:szCs w:val="28"/>
        </w:rPr>
        <w:t>、课程体系架构</w:t>
      </w:r>
    </w:p>
    <w:p w14:paraId="79A53159" w14:textId="77777777" w:rsidR="00177AA6" w:rsidRDefault="00000000">
      <w:pPr>
        <w:spacing w:line="460" w:lineRule="exact"/>
        <w:ind w:firstLineChars="200" w:firstLine="480"/>
        <w:jc w:val="center"/>
        <w:rPr>
          <w:rFonts w:ascii="宋体" w:hAnsi="宋体"/>
          <w:sz w:val="24"/>
          <w:szCs w:val="24"/>
        </w:rPr>
      </w:pPr>
      <w:r>
        <w:rPr>
          <w:rFonts w:ascii="宋体" w:hAnsi="宋体" w:hint="eastAsia"/>
          <w:sz w:val="24"/>
          <w:szCs w:val="24"/>
        </w:rPr>
        <w:t>图</w:t>
      </w:r>
      <w:r>
        <w:rPr>
          <w:rFonts w:ascii="Times New Roman" w:hAnsi="Times New Roman"/>
          <w:sz w:val="24"/>
        </w:rPr>
        <w:t>2</w:t>
      </w:r>
      <w:r>
        <w:rPr>
          <w:rFonts w:ascii="宋体" w:hAnsi="宋体"/>
          <w:sz w:val="24"/>
          <w:szCs w:val="24"/>
        </w:rPr>
        <w:t xml:space="preserve"> </w:t>
      </w:r>
      <w:r>
        <w:rPr>
          <w:rFonts w:ascii="宋体" w:hAnsi="宋体" w:hint="eastAsia"/>
          <w:sz w:val="24"/>
          <w:szCs w:val="24"/>
        </w:rPr>
        <w:t>课程体系架构图</w:t>
      </w:r>
    </w:p>
    <w:p w14:paraId="51630B42" w14:textId="77777777" w:rsidR="00177AA6" w:rsidRDefault="00000000">
      <w:pPr>
        <w:spacing w:line="460" w:lineRule="exact"/>
        <w:ind w:firstLineChars="200" w:firstLine="480"/>
        <w:jc w:val="center"/>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62336" behindDoc="0" locked="0" layoutInCell="1" allowOverlap="1" wp14:anchorId="0A8FA210" wp14:editId="4348E487">
            <wp:simplePos x="0" y="0"/>
            <wp:positionH relativeFrom="column">
              <wp:posOffset>-278130</wp:posOffset>
            </wp:positionH>
            <wp:positionV relativeFrom="paragraph">
              <wp:posOffset>515620</wp:posOffset>
            </wp:positionV>
            <wp:extent cx="6152515" cy="3267075"/>
            <wp:effectExtent l="0" t="0" r="635"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152515" cy="3267075"/>
                    </a:xfrm>
                    <a:prstGeom prst="rect">
                      <a:avLst/>
                    </a:prstGeom>
                    <a:noFill/>
                  </pic:spPr>
                </pic:pic>
              </a:graphicData>
            </a:graphic>
          </wp:anchor>
        </w:drawing>
      </w:r>
    </w:p>
    <w:p w14:paraId="5FB3BA6B" w14:textId="77777777" w:rsidR="00177AA6" w:rsidRDefault="00177AA6">
      <w:pPr>
        <w:pStyle w:val="2"/>
        <w:ind w:firstLineChars="0" w:firstLine="0"/>
      </w:pPr>
    </w:p>
    <w:p w14:paraId="0D0373BD" w14:textId="77777777" w:rsidR="00177AA6" w:rsidRDefault="00000000">
      <w:pPr>
        <w:pStyle w:val="2"/>
        <w:numPr>
          <w:ilvl w:val="0"/>
          <w:numId w:val="2"/>
        </w:numPr>
        <w:ind w:firstLine="562"/>
      </w:pPr>
      <w:r>
        <w:rPr>
          <w:rFonts w:hint="eastAsia"/>
        </w:rPr>
        <w:t>课程设置及描述</w:t>
      </w:r>
    </w:p>
    <w:p w14:paraId="587BDD78" w14:textId="77777777" w:rsidR="00177AA6" w:rsidRDefault="00000000">
      <w:pPr>
        <w:jc w:val="center"/>
        <w:rPr>
          <w:rFonts w:ascii="宋体" w:hAnsi="宋体" w:cs="宋体"/>
          <w:bCs/>
          <w:color w:val="FF0000"/>
          <w:kern w:val="0"/>
          <w:szCs w:val="21"/>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3 </w:t>
      </w:r>
      <w:r>
        <w:rPr>
          <w:rFonts w:ascii="Times New Roman" w:hAnsi="Times New Roman" w:hint="eastAsia"/>
          <w:b/>
          <w:bCs/>
          <w:color w:val="000000"/>
          <w:sz w:val="24"/>
          <w:szCs w:val="24"/>
        </w:rPr>
        <w:t>公共必修课程体系</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236"/>
        <w:gridCol w:w="2410"/>
        <w:gridCol w:w="2693"/>
        <w:gridCol w:w="2308"/>
      </w:tblGrid>
      <w:tr w:rsidR="00177AA6" w14:paraId="683F0F83"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2EC2D32" w14:textId="77777777" w:rsidR="00177AA6" w:rsidRDefault="00000000">
            <w:pPr>
              <w:jc w:val="center"/>
              <w:rPr>
                <w:rFonts w:ascii="宋体" w:hAnsi="宋体"/>
                <w:sz w:val="18"/>
                <w:szCs w:val="18"/>
              </w:rPr>
            </w:pPr>
            <w:r>
              <w:rPr>
                <w:rFonts w:ascii="宋体" w:hAnsi="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tcPr>
          <w:p w14:paraId="598EA085" w14:textId="77777777" w:rsidR="00177AA6" w:rsidRDefault="00000000">
            <w:pPr>
              <w:jc w:val="center"/>
              <w:rPr>
                <w:rFonts w:ascii="宋体" w:hAnsi="宋体"/>
                <w:sz w:val="18"/>
                <w:szCs w:val="18"/>
              </w:rPr>
            </w:pPr>
            <w:r>
              <w:rPr>
                <w:rFonts w:ascii="宋体" w:hAnsi="宋体" w:hint="eastAsia"/>
                <w:sz w:val="18"/>
                <w:szCs w:val="18"/>
              </w:rPr>
              <w:t>课程性质</w:t>
            </w:r>
          </w:p>
        </w:tc>
        <w:tc>
          <w:tcPr>
            <w:tcW w:w="1236" w:type="dxa"/>
            <w:tcBorders>
              <w:top w:val="single" w:sz="4" w:space="0" w:color="auto"/>
              <w:left w:val="single" w:sz="4" w:space="0" w:color="auto"/>
              <w:bottom w:val="single" w:sz="4" w:space="0" w:color="auto"/>
              <w:right w:val="single" w:sz="4" w:space="0" w:color="auto"/>
            </w:tcBorders>
            <w:vAlign w:val="center"/>
          </w:tcPr>
          <w:p w14:paraId="4FB0E17C" w14:textId="77777777" w:rsidR="00177AA6" w:rsidRDefault="00000000">
            <w:pPr>
              <w:jc w:val="center"/>
              <w:rPr>
                <w:rFonts w:ascii="宋体" w:hAnsi="宋体"/>
                <w:sz w:val="18"/>
                <w:szCs w:val="18"/>
              </w:rPr>
            </w:pPr>
            <w:r>
              <w:rPr>
                <w:rFonts w:ascii="宋体" w:hAnsi="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vAlign w:val="center"/>
          </w:tcPr>
          <w:p w14:paraId="4FC743B6" w14:textId="77777777" w:rsidR="00177AA6" w:rsidRDefault="00000000">
            <w:pPr>
              <w:jc w:val="center"/>
              <w:rPr>
                <w:rFonts w:ascii="宋体" w:hAnsi="宋体"/>
                <w:sz w:val="18"/>
                <w:szCs w:val="18"/>
              </w:rPr>
            </w:pPr>
            <w:r>
              <w:rPr>
                <w:rFonts w:ascii="宋体" w:hAnsi="宋体" w:hint="eastAsia"/>
                <w:sz w:val="18"/>
                <w:szCs w:val="18"/>
              </w:rPr>
              <w:t>课程目标</w:t>
            </w:r>
          </w:p>
        </w:tc>
        <w:tc>
          <w:tcPr>
            <w:tcW w:w="2693" w:type="dxa"/>
            <w:tcBorders>
              <w:top w:val="single" w:sz="4" w:space="0" w:color="auto"/>
              <w:left w:val="single" w:sz="4" w:space="0" w:color="auto"/>
              <w:bottom w:val="single" w:sz="4" w:space="0" w:color="auto"/>
              <w:right w:val="single" w:sz="4" w:space="0" w:color="auto"/>
            </w:tcBorders>
            <w:vAlign w:val="center"/>
          </w:tcPr>
          <w:p w14:paraId="2A7D8C03" w14:textId="77777777" w:rsidR="00177AA6" w:rsidRDefault="00000000">
            <w:pPr>
              <w:jc w:val="center"/>
              <w:rPr>
                <w:rFonts w:ascii="宋体" w:hAnsi="宋体"/>
                <w:sz w:val="18"/>
                <w:szCs w:val="18"/>
              </w:rPr>
            </w:pPr>
            <w:r>
              <w:rPr>
                <w:rFonts w:ascii="宋体" w:hAnsi="宋体" w:hint="eastAsia"/>
                <w:sz w:val="18"/>
                <w:szCs w:val="18"/>
              </w:rPr>
              <w:t>主要内容</w:t>
            </w:r>
          </w:p>
        </w:tc>
        <w:tc>
          <w:tcPr>
            <w:tcW w:w="2308" w:type="dxa"/>
            <w:tcBorders>
              <w:top w:val="single" w:sz="4" w:space="0" w:color="auto"/>
              <w:left w:val="single" w:sz="4" w:space="0" w:color="auto"/>
              <w:bottom w:val="single" w:sz="4" w:space="0" w:color="auto"/>
              <w:right w:val="single" w:sz="4" w:space="0" w:color="auto"/>
            </w:tcBorders>
            <w:vAlign w:val="center"/>
          </w:tcPr>
          <w:p w14:paraId="2D712256" w14:textId="77777777" w:rsidR="00177AA6" w:rsidRDefault="00000000">
            <w:pPr>
              <w:jc w:val="center"/>
              <w:rPr>
                <w:rFonts w:ascii="宋体" w:hAnsi="宋体"/>
                <w:sz w:val="18"/>
                <w:szCs w:val="18"/>
              </w:rPr>
            </w:pPr>
            <w:r>
              <w:rPr>
                <w:rFonts w:ascii="宋体" w:hAnsi="宋体" w:hint="eastAsia"/>
                <w:sz w:val="18"/>
                <w:szCs w:val="18"/>
              </w:rPr>
              <w:t>教学要求</w:t>
            </w:r>
          </w:p>
        </w:tc>
      </w:tr>
      <w:tr w:rsidR="00177AA6" w14:paraId="298D53E6" w14:textId="77777777">
        <w:trPr>
          <w:trHeight w:val="2146"/>
          <w:jc w:val="center"/>
        </w:trPr>
        <w:tc>
          <w:tcPr>
            <w:tcW w:w="562" w:type="dxa"/>
            <w:tcBorders>
              <w:top w:val="single" w:sz="4" w:space="0" w:color="auto"/>
              <w:left w:val="single" w:sz="4" w:space="0" w:color="auto"/>
              <w:bottom w:val="single" w:sz="4" w:space="0" w:color="auto"/>
              <w:right w:val="single" w:sz="4" w:space="0" w:color="auto"/>
            </w:tcBorders>
            <w:vAlign w:val="center"/>
          </w:tcPr>
          <w:p w14:paraId="5642FF5D" w14:textId="77777777" w:rsidR="00177AA6" w:rsidRDefault="00000000">
            <w:pPr>
              <w:jc w:val="center"/>
              <w:rPr>
                <w:rFonts w:ascii="宋体" w:hAnsi="宋体"/>
                <w:sz w:val="18"/>
                <w:szCs w:val="18"/>
              </w:rPr>
            </w:pPr>
            <w:r>
              <w:rPr>
                <w:rFonts w:ascii="宋体" w:hAnsi="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14:paraId="634B6667" w14:textId="77777777" w:rsidR="00177AA6" w:rsidRDefault="00000000">
            <w:pPr>
              <w:jc w:val="center"/>
              <w:rPr>
                <w:rFonts w:ascii="宋体" w:hAnsi="宋体"/>
                <w:color w:val="000000"/>
                <w:sz w:val="18"/>
                <w:szCs w:val="18"/>
              </w:rPr>
            </w:pPr>
            <w:r>
              <w:rPr>
                <w:rFonts w:ascii="宋体" w:hAnsi="宋体" w:hint="eastAsia"/>
                <w:color w:val="000000"/>
                <w:sz w:val="18"/>
                <w:szCs w:val="18"/>
              </w:rPr>
              <w:t>公共必修课程</w:t>
            </w:r>
          </w:p>
        </w:tc>
        <w:tc>
          <w:tcPr>
            <w:tcW w:w="1236" w:type="dxa"/>
            <w:tcBorders>
              <w:top w:val="single" w:sz="4" w:space="0" w:color="auto"/>
              <w:left w:val="single" w:sz="4" w:space="0" w:color="auto"/>
              <w:bottom w:val="single" w:sz="4" w:space="0" w:color="auto"/>
              <w:right w:val="single" w:sz="4" w:space="0" w:color="auto"/>
            </w:tcBorders>
            <w:vAlign w:val="center"/>
          </w:tcPr>
          <w:p w14:paraId="5EA47288" w14:textId="77777777" w:rsidR="00177AA6" w:rsidRDefault="00000000">
            <w:pPr>
              <w:adjustRightInd w:val="0"/>
              <w:snapToGrid w:val="0"/>
              <w:jc w:val="left"/>
              <w:rPr>
                <w:rFonts w:ascii="宋体" w:hAnsi="宋体"/>
                <w:color w:val="000000"/>
                <w:w w:val="66"/>
                <w:sz w:val="18"/>
                <w:szCs w:val="18"/>
              </w:rPr>
            </w:pPr>
            <w:r>
              <w:rPr>
                <w:rFonts w:ascii="宋体" w:hAnsi="宋体" w:hint="eastAsia"/>
                <w:color w:val="000000"/>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14:paraId="65CAA192" w14:textId="77777777" w:rsidR="00177AA6" w:rsidRDefault="00000000">
            <w:pPr>
              <w:adjustRightInd w:val="0"/>
              <w:snapToGrid w:val="0"/>
              <w:jc w:val="left"/>
              <w:rPr>
                <w:rFonts w:ascii="宋体" w:hAnsi="宋体"/>
                <w:sz w:val="18"/>
                <w:szCs w:val="18"/>
              </w:rPr>
            </w:pPr>
            <w:r>
              <w:rPr>
                <w:rFonts w:ascii="宋体" w:hAnsi="宋体" w:hint="eastAsia"/>
                <w:color w:val="000000"/>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sz="4" w:space="0" w:color="auto"/>
              <w:left w:val="single" w:sz="4" w:space="0" w:color="auto"/>
              <w:bottom w:val="single" w:sz="4" w:space="0" w:color="auto"/>
              <w:right w:val="single" w:sz="4" w:space="0" w:color="auto"/>
            </w:tcBorders>
            <w:vAlign w:val="center"/>
          </w:tcPr>
          <w:p w14:paraId="29A559E6" w14:textId="77777777" w:rsidR="00177AA6" w:rsidRDefault="00000000">
            <w:pPr>
              <w:adjustRightInd w:val="0"/>
              <w:snapToGrid w:val="0"/>
              <w:jc w:val="left"/>
              <w:rPr>
                <w:rFonts w:ascii="宋体" w:hAnsi="宋体"/>
                <w:sz w:val="18"/>
                <w:szCs w:val="18"/>
              </w:rPr>
            </w:pPr>
            <w:r>
              <w:rPr>
                <w:rFonts w:ascii="宋体" w:hAnsi="宋体" w:hint="eastAsia"/>
                <w:color w:val="000000"/>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w:t>
            </w:r>
            <w:proofErr w:type="gramStart"/>
            <w:r>
              <w:rPr>
                <w:rFonts w:ascii="宋体" w:hAnsi="宋体" w:hint="eastAsia"/>
                <w:color w:val="000000"/>
                <w:sz w:val="18"/>
                <w:szCs w:val="18"/>
              </w:rPr>
              <w:t>践行</w:t>
            </w:r>
            <w:proofErr w:type="gramEnd"/>
            <w:r>
              <w:rPr>
                <w:rFonts w:ascii="宋体" w:hAnsi="宋体" w:hint="eastAsia"/>
                <w:color w:val="000000"/>
                <w:sz w:val="18"/>
                <w:szCs w:val="18"/>
              </w:rPr>
              <w:t>社会主义核心价值观</w:t>
            </w:r>
          </w:p>
        </w:tc>
        <w:tc>
          <w:tcPr>
            <w:tcW w:w="2308" w:type="dxa"/>
            <w:tcBorders>
              <w:top w:val="single" w:sz="4" w:space="0" w:color="auto"/>
              <w:left w:val="single" w:sz="4" w:space="0" w:color="auto"/>
              <w:bottom w:val="single" w:sz="4" w:space="0" w:color="auto"/>
              <w:right w:val="single" w:sz="4" w:space="0" w:color="auto"/>
            </w:tcBorders>
            <w:vAlign w:val="center"/>
          </w:tcPr>
          <w:p w14:paraId="477689B2" w14:textId="77777777" w:rsidR="00177AA6" w:rsidRDefault="00000000">
            <w:pPr>
              <w:adjustRightInd w:val="0"/>
              <w:snapToGrid w:val="0"/>
              <w:jc w:val="left"/>
              <w:rPr>
                <w:rFonts w:ascii="宋体" w:hAnsi="宋体"/>
                <w:sz w:val="18"/>
                <w:szCs w:val="18"/>
              </w:rPr>
            </w:pPr>
            <w:r>
              <w:rPr>
                <w:rFonts w:ascii="宋体" w:hAnsi="宋体" w:hint="eastAsia"/>
                <w:color w:val="000000"/>
                <w:sz w:val="18"/>
                <w:szCs w:val="18"/>
              </w:rPr>
              <w:t>严格落实《新时代高校思想政治理论课教学工作基本要求》，课堂教学为主，网络教学为辅，中班、小班授课，创新备课形式，综合运用多种教学方法手段，理论学习和实践体验相结合</w:t>
            </w:r>
          </w:p>
        </w:tc>
      </w:tr>
      <w:tr w:rsidR="00177AA6" w14:paraId="1D2FD561"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DD8570D" w14:textId="77777777" w:rsidR="00177AA6" w:rsidRDefault="00000000">
            <w:pPr>
              <w:jc w:val="center"/>
              <w:rPr>
                <w:rFonts w:ascii="宋体" w:hAnsi="宋体"/>
                <w:sz w:val="18"/>
                <w:szCs w:val="18"/>
              </w:rPr>
            </w:pPr>
            <w:r>
              <w:rPr>
                <w:rFonts w:ascii="宋体" w:hAnsi="宋体" w:hint="eastAsia"/>
                <w:sz w:val="18"/>
                <w:szCs w:val="18"/>
              </w:rPr>
              <w:t>2</w:t>
            </w:r>
          </w:p>
        </w:tc>
        <w:tc>
          <w:tcPr>
            <w:tcW w:w="709" w:type="dxa"/>
            <w:vMerge/>
            <w:tcBorders>
              <w:left w:val="single" w:sz="4" w:space="0" w:color="auto"/>
              <w:right w:val="single" w:sz="4" w:space="0" w:color="auto"/>
            </w:tcBorders>
            <w:vAlign w:val="center"/>
          </w:tcPr>
          <w:p w14:paraId="5F9065E9"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41A293D4" w14:textId="77777777" w:rsidR="00177AA6" w:rsidRDefault="00000000">
            <w:pPr>
              <w:adjustRightInd w:val="0"/>
              <w:snapToGrid w:val="0"/>
              <w:jc w:val="left"/>
              <w:rPr>
                <w:rFonts w:ascii="宋体" w:hAnsi="宋体"/>
                <w:color w:val="000000"/>
                <w:spacing w:val="-20"/>
                <w:sz w:val="18"/>
                <w:szCs w:val="18"/>
              </w:rPr>
            </w:pPr>
            <w:r>
              <w:rPr>
                <w:rFonts w:ascii="宋体" w:hAnsi="宋体" w:hint="eastAsia"/>
                <w:color w:val="000000"/>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14:paraId="150E1358" w14:textId="77777777" w:rsidR="00177AA6" w:rsidRDefault="00000000">
            <w:pPr>
              <w:adjustRightInd w:val="0"/>
              <w:snapToGrid w:val="0"/>
              <w:jc w:val="left"/>
              <w:rPr>
                <w:rFonts w:ascii="宋体" w:hAnsi="宋体"/>
                <w:sz w:val="18"/>
                <w:szCs w:val="18"/>
              </w:rPr>
            </w:pPr>
            <w:r>
              <w:rPr>
                <w:rFonts w:ascii="宋体" w:hAnsi="宋体" w:hint="eastAsia"/>
                <w:color w:val="000000"/>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sz="4" w:space="0" w:color="auto"/>
              <w:left w:val="single" w:sz="4" w:space="0" w:color="auto"/>
              <w:bottom w:val="single" w:sz="4" w:space="0" w:color="auto"/>
              <w:right w:val="single" w:sz="4" w:space="0" w:color="auto"/>
            </w:tcBorders>
            <w:vAlign w:val="center"/>
          </w:tcPr>
          <w:p w14:paraId="5808DCF3" w14:textId="77777777" w:rsidR="00177AA6" w:rsidRDefault="00000000">
            <w:pPr>
              <w:adjustRightInd w:val="0"/>
              <w:snapToGrid w:val="0"/>
              <w:jc w:val="left"/>
              <w:rPr>
                <w:rFonts w:ascii="宋体" w:hAnsi="宋体"/>
                <w:sz w:val="18"/>
                <w:szCs w:val="18"/>
              </w:rPr>
            </w:pPr>
            <w:r>
              <w:rPr>
                <w:rFonts w:ascii="宋体" w:hAnsi="宋体" w:hint="eastAsia"/>
                <w:color w:val="000000"/>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sz="4" w:space="0" w:color="auto"/>
              <w:left w:val="single" w:sz="4" w:space="0" w:color="auto"/>
              <w:bottom w:val="single" w:sz="4" w:space="0" w:color="auto"/>
              <w:right w:val="single" w:sz="4" w:space="0" w:color="auto"/>
            </w:tcBorders>
            <w:vAlign w:val="center"/>
          </w:tcPr>
          <w:p w14:paraId="67114924" w14:textId="77777777" w:rsidR="00177AA6" w:rsidRDefault="00000000">
            <w:pPr>
              <w:adjustRightInd w:val="0"/>
              <w:snapToGrid w:val="0"/>
              <w:jc w:val="left"/>
              <w:rPr>
                <w:rFonts w:ascii="宋体" w:hAnsi="宋体"/>
                <w:sz w:val="18"/>
                <w:szCs w:val="18"/>
              </w:rPr>
            </w:pPr>
            <w:r>
              <w:rPr>
                <w:rFonts w:ascii="宋体" w:hAnsi="宋体" w:hint="eastAsia"/>
                <w:color w:val="000000"/>
                <w:sz w:val="18"/>
                <w:szCs w:val="18"/>
              </w:rPr>
              <w:t>严格落实《新时代高校思想政治理论课教学工作基本要求》，课堂教学为主，网络教学为辅，中班、小班授课，创新备课形式，综合运用多种教学方法手段</w:t>
            </w:r>
          </w:p>
        </w:tc>
      </w:tr>
      <w:tr w:rsidR="00177AA6" w14:paraId="68ECD29C" w14:textId="77777777">
        <w:trPr>
          <w:trHeight w:val="1975"/>
          <w:jc w:val="center"/>
        </w:trPr>
        <w:tc>
          <w:tcPr>
            <w:tcW w:w="562" w:type="dxa"/>
            <w:tcBorders>
              <w:top w:val="single" w:sz="4" w:space="0" w:color="auto"/>
              <w:left w:val="single" w:sz="4" w:space="0" w:color="auto"/>
              <w:right w:val="single" w:sz="4" w:space="0" w:color="auto"/>
            </w:tcBorders>
            <w:vAlign w:val="center"/>
          </w:tcPr>
          <w:p w14:paraId="4F19A1E9" w14:textId="77777777" w:rsidR="00177AA6" w:rsidRDefault="00000000">
            <w:pPr>
              <w:jc w:val="center"/>
              <w:rPr>
                <w:rFonts w:ascii="宋体" w:hAnsi="宋体"/>
                <w:sz w:val="18"/>
                <w:szCs w:val="18"/>
              </w:rPr>
            </w:pPr>
            <w:r>
              <w:rPr>
                <w:rFonts w:ascii="宋体" w:hAnsi="宋体" w:hint="eastAsia"/>
                <w:sz w:val="18"/>
                <w:szCs w:val="18"/>
              </w:rPr>
              <w:lastRenderedPageBreak/>
              <w:t>3</w:t>
            </w:r>
          </w:p>
          <w:p w14:paraId="25653FE9" w14:textId="77777777" w:rsidR="00177AA6" w:rsidRDefault="00177AA6">
            <w:pPr>
              <w:rPr>
                <w:rFonts w:ascii="宋体" w:hAnsi="宋体"/>
                <w:sz w:val="18"/>
                <w:szCs w:val="18"/>
              </w:rPr>
            </w:pPr>
          </w:p>
        </w:tc>
        <w:tc>
          <w:tcPr>
            <w:tcW w:w="709" w:type="dxa"/>
            <w:vMerge/>
            <w:tcBorders>
              <w:left w:val="single" w:sz="4" w:space="0" w:color="auto"/>
              <w:right w:val="single" w:sz="4" w:space="0" w:color="auto"/>
            </w:tcBorders>
            <w:vAlign w:val="center"/>
          </w:tcPr>
          <w:p w14:paraId="3851A66F"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right w:val="single" w:sz="4" w:space="0" w:color="auto"/>
            </w:tcBorders>
            <w:vAlign w:val="center"/>
          </w:tcPr>
          <w:p w14:paraId="2F6AD388" w14:textId="77777777" w:rsidR="00177AA6" w:rsidRDefault="00000000">
            <w:pPr>
              <w:adjustRightInd w:val="0"/>
              <w:snapToGrid w:val="0"/>
              <w:jc w:val="left"/>
              <w:rPr>
                <w:rFonts w:ascii="宋体" w:hAnsi="宋体"/>
                <w:color w:val="000000"/>
                <w:sz w:val="18"/>
                <w:szCs w:val="18"/>
              </w:rPr>
            </w:pPr>
            <w:r>
              <w:rPr>
                <w:rFonts w:ascii="宋体" w:hAnsi="宋体" w:hint="eastAsia"/>
                <w:color w:val="000000"/>
                <w:sz w:val="18"/>
                <w:szCs w:val="18"/>
              </w:rPr>
              <w:t>军事理论</w:t>
            </w:r>
          </w:p>
        </w:tc>
        <w:tc>
          <w:tcPr>
            <w:tcW w:w="2410" w:type="dxa"/>
            <w:tcBorders>
              <w:top w:val="single" w:sz="4" w:space="0" w:color="auto"/>
              <w:left w:val="single" w:sz="4" w:space="0" w:color="auto"/>
              <w:right w:val="single" w:sz="4" w:space="0" w:color="auto"/>
            </w:tcBorders>
            <w:vAlign w:val="center"/>
          </w:tcPr>
          <w:p w14:paraId="3041CEC4" w14:textId="77777777" w:rsidR="00177AA6" w:rsidRDefault="00000000">
            <w:pPr>
              <w:adjustRightInd w:val="0"/>
              <w:snapToGrid w:val="0"/>
              <w:jc w:val="left"/>
              <w:rPr>
                <w:rFonts w:ascii="宋体" w:hAnsi="宋体"/>
                <w:sz w:val="18"/>
                <w:szCs w:val="18"/>
              </w:rPr>
            </w:pPr>
            <w:r>
              <w:rPr>
                <w:rFonts w:ascii="宋体" w:hAnsi="宋体" w:hint="eastAsia"/>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sz="4" w:space="0" w:color="auto"/>
              <w:left w:val="single" w:sz="4" w:space="0" w:color="auto"/>
              <w:right w:val="single" w:sz="4" w:space="0" w:color="auto"/>
            </w:tcBorders>
            <w:vAlign w:val="center"/>
          </w:tcPr>
          <w:p w14:paraId="67A5FE2E" w14:textId="77777777" w:rsidR="00177AA6" w:rsidRDefault="00000000">
            <w:pPr>
              <w:adjustRightInd w:val="0"/>
              <w:snapToGrid w:val="0"/>
              <w:jc w:val="left"/>
              <w:rPr>
                <w:rFonts w:ascii="宋体" w:hAnsi="宋体"/>
                <w:sz w:val="18"/>
                <w:szCs w:val="18"/>
              </w:rPr>
            </w:pPr>
            <w:r>
              <w:rPr>
                <w:rFonts w:ascii="宋体" w:hAnsi="宋体" w:hint="eastAsia"/>
                <w:sz w:val="18"/>
                <w:szCs w:val="18"/>
              </w:rPr>
              <w:t>（1）中国国防</w:t>
            </w:r>
          </w:p>
          <w:p w14:paraId="661527C4" w14:textId="77777777" w:rsidR="00177AA6" w:rsidRDefault="00000000">
            <w:pPr>
              <w:adjustRightInd w:val="0"/>
              <w:snapToGrid w:val="0"/>
              <w:jc w:val="left"/>
              <w:rPr>
                <w:rFonts w:ascii="宋体" w:hAnsi="宋体"/>
                <w:sz w:val="18"/>
                <w:szCs w:val="18"/>
              </w:rPr>
            </w:pPr>
            <w:r>
              <w:rPr>
                <w:rFonts w:ascii="宋体" w:hAnsi="宋体" w:hint="eastAsia"/>
                <w:sz w:val="18"/>
                <w:szCs w:val="18"/>
              </w:rPr>
              <w:t>（2）国家安全</w:t>
            </w:r>
          </w:p>
          <w:p w14:paraId="54A36A1C" w14:textId="77777777" w:rsidR="00177AA6" w:rsidRDefault="00000000">
            <w:pPr>
              <w:adjustRightInd w:val="0"/>
              <w:snapToGrid w:val="0"/>
              <w:jc w:val="left"/>
              <w:rPr>
                <w:rFonts w:ascii="宋体" w:hAnsi="宋体"/>
                <w:sz w:val="18"/>
                <w:szCs w:val="18"/>
              </w:rPr>
            </w:pPr>
            <w:r>
              <w:rPr>
                <w:rFonts w:ascii="宋体" w:hAnsi="宋体" w:hint="eastAsia"/>
                <w:sz w:val="18"/>
                <w:szCs w:val="18"/>
              </w:rPr>
              <w:t>（3）军事思想</w:t>
            </w:r>
          </w:p>
          <w:p w14:paraId="1C2AA132" w14:textId="77777777" w:rsidR="00177AA6" w:rsidRDefault="00000000">
            <w:pPr>
              <w:adjustRightInd w:val="0"/>
              <w:snapToGrid w:val="0"/>
              <w:jc w:val="left"/>
              <w:rPr>
                <w:rFonts w:ascii="宋体" w:hAnsi="宋体"/>
                <w:sz w:val="18"/>
                <w:szCs w:val="18"/>
              </w:rPr>
            </w:pPr>
            <w:r>
              <w:rPr>
                <w:rFonts w:ascii="宋体" w:hAnsi="宋体" w:hint="eastAsia"/>
                <w:sz w:val="18"/>
                <w:szCs w:val="18"/>
              </w:rPr>
              <w:t>（4）现代战争</w:t>
            </w:r>
          </w:p>
          <w:p w14:paraId="2A76B9A8" w14:textId="77777777" w:rsidR="00177AA6" w:rsidRDefault="00000000">
            <w:pPr>
              <w:adjustRightInd w:val="0"/>
              <w:snapToGrid w:val="0"/>
              <w:jc w:val="left"/>
              <w:rPr>
                <w:rFonts w:ascii="宋体" w:hAnsi="宋体"/>
                <w:sz w:val="18"/>
                <w:szCs w:val="18"/>
              </w:rPr>
            </w:pPr>
            <w:r>
              <w:rPr>
                <w:rFonts w:ascii="宋体" w:hAnsi="宋体" w:hint="eastAsia"/>
                <w:sz w:val="18"/>
                <w:szCs w:val="18"/>
              </w:rPr>
              <w:t>（5）信息化装备</w:t>
            </w:r>
          </w:p>
          <w:p w14:paraId="27BD283E" w14:textId="77777777" w:rsidR="00177AA6" w:rsidRDefault="00177AA6">
            <w:pPr>
              <w:adjustRightInd w:val="0"/>
              <w:snapToGrid w:val="0"/>
              <w:jc w:val="left"/>
              <w:rPr>
                <w:rFonts w:ascii="宋体" w:hAnsi="宋体"/>
                <w:sz w:val="18"/>
                <w:szCs w:val="18"/>
              </w:rPr>
            </w:pPr>
          </w:p>
        </w:tc>
        <w:tc>
          <w:tcPr>
            <w:tcW w:w="2308" w:type="dxa"/>
            <w:tcBorders>
              <w:top w:val="single" w:sz="4" w:space="0" w:color="auto"/>
              <w:left w:val="single" w:sz="4" w:space="0" w:color="auto"/>
              <w:right w:val="single" w:sz="4" w:space="0" w:color="auto"/>
            </w:tcBorders>
            <w:vAlign w:val="center"/>
          </w:tcPr>
          <w:p w14:paraId="1EBD8D92" w14:textId="77777777" w:rsidR="00177AA6" w:rsidRDefault="00000000">
            <w:pPr>
              <w:adjustRightInd w:val="0"/>
              <w:snapToGrid w:val="0"/>
              <w:jc w:val="left"/>
              <w:rPr>
                <w:rFonts w:ascii="宋体" w:hAnsi="宋体"/>
                <w:sz w:val="18"/>
                <w:szCs w:val="18"/>
              </w:rPr>
            </w:pPr>
            <w:r>
              <w:rPr>
                <w:rFonts w:ascii="宋体" w:hAnsi="宋体" w:hint="eastAsia"/>
                <w:sz w:val="18"/>
                <w:szCs w:val="18"/>
              </w:rPr>
              <w:t>教学进入正常授课课堂，坚持课堂教学和教师面授在军事课教学中的主渠道作用，重视信息技术和</w:t>
            </w:r>
            <w:proofErr w:type="gramStart"/>
            <w:r>
              <w:rPr>
                <w:rFonts w:ascii="宋体" w:hAnsi="宋体" w:hint="eastAsia"/>
                <w:sz w:val="18"/>
                <w:szCs w:val="18"/>
              </w:rPr>
              <w:t>慕课</w:t>
            </w:r>
            <w:proofErr w:type="gramEnd"/>
            <w:r>
              <w:rPr>
                <w:rFonts w:ascii="宋体" w:hAnsi="宋体" w:hint="eastAsia"/>
                <w:sz w:val="18"/>
                <w:szCs w:val="18"/>
              </w:rPr>
              <w:t>、微课、视频公开课等在线课程在教学中的应用和管理</w:t>
            </w:r>
          </w:p>
        </w:tc>
      </w:tr>
      <w:tr w:rsidR="00177AA6" w14:paraId="5EF2B401" w14:textId="77777777">
        <w:trPr>
          <w:trHeight w:val="2966"/>
          <w:jc w:val="center"/>
        </w:trPr>
        <w:tc>
          <w:tcPr>
            <w:tcW w:w="562" w:type="dxa"/>
            <w:tcBorders>
              <w:top w:val="single" w:sz="4" w:space="0" w:color="auto"/>
              <w:left w:val="single" w:sz="4" w:space="0" w:color="auto"/>
              <w:bottom w:val="single" w:sz="4" w:space="0" w:color="auto"/>
              <w:right w:val="single" w:sz="4" w:space="0" w:color="auto"/>
            </w:tcBorders>
            <w:vAlign w:val="center"/>
          </w:tcPr>
          <w:p w14:paraId="605889D4" w14:textId="77777777" w:rsidR="00177AA6" w:rsidRDefault="00000000">
            <w:pPr>
              <w:jc w:val="center"/>
              <w:rPr>
                <w:rFonts w:ascii="宋体" w:hAnsi="宋体"/>
                <w:sz w:val="18"/>
                <w:szCs w:val="18"/>
              </w:rPr>
            </w:pPr>
            <w:r>
              <w:rPr>
                <w:rFonts w:ascii="宋体" w:hAnsi="宋体"/>
                <w:sz w:val="18"/>
                <w:szCs w:val="18"/>
              </w:rPr>
              <w:t>4</w:t>
            </w:r>
          </w:p>
        </w:tc>
        <w:tc>
          <w:tcPr>
            <w:tcW w:w="709" w:type="dxa"/>
            <w:vMerge/>
            <w:tcBorders>
              <w:left w:val="single" w:sz="4" w:space="0" w:color="auto"/>
              <w:right w:val="single" w:sz="4" w:space="0" w:color="auto"/>
            </w:tcBorders>
            <w:vAlign w:val="center"/>
          </w:tcPr>
          <w:p w14:paraId="3FAC7E14"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576DACF7" w14:textId="77777777" w:rsidR="00177AA6" w:rsidRDefault="00000000">
            <w:pPr>
              <w:adjustRightInd w:val="0"/>
              <w:snapToGrid w:val="0"/>
              <w:jc w:val="left"/>
              <w:rPr>
                <w:rFonts w:ascii="宋体" w:hAnsi="宋体"/>
                <w:color w:val="000000"/>
                <w:sz w:val="18"/>
                <w:szCs w:val="18"/>
              </w:rPr>
            </w:pPr>
            <w:r>
              <w:rPr>
                <w:rFonts w:ascii="宋体" w:hAnsi="宋体" w:hint="eastAsia"/>
                <w:color w:val="000000"/>
                <w:sz w:val="18"/>
                <w:szCs w:val="18"/>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14:paraId="2591688F" w14:textId="77777777" w:rsidR="00177AA6" w:rsidRDefault="00000000">
            <w:pPr>
              <w:adjustRightInd w:val="0"/>
              <w:snapToGrid w:val="0"/>
              <w:jc w:val="left"/>
              <w:rPr>
                <w:rFonts w:ascii="宋体" w:hAnsi="宋体"/>
                <w:sz w:val="18"/>
                <w:szCs w:val="18"/>
              </w:rPr>
            </w:pPr>
            <w:r>
              <w:rPr>
                <w:rFonts w:ascii="宋体" w:hAnsi="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sz="4" w:space="0" w:color="auto"/>
              <w:left w:val="single" w:sz="4" w:space="0" w:color="auto"/>
              <w:bottom w:val="single" w:sz="4" w:space="0" w:color="auto"/>
              <w:right w:val="single" w:sz="4" w:space="0" w:color="auto"/>
            </w:tcBorders>
            <w:vAlign w:val="center"/>
          </w:tcPr>
          <w:p w14:paraId="5664EDD8" w14:textId="77777777" w:rsidR="00177AA6" w:rsidRDefault="00000000">
            <w:pPr>
              <w:adjustRightInd w:val="0"/>
              <w:snapToGrid w:val="0"/>
              <w:jc w:val="left"/>
              <w:rPr>
                <w:rFonts w:ascii="宋体" w:hAnsi="宋体"/>
                <w:sz w:val="18"/>
                <w:szCs w:val="18"/>
              </w:rPr>
            </w:pPr>
            <w:r>
              <w:rPr>
                <w:rFonts w:ascii="宋体" w:hAnsi="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sz="4" w:space="0" w:color="auto"/>
              <w:left w:val="single" w:sz="4" w:space="0" w:color="auto"/>
              <w:bottom w:val="single" w:sz="4" w:space="0" w:color="auto"/>
              <w:right w:val="single" w:sz="4" w:space="0" w:color="auto"/>
            </w:tcBorders>
            <w:vAlign w:val="center"/>
          </w:tcPr>
          <w:p w14:paraId="790564A3" w14:textId="77777777" w:rsidR="00177AA6" w:rsidRDefault="00000000">
            <w:pPr>
              <w:adjustRightInd w:val="0"/>
              <w:snapToGrid w:val="0"/>
              <w:jc w:val="left"/>
              <w:rPr>
                <w:rFonts w:ascii="宋体" w:hAnsi="宋体"/>
                <w:sz w:val="18"/>
                <w:szCs w:val="18"/>
              </w:rPr>
            </w:pPr>
            <w:r>
              <w:rPr>
                <w:rFonts w:ascii="宋体" w:hAnsi="宋体" w:hint="eastAsia"/>
                <w:sz w:val="18"/>
                <w:szCs w:val="18"/>
              </w:rPr>
              <w:t>通过教学，引导学生正确认识世界和中国发展大势，正确认识中国特色和国际比较，正确认识时代责任和历史使命，正确认识远大抱负和脚踏实地</w:t>
            </w:r>
          </w:p>
        </w:tc>
      </w:tr>
      <w:tr w:rsidR="00177AA6" w14:paraId="0D4DCC7B" w14:textId="77777777">
        <w:trPr>
          <w:trHeight w:val="3250"/>
          <w:jc w:val="center"/>
        </w:trPr>
        <w:tc>
          <w:tcPr>
            <w:tcW w:w="562" w:type="dxa"/>
            <w:tcBorders>
              <w:top w:val="single" w:sz="4" w:space="0" w:color="auto"/>
              <w:left w:val="single" w:sz="4" w:space="0" w:color="auto"/>
              <w:bottom w:val="single" w:sz="4" w:space="0" w:color="auto"/>
              <w:right w:val="single" w:sz="4" w:space="0" w:color="auto"/>
            </w:tcBorders>
            <w:vAlign w:val="center"/>
          </w:tcPr>
          <w:p w14:paraId="1FF06EB2" w14:textId="77777777" w:rsidR="00177AA6" w:rsidRDefault="00000000">
            <w:pPr>
              <w:jc w:val="center"/>
              <w:rPr>
                <w:rFonts w:ascii="宋体" w:hAnsi="宋体"/>
                <w:sz w:val="18"/>
                <w:szCs w:val="18"/>
              </w:rPr>
            </w:pPr>
            <w:r>
              <w:rPr>
                <w:rFonts w:ascii="宋体" w:hAnsi="宋体"/>
                <w:sz w:val="18"/>
                <w:szCs w:val="18"/>
              </w:rPr>
              <w:t>5</w:t>
            </w:r>
          </w:p>
        </w:tc>
        <w:tc>
          <w:tcPr>
            <w:tcW w:w="709" w:type="dxa"/>
            <w:vMerge/>
            <w:tcBorders>
              <w:left w:val="single" w:sz="4" w:space="0" w:color="auto"/>
              <w:right w:val="single" w:sz="4" w:space="0" w:color="auto"/>
            </w:tcBorders>
            <w:vAlign w:val="center"/>
          </w:tcPr>
          <w:p w14:paraId="65D35E74"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8DB8664" w14:textId="77777777" w:rsidR="00177AA6" w:rsidRDefault="00000000">
            <w:pPr>
              <w:adjustRightInd w:val="0"/>
              <w:snapToGrid w:val="0"/>
              <w:jc w:val="left"/>
              <w:rPr>
                <w:rFonts w:ascii="宋体" w:hAnsi="宋体"/>
                <w:sz w:val="18"/>
                <w:szCs w:val="18"/>
              </w:rPr>
            </w:pPr>
            <w:r>
              <w:rPr>
                <w:rFonts w:ascii="宋体" w:hAnsi="宋体" w:hint="eastAsia"/>
                <w:sz w:val="18"/>
                <w:szCs w:val="18"/>
              </w:rPr>
              <w:t>计算机应用基础</w:t>
            </w:r>
          </w:p>
        </w:tc>
        <w:tc>
          <w:tcPr>
            <w:tcW w:w="2410" w:type="dxa"/>
            <w:tcBorders>
              <w:top w:val="single" w:sz="4" w:space="0" w:color="auto"/>
              <w:left w:val="single" w:sz="4" w:space="0" w:color="auto"/>
              <w:bottom w:val="single" w:sz="4" w:space="0" w:color="auto"/>
              <w:right w:val="single" w:sz="4" w:space="0" w:color="auto"/>
            </w:tcBorders>
            <w:vAlign w:val="center"/>
          </w:tcPr>
          <w:p w14:paraId="18BFAD01" w14:textId="77777777" w:rsidR="00177AA6" w:rsidRDefault="00000000">
            <w:pPr>
              <w:wordWrap w:val="0"/>
              <w:autoSpaceDN w:val="0"/>
              <w:adjustRightInd w:val="0"/>
              <w:snapToGrid w:val="0"/>
              <w:rPr>
                <w:rFonts w:ascii="宋体" w:hAnsi="宋体" w:cs="宋体"/>
                <w:kern w:val="0"/>
                <w:sz w:val="18"/>
                <w:szCs w:val="18"/>
              </w:rPr>
            </w:pPr>
            <w:r>
              <w:rPr>
                <w:rFonts w:ascii="宋体" w:hAnsi="宋体" w:cs="宋体" w:hint="eastAsia"/>
                <w:kern w:val="0"/>
                <w:sz w:val="18"/>
                <w:szCs w:val="18"/>
              </w:rPr>
              <w:t>（1）掌握计算机的基础知识和基本概念；了解微机硬件系统的基本组成；了解操作系统的功能，掌握Windows7的基本操作方法</w:t>
            </w:r>
          </w:p>
          <w:p w14:paraId="0C5CD0D0" w14:textId="77777777" w:rsidR="00177AA6" w:rsidRDefault="00000000">
            <w:pPr>
              <w:wordWrap w:val="0"/>
              <w:autoSpaceDN w:val="0"/>
              <w:adjustRightInd w:val="0"/>
              <w:snapToGrid w:val="0"/>
              <w:rPr>
                <w:rFonts w:ascii="宋体" w:hAnsi="宋体" w:cs="宋体"/>
                <w:kern w:val="0"/>
                <w:sz w:val="18"/>
                <w:szCs w:val="18"/>
              </w:rPr>
            </w:pPr>
            <w:r>
              <w:rPr>
                <w:rFonts w:ascii="宋体" w:hAnsi="宋体" w:cs="宋体" w:hint="eastAsia"/>
                <w:kern w:val="0"/>
                <w:sz w:val="18"/>
                <w:szCs w:val="18"/>
              </w:rPr>
              <w:t>（2）熟练使用微软Office2010软件如：Word2010、Excel2010、</w:t>
            </w:r>
            <w:r>
              <w:rPr>
                <w:rFonts w:ascii="宋体" w:hAnsi="宋体" w:hint="eastAsia"/>
                <w:bCs/>
                <w:sz w:val="18"/>
                <w:szCs w:val="18"/>
              </w:rPr>
              <w:t>Power point2010</w:t>
            </w:r>
            <w:r>
              <w:rPr>
                <w:rFonts w:ascii="宋体" w:hAnsi="宋体" w:cs="宋体" w:hint="eastAsia"/>
                <w:kern w:val="0"/>
                <w:sz w:val="18"/>
                <w:szCs w:val="18"/>
              </w:rPr>
              <w:t>等</w:t>
            </w:r>
          </w:p>
          <w:p w14:paraId="5FC3800C" w14:textId="77777777" w:rsidR="00177AA6" w:rsidRDefault="00000000">
            <w:pPr>
              <w:wordWrap w:val="0"/>
              <w:autoSpaceDN w:val="0"/>
              <w:adjustRightInd w:val="0"/>
              <w:snapToGrid w:val="0"/>
              <w:rPr>
                <w:rFonts w:ascii="宋体" w:hAnsi="宋体" w:cs="宋体"/>
                <w:kern w:val="0"/>
                <w:sz w:val="18"/>
                <w:szCs w:val="18"/>
              </w:rPr>
            </w:pPr>
            <w:r>
              <w:rPr>
                <w:rFonts w:ascii="宋体" w:hAnsi="宋体" w:cs="宋体" w:hint="eastAsia"/>
                <w:kern w:val="0"/>
                <w:sz w:val="18"/>
                <w:szCs w:val="18"/>
              </w:rPr>
              <w:t>（3）掌握计算机信息技术安全知识和病毒的防治知识</w:t>
            </w:r>
          </w:p>
          <w:p w14:paraId="6A1426F2" w14:textId="77777777" w:rsidR="00177AA6" w:rsidRDefault="00000000">
            <w:pPr>
              <w:wordWrap w:val="0"/>
              <w:autoSpaceDN w:val="0"/>
              <w:adjustRightInd w:val="0"/>
              <w:snapToGrid w:val="0"/>
              <w:rPr>
                <w:rFonts w:ascii="宋体" w:hAnsi="宋体"/>
                <w:sz w:val="18"/>
                <w:szCs w:val="18"/>
              </w:rPr>
            </w:pPr>
            <w:r>
              <w:rPr>
                <w:rFonts w:ascii="宋体" w:hAnsi="宋体" w:cs="宋体" w:hint="eastAsia"/>
                <w:kern w:val="0"/>
                <w:sz w:val="18"/>
                <w:szCs w:val="18"/>
              </w:rPr>
              <w:t>（4）计算机网络的基础知识及Internet网的基本操作</w:t>
            </w:r>
          </w:p>
        </w:tc>
        <w:tc>
          <w:tcPr>
            <w:tcW w:w="2693" w:type="dxa"/>
            <w:tcBorders>
              <w:top w:val="single" w:sz="4" w:space="0" w:color="auto"/>
              <w:left w:val="single" w:sz="4" w:space="0" w:color="auto"/>
              <w:bottom w:val="single" w:sz="4" w:space="0" w:color="auto"/>
              <w:right w:val="single" w:sz="4" w:space="0" w:color="auto"/>
            </w:tcBorders>
            <w:vAlign w:val="center"/>
          </w:tcPr>
          <w:p w14:paraId="222702E8" w14:textId="77777777" w:rsidR="00177AA6" w:rsidRDefault="00000000">
            <w:pPr>
              <w:adjustRightInd w:val="0"/>
              <w:snapToGrid w:val="0"/>
              <w:rPr>
                <w:rFonts w:ascii="宋体" w:hAnsi="宋体"/>
                <w:bCs/>
                <w:sz w:val="18"/>
                <w:szCs w:val="18"/>
              </w:rPr>
            </w:pPr>
            <w:r>
              <w:rPr>
                <w:rFonts w:ascii="宋体" w:hAnsi="宋体" w:hint="eastAsia"/>
                <w:bCs/>
                <w:sz w:val="18"/>
                <w:szCs w:val="18"/>
              </w:rPr>
              <w:t>（1）计算机的基础知识</w:t>
            </w:r>
          </w:p>
          <w:p w14:paraId="4DA754D3" w14:textId="77777777" w:rsidR="00177AA6" w:rsidRDefault="00000000">
            <w:pPr>
              <w:adjustRightInd w:val="0"/>
              <w:snapToGrid w:val="0"/>
              <w:rPr>
                <w:rFonts w:ascii="宋体" w:hAnsi="宋体"/>
                <w:bCs/>
                <w:sz w:val="18"/>
                <w:szCs w:val="18"/>
              </w:rPr>
            </w:pPr>
            <w:r>
              <w:rPr>
                <w:rFonts w:ascii="宋体" w:hAnsi="宋体" w:hint="eastAsia"/>
                <w:bCs/>
                <w:sz w:val="18"/>
                <w:szCs w:val="18"/>
              </w:rPr>
              <w:t>（2）Windows基本操作</w:t>
            </w:r>
          </w:p>
          <w:p w14:paraId="276DF4A0" w14:textId="77777777" w:rsidR="00177AA6" w:rsidRDefault="00000000">
            <w:pPr>
              <w:adjustRightInd w:val="0"/>
              <w:snapToGrid w:val="0"/>
              <w:rPr>
                <w:rFonts w:ascii="宋体" w:hAnsi="宋体"/>
                <w:bCs/>
                <w:sz w:val="18"/>
                <w:szCs w:val="18"/>
              </w:rPr>
            </w:pPr>
            <w:r>
              <w:rPr>
                <w:rFonts w:ascii="宋体" w:hAnsi="宋体" w:hint="eastAsia"/>
                <w:bCs/>
                <w:sz w:val="18"/>
                <w:szCs w:val="18"/>
              </w:rPr>
              <w:t>（3）文字处理软件</w:t>
            </w:r>
            <w:r>
              <w:rPr>
                <w:rFonts w:ascii="宋体" w:hAnsi="宋体"/>
                <w:bCs/>
                <w:sz w:val="18"/>
                <w:szCs w:val="18"/>
              </w:rPr>
              <w:t>W</w:t>
            </w:r>
            <w:r>
              <w:rPr>
                <w:rFonts w:ascii="宋体" w:hAnsi="宋体" w:hint="eastAsia"/>
                <w:bCs/>
                <w:sz w:val="18"/>
                <w:szCs w:val="18"/>
              </w:rPr>
              <w:t>ord2010使用</w:t>
            </w:r>
          </w:p>
          <w:p w14:paraId="404E6D06" w14:textId="77777777" w:rsidR="00177AA6" w:rsidRDefault="00000000">
            <w:pPr>
              <w:adjustRightInd w:val="0"/>
              <w:snapToGrid w:val="0"/>
              <w:rPr>
                <w:rFonts w:ascii="宋体" w:hAnsi="宋体"/>
                <w:bCs/>
                <w:sz w:val="18"/>
                <w:szCs w:val="18"/>
              </w:rPr>
            </w:pPr>
            <w:r>
              <w:rPr>
                <w:rFonts w:ascii="宋体" w:hAnsi="宋体" w:hint="eastAsia"/>
                <w:bCs/>
                <w:sz w:val="18"/>
                <w:szCs w:val="18"/>
              </w:rPr>
              <w:t>（4）电子表格软件Excel2010的使用</w:t>
            </w:r>
          </w:p>
          <w:p w14:paraId="1BB96349" w14:textId="77777777" w:rsidR="00177AA6" w:rsidRDefault="00000000">
            <w:pPr>
              <w:adjustRightInd w:val="0"/>
              <w:snapToGrid w:val="0"/>
              <w:rPr>
                <w:rFonts w:ascii="宋体" w:hAnsi="宋体"/>
                <w:bCs/>
                <w:sz w:val="18"/>
                <w:szCs w:val="18"/>
              </w:rPr>
            </w:pPr>
            <w:r>
              <w:rPr>
                <w:rFonts w:ascii="宋体" w:hAnsi="宋体" w:hint="eastAsia"/>
                <w:bCs/>
                <w:sz w:val="18"/>
                <w:szCs w:val="18"/>
              </w:rPr>
              <w:t>（5）幻灯片制作软件Power point2010的操作</w:t>
            </w:r>
          </w:p>
          <w:p w14:paraId="3222B4C6" w14:textId="77777777" w:rsidR="00177AA6" w:rsidRDefault="00000000">
            <w:pPr>
              <w:adjustRightInd w:val="0"/>
              <w:snapToGrid w:val="0"/>
              <w:rPr>
                <w:rFonts w:ascii="宋体" w:hAnsi="宋体"/>
                <w:bCs/>
                <w:sz w:val="18"/>
                <w:szCs w:val="18"/>
              </w:rPr>
            </w:pPr>
            <w:r>
              <w:rPr>
                <w:rFonts w:ascii="宋体" w:hAnsi="宋体" w:hint="eastAsia"/>
                <w:bCs/>
                <w:sz w:val="18"/>
                <w:szCs w:val="18"/>
              </w:rPr>
              <w:t>（6）计算机的网络及安全处理</w:t>
            </w:r>
          </w:p>
        </w:tc>
        <w:tc>
          <w:tcPr>
            <w:tcW w:w="2308" w:type="dxa"/>
            <w:tcBorders>
              <w:top w:val="single" w:sz="4" w:space="0" w:color="auto"/>
              <w:left w:val="single" w:sz="4" w:space="0" w:color="auto"/>
              <w:bottom w:val="single" w:sz="4" w:space="0" w:color="auto"/>
              <w:right w:val="single" w:sz="4" w:space="0" w:color="auto"/>
            </w:tcBorders>
            <w:vAlign w:val="center"/>
          </w:tcPr>
          <w:p w14:paraId="787DCDD1" w14:textId="77777777" w:rsidR="00177AA6" w:rsidRDefault="00000000">
            <w:pPr>
              <w:adjustRightInd w:val="0"/>
              <w:snapToGrid w:val="0"/>
              <w:rPr>
                <w:rFonts w:ascii="宋体" w:hAnsi="宋体"/>
                <w:sz w:val="18"/>
                <w:szCs w:val="18"/>
              </w:rPr>
            </w:pPr>
            <w:r>
              <w:rPr>
                <w:rFonts w:ascii="宋体" w:hAnsi="宋体" w:hint="eastAsia"/>
                <w:color w:val="000000"/>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177AA6" w14:paraId="378CB491" w14:textId="77777777">
        <w:trPr>
          <w:trHeight w:val="2828"/>
          <w:jc w:val="center"/>
        </w:trPr>
        <w:tc>
          <w:tcPr>
            <w:tcW w:w="562" w:type="dxa"/>
            <w:tcBorders>
              <w:top w:val="single" w:sz="4" w:space="0" w:color="auto"/>
              <w:left w:val="single" w:sz="4" w:space="0" w:color="auto"/>
              <w:bottom w:val="single" w:sz="4" w:space="0" w:color="auto"/>
              <w:right w:val="single" w:sz="4" w:space="0" w:color="auto"/>
            </w:tcBorders>
            <w:vAlign w:val="center"/>
          </w:tcPr>
          <w:p w14:paraId="7CAA4067" w14:textId="77777777" w:rsidR="00177AA6" w:rsidRDefault="00000000">
            <w:pPr>
              <w:jc w:val="center"/>
              <w:rPr>
                <w:rFonts w:ascii="宋体" w:hAnsi="宋体"/>
                <w:sz w:val="18"/>
                <w:szCs w:val="18"/>
              </w:rPr>
            </w:pPr>
            <w:r>
              <w:rPr>
                <w:rFonts w:ascii="宋体" w:hAnsi="宋体" w:hint="eastAsia"/>
                <w:sz w:val="18"/>
                <w:szCs w:val="18"/>
              </w:rPr>
              <w:t>6</w:t>
            </w:r>
          </w:p>
        </w:tc>
        <w:tc>
          <w:tcPr>
            <w:tcW w:w="709" w:type="dxa"/>
            <w:vMerge/>
            <w:tcBorders>
              <w:left w:val="single" w:sz="4" w:space="0" w:color="auto"/>
              <w:right w:val="single" w:sz="4" w:space="0" w:color="auto"/>
            </w:tcBorders>
            <w:vAlign w:val="center"/>
          </w:tcPr>
          <w:p w14:paraId="2A75B8B0"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013B08CA" w14:textId="77777777" w:rsidR="00177AA6" w:rsidRDefault="00000000">
            <w:pPr>
              <w:adjustRightInd w:val="0"/>
              <w:snapToGrid w:val="0"/>
              <w:jc w:val="left"/>
              <w:rPr>
                <w:rFonts w:ascii="宋体" w:hAnsi="宋体"/>
                <w:sz w:val="18"/>
                <w:szCs w:val="18"/>
              </w:rPr>
            </w:pPr>
            <w:r>
              <w:rPr>
                <w:rFonts w:ascii="宋体" w:hAnsi="宋体" w:hint="eastAsia"/>
                <w:sz w:val="18"/>
                <w:szCs w:val="18"/>
              </w:rPr>
              <w:t>应用文写作（财经应用文）</w:t>
            </w:r>
          </w:p>
        </w:tc>
        <w:tc>
          <w:tcPr>
            <w:tcW w:w="2410" w:type="dxa"/>
            <w:tcBorders>
              <w:top w:val="single" w:sz="4" w:space="0" w:color="auto"/>
              <w:left w:val="single" w:sz="4" w:space="0" w:color="auto"/>
              <w:bottom w:val="single" w:sz="4" w:space="0" w:color="auto"/>
              <w:right w:val="single" w:sz="4" w:space="0" w:color="auto"/>
            </w:tcBorders>
            <w:vAlign w:val="center"/>
          </w:tcPr>
          <w:p w14:paraId="50CCE07C" w14:textId="77777777" w:rsidR="00177AA6" w:rsidRDefault="00000000">
            <w:pPr>
              <w:adjustRightInd w:val="0"/>
              <w:snapToGrid w:val="0"/>
              <w:jc w:val="left"/>
              <w:rPr>
                <w:rFonts w:ascii="宋体" w:hAnsi="宋体"/>
                <w:sz w:val="18"/>
                <w:szCs w:val="18"/>
              </w:rPr>
            </w:pPr>
            <w:r>
              <w:rPr>
                <w:rFonts w:ascii="宋体" w:hAnsi="宋体" w:hint="eastAsia"/>
                <w:sz w:val="18"/>
                <w:szCs w:val="18"/>
              </w:rPr>
              <w:t>通过本课程的学习，使学生认识应用写作在现实工作生活中的作用，了解应用文的概念、文种特点、结构、语体特征和表达方式，掌握常用文体的含义特点、结构、写法和写作要求，培养学生具备基本的应用写作知识，拥有各专业需要的应用文写作能力</w:t>
            </w:r>
          </w:p>
        </w:tc>
        <w:tc>
          <w:tcPr>
            <w:tcW w:w="2693" w:type="dxa"/>
            <w:tcBorders>
              <w:top w:val="single" w:sz="4" w:space="0" w:color="auto"/>
              <w:left w:val="single" w:sz="4" w:space="0" w:color="auto"/>
              <w:bottom w:val="single" w:sz="4" w:space="0" w:color="auto"/>
              <w:right w:val="single" w:sz="4" w:space="0" w:color="auto"/>
            </w:tcBorders>
            <w:vAlign w:val="center"/>
          </w:tcPr>
          <w:p w14:paraId="5ECCCA3D" w14:textId="77777777" w:rsidR="00177AA6" w:rsidRDefault="00000000">
            <w:pPr>
              <w:adjustRightInd w:val="0"/>
              <w:snapToGrid w:val="0"/>
              <w:jc w:val="left"/>
              <w:rPr>
                <w:rFonts w:ascii="宋体" w:hAnsi="宋体"/>
                <w:sz w:val="18"/>
                <w:szCs w:val="18"/>
              </w:rPr>
            </w:pPr>
            <w:r>
              <w:rPr>
                <w:rFonts w:ascii="宋体" w:hAnsi="宋体" w:hint="eastAsia"/>
                <w:sz w:val="18"/>
                <w:szCs w:val="18"/>
              </w:rPr>
              <w:t>(1)能够正确理解应用文所传递的信息</w:t>
            </w:r>
          </w:p>
          <w:p w14:paraId="71777F9E" w14:textId="77777777" w:rsidR="00177AA6" w:rsidRDefault="00000000">
            <w:pPr>
              <w:adjustRightInd w:val="0"/>
              <w:snapToGrid w:val="0"/>
              <w:jc w:val="left"/>
              <w:rPr>
                <w:rFonts w:ascii="宋体" w:hAnsi="宋体"/>
                <w:sz w:val="18"/>
                <w:szCs w:val="18"/>
              </w:rPr>
            </w:pPr>
            <w:r>
              <w:rPr>
                <w:rFonts w:ascii="宋体" w:hAnsi="宋体" w:hint="eastAsia"/>
                <w:sz w:val="18"/>
                <w:szCs w:val="18"/>
              </w:rPr>
              <w:t>(2)能够准确使用应用文，具有写作常用公文、事务文书、宣传报道类应用文、经贸广告类应用文、科技类应用文、书信笔记类应用文、社交礼仪类应用文和与专业相关的应用文的能力</w:t>
            </w:r>
          </w:p>
          <w:p w14:paraId="1067BB19" w14:textId="77777777" w:rsidR="00177AA6" w:rsidRDefault="00000000">
            <w:pPr>
              <w:adjustRightInd w:val="0"/>
              <w:snapToGrid w:val="0"/>
              <w:jc w:val="left"/>
              <w:rPr>
                <w:rFonts w:ascii="宋体" w:hAnsi="宋体"/>
                <w:sz w:val="18"/>
                <w:szCs w:val="18"/>
              </w:rPr>
            </w:pPr>
            <w:r>
              <w:rPr>
                <w:rFonts w:ascii="宋体" w:hAnsi="宋体" w:hint="eastAsia"/>
                <w:sz w:val="18"/>
                <w:szCs w:val="18"/>
              </w:rPr>
              <w:t>(3)通过完成写作训练，锻炼与提高语言表达能力和分析解决题能力。</w:t>
            </w:r>
          </w:p>
        </w:tc>
        <w:tc>
          <w:tcPr>
            <w:tcW w:w="2308" w:type="dxa"/>
            <w:tcBorders>
              <w:top w:val="single" w:sz="4" w:space="0" w:color="auto"/>
              <w:left w:val="single" w:sz="4" w:space="0" w:color="auto"/>
              <w:bottom w:val="single" w:sz="4" w:space="0" w:color="auto"/>
              <w:right w:val="single" w:sz="4" w:space="0" w:color="auto"/>
            </w:tcBorders>
            <w:vAlign w:val="center"/>
          </w:tcPr>
          <w:p w14:paraId="76817ABB" w14:textId="77777777" w:rsidR="00177AA6" w:rsidRDefault="00000000">
            <w:pPr>
              <w:adjustRightInd w:val="0"/>
              <w:snapToGrid w:val="0"/>
              <w:jc w:val="left"/>
              <w:rPr>
                <w:rFonts w:ascii="宋体" w:hAnsi="宋体"/>
                <w:sz w:val="18"/>
                <w:szCs w:val="18"/>
              </w:rPr>
            </w:pPr>
            <w:r>
              <w:rPr>
                <w:rFonts w:ascii="宋体" w:hAnsi="宋体" w:hint="eastAsia"/>
                <w:sz w:val="18"/>
                <w:szCs w:val="18"/>
              </w:rPr>
              <w:t>通过本课程的开设，引导学生了解和认识应用文的实际用途，掌握常用应用文文种的写作，根据不同专业要求，选择使用相应的应用文文种，具备良好的语言表达能力</w:t>
            </w:r>
          </w:p>
          <w:p w14:paraId="604E512A" w14:textId="77777777" w:rsidR="00177AA6" w:rsidRDefault="00177AA6">
            <w:pPr>
              <w:adjustRightInd w:val="0"/>
              <w:snapToGrid w:val="0"/>
              <w:jc w:val="left"/>
              <w:rPr>
                <w:rFonts w:ascii="宋体" w:hAnsi="宋体"/>
                <w:sz w:val="18"/>
                <w:szCs w:val="18"/>
              </w:rPr>
            </w:pPr>
          </w:p>
        </w:tc>
      </w:tr>
      <w:tr w:rsidR="00177AA6" w14:paraId="2214E0EB" w14:textId="77777777">
        <w:trPr>
          <w:trHeight w:val="1267"/>
          <w:jc w:val="center"/>
        </w:trPr>
        <w:tc>
          <w:tcPr>
            <w:tcW w:w="562" w:type="dxa"/>
            <w:tcBorders>
              <w:top w:val="single" w:sz="4" w:space="0" w:color="auto"/>
              <w:left w:val="single" w:sz="4" w:space="0" w:color="auto"/>
              <w:bottom w:val="single" w:sz="4" w:space="0" w:color="auto"/>
              <w:right w:val="single" w:sz="4" w:space="0" w:color="auto"/>
            </w:tcBorders>
            <w:vAlign w:val="center"/>
          </w:tcPr>
          <w:p w14:paraId="2BF7DF44" w14:textId="77777777" w:rsidR="00177AA6" w:rsidRDefault="00000000">
            <w:pPr>
              <w:jc w:val="center"/>
              <w:rPr>
                <w:rFonts w:ascii="宋体" w:hAnsi="宋体"/>
                <w:sz w:val="18"/>
                <w:szCs w:val="18"/>
              </w:rPr>
            </w:pPr>
            <w:r>
              <w:rPr>
                <w:rFonts w:ascii="宋体" w:hAnsi="宋体" w:hint="eastAsia"/>
                <w:sz w:val="18"/>
                <w:szCs w:val="18"/>
              </w:rPr>
              <w:t>7</w:t>
            </w:r>
          </w:p>
        </w:tc>
        <w:tc>
          <w:tcPr>
            <w:tcW w:w="709" w:type="dxa"/>
            <w:vMerge/>
            <w:tcBorders>
              <w:left w:val="single" w:sz="4" w:space="0" w:color="auto"/>
              <w:right w:val="single" w:sz="4" w:space="0" w:color="auto"/>
            </w:tcBorders>
            <w:vAlign w:val="center"/>
          </w:tcPr>
          <w:p w14:paraId="5F3CFD35"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41CABB5C" w14:textId="77777777" w:rsidR="00177AA6" w:rsidRDefault="00000000">
            <w:pPr>
              <w:adjustRightInd w:val="0"/>
              <w:snapToGrid w:val="0"/>
              <w:jc w:val="left"/>
              <w:rPr>
                <w:rFonts w:ascii="宋体" w:hAnsi="宋体"/>
                <w:sz w:val="18"/>
                <w:szCs w:val="18"/>
              </w:rPr>
            </w:pPr>
            <w:r>
              <w:rPr>
                <w:rFonts w:ascii="宋体" w:hAnsi="宋体" w:hint="eastAsia"/>
                <w:sz w:val="18"/>
                <w:szCs w:val="18"/>
              </w:rPr>
              <w:t>体育与健康（1）</w:t>
            </w:r>
          </w:p>
        </w:tc>
        <w:tc>
          <w:tcPr>
            <w:tcW w:w="2410" w:type="dxa"/>
            <w:tcBorders>
              <w:top w:val="single" w:sz="4" w:space="0" w:color="auto"/>
              <w:left w:val="single" w:sz="4" w:space="0" w:color="auto"/>
              <w:bottom w:val="single" w:sz="4" w:space="0" w:color="auto"/>
              <w:right w:val="single" w:sz="4" w:space="0" w:color="auto"/>
            </w:tcBorders>
            <w:vAlign w:val="center"/>
          </w:tcPr>
          <w:p w14:paraId="1982A1D9" w14:textId="77777777" w:rsidR="00177AA6" w:rsidRDefault="00000000">
            <w:pPr>
              <w:adjustRightInd w:val="0"/>
              <w:snapToGrid w:val="0"/>
              <w:jc w:val="left"/>
              <w:rPr>
                <w:rFonts w:ascii="宋体" w:hAnsi="宋体"/>
                <w:sz w:val="18"/>
                <w:szCs w:val="18"/>
              </w:rPr>
            </w:pPr>
            <w:r>
              <w:rPr>
                <w:rFonts w:ascii="宋体" w:hAnsi="宋体" w:hint="eastAsia"/>
                <w:sz w:val="18"/>
                <w:szCs w:val="18"/>
              </w:rPr>
              <w:t>坚持以“健康第一”的思想为导向，培养学生自主体育意识和体育行为为目标</w:t>
            </w:r>
          </w:p>
        </w:tc>
        <w:tc>
          <w:tcPr>
            <w:tcW w:w="2693" w:type="dxa"/>
            <w:tcBorders>
              <w:top w:val="single" w:sz="4" w:space="0" w:color="auto"/>
              <w:left w:val="single" w:sz="4" w:space="0" w:color="auto"/>
              <w:bottom w:val="single" w:sz="4" w:space="0" w:color="auto"/>
              <w:right w:val="single" w:sz="4" w:space="0" w:color="auto"/>
            </w:tcBorders>
            <w:vAlign w:val="center"/>
          </w:tcPr>
          <w:p w14:paraId="4387CB1D" w14:textId="77777777" w:rsidR="00177AA6" w:rsidRDefault="00000000">
            <w:pPr>
              <w:adjustRightInd w:val="0"/>
              <w:snapToGrid w:val="0"/>
              <w:jc w:val="left"/>
              <w:rPr>
                <w:rFonts w:ascii="宋体" w:hAnsi="宋体"/>
                <w:sz w:val="18"/>
                <w:szCs w:val="18"/>
              </w:rPr>
            </w:pPr>
            <w:r>
              <w:rPr>
                <w:rFonts w:ascii="宋体" w:hAnsi="宋体" w:hint="eastAsia"/>
                <w:sz w:val="18"/>
                <w:szCs w:val="18"/>
              </w:rPr>
              <w:t>田径</w:t>
            </w:r>
          </w:p>
          <w:p w14:paraId="4B87E3BD" w14:textId="77777777" w:rsidR="00177AA6" w:rsidRDefault="00000000">
            <w:pPr>
              <w:adjustRightInd w:val="0"/>
              <w:snapToGrid w:val="0"/>
              <w:jc w:val="left"/>
              <w:rPr>
                <w:rFonts w:ascii="宋体" w:hAnsi="宋体"/>
                <w:sz w:val="18"/>
                <w:szCs w:val="18"/>
              </w:rPr>
            </w:pPr>
            <w:r>
              <w:rPr>
                <w:rFonts w:ascii="宋体" w:hAnsi="宋体" w:hint="eastAsia"/>
                <w:sz w:val="18"/>
                <w:szCs w:val="18"/>
              </w:rPr>
              <w:t>篮球</w:t>
            </w:r>
          </w:p>
          <w:p w14:paraId="37389916" w14:textId="77777777" w:rsidR="00177AA6" w:rsidRDefault="00000000">
            <w:pPr>
              <w:adjustRightInd w:val="0"/>
              <w:snapToGrid w:val="0"/>
              <w:jc w:val="left"/>
              <w:rPr>
                <w:rFonts w:ascii="宋体" w:hAnsi="宋体"/>
                <w:sz w:val="18"/>
                <w:szCs w:val="18"/>
              </w:rPr>
            </w:pPr>
            <w:r>
              <w:rPr>
                <w:rFonts w:ascii="宋体" w:hAnsi="宋体" w:hint="eastAsia"/>
                <w:sz w:val="18"/>
                <w:szCs w:val="18"/>
              </w:rPr>
              <w:t>武术</w:t>
            </w:r>
          </w:p>
          <w:p w14:paraId="1155A927" w14:textId="77777777" w:rsidR="00177AA6" w:rsidRDefault="00000000">
            <w:pPr>
              <w:adjustRightInd w:val="0"/>
              <w:snapToGrid w:val="0"/>
              <w:jc w:val="left"/>
              <w:rPr>
                <w:rFonts w:ascii="宋体" w:hAnsi="宋体"/>
                <w:sz w:val="18"/>
                <w:szCs w:val="18"/>
              </w:rPr>
            </w:pPr>
            <w:r>
              <w:rPr>
                <w:rFonts w:ascii="宋体" w:hAnsi="宋体" w:hint="eastAsia"/>
                <w:sz w:val="18"/>
                <w:szCs w:val="18"/>
              </w:rPr>
              <w:t>体育舞蹈</w:t>
            </w:r>
          </w:p>
        </w:tc>
        <w:tc>
          <w:tcPr>
            <w:tcW w:w="2308" w:type="dxa"/>
            <w:tcBorders>
              <w:top w:val="single" w:sz="4" w:space="0" w:color="auto"/>
              <w:left w:val="single" w:sz="4" w:space="0" w:color="auto"/>
              <w:bottom w:val="single" w:sz="4" w:space="0" w:color="auto"/>
              <w:right w:val="single" w:sz="4" w:space="0" w:color="auto"/>
            </w:tcBorders>
            <w:vAlign w:val="center"/>
          </w:tcPr>
          <w:p w14:paraId="1E46ED93" w14:textId="77777777" w:rsidR="00177AA6" w:rsidRDefault="00000000">
            <w:pPr>
              <w:adjustRightInd w:val="0"/>
              <w:snapToGrid w:val="0"/>
              <w:jc w:val="left"/>
              <w:rPr>
                <w:rFonts w:ascii="宋体" w:hAnsi="宋体"/>
                <w:sz w:val="18"/>
                <w:szCs w:val="18"/>
              </w:rPr>
            </w:pPr>
            <w:r>
              <w:rPr>
                <w:rFonts w:ascii="宋体" w:hAnsi="宋体" w:hint="eastAsia"/>
                <w:sz w:val="18"/>
                <w:szCs w:val="18"/>
              </w:rPr>
              <w:t>坚持体育课堂正常教学和课外体育活动相结合，坚持教师的主导作用，重视教学内容的科学性、实用性和针对性</w:t>
            </w:r>
          </w:p>
        </w:tc>
      </w:tr>
      <w:tr w:rsidR="00177AA6" w14:paraId="425817F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60559E9" w14:textId="77777777" w:rsidR="00177AA6" w:rsidRDefault="00000000">
            <w:pPr>
              <w:jc w:val="center"/>
              <w:rPr>
                <w:rFonts w:ascii="宋体" w:hAnsi="宋体"/>
                <w:sz w:val="18"/>
                <w:szCs w:val="18"/>
              </w:rPr>
            </w:pPr>
            <w:r>
              <w:rPr>
                <w:rFonts w:ascii="宋体" w:hAnsi="宋体" w:hint="eastAsia"/>
                <w:sz w:val="18"/>
                <w:szCs w:val="18"/>
              </w:rPr>
              <w:t>8</w:t>
            </w:r>
          </w:p>
        </w:tc>
        <w:tc>
          <w:tcPr>
            <w:tcW w:w="709" w:type="dxa"/>
            <w:vMerge/>
            <w:tcBorders>
              <w:left w:val="single" w:sz="4" w:space="0" w:color="auto"/>
              <w:right w:val="single" w:sz="4" w:space="0" w:color="auto"/>
            </w:tcBorders>
            <w:vAlign w:val="center"/>
          </w:tcPr>
          <w:p w14:paraId="6656FE82"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326EAA47" w14:textId="77777777" w:rsidR="00177AA6" w:rsidRDefault="00000000">
            <w:pPr>
              <w:adjustRightInd w:val="0"/>
              <w:snapToGrid w:val="0"/>
              <w:jc w:val="left"/>
              <w:rPr>
                <w:rFonts w:ascii="宋体" w:hAnsi="宋体"/>
                <w:sz w:val="18"/>
                <w:szCs w:val="18"/>
              </w:rPr>
            </w:pPr>
            <w:r>
              <w:rPr>
                <w:rFonts w:ascii="宋体" w:hAnsi="宋体" w:hint="eastAsia"/>
                <w:sz w:val="18"/>
                <w:szCs w:val="18"/>
              </w:rPr>
              <w:t>体育与健康（2）</w:t>
            </w:r>
          </w:p>
        </w:tc>
        <w:tc>
          <w:tcPr>
            <w:tcW w:w="2410" w:type="dxa"/>
            <w:tcBorders>
              <w:top w:val="single" w:sz="4" w:space="0" w:color="auto"/>
              <w:left w:val="single" w:sz="4" w:space="0" w:color="auto"/>
              <w:bottom w:val="single" w:sz="4" w:space="0" w:color="auto"/>
              <w:right w:val="single" w:sz="4" w:space="0" w:color="auto"/>
            </w:tcBorders>
            <w:vAlign w:val="center"/>
          </w:tcPr>
          <w:p w14:paraId="5A873298" w14:textId="77777777" w:rsidR="00177AA6" w:rsidRDefault="00000000">
            <w:pPr>
              <w:adjustRightInd w:val="0"/>
              <w:snapToGrid w:val="0"/>
              <w:jc w:val="left"/>
              <w:rPr>
                <w:rFonts w:ascii="宋体" w:hAnsi="宋体"/>
                <w:sz w:val="18"/>
                <w:szCs w:val="18"/>
              </w:rPr>
            </w:pPr>
            <w:r>
              <w:rPr>
                <w:rFonts w:ascii="宋体" w:hAnsi="宋体" w:hint="eastAsia"/>
                <w:sz w:val="18"/>
                <w:szCs w:val="18"/>
              </w:rPr>
              <w:t>使学生熟练掌握1-2项以上体育健身的手段和方法，树立终身体育的思想，成为中国传统体育的传播者和社会体育的积极参加者</w:t>
            </w:r>
          </w:p>
        </w:tc>
        <w:tc>
          <w:tcPr>
            <w:tcW w:w="2693" w:type="dxa"/>
            <w:tcBorders>
              <w:top w:val="single" w:sz="4" w:space="0" w:color="auto"/>
              <w:left w:val="single" w:sz="4" w:space="0" w:color="auto"/>
              <w:bottom w:val="single" w:sz="4" w:space="0" w:color="auto"/>
              <w:right w:val="single" w:sz="4" w:space="0" w:color="auto"/>
            </w:tcBorders>
            <w:vAlign w:val="center"/>
          </w:tcPr>
          <w:p w14:paraId="0FACD208" w14:textId="77777777" w:rsidR="00177AA6" w:rsidRDefault="00000000">
            <w:pPr>
              <w:adjustRightInd w:val="0"/>
              <w:snapToGrid w:val="0"/>
              <w:jc w:val="left"/>
              <w:rPr>
                <w:rFonts w:ascii="宋体" w:hAnsi="宋体"/>
                <w:sz w:val="18"/>
                <w:szCs w:val="18"/>
              </w:rPr>
            </w:pPr>
            <w:r>
              <w:rPr>
                <w:rFonts w:ascii="宋体" w:hAnsi="宋体" w:hint="eastAsia"/>
                <w:sz w:val="18"/>
                <w:szCs w:val="18"/>
              </w:rPr>
              <w:t>田径</w:t>
            </w:r>
          </w:p>
          <w:p w14:paraId="74022417" w14:textId="77777777" w:rsidR="00177AA6" w:rsidRDefault="00000000">
            <w:pPr>
              <w:adjustRightInd w:val="0"/>
              <w:snapToGrid w:val="0"/>
              <w:jc w:val="left"/>
              <w:rPr>
                <w:rFonts w:ascii="宋体" w:hAnsi="宋体"/>
                <w:sz w:val="18"/>
                <w:szCs w:val="18"/>
              </w:rPr>
            </w:pPr>
            <w:r>
              <w:rPr>
                <w:rFonts w:ascii="宋体" w:hAnsi="宋体" w:hint="eastAsia"/>
                <w:sz w:val="18"/>
                <w:szCs w:val="18"/>
              </w:rPr>
              <w:t>足球</w:t>
            </w:r>
          </w:p>
          <w:p w14:paraId="112F867C" w14:textId="77777777" w:rsidR="00177AA6" w:rsidRDefault="00000000">
            <w:pPr>
              <w:adjustRightInd w:val="0"/>
              <w:snapToGrid w:val="0"/>
              <w:jc w:val="left"/>
              <w:rPr>
                <w:rFonts w:ascii="宋体" w:hAnsi="宋体"/>
                <w:sz w:val="18"/>
                <w:szCs w:val="18"/>
              </w:rPr>
            </w:pPr>
            <w:r>
              <w:rPr>
                <w:rFonts w:ascii="宋体" w:hAnsi="宋体" w:hint="eastAsia"/>
                <w:sz w:val="18"/>
                <w:szCs w:val="18"/>
              </w:rPr>
              <w:t>排球</w:t>
            </w:r>
          </w:p>
          <w:p w14:paraId="67470DE6" w14:textId="77777777" w:rsidR="00177AA6" w:rsidRDefault="00000000">
            <w:pPr>
              <w:adjustRightInd w:val="0"/>
              <w:snapToGrid w:val="0"/>
              <w:jc w:val="left"/>
              <w:rPr>
                <w:rFonts w:ascii="宋体" w:hAnsi="宋体"/>
                <w:sz w:val="18"/>
                <w:szCs w:val="18"/>
              </w:rPr>
            </w:pPr>
            <w:r>
              <w:rPr>
                <w:rFonts w:ascii="宋体" w:hAnsi="宋体" w:hint="eastAsia"/>
                <w:sz w:val="18"/>
                <w:szCs w:val="18"/>
              </w:rPr>
              <w:t>健美操</w:t>
            </w:r>
          </w:p>
        </w:tc>
        <w:tc>
          <w:tcPr>
            <w:tcW w:w="2308" w:type="dxa"/>
            <w:tcBorders>
              <w:top w:val="single" w:sz="4" w:space="0" w:color="auto"/>
              <w:left w:val="single" w:sz="4" w:space="0" w:color="auto"/>
              <w:bottom w:val="single" w:sz="4" w:space="0" w:color="auto"/>
              <w:right w:val="single" w:sz="4" w:space="0" w:color="auto"/>
            </w:tcBorders>
            <w:vAlign w:val="center"/>
          </w:tcPr>
          <w:p w14:paraId="2BED1C01" w14:textId="77777777" w:rsidR="00177AA6" w:rsidRDefault="00000000">
            <w:pPr>
              <w:adjustRightInd w:val="0"/>
              <w:snapToGrid w:val="0"/>
              <w:jc w:val="left"/>
              <w:rPr>
                <w:rFonts w:ascii="宋体" w:hAnsi="宋体"/>
                <w:sz w:val="18"/>
                <w:szCs w:val="18"/>
              </w:rPr>
            </w:pPr>
            <w:r>
              <w:rPr>
                <w:rFonts w:ascii="宋体" w:hAnsi="宋体" w:hint="eastAsia"/>
                <w:sz w:val="18"/>
                <w:szCs w:val="18"/>
              </w:rPr>
              <w:t>重视体育信息技术、体育选修课、体育社团建设，运动队建设的管理，积极开展学生课外体育活动</w:t>
            </w:r>
          </w:p>
        </w:tc>
      </w:tr>
      <w:tr w:rsidR="00177AA6" w14:paraId="5AC738B5" w14:textId="77777777">
        <w:trPr>
          <w:trHeight w:val="1408"/>
          <w:jc w:val="center"/>
        </w:trPr>
        <w:tc>
          <w:tcPr>
            <w:tcW w:w="562" w:type="dxa"/>
            <w:tcBorders>
              <w:top w:val="single" w:sz="4" w:space="0" w:color="auto"/>
              <w:left w:val="single" w:sz="4" w:space="0" w:color="auto"/>
              <w:bottom w:val="single" w:sz="4" w:space="0" w:color="auto"/>
              <w:right w:val="single" w:sz="4" w:space="0" w:color="auto"/>
            </w:tcBorders>
            <w:vAlign w:val="center"/>
          </w:tcPr>
          <w:p w14:paraId="489C7B7B" w14:textId="77777777" w:rsidR="00177AA6" w:rsidRDefault="00000000">
            <w:pPr>
              <w:jc w:val="center"/>
              <w:rPr>
                <w:rFonts w:ascii="宋体" w:hAnsi="宋体"/>
                <w:sz w:val="18"/>
                <w:szCs w:val="18"/>
              </w:rPr>
            </w:pPr>
            <w:r>
              <w:rPr>
                <w:rFonts w:ascii="宋体" w:hAnsi="宋体"/>
                <w:sz w:val="18"/>
                <w:szCs w:val="18"/>
              </w:rPr>
              <w:lastRenderedPageBreak/>
              <w:t>9</w:t>
            </w:r>
          </w:p>
        </w:tc>
        <w:tc>
          <w:tcPr>
            <w:tcW w:w="709" w:type="dxa"/>
            <w:vMerge/>
            <w:tcBorders>
              <w:left w:val="single" w:sz="4" w:space="0" w:color="auto"/>
              <w:right w:val="single" w:sz="4" w:space="0" w:color="auto"/>
            </w:tcBorders>
            <w:vAlign w:val="center"/>
          </w:tcPr>
          <w:p w14:paraId="3639F739"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68CE21DE" w14:textId="77777777" w:rsidR="00177AA6" w:rsidRDefault="00000000">
            <w:pPr>
              <w:adjustRightInd w:val="0"/>
              <w:snapToGrid w:val="0"/>
              <w:jc w:val="left"/>
              <w:rPr>
                <w:rFonts w:ascii="宋体" w:hAnsi="宋体"/>
                <w:sz w:val="18"/>
                <w:szCs w:val="18"/>
              </w:rPr>
            </w:pPr>
            <w:r>
              <w:rPr>
                <w:rFonts w:ascii="宋体" w:hAnsi="宋体" w:hint="eastAsia"/>
                <w:sz w:val="18"/>
                <w:szCs w:val="18"/>
              </w:rPr>
              <w:t>体育与健康（3）</w:t>
            </w:r>
          </w:p>
        </w:tc>
        <w:tc>
          <w:tcPr>
            <w:tcW w:w="2410" w:type="dxa"/>
            <w:tcBorders>
              <w:top w:val="single" w:sz="4" w:space="0" w:color="auto"/>
              <w:left w:val="single" w:sz="4" w:space="0" w:color="auto"/>
              <w:bottom w:val="single" w:sz="4" w:space="0" w:color="auto"/>
              <w:right w:val="single" w:sz="4" w:space="0" w:color="auto"/>
            </w:tcBorders>
            <w:vAlign w:val="center"/>
          </w:tcPr>
          <w:p w14:paraId="46F62B86" w14:textId="77777777" w:rsidR="00177AA6" w:rsidRDefault="00000000">
            <w:pPr>
              <w:adjustRightInd w:val="0"/>
              <w:snapToGrid w:val="0"/>
              <w:jc w:val="left"/>
              <w:rPr>
                <w:rFonts w:ascii="宋体" w:hAnsi="宋体"/>
                <w:sz w:val="18"/>
                <w:szCs w:val="18"/>
              </w:rPr>
            </w:pPr>
            <w:r>
              <w:rPr>
                <w:rFonts w:ascii="宋体" w:hAnsi="宋体" w:hint="eastAsia"/>
                <w:sz w:val="18"/>
                <w:szCs w:val="18"/>
              </w:rPr>
              <w:t>使学生熟练掌握1-2项以上体育健身的手段和方法，树立终身体育的思想，成为中国传统体育的传播者和社会体育的积极参加者</w:t>
            </w:r>
          </w:p>
        </w:tc>
        <w:tc>
          <w:tcPr>
            <w:tcW w:w="2693" w:type="dxa"/>
            <w:tcBorders>
              <w:top w:val="single" w:sz="4" w:space="0" w:color="auto"/>
              <w:left w:val="single" w:sz="4" w:space="0" w:color="auto"/>
              <w:bottom w:val="single" w:sz="4" w:space="0" w:color="auto"/>
              <w:right w:val="single" w:sz="4" w:space="0" w:color="auto"/>
            </w:tcBorders>
            <w:vAlign w:val="center"/>
          </w:tcPr>
          <w:p w14:paraId="6CF08067" w14:textId="77777777" w:rsidR="00177AA6" w:rsidRDefault="00000000">
            <w:pPr>
              <w:adjustRightInd w:val="0"/>
              <w:snapToGrid w:val="0"/>
              <w:jc w:val="left"/>
              <w:rPr>
                <w:rFonts w:ascii="宋体" w:hAnsi="宋体"/>
                <w:sz w:val="18"/>
                <w:szCs w:val="18"/>
              </w:rPr>
            </w:pPr>
            <w:r>
              <w:rPr>
                <w:rFonts w:ascii="宋体" w:hAnsi="宋体" w:hint="eastAsia"/>
                <w:sz w:val="18"/>
                <w:szCs w:val="18"/>
              </w:rPr>
              <w:t>羽毛球</w:t>
            </w:r>
          </w:p>
          <w:p w14:paraId="617AEF9E" w14:textId="77777777" w:rsidR="00177AA6" w:rsidRDefault="00000000">
            <w:pPr>
              <w:adjustRightInd w:val="0"/>
              <w:snapToGrid w:val="0"/>
              <w:jc w:val="left"/>
              <w:rPr>
                <w:rFonts w:ascii="宋体" w:hAnsi="宋体"/>
                <w:sz w:val="18"/>
                <w:szCs w:val="18"/>
              </w:rPr>
            </w:pPr>
            <w:r>
              <w:rPr>
                <w:rFonts w:ascii="宋体" w:hAnsi="宋体" w:hint="eastAsia"/>
                <w:sz w:val="18"/>
                <w:szCs w:val="18"/>
              </w:rPr>
              <w:t>网球健</w:t>
            </w:r>
          </w:p>
          <w:p w14:paraId="44477882" w14:textId="77777777" w:rsidR="00177AA6" w:rsidRDefault="00000000">
            <w:pPr>
              <w:adjustRightInd w:val="0"/>
              <w:snapToGrid w:val="0"/>
              <w:jc w:val="left"/>
              <w:rPr>
                <w:rFonts w:ascii="宋体" w:hAnsi="宋体"/>
                <w:sz w:val="18"/>
                <w:szCs w:val="18"/>
              </w:rPr>
            </w:pPr>
            <w:r>
              <w:rPr>
                <w:rFonts w:ascii="宋体" w:hAnsi="宋体" w:hint="eastAsia"/>
                <w:sz w:val="18"/>
                <w:szCs w:val="18"/>
              </w:rPr>
              <w:t>身健美</w:t>
            </w:r>
          </w:p>
          <w:p w14:paraId="04E6F397" w14:textId="77777777" w:rsidR="00177AA6" w:rsidRDefault="00000000">
            <w:pPr>
              <w:adjustRightInd w:val="0"/>
              <w:snapToGrid w:val="0"/>
              <w:jc w:val="left"/>
              <w:rPr>
                <w:rFonts w:ascii="宋体" w:hAnsi="宋体"/>
                <w:sz w:val="18"/>
                <w:szCs w:val="18"/>
              </w:rPr>
            </w:pPr>
            <w:r>
              <w:rPr>
                <w:rFonts w:ascii="宋体" w:hAnsi="宋体" w:hint="eastAsia"/>
                <w:sz w:val="18"/>
                <w:szCs w:val="18"/>
              </w:rPr>
              <w:t>乒乓球</w:t>
            </w:r>
          </w:p>
        </w:tc>
        <w:tc>
          <w:tcPr>
            <w:tcW w:w="2308" w:type="dxa"/>
            <w:tcBorders>
              <w:top w:val="single" w:sz="4" w:space="0" w:color="auto"/>
              <w:left w:val="single" w:sz="4" w:space="0" w:color="auto"/>
              <w:bottom w:val="single" w:sz="4" w:space="0" w:color="auto"/>
              <w:right w:val="single" w:sz="4" w:space="0" w:color="auto"/>
            </w:tcBorders>
            <w:vAlign w:val="center"/>
          </w:tcPr>
          <w:p w14:paraId="2B1B8B99" w14:textId="77777777" w:rsidR="00177AA6" w:rsidRDefault="00000000">
            <w:pPr>
              <w:adjustRightInd w:val="0"/>
              <w:snapToGrid w:val="0"/>
              <w:jc w:val="left"/>
              <w:rPr>
                <w:rFonts w:ascii="宋体" w:hAnsi="宋体"/>
                <w:sz w:val="18"/>
                <w:szCs w:val="18"/>
              </w:rPr>
            </w:pPr>
            <w:r>
              <w:rPr>
                <w:rFonts w:ascii="宋体" w:hAnsi="宋体" w:hint="eastAsia"/>
                <w:sz w:val="18"/>
                <w:szCs w:val="18"/>
              </w:rPr>
              <w:t>重视体育信息技术、体育选修课、体育社团建设，运动队建设的管理，积极开展学生课外体育活动</w:t>
            </w:r>
          </w:p>
        </w:tc>
      </w:tr>
      <w:tr w:rsidR="00177AA6" w14:paraId="25955728" w14:textId="77777777">
        <w:trPr>
          <w:trHeight w:val="2831"/>
          <w:jc w:val="center"/>
        </w:trPr>
        <w:tc>
          <w:tcPr>
            <w:tcW w:w="562" w:type="dxa"/>
            <w:tcBorders>
              <w:top w:val="single" w:sz="4" w:space="0" w:color="auto"/>
              <w:left w:val="single" w:sz="4" w:space="0" w:color="auto"/>
              <w:bottom w:val="single" w:sz="4" w:space="0" w:color="auto"/>
              <w:right w:val="single" w:sz="4" w:space="0" w:color="auto"/>
            </w:tcBorders>
            <w:vAlign w:val="center"/>
          </w:tcPr>
          <w:p w14:paraId="27D76693" w14:textId="77777777" w:rsidR="00177AA6" w:rsidRDefault="00000000">
            <w:pPr>
              <w:jc w:val="center"/>
              <w:rPr>
                <w:rFonts w:ascii="宋体" w:hAnsi="宋体"/>
                <w:sz w:val="18"/>
                <w:szCs w:val="18"/>
              </w:rPr>
            </w:pPr>
            <w:r>
              <w:rPr>
                <w:rFonts w:ascii="宋体" w:hAnsi="宋体"/>
                <w:sz w:val="18"/>
                <w:szCs w:val="18"/>
              </w:rPr>
              <w:t>10</w:t>
            </w:r>
          </w:p>
        </w:tc>
        <w:tc>
          <w:tcPr>
            <w:tcW w:w="709" w:type="dxa"/>
            <w:vMerge/>
            <w:tcBorders>
              <w:left w:val="single" w:sz="4" w:space="0" w:color="auto"/>
              <w:right w:val="single" w:sz="4" w:space="0" w:color="auto"/>
            </w:tcBorders>
            <w:vAlign w:val="center"/>
          </w:tcPr>
          <w:p w14:paraId="0D86E1AF"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0A8CA69B" w14:textId="77777777" w:rsidR="00177AA6" w:rsidRDefault="00000000">
            <w:pPr>
              <w:adjustRightInd w:val="0"/>
              <w:snapToGrid w:val="0"/>
              <w:jc w:val="left"/>
              <w:rPr>
                <w:rFonts w:ascii="宋体" w:hAnsi="宋体"/>
                <w:sz w:val="18"/>
                <w:szCs w:val="18"/>
              </w:rPr>
            </w:pPr>
            <w:r>
              <w:rPr>
                <w:rFonts w:ascii="宋体" w:hAnsi="宋体" w:hint="eastAsia"/>
                <w:sz w:val="18"/>
                <w:szCs w:val="18"/>
              </w:rPr>
              <w:t>大学生就业创业指导</w:t>
            </w:r>
          </w:p>
        </w:tc>
        <w:tc>
          <w:tcPr>
            <w:tcW w:w="2410" w:type="dxa"/>
            <w:tcBorders>
              <w:top w:val="single" w:sz="4" w:space="0" w:color="auto"/>
              <w:left w:val="single" w:sz="4" w:space="0" w:color="auto"/>
              <w:bottom w:val="single" w:sz="4" w:space="0" w:color="auto"/>
              <w:right w:val="single" w:sz="4" w:space="0" w:color="auto"/>
            </w:tcBorders>
            <w:vAlign w:val="center"/>
          </w:tcPr>
          <w:p w14:paraId="50E04C58" w14:textId="77777777" w:rsidR="00177AA6" w:rsidRDefault="00000000">
            <w:pPr>
              <w:adjustRightInd w:val="0"/>
              <w:snapToGrid w:val="0"/>
              <w:jc w:val="left"/>
              <w:rPr>
                <w:rFonts w:ascii="宋体" w:hAnsi="宋体"/>
                <w:sz w:val="18"/>
                <w:szCs w:val="18"/>
              </w:rPr>
            </w:pPr>
            <w:r>
              <w:rPr>
                <w:rFonts w:ascii="宋体" w:hAnsi="宋体" w:hint="eastAsia"/>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sz="4" w:space="0" w:color="auto"/>
              <w:left w:val="single" w:sz="4" w:space="0" w:color="auto"/>
              <w:bottom w:val="single" w:sz="4" w:space="0" w:color="auto"/>
              <w:right w:val="single" w:sz="4" w:space="0" w:color="auto"/>
            </w:tcBorders>
            <w:vAlign w:val="center"/>
          </w:tcPr>
          <w:p w14:paraId="47DDA31C" w14:textId="77777777" w:rsidR="00177AA6" w:rsidRDefault="00000000">
            <w:pPr>
              <w:adjustRightInd w:val="0"/>
              <w:snapToGrid w:val="0"/>
              <w:jc w:val="left"/>
              <w:rPr>
                <w:rFonts w:ascii="宋体" w:hAnsi="宋体"/>
                <w:sz w:val="18"/>
                <w:szCs w:val="18"/>
              </w:rPr>
            </w:pPr>
            <w:r>
              <w:rPr>
                <w:rFonts w:ascii="宋体" w:hAnsi="宋体" w:hint="eastAsia"/>
                <w:sz w:val="18"/>
                <w:szCs w:val="18"/>
              </w:rPr>
              <w:t>（1）就业形势与政策</w:t>
            </w:r>
          </w:p>
          <w:p w14:paraId="1CC74C87" w14:textId="77777777" w:rsidR="00177AA6" w:rsidRDefault="00000000">
            <w:pPr>
              <w:adjustRightInd w:val="0"/>
              <w:snapToGrid w:val="0"/>
              <w:jc w:val="left"/>
              <w:rPr>
                <w:rFonts w:ascii="宋体" w:hAnsi="宋体"/>
                <w:sz w:val="18"/>
                <w:szCs w:val="18"/>
              </w:rPr>
            </w:pPr>
            <w:r>
              <w:rPr>
                <w:rFonts w:ascii="宋体" w:hAnsi="宋体" w:hint="eastAsia"/>
                <w:sz w:val="18"/>
                <w:szCs w:val="18"/>
              </w:rPr>
              <w:t>（2）就业前的准备</w:t>
            </w:r>
          </w:p>
          <w:p w14:paraId="24CFAB57" w14:textId="77777777" w:rsidR="00177AA6" w:rsidRDefault="00000000">
            <w:pPr>
              <w:adjustRightInd w:val="0"/>
              <w:snapToGrid w:val="0"/>
              <w:jc w:val="left"/>
              <w:rPr>
                <w:rFonts w:ascii="宋体" w:hAnsi="宋体"/>
                <w:sz w:val="18"/>
                <w:szCs w:val="18"/>
              </w:rPr>
            </w:pPr>
            <w:r>
              <w:rPr>
                <w:rFonts w:ascii="宋体" w:hAnsi="宋体" w:hint="eastAsia"/>
                <w:sz w:val="18"/>
                <w:szCs w:val="18"/>
              </w:rPr>
              <w:t>（3）求职与面试</w:t>
            </w:r>
          </w:p>
          <w:p w14:paraId="4DECE958" w14:textId="77777777" w:rsidR="00177AA6" w:rsidRDefault="00000000">
            <w:pPr>
              <w:adjustRightInd w:val="0"/>
              <w:snapToGrid w:val="0"/>
              <w:jc w:val="left"/>
              <w:rPr>
                <w:rFonts w:ascii="宋体" w:hAnsi="宋体"/>
                <w:sz w:val="18"/>
                <w:szCs w:val="18"/>
              </w:rPr>
            </w:pPr>
            <w:r>
              <w:rPr>
                <w:rFonts w:ascii="宋体" w:hAnsi="宋体" w:hint="eastAsia"/>
                <w:sz w:val="18"/>
                <w:szCs w:val="18"/>
              </w:rPr>
              <w:t>（4）就业法律保护</w:t>
            </w:r>
          </w:p>
          <w:p w14:paraId="14C0AC6A" w14:textId="77777777" w:rsidR="00177AA6" w:rsidRDefault="00000000">
            <w:pPr>
              <w:adjustRightInd w:val="0"/>
              <w:snapToGrid w:val="0"/>
              <w:jc w:val="left"/>
              <w:rPr>
                <w:rFonts w:ascii="宋体" w:hAnsi="宋体"/>
                <w:sz w:val="18"/>
                <w:szCs w:val="18"/>
              </w:rPr>
            </w:pPr>
            <w:r>
              <w:rPr>
                <w:rFonts w:ascii="宋体" w:hAnsi="宋体" w:hint="eastAsia"/>
                <w:sz w:val="18"/>
                <w:szCs w:val="18"/>
              </w:rPr>
              <w:t>（5）入职与发展</w:t>
            </w:r>
          </w:p>
          <w:p w14:paraId="3EA31103" w14:textId="77777777" w:rsidR="00177AA6" w:rsidRDefault="00000000">
            <w:pPr>
              <w:adjustRightInd w:val="0"/>
              <w:snapToGrid w:val="0"/>
              <w:jc w:val="left"/>
              <w:rPr>
                <w:rFonts w:ascii="宋体" w:hAnsi="宋体"/>
                <w:sz w:val="18"/>
                <w:szCs w:val="18"/>
              </w:rPr>
            </w:pPr>
            <w:r>
              <w:rPr>
                <w:rFonts w:ascii="宋体" w:hAnsi="宋体" w:hint="eastAsia"/>
                <w:sz w:val="18"/>
                <w:szCs w:val="18"/>
              </w:rPr>
              <w:t>（6）创新创业教育</w:t>
            </w:r>
          </w:p>
        </w:tc>
        <w:tc>
          <w:tcPr>
            <w:tcW w:w="2308" w:type="dxa"/>
            <w:tcBorders>
              <w:top w:val="single" w:sz="4" w:space="0" w:color="auto"/>
              <w:left w:val="single" w:sz="4" w:space="0" w:color="auto"/>
              <w:bottom w:val="single" w:sz="4" w:space="0" w:color="auto"/>
              <w:right w:val="single" w:sz="4" w:space="0" w:color="auto"/>
            </w:tcBorders>
            <w:vAlign w:val="center"/>
          </w:tcPr>
          <w:p w14:paraId="10D063E7" w14:textId="77777777" w:rsidR="00177AA6" w:rsidRDefault="00000000">
            <w:pPr>
              <w:adjustRightInd w:val="0"/>
              <w:snapToGrid w:val="0"/>
              <w:jc w:val="left"/>
              <w:rPr>
                <w:rFonts w:ascii="宋体" w:hAnsi="宋体"/>
                <w:sz w:val="18"/>
                <w:szCs w:val="18"/>
              </w:rPr>
            </w:pPr>
            <w:r>
              <w:rPr>
                <w:rFonts w:ascii="宋体" w:hAnsi="宋体" w:hint="eastAsia"/>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177AA6" w14:paraId="6CA8683F" w14:textId="77777777">
        <w:trPr>
          <w:trHeight w:val="1836"/>
          <w:jc w:val="center"/>
        </w:trPr>
        <w:tc>
          <w:tcPr>
            <w:tcW w:w="562" w:type="dxa"/>
            <w:tcBorders>
              <w:top w:val="single" w:sz="4" w:space="0" w:color="auto"/>
              <w:left w:val="single" w:sz="4" w:space="0" w:color="auto"/>
              <w:bottom w:val="single" w:sz="4" w:space="0" w:color="auto"/>
              <w:right w:val="single" w:sz="4" w:space="0" w:color="auto"/>
            </w:tcBorders>
            <w:vAlign w:val="center"/>
          </w:tcPr>
          <w:p w14:paraId="6D3D62E2" w14:textId="77777777" w:rsidR="00177AA6" w:rsidRDefault="00000000">
            <w:pPr>
              <w:jc w:val="center"/>
              <w:rPr>
                <w:rFonts w:ascii="宋体" w:hAnsi="宋体"/>
                <w:sz w:val="18"/>
                <w:szCs w:val="18"/>
              </w:rPr>
            </w:pPr>
            <w:r>
              <w:rPr>
                <w:rFonts w:ascii="宋体" w:hAnsi="宋体"/>
                <w:sz w:val="18"/>
                <w:szCs w:val="18"/>
              </w:rPr>
              <w:t>11</w:t>
            </w:r>
          </w:p>
        </w:tc>
        <w:tc>
          <w:tcPr>
            <w:tcW w:w="709" w:type="dxa"/>
            <w:vMerge/>
            <w:tcBorders>
              <w:left w:val="single" w:sz="4" w:space="0" w:color="auto"/>
              <w:right w:val="single" w:sz="4" w:space="0" w:color="auto"/>
            </w:tcBorders>
            <w:vAlign w:val="center"/>
          </w:tcPr>
          <w:p w14:paraId="670771A2"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239F45AB" w14:textId="77777777" w:rsidR="00177AA6" w:rsidRDefault="00000000">
            <w:pPr>
              <w:adjustRightInd w:val="0"/>
              <w:snapToGrid w:val="0"/>
              <w:jc w:val="left"/>
              <w:rPr>
                <w:rFonts w:ascii="宋体" w:hAnsi="宋体"/>
                <w:sz w:val="18"/>
                <w:szCs w:val="18"/>
              </w:rPr>
            </w:pPr>
            <w:r>
              <w:rPr>
                <w:rFonts w:ascii="宋体" w:hAnsi="宋体" w:hint="eastAsia"/>
                <w:sz w:val="18"/>
                <w:szCs w:val="18"/>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14:paraId="30408797" w14:textId="77777777" w:rsidR="00177AA6" w:rsidRDefault="00000000">
            <w:pPr>
              <w:adjustRightInd w:val="0"/>
              <w:snapToGrid w:val="0"/>
              <w:jc w:val="left"/>
              <w:rPr>
                <w:rFonts w:ascii="宋体" w:hAnsi="宋体"/>
                <w:sz w:val="18"/>
                <w:szCs w:val="18"/>
              </w:rPr>
            </w:pPr>
            <w:r>
              <w:rPr>
                <w:rFonts w:ascii="宋体" w:hAnsi="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sz="4" w:space="0" w:color="auto"/>
              <w:left w:val="single" w:sz="4" w:space="0" w:color="auto"/>
              <w:bottom w:val="single" w:sz="4" w:space="0" w:color="auto"/>
              <w:right w:val="single" w:sz="4" w:space="0" w:color="auto"/>
            </w:tcBorders>
            <w:vAlign w:val="center"/>
          </w:tcPr>
          <w:p w14:paraId="369E76DC" w14:textId="77777777" w:rsidR="00177AA6" w:rsidRDefault="00000000">
            <w:pPr>
              <w:adjustRightInd w:val="0"/>
              <w:snapToGrid w:val="0"/>
              <w:jc w:val="left"/>
              <w:rPr>
                <w:rFonts w:ascii="宋体" w:hAnsi="宋体"/>
                <w:sz w:val="18"/>
                <w:szCs w:val="18"/>
              </w:rPr>
            </w:pPr>
            <w:r>
              <w:rPr>
                <w:rFonts w:ascii="宋体" w:hAnsi="宋体" w:hint="eastAsia"/>
                <w:sz w:val="18"/>
                <w:szCs w:val="18"/>
              </w:rPr>
              <w:t>（1）心理健康维护</w:t>
            </w:r>
          </w:p>
          <w:p w14:paraId="7842A8F0" w14:textId="77777777" w:rsidR="00177AA6" w:rsidRDefault="00000000">
            <w:pPr>
              <w:adjustRightInd w:val="0"/>
              <w:snapToGrid w:val="0"/>
              <w:jc w:val="left"/>
              <w:rPr>
                <w:rFonts w:ascii="宋体" w:hAnsi="宋体"/>
                <w:sz w:val="18"/>
                <w:szCs w:val="18"/>
              </w:rPr>
            </w:pPr>
            <w:r>
              <w:rPr>
                <w:rFonts w:ascii="宋体" w:hAnsi="宋体" w:hint="eastAsia"/>
                <w:sz w:val="18"/>
                <w:szCs w:val="18"/>
              </w:rPr>
              <w:t>（2）心理发展成熟</w:t>
            </w:r>
          </w:p>
          <w:p w14:paraId="30580948" w14:textId="77777777" w:rsidR="00177AA6" w:rsidRDefault="00000000">
            <w:pPr>
              <w:adjustRightInd w:val="0"/>
              <w:snapToGrid w:val="0"/>
              <w:jc w:val="left"/>
              <w:rPr>
                <w:rFonts w:ascii="宋体" w:hAnsi="宋体"/>
                <w:sz w:val="18"/>
                <w:szCs w:val="18"/>
              </w:rPr>
            </w:pPr>
            <w:r>
              <w:rPr>
                <w:rFonts w:ascii="宋体" w:hAnsi="宋体" w:hint="eastAsia"/>
                <w:sz w:val="18"/>
                <w:szCs w:val="18"/>
              </w:rPr>
              <w:t>（3）心理素质培养</w:t>
            </w:r>
          </w:p>
          <w:p w14:paraId="3C68E001" w14:textId="77777777" w:rsidR="00177AA6" w:rsidRDefault="00000000">
            <w:pPr>
              <w:adjustRightInd w:val="0"/>
              <w:snapToGrid w:val="0"/>
              <w:jc w:val="left"/>
              <w:rPr>
                <w:rFonts w:ascii="宋体" w:hAnsi="宋体"/>
                <w:sz w:val="18"/>
                <w:szCs w:val="18"/>
              </w:rPr>
            </w:pPr>
            <w:r>
              <w:rPr>
                <w:rFonts w:ascii="宋体" w:hAnsi="宋体" w:hint="eastAsia"/>
                <w:sz w:val="18"/>
                <w:szCs w:val="18"/>
              </w:rPr>
              <w:t>（4）积极人格铸造</w:t>
            </w:r>
          </w:p>
          <w:p w14:paraId="1E665FD4" w14:textId="77777777" w:rsidR="00177AA6" w:rsidRDefault="00000000">
            <w:pPr>
              <w:adjustRightInd w:val="0"/>
              <w:snapToGrid w:val="0"/>
              <w:jc w:val="left"/>
              <w:rPr>
                <w:rFonts w:ascii="宋体" w:hAnsi="宋体"/>
                <w:sz w:val="18"/>
                <w:szCs w:val="18"/>
              </w:rPr>
            </w:pPr>
            <w:r>
              <w:rPr>
                <w:rFonts w:ascii="宋体" w:hAnsi="宋体" w:hint="eastAsia"/>
                <w:sz w:val="18"/>
                <w:szCs w:val="18"/>
              </w:rPr>
              <w:t>（5）大学生心理素质</w:t>
            </w:r>
          </w:p>
        </w:tc>
        <w:tc>
          <w:tcPr>
            <w:tcW w:w="2308" w:type="dxa"/>
            <w:tcBorders>
              <w:top w:val="single" w:sz="4" w:space="0" w:color="auto"/>
              <w:left w:val="single" w:sz="4" w:space="0" w:color="auto"/>
              <w:bottom w:val="single" w:sz="4" w:space="0" w:color="auto"/>
              <w:right w:val="single" w:sz="4" w:space="0" w:color="auto"/>
            </w:tcBorders>
            <w:vAlign w:val="center"/>
          </w:tcPr>
          <w:p w14:paraId="58771D35" w14:textId="77777777" w:rsidR="00177AA6" w:rsidRDefault="00000000">
            <w:pPr>
              <w:adjustRightInd w:val="0"/>
              <w:snapToGrid w:val="0"/>
              <w:jc w:val="left"/>
              <w:rPr>
                <w:rFonts w:ascii="宋体" w:hAnsi="宋体"/>
                <w:sz w:val="18"/>
                <w:szCs w:val="18"/>
              </w:rPr>
            </w:pPr>
            <w:r>
              <w:rPr>
                <w:rFonts w:ascii="宋体" w:hAnsi="宋体" w:hint="eastAsia"/>
                <w:sz w:val="18"/>
                <w:szCs w:val="18"/>
              </w:rPr>
              <w:t>分十四个专题开展教学，采用案例分析、课堂讨论、心理训练等多种教学形式，努力建构教师指导下的“互动--领悟--提高”教学模式</w:t>
            </w:r>
          </w:p>
        </w:tc>
      </w:tr>
      <w:tr w:rsidR="00177AA6" w14:paraId="00026F09" w14:textId="77777777">
        <w:trPr>
          <w:trHeight w:val="2246"/>
          <w:jc w:val="center"/>
        </w:trPr>
        <w:tc>
          <w:tcPr>
            <w:tcW w:w="562" w:type="dxa"/>
            <w:tcBorders>
              <w:top w:val="single" w:sz="4" w:space="0" w:color="auto"/>
              <w:left w:val="single" w:sz="4" w:space="0" w:color="auto"/>
              <w:bottom w:val="single" w:sz="4" w:space="0" w:color="auto"/>
              <w:right w:val="single" w:sz="4" w:space="0" w:color="auto"/>
            </w:tcBorders>
            <w:vAlign w:val="center"/>
          </w:tcPr>
          <w:p w14:paraId="13B42B9B" w14:textId="77777777" w:rsidR="00177AA6" w:rsidRDefault="00000000">
            <w:pPr>
              <w:jc w:val="center"/>
              <w:rPr>
                <w:rFonts w:ascii="宋体" w:hAnsi="宋体"/>
                <w:sz w:val="18"/>
                <w:szCs w:val="18"/>
              </w:rPr>
            </w:pPr>
            <w:r>
              <w:rPr>
                <w:rFonts w:ascii="宋体" w:hAnsi="宋体" w:hint="eastAsia"/>
                <w:sz w:val="18"/>
                <w:szCs w:val="18"/>
              </w:rPr>
              <w:t>1</w:t>
            </w:r>
            <w:r>
              <w:rPr>
                <w:rFonts w:ascii="宋体" w:hAnsi="宋体"/>
                <w:sz w:val="18"/>
                <w:szCs w:val="18"/>
              </w:rPr>
              <w:t>2</w:t>
            </w:r>
          </w:p>
        </w:tc>
        <w:tc>
          <w:tcPr>
            <w:tcW w:w="709" w:type="dxa"/>
            <w:vMerge/>
            <w:tcBorders>
              <w:left w:val="single" w:sz="4" w:space="0" w:color="auto"/>
              <w:right w:val="single" w:sz="4" w:space="0" w:color="auto"/>
            </w:tcBorders>
            <w:vAlign w:val="center"/>
          </w:tcPr>
          <w:p w14:paraId="01F99063"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5E24C67B" w14:textId="77777777" w:rsidR="00177AA6" w:rsidRDefault="00000000">
            <w:pPr>
              <w:adjustRightInd w:val="0"/>
              <w:snapToGrid w:val="0"/>
              <w:jc w:val="left"/>
              <w:rPr>
                <w:rFonts w:ascii="宋体" w:hAnsi="宋体"/>
                <w:sz w:val="18"/>
                <w:szCs w:val="18"/>
              </w:rPr>
            </w:pPr>
            <w:r>
              <w:rPr>
                <w:rFonts w:ascii="宋体" w:hAnsi="宋体" w:hint="eastAsia"/>
                <w:sz w:val="18"/>
                <w:szCs w:val="18"/>
              </w:rPr>
              <w:t>中华传统文化</w:t>
            </w:r>
          </w:p>
        </w:tc>
        <w:tc>
          <w:tcPr>
            <w:tcW w:w="2410" w:type="dxa"/>
            <w:tcBorders>
              <w:top w:val="single" w:sz="4" w:space="0" w:color="auto"/>
              <w:left w:val="single" w:sz="4" w:space="0" w:color="auto"/>
              <w:bottom w:val="single" w:sz="4" w:space="0" w:color="auto"/>
              <w:right w:val="single" w:sz="4" w:space="0" w:color="auto"/>
            </w:tcBorders>
            <w:vAlign w:val="center"/>
          </w:tcPr>
          <w:p w14:paraId="43DF5672" w14:textId="77777777" w:rsidR="00177AA6" w:rsidRDefault="00000000">
            <w:pPr>
              <w:adjustRightInd w:val="0"/>
              <w:snapToGrid w:val="0"/>
              <w:rPr>
                <w:rFonts w:ascii="宋体" w:hAnsi="宋体"/>
                <w:sz w:val="18"/>
                <w:szCs w:val="18"/>
              </w:rPr>
            </w:pPr>
            <w:r>
              <w:rPr>
                <w:rFonts w:ascii="宋体" w:hAnsi="宋体"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sz="4" w:space="0" w:color="auto"/>
              <w:left w:val="single" w:sz="4" w:space="0" w:color="auto"/>
              <w:bottom w:val="single" w:sz="4" w:space="0" w:color="auto"/>
              <w:right w:val="single" w:sz="4" w:space="0" w:color="auto"/>
            </w:tcBorders>
            <w:vAlign w:val="center"/>
          </w:tcPr>
          <w:p w14:paraId="6A042442" w14:textId="77777777" w:rsidR="00177AA6" w:rsidRDefault="00000000">
            <w:pPr>
              <w:adjustRightInd w:val="0"/>
              <w:snapToGrid w:val="0"/>
              <w:rPr>
                <w:rFonts w:ascii="宋体" w:hAnsi="宋体"/>
                <w:sz w:val="18"/>
                <w:szCs w:val="18"/>
              </w:rPr>
            </w:pPr>
            <w:r>
              <w:rPr>
                <w:rFonts w:ascii="宋体" w:hAnsi="宋体" w:hint="eastAsia"/>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sz="4" w:space="0" w:color="auto"/>
              <w:left w:val="single" w:sz="4" w:space="0" w:color="auto"/>
              <w:bottom w:val="single" w:sz="4" w:space="0" w:color="auto"/>
              <w:right w:val="single" w:sz="4" w:space="0" w:color="auto"/>
            </w:tcBorders>
            <w:vAlign w:val="center"/>
          </w:tcPr>
          <w:p w14:paraId="3BEFF7CE" w14:textId="77777777" w:rsidR="00177AA6" w:rsidRDefault="00000000">
            <w:pPr>
              <w:adjustRightInd w:val="0"/>
              <w:snapToGrid w:val="0"/>
              <w:rPr>
                <w:rFonts w:ascii="宋体" w:hAnsi="宋体"/>
                <w:sz w:val="18"/>
                <w:szCs w:val="18"/>
              </w:rPr>
            </w:pPr>
            <w:r>
              <w:rPr>
                <w:rFonts w:ascii="宋体" w:hAnsi="宋体"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177AA6" w14:paraId="43C5CFA1" w14:textId="77777777">
        <w:trPr>
          <w:trHeight w:val="2264"/>
          <w:jc w:val="center"/>
        </w:trPr>
        <w:tc>
          <w:tcPr>
            <w:tcW w:w="562" w:type="dxa"/>
            <w:tcBorders>
              <w:top w:val="single" w:sz="4" w:space="0" w:color="auto"/>
              <w:left w:val="single" w:sz="4" w:space="0" w:color="auto"/>
              <w:bottom w:val="single" w:sz="4" w:space="0" w:color="auto"/>
              <w:right w:val="single" w:sz="4" w:space="0" w:color="auto"/>
            </w:tcBorders>
            <w:vAlign w:val="center"/>
          </w:tcPr>
          <w:p w14:paraId="786A4D89" w14:textId="77777777" w:rsidR="00177AA6" w:rsidRDefault="00000000">
            <w:pPr>
              <w:jc w:val="center"/>
              <w:rPr>
                <w:rFonts w:ascii="宋体" w:hAnsi="宋体"/>
                <w:sz w:val="18"/>
                <w:szCs w:val="18"/>
              </w:rPr>
            </w:pPr>
            <w:r>
              <w:rPr>
                <w:rFonts w:ascii="宋体" w:hAnsi="宋体" w:hint="eastAsia"/>
                <w:sz w:val="18"/>
                <w:szCs w:val="18"/>
              </w:rPr>
              <w:t>1</w:t>
            </w:r>
            <w:r>
              <w:rPr>
                <w:rFonts w:ascii="宋体" w:hAnsi="宋体"/>
                <w:sz w:val="18"/>
                <w:szCs w:val="18"/>
              </w:rPr>
              <w:t>3</w:t>
            </w:r>
          </w:p>
        </w:tc>
        <w:tc>
          <w:tcPr>
            <w:tcW w:w="709" w:type="dxa"/>
            <w:vMerge/>
            <w:tcBorders>
              <w:left w:val="single" w:sz="4" w:space="0" w:color="auto"/>
              <w:right w:val="single" w:sz="4" w:space="0" w:color="auto"/>
            </w:tcBorders>
            <w:vAlign w:val="center"/>
          </w:tcPr>
          <w:p w14:paraId="212D737D"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67B44744" w14:textId="77777777" w:rsidR="00177AA6" w:rsidRDefault="00000000">
            <w:pPr>
              <w:adjustRightInd w:val="0"/>
              <w:snapToGrid w:val="0"/>
              <w:jc w:val="left"/>
              <w:rPr>
                <w:rFonts w:ascii="宋体" w:hAnsi="宋体"/>
                <w:sz w:val="18"/>
                <w:szCs w:val="18"/>
              </w:rPr>
            </w:pPr>
            <w:r>
              <w:rPr>
                <w:rFonts w:ascii="宋体" w:hAnsi="宋体" w:hint="eastAsia"/>
                <w:sz w:val="18"/>
                <w:szCs w:val="18"/>
              </w:rPr>
              <w:t>美育</w:t>
            </w:r>
          </w:p>
        </w:tc>
        <w:tc>
          <w:tcPr>
            <w:tcW w:w="2410" w:type="dxa"/>
            <w:tcBorders>
              <w:top w:val="single" w:sz="4" w:space="0" w:color="auto"/>
              <w:left w:val="single" w:sz="4" w:space="0" w:color="auto"/>
              <w:bottom w:val="single" w:sz="4" w:space="0" w:color="auto"/>
              <w:right w:val="single" w:sz="4" w:space="0" w:color="auto"/>
            </w:tcBorders>
            <w:vAlign w:val="center"/>
          </w:tcPr>
          <w:p w14:paraId="0A1EF923" w14:textId="77777777" w:rsidR="00177AA6" w:rsidRDefault="00000000">
            <w:pPr>
              <w:adjustRightInd w:val="0"/>
              <w:snapToGrid w:val="0"/>
              <w:jc w:val="left"/>
              <w:rPr>
                <w:rFonts w:ascii="宋体" w:hAnsi="宋体"/>
                <w:sz w:val="18"/>
                <w:szCs w:val="18"/>
              </w:rPr>
            </w:pPr>
            <w:r>
              <w:rPr>
                <w:rFonts w:ascii="宋体" w:hAnsi="宋体" w:hint="eastAsia"/>
                <w:sz w:val="18"/>
                <w:szCs w:val="18"/>
              </w:rPr>
              <w:t>以立德树人为根本，以社会主义核心价值观为引领，以提高学生审美和人文素养为目标，弘扬中华美育精神，以美育人、以美化人、</w:t>
            </w:r>
            <w:proofErr w:type="gramStart"/>
            <w:r>
              <w:rPr>
                <w:rFonts w:ascii="宋体" w:hAnsi="宋体" w:hint="eastAsia"/>
                <w:sz w:val="18"/>
                <w:szCs w:val="18"/>
              </w:rPr>
              <w:t>以美培元</w:t>
            </w:r>
            <w:proofErr w:type="gramEnd"/>
            <w:r>
              <w:rPr>
                <w:rFonts w:ascii="宋体" w:hAnsi="宋体" w:hint="eastAsia"/>
                <w:sz w:val="18"/>
                <w:szCs w:val="18"/>
              </w:rPr>
              <w:t>，强化艺术实践，培养具有审美修养的高素质技术技能人才，引导学生完善人格修养，增强文化创新意识</w:t>
            </w:r>
          </w:p>
        </w:tc>
        <w:tc>
          <w:tcPr>
            <w:tcW w:w="2693" w:type="dxa"/>
            <w:tcBorders>
              <w:top w:val="single" w:sz="4" w:space="0" w:color="auto"/>
              <w:left w:val="single" w:sz="4" w:space="0" w:color="auto"/>
              <w:bottom w:val="single" w:sz="4" w:space="0" w:color="auto"/>
              <w:right w:val="single" w:sz="4" w:space="0" w:color="auto"/>
            </w:tcBorders>
            <w:vAlign w:val="center"/>
          </w:tcPr>
          <w:p w14:paraId="614869BD" w14:textId="77777777" w:rsidR="00177AA6" w:rsidRDefault="00000000">
            <w:pPr>
              <w:adjustRightInd w:val="0"/>
              <w:snapToGrid w:val="0"/>
              <w:jc w:val="left"/>
              <w:rPr>
                <w:rFonts w:ascii="宋体" w:hAnsi="宋体"/>
                <w:sz w:val="18"/>
                <w:szCs w:val="18"/>
              </w:rPr>
            </w:pPr>
            <w:r>
              <w:rPr>
                <w:rFonts w:ascii="宋体" w:hAnsi="宋体" w:hint="eastAsia"/>
                <w:sz w:val="18"/>
                <w:szCs w:val="18"/>
              </w:rPr>
              <w:t>以审美和人文素养培养为核心、以创新能力培育为重点、以中华优秀传统文化传承发展和艺术经典教育为主要内容</w:t>
            </w:r>
          </w:p>
        </w:tc>
        <w:tc>
          <w:tcPr>
            <w:tcW w:w="2308" w:type="dxa"/>
            <w:tcBorders>
              <w:top w:val="single" w:sz="4" w:space="0" w:color="auto"/>
              <w:left w:val="single" w:sz="4" w:space="0" w:color="auto"/>
              <w:bottom w:val="single" w:sz="4" w:space="0" w:color="auto"/>
              <w:right w:val="single" w:sz="4" w:space="0" w:color="auto"/>
            </w:tcBorders>
            <w:vAlign w:val="center"/>
          </w:tcPr>
          <w:p w14:paraId="320D5014" w14:textId="77777777" w:rsidR="00177AA6" w:rsidRDefault="00000000">
            <w:pPr>
              <w:adjustRightInd w:val="0"/>
              <w:snapToGrid w:val="0"/>
              <w:jc w:val="left"/>
              <w:rPr>
                <w:rFonts w:ascii="宋体" w:hAnsi="宋体"/>
                <w:sz w:val="18"/>
                <w:szCs w:val="18"/>
              </w:rPr>
            </w:pPr>
            <w:r>
              <w:rPr>
                <w:rFonts w:ascii="宋体" w:hAnsi="宋体" w:hint="eastAsia"/>
                <w:sz w:val="18"/>
                <w:szCs w:val="18"/>
              </w:rPr>
              <w:t>艺术课堂教学和艺术实践活动相结合，逐步完善“艺术基础知识基本技能+艺术审美体验+艺术专项特长”的教学模式</w:t>
            </w:r>
          </w:p>
        </w:tc>
      </w:tr>
      <w:tr w:rsidR="00177AA6" w14:paraId="2D093414" w14:textId="77777777">
        <w:trPr>
          <w:trHeight w:val="2396"/>
          <w:jc w:val="center"/>
        </w:trPr>
        <w:tc>
          <w:tcPr>
            <w:tcW w:w="562" w:type="dxa"/>
            <w:tcBorders>
              <w:top w:val="single" w:sz="4" w:space="0" w:color="auto"/>
              <w:left w:val="single" w:sz="4" w:space="0" w:color="auto"/>
              <w:bottom w:val="single" w:sz="4" w:space="0" w:color="auto"/>
              <w:right w:val="single" w:sz="4" w:space="0" w:color="auto"/>
            </w:tcBorders>
            <w:vAlign w:val="center"/>
          </w:tcPr>
          <w:p w14:paraId="16BB2E74" w14:textId="77777777" w:rsidR="00177AA6" w:rsidRDefault="00000000">
            <w:pPr>
              <w:jc w:val="center"/>
              <w:rPr>
                <w:rFonts w:ascii="宋体" w:hAnsi="宋体"/>
                <w:sz w:val="18"/>
                <w:szCs w:val="18"/>
              </w:rPr>
            </w:pPr>
            <w:r>
              <w:rPr>
                <w:rFonts w:ascii="宋体" w:hAnsi="宋体" w:hint="eastAsia"/>
                <w:sz w:val="18"/>
                <w:szCs w:val="18"/>
              </w:rPr>
              <w:t>1</w:t>
            </w:r>
            <w:r>
              <w:rPr>
                <w:rFonts w:ascii="宋体" w:hAnsi="宋体"/>
                <w:sz w:val="18"/>
                <w:szCs w:val="18"/>
              </w:rPr>
              <w:t>4</w:t>
            </w:r>
          </w:p>
        </w:tc>
        <w:tc>
          <w:tcPr>
            <w:tcW w:w="709" w:type="dxa"/>
            <w:vMerge/>
            <w:tcBorders>
              <w:left w:val="single" w:sz="4" w:space="0" w:color="auto"/>
              <w:right w:val="single" w:sz="4" w:space="0" w:color="auto"/>
            </w:tcBorders>
            <w:vAlign w:val="center"/>
          </w:tcPr>
          <w:p w14:paraId="25F1DF40"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4B0E5C30" w14:textId="77777777" w:rsidR="00177AA6" w:rsidRDefault="00000000">
            <w:pPr>
              <w:adjustRightInd w:val="0"/>
              <w:snapToGrid w:val="0"/>
              <w:jc w:val="left"/>
              <w:rPr>
                <w:rFonts w:ascii="宋体" w:hAnsi="宋体"/>
                <w:sz w:val="18"/>
                <w:szCs w:val="18"/>
              </w:rPr>
            </w:pPr>
            <w:r>
              <w:rPr>
                <w:rFonts w:ascii="宋体" w:hAnsi="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vAlign w:val="center"/>
          </w:tcPr>
          <w:p w14:paraId="00F37149" w14:textId="77777777" w:rsidR="00177AA6" w:rsidRDefault="00000000">
            <w:pPr>
              <w:adjustRightInd w:val="0"/>
              <w:snapToGrid w:val="0"/>
              <w:jc w:val="left"/>
              <w:rPr>
                <w:rFonts w:ascii="宋体" w:hAnsi="宋体"/>
                <w:sz w:val="18"/>
                <w:szCs w:val="18"/>
              </w:rPr>
            </w:pPr>
            <w:r>
              <w:rPr>
                <w:rFonts w:ascii="宋体" w:hAnsi="宋体" w:hint="eastAsia"/>
                <w:sz w:val="18"/>
                <w:szCs w:val="18"/>
              </w:rPr>
              <w:t>（1）树立正确的劳动观念。</w:t>
            </w:r>
          </w:p>
          <w:p w14:paraId="164DBAD0" w14:textId="77777777" w:rsidR="00177AA6" w:rsidRDefault="00000000">
            <w:pPr>
              <w:adjustRightInd w:val="0"/>
              <w:snapToGrid w:val="0"/>
              <w:jc w:val="left"/>
              <w:rPr>
                <w:rFonts w:ascii="宋体" w:hAnsi="宋体"/>
                <w:sz w:val="18"/>
                <w:szCs w:val="18"/>
              </w:rPr>
            </w:pPr>
            <w:r>
              <w:rPr>
                <w:rFonts w:ascii="宋体" w:hAnsi="宋体" w:hint="eastAsia"/>
                <w:sz w:val="18"/>
                <w:szCs w:val="18"/>
              </w:rPr>
              <w:t>（2）具有必备的劳动能力。</w:t>
            </w:r>
          </w:p>
          <w:p w14:paraId="3F04875E" w14:textId="77777777" w:rsidR="00177AA6" w:rsidRDefault="00000000">
            <w:pPr>
              <w:adjustRightInd w:val="0"/>
              <w:snapToGrid w:val="0"/>
              <w:jc w:val="left"/>
              <w:rPr>
                <w:rFonts w:ascii="宋体" w:hAnsi="宋体"/>
                <w:sz w:val="18"/>
                <w:szCs w:val="18"/>
              </w:rPr>
            </w:pPr>
            <w:r>
              <w:rPr>
                <w:rFonts w:ascii="宋体" w:hAnsi="宋体" w:hint="eastAsia"/>
                <w:sz w:val="18"/>
                <w:szCs w:val="18"/>
              </w:rPr>
              <w:t>（3）培育积极的劳动精神。</w:t>
            </w:r>
          </w:p>
          <w:p w14:paraId="2BCA0345" w14:textId="77777777" w:rsidR="00177AA6" w:rsidRDefault="00000000">
            <w:pPr>
              <w:adjustRightInd w:val="0"/>
              <w:snapToGrid w:val="0"/>
              <w:jc w:val="left"/>
              <w:rPr>
                <w:rFonts w:ascii="宋体" w:hAnsi="宋体"/>
                <w:sz w:val="18"/>
                <w:szCs w:val="18"/>
              </w:rPr>
            </w:pPr>
            <w:r>
              <w:rPr>
                <w:rFonts w:ascii="宋体" w:hAnsi="宋体" w:hint="eastAsia"/>
                <w:sz w:val="18"/>
                <w:szCs w:val="18"/>
              </w:rPr>
              <w:t>（4）养成良好的劳动习惯和品质。</w:t>
            </w:r>
          </w:p>
        </w:tc>
        <w:tc>
          <w:tcPr>
            <w:tcW w:w="2693" w:type="dxa"/>
            <w:tcBorders>
              <w:top w:val="single" w:sz="4" w:space="0" w:color="auto"/>
              <w:left w:val="single" w:sz="4" w:space="0" w:color="auto"/>
              <w:bottom w:val="single" w:sz="4" w:space="0" w:color="auto"/>
              <w:right w:val="single" w:sz="4" w:space="0" w:color="auto"/>
            </w:tcBorders>
            <w:vAlign w:val="center"/>
          </w:tcPr>
          <w:p w14:paraId="7FEC2F40" w14:textId="77777777" w:rsidR="00177AA6" w:rsidRDefault="00000000">
            <w:pPr>
              <w:adjustRightInd w:val="0"/>
              <w:snapToGrid w:val="0"/>
              <w:jc w:val="left"/>
              <w:rPr>
                <w:rFonts w:ascii="宋体" w:hAnsi="宋体"/>
                <w:sz w:val="18"/>
                <w:szCs w:val="18"/>
              </w:rPr>
            </w:pPr>
            <w:r>
              <w:rPr>
                <w:rFonts w:ascii="宋体" w:hAnsi="宋体" w:hint="eastAsia"/>
                <w:sz w:val="18"/>
                <w:szCs w:val="18"/>
              </w:rPr>
              <w:t>主要包括日常生活劳动、生产劳动和服务性劳动中的知识、技能与价值观。</w:t>
            </w:r>
          </w:p>
        </w:tc>
        <w:tc>
          <w:tcPr>
            <w:tcW w:w="2308" w:type="dxa"/>
            <w:tcBorders>
              <w:top w:val="single" w:sz="4" w:space="0" w:color="auto"/>
              <w:left w:val="single" w:sz="4" w:space="0" w:color="auto"/>
              <w:bottom w:val="single" w:sz="4" w:space="0" w:color="auto"/>
              <w:right w:val="single" w:sz="4" w:space="0" w:color="auto"/>
            </w:tcBorders>
            <w:vAlign w:val="center"/>
          </w:tcPr>
          <w:p w14:paraId="22DDAB81" w14:textId="77777777" w:rsidR="00177AA6" w:rsidRDefault="00000000">
            <w:pPr>
              <w:adjustRightInd w:val="0"/>
              <w:snapToGrid w:val="0"/>
              <w:jc w:val="left"/>
              <w:rPr>
                <w:rFonts w:ascii="宋体" w:hAnsi="宋体"/>
                <w:sz w:val="18"/>
                <w:szCs w:val="18"/>
              </w:rPr>
            </w:pPr>
            <w:r>
              <w:rPr>
                <w:rFonts w:ascii="宋体" w:hAnsi="宋体" w:hint="eastAsia"/>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tc>
      </w:tr>
    </w:tbl>
    <w:p w14:paraId="551FB04A" w14:textId="77777777" w:rsidR="00177AA6" w:rsidRDefault="00177AA6">
      <w:pPr>
        <w:widowControl/>
        <w:jc w:val="left"/>
        <w:rPr>
          <w:rFonts w:ascii="Times New Roman" w:hAnsi="Times New Roman"/>
          <w:b/>
          <w:bCs/>
          <w:color w:val="000000"/>
          <w:sz w:val="24"/>
          <w:szCs w:val="24"/>
        </w:rPr>
      </w:pPr>
    </w:p>
    <w:p w14:paraId="3BBAFC99" w14:textId="77777777" w:rsidR="00177AA6" w:rsidRDefault="00000000">
      <w:pPr>
        <w:spacing w:beforeLines="50" w:before="159" w:afterLines="50" w:after="159"/>
        <w:jc w:val="center"/>
        <w:rPr>
          <w:rFonts w:ascii="Times New Roman" w:hAnsi="Times New Roman"/>
          <w:b/>
          <w:bCs/>
          <w:color w:val="000000"/>
          <w:sz w:val="24"/>
          <w:szCs w:val="24"/>
        </w:rPr>
      </w:pPr>
      <w:r>
        <w:rPr>
          <w:rFonts w:ascii="Times New Roman" w:hAnsi="Times New Roman" w:hint="eastAsia"/>
          <w:b/>
          <w:bCs/>
          <w:color w:val="000000"/>
          <w:sz w:val="24"/>
          <w:szCs w:val="24"/>
        </w:rPr>
        <w:t>表</w:t>
      </w:r>
      <w:bookmarkStart w:id="42" w:name="_Hlk93183038"/>
      <w:r>
        <w:rPr>
          <w:rFonts w:ascii="Times New Roman" w:hAnsi="Times New Roman" w:hint="eastAsia"/>
          <w:b/>
          <w:bCs/>
          <w:color w:val="000000"/>
          <w:sz w:val="24"/>
          <w:szCs w:val="24"/>
        </w:rPr>
        <w:t>4</w:t>
      </w:r>
      <w:bookmarkEnd w:id="42"/>
      <w:r>
        <w:rPr>
          <w:rFonts w:ascii="Times New Roman" w:hAnsi="Times New Roman" w:hint="eastAsia"/>
          <w:b/>
          <w:bCs/>
          <w:color w:val="000000"/>
          <w:sz w:val="24"/>
          <w:szCs w:val="24"/>
        </w:rPr>
        <w:t>专业课程体系</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236"/>
        <w:gridCol w:w="2410"/>
        <w:gridCol w:w="1843"/>
        <w:gridCol w:w="2268"/>
      </w:tblGrid>
      <w:tr w:rsidR="00177AA6" w14:paraId="7BE5067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F793AC6" w14:textId="77777777" w:rsidR="00177AA6" w:rsidRDefault="00000000">
            <w:pPr>
              <w:jc w:val="center"/>
              <w:rPr>
                <w:rFonts w:ascii="宋体" w:hAnsi="宋体"/>
                <w:sz w:val="18"/>
                <w:szCs w:val="18"/>
              </w:rPr>
            </w:pPr>
            <w:r>
              <w:rPr>
                <w:rFonts w:ascii="宋体" w:hAnsi="宋体" w:hint="eastAsia"/>
                <w:sz w:val="18"/>
                <w:szCs w:val="18"/>
              </w:rPr>
              <w:lastRenderedPageBreak/>
              <w:t>序号</w:t>
            </w:r>
          </w:p>
        </w:tc>
        <w:tc>
          <w:tcPr>
            <w:tcW w:w="709" w:type="dxa"/>
            <w:tcBorders>
              <w:top w:val="single" w:sz="4" w:space="0" w:color="auto"/>
              <w:left w:val="single" w:sz="4" w:space="0" w:color="auto"/>
              <w:bottom w:val="single" w:sz="4" w:space="0" w:color="auto"/>
              <w:right w:val="single" w:sz="4" w:space="0" w:color="auto"/>
            </w:tcBorders>
          </w:tcPr>
          <w:p w14:paraId="38D07275" w14:textId="77777777" w:rsidR="00177AA6" w:rsidRDefault="00000000">
            <w:pPr>
              <w:jc w:val="center"/>
              <w:rPr>
                <w:rFonts w:ascii="宋体" w:hAnsi="宋体"/>
                <w:sz w:val="18"/>
                <w:szCs w:val="18"/>
              </w:rPr>
            </w:pPr>
            <w:r>
              <w:rPr>
                <w:rFonts w:ascii="宋体" w:hAnsi="宋体" w:hint="eastAsia"/>
                <w:sz w:val="18"/>
                <w:szCs w:val="18"/>
              </w:rPr>
              <w:t>课程性质</w:t>
            </w:r>
          </w:p>
        </w:tc>
        <w:tc>
          <w:tcPr>
            <w:tcW w:w="1236" w:type="dxa"/>
            <w:tcBorders>
              <w:top w:val="single" w:sz="4" w:space="0" w:color="auto"/>
              <w:left w:val="single" w:sz="4" w:space="0" w:color="auto"/>
              <w:bottom w:val="single" w:sz="4" w:space="0" w:color="auto"/>
              <w:right w:val="single" w:sz="4" w:space="0" w:color="auto"/>
            </w:tcBorders>
            <w:vAlign w:val="center"/>
          </w:tcPr>
          <w:p w14:paraId="2FC3B2A5" w14:textId="77777777" w:rsidR="00177AA6" w:rsidRDefault="00000000">
            <w:pPr>
              <w:jc w:val="center"/>
              <w:rPr>
                <w:rFonts w:ascii="宋体" w:hAnsi="宋体"/>
                <w:sz w:val="18"/>
                <w:szCs w:val="18"/>
              </w:rPr>
            </w:pPr>
            <w:r>
              <w:rPr>
                <w:rFonts w:ascii="宋体" w:hAnsi="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vAlign w:val="center"/>
          </w:tcPr>
          <w:p w14:paraId="01A92A01" w14:textId="77777777" w:rsidR="00177AA6" w:rsidRDefault="00000000">
            <w:pPr>
              <w:jc w:val="center"/>
              <w:rPr>
                <w:rFonts w:ascii="宋体" w:hAnsi="宋体"/>
                <w:sz w:val="18"/>
                <w:szCs w:val="18"/>
              </w:rPr>
            </w:pPr>
            <w:r>
              <w:rPr>
                <w:rFonts w:ascii="宋体" w:hAnsi="宋体" w:hint="eastAsia"/>
                <w:sz w:val="18"/>
                <w:szCs w:val="18"/>
              </w:rPr>
              <w:t>课程目标</w:t>
            </w:r>
          </w:p>
        </w:tc>
        <w:tc>
          <w:tcPr>
            <w:tcW w:w="1843" w:type="dxa"/>
            <w:tcBorders>
              <w:top w:val="single" w:sz="4" w:space="0" w:color="auto"/>
              <w:left w:val="single" w:sz="4" w:space="0" w:color="auto"/>
              <w:bottom w:val="single" w:sz="4" w:space="0" w:color="auto"/>
              <w:right w:val="single" w:sz="4" w:space="0" w:color="auto"/>
            </w:tcBorders>
            <w:vAlign w:val="center"/>
          </w:tcPr>
          <w:p w14:paraId="51BD1578" w14:textId="77777777" w:rsidR="00177AA6" w:rsidRDefault="00000000">
            <w:pPr>
              <w:jc w:val="center"/>
              <w:rPr>
                <w:rFonts w:ascii="宋体" w:hAnsi="宋体"/>
                <w:sz w:val="18"/>
                <w:szCs w:val="18"/>
              </w:rPr>
            </w:pPr>
            <w:r>
              <w:rPr>
                <w:rFonts w:ascii="宋体" w:hAnsi="宋体" w:hint="eastAsia"/>
                <w:sz w:val="18"/>
                <w:szCs w:val="18"/>
              </w:rPr>
              <w:t>主要内容</w:t>
            </w:r>
          </w:p>
        </w:tc>
        <w:tc>
          <w:tcPr>
            <w:tcW w:w="2268" w:type="dxa"/>
            <w:tcBorders>
              <w:top w:val="single" w:sz="4" w:space="0" w:color="auto"/>
              <w:left w:val="single" w:sz="4" w:space="0" w:color="auto"/>
              <w:bottom w:val="single" w:sz="4" w:space="0" w:color="auto"/>
              <w:right w:val="single" w:sz="4" w:space="0" w:color="auto"/>
            </w:tcBorders>
            <w:vAlign w:val="center"/>
          </w:tcPr>
          <w:p w14:paraId="5DED83C5" w14:textId="77777777" w:rsidR="00177AA6" w:rsidRDefault="00000000">
            <w:pPr>
              <w:jc w:val="center"/>
              <w:rPr>
                <w:rFonts w:ascii="宋体" w:hAnsi="宋体"/>
                <w:sz w:val="18"/>
                <w:szCs w:val="18"/>
              </w:rPr>
            </w:pPr>
            <w:r>
              <w:rPr>
                <w:rFonts w:ascii="宋体" w:hAnsi="宋体" w:hint="eastAsia"/>
                <w:sz w:val="18"/>
                <w:szCs w:val="18"/>
              </w:rPr>
              <w:t>教学要求</w:t>
            </w:r>
          </w:p>
        </w:tc>
      </w:tr>
      <w:tr w:rsidR="00177AA6" w14:paraId="6E1D7ACE"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C34E9C8" w14:textId="77777777" w:rsidR="00177AA6" w:rsidRDefault="00000000">
            <w:pPr>
              <w:jc w:val="center"/>
              <w:rPr>
                <w:rFonts w:ascii="宋体" w:hAnsi="宋体"/>
                <w:sz w:val="18"/>
                <w:szCs w:val="18"/>
              </w:rPr>
            </w:pPr>
            <w:r>
              <w:rPr>
                <w:rFonts w:ascii="宋体" w:hAnsi="宋体" w:hint="eastAsia"/>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4F95122" w14:textId="77777777" w:rsidR="00177AA6" w:rsidRDefault="00000000">
            <w:pPr>
              <w:jc w:val="center"/>
              <w:rPr>
                <w:rFonts w:ascii="宋体" w:hAnsi="宋体"/>
                <w:color w:val="000000"/>
                <w:sz w:val="18"/>
                <w:szCs w:val="18"/>
              </w:rPr>
            </w:pPr>
            <w:r>
              <w:rPr>
                <w:rFonts w:ascii="宋体" w:hAnsi="宋体" w:hint="eastAsia"/>
                <w:color w:val="000000"/>
                <w:sz w:val="18"/>
                <w:szCs w:val="18"/>
              </w:rPr>
              <w:t>专业</w:t>
            </w:r>
          </w:p>
          <w:p w14:paraId="5BAA5706" w14:textId="77777777" w:rsidR="00177AA6" w:rsidRDefault="00000000">
            <w:pPr>
              <w:jc w:val="center"/>
              <w:rPr>
                <w:rFonts w:ascii="宋体" w:hAnsi="宋体"/>
                <w:color w:val="000000"/>
                <w:sz w:val="18"/>
                <w:szCs w:val="18"/>
              </w:rPr>
            </w:pPr>
            <w:r>
              <w:rPr>
                <w:rFonts w:ascii="宋体" w:hAnsi="宋体" w:hint="eastAsia"/>
                <w:color w:val="000000"/>
                <w:sz w:val="18"/>
                <w:szCs w:val="18"/>
              </w:rPr>
              <w:t>基础</w:t>
            </w:r>
          </w:p>
          <w:p w14:paraId="30D95A92" w14:textId="77777777" w:rsidR="00177AA6" w:rsidRDefault="00000000">
            <w:pPr>
              <w:jc w:val="center"/>
              <w:rPr>
                <w:rFonts w:ascii="宋体" w:hAnsi="宋体"/>
                <w:sz w:val="18"/>
                <w:szCs w:val="18"/>
              </w:rPr>
            </w:pPr>
            <w:r>
              <w:rPr>
                <w:rFonts w:ascii="宋体" w:hAnsi="宋体" w:hint="eastAsia"/>
                <w:color w:val="000000"/>
                <w:sz w:val="18"/>
                <w:szCs w:val="18"/>
              </w:rPr>
              <w:t>课程</w:t>
            </w:r>
          </w:p>
        </w:tc>
        <w:tc>
          <w:tcPr>
            <w:tcW w:w="1236" w:type="dxa"/>
            <w:tcBorders>
              <w:top w:val="single" w:sz="4" w:space="0" w:color="auto"/>
              <w:left w:val="single" w:sz="4" w:space="0" w:color="auto"/>
              <w:bottom w:val="single" w:sz="4" w:space="0" w:color="auto"/>
              <w:right w:val="single" w:sz="4" w:space="0" w:color="auto"/>
            </w:tcBorders>
            <w:vAlign w:val="center"/>
          </w:tcPr>
          <w:p w14:paraId="1D746144" w14:textId="77777777" w:rsidR="00177AA6" w:rsidRDefault="00000000">
            <w:pPr>
              <w:adjustRightInd w:val="0"/>
              <w:snapToGrid w:val="0"/>
              <w:rPr>
                <w:rFonts w:ascii="宋体" w:hAnsi="宋体"/>
                <w:sz w:val="18"/>
                <w:szCs w:val="18"/>
              </w:rPr>
            </w:pPr>
            <w:r>
              <w:rPr>
                <w:rFonts w:ascii="宋体" w:hAnsi="宋体" w:hint="eastAsia"/>
                <w:sz w:val="18"/>
                <w:szCs w:val="18"/>
              </w:rPr>
              <w:t>简笔画</w:t>
            </w:r>
          </w:p>
        </w:tc>
        <w:tc>
          <w:tcPr>
            <w:tcW w:w="2410" w:type="dxa"/>
            <w:tcBorders>
              <w:top w:val="single" w:sz="4" w:space="0" w:color="auto"/>
              <w:left w:val="single" w:sz="4" w:space="0" w:color="auto"/>
              <w:bottom w:val="single" w:sz="4" w:space="0" w:color="auto"/>
              <w:right w:val="single" w:sz="4" w:space="0" w:color="auto"/>
            </w:tcBorders>
            <w:vAlign w:val="center"/>
          </w:tcPr>
          <w:p w14:paraId="14C43975" w14:textId="77777777" w:rsidR="00177AA6" w:rsidRDefault="00000000">
            <w:pPr>
              <w:adjustRightInd w:val="0"/>
              <w:snapToGrid w:val="0"/>
              <w:rPr>
                <w:rFonts w:ascii="宋体" w:hAnsi="宋体"/>
                <w:sz w:val="18"/>
                <w:szCs w:val="18"/>
              </w:rPr>
            </w:pPr>
            <w:r>
              <w:rPr>
                <w:rFonts w:ascii="宋体" w:hAnsi="宋体" w:hint="eastAsia"/>
                <w:sz w:val="18"/>
                <w:szCs w:val="18"/>
              </w:rPr>
              <w:t>通过本课程的教学，让学生比较全面地了解简笔画的特点。通过边讲边学，边讲边画的教学活动，语言与画面融为一体，相映成趣，寓教于乐，使学生基本掌握简笔画技能，激发想象力，培养创造力，为未来从事教学工作奠定基础。</w:t>
            </w:r>
          </w:p>
        </w:tc>
        <w:tc>
          <w:tcPr>
            <w:tcW w:w="1843" w:type="dxa"/>
            <w:tcBorders>
              <w:top w:val="single" w:sz="4" w:space="0" w:color="auto"/>
              <w:left w:val="single" w:sz="4" w:space="0" w:color="auto"/>
              <w:bottom w:val="single" w:sz="4" w:space="0" w:color="auto"/>
              <w:right w:val="single" w:sz="4" w:space="0" w:color="auto"/>
            </w:tcBorders>
            <w:vAlign w:val="center"/>
          </w:tcPr>
          <w:p w14:paraId="46DD097B" w14:textId="77777777" w:rsidR="00177AA6" w:rsidRDefault="00000000">
            <w:pPr>
              <w:adjustRightInd w:val="0"/>
              <w:snapToGrid w:val="0"/>
              <w:rPr>
                <w:rFonts w:ascii="宋体" w:hAnsi="宋体"/>
                <w:sz w:val="18"/>
                <w:szCs w:val="18"/>
              </w:rPr>
            </w:pPr>
            <w:r>
              <w:rPr>
                <w:rFonts w:ascii="宋体" w:hAnsi="宋体" w:hint="eastAsia"/>
                <w:sz w:val="18"/>
                <w:szCs w:val="18"/>
              </w:rPr>
              <w:t>学生掌握简笔画的基本方法，培养学生的审美情趣以及养成严谨、细心的创作习惯。</w:t>
            </w:r>
          </w:p>
          <w:p w14:paraId="28C19491" w14:textId="77777777" w:rsidR="00177AA6" w:rsidRDefault="00177AA6">
            <w:pPr>
              <w:adjustRightInd w:val="0"/>
              <w:snapToGrid w:val="0"/>
              <w:rPr>
                <w:rFonts w:ascii="宋体" w:hAnsi="宋体"/>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56D5332" w14:textId="77777777" w:rsidR="00177AA6" w:rsidRDefault="00000000">
            <w:pPr>
              <w:adjustRightInd w:val="0"/>
              <w:snapToGrid w:val="0"/>
              <w:rPr>
                <w:rFonts w:ascii="宋体" w:hAnsi="宋体"/>
                <w:sz w:val="18"/>
                <w:szCs w:val="18"/>
              </w:rPr>
            </w:pPr>
            <w:r>
              <w:rPr>
                <w:rFonts w:ascii="宋体" w:hAnsi="宋体" w:hint="eastAsia"/>
                <w:sz w:val="18"/>
                <w:szCs w:val="18"/>
              </w:rPr>
              <w:t>简笔画，是指把复杂的形象简单化，形体结构是绘画最基本的要素，各种物体都有自己独特的构成因素，结构形势及比例关系，平面化的简笔画，表现2维的平面结构比较简便。</w:t>
            </w:r>
          </w:p>
        </w:tc>
      </w:tr>
      <w:tr w:rsidR="00177AA6" w14:paraId="520C70F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FD2246" w14:textId="77777777" w:rsidR="00177AA6" w:rsidRDefault="00000000">
            <w:pPr>
              <w:jc w:val="center"/>
              <w:rPr>
                <w:rFonts w:ascii="宋体" w:hAnsi="宋体"/>
                <w:sz w:val="18"/>
                <w:szCs w:val="18"/>
              </w:rPr>
            </w:pPr>
            <w:r>
              <w:rPr>
                <w:rFonts w:ascii="宋体" w:hAnsi="宋体" w:hint="eastAsia"/>
                <w:sz w:val="18"/>
                <w:szCs w:val="18"/>
              </w:rPr>
              <w:t>2</w:t>
            </w:r>
          </w:p>
        </w:tc>
        <w:tc>
          <w:tcPr>
            <w:tcW w:w="709" w:type="dxa"/>
            <w:vMerge/>
            <w:tcBorders>
              <w:top w:val="single" w:sz="4" w:space="0" w:color="auto"/>
              <w:left w:val="single" w:sz="4" w:space="0" w:color="auto"/>
              <w:bottom w:val="single" w:sz="4" w:space="0" w:color="auto"/>
              <w:right w:val="single" w:sz="4" w:space="0" w:color="auto"/>
            </w:tcBorders>
            <w:vAlign w:val="center"/>
          </w:tcPr>
          <w:p w14:paraId="3918D7EF"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0920B316" w14:textId="77777777" w:rsidR="00177AA6" w:rsidRDefault="00000000">
            <w:pPr>
              <w:adjustRightInd w:val="0"/>
              <w:snapToGrid w:val="0"/>
              <w:rPr>
                <w:rFonts w:ascii="宋体" w:hAnsi="宋体"/>
                <w:sz w:val="18"/>
                <w:szCs w:val="18"/>
              </w:rPr>
            </w:pPr>
            <w:r>
              <w:rPr>
                <w:rFonts w:ascii="宋体" w:hAnsi="宋体" w:hint="eastAsia"/>
                <w:sz w:val="18"/>
                <w:szCs w:val="18"/>
              </w:rPr>
              <w:t>学前儿童玩教具设计与制作</w:t>
            </w:r>
          </w:p>
        </w:tc>
        <w:tc>
          <w:tcPr>
            <w:tcW w:w="2410" w:type="dxa"/>
            <w:tcBorders>
              <w:top w:val="single" w:sz="4" w:space="0" w:color="auto"/>
              <w:left w:val="single" w:sz="4" w:space="0" w:color="auto"/>
              <w:bottom w:val="single" w:sz="4" w:space="0" w:color="auto"/>
              <w:right w:val="single" w:sz="4" w:space="0" w:color="auto"/>
            </w:tcBorders>
            <w:vAlign w:val="center"/>
          </w:tcPr>
          <w:p w14:paraId="4682FC81" w14:textId="77777777" w:rsidR="00177AA6" w:rsidRDefault="00000000">
            <w:pPr>
              <w:adjustRightInd w:val="0"/>
              <w:snapToGrid w:val="0"/>
              <w:rPr>
                <w:rFonts w:ascii="宋体" w:hAnsi="宋体"/>
                <w:sz w:val="18"/>
                <w:szCs w:val="18"/>
              </w:rPr>
            </w:pPr>
            <w:r>
              <w:rPr>
                <w:rFonts w:ascii="宋体" w:hAnsi="宋体" w:hint="eastAsia"/>
                <w:sz w:val="18"/>
                <w:szCs w:val="18"/>
              </w:rPr>
              <w:t>学习的不同类型的手工制作运用到各种教育环境创设、五大领域的教学活动、重要的节日活动等活动中去，为幼儿园环境创设和美化装饰服务，为教育教学活动服务，为幼儿园教育和幼儿提供行之有效的可操作的教学资源和游戏材料</w:t>
            </w:r>
          </w:p>
        </w:tc>
        <w:tc>
          <w:tcPr>
            <w:tcW w:w="1843" w:type="dxa"/>
            <w:tcBorders>
              <w:top w:val="single" w:sz="4" w:space="0" w:color="auto"/>
              <w:left w:val="single" w:sz="4" w:space="0" w:color="auto"/>
              <w:bottom w:val="single" w:sz="4" w:space="0" w:color="auto"/>
              <w:right w:val="single" w:sz="4" w:space="0" w:color="auto"/>
            </w:tcBorders>
            <w:vAlign w:val="center"/>
          </w:tcPr>
          <w:p w14:paraId="2A1DAC78" w14:textId="77777777" w:rsidR="00177AA6" w:rsidRDefault="00000000">
            <w:pPr>
              <w:adjustRightInd w:val="0"/>
              <w:snapToGrid w:val="0"/>
              <w:rPr>
                <w:rFonts w:ascii="宋体" w:hAnsi="宋体"/>
                <w:sz w:val="18"/>
                <w:szCs w:val="18"/>
              </w:rPr>
            </w:pPr>
            <w:r>
              <w:rPr>
                <w:rFonts w:ascii="宋体" w:hAnsi="宋体" w:hint="eastAsia"/>
                <w:sz w:val="18"/>
                <w:szCs w:val="18"/>
              </w:rPr>
              <w:t>突出手工基础性，编排与幼儿教师教育密切相关的手工基础知识和基本技能，章节按照手工制作材料类别分类，分为纸材料、布材料、泥材料、废旧材料、自然材料等方面手工制作，培养和发展学习者的各类材料的手工设计与制作能力</w:t>
            </w:r>
          </w:p>
        </w:tc>
        <w:tc>
          <w:tcPr>
            <w:tcW w:w="2268" w:type="dxa"/>
            <w:tcBorders>
              <w:top w:val="single" w:sz="4" w:space="0" w:color="auto"/>
              <w:left w:val="single" w:sz="4" w:space="0" w:color="auto"/>
              <w:bottom w:val="single" w:sz="4" w:space="0" w:color="auto"/>
              <w:right w:val="single" w:sz="4" w:space="0" w:color="auto"/>
            </w:tcBorders>
            <w:vAlign w:val="center"/>
          </w:tcPr>
          <w:p w14:paraId="4F6E35A2" w14:textId="77777777" w:rsidR="00177AA6" w:rsidRDefault="00000000">
            <w:pPr>
              <w:adjustRightInd w:val="0"/>
              <w:snapToGrid w:val="0"/>
              <w:rPr>
                <w:rFonts w:ascii="宋体" w:hAnsi="宋体"/>
                <w:sz w:val="18"/>
                <w:szCs w:val="18"/>
              </w:rPr>
            </w:pPr>
            <w:r>
              <w:rPr>
                <w:rFonts w:ascii="宋体" w:hAnsi="宋体" w:hint="eastAsia"/>
                <w:sz w:val="18"/>
                <w:szCs w:val="18"/>
              </w:rPr>
              <w:t>培养和发展学习者的各类材料的手工设计与制作能力，出其玩教具应用性，更加强调专业特色，收编反映当前幼儿园环境创设和手工教学资源的研发成果，力求理论联系实际</w:t>
            </w:r>
          </w:p>
        </w:tc>
      </w:tr>
      <w:tr w:rsidR="00177AA6" w14:paraId="69179C5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256FA97" w14:textId="77777777" w:rsidR="00177AA6" w:rsidRDefault="00000000">
            <w:pPr>
              <w:jc w:val="center"/>
              <w:rPr>
                <w:rFonts w:ascii="宋体" w:hAnsi="宋体"/>
                <w:sz w:val="18"/>
                <w:szCs w:val="18"/>
              </w:rPr>
            </w:pPr>
            <w:r>
              <w:rPr>
                <w:rFonts w:ascii="宋体" w:hAnsi="宋体" w:hint="eastAsia"/>
                <w:sz w:val="18"/>
                <w:szCs w:val="18"/>
              </w:rPr>
              <w:t>3</w:t>
            </w:r>
          </w:p>
        </w:tc>
        <w:tc>
          <w:tcPr>
            <w:tcW w:w="709" w:type="dxa"/>
            <w:vMerge/>
            <w:tcBorders>
              <w:top w:val="single" w:sz="4" w:space="0" w:color="auto"/>
              <w:left w:val="single" w:sz="4" w:space="0" w:color="auto"/>
              <w:bottom w:val="single" w:sz="4" w:space="0" w:color="auto"/>
              <w:right w:val="single" w:sz="4" w:space="0" w:color="auto"/>
            </w:tcBorders>
            <w:vAlign w:val="center"/>
          </w:tcPr>
          <w:p w14:paraId="1DD84F8B"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0E70556D" w14:textId="77777777" w:rsidR="00177AA6" w:rsidRDefault="00000000">
            <w:pPr>
              <w:adjustRightInd w:val="0"/>
              <w:snapToGrid w:val="0"/>
              <w:rPr>
                <w:rFonts w:ascii="宋体" w:hAnsi="宋体"/>
                <w:sz w:val="18"/>
                <w:szCs w:val="18"/>
              </w:rPr>
            </w:pPr>
            <w:r>
              <w:rPr>
                <w:rFonts w:ascii="宋体" w:hAnsi="宋体" w:hint="eastAsia"/>
                <w:sz w:val="18"/>
                <w:szCs w:val="18"/>
              </w:rPr>
              <w:t>舞蹈基础</w:t>
            </w:r>
          </w:p>
        </w:tc>
        <w:tc>
          <w:tcPr>
            <w:tcW w:w="2410" w:type="dxa"/>
            <w:tcBorders>
              <w:top w:val="single" w:sz="4" w:space="0" w:color="auto"/>
              <w:left w:val="single" w:sz="4" w:space="0" w:color="auto"/>
              <w:bottom w:val="single" w:sz="4" w:space="0" w:color="auto"/>
              <w:right w:val="single" w:sz="4" w:space="0" w:color="auto"/>
            </w:tcBorders>
            <w:vAlign w:val="center"/>
          </w:tcPr>
          <w:p w14:paraId="0689E67B" w14:textId="77777777" w:rsidR="00177AA6" w:rsidRDefault="00000000">
            <w:pPr>
              <w:adjustRightInd w:val="0"/>
              <w:snapToGrid w:val="0"/>
              <w:rPr>
                <w:rFonts w:ascii="宋体" w:hAnsi="宋体"/>
                <w:sz w:val="18"/>
                <w:szCs w:val="18"/>
              </w:rPr>
            </w:pPr>
            <w:r>
              <w:rPr>
                <w:rFonts w:ascii="宋体" w:hAnsi="宋体" w:hint="eastAsia"/>
                <w:sz w:val="18"/>
                <w:szCs w:val="18"/>
              </w:rPr>
              <w:t>通过学习掌握舞蹈的基本体态、动作特征、舞姿特点和基本风格，丰富学生的舞蹈语汇，扩大舞蹈眼界，提高表现力，为今后的教学、表演、创编打下良好的基础。该书共分为四篇：舞蹈基础理论、舞蹈基础训练、幼儿舞蹈创编、舞蹈欣赏</w:t>
            </w:r>
          </w:p>
        </w:tc>
        <w:tc>
          <w:tcPr>
            <w:tcW w:w="1843" w:type="dxa"/>
            <w:tcBorders>
              <w:top w:val="single" w:sz="4" w:space="0" w:color="auto"/>
              <w:left w:val="single" w:sz="4" w:space="0" w:color="auto"/>
              <w:bottom w:val="single" w:sz="4" w:space="0" w:color="auto"/>
              <w:right w:val="single" w:sz="4" w:space="0" w:color="auto"/>
            </w:tcBorders>
            <w:vAlign w:val="center"/>
          </w:tcPr>
          <w:p w14:paraId="735BB2C7" w14:textId="77777777" w:rsidR="00177AA6" w:rsidRDefault="00000000">
            <w:pPr>
              <w:adjustRightInd w:val="0"/>
              <w:snapToGrid w:val="0"/>
              <w:rPr>
                <w:rFonts w:ascii="宋体" w:hAnsi="宋体"/>
                <w:sz w:val="18"/>
                <w:szCs w:val="18"/>
              </w:rPr>
            </w:pPr>
            <w:r>
              <w:rPr>
                <w:rFonts w:ascii="宋体" w:hAnsi="宋体" w:hint="eastAsia"/>
                <w:sz w:val="18"/>
                <w:szCs w:val="18"/>
              </w:rPr>
              <w:t>本教材包括舞蹈基础理论和舞蹈基础训练。基础训练又包括基本功训练、芭蕾舞训练、古典</w:t>
            </w:r>
            <w:proofErr w:type="gramStart"/>
            <w:r>
              <w:rPr>
                <w:rFonts w:ascii="宋体" w:hAnsi="宋体" w:hint="eastAsia"/>
                <w:sz w:val="18"/>
                <w:szCs w:val="18"/>
              </w:rPr>
              <w:t>舞训练</w:t>
            </w:r>
            <w:proofErr w:type="gramEnd"/>
            <w:r>
              <w:rPr>
                <w:rFonts w:ascii="宋体" w:hAnsi="宋体" w:hint="eastAsia"/>
                <w:sz w:val="18"/>
                <w:szCs w:val="18"/>
              </w:rPr>
              <w:t>和中国民族民间舞训练，从基本体态、动律特点、基本动作等方面介绍了几种舞蹈的风格特点。</w:t>
            </w:r>
          </w:p>
        </w:tc>
        <w:tc>
          <w:tcPr>
            <w:tcW w:w="2268" w:type="dxa"/>
            <w:tcBorders>
              <w:top w:val="single" w:sz="4" w:space="0" w:color="auto"/>
              <w:left w:val="single" w:sz="4" w:space="0" w:color="auto"/>
              <w:bottom w:val="single" w:sz="4" w:space="0" w:color="auto"/>
              <w:right w:val="single" w:sz="4" w:space="0" w:color="auto"/>
            </w:tcBorders>
            <w:vAlign w:val="center"/>
          </w:tcPr>
          <w:p w14:paraId="1FE6820B" w14:textId="77777777" w:rsidR="00177AA6" w:rsidRDefault="00000000">
            <w:pPr>
              <w:adjustRightInd w:val="0"/>
              <w:snapToGrid w:val="0"/>
              <w:rPr>
                <w:rFonts w:ascii="宋体" w:hAnsi="宋体"/>
                <w:sz w:val="18"/>
                <w:szCs w:val="18"/>
              </w:rPr>
            </w:pPr>
            <w:r>
              <w:rPr>
                <w:rFonts w:ascii="宋体" w:hAnsi="宋体" w:hint="eastAsia"/>
                <w:sz w:val="18"/>
                <w:szCs w:val="18"/>
              </w:rPr>
              <w:t>舞蹈教师在施行口传身授教学法的“身授”时，一方面要坚持舞蹈进修课，坚持练功，保持较好的体型和体力，保持身体应有的舞蹈所需要的协调，另一方面还要努力提高自己的思想，理论和文化修养。</w:t>
            </w:r>
          </w:p>
        </w:tc>
      </w:tr>
      <w:tr w:rsidR="00177AA6" w14:paraId="7CB9B26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9D48B5E" w14:textId="77777777" w:rsidR="00177AA6" w:rsidRDefault="00000000">
            <w:pPr>
              <w:jc w:val="center"/>
              <w:rPr>
                <w:rFonts w:ascii="宋体" w:hAnsi="宋体"/>
                <w:sz w:val="18"/>
                <w:szCs w:val="18"/>
              </w:rPr>
            </w:pPr>
            <w:r>
              <w:rPr>
                <w:rFonts w:ascii="宋体" w:hAnsi="宋体" w:hint="eastAsia"/>
                <w:sz w:val="18"/>
                <w:szCs w:val="18"/>
              </w:rPr>
              <w:t>4</w:t>
            </w:r>
          </w:p>
        </w:tc>
        <w:tc>
          <w:tcPr>
            <w:tcW w:w="709" w:type="dxa"/>
            <w:vMerge/>
            <w:tcBorders>
              <w:top w:val="single" w:sz="4" w:space="0" w:color="auto"/>
              <w:left w:val="single" w:sz="4" w:space="0" w:color="auto"/>
              <w:bottom w:val="single" w:sz="4" w:space="0" w:color="auto"/>
              <w:right w:val="single" w:sz="4" w:space="0" w:color="auto"/>
            </w:tcBorders>
            <w:vAlign w:val="center"/>
          </w:tcPr>
          <w:p w14:paraId="79F37AF9"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0CC19CE5" w14:textId="77777777" w:rsidR="00177AA6" w:rsidRDefault="00000000">
            <w:pPr>
              <w:adjustRightInd w:val="0"/>
              <w:snapToGrid w:val="0"/>
              <w:rPr>
                <w:rFonts w:ascii="宋体" w:hAnsi="宋体"/>
                <w:sz w:val="18"/>
                <w:szCs w:val="18"/>
              </w:rPr>
            </w:pPr>
            <w:r>
              <w:rPr>
                <w:rFonts w:ascii="宋体" w:hAnsi="宋体" w:hint="eastAsia"/>
                <w:sz w:val="18"/>
                <w:szCs w:val="18"/>
              </w:rPr>
              <w:t>幼儿舞蹈创编</w:t>
            </w:r>
          </w:p>
        </w:tc>
        <w:tc>
          <w:tcPr>
            <w:tcW w:w="2410" w:type="dxa"/>
            <w:tcBorders>
              <w:top w:val="single" w:sz="4" w:space="0" w:color="auto"/>
              <w:left w:val="single" w:sz="4" w:space="0" w:color="auto"/>
              <w:bottom w:val="single" w:sz="4" w:space="0" w:color="auto"/>
              <w:right w:val="single" w:sz="4" w:space="0" w:color="auto"/>
            </w:tcBorders>
            <w:vAlign w:val="center"/>
          </w:tcPr>
          <w:p w14:paraId="7AACA92C" w14:textId="77777777" w:rsidR="00177AA6" w:rsidRDefault="00000000">
            <w:pPr>
              <w:adjustRightInd w:val="0"/>
              <w:snapToGrid w:val="0"/>
              <w:rPr>
                <w:rFonts w:ascii="宋体" w:hAnsi="宋体"/>
                <w:sz w:val="18"/>
                <w:szCs w:val="18"/>
              </w:rPr>
            </w:pPr>
            <w:r>
              <w:rPr>
                <w:rFonts w:ascii="宋体" w:hAnsi="宋体" w:hint="eastAsia"/>
                <w:sz w:val="18"/>
                <w:szCs w:val="18"/>
              </w:rPr>
              <w:t>具有针对性、实用性和时代性，能较好地帮助幼儿园教师学习先进的幼儿教育思想，更新教育观念，掌握新的教学方法，提高教育能力</w:t>
            </w:r>
          </w:p>
        </w:tc>
        <w:tc>
          <w:tcPr>
            <w:tcW w:w="1843" w:type="dxa"/>
            <w:tcBorders>
              <w:top w:val="single" w:sz="4" w:space="0" w:color="auto"/>
              <w:left w:val="single" w:sz="4" w:space="0" w:color="auto"/>
              <w:bottom w:val="single" w:sz="4" w:space="0" w:color="auto"/>
              <w:right w:val="single" w:sz="4" w:space="0" w:color="auto"/>
            </w:tcBorders>
            <w:vAlign w:val="center"/>
          </w:tcPr>
          <w:p w14:paraId="4CE2EEBA" w14:textId="77777777" w:rsidR="00177AA6" w:rsidRDefault="00000000">
            <w:pPr>
              <w:adjustRightInd w:val="0"/>
              <w:snapToGrid w:val="0"/>
              <w:rPr>
                <w:rFonts w:ascii="宋体" w:hAnsi="宋体"/>
                <w:sz w:val="18"/>
                <w:szCs w:val="18"/>
              </w:rPr>
            </w:pPr>
            <w:r>
              <w:rPr>
                <w:rFonts w:ascii="宋体" w:hAnsi="宋体" w:hint="eastAsia"/>
                <w:sz w:val="18"/>
                <w:szCs w:val="18"/>
              </w:rPr>
              <w:t>主要内容包括幼儿舞蹈的特性与种类、幼儿自娱性舞蹈的创编、幼儿表演性舞蹈的创编、创编幼儿舞蹈的教师应具有的修养、幼儿舞蹈教学内容与参考等</w:t>
            </w:r>
          </w:p>
        </w:tc>
        <w:tc>
          <w:tcPr>
            <w:tcW w:w="2268" w:type="dxa"/>
            <w:tcBorders>
              <w:top w:val="single" w:sz="4" w:space="0" w:color="auto"/>
              <w:left w:val="single" w:sz="4" w:space="0" w:color="auto"/>
              <w:bottom w:val="single" w:sz="4" w:space="0" w:color="auto"/>
              <w:right w:val="single" w:sz="4" w:space="0" w:color="auto"/>
            </w:tcBorders>
            <w:vAlign w:val="center"/>
          </w:tcPr>
          <w:p w14:paraId="38ED2538" w14:textId="77777777" w:rsidR="00177AA6" w:rsidRDefault="00000000">
            <w:pPr>
              <w:adjustRightInd w:val="0"/>
              <w:snapToGrid w:val="0"/>
              <w:rPr>
                <w:rFonts w:ascii="宋体" w:hAnsi="宋体"/>
                <w:sz w:val="18"/>
                <w:szCs w:val="18"/>
              </w:rPr>
            </w:pPr>
            <w:r>
              <w:rPr>
                <w:rFonts w:ascii="宋体" w:hAnsi="宋体" w:hint="eastAsia"/>
                <w:sz w:val="18"/>
                <w:szCs w:val="18"/>
              </w:rPr>
              <w:t>幼儿园教师是幼儿园教育中最重要最基本的力量，是高品质幼儿教育最主要最直接的创造者</w:t>
            </w:r>
          </w:p>
        </w:tc>
      </w:tr>
      <w:tr w:rsidR="00177AA6" w14:paraId="5CF6ED52"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AFE0A2F" w14:textId="77777777" w:rsidR="00177AA6" w:rsidRDefault="00000000">
            <w:pPr>
              <w:jc w:val="center"/>
              <w:rPr>
                <w:rFonts w:ascii="宋体" w:hAnsi="宋体"/>
                <w:sz w:val="18"/>
                <w:szCs w:val="18"/>
              </w:rPr>
            </w:pPr>
            <w:r>
              <w:rPr>
                <w:rFonts w:ascii="宋体" w:hAnsi="宋体" w:hint="eastAsia"/>
                <w:sz w:val="18"/>
                <w:szCs w:val="18"/>
              </w:rPr>
              <w:t>5</w:t>
            </w:r>
          </w:p>
        </w:tc>
        <w:tc>
          <w:tcPr>
            <w:tcW w:w="709" w:type="dxa"/>
            <w:vMerge/>
            <w:tcBorders>
              <w:top w:val="single" w:sz="4" w:space="0" w:color="auto"/>
              <w:left w:val="single" w:sz="4" w:space="0" w:color="auto"/>
              <w:bottom w:val="single" w:sz="4" w:space="0" w:color="auto"/>
              <w:right w:val="single" w:sz="4" w:space="0" w:color="auto"/>
            </w:tcBorders>
            <w:vAlign w:val="center"/>
          </w:tcPr>
          <w:p w14:paraId="7ED99525"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C3BB82E" w14:textId="77777777" w:rsidR="00177AA6" w:rsidRDefault="00000000">
            <w:pPr>
              <w:adjustRightInd w:val="0"/>
              <w:snapToGrid w:val="0"/>
              <w:rPr>
                <w:rFonts w:ascii="宋体" w:hAnsi="宋体"/>
                <w:sz w:val="18"/>
                <w:szCs w:val="18"/>
              </w:rPr>
            </w:pPr>
            <w:r>
              <w:rPr>
                <w:rFonts w:ascii="宋体" w:hAnsi="宋体" w:hint="eastAsia"/>
                <w:sz w:val="18"/>
                <w:szCs w:val="18"/>
              </w:rPr>
              <w:t>幼儿歌曲弹唱</w:t>
            </w:r>
          </w:p>
        </w:tc>
        <w:tc>
          <w:tcPr>
            <w:tcW w:w="2410" w:type="dxa"/>
            <w:tcBorders>
              <w:top w:val="single" w:sz="4" w:space="0" w:color="auto"/>
              <w:left w:val="single" w:sz="4" w:space="0" w:color="auto"/>
              <w:bottom w:val="single" w:sz="4" w:space="0" w:color="auto"/>
              <w:right w:val="single" w:sz="4" w:space="0" w:color="auto"/>
            </w:tcBorders>
            <w:vAlign w:val="center"/>
          </w:tcPr>
          <w:p w14:paraId="1A15B3C6" w14:textId="77777777" w:rsidR="00177AA6" w:rsidRDefault="00000000">
            <w:pPr>
              <w:adjustRightInd w:val="0"/>
              <w:snapToGrid w:val="0"/>
              <w:rPr>
                <w:rFonts w:ascii="宋体" w:hAnsi="宋体"/>
                <w:sz w:val="18"/>
                <w:szCs w:val="18"/>
              </w:rPr>
            </w:pPr>
            <w:r>
              <w:rPr>
                <w:rFonts w:ascii="宋体" w:hAnsi="宋体" w:hint="eastAsia"/>
                <w:sz w:val="18"/>
                <w:szCs w:val="18"/>
              </w:rPr>
              <w:t>突出少儿歌曲弹唱实践训练，采用五线谱和简谱相结合的记谱方法，兼顾不同学生的基础和兴趣爱好。在训练步骤上依次安排为：预备练习、实例训练、具体运用、拓展练习。</w:t>
            </w:r>
          </w:p>
        </w:tc>
        <w:tc>
          <w:tcPr>
            <w:tcW w:w="1843" w:type="dxa"/>
            <w:tcBorders>
              <w:top w:val="single" w:sz="4" w:space="0" w:color="auto"/>
              <w:left w:val="single" w:sz="4" w:space="0" w:color="auto"/>
              <w:bottom w:val="single" w:sz="4" w:space="0" w:color="auto"/>
              <w:right w:val="single" w:sz="4" w:space="0" w:color="auto"/>
            </w:tcBorders>
            <w:vAlign w:val="center"/>
          </w:tcPr>
          <w:p w14:paraId="4D9E7E88" w14:textId="77777777" w:rsidR="00177AA6" w:rsidRDefault="00000000">
            <w:pPr>
              <w:adjustRightInd w:val="0"/>
              <w:snapToGrid w:val="0"/>
              <w:rPr>
                <w:rFonts w:ascii="宋体" w:hAnsi="宋体"/>
                <w:sz w:val="18"/>
                <w:szCs w:val="18"/>
              </w:rPr>
            </w:pPr>
            <w:r>
              <w:rPr>
                <w:rFonts w:ascii="宋体" w:hAnsi="宋体" w:hint="eastAsia"/>
                <w:sz w:val="18"/>
                <w:szCs w:val="18"/>
              </w:rPr>
              <w:t>幼儿歌曲即兴伴奏知识，声乐与幼儿歌曲演唱知识，和声连接与和弦编配知识。绪论，第一单元以c、a为主音的调式，第二单元以F、d为主音的调式，第三单元以G、e为主音的调式，第四单元以D、b为主音的调式，第五单元以B、g为主音的调式，第六单元以E、c为主音的调式，第七</w:t>
            </w:r>
            <w:proofErr w:type="gramStart"/>
            <w:r>
              <w:rPr>
                <w:rFonts w:ascii="宋体" w:hAnsi="宋体" w:hint="eastAsia"/>
                <w:sz w:val="18"/>
                <w:szCs w:val="18"/>
              </w:rPr>
              <w:t>单元副</w:t>
            </w:r>
            <w:proofErr w:type="gramEnd"/>
            <w:r>
              <w:rPr>
                <w:rFonts w:ascii="宋体" w:hAnsi="宋体" w:hint="eastAsia"/>
                <w:sz w:val="18"/>
                <w:szCs w:val="18"/>
              </w:rPr>
              <w:t>三和弦的运用，第八单元前奏、间奏和</w:t>
            </w:r>
            <w:proofErr w:type="gramStart"/>
            <w:r>
              <w:rPr>
                <w:rFonts w:ascii="宋体" w:hAnsi="宋体" w:hint="eastAsia"/>
                <w:sz w:val="18"/>
                <w:szCs w:val="18"/>
              </w:rPr>
              <w:t>尾奏</w:t>
            </w:r>
            <w:proofErr w:type="gramEnd"/>
            <w:r>
              <w:rPr>
                <w:rFonts w:ascii="宋体" w:hAnsi="宋体" w:hint="eastAsia"/>
                <w:sz w:val="18"/>
                <w:szCs w:val="18"/>
              </w:rPr>
              <w:t>在幼儿歌曲伴奏</w:t>
            </w:r>
            <w:r>
              <w:rPr>
                <w:rFonts w:ascii="宋体" w:hAnsi="宋体" w:hint="eastAsia"/>
                <w:sz w:val="18"/>
                <w:szCs w:val="18"/>
              </w:rPr>
              <w:lastRenderedPageBreak/>
              <w:t>中的运用。</w:t>
            </w:r>
          </w:p>
        </w:tc>
        <w:tc>
          <w:tcPr>
            <w:tcW w:w="2268" w:type="dxa"/>
            <w:tcBorders>
              <w:top w:val="single" w:sz="4" w:space="0" w:color="auto"/>
              <w:left w:val="single" w:sz="4" w:space="0" w:color="auto"/>
              <w:bottom w:val="single" w:sz="4" w:space="0" w:color="auto"/>
              <w:right w:val="single" w:sz="4" w:space="0" w:color="auto"/>
            </w:tcBorders>
            <w:vAlign w:val="center"/>
          </w:tcPr>
          <w:p w14:paraId="54690BCF" w14:textId="77777777" w:rsidR="00177AA6" w:rsidRDefault="00000000">
            <w:pPr>
              <w:adjustRightInd w:val="0"/>
              <w:snapToGrid w:val="0"/>
              <w:rPr>
                <w:rFonts w:ascii="宋体" w:hAnsi="宋体"/>
                <w:sz w:val="18"/>
                <w:szCs w:val="18"/>
              </w:rPr>
            </w:pPr>
            <w:r>
              <w:rPr>
                <w:rFonts w:ascii="宋体" w:hAnsi="宋体" w:hint="eastAsia"/>
                <w:sz w:val="18"/>
                <w:szCs w:val="18"/>
              </w:rPr>
              <w:lastRenderedPageBreak/>
              <w:t>将"弹"与"唱"的技能有机结合，选编了在实际教学中常用的儿童歌曲，将声乐技巧、钢琴基本技巧、键盘和声和作曲理论综合运用融为一体</w:t>
            </w:r>
          </w:p>
        </w:tc>
      </w:tr>
      <w:tr w:rsidR="00177AA6" w14:paraId="1833468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7FB5CED" w14:textId="77777777" w:rsidR="00177AA6" w:rsidRDefault="00000000">
            <w:pPr>
              <w:jc w:val="center"/>
              <w:rPr>
                <w:rFonts w:ascii="宋体" w:hAnsi="宋体"/>
                <w:sz w:val="18"/>
                <w:szCs w:val="18"/>
              </w:rPr>
            </w:pPr>
            <w:r>
              <w:rPr>
                <w:rFonts w:ascii="宋体" w:hAnsi="宋体" w:hint="eastAsia"/>
                <w:sz w:val="18"/>
                <w:szCs w:val="18"/>
              </w:rPr>
              <w:t>6</w:t>
            </w:r>
          </w:p>
        </w:tc>
        <w:tc>
          <w:tcPr>
            <w:tcW w:w="709" w:type="dxa"/>
            <w:vMerge/>
            <w:tcBorders>
              <w:top w:val="single" w:sz="4" w:space="0" w:color="auto"/>
              <w:left w:val="single" w:sz="4" w:space="0" w:color="auto"/>
              <w:bottom w:val="single" w:sz="4" w:space="0" w:color="auto"/>
              <w:right w:val="single" w:sz="4" w:space="0" w:color="auto"/>
            </w:tcBorders>
            <w:vAlign w:val="center"/>
          </w:tcPr>
          <w:p w14:paraId="5128A66C"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1F854B29" w14:textId="77777777" w:rsidR="00177AA6" w:rsidRDefault="00000000">
            <w:pPr>
              <w:adjustRightInd w:val="0"/>
              <w:snapToGrid w:val="0"/>
              <w:rPr>
                <w:rFonts w:ascii="宋体" w:hAnsi="宋体"/>
                <w:sz w:val="18"/>
                <w:szCs w:val="18"/>
              </w:rPr>
            </w:pPr>
            <w:r>
              <w:rPr>
                <w:rFonts w:ascii="宋体" w:hAnsi="宋体" w:hint="eastAsia"/>
                <w:sz w:val="18"/>
                <w:szCs w:val="18"/>
              </w:rPr>
              <w:t>幼儿歌曲伴奏</w:t>
            </w:r>
          </w:p>
        </w:tc>
        <w:tc>
          <w:tcPr>
            <w:tcW w:w="2410" w:type="dxa"/>
            <w:tcBorders>
              <w:top w:val="single" w:sz="4" w:space="0" w:color="auto"/>
              <w:left w:val="single" w:sz="4" w:space="0" w:color="auto"/>
              <w:bottom w:val="single" w:sz="4" w:space="0" w:color="auto"/>
              <w:right w:val="single" w:sz="4" w:space="0" w:color="auto"/>
            </w:tcBorders>
            <w:vAlign w:val="center"/>
          </w:tcPr>
          <w:p w14:paraId="57A13A23" w14:textId="77777777" w:rsidR="00177AA6" w:rsidRDefault="00000000">
            <w:pPr>
              <w:adjustRightInd w:val="0"/>
              <w:snapToGrid w:val="0"/>
              <w:rPr>
                <w:rFonts w:ascii="宋体" w:hAnsi="宋体"/>
                <w:sz w:val="18"/>
                <w:szCs w:val="18"/>
              </w:rPr>
            </w:pPr>
            <w:r>
              <w:rPr>
                <w:rFonts w:ascii="宋体" w:hAnsi="宋体" w:hint="eastAsia"/>
                <w:sz w:val="18"/>
                <w:szCs w:val="18"/>
              </w:rPr>
              <w:t xml:space="preserve"> 做到循序渐进，且结合实际，以实用的三部和声为切入点，以重要的正三和弦为重点，结合副三和弦、民族调式和弦，并有选择性地</w:t>
            </w:r>
            <w:proofErr w:type="gramStart"/>
            <w:r>
              <w:rPr>
                <w:rFonts w:ascii="宋体" w:hAnsi="宋体" w:hint="eastAsia"/>
                <w:sz w:val="18"/>
                <w:szCs w:val="18"/>
              </w:rPr>
              <w:t>介绍重属</w:t>
            </w:r>
            <w:proofErr w:type="gramEnd"/>
            <w:r>
              <w:rPr>
                <w:rFonts w:ascii="宋体" w:hAnsi="宋体" w:hint="eastAsia"/>
                <w:sz w:val="18"/>
                <w:szCs w:val="18"/>
              </w:rPr>
              <w:t>和弦和渗透性和弦知识及在儿童歌曲伴奏中的运用。</w:t>
            </w:r>
          </w:p>
        </w:tc>
        <w:tc>
          <w:tcPr>
            <w:tcW w:w="1843" w:type="dxa"/>
            <w:tcBorders>
              <w:top w:val="single" w:sz="4" w:space="0" w:color="auto"/>
              <w:left w:val="single" w:sz="4" w:space="0" w:color="auto"/>
              <w:bottom w:val="single" w:sz="4" w:space="0" w:color="auto"/>
              <w:right w:val="single" w:sz="4" w:space="0" w:color="auto"/>
            </w:tcBorders>
            <w:vAlign w:val="center"/>
          </w:tcPr>
          <w:p w14:paraId="5F402D2D" w14:textId="77777777" w:rsidR="00177AA6" w:rsidRDefault="00000000">
            <w:pPr>
              <w:adjustRightInd w:val="0"/>
              <w:snapToGrid w:val="0"/>
              <w:rPr>
                <w:rFonts w:ascii="宋体" w:hAnsi="宋体"/>
                <w:sz w:val="18"/>
                <w:szCs w:val="18"/>
              </w:rPr>
            </w:pPr>
            <w:r>
              <w:rPr>
                <w:rFonts w:ascii="宋体" w:hAnsi="宋体" w:hint="eastAsia"/>
                <w:sz w:val="18"/>
                <w:szCs w:val="18"/>
              </w:rPr>
              <w:t>第一单元是钢琴弹奏基础，是对高职前三年钢琴弹奏基础知识、技能的复习、概括、提升；第二单元从幼儿歌曲伴奏编配开始，按照调号的升降顺序，循序渐进排列，每一首歌曲伴奏、创编练习都以简谱、线谱对照的方式呈现，方便学生的学习：第三单元介绍中国民族调式歌曲伴奏编配，内容包括宫、商、角、徵、羽五声调式歌曲的配弹方法，以及歌曲前奏、间奏、</w:t>
            </w:r>
            <w:proofErr w:type="gramStart"/>
            <w:r>
              <w:rPr>
                <w:rFonts w:ascii="宋体" w:hAnsi="宋体" w:hint="eastAsia"/>
                <w:sz w:val="18"/>
                <w:szCs w:val="18"/>
              </w:rPr>
              <w:t>尾奏在歌曲</w:t>
            </w:r>
            <w:proofErr w:type="gramEnd"/>
            <w:r>
              <w:rPr>
                <w:rFonts w:ascii="宋体" w:hAnsi="宋体" w:hint="eastAsia"/>
                <w:sz w:val="18"/>
                <w:szCs w:val="18"/>
              </w:rPr>
              <w:t>伴奏中的运用等。</w:t>
            </w:r>
          </w:p>
        </w:tc>
        <w:tc>
          <w:tcPr>
            <w:tcW w:w="2268" w:type="dxa"/>
            <w:tcBorders>
              <w:top w:val="single" w:sz="4" w:space="0" w:color="auto"/>
              <w:left w:val="single" w:sz="4" w:space="0" w:color="auto"/>
              <w:bottom w:val="single" w:sz="4" w:space="0" w:color="auto"/>
              <w:right w:val="single" w:sz="4" w:space="0" w:color="auto"/>
            </w:tcBorders>
            <w:vAlign w:val="center"/>
          </w:tcPr>
          <w:p w14:paraId="3C11F6BB" w14:textId="77777777" w:rsidR="00177AA6" w:rsidRDefault="00000000">
            <w:pPr>
              <w:adjustRightInd w:val="0"/>
              <w:snapToGrid w:val="0"/>
              <w:rPr>
                <w:rFonts w:ascii="宋体" w:hAnsi="宋体"/>
                <w:sz w:val="18"/>
                <w:szCs w:val="18"/>
              </w:rPr>
            </w:pPr>
            <w:r>
              <w:rPr>
                <w:rFonts w:ascii="宋体" w:hAnsi="宋体" w:hint="eastAsia"/>
                <w:sz w:val="18"/>
                <w:szCs w:val="18"/>
              </w:rPr>
              <w:t>训练儿童歌曲钢琴伴奏的基础知识和基本技能技巧，使学生能够具备较为扎实的歌曲钢琴伴奏编配知识又能为儿童歌曲弹伴奏及其自弹自唱的能力。通过本课程学习和实验训练，使学生掌握好一定的钢琴伴弹奏能力，了解</w:t>
            </w:r>
            <w:proofErr w:type="gramStart"/>
            <w:r>
              <w:rPr>
                <w:rFonts w:ascii="宋体" w:hAnsi="宋体" w:hint="eastAsia"/>
                <w:sz w:val="18"/>
                <w:szCs w:val="18"/>
              </w:rPr>
              <w:t>钢琴正谱伴奏</w:t>
            </w:r>
            <w:proofErr w:type="gramEnd"/>
            <w:r>
              <w:rPr>
                <w:rFonts w:ascii="宋体" w:hAnsi="宋体" w:hint="eastAsia"/>
                <w:sz w:val="18"/>
                <w:szCs w:val="18"/>
              </w:rPr>
              <w:t>作品，把握好不同歌曲的伴奏风格。目标就是培养合格的幼儿音乐教师。</w:t>
            </w:r>
          </w:p>
        </w:tc>
      </w:tr>
      <w:tr w:rsidR="00177AA6" w14:paraId="7757B465"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225F779" w14:textId="77777777" w:rsidR="00177AA6" w:rsidRDefault="00000000">
            <w:pPr>
              <w:jc w:val="center"/>
              <w:rPr>
                <w:rFonts w:ascii="宋体" w:hAnsi="宋体"/>
                <w:sz w:val="18"/>
                <w:szCs w:val="18"/>
              </w:rPr>
            </w:pPr>
            <w:r>
              <w:rPr>
                <w:rFonts w:ascii="宋体" w:hAnsi="宋体" w:hint="eastAsia"/>
                <w:sz w:val="18"/>
                <w:szCs w:val="18"/>
              </w:rPr>
              <w:t>7</w:t>
            </w:r>
          </w:p>
        </w:tc>
        <w:tc>
          <w:tcPr>
            <w:tcW w:w="709" w:type="dxa"/>
            <w:vMerge w:val="restart"/>
            <w:tcBorders>
              <w:top w:val="single" w:sz="4" w:space="0" w:color="auto"/>
              <w:left w:val="single" w:sz="4" w:space="0" w:color="auto"/>
              <w:right w:val="single" w:sz="4" w:space="0" w:color="auto"/>
            </w:tcBorders>
            <w:vAlign w:val="center"/>
          </w:tcPr>
          <w:p w14:paraId="0593A08C" w14:textId="77777777" w:rsidR="00177AA6" w:rsidRDefault="00000000">
            <w:pPr>
              <w:jc w:val="center"/>
              <w:rPr>
                <w:rFonts w:ascii="宋体" w:hAnsi="宋体"/>
                <w:sz w:val="18"/>
                <w:szCs w:val="18"/>
              </w:rPr>
            </w:pPr>
            <w:r>
              <w:rPr>
                <w:rFonts w:ascii="宋体" w:hAnsi="宋体" w:hint="eastAsia"/>
                <w:sz w:val="18"/>
                <w:szCs w:val="18"/>
              </w:rPr>
              <w:t>专业</w:t>
            </w:r>
          </w:p>
          <w:p w14:paraId="0B82C832" w14:textId="77777777" w:rsidR="00177AA6" w:rsidRDefault="00000000">
            <w:pPr>
              <w:jc w:val="center"/>
              <w:rPr>
                <w:rFonts w:ascii="宋体" w:hAnsi="宋体"/>
                <w:sz w:val="18"/>
                <w:szCs w:val="18"/>
              </w:rPr>
            </w:pPr>
            <w:r>
              <w:rPr>
                <w:rFonts w:ascii="宋体" w:hAnsi="宋体" w:hint="eastAsia"/>
                <w:sz w:val="18"/>
                <w:szCs w:val="18"/>
              </w:rPr>
              <w:t>核心</w:t>
            </w:r>
          </w:p>
          <w:p w14:paraId="3346EC83" w14:textId="77777777" w:rsidR="00177AA6" w:rsidRDefault="00000000">
            <w:pPr>
              <w:jc w:val="center"/>
              <w:rPr>
                <w:rFonts w:ascii="宋体" w:hAnsi="宋体"/>
                <w:sz w:val="18"/>
                <w:szCs w:val="18"/>
              </w:rPr>
            </w:pPr>
            <w:r>
              <w:rPr>
                <w:rFonts w:ascii="宋体" w:hAnsi="宋体" w:hint="eastAsia"/>
                <w:sz w:val="18"/>
                <w:szCs w:val="18"/>
              </w:rPr>
              <w:t>课程</w:t>
            </w:r>
          </w:p>
          <w:p w14:paraId="42EC3DAD" w14:textId="77777777" w:rsidR="00177AA6" w:rsidRDefault="00177AA6">
            <w:pPr>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C06F1DB" w14:textId="77777777" w:rsidR="00177AA6" w:rsidRDefault="00000000">
            <w:pPr>
              <w:adjustRightInd w:val="0"/>
              <w:snapToGrid w:val="0"/>
              <w:rPr>
                <w:rFonts w:ascii="宋体" w:hAnsi="宋体"/>
                <w:sz w:val="18"/>
                <w:szCs w:val="18"/>
              </w:rPr>
            </w:pPr>
            <w:r>
              <w:rPr>
                <w:rFonts w:ascii="宋体" w:hAnsi="宋体" w:hint="eastAsia"/>
                <w:sz w:val="18"/>
                <w:szCs w:val="18"/>
              </w:rPr>
              <w:t>0-3岁幼儿心理发展与教育</w:t>
            </w:r>
          </w:p>
        </w:tc>
        <w:tc>
          <w:tcPr>
            <w:tcW w:w="2410" w:type="dxa"/>
            <w:tcBorders>
              <w:top w:val="single" w:sz="4" w:space="0" w:color="auto"/>
              <w:left w:val="single" w:sz="4" w:space="0" w:color="auto"/>
              <w:bottom w:val="single" w:sz="4" w:space="0" w:color="auto"/>
              <w:right w:val="single" w:sz="4" w:space="0" w:color="auto"/>
            </w:tcBorders>
            <w:vAlign w:val="center"/>
          </w:tcPr>
          <w:p w14:paraId="317960DC" w14:textId="77777777" w:rsidR="00177AA6" w:rsidRDefault="00177AA6">
            <w:pPr>
              <w:adjustRightInd w:val="0"/>
              <w:snapToGrid w:val="0"/>
              <w:rPr>
                <w:rFonts w:ascii="宋体" w:hAnsi="宋体"/>
                <w:sz w:val="18"/>
                <w:szCs w:val="18"/>
              </w:rPr>
            </w:pPr>
          </w:p>
          <w:p w14:paraId="1885ACF8" w14:textId="77777777" w:rsidR="00177AA6" w:rsidRDefault="00177AA6">
            <w:pPr>
              <w:adjustRightInd w:val="0"/>
              <w:snapToGrid w:val="0"/>
              <w:rPr>
                <w:rFonts w:ascii="宋体" w:hAnsi="宋体"/>
                <w:sz w:val="18"/>
                <w:szCs w:val="18"/>
              </w:rPr>
            </w:pPr>
          </w:p>
          <w:p w14:paraId="5B495FCA" w14:textId="77777777" w:rsidR="00177AA6" w:rsidRDefault="00177AA6">
            <w:pPr>
              <w:adjustRightInd w:val="0"/>
              <w:snapToGrid w:val="0"/>
              <w:rPr>
                <w:rFonts w:ascii="宋体" w:hAnsi="宋体"/>
                <w:sz w:val="18"/>
                <w:szCs w:val="18"/>
              </w:rPr>
            </w:pPr>
          </w:p>
          <w:p w14:paraId="28EC9CFB" w14:textId="77777777" w:rsidR="00177AA6" w:rsidRDefault="00000000">
            <w:pPr>
              <w:adjustRightInd w:val="0"/>
              <w:snapToGrid w:val="0"/>
              <w:rPr>
                <w:rFonts w:ascii="宋体" w:hAnsi="宋体"/>
                <w:sz w:val="18"/>
                <w:szCs w:val="18"/>
              </w:rPr>
            </w:pPr>
            <w:r>
              <w:rPr>
                <w:rFonts w:ascii="宋体" w:hAnsi="宋体" w:hint="eastAsia"/>
                <w:sz w:val="18"/>
                <w:szCs w:val="18"/>
              </w:rPr>
              <w:t>研究人类个体在儿童期（从出生到成熟）的心理发展，揭示儿童心理发展的一般规律和儿童各年龄阶段的心理特征。</w:t>
            </w:r>
          </w:p>
        </w:tc>
        <w:tc>
          <w:tcPr>
            <w:tcW w:w="1843" w:type="dxa"/>
            <w:tcBorders>
              <w:top w:val="single" w:sz="4" w:space="0" w:color="auto"/>
              <w:left w:val="single" w:sz="4" w:space="0" w:color="auto"/>
              <w:bottom w:val="single" w:sz="4" w:space="0" w:color="auto"/>
              <w:right w:val="single" w:sz="4" w:space="0" w:color="auto"/>
            </w:tcBorders>
            <w:vAlign w:val="center"/>
          </w:tcPr>
          <w:p w14:paraId="184EFF6F" w14:textId="77777777" w:rsidR="00177AA6" w:rsidRDefault="00000000">
            <w:pPr>
              <w:adjustRightInd w:val="0"/>
              <w:snapToGrid w:val="0"/>
              <w:rPr>
                <w:rFonts w:ascii="宋体" w:hAnsi="宋体"/>
                <w:sz w:val="18"/>
                <w:szCs w:val="18"/>
              </w:rPr>
            </w:pPr>
            <w:r>
              <w:rPr>
                <w:rFonts w:ascii="宋体" w:hAnsi="宋体" w:hint="eastAsia"/>
                <w:sz w:val="18"/>
                <w:szCs w:val="18"/>
              </w:rPr>
              <w:t>主要介绍儿童发展心理学的基本理论问题、儿童发展心理学研究的方法、儿童心理发展的生物学基础、认知和语言的发展、婴幼儿感知觉的发展、儿童认知发展：皮亚杰理论、儿童认知发展：信息加工理论、儿童智力的发展、儿童情绪的发展</w:t>
            </w:r>
          </w:p>
          <w:p w14:paraId="29AA0C48" w14:textId="77777777" w:rsidR="00177AA6" w:rsidRDefault="00000000">
            <w:pPr>
              <w:adjustRightInd w:val="0"/>
              <w:snapToGrid w:val="0"/>
              <w:rPr>
                <w:rFonts w:ascii="宋体" w:hAnsi="宋体"/>
                <w:sz w:val="18"/>
                <w:szCs w:val="18"/>
              </w:rPr>
            </w:pPr>
            <w:r>
              <w:rPr>
                <w:rFonts w:ascii="宋体" w:hAnsi="宋体" w:hint="eastAsia"/>
                <w:sz w:val="18"/>
                <w:szCs w:val="18"/>
              </w:rPr>
              <w:t>、儿童个性的发展、儿童性别角色的社会化、儿童交往的发展、儿童道德的发展</w:t>
            </w:r>
          </w:p>
          <w:p w14:paraId="7BA60084" w14:textId="77777777" w:rsidR="00177AA6" w:rsidRDefault="00000000">
            <w:pPr>
              <w:adjustRightInd w:val="0"/>
              <w:snapToGrid w:val="0"/>
              <w:rPr>
                <w:rFonts w:ascii="宋体" w:hAnsi="宋体"/>
                <w:sz w:val="18"/>
                <w:szCs w:val="18"/>
              </w:rPr>
            </w:pPr>
            <w:r>
              <w:rPr>
                <w:rFonts w:ascii="宋体" w:hAnsi="宋体" w:hint="eastAsia"/>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2A6ECA68" w14:textId="77777777" w:rsidR="00177AA6" w:rsidRDefault="00000000">
            <w:pPr>
              <w:adjustRightInd w:val="0"/>
              <w:snapToGrid w:val="0"/>
              <w:rPr>
                <w:rFonts w:ascii="宋体" w:hAnsi="宋体"/>
                <w:sz w:val="18"/>
                <w:szCs w:val="18"/>
              </w:rPr>
            </w:pPr>
            <w:r>
              <w:rPr>
                <w:rFonts w:ascii="宋体" w:hAnsi="宋体" w:hint="eastAsia"/>
                <w:sz w:val="18"/>
                <w:szCs w:val="18"/>
              </w:rPr>
              <w:t>儿童心理学是发展心理学的一门分支学科，是研究儿童心理发展规律的科学。全面、系统地描述了儿童心理发展的一般性模式，揭示了儿童心理发展的原因和机制；解释和测量了儿童个体的心理差异；探索了不同环境对儿童心理发展所产生的影响；提出了帮助和指导儿童心理发展的具体方法。</w:t>
            </w:r>
          </w:p>
        </w:tc>
      </w:tr>
      <w:tr w:rsidR="00177AA6" w14:paraId="0DA0AB98"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AB084DE" w14:textId="77777777" w:rsidR="00177AA6" w:rsidRDefault="00000000">
            <w:pPr>
              <w:jc w:val="center"/>
              <w:rPr>
                <w:rFonts w:ascii="宋体" w:hAnsi="宋体"/>
                <w:sz w:val="18"/>
                <w:szCs w:val="18"/>
              </w:rPr>
            </w:pPr>
            <w:r>
              <w:rPr>
                <w:rFonts w:ascii="宋体" w:hAnsi="宋体" w:hint="eastAsia"/>
                <w:sz w:val="18"/>
                <w:szCs w:val="18"/>
              </w:rPr>
              <w:t>8</w:t>
            </w:r>
          </w:p>
        </w:tc>
        <w:tc>
          <w:tcPr>
            <w:tcW w:w="709" w:type="dxa"/>
            <w:vMerge/>
            <w:tcBorders>
              <w:left w:val="single" w:sz="4" w:space="0" w:color="auto"/>
              <w:right w:val="single" w:sz="4" w:space="0" w:color="auto"/>
            </w:tcBorders>
            <w:vAlign w:val="center"/>
          </w:tcPr>
          <w:p w14:paraId="60E6345A"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A735CB3" w14:textId="77777777" w:rsidR="00177AA6" w:rsidRDefault="00000000">
            <w:pPr>
              <w:adjustRightInd w:val="0"/>
              <w:snapToGrid w:val="0"/>
              <w:rPr>
                <w:rFonts w:ascii="宋体" w:hAnsi="宋体"/>
                <w:sz w:val="18"/>
                <w:szCs w:val="18"/>
              </w:rPr>
            </w:pPr>
            <w:r>
              <w:rPr>
                <w:rFonts w:ascii="宋体" w:hAnsi="宋体" w:hint="eastAsia"/>
                <w:sz w:val="18"/>
                <w:szCs w:val="18"/>
              </w:rPr>
              <w:t>幼儿教育学</w:t>
            </w:r>
          </w:p>
        </w:tc>
        <w:tc>
          <w:tcPr>
            <w:tcW w:w="2410" w:type="dxa"/>
            <w:tcBorders>
              <w:top w:val="single" w:sz="4" w:space="0" w:color="auto"/>
              <w:left w:val="single" w:sz="4" w:space="0" w:color="auto"/>
              <w:bottom w:val="single" w:sz="4" w:space="0" w:color="auto"/>
              <w:right w:val="single" w:sz="4" w:space="0" w:color="auto"/>
            </w:tcBorders>
            <w:vAlign w:val="center"/>
          </w:tcPr>
          <w:p w14:paraId="36B83078" w14:textId="77777777" w:rsidR="00177AA6" w:rsidRDefault="00000000">
            <w:pPr>
              <w:adjustRightInd w:val="0"/>
              <w:snapToGrid w:val="0"/>
              <w:rPr>
                <w:rFonts w:ascii="宋体" w:hAnsi="宋体"/>
                <w:sz w:val="18"/>
                <w:szCs w:val="18"/>
              </w:rPr>
            </w:pPr>
            <w:r>
              <w:rPr>
                <w:rFonts w:ascii="宋体" w:hAnsi="宋体" w:hint="eastAsia"/>
                <w:sz w:val="18"/>
                <w:szCs w:val="18"/>
              </w:rPr>
              <w:t>《幼儿教育学》作为培养幼儿教师的专业基础课程，其教材质量直接影响学生能否对幼儿教育工作形成正确的认识和态度，能否掌握从事幼儿教育工作的基本知识和技能</w:t>
            </w:r>
          </w:p>
        </w:tc>
        <w:tc>
          <w:tcPr>
            <w:tcW w:w="1843" w:type="dxa"/>
            <w:tcBorders>
              <w:top w:val="single" w:sz="4" w:space="0" w:color="auto"/>
              <w:left w:val="single" w:sz="4" w:space="0" w:color="auto"/>
              <w:bottom w:val="single" w:sz="4" w:space="0" w:color="auto"/>
              <w:right w:val="single" w:sz="4" w:space="0" w:color="auto"/>
            </w:tcBorders>
            <w:vAlign w:val="center"/>
          </w:tcPr>
          <w:p w14:paraId="532845BB" w14:textId="77777777" w:rsidR="00177AA6" w:rsidRDefault="00000000">
            <w:pPr>
              <w:adjustRightInd w:val="0"/>
              <w:snapToGrid w:val="0"/>
              <w:rPr>
                <w:rFonts w:ascii="宋体" w:hAnsi="宋体"/>
                <w:sz w:val="18"/>
                <w:szCs w:val="18"/>
              </w:rPr>
            </w:pPr>
            <w:r>
              <w:rPr>
                <w:rFonts w:ascii="宋体" w:hAnsi="宋体" w:hint="eastAsia"/>
                <w:sz w:val="18"/>
                <w:szCs w:val="18"/>
              </w:rPr>
              <w:t>依据各章节的内在联系，分为三个部分。第一部分，是有关幼儿教育的基本概念和基本理论知识，主要介绍了国内外幼儿教育的历史发展与现状，阐明了我国幼儿园教育的目标、任务、原则与幼儿园的全面发展教育。第二部分，论述了幼儿园教育的基本要素，主要是人（教师和幼儿）和</w:t>
            </w:r>
            <w:proofErr w:type="gramStart"/>
            <w:r>
              <w:rPr>
                <w:rFonts w:ascii="宋体" w:hAnsi="宋体" w:hint="eastAsia"/>
                <w:sz w:val="18"/>
                <w:szCs w:val="18"/>
              </w:rPr>
              <w:t>物（</w:t>
            </w:r>
            <w:proofErr w:type="gramEnd"/>
            <w:r>
              <w:rPr>
                <w:rFonts w:ascii="宋体" w:hAnsi="宋体" w:hint="eastAsia"/>
                <w:sz w:val="18"/>
                <w:szCs w:val="18"/>
              </w:rPr>
              <w:t>幼儿园环境）两方面的要素在教育中的地位、作用和相互关系。第三部分，是幼儿园教育的实施，以幼儿教师在幼儿园的工作为出发点，介绍</w:t>
            </w:r>
            <w:r>
              <w:rPr>
                <w:rFonts w:ascii="宋体" w:hAnsi="宋体" w:hint="eastAsia"/>
                <w:sz w:val="18"/>
                <w:szCs w:val="18"/>
              </w:rPr>
              <w:lastRenderedPageBreak/>
              <w:t>了幼儿教师必须了解与掌握的实际工作的知识与技能。</w:t>
            </w:r>
          </w:p>
        </w:tc>
        <w:tc>
          <w:tcPr>
            <w:tcW w:w="2268" w:type="dxa"/>
            <w:tcBorders>
              <w:top w:val="single" w:sz="4" w:space="0" w:color="auto"/>
              <w:left w:val="single" w:sz="4" w:space="0" w:color="auto"/>
              <w:bottom w:val="single" w:sz="4" w:space="0" w:color="auto"/>
              <w:right w:val="single" w:sz="4" w:space="0" w:color="auto"/>
            </w:tcBorders>
            <w:vAlign w:val="center"/>
          </w:tcPr>
          <w:p w14:paraId="4B08047A" w14:textId="77777777" w:rsidR="00177AA6" w:rsidRDefault="00000000">
            <w:pPr>
              <w:adjustRightInd w:val="0"/>
              <w:snapToGrid w:val="0"/>
              <w:rPr>
                <w:rFonts w:ascii="宋体" w:hAnsi="宋体"/>
                <w:sz w:val="18"/>
                <w:szCs w:val="18"/>
              </w:rPr>
            </w:pPr>
            <w:r>
              <w:rPr>
                <w:rFonts w:ascii="宋体" w:hAnsi="宋体" w:hint="eastAsia"/>
                <w:sz w:val="18"/>
                <w:szCs w:val="18"/>
              </w:rPr>
              <w:lastRenderedPageBreak/>
              <w:t>立足于幼儿教师实际工作的需要，以幼儿教师从事幼儿园教育工作所需要的教育观念与教育知识技能为核心，来构建教材内容体系。</w:t>
            </w:r>
          </w:p>
        </w:tc>
      </w:tr>
      <w:tr w:rsidR="00177AA6" w14:paraId="75BF9F8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7E38F94" w14:textId="77777777" w:rsidR="00177AA6" w:rsidRDefault="00000000">
            <w:pPr>
              <w:jc w:val="center"/>
              <w:rPr>
                <w:rFonts w:ascii="宋体" w:hAnsi="宋体"/>
                <w:sz w:val="18"/>
                <w:szCs w:val="18"/>
              </w:rPr>
            </w:pPr>
            <w:r>
              <w:rPr>
                <w:rFonts w:ascii="宋体" w:hAnsi="宋体" w:hint="eastAsia"/>
                <w:sz w:val="18"/>
                <w:szCs w:val="18"/>
              </w:rPr>
              <w:t>9</w:t>
            </w:r>
          </w:p>
        </w:tc>
        <w:tc>
          <w:tcPr>
            <w:tcW w:w="709" w:type="dxa"/>
            <w:vMerge/>
            <w:tcBorders>
              <w:left w:val="single" w:sz="4" w:space="0" w:color="auto"/>
              <w:right w:val="single" w:sz="4" w:space="0" w:color="auto"/>
            </w:tcBorders>
            <w:vAlign w:val="center"/>
          </w:tcPr>
          <w:p w14:paraId="200804CC"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6EACCC64" w14:textId="77777777" w:rsidR="00177AA6" w:rsidRDefault="00000000">
            <w:pPr>
              <w:adjustRightInd w:val="0"/>
              <w:snapToGrid w:val="0"/>
              <w:rPr>
                <w:rFonts w:ascii="宋体" w:hAnsi="宋体"/>
                <w:sz w:val="18"/>
                <w:szCs w:val="18"/>
              </w:rPr>
            </w:pPr>
            <w:r>
              <w:rPr>
                <w:rFonts w:ascii="宋体" w:hAnsi="宋体" w:hint="eastAsia"/>
                <w:sz w:val="18"/>
                <w:szCs w:val="18"/>
              </w:rPr>
              <w:t>幼儿文学</w:t>
            </w:r>
          </w:p>
        </w:tc>
        <w:tc>
          <w:tcPr>
            <w:tcW w:w="2410" w:type="dxa"/>
            <w:tcBorders>
              <w:top w:val="single" w:sz="4" w:space="0" w:color="auto"/>
              <w:left w:val="single" w:sz="4" w:space="0" w:color="auto"/>
              <w:bottom w:val="single" w:sz="4" w:space="0" w:color="auto"/>
              <w:right w:val="single" w:sz="4" w:space="0" w:color="auto"/>
            </w:tcBorders>
            <w:vAlign w:val="center"/>
          </w:tcPr>
          <w:p w14:paraId="762A00B3" w14:textId="77777777" w:rsidR="00177AA6" w:rsidRDefault="00000000">
            <w:pPr>
              <w:adjustRightInd w:val="0"/>
              <w:snapToGrid w:val="0"/>
              <w:rPr>
                <w:rFonts w:ascii="宋体" w:hAnsi="宋体"/>
                <w:sz w:val="18"/>
                <w:szCs w:val="18"/>
              </w:rPr>
            </w:pPr>
            <w:r>
              <w:rPr>
                <w:rFonts w:ascii="宋体" w:hAnsi="宋体" w:hint="eastAsia"/>
                <w:sz w:val="18"/>
                <w:szCs w:val="18"/>
              </w:rPr>
              <w:t>使学生掌握幼儿文学基本理论和幼儿文学的文体知识，培养实践技能，为提高学生的综合素质，学习学前教育专业整体课程打下较好的基础。</w:t>
            </w:r>
          </w:p>
        </w:tc>
        <w:tc>
          <w:tcPr>
            <w:tcW w:w="1843" w:type="dxa"/>
            <w:tcBorders>
              <w:top w:val="single" w:sz="4" w:space="0" w:color="auto"/>
              <w:left w:val="single" w:sz="4" w:space="0" w:color="auto"/>
              <w:bottom w:val="single" w:sz="4" w:space="0" w:color="auto"/>
              <w:right w:val="single" w:sz="4" w:space="0" w:color="auto"/>
            </w:tcBorders>
            <w:vAlign w:val="center"/>
          </w:tcPr>
          <w:p w14:paraId="4469D447" w14:textId="77777777" w:rsidR="00177AA6" w:rsidRDefault="00000000">
            <w:pPr>
              <w:adjustRightInd w:val="0"/>
              <w:snapToGrid w:val="0"/>
              <w:rPr>
                <w:rFonts w:ascii="宋体" w:hAnsi="宋体"/>
                <w:sz w:val="18"/>
                <w:szCs w:val="18"/>
              </w:rPr>
            </w:pPr>
            <w:r>
              <w:rPr>
                <w:rFonts w:ascii="宋体" w:hAnsi="宋体" w:hint="eastAsia"/>
                <w:sz w:val="18"/>
                <w:szCs w:val="18"/>
              </w:rPr>
              <w:t>比较系统的了解的掌握幼儿文学的基本特征，幼儿文学作品的分类界定，加深学生对幼儿文学特点的认识，达到熟练掌握幼儿文学作品表达技巧的基本要求，以培养学生对幼儿文学作品初步的鉴赏能力、演绎能力、改编和创作能力。</w:t>
            </w:r>
          </w:p>
        </w:tc>
        <w:tc>
          <w:tcPr>
            <w:tcW w:w="2268" w:type="dxa"/>
            <w:tcBorders>
              <w:top w:val="single" w:sz="4" w:space="0" w:color="auto"/>
              <w:left w:val="single" w:sz="4" w:space="0" w:color="auto"/>
              <w:bottom w:val="single" w:sz="4" w:space="0" w:color="auto"/>
              <w:right w:val="single" w:sz="4" w:space="0" w:color="auto"/>
            </w:tcBorders>
            <w:vAlign w:val="center"/>
          </w:tcPr>
          <w:p w14:paraId="2B018E5F" w14:textId="77777777" w:rsidR="00177AA6" w:rsidRDefault="00000000">
            <w:pPr>
              <w:adjustRightInd w:val="0"/>
              <w:snapToGrid w:val="0"/>
              <w:rPr>
                <w:rFonts w:ascii="宋体" w:hAnsi="宋体"/>
                <w:sz w:val="18"/>
                <w:szCs w:val="18"/>
              </w:rPr>
            </w:pPr>
            <w:r>
              <w:rPr>
                <w:rFonts w:ascii="宋体" w:hAnsi="宋体" w:hint="eastAsia"/>
                <w:sz w:val="18"/>
                <w:szCs w:val="18"/>
              </w:rPr>
              <w:t>在教学过程中采用理论教学、现场教学、仿、综合实践教学相结合，独立学生独立思考，促进学生自主性学习，研究性学习和个性发展，理论教学实行启发式、互动式等教学方法；现场教学过程中，充分运用现代化教学手段，实行情境教学，采用“教学做合一”的教学模式，使理论与实践相结合，使学生的能力得到全面的提高。</w:t>
            </w:r>
          </w:p>
        </w:tc>
      </w:tr>
      <w:tr w:rsidR="00177AA6" w14:paraId="59A5E22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358407B" w14:textId="77777777" w:rsidR="00177AA6" w:rsidRDefault="00000000">
            <w:pPr>
              <w:jc w:val="center"/>
              <w:rPr>
                <w:rFonts w:ascii="宋体" w:hAnsi="宋体"/>
                <w:sz w:val="18"/>
                <w:szCs w:val="18"/>
              </w:rPr>
            </w:pPr>
            <w:r>
              <w:rPr>
                <w:rFonts w:ascii="宋体" w:hAnsi="宋体" w:hint="eastAsia"/>
                <w:sz w:val="18"/>
                <w:szCs w:val="18"/>
              </w:rPr>
              <w:t>1</w:t>
            </w:r>
            <w:r>
              <w:rPr>
                <w:rFonts w:ascii="宋体" w:hAnsi="宋体"/>
                <w:sz w:val="18"/>
                <w:szCs w:val="18"/>
              </w:rPr>
              <w:t>0</w:t>
            </w:r>
          </w:p>
        </w:tc>
        <w:tc>
          <w:tcPr>
            <w:tcW w:w="709" w:type="dxa"/>
            <w:vMerge/>
            <w:tcBorders>
              <w:left w:val="single" w:sz="4" w:space="0" w:color="auto"/>
              <w:right w:val="single" w:sz="4" w:space="0" w:color="auto"/>
            </w:tcBorders>
            <w:vAlign w:val="center"/>
          </w:tcPr>
          <w:p w14:paraId="7BAE964E"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3C9368E" w14:textId="77777777" w:rsidR="00177AA6" w:rsidRDefault="00000000">
            <w:pPr>
              <w:adjustRightInd w:val="0"/>
              <w:snapToGrid w:val="0"/>
              <w:rPr>
                <w:rFonts w:ascii="宋体" w:hAnsi="宋体"/>
                <w:sz w:val="18"/>
                <w:szCs w:val="18"/>
              </w:rPr>
            </w:pPr>
            <w:r>
              <w:rPr>
                <w:rFonts w:ascii="宋体" w:hAnsi="宋体" w:hint="eastAsia"/>
                <w:sz w:val="18"/>
                <w:szCs w:val="18"/>
              </w:rPr>
              <w:t>婴幼儿卫生与保健</w:t>
            </w:r>
          </w:p>
        </w:tc>
        <w:tc>
          <w:tcPr>
            <w:tcW w:w="2410" w:type="dxa"/>
            <w:tcBorders>
              <w:top w:val="single" w:sz="4" w:space="0" w:color="auto"/>
              <w:left w:val="single" w:sz="4" w:space="0" w:color="auto"/>
              <w:bottom w:val="single" w:sz="4" w:space="0" w:color="auto"/>
              <w:right w:val="single" w:sz="4" w:space="0" w:color="auto"/>
            </w:tcBorders>
            <w:vAlign w:val="center"/>
          </w:tcPr>
          <w:p w14:paraId="093EC81F" w14:textId="77777777" w:rsidR="00177AA6" w:rsidRDefault="00000000">
            <w:pPr>
              <w:adjustRightInd w:val="0"/>
              <w:snapToGrid w:val="0"/>
              <w:rPr>
                <w:rFonts w:ascii="宋体" w:hAnsi="宋体"/>
                <w:sz w:val="18"/>
                <w:szCs w:val="18"/>
              </w:rPr>
            </w:pPr>
            <w:r>
              <w:rPr>
                <w:rFonts w:ascii="宋体" w:hAnsi="宋体" w:hint="eastAsia"/>
                <w:sz w:val="18"/>
                <w:szCs w:val="18"/>
              </w:rPr>
              <w:t>掌握幼儿生理特点和卫生保健、婴幼儿生长发育、幼儿膳食与营养、微生物基础知识和消毒隔离，幼儿入园、离园环节的卫生保健，生活活动环节的卫生保健，教学、运动、游戏的卫生保健，幼儿园安全教育及常见意外伤害的预防及处理，幼儿园常见疾病及传染病的预防和处理，幼儿特殊行为及护理等</w:t>
            </w:r>
          </w:p>
        </w:tc>
        <w:tc>
          <w:tcPr>
            <w:tcW w:w="1843" w:type="dxa"/>
            <w:tcBorders>
              <w:top w:val="single" w:sz="4" w:space="0" w:color="auto"/>
              <w:left w:val="single" w:sz="4" w:space="0" w:color="auto"/>
              <w:bottom w:val="single" w:sz="4" w:space="0" w:color="auto"/>
              <w:right w:val="single" w:sz="4" w:space="0" w:color="auto"/>
            </w:tcBorders>
            <w:vAlign w:val="center"/>
          </w:tcPr>
          <w:p w14:paraId="488FFB58" w14:textId="77777777" w:rsidR="00177AA6" w:rsidRDefault="00000000">
            <w:pPr>
              <w:adjustRightInd w:val="0"/>
              <w:snapToGrid w:val="0"/>
              <w:rPr>
                <w:rFonts w:ascii="宋体" w:hAnsi="宋体"/>
                <w:sz w:val="18"/>
                <w:szCs w:val="18"/>
              </w:rPr>
            </w:pPr>
            <w:r>
              <w:rPr>
                <w:rFonts w:ascii="宋体" w:hAnsi="宋体" w:hint="eastAsia"/>
                <w:sz w:val="18"/>
                <w:szCs w:val="18"/>
              </w:rPr>
              <w:t>涵盖了幼儿生理特点和卫生保健、婴幼儿生长发育、幼儿膳食与营养、微生物基础知识和消毒隔离，幼儿入园、离园环节的卫生保健，生活活动环节的卫生保健，教学、运动、游戏的卫生保健，幼儿园安全教育及常见意外伤害的预防及处理，幼儿园常见疾病及传染病的预防和处理，幼儿特殊行为及护理等内容，对其中所涉及的卫生保健知识进行探索和学习。</w:t>
            </w:r>
          </w:p>
        </w:tc>
        <w:tc>
          <w:tcPr>
            <w:tcW w:w="2268" w:type="dxa"/>
            <w:tcBorders>
              <w:top w:val="single" w:sz="4" w:space="0" w:color="auto"/>
              <w:left w:val="single" w:sz="4" w:space="0" w:color="auto"/>
              <w:bottom w:val="single" w:sz="4" w:space="0" w:color="auto"/>
              <w:right w:val="single" w:sz="4" w:space="0" w:color="auto"/>
            </w:tcBorders>
            <w:vAlign w:val="center"/>
          </w:tcPr>
          <w:p w14:paraId="56AA2DA4" w14:textId="77777777" w:rsidR="00177AA6" w:rsidRDefault="00000000">
            <w:pPr>
              <w:adjustRightInd w:val="0"/>
              <w:snapToGrid w:val="0"/>
              <w:rPr>
                <w:rFonts w:ascii="宋体" w:hAnsi="宋体"/>
                <w:sz w:val="18"/>
                <w:szCs w:val="18"/>
              </w:rPr>
            </w:pPr>
            <w:r>
              <w:rPr>
                <w:rFonts w:ascii="宋体" w:hAnsi="宋体" w:hint="eastAsia"/>
                <w:sz w:val="18"/>
                <w:szCs w:val="18"/>
              </w:rPr>
              <w:t>早期教育的发展已越来越重视对婴幼儿的健康照顾，幼儿卫生保健已成为幼儿园保教人员必须掌握的一项技能。《幼儿卫生与保健》以实习生佳佳在幼儿园实习过程中的所见所闻为线索，设计了职前培训(和轮岗实习两篇十个模块的内容，对其中所涉及的卫生保健知识进行探索和学习。</w:t>
            </w:r>
          </w:p>
        </w:tc>
      </w:tr>
      <w:tr w:rsidR="00177AA6" w14:paraId="2032D0A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BE158B1" w14:textId="77777777" w:rsidR="00177AA6" w:rsidRDefault="00000000">
            <w:pPr>
              <w:jc w:val="center"/>
              <w:rPr>
                <w:rFonts w:ascii="宋体" w:hAnsi="宋体"/>
                <w:sz w:val="18"/>
                <w:szCs w:val="18"/>
              </w:rPr>
            </w:pPr>
            <w:r>
              <w:rPr>
                <w:rFonts w:ascii="宋体" w:hAnsi="宋体" w:hint="eastAsia"/>
                <w:sz w:val="18"/>
                <w:szCs w:val="18"/>
              </w:rPr>
              <w:t>1</w:t>
            </w:r>
            <w:r>
              <w:rPr>
                <w:rFonts w:ascii="宋体" w:hAnsi="宋体"/>
                <w:sz w:val="18"/>
                <w:szCs w:val="18"/>
              </w:rPr>
              <w:t>1</w:t>
            </w:r>
          </w:p>
        </w:tc>
        <w:tc>
          <w:tcPr>
            <w:tcW w:w="709" w:type="dxa"/>
            <w:vMerge/>
            <w:tcBorders>
              <w:left w:val="single" w:sz="4" w:space="0" w:color="auto"/>
              <w:right w:val="single" w:sz="4" w:space="0" w:color="auto"/>
            </w:tcBorders>
            <w:vAlign w:val="center"/>
          </w:tcPr>
          <w:p w14:paraId="1F14616F"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6BEA9EB6" w14:textId="77777777" w:rsidR="00177AA6" w:rsidRDefault="00000000">
            <w:pPr>
              <w:adjustRightInd w:val="0"/>
              <w:snapToGrid w:val="0"/>
              <w:rPr>
                <w:rFonts w:ascii="宋体" w:hAnsi="宋体"/>
                <w:sz w:val="18"/>
                <w:szCs w:val="18"/>
              </w:rPr>
            </w:pPr>
            <w:r>
              <w:rPr>
                <w:rFonts w:ascii="宋体" w:hAnsi="宋体" w:hint="eastAsia"/>
                <w:sz w:val="18"/>
                <w:szCs w:val="18"/>
              </w:rPr>
              <w:t>蒙台梭利教学法</w:t>
            </w:r>
          </w:p>
        </w:tc>
        <w:tc>
          <w:tcPr>
            <w:tcW w:w="2410" w:type="dxa"/>
            <w:tcBorders>
              <w:top w:val="single" w:sz="4" w:space="0" w:color="auto"/>
              <w:left w:val="single" w:sz="4" w:space="0" w:color="auto"/>
              <w:bottom w:val="single" w:sz="4" w:space="0" w:color="auto"/>
              <w:right w:val="single" w:sz="4" w:space="0" w:color="auto"/>
            </w:tcBorders>
            <w:vAlign w:val="center"/>
          </w:tcPr>
          <w:p w14:paraId="22D79F95" w14:textId="77777777" w:rsidR="00177AA6" w:rsidRDefault="00000000">
            <w:pPr>
              <w:adjustRightInd w:val="0"/>
              <w:snapToGrid w:val="0"/>
              <w:rPr>
                <w:rFonts w:ascii="宋体" w:hAnsi="宋体"/>
                <w:sz w:val="18"/>
                <w:szCs w:val="18"/>
              </w:rPr>
            </w:pPr>
            <w:r>
              <w:rPr>
                <w:rFonts w:ascii="宋体" w:hAnsi="宋体" w:hint="eastAsia"/>
                <w:sz w:val="18"/>
                <w:szCs w:val="18"/>
              </w:rPr>
              <w:t>了解蒙氏的生平及教学理念，在当今幼儿园的具体应用了解蒙氏教育的特点与传统教育的差别，选择适合当今教育理念，具有蒙氏特色，有利于促进幼儿各项能力发展的操作玩教具，学习使用操作使其走上工作岗位后，能有效的运用到教育教学工作中。</w:t>
            </w:r>
          </w:p>
        </w:tc>
        <w:tc>
          <w:tcPr>
            <w:tcW w:w="1843" w:type="dxa"/>
            <w:tcBorders>
              <w:top w:val="single" w:sz="4" w:space="0" w:color="auto"/>
              <w:left w:val="single" w:sz="4" w:space="0" w:color="auto"/>
              <w:bottom w:val="single" w:sz="4" w:space="0" w:color="auto"/>
              <w:right w:val="single" w:sz="4" w:space="0" w:color="auto"/>
            </w:tcBorders>
            <w:vAlign w:val="center"/>
          </w:tcPr>
          <w:p w14:paraId="4511ED85" w14:textId="77777777" w:rsidR="00177AA6" w:rsidRDefault="00000000">
            <w:pPr>
              <w:adjustRightInd w:val="0"/>
              <w:snapToGrid w:val="0"/>
              <w:rPr>
                <w:rFonts w:ascii="宋体" w:hAnsi="宋体"/>
                <w:sz w:val="18"/>
                <w:szCs w:val="18"/>
              </w:rPr>
            </w:pPr>
            <w:r>
              <w:rPr>
                <w:rFonts w:ascii="宋体" w:hAnsi="宋体" w:hint="eastAsia"/>
                <w:sz w:val="18"/>
                <w:szCs w:val="18"/>
              </w:rPr>
              <w:t>了解蒙氏的生平和思想渊源，了解幼儿敏感期的划分，了解蒙氏教育的三要素，了解蒙氏教育传统教育的区别，选择性学习日常生活教育理论及玩教具操作、感官教育理论及玩教具操作、数学教育理论及</w:t>
            </w:r>
            <w:proofErr w:type="gramStart"/>
            <w:r>
              <w:rPr>
                <w:rFonts w:ascii="宋体" w:hAnsi="宋体" w:hint="eastAsia"/>
                <w:sz w:val="18"/>
                <w:szCs w:val="18"/>
              </w:rPr>
              <w:t>玩教育</w:t>
            </w:r>
            <w:proofErr w:type="gramEnd"/>
            <w:r>
              <w:rPr>
                <w:rFonts w:ascii="宋体" w:hAnsi="宋体" w:hint="eastAsia"/>
                <w:sz w:val="18"/>
                <w:szCs w:val="18"/>
              </w:rPr>
              <w:t>操作、语言教育理论及玩教具操作等。</w:t>
            </w:r>
          </w:p>
        </w:tc>
        <w:tc>
          <w:tcPr>
            <w:tcW w:w="2268" w:type="dxa"/>
            <w:tcBorders>
              <w:top w:val="single" w:sz="4" w:space="0" w:color="auto"/>
              <w:left w:val="single" w:sz="4" w:space="0" w:color="auto"/>
              <w:bottom w:val="single" w:sz="4" w:space="0" w:color="auto"/>
              <w:right w:val="single" w:sz="4" w:space="0" w:color="auto"/>
            </w:tcBorders>
            <w:vAlign w:val="center"/>
          </w:tcPr>
          <w:p w14:paraId="5BD1F1B7" w14:textId="77777777" w:rsidR="00177AA6" w:rsidRDefault="00000000">
            <w:pPr>
              <w:adjustRightInd w:val="0"/>
              <w:snapToGrid w:val="0"/>
              <w:rPr>
                <w:rFonts w:ascii="宋体" w:hAnsi="宋体"/>
                <w:sz w:val="18"/>
                <w:szCs w:val="18"/>
              </w:rPr>
            </w:pPr>
            <w:r>
              <w:rPr>
                <w:rFonts w:ascii="宋体" w:hAnsi="宋体" w:hint="eastAsia"/>
                <w:sz w:val="18"/>
                <w:szCs w:val="18"/>
              </w:rPr>
              <w:t>本课程严格遵循传统蒙氏教育理念与方法，并力求完善发展符合国内幼儿园条件及社会对幼儿教育的要求的“蒙氏”教学方法，并力求以就业为导向，能力培养为核心，融知识、能力、素质教育为一体，坚持教学做合一为理念，丰富蒙氏课程的知识型与趣味性。</w:t>
            </w:r>
          </w:p>
        </w:tc>
      </w:tr>
      <w:tr w:rsidR="00177AA6" w14:paraId="5D85729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87A471E" w14:textId="77777777" w:rsidR="00177AA6" w:rsidRDefault="00000000">
            <w:pPr>
              <w:jc w:val="center"/>
              <w:rPr>
                <w:rFonts w:ascii="宋体" w:hAnsi="宋体"/>
                <w:sz w:val="18"/>
                <w:szCs w:val="18"/>
              </w:rPr>
            </w:pPr>
            <w:r>
              <w:rPr>
                <w:rFonts w:ascii="宋体" w:hAnsi="宋体" w:hint="eastAsia"/>
                <w:sz w:val="18"/>
                <w:szCs w:val="18"/>
              </w:rPr>
              <w:t>1</w:t>
            </w:r>
            <w:r>
              <w:rPr>
                <w:rFonts w:ascii="宋体" w:hAnsi="宋体"/>
                <w:sz w:val="18"/>
                <w:szCs w:val="18"/>
              </w:rPr>
              <w:t>2</w:t>
            </w:r>
          </w:p>
        </w:tc>
        <w:tc>
          <w:tcPr>
            <w:tcW w:w="709" w:type="dxa"/>
            <w:vMerge/>
            <w:tcBorders>
              <w:left w:val="single" w:sz="4" w:space="0" w:color="auto"/>
              <w:right w:val="single" w:sz="4" w:space="0" w:color="auto"/>
            </w:tcBorders>
            <w:vAlign w:val="center"/>
          </w:tcPr>
          <w:p w14:paraId="66071E31"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3A1E24E7" w14:textId="77777777" w:rsidR="00177AA6" w:rsidRDefault="00000000">
            <w:pPr>
              <w:adjustRightInd w:val="0"/>
              <w:snapToGrid w:val="0"/>
              <w:rPr>
                <w:rFonts w:ascii="宋体" w:hAnsi="宋体"/>
                <w:sz w:val="18"/>
                <w:szCs w:val="18"/>
              </w:rPr>
            </w:pPr>
            <w:r>
              <w:rPr>
                <w:rFonts w:ascii="宋体" w:hAnsi="宋体" w:hint="eastAsia"/>
                <w:sz w:val="18"/>
                <w:szCs w:val="18"/>
              </w:rPr>
              <w:t>0-3岁婴幼儿游戏</w:t>
            </w:r>
          </w:p>
        </w:tc>
        <w:tc>
          <w:tcPr>
            <w:tcW w:w="2410" w:type="dxa"/>
            <w:tcBorders>
              <w:top w:val="single" w:sz="4" w:space="0" w:color="auto"/>
              <w:left w:val="single" w:sz="4" w:space="0" w:color="auto"/>
              <w:bottom w:val="single" w:sz="4" w:space="0" w:color="auto"/>
              <w:right w:val="single" w:sz="4" w:space="0" w:color="auto"/>
            </w:tcBorders>
            <w:vAlign w:val="center"/>
          </w:tcPr>
          <w:p w14:paraId="317A895C" w14:textId="77777777" w:rsidR="00177AA6" w:rsidRDefault="00000000">
            <w:pPr>
              <w:adjustRightInd w:val="0"/>
              <w:snapToGrid w:val="0"/>
              <w:rPr>
                <w:rFonts w:ascii="宋体" w:hAnsi="宋体"/>
                <w:sz w:val="18"/>
                <w:szCs w:val="18"/>
              </w:rPr>
            </w:pPr>
            <w:r>
              <w:rPr>
                <w:rFonts w:ascii="宋体" w:hAnsi="宋体" w:hint="eastAsia"/>
                <w:sz w:val="18"/>
                <w:szCs w:val="18"/>
              </w:rPr>
              <w:t>课程的目标了解游戏的基本理论，以及角色游戏、结构游戏、表演游戏、智力游戏、体育游戏等幼儿园常见的游戏活动，旨在使学生学会如何正确地运用游戏这一基本的教学活动</w:t>
            </w:r>
          </w:p>
        </w:tc>
        <w:tc>
          <w:tcPr>
            <w:tcW w:w="1843" w:type="dxa"/>
            <w:tcBorders>
              <w:top w:val="single" w:sz="4" w:space="0" w:color="auto"/>
              <w:left w:val="single" w:sz="4" w:space="0" w:color="auto"/>
              <w:bottom w:val="single" w:sz="4" w:space="0" w:color="auto"/>
              <w:right w:val="single" w:sz="4" w:space="0" w:color="auto"/>
            </w:tcBorders>
            <w:vAlign w:val="center"/>
          </w:tcPr>
          <w:p w14:paraId="44F46749" w14:textId="77777777" w:rsidR="00177AA6" w:rsidRDefault="00000000">
            <w:pPr>
              <w:adjustRightInd w:val="0"/>
              <w:snapToGrid w:val="0"/>
              <w:rPr>
                <w:rFonts w:ascii="宋体" w:hAnsi="宋体"/>
                <w:sz w:val="18"/>
                <w:szCs w:val="18"/>
              </w:rPr>
            </w:pPr>
            <w:r>
              <w:rPr>
                <w:rFonts w:ascii="宋体" w:hAnsi="宋体" w:hint="eastAsia"/>
                <w:sz w:val="18"/>
                <w:szCs w:val="18"/>
              </w:rPr>
              <w:t>课程的基本内容包括游戏的基本理论、幼儿角色游戏</w:t>
            </w:r>
          </w:p>
          <w:p w14:paraId="6F2B45B1" w14:textId="77777777" w:rsidR="00177AA6" w:rsidRDefault="00000000">
            <w:pPr>
              <w:adjustRightInd w:val="0"/>
              <w:snapToGrid w:val="0"/>
              <w:rPr>
                <w:rFonts w:ascii="宋体" w:hAnsi="宋体"/>
                <w:sz w:val="18"/>
                <w:szCs w:val="18"/>
              </w:rPr>
            </w:pPr>
            <w:r>
              <w:rPr>
                <w:rFonts w:ascii="宋体" w:hAnsi="宋体" w:hint="eastAsia"/>
                <w:sz w:val="18"/>
                <w:szCs w:val="18"/>
              </w:rPr>
              <w:t>、幼儿结构游戏、幼儿表演游戏、幼儿智力游戏、幼儿体育游戏、幼儿语言游戏、幼儿音乐游戏和美术游戏、幼儿特色游戏、幼儿电子游戏等，能够运用</w:t>
            </w:r>
          </w:p>
          <w:p w14:paraId="6A1D7FE6" w14:textId="77777777" w:rsidR="00177AA6" w:rsidRDefault="00177AA6">
            <w:pPr>
              <w:adjustRightInd w:val="0"/>
              <w:snapToGrid w:val="0"/>
              <w:rPr>
                <w:rFonts w:ascii="宋体" w:hAnsi="宋体"/>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8C08A47" w14:textId="77777777" w:rsidR="00177AA6" w:rsidRDefault="00000000">
            <w:pPr>
              <w:adjustRightInd w:val="0"/>
              <w:snapToGrid w:val="0"/>
              <w:rPr>
                <w:rFonts w:ascii="宋体" w:hAnsi="宋体"/>
                <w:sz w:val="18"/>
                <w:szCs w:val="18"/>
              </w:rPr>
            </w:pPr>
            <w:r>
              <w:rPr>
                <w:rFonts w:ascii="宋体" w:hAnsi="宋体" w:hint="eastAsia"/>
                <w:sz w:val="18"/>
                <w:szCs w:val="18"/>
              </w:rPr>
              <w:lastRenderedPageBreak/>
              <w:t>能够熟练运用各种游戏解决各种教育教学的问题，针对不同的问题，提出解决方法</w:t>
            </w:r>
          </w:p>
        </w:tc>
      </w:tr>
      <w:tr w:rsidR="00177AA6" w14:paraId="29E920B1"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38A493F" w14:textId="77777777" w:rsidR="00177AA6" w:rsidRDefault="00000000">
            <w:pPr>
              <w:adjustRightInd w:val="0"/>
              <w:snapToGrid w:val="0"/>
              <w:jc w:val="left"/>
              <w:rPr>
                <w:rFonts w:ascii="宋体" w:hAnsi="宋体"/>
                <w:sz w:val="18"/>
                <w:szCs w:val="18"/>
              </w:rPr>
            </w:pPr>
            <w:r>
              <w:rPr>
                <w:rFonts w:ascii="宋体" w:hAnsi="宋体" w:hint="eastAsia"/>
                <w:sz w:val="18"/>
                <w:szCs w:val="18"/>
              </w:rPr>
              <w:t>13</w:t>
            </w:r>
          </w:p>
        </w:tc>
        <w:tc>
          <w:tcPr>
            <w:tcW w:w="709" w:type="dxa"/>
            <w:vMerge/>
            <w:tcBorders>
              <w:left w:val="single" w:sz="4" w:space="0" w:color="auto"/>
              <w:right w:val="single" w:sz="4" w:space="0" w:color="auto"/>
            </w:tcBorders>
            <w:vAlign w:val="center"/>
          </w:tcPr>
          <w:p w14:paraId="4B28E4C8" w14:textId="77777777" w:rsidR="00177AA6" w:rsidRDefault="00177AA6">
            <w:pPr>
              <w:adjustRightInd w:val="0"/>
              <w:snapToGrid w:val="0"/>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ADD9FE6" w14:textId="77777777" w:rsidR="00177AA6" w:rsidRDefault="00000000">
            <w:pPr>
              <w:adjustRightInd w:val="0"/>
              <w:snapToGrid w:val="0"/>
              <w:rPr>
                <w:rFonts w:ascii="宋体" w:hAnsi="宋体"/>
                <w:sz w:val="18"/>
                <w:szCs w:val="18"/>
              </w:rPr>
            </w:pPr>
            <w:r>
              <w:rPr>
                <w:rFonts w:ascii="宋体" w:hAnsi="宋体" w:hint="eastAsia"/>
                <w:sz w:val="18"/>
                <w:szCs w:val="18"/>
              </w:rPr>
              <w:t>婴幼儿语言发展与教育</w:t>
            </w:r>
          </w:p>
        </w:tc>
        <w:tc>
          <w:tcPr>
            <w:tcW w:w="2410" w:type="dxa"/>
            <w:tcBorders>
              <w:top w:val="single" w:sz="4" w:space="0" w:color="auto"/>
              <w:left w:val="single" w:sz="4" w:space="0" w:color="auto"/>
              <w:bottom w:val="single" w:sz="4" w:space="0" w:color="auto"/>
              <w:right w:val="single" w:sz="4" w:space="0" w:color="auto"/>
            </w:tcBorders>
            <w:vAlign w:val="center"/>
          </w:tcPr>
          <w:p w14:paraId="234C3331" w14:textId="77777777" w:rsidR="00177AA6" w:rsidRDefault="00000000">
            <w:pPr>
              <w:adjustRightInd w:val="0"/>
              <w:snapToGrid w:val="0"/>
              <w:rPr>
                <w:rFonts w:ascii="宋体" w:hAnsi="宋体"/>
                <w:sz w:val="18"/>
                <w:szCs w:val="18"/>
              </w:rPr>
            </w:pPr>
            <w:r>
              <w:rPr>
                <w:rFonts w:ascii="宋体" w:hAnsi="宋体" w:hint="eastAsia"/>
                <w:sz w:val="18"/>
                <w:szCs w:val="18"/>
              </w:rPr>
              <w:t>能够从总体上把握婴幼儿语言领域的发展，力图充分阐明儿童语言发展的多元性和时代性。提供了大量的案例，形象、直观地再现了不同年龄阶段儿童语言。</w:t>
            </w:r>
          </w:p>
        </w:tc>
        <w:tc>
          <w:tcPr>
            <w:tcW w:w="1843" w:type="dxa"/>
            <w:tcBorders>
              <w:top w:val="single" w:sz="4" w:space="0" w:color="auto"/>
              <w:left w:val="single" w:sz="4" w:space="0" w:color="auto"/>
              <w:bottom w:val="single" w:sz="4" w:space="0" w:color="auto"/>
              <w:right w:val="single" w:sz="4" w:space="0" w:color="auto"/>
            </w:tcBorders>
            <w:vAlign w:val="center"/>
          </w:tcPr>
          <w:p w14:paraId="3D54A35C" w14:textId="77777777" w:rsidR="00177AA6" w:rsidRDefault="00000000">
            <w:pPr>
              <w:adjustRightInd w:val="0"/>
              <w:snapToGrid w:val="0"/>
              <w:rPr>
                <w:rFonts w:ascii="宋体" w:hAnsi="宋体"/>
                <w:sz w:val="18"/>
                <w:szCs w:val="18"/>
              </w:rPr>
            </w:pPr>
            <w:r>
              <w:rPr>
                <w:rFonts w:ascii="宋体" w:hAnsi="宋体" w:hint="eastAsia"/>
                <w:sz w:val="18"/>
                <w:szCs w:val="18"/>
              </w:rPr>
              <w:t>主要包括婴幼儿语言教育，学前儿童语言发展与教育的阶段，婴幼儿谈话活动，婴幼儿讲述活动，婴幼儿听说活动，婴幼儿阅读活动，婴幼儿文学作品活动，婴幼儿的书写准备活动，婴幼儿日常生活中的语言教育，以及婴幼儿语言教育的评价等</w:t>
            </w:r>
          </w:p>
        </w:tc>
        <w:tc>
          <w:tcPr>
            <w:tcW w:w="2268" w:type="dxa"/>
            <w:tcBorders>
              <w:top w:val="single" w:sz="4" w:space="0" w:color="auto"/>
              <w:left w:val="single" w:sz="4" w:space="0" w:color="auto"/>
              <w:bottom w:val="single" w:sz="4" w:space="0" w:color="auto"/>
              <w:right w:val="single" w:sz="4" w:space="0" w:color="auto"/>
            </w:tcBorders>
            <w:vAlign w:val="center"/>
          </w:tcPr>
          <w:p w14:paraId="730BE1FA" w14:textId="77777777" w:rsidR="00177AA6" w:rsidRDefault="00000000">
            <w:pPr>
              <w:adjustRightInd w:val="0"/>
              <w:snapToGrid w:val="0"/>
              <w:rPr>
                <w:rFonts w:ascii="宋体" w:hAnsi="宋体"/>
                <w:sz w:val="18"/>
                <w:szCs w:val="18"/>
              </w:rPr>
            </w:pPr>
            <w:r>
              <w:rPr>
                <w:rFonts w:ascii="宋体" w:hAnsi="宋体" w:hint="eastAsia"/>
                <w:sz w:val="18"/>
                <w:szCs w:val="18"/>
              </w:rPr>
              <w:t>实践演练幼儿园各种语言教育活动方案设计及组织实施指导，提升学生的语言教育教学能力。</w:t>
            </w:r>
          </w:p>
        </w:tc>
      </w:tr>
      <w:tr w:rsidR="00177AA6" w14:paraId="1B1FA14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F97FD4A" w14:textId="77777777" w:rsidR="00177AA6" w:rsidRDefault="00000000">
            <w:pPr>
              <w:jc w:val="center"/>
              <w:rPr>
                <w:rFonts w:ascii="宋体" w:hAnsi="宋体"/>
                <w:sz w:val="18"/>
                <w:szCs w:val="18"/>
              </w:rPr>
            </w:pPr>
            <w:r>
              <w:rPr>
                <w:rFonts w:ascii="宋体" w:hAnsi="宋体" w:hint="eastAsia"/>
                <w:sz w:val="18"/>
                <w:szCs w:val="18"/>
              </w:rPr>
              <w:t>1</w:t>
            </w:r>
            <w:r>
              <w:rPr>
                <w:rFonts w:ascii="宋体" w:hAnsi="宋体"/>
                <w:sz w:val="18"/>
                <w:szCs w:val="18"/>
              </w:rPr>
              <w:t>4</w:t>
            </w:r>
          </w:p>
        </w:tc>
        <w:tc>
          <w:tcPr>
            <w:tcW w:w="709" w:type="dxa"/>
            <w:vMerge/>
            <w:tcBorders>
              <w:left w:val="single" w:sz="4" w:space="0" w:color="auto"/>
              <w:right w:val="single" w:sz="4" w:space="0" w:color="auto"/>
            </w:tcBorders>
            <w:vAlign w:val="center"/>
          </w:tcPr>
          <w:p w14:paraId="34DCFBAA"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1CAF854C" w14:textId="77777777" w:rsidR="00177AA6" w:rsidRDefault="00000000">
            <w:pPr>
              <w:adjustRightInd w:val="0"/>
              <w:snapToGrid w:val="0"/>
              <w:rPr>
                <w:rFonts w:ascii="宋体" w:hAnsi="宋体"/>
                <w:sz w:val="18"/>
                <w:szCs w:val="18"/>
              </w:rPr>
            </w:pPr>
            <w:r>
              <w:rPr>
                <w:rFonts w:ascii="宋体" w:hAnsi="宋体" w:hint="eastAsia"/>
                <w:sz w:val="18"/>
                <w:szCs w:val="18"/>
              </w:rPr>
              <w:t>婴幼儿营养与喂养</w:t>
            </w:r>
          </w:p>
        </w:tc>
        <w:tc>
          <w:tcPr>
            <w:tcW w:w="2410" w:type="dxa"/>
            <w:tcBorders>
              <w:top w:val="single" w:sz="4" w:space="0" w:color="auto"/>
              <w:left w:val="single" w:sz="4" w:space="0" w:color="auto"/>
              <w:bottom w:val="single" w:sz="4" w:space="0" w:color="auto"/>
              <w:right w:val="single" w:sz="4" w:space="0" w:color="auto"/>
            </w:tcBorders>
            <w:vAlign w:val="center"/>
          </w:tcPr>
          <w:p w14:paraId="1499749A" w14:textId="77777777" w:rsidR="00177AA6" w:rsidRDefault="00000000">
            <w:pPr>
              <w:adjustRightInd w:val="0"/>
              <w:snapToGrid w:val="0"/>
              <w:rPr>
                <w:rFonts w:ascii="宋体" w:hAnsi="宋体"/>
                <w:sz w:val="18"/>
                <w:szCs w:val="18"/>
              </w:rPr>
            </w:pPr>
            <w:r>
              <w:rPr>
                <w:rFonts w:ascii="宋体" w:hAnsi="宋体" w:hint="eastAsia"/>
                <w:sz w:val="18"/>
                <w:szCs w:val="18"/>
              </w:rPr>
              <w:t>能够基本掌握营养素与能量、不同生理状况下人群的营养、合理营养及评价、各类食物的营养、与营养有关的疾病、医院营养膳食及管理、疾病营养等内容</w:t>
            </w:r>
          </w:p>
        </w:tc>
        <w:tc>
          <w:tcPr>
            <w:tcW w:w="1843" w:type="dxa"/>
            <w:tcBorders>
              <w:top w:val="single" w:sz="4" w:space="0" w:color="auto"/>
              <w:left w:val="single" w:sz="4" w:space="0" w:color="auto"/>
              <w:bottom w:val="single" w:sz="4" w:space="0" w:color="auto"/>
              <w:right w:val="single" w:sz="4" w:space="0" w:color="auto"/>
            </w:tcBorders>
            <w:vAlign w:val="center"/>
          </w:tcPr>
          <w:p w14:paraId="5E1AF011" w14:textId="77777777" w:rsidR="00177AA6" w:rsidRDefault="00000000">
            <w:pPr>
              <w:adjustRightInd w:val="0"/>
              <w:snapToGrid w:val="0"/>
              <w:rPr>
                <w:rFonts w:ascii="宋体" w:hAnsi="宋体"/>
                <w:sz w:val="18"/>
                <w:szCs w:val="18"/>
              </w:rPr>
            </w:pPr>
            <w:r>
              <w:rPr>
                <w:rFonts w:ascii="宋体" w:hAnsi="宋体" w:hint="eastAsia"/>
                <w:sz w:val="18"/>
                <w:szCs w:val="18"/>
              </w:rPr>
              <w:t>内容包括绪论、婴幼儿的生长发育特点、婴幼儿的营养需要、婴幼儿的食物选择、婴幼儿的合理膳食、婴幼儿常见营养性疾病及其防治等基本知识，其中还包括介绍食物成分表的使用方法、膳食中营养素的计算和评价、膳食宝塔的应用、食谱的编制、幼儿园膳食调查等营养学常用的工作方法。</w:t>
            </w:r>
          </w:p>
          <w:p w14:paraId="4A7897E3" w14:textId="77777777" w:rsidR="00177AA6" w:rsidRDefault="00177AA6">
            <w:pPr>
              <w:adjustRightInd w:val="0"/>
              <w:snapToGrid w:val="0"/>
              <w:rPr>
                <w:rFonts w:ascii="宋体" w:hAnsi="宋体"/>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F67C5E5" w14:textId="77777777" w:rsidR="00177AA6" w:rsidRDefault="00000000">
            <w:pPr>
              <w:adjustRightInd w:val="0"/>
              <w:snapToGrid w:val="0"/>
              <w:rPr>
                <w:rFonts w:ascii="宋体" w:hAnsi="宋体"/>
                <w:sz w:val="18"/>
                <w:szCs w:val="18"/>
              </w:rPr>
            </w:pPr>
            <w:r>
              <w:rPr>
                <w:rFonts w:ascii="宋体" w:hAnsi="宋体" w:hint="eastAsia"/>
                <w:sz w:val="18"/>
                <w:szCs w:val="18"/>
              </w:rPr>
              <w:t>能够了解婴幼儿身体发育的主要营养素及其作用、常见饮食注意事项等、婴幼儿饮食的常见误区与食疗原则、婴幼儿饮食的注意事项、饮食调养中的常见健康问题。</w:t>
            </w:r>
          </w:p>
        </w:tc>
      </w:tr>
      <w:tr w:rsidR="00177AA6" w14:paraId="7DB4EC83"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77B1EC0" w14:textId="77777777" w:rsidR="00177AA6" w:rsidRDefault="00000000">
            <w:pPr>
              <w:jc w:val="center"/>
              <w:rPr>
                <w:rFonts w:ascii="宋体" w:hAnsi="宋体"/>
                <w:sz w:val="18"/>
                <w:szCs w:val="18"/>
              </w:rPr>
            </w:pPr>
            <w:r>
              <w:rPr>
                <w:rFonts w:ascii="宋体" w:hAnsi="宋体" w:hint="eastAsia"/>
                <w:sz w:val="18"/>
                <w:szCs w:val="18"/>
              </w:rPr>
              <w:t>1</w:t>
            </w:r>
            <w:r>
              <w:rPr>
                <w:rFonts w:ascii="宋体" w:hAnsi="宋体"/>
                <w:sz w:val="18"/>
                <w:szCs w:val="18"/>
              </w:rPr>
              <w:t>5</w:t>
            </w:r>
          </w:p>
        </w:tc>
        <w:tc>
          <w:tcPr>
            <w:tcW w:w="709" w:type="dxa"/>
            <w:vMerge/>
            <w:tcBorders>
              <w:left w:val="single" w:sz="4" w:space="0" w:color="auto"/>
              <w:right w:val="single" w:sz="4" w:space="0" w:color="auto"/>
            </w:tcBorders>
            <w:vAlign w:val="center"/>
          </w:tcPr>
          <w:p w14:paraId="39576C30"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69DE4F5E" w14:textId="77777777" w:rsidR="00177AA6" w:rsidRDefault="00000000">
            <w:pPr>
              <w:adjustRightInd w:val="0"/>
              <w:snapToGrid w:val="0"/>
              <w:rPr>
                <w:rFonts w:ascii="宋体" w:hAnsi="宋体"/>
                <w:sz w:val="18"/>
                <w:szCs w:val="18"/>
              </w:rPr>
            </w:pPr>
            <w:r>
              <w:rPr>
                <w:rFonts w:ascii="宋体" w:hAnsi="宋体" w:hint="eastAsia"/>
                <w:sz w:val="18"/>
                <w:szCs w:val="18"/>
              </w:rPr>
              <w:t>0-3岁亲子教育与家庭指导</w:t>
            </w:r>
          </w:p>
        </w:tc>
        <w:tc>
          <w:tcPr>
            <w:tcW w:w="2410" w:type="dxa"/>
            <w:tcBorders>
              <w:top w:val="single" w:sz="4" w:space="0" w:color="auto"/>
              <w:left w:val="single" w:sz="4" w:space="0" w:color="auto"/>
              <w:bottom w:val="single" w:sz="4" w:space="0" w:color="auto"/>
              <w:right w:val="single" w:sz="4" w:space="0" w:color="auto"/>
            </w:tcBorders>
            <w:vAlign w:val="center"/>
          </w:tcPr>
          <w:p w14:paraId="1097B280" w14:textId="77777777" w:rsidR="00177AA6" w:rsidRDefault="00000000">
            <w:pPr>
              <w:adjustRightInd w:val="0"/>
              <w:snapToGrid w:val="0"/>
              <w:rPr>
                <w:rFonts w:ascii="宋体" w:hAnsi="宋体"/>
                <w:sz w:val="18"/>
                <w:szCs w:val="18"/>
              </w:rPr>
            </w:pPr>
            <w:r>
              <w:rPr>
                <w:rFonts w:ascii="宋体" w:hAnsi="宋体" w:hint="eastAsia"/>
                <w:sz w:val="18"/>
                <w:szCs w:val="18"/>
              </w:rPr>
              <w:t>有助于学生深刻理解婴幼儿家庭教育的基本规律和特征，掌握托儿所、幼儿园，家庭工作的基本知识和技能，以便在早期教育实践中能充分发挥家长的作用，掌握《幼儿园教育指导纲要》（试行）、《3~6岁儿童学习与发展指南》（试行）的精神，进一步调动家长支持配合参与托儿所幼儿园教育的积极性。</w:t>
            </w:r>
          </w:p>
        </w:tc>
        <w:tc>
          <w:tcPr>
            <w:tcW w:w="1843" w:type="dxa"/>
            <w:tcBorders>
              <w:top w:val="single" w:sz="4" w:space="0" w:color="auto"/>
              <w:left w:val="single" w:sz="4" w:space="0" w:color="auto"/>
              <w:bottom w:val="single" w:sz="4" w:space="0" w:color="auto"/>
              <w:right w:val="single" w:sz="4" w:space="0" w:color="auto"/>
            </w:tcBorders>
            <w:vAlign w:val="center"/>
          </w:tcPr>
          <w:p w14:paraId="26A79AD0" w14:textId="77777777" w:rsidR="00177AA6" w:rsidRDefault="00000000">
            <w:pPr>
              <w:adjustRightInd w:val="0"/>
              <w:snapToGrid w:val="0"/>
              <w:rPr>
                <w:rFonts w:ascii="宋体" w:hAnsi="宋体"/>
                <w:sz w:val="18"/>
                <w:szCs w:val="18"/>
              </w:rPr>
            </w:pPr>
            <w:r>
              <w:rPr>
                <w:rFonts w:ascii="宋体" w:hAnsi="宋体" w:hint="eastAsia"/>
                <w:sz w:val="18"/>
                <w:szCs w:val="18"/>
              </w:rPr>
              <w:t>能够运用婴幼儿家庭教育的原理，说明婴幼儿家庭教育的特征，便能从婴幼儿家庭教育的现象中概括出婴幼儿家庭教育的基本规律，真正掌握各知识之间的内在联系。</w:t>
            </w:r>
          </w:p>
        </w:tc>
        <w:tc>
          <w:tcPr>
            <w:tcW w:w="2268" w:type="dxa"/>
            <w:tcBorders>
              <w:top w:val="single" w:sz="4" w:space="0" w:color="auto"/>
              <w:left w:val="single" w:sz="4" w:space="0" w:color="auto"/>
              <w:bottom w:val="single" w:sz="4" w:space="0" w:color="auto"/>
              <w:right w:val="single" w:sz="4" w:space="0" w:color="auto"/>
            </w:tcBorders>
            <w:vAlign w:val="center"/>
          </w:tcPr>
          <w:p w14:paraId="06EAEDE4" w14:textId="77777777" w:rsidR="00177AA6" w:rsidRDefault="00000000">
            <w:pPr>
              <w:adjustRightInd w:val="0"/>
              <w:snapToGrid w:val="0"/>
              <w:rPr>
                <w:rFonts w:ascii="宋体" w:hAnsi="宋体"/>
                <w:sz w:val="18"/>
                <w:szCs w:val="18"/>
              </w:rPr>
            </w:pPr>
            <w:r>
              <w:rPr>
                <w:rFonts w:ascii="宋体" w:hAnsi="宋体" w:hint="eastAsia"/>
                <w:sz w:val="18"/>
                <w:szCs w:val="18"/>
              </w:rPr>
              <w:t>综合运用婴幼儿家庭教育的知识点，分析婴幼儿家庭教育的成功经验和失败教训，指导家长设计出科学的育儿方案，发挥家长在儿童教育中合作共同体及重要教育资源的作用。</w:t>
            </w:r>
          </w:p>
        </w:tc>
      </w:tr>
      <w:tr w:rsidR="00177AA6" w14:paraId="65AD7AF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E24FA2" w14:textId="77777777" w:rsidR="00177AA6" w:rsidRDefault="00000000">
            <w:pPr>
              <w:jc w:val="center"/>
              <w:rPr>
                <w:rFonts w:ascii="宋体" w:hAnsi="宋体"/>
                <w:sz w:val="18"/>
                <w:szCs w:val="18"/>
              </w:rPr>
            </w:pPr>
            <w:r>
              <w:rPr>
                <w:rFonts w:ascii="宋体" w:hAnsi="宋体" w:hint="eastAsia"/>
                <w:sz w:val="18"/>
                <w:szCs w:val="18"/>
              </w:rPr>
              <w:t>1</w:t>
            </w:r>
            <w:r>
              <w:rPr>
                <w:rFonts w:ascii="宋体" w:hAnsi="宋体"/>
                <w:sz w:val="18"/>
                <w:szCs w:val="18"/>
              </w:rPr>
              <w:t>6</w:t>
            </w:r>
          </w:p>
        </w:tc>
        <w:tc>
          <w:tcPr>
            <w:tcW w:w="709" w:type="dxa"/>
            <w:vMerge/>
            <w:tcBorders>
              <w:left w:val="single" w:sz="4" w:space="0" w:color="auto"/>
              <w:right w:val="single" w:sz="4" w:space="0" w:color="auto"/>
            </w:tcBorders>
            <w:vAlign w:val="center"/>
          </w:tcPr>
          <w:p w14:paraId="2515BF03"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4E4DA2AA" w14:textId="77777777" w:rsidR="00177AA6" w:rsidRDefault="00000000">
            <w:pPr>
              <w:adjustRightInd w:val="0"/>
              <w:snapToGrid w:val="0"/>
              <w:rPr>
                <w:rFonts w:ascii="宋体" w:hAnsi="宋体"/>
                <w:sz w:val="18"/>
                <w:szCs w:val="18"/>
              </w:rPr>
            </w:pPr>
            <w:r>
              <w:rPr>
                <w:rFonts w:ascii="宋体" w:hAnsi="宋体" w:hint="eastAsia"/>
                <w:sz w:val="18"/>
                <w:szCs w:val="18"/>
              </w:rPr>
              <w:t>0-3岁婴幼儿的观察与评估</w:t>
            </w:r>
          </w:p>
        </w:tc>
        <w:tc>
          <w:tcPr>
            <w:tcW w:w="2410" w:type="dxa"/>
            <w:tcBorders>
              <w:top w:val="single" w:sz="4" w:space="0" w:color="auto"/>
              <w:left w:val="single" w:sz="4" w:space="0" w:color="auto"/>
              <w:bottom w:val="single" w:sz="4" w:space="0" w:color="auto"/>
              <w:right w:val="single" w:sz="4" w:space="0" w:color="auto"/>
            </w:tcBorders>
            <w:vAlign w:val="center"/>
          </w:tcPr>
          <w:p w14:paraId="13664607" w14:textId="77777777" w:rsidR="00177AA6" w:rsidRDefault="00000000">
            <w:pPr>
              <w:adjustRightInd w:val="0"/>
              <w:snapToGrid w:val="0"/>
              <w:rPr>
                <w:rFonts w:ascii="宋体" w:hAnsi="宋体"/>
                <w:sz w:val="18"/>
                <w:szCs w:val="18"/>
              </w:rPr>
            </w:pPr>
            <w:r>
              <w:rPr>
                <w:rFonts w:ascii="宋体" w:hAnsi="宋体" w:hint="eastAsia"/>
                <w:sz w:val="18"/>
                <w:szCs w:val="18"/>
              </w:rPr>
              <w:t>能够掌握包括幼儿行为观察的含义和一般原则、幼儿行为观察的常用方法、幼儿行为观察的准备与实施，以及幼儿生活、游戏和教学活动的观察与指导。教材内容与幼儿园保教工作紧密结合，案例丰富，既保证了专业知识的系统性，又能够满足学习者的实际需要。</w:t>
            </w:r>
          </w:p>
        </w:tc>
        <w:tc>
          <w:tcPr>
            <w:tcW w:w="1843" w:type="dxa"/>
            <w:tcBorders>
              <w:top w:val="single" w:sz="4" w:space="0" w:color="auto"/>
              <w:left w:val="single" w:sz="4" w:space="0" w:color="auto"/>
              <w:bottom w:val="single" w:sz="4" w:space="0" w:color="auto"/>
              <w:right w:val="single" w:sz="4" w:space="0" w:color="auto"/>
            </w:tcBorders>
            <w:vAlign w:val="center"/>
          </w:tcPr>
          <w:p w14:paraId="55992E18" w14:textId="77777777" w:rsidR="00177AA6" w:rsidRDefault="00000000">
            <w:pPr>
              <w:adjustRightInd w:val="0"/>
              <w:snapToGrid w:val="0"/>
              <w:rPr>
                <w:rFonts w:ascii="宋体" w:hAnsi="宋体"/>
                <w:sz w:val="18"/>
                <w:szCs w:val="18"/>
              </w:rPr>
            </w:pPr>
            <w:r>
              <w:rPr>
                <w:rFonts w:ascii="宋体" w:hAnsi="宋体" w:hint="eastAsia"/>
                <w:sz w:val="18"/>
                <w:szCs w:val="18"/>
              </w:rPr>
              <w:t>主要内容包括幼儿行为观察概述、幼儿行为观察方法——描述的方法、幼儿行为观察方法——取样的方法</w:t>
            </w:r>
          </w:p>
          <w:p w14:paraId="708A275B" w14:textId="77777777" w:rsidR="00177AA6" w:rsidRDefault="00000000">
            <w:pPr>
              <w:adjustRightInd w:val="0"/>
              <w:snapToGrid w:val="0"/>
              <w:rPr>
                <w:rFonts w:ascii="宋体" w:hAnsi="宋体"/>
                <w:sz w:val="18"/>
                <w:szCs w:val="18"/>
              </w:rPr>
            </w:pPr>
            <w:r>
              <w:rPr>
                <w:rFonts w:ascii="宋体" w:hAnsi="宋体" w:hint="eastAsia"/>
                <w:sz w:val="18"/>
                <w:szCs w:val="18"/>
              </w:rPr>
              <w:t>、幼儿行为观察方法——评定的方法、幼儿行为观察准备与实施、幼儿生活活动观察与指导、幼儿游戏活动观察与指导、幼儿教学活动观察与指导等内容</w:t>
            </w:r>
          </w:p>
          <w:p w14:paraId="7F14C9B0" w14:textId="77777777" w:rsidR="00177AA6" w:rsidRDefault="00177AA6">
            <w:pPr>
              <w:adjustRightInd w:val="0"/>
              <w:snapToGrid w:val="0"/>
              <w:rPr>
                <w:rFonts w:ascii="宋体" w:hAnsi="宋体"/>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B8A5A0D" w14:textId="77777777" w:rsidR="00177AA6" w:rsidRDefault="00000000">
            <w:pPr>
              <w:adjustRightInd w:val="0"/>
              <w:snapToGrid w:val="0"/>
              <w:rPr>
                <w:rFonts w:ascii="宋体" w:hAnsi="宋体"/>
                <w:sz w:val="18"/>
                <w:szCs w:val="18"/>
              </w:rPr>
            </w:pPr>
            <w:r>
              <w:rPr>
                <w:rFonts w:ascii="宋体" w:hAnsi="宋体" w:hint="eastAsia"/>
                <w:sz w:val="18"/>
                <w:szCs w:val="18"/>
              </w:rPr>
              <w:t>能够针对幼儿的基本行为</w:t>
            </w:r>
            <w:proofErr w:type="gramStart"/>
            <w:r>
              <w:rPr>
                <w:rFonts w:ascii="宋体" w:hAnsi="宋体" w:hint="eastAsia"/>
                <w:sz w:val="18"/>
                <w:szCs w:val="18"/>
              </w:rPr>
              <w:t>作出</w:t>
            </w:r>
            <w:proofErr w:type="gramEnd"/>
            <w:r>
              <w:rPr>
                <w:rFonts w:ascii="宋体" w:hAnsi="宋体" w:hint="eastAsia"/>
                <w:sz w:val="18"/>
                <w:szCs w:val="18"/>
              </w:rPr>
              <w:t>判断，如果有问题能够提出解决方法，能够对幼儿的行为观察并记录。</w:t>
            </w:r>
          </w:p>
        </w:tc>
      </w:tr>
      <w:tr w:rsidR="00177AA6" w14:paraId="004992E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B533231" w14:textId="77777777" w:rsidR="00177AA6" w:rsidRDefault="00000000">
            <w:pPr>
              <w:jc w:val="center"/>
              <w:rPr>
                <w:rFonts w:ascii="宋体" w:hAnsi="宋体"/>
                <w:sz w:val="18"/>
                <w:szCs w:val="18"/>
              </w:rPr>
            </w:pPr>
            <w:r>
              <w:rPr>
                <w:rFonts w:ascii="宋体" w:hAnsi="宋体" w:hint="eastAsia"/>
                <w:sz w:val="18"/>
                <w:szCs w:val="18"/>
              </w:rPr>
              <w:t>1</w:t>
            </w:r>
            <w:r>
              <w:rPr>
                <w:rFonts w:ascii="宋体" w:hAnsi="宋体"/>
                <w:sz w:val="18"/>
                <w:szCs w:val="18"/>
              </w:rPr>
              <w:t>7</w:t>
            </w:r>
          </w:p>
        </w:tc>
        <w:tc>
          <w:tcPr>
            <w:tcW w:w="709" w:type="dxa"/>
            <w:vMerge/>
            <w:tcBorders>
              <w:left w:val="single" w:sz="4" w:space="0" w:color="auto"/>
              <w:right w:val="single" w:sz="4" w:space="0" w:color="auto"/>
            </w:tcBorders>
            <w:vAlign w:val="center"/>
          </w:tcPr>
          <w:p w14:paraId="51B9612F"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4FD22AAE" w14:textId="77777777" w:rsidR="00177AA6" w:rsidRDefault="00000000">
            <w:pPr>
              <w:adjustRightInd w:val="0"/>
              <w:snapToGrid w:val="0"/>
              <w:rPr>
                <w:rFonts w:ascii="宋体" w:hAnsi="宋体"/>
                <w:sz w:val="18"/>
                <w:szCs w:val="18"/>
              </w:rPr>
            </w:pPr>
            <w:r>
              <w:rPr>
                <w:rFonts w:ascii="宋体" w:hAnsi="宋体" w:hint="eastAsia"/>
                <w:sz w:val="18"/>
                <w:szCs w:val="18"/>
              </w:rPr>
              <w:t>婴幼儿动作发展与教育</w:t>
            </w:r>
          </w:p>
        </w:tc>
        <w:tc>
          <w:tcPr>
            <w:tcW w:w="2410" w:type="dxa"/>
            <w:tcBorders>
              <w:top w:val="single" w:sz="4" w:space="0" w:color="auto"/>
              <w:left w:val="single" w:sz="4" w:space="0" w:color="auto"/>
              <w:bottom w:val="single" w:sz="4" w:space="0" w:color="auto"/>
              <w:right w:val="single" w:sz="4" w:space="0" w:color="auto"/>
            </w:tcBorders>
            <w:vAlign w:val="center"/>
          </w:tcPr>
          <w:p w14:paraId="4CBC308C" w14:textId="77777777" w:rsidR="00177AA6" w:rsidRDefault="00000000">
            <w:pPr>
              <w:adjustRightInd w:val="0"/>
              <w:snapToGrid w:val="0"/>
              <w:rPr>
                <w:rFonts w:ascii="宋体" w:hAnsi="宋体"/>
                <w:sz w:val="18"/>
                <w:szCs w:val="18"/>
              </w:rPr>
            </w:pPr>
            <w:r>
              <w:rPr>
                <w:rFonts w:ascii="宋体" w:hAnsi="宋体" w:hint="eastAsia"/>
                <w:sz w:val="18"/>
                <w:szCs w:val="18"/>
              </w:rPr>
              <w:t>0~3岁儿童动作的发展与心理的发展有密切关系，动作促进心理的发展，早期动作</w:t>
            </w:r>
            <w:r>
              <w:rPr>
                <w:rFonts w:ascii="宋体" w:hAnsi="宋体" w:hint="eastAsia"/>
                <w:sz w:val="18"/>
                <w:szCs w:val="18"/>
              </w:rPr>
              <w:lastRenderedPageBreak/>
              <w:t>的发展水平在某种程度上标志着儿童心理发展的水平。</w:t>
            </w:r>
          </w:p>
        </w:tc>
        <w:tc>
          <w:tcPr>
            <w:tcW w:w="1843" w:type="dxa"/>
            <w:tcBorders>
              <w:top w:val="single" w:sz="4" w:space="0" w:color="auto"/>
              <w:left w:val="single" w:sz="4" w:space="0" w:color="auto"/>
              <w:bottom w:val="single" w:sz="4" w:space="0" w:color="auto"/>
              <w:right w:val="single" w:sz="4" w:space="0" w:color="auto"/>
            </w:tcBorders>
            <w:vAlign w:val="center"/>
          </w:tcPr>
          <w:p w14:paraId="6A9F54CE" w14:textId="77777777" w:rsidR="00177AA6" w:rsidRDefault="00000000">
            <w:pPr>
              <w:adjustRightInd w:val="0"/>
              <w:snapToGrid w:val="0"/>
              <w:rPr>
                <w:rFonts w:ascii="宋体" w:hAnsi="宋体"/>
                <w:sz w:val="18"/>
                <w:szCs w:val="18"/>
              </w:rPr>
            </w:pPr>
            <w:r>
              <w:rPr>
                <w:rFonts w:ascii="宋体" w:hAnsi="宋体" w:hint="eastAsia"/>
                <w:sz w:val="18"/>
                <w:szCs w:val="18"/>
              </w:rPr>
              <w:lastRenderedPageBreak/>
              <w:t xml:space="preserve">具体包括： 0~3岁婴幼儿动作发展概述：动作发展的意义、 </w:t>
            </w:r>
            <w:r>
              <w:rPr>
                <w:rFonts w:ascii="宋体" w:hAnsi="宋体" w:hint="eastAsia"/>
                <w:sz w:val="18"/>
                <w:szCs w:val="18"/>
              </w:rPr>
              <w:lastRenderedPageBreak/>
              <w:t>0~3岁婴幼儿动作发展教育的原则； 0~3岁婴幼儿动作发展规律及其影响因素： 0~3岁婴幼儿动作发展的规律：从整体动作到分化动作等等。</w:t>
            </w:r>
          </w:p>
        </w:tc>
        <w:tc>
          <w:tcPr>
            <w:tcW w:w="2268" w:type="dxa"/>
            <w:tcBorders>
              <w:top w:val="single" w:sz="4" w:space="0" w:color="auto"/>
              <w:left w:val="single" w:sz="4" w:space="0" w:color="auto"/>
              <w:bottom w:val="single" w:sz="4" w:space="0" w:color="auto"/>
              <w:right w:val="single" w:sz="4" w:space="0" w:color="auto"/>
            </w:tcBorders>
            <w:vAlign w:val="center"/>
          </w:tcPr>
          <w:p w14:paraId="7D855CE4" w14:textId="77777777" w:rsidR="00177AA6" w:rsidRDefault="00000000">
            <w:pPr>
              <w:adjustRightInd w:val="0"/>
              <w:snapToGrid w:val="0"/>
              <w:rPr>
                <w:rFonts w:ascii="宋体" w:hAnsi="宋体"/>
                <w:sz w:val="18"/>
                <w:szCs w:val="18"/>
              </w:rPr>
            </w:pPr>
            <w:r>
              <w:rPr>
                <w:rFonts w:ascii="宋体" w:hAnsi="宋体" w:hint="eastAsia"/>
                <w:sz w:val="18"/>
                <w:szCs w:val="18"/>
              </w:rPr>
              <w:lastRenderedPageBreak/>
              <w:t>反映当前早期教育的发展趋势、儿童动作发展特点，适合幼儿的年龄特征、个</w:t>
            </w:r>
            <w:r>
              <w:rPr>
                <w:rFonts w:ascii="宋体" w:hAnsi="宋体" w:hint="eastAsia"/>
                <w:sz w:val="18"/>
                <w:szCs w:val="18"/>
              </w:rPr>
              <w:lastRenderedPageBreak/>
              <w:t>性特点、知识结构和发展水平，结合早教活动特点、</w:t>
            </w:r>
            <w:proofErr w:type="gramStart"/>
            <w:r>
              <w:rPr>
                <w:rFonts w:ascii="宋体" w:hAnsi="宋体" w:hint="eastAsia"/>
                <w:sz w:val="18"/>
                <w:szCs w:val="18"/>
              </w:rPr>
              <w:t>亲子园教育</w:t>
            </w:r>
            <w:proofErr w:type="gramEnd"/>
            <w:r>
              <w:rPr>
                <w:rFonts w:ascii="宋体" w:hAnsi="宋体" w:hint="eastAsia"/>
                <w:sz w:val="18"/>
                <w:szCs w:val="18"/>
              </w:rPr>
              <w:t>活动实践的要求。</w:t>
            </w:r>
          </w:p>
        </w:tc>
      </w:tr>
      <w:tr w:rsidR="00177AA6" w14:paraId="39D8692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95C6B1" w14:textId="77777777" w:rsidR="00177AA6" w:rsidRDefault="00000000">
            <w:pPr>
              <w:jc w:val="center"/>
              <w:rPr>
                <w:rFonts w:ascii="宋体" w:hAnsi="宋体"/>
                <w:sz w:val="18"/>
                <w:szCs w:val="18"/>
              </w:rPr>
            </w:pPr>
            <w:r>
              <w:rPr>
                <w:rFonts w:ascii="宋体" w:hAnsi="宋体" w:hint="eastAsia"/>
                <w:sz w:val="18"/>
                <w:szCs w:val="18"/>
              </w:rPr>
              <w:lastRenderedPageBreak/>
              <w:t>1</w:t>
            </w:r>
            <w:r>
              <w:rPr>
                <w:rFonts w:ascii="宋体" w:hAnsi="宋体"/>
                <w:sz w:val="18"/>
                <w:szCs w:val="18"/>
              </w:rPr>
              <w:t>8</w:t>
            </w:r>
          </w:p>
        </w:tc>
        <w:tc>
          <w:tcPr>
            <w:tcW w:w="709" w:type="dxa"/>
            <w:vMerge/>
            <w:tcBorders>
              <w:left w:val="single" w:sz="4" w:space="0" w:color="auto"/>
              <w:right w:val="single" w:sz="4" w:space="0" w:color="auto"/>
            </w:tcBorders>
            <w:vAlign w:val="center"/>
          </w:tcPr>
          <w:p w14:paraId="09F44A2C"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BCE41FD" w14:textId="77777777" w:rsidR="00177AA6" w:rsidRDefault="00000000">
            <w:pPr>
              <w:adjustRightInd w:val="0"/>
              <w:snapToGrid w:val="0"/>
              <w:rPr>
                <w:rFonts w:ascii="宋体" w:hAnsi="宋体"/>
                <w:sz w:val="18"/>
                <w:szCs w:val="18"/>
              </w:rPr>
            </w:pPr>
            <w:r>
              <w:rPr>
                <w:rFonts w:ascii="宋体" w:hAnsi="宋体" w:hint="eastAsia"/>
                <w:sz w:val="18"/>
                <w:szCs w:val="18"/>
              </w:rPr>
              <w:t>婴幼儿教育活动设计与指导</w:t>
            </w:r>
          </w:p>
        </w:tc>
        <w:tc>
          <w:tcPr>
            <w:tcW w:w="2410" w:type="dxa"/>
            <w:tcBorders>
              <w:top w:val="single" w:sz="4" w:space="0" w:color="auto"/>
              <w:left w:val="single" w:sz="4" w:space="0" w:color="auto"/>
              <w:bottom w:val="single" w:sz="4" w:space="0" w:color="auto"/>
              <w:right w:val="single" w:sz="4" w:space="0" w:color="auto"/>
            </w:tcBorders>
            <w:vAlign w:val="center"/>
          </w:tcPr>
          <w:p w14:paraId="32C6761B" w14:textId="77777777" w:rsidR="00177AA6" w:rsidRDefault="00000000">
            <w:pPr>
              <w:adjustRightInd w:val="0"/>
              <w:snapToGrid w:val="0"/>
              <w:rPr>
                <w:rFonts w:ascii="宋体" w:hAnsi="宋体"/>
                <w:sz w:val="18"/>
                <w:szCs w:val="18"/>
              </w:rPr>
            </w:pPr>
            <w:r>
              <w:rPr>
                <w:rFonts w:ascii="宋体" w:hAnsi="宋体" w:hint="eastAsia"/>
                <w:sz w:val="18"/>
                <w:szCs w:val="18"/>
              </w:rPr>
              <w:t>分别为幼儿园教育活动设计与指导概述、幼儿园健康教育活动设计与指导、幼儿园语言教育活动设计与指导、幼儿园社会教育活动设计与指导、幼儿园科学教育活动设计与指导</w:t>
            </w:r>
          </w:p>
        </w:tc>
        <w:tc>
          <w:tcPr>
            <w:tcW w:w="1843" w:type="dxa"/>
            <w:tcBorders>
              <w:top w:val="single" w:sz="4" w:space="0" w:color="auto"/>
              <w:left w:val="single" w:sz="4" w:space="0" w:color="auto"/>
              <w:bottom w:val="single" w:sz="4" w:space="0" w:color="auto"/>
              <w:right w:val="single" w:sz="4" w:space="0" w:color="auto"/>
            </w:tcBorders>
            <w:vAlign w:val="center"/>
          </w:tcPr>
          <w:p w14:paraId="02ADB291" w14:textId="77777777" w:rsidR="00177AA6" w:rsidRDefault="00000000">
            <w:pPr>
              <w:adjustRightInd w:val="0"/>
              <w:snapToGrid w:val="0"/>
              <w:rPr>
                <w:rFonts w:ascii="宋体" w:hAnsi="宋体"/>
                <w:sz w:val="18"/>
                <w:szCs w:val="18"/>
              </w:rPr>
            </w:pPr>
            <w:r>
              <w:rPr>
                <w:rFonts w:ascii="宋体" w:hAnsi="宋体" w:hint="eastAsia"/>
                <w:sz w:val="18"/>
                <w:szCs w:val="18"/>
              </w:rPr>
              <w:t>具体包括：幼儿园教育活动设计概述、幼儿园教育活动与幼儿园课程、幼儿园教育活动设计的理论基础、教育活动设计中的目标分析、幼儿园活动环境创设等方面的内容。</w:t>
            </w:r>
          </w:p>
        </w:tc>
        <w:tc>
          <w:tcPr>
            <w:tcW w:w="2268" w:type="dxa"/>
            <w:tcBorders>
              <w:top w:val="single" w:sz="4" w:space="0" w:color="auto"/>
              <w:left w:val="single" w:sz="4" w:space="0" w:color="auto"/>
              <w:bottom w:val="single" w:sz="4" w:space="0" w:color="auto"/>
              <w:right w:val="single" w:sz="4" w:space="0" w:color="auto"/>
            </w:tcBorders>
            <w:vAlign w:val="center"/>
          </w:tcPr>
          <w:p w14:paraId="5CA82676" w14:textId="77777777" w:rsidR="00177AA6" w:rsidRDefault="00000000">
            <w:pPr>
              <w:adjustRightInd w:val="0"/>
              <w:snapToGrid w:val="0"/>
              <w:rPr>
                <w:rFonts w:ascii="宋体" w:hAnsi="宋体"/>
                <w:sz w:val="18"/>
                <w:szCs w:val="18"/>
              </w:rPr>
            </w:pPr>
            <w:r>
              <w:rPr>
                <w:rFonts w:ascii="宋体" w:hAnsi="宋体" w:hint="eastAsia"/>
                <w:sz w:val="18"/>
                <w:szCs w:val="18"/>
              </w:rPr>
              <w:t>能够熟练应用各种的教育的活动的设计，并且能够提出指导，比如幼儿园数学教育活动设计与指导、幼儿园美术教育活动设计与指导、幼儿园音乐教育活动设计与指导、幼儿园整合教育活动设计与指导等。</w:t>
            </w:r>
          </w:p>
        </w:tc>
      </w:tr>
      <w:tr w:rsidR="00177AA6" w14:paraId="6DE3BFC1"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E46669D" w14:textId="77777777" w:rsidR="00177AA6" w:rsidRDefault="00000000">
            <w:pPr>
              <w:jc w:val="center"/>
              <w:rPr>
                <w:rFonts w:ascii="宋体" w:hAnsi="宋体"/>
                <w:sz w:val="18"/>
                <w:szCs w:val="18"/>
              </w:rPr>
            </w:pPr>
            <w:r>
              <w:rPr>
                <w:rFonts w:ascii="宋体" w:hAnsi="宋体" w:hint="eastAsia"/>
                <w:sz w:val="18"/>
                <w:szCs w:val="18"/>
              </w:rPr>
              <w:t>1</w:t>
            </w:r>
            <w:r>
              <w:rPr>
                <w:rFonts w:ascii="宋体" w:hAnsi="宋体"/>
                <w:sz w:val="18"/>
                <w:szCs w:val="18"/>
              </w:rPr>
              <w:t>9</w:t>
            </w:r>
          </w:p>
        </w:tc>
        <w:tc>
          <w:tcPr>
            <w:tcW w:w="709" w:type="dxa"/>
            <w:vMerge/>
            <w:tcBorders>
              <w:left w:val="single" w:sz="4" w:space="0" w:color="auto"/>
              <w:right w:val="single" w:sz="4" w:space="0" w:color="auto"/>
            </w:tcBorders>
            <w:vAlign w:val="center"/>
          </w:tcPr>
          <w:p w14:paraId="2DDB7B63" w14:textId="77777777" w:rsidR="00177AA6" w:rsidRDefault="00177AA6">
            <w:pPr>
              <w:jc w:val="center"/>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58196373" w14:textId="77777777" w:rsidR="00177AA6" w:rsidRDefault="00000000">
            <w:pPr>
              <w:adjustRightInd w:val="0"/>
              <w:snapToGrid w:val="0"/>
              <w:rPr>
                <w:rFonts w:ascii="宋体" w:hAnsi="宋体"/>
                <w:sz w:val="18"/>
                <w:szCs w:val="18"/>
              </w:rPr>
            </w:pPr>
            <w:r>
              <w:rPr>
                <w:rFonts w:ascii="宋体" w:hAnsi="宋体" w:hint="eastAsia"/>
                <w:sz w:val="18"/>
                <w:szCs w:val="18"/>
              </w:rPr>
              <w:t>婴幼儿护理与急救</w:t>
            </w:r>
          </w:p>
        </w:tc>
        <w:tc>
          <w:tcPr>
            <w:tcW w:w="2410" w:type="dxa"/>
            <w:tcBorders>
              <w:top w:val="single" w:sz="4" w:space="0" w:color="auto"/>
              <w:left w:val="single" w:sz="4" w:space="0" w:color="auto"/>
              <w:bottom w:val="single" w:sz="4" w:space="0" w:color="auto"/>
              <w:right w:val="single" w:sz="4" w:space="0" w:color="auto"/>
            </w:tcBorders>
            <w:vAlign w:val="center"/>
          </w:tcPr>
          <w:p w14:paraId="61090E7D" w14:textId="77777777" w:rsidR="00177AA6" w:rsidRDefault="00000000">
            <w:pPr>
              <w:adjustRightInd w:val="0"/>
              <w:snapToGrid w:val="0"/>
              <w:rPr>
                <w:rFonts w:ascii="宋体" w:hAnsi="宋体"/>
                <w:sz w:val="18"/>
                <w:szCs w:val="18"/>
              </w:rPr>
            </w:pPr>
            <w:r>
              <w:rPr>
                <w:rFonts w:ascii="宋体" w:hAnsi="宋体" w:hint="eastAsia"/>
                <w:sz w:val="18"/>
                <w:szCs w:val="18"/>
              </w:rPr>
              <w:t>对涉及0—3岁婴幼儿护理与急救相关医学基础知识进行简明扼要的阐述，如婴幼儿生理特点、生活护理、疾病预防、意外伤害及急救等方面展开。通过实例，采用图表、拓展阅读、课后思考等几个环节的设置，让学生掌握基本的护理技能和急救措施。</w:t>
            </w:r>
          </w:p>
        </w:tc>
        <w:tc>
          <w:tcPr>
            <w:tcW w:w="1843" w:type="dxa"/>
            <w:tcBorders>
              <w:top w:val="single" w:sz="4" w:space="0" w:color="auto"/>
              <w:left w:val="single" w:sz="4" w:space="0" w:color="auto"/>
              <w:bottom w:val="single" w:sz="4" w:space="0" w:color="auto"/>
              <w:right w:val="single" w:sz="4" w:space="0" w:color="auto"/>
            </w:tcBorders>
            <w:vAlign w:val="center"/>
          </w:tcPr>
          <w:p w14:paraId="337DB7D7" w14:textId="77777777" w:rsidR="00177AA6" w:rsidRDefault="00000000">
            <w:pPr>
              <w:adjustRightInd w:val="0"/>
              <w:snapToGrid w:val="0"/>
              <w:rPr>
                <w:rFonts w:ascii="宋体" w:hAnsi="宋体"/>
                <w:sz w:val="18"/>
                <w:szCs w:val="18"/>
              </w:rPr>
            </w:pPr>
            <w:r>
              <w:rPr>
                <w:rFonts w:ascii="宋体" w:hAnsi="宋体" w:hint="eastAsia"/>
                <w:sz w:val="18"/>
                <w:szCs w:val="18"/>
              </w:rPr>
              <w:t>《婴幼儿护理与急救》分六个部分，第一部分对婴幼儿护理任务及年龄分期做了一个简单介绍；第二部分对婴幼儿生活护理技术提供了指导方向；第三部分对婴幼儿保健做出了具体指导；第四部分对健康婴幼儿的观察给出了标准；第五部分针对婴幼儿常见疾病护理对教育者提出了进一步的要求；第六部分针对婴幼儿意外伤害急救，指导幼教人员和家长能够在第一时间正确施救。</w:t>
            </w:r>
          </w:p>
        </w:tc>
        <w:tc>
          <w:tcPr>
            <w:tcW w:w="2268" w:type="dxa"/>
            <w:tcBorders>
              <w:top w:val="single" w:sz="4" w:space="0" w:color="auto"/>
              <w:left w:val="single" w:sz="4" w:space="0" w:color="auto"/>
              <w:bottom w:val="single" w:sz="4" w:space="0" w:color="auto"/>
              <w:right w:val="single" w:sz="4" w:space="0" w:color="auto"/>
            </w:tcBorders>
            <w:vAlign w:val="center"/>
          </w:tcPr>
          <w:p w14:paraId="79027231" w14:textId="77777777" w:rsidR="00177AA6" w:rsidRDefault="00000000">
            <w:pPr>
              <w:adjustRightInd w:val="0"/>
              <w:snapToGrid w:val="0"/>
              <w:rPr>
                <w:rFonts w:ascii="宋体" w:hAnsi="宋体"/>
                <w:sz w:val="18"/>
                <w:szCs w:val="18"/>
              </w:rPr>
            </w:pPr>
            <w:r>
              <w:rPr>
                <w:rFonts w:ascii="宋体" w:hAnsi="宋体" w:hint="eastAsia"/>
                <w:sz w:val="18"/>
                <w:szCs w:val="18"/>
              </w:rPr>
              <w:t>通过学习学生能够全面系统的掌握幼儿早教的基本理论和技能，增进对0~3岁婴幼儿生理心理的深入认识提高理论分析能力，并且能够提高早</w:t>
            </w:r>
            <w:proofErr w:type="gramStart"/>
            <w:r>
              <w:rPr>
                <w:rFonts w:ascii="宋体" w:hAnsi="宋体" w:hint="eastAsia"/>
                <w:sz w:val="18"/>
                <w:szCs w:val="18"/>
              </w:rPr>
              <w:t>教指导</w:t>
            </w:r>
            <w:proofErr w:type="gramEnd"/>
            <w:r>
              <w:rPr>
                <w:rFonts w:ascii="宋体" w:hAnsi="宋体" w:hint="eastAsia"/>
                <w:sz w:val="18"/>
                <w:szCs w:val="18"/>
              </w:rPr>
              <w:t>能力，理论联系实际分析问题和解决问题的能力。</w:t>
            </w:r>
          </w:p>
        </w:tc>
      </w:tr>
      <w:tr w:rsidR="00177AA6" w14:paraId="47A7E59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54035FD" w14:textId="77777777" w:rsidR="00177AA6" w:rsidRDefault="00000000">
            <w:pPr>
              <w:jc w:val="center"/>
              <w:rPr>
                <w:rFonts w:ascii="宋体" w:hAnsi="宋体"/>
                <w:sz w:val="18"/>
                <w:szCs w:val="18"/>
              </w:rPr>
            </w:pPr>
            <w:r>
              <w:rPr>
                <w:rFonts w:ascii="宋体" w:hAnsi="宋体" w:hint="eastAsia"/>
                <w:sz w:val="18"/>
                <w:szCs w:val="18"/>
              </w:rPr>
              <w:t>2</w:t>
            </w:r>
            <w:r>
              <w:rPr>
                <w:rFonts w:ascii="宋体" w:hAnsi="宋体"/>
                <w:sz w:val="18"/>
                <w:szCs w:val="18"/>
              </w:rPr>
              <w:t>0</w:t>
            </w:r>
          </w:p>
        </w:tc>
        <w:tc>
          <w:tcPr>
            <w:tcW w:w="709" w:type="dxa"/>
            <w:vMerge/>
            <w:tcBorders>
              <w:left w:val="single" w:sz="4" w:space="0" w:color="auto"/>
              <w:right w:val="single" w:sz="4" w:space="0" w:color="auto"/>
            </w:tcBorders>
            <w:vAlign w:val="center"/>
          </w:tcPr>
          <w:p w14:paraId="1B6413E3" w14:textId="77777777" w:rsidR="00177AA6" w:rsidRDefault="00177AA6">
            <w:pPr>
              <w:jc w:val="center"/>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695BB14C" w14:textId="77777777" w:rsidR="00177AA6" w:rsidRDefault="00000000">
            <w:pPr>
              <w:adjustRightInd w:val="0"/>
              <w:snapToGrid w:val="0"/>
              <w:rPr>
                <w:rFonts w:ascii="宋体" w:hAnsi="宋体"/>
                <w:sz w:val="18"/>
                <w:szCs w:val="18"/>
              </w:rPr>
            </w:pPr>
            <w:r>
              <w:rPr>
                <w:rFonts w:ascii="宋体" w:hAnsi="宋体" w:hint="eastAsia"/>
                <w:sz w:val="18"/>
                <w:szCs w:val="18"/>
              </w:rPr>
              <w:t>幼儿卫生与保健</w:t>
            </w:r>
          </w:p>
        </w:tc>
        <w:tc>
          <w:tcPr>
            <w:tcW w:w="2410" w:type="dxa"/>
            <w:tcBorders>
              <w:top w:val="single" w:sz="4" w:space="0" w:color="auto"/>
              <w:left w:val="single" w:sz="4" w:space="0" w:color="auto"/>
              <w:bottom w:val="single" w:sz="4" w:space="0" w:color="auto"/>
              <w:right w:val="single" w:sz="4" w:space="0" w:color="auto"/>
            </w:tcBorders>
            <w:vAlign w:val="center"/>
          </w:tcPr>
          <w:p w14:paraId="7DAD9589" w14:textId="77777777" w:rsidR="00177AA6" w:rsidRDefault="00000000">
            <w:pPr>
              <w:adjustRightInd w:val="0"/>
              <w:snapToGrid w:val="0"/>
              <w:rPr>
                <w:rFonts w:ascii="宋体" w:hAnsi="宋体"/>
                <w:sz w:val="18"/>
                <w:szCs w:val="18"/>
              </w:rPr>
            </w:pPr>
            <w:r>
              <w:rPr>
                <w:rFonts w:ascii="宋体" w:hAnsi="宋体" w:hint="eastAsia"/>
                <w:sz w:val="18"/>
                <w:szCs w:val="18"/>
              </w:rPr>
              <w:t>通过学习学生能够全面掌握幼儿生理解剖特点以及身体发展的规律，系统了解婴幼儿常见心理卫生问题及教育对策掌握营养学基础知识，了解托幼机构的膳食管理，熟悉教育环境创设及教育过程中的卫生要求，了解婴幼儿常见疾病和有关知识及基本急救措施，能够对幼儿的身心发展进行科学的评价。</w:t>
            </w:r>
          </w:p>
        </w:tc>
        <w:tc>
          <w:tcPr>
            <w:tcW w:w="1843" w:type="dxa"/>
            <w:tcBorders>
              <w:top w:val="single" w:sz="4" w:space="0" w:color="auto"/>
              <w:left w:val="single" w:sz="4" w:space="0" w:color="auto"/>
              <w:bottom w:val="single" w:sz="4" w:space="0" w:color="auto"/>
              <w:right w:val="single" w:sz="4" w:space="0" w:color="auto"/>
            </w:tcBorders>
            <w:vAlign w:val="center"/>
          </w:tcPr>
          <w:p w14:paraId="074E9C50" w14:textId="77777777" w:rsidR="00177AA6" w:rsidRDefault="00000000">
            <w:pPr>
              <w:adjustRightInd w:val="0"/>
              <w:snapToGrid w:val="0"/>
              <w:rPr>
                <w:rFonts w:ascii="宋体" w:hAnsi="宋体"/>
                <w:sz w:val="18"/>
                <w:szCs w:val="18"/>
              </w:rPr>
            </w:pPr>
            <w:r>
              <w:rPr>
                <w:rFonts w:ascii="宋体" w:hAnsi="宋体" w:hint="eastAsia"/>
                <w:sz w:val="18"/>
                <w:szCs w:val="18"/>
              </w:rPr>
              <w:t>了解人体的基本形态和知识，理解婴幼儿八大系统及感官特点，掌握其保育要点了解，影响婴幼儿生长发育的因素及规律，了解婴幼儿一日生活的安排与卫生要求，及托幼机构的卫生保健制度，了解托幼机构安全教育的内容。</w:t>
            </w:r>
          </w:p>
        </w:tc>
        <w:tc>
          <w:tcPr>
            <w:tcW w:w="2268" w:type="dxa"/>
            <w:tcBorders>
              <w:top w:val="single" w:sz="4" w:space="0" w:color="auto"/>
              <w:left w:val="single" w:sz="4" w:space="0" w:color="auto"/>
              <w:bottom w:val="single" w:sz="4" w:space="0" w:color="auto"/>
              <w:right w:val="single" w:sz="4" w:space="0" w:color="auto"/>
            </w:tcBorders>
            <w:vAlign w:val="center"/>
          </w:tcPr>
          <w:p w14:paraId="6DCF6022" w14:textId="77777777" w:rsidR="00177AA6" w:rsidRDefault="00000000">
            <w:pPr>
              <w:adjustRightInd w:val="0"/>
              <w:snapToGrid w:val="0"/>
              <w:rPr>
                <w:rFonts w:ascii="宋体" w:hAnsi="宋体"/>
                <w:sz w:val="18"/>
                <w:szCs w:val="18"/>
              </w:rPr>
            </w:pPr>
            <w:r>
              <w:rPr>
                <w:rFonts w:ascii="宋体" w:hAnsi="宋体" w:hint="eastAsia"/>
                <w:sz w:val="18"/>
                <w:szCs w:val="18"/>
              </w:rPr>
              <w:t>学生能够维护和增进婴幼儿身心健康的知识能力和职业素养，能分析幼儿实际生活中的卫生现象，采用正确的措施，保证幼儿的健康，同时提高自身的卫生水平，为成为一名合格的幼儿园教师做好准备。</w:t>
            </w:r>
          </w:p>
        </w:tc>
      </w:tr>
      <w:tr w:rsidR="00177AA6" w14:paraId="40D57E9E" w14:textId="77777777">
        <w:trPr>
          <w:trHeight w:val="983"/>
          <w:jc w:val="center"/>
        </w:trPr>
        <w:tc>
          <w:tcPr>
            <w:tcW w:w="562" w:type="dxa"/>
            <w:tcBorders>
              <w:top w:val="single" w:sz="4" w:space="0" w:color="auto"/>
              <w:left w:val="single" w:sz="4" w:space="0" w:color="auto"/>
              <w:bottom w:val="single" w:sz="4" w:space="0" w:color="auto"/>
              <w:right w:val="single" w:sz="4" w:space="0" w:color="auto"/>
            </w:tcBorders>
            <w:vAlign w:val="center"/>
          </w:tcPr>
          <w:p w14:paraId="0F1FF221" w14:textId="77777777" w:rsidR="00177AA6" w:rsidRDefault="00000000">
            <w:pPr>
              <w:jc w:val="center"/>
              <w:rPr>
                <w:rFonts w:ascii="宋体" w:hAnsi="宋体"/>
                <w:sz w:val="18"/>
                <w:szCs w:val="18"/>
              </w:rPr>
            </w:pPr>
            <w:r>
              <w:rPr>
                <w:rFonts w:ascii="宋体" w:hAnsi="宋体" w:hint="eastAsia"/>
                <w:sz w:val="18"/>
                <w:szCs w:val="18"/>
              </w:rPr>
              <w:t>2</w:t>
            </w:r>
            <w:r>
              <w:rPr>
                <w:rFonts w:ascii="宋体" w:hAnsi="宋体"/>
                <w:sz w:val="18"/>
                <w:szCs w:val="18"/>
              </w:rPr>
              <w:t>1</w:t>
            </w:r>
          </w:p>
        </w:tc>
        <w:tc>
          <w:tcPr>
            <w:tcW w:w="709" w:type="dxa"/>
            <w:vMerge/>
            <w:tcBorders>
              <w:left w:val="single" w:sz="4" w:space="0" w:color="auto"/>
              <w:right w:val="single" w:sz="4" w:space="0" w:color="auto"/>
            </w:tcBorders>
            <w:vAlign w:val="center"/>
          </w:tcPr>
          <w:p w14:paraId="5798A3C5" w14:textId="77777777" w:rsidR="00177AA6" w:rsidRDefault="00177AA6">
            <w:pPr>
              <w:jc w:val="center"/>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15CF96DC" w14:textId="77777777" w:rsidR="00177AA6" w:rsidRDefault="00000000">
            <w:pPr>
              <w:adjustRightInd w:val="0"/>
              <w:snapToGrid w:val="0"/>
              <w:rPr>
                <w:rFonts w:ascii="宋体" w:hAnsi="宋体"/>
                <w:sz w:val="18"/>
                <w:szCs w:val="18"/>
              </w:rPr>
            </w:pPr>
            <w:r>
              <w:rPr>
                <w:rFonts w:ascii="宋体" w:hAnsi="宋体" w:hint="eastAsia"/>
                <w:sz w:val="18"/>
                <w:szCs w:val="18"/>
              </w:rPr>
              <w:t>奥尔夫音乐教学法</w:t>
            </w:r>
          </w:p>
        </w:tc>
        <w:tc>
          <w:tcPr>
            <w:tcW w:w="2410" w:type="dxa"/>
            <w:tcBorders>
              <w:top w:val="single" w:sz="4" w:space="0" w:color="auto"/>
              <w:left w:val="single" w:sz="4" w:space="0" w:color="auto"/>
              <w:bottom w:val="single" w:sz="4" w:space="0" w:color="auto"/>
              <w:right w:val="single" w:sz="4" w:space="0" w:color="auto"/>
            </w:tcBorders>
            <w:vAlign w:val="center"/>
          </w:tcPr>
          <w:p w14:paraId="57DB24AD" w14:textId="77777777" w:rsidR="00177AA6" w:rsidRDefault="00000000">
            <w:pPr>
              <w:adjustRightInd w:val="0"/>
              <w:snapToGrid w:val="0"/>
              <w:rPr>
                <w:rFonts w:ascii="宋体" w:hAnsi="宋体"/>
                <w:sz w:val="18"/>
                <w:szCs w:val="18"/>
              </w:rPr>
            </w:pPr>
            <w:r>
              <w:rPr>
                <w:rFonts w:ascii="宋体" w:hAnsi="宋体" w:hint="eastAsia"/>
                <w:sz w:val="18"/>
                <w:szCs w:val="18"/>
              </w:rPr>
              <w:t>要学生"动"起来，"综合式、即兴式"学习音乐，学生在课堂上在教师的引导下作音乐性的"动"，必然沉浸在一种游戏般的欢快之中，他们在不知不觉地接受着音高、节奏、听辨、协调统一等等综合音乐能力的训练。</w:t>
            </w:r>
          </w:p>
        </w:tc>
        <w:tc>
          <w:tcPr>
            <w:tcW w:w="1843" w:type="dxa"/>
            <w:tcBorders>
              <w:top w:val="single" w:sz="4" w:space="0" w:color="auto"/>
              <w:left w:val="single" w:sz="4" w:space="0" w:color="auto"/>
              <w:bottom w:val="single" w:sz="4" w:space="0" w:color="auto"/>
              <w:right w:val="single" w:sz="4" w:space="0" w:color="auto"/>
            </w:tcBorders>
            <w:vAlign w:val="center"/>
          </w:tcPr>
          <w:p w14:paraId="0D1AE7E1" w14:textId="77777777" w:rsidR="00177AA6" w:rsidRDefault="00000000">
            <w:pPr>
              <w:adjustRightInd w:val="0"/>
              <w:snapToGrid w:val="0"/>
              <w:rPr>
                <w:rFonts w:ascii="宋体" w:hAnsi="宋体"/>
                <w:sz w:val="18"/>
                <w:szCs w:val="18"/>
              </w:rPr>
            </w:pPr>
            <w:r>
              <w:rPr>
                <w:rFonts w:ascii="宋体" w:hAnsi="宋体" w:hint="eastAsia"/>
                <w:sz w:val="18"/>
                <w:szCs w:val="18"/>
              </w:rPr>
              <w:t>（1）节奏、旋律练习，包括:从朗诵入手，提取"节奏基石";</w:t>
            </w:r>
          </w:p>
          <w:p w14:paraId="5C3E4CD9" w14:textId="77777777" w:rsidR="00177AA6" w:rsidRDefault="00000000">
            <w:pPr>
              <w:adjustRightInd w:val="0"/>
              <w:snapToGrid w:val="0"/>
              <w:rPr>
                <w:rFonts w:ascii="宋体" w:hAnsi="宋体"/>
                <w:sz w:val="18"/>
                <w:szCs w:val="18"/>
              </w:rPr>
            </w:pPr>
            <w:r>
              <w:rPr>
                <w:rFonts w:ascii="宋体" w:hAnsi="宋体" w:hint="eastAsia"/>
                <w:sz w:val="18"/>
                <w:szCs w:val="18"/>
              </w:rPr>
              <w:t>（2）基本形体动作教学，包括:反应训练;体操练习;动作训练;动作变奏和动作组合;动作游戏;即兴练习</w:t>
            </w:r>
          </w:p>
          <w:p w14:paraId="5D16FDD1" w14:textId="77777777" w:rsidR="00177AA6" w:rsidRDefault="00177AA6">
            <w:pPr>
              <w:adjustRightInd w:val="0"/>
              <w:snapToGrid w:val="0"/>
              <w:rPr>
                <w:rFonts w:ascii="宋体" w:hAnsi="宋体"/>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61424B9" w14:textId="77777777" w:rsidR="00177AA6" w:rsidRDefault="00000000">
            <w:pPr>
              <w:adjustRightInd w:val="0"/>
              <w:snapToGrid w:val="0"/>
              <w:rPr>
                <w:rFonts w:ascii="宋体" w:hAnsi="宋体"/>
                <w:sz w:val="18"/>
                <w:szCs w:val="18"/>
              </w:rPr>
            </w:pPr>
            <w:r>
              <w:rPr>
                <w:rFonts w:ascii="宋体" w:hAnsi="宋体" w:hint="eastAsia"/>
                <w:sz w:val="18"/>
                <w:szCs w:val="18"/>
              </w:rPr>
              <w:t>（1）一切从儿童出发是奥尔夫教学法的首要原则;</w:t>
            </w:r>
          </w:p>
          <w:p w14:paraId="5DD1B954" w14:textId="77777777" w:rsidR="00177AA6" w:rsidRDefault="00000000">
            <w:pPr>
              <w:adjustRightInd w:val="0"/>
              <w:snapToGrid w:val="0"/>
              <w:rPr>
                <w:rFonts w:ascii="宋体" w:hAnsi="宋体"/>
                <w:sz w:val="18"/>
                <w:szCs w:val="18"/>
              </w:rPr>
            </w:pPr>
            <w:r>
              <w:rPr>
                <w:rFonts w:ascii="宋体" w:hAnsi="宋体" w:hint="eastAsia"/>
                <w:sz w:val="18"/>
                <w:szCs w:val="18"/>
              </w:rPr>
              <w:t>（2）通过亲身实践，主动学习音乐是奥尔夫教学法的又一个基本原则;</w:t>
            </w:r>
          </w:p>
          <w:p w14:paraId="51BFA97A" w14:textId="77777777" w:rsidR="00177AA6" w:rsidRDefault="00000000">
            <w:pPr>
              <w:adjustRightInd w:val="0"/>
              <w:snapToGrid w:val="0"/>
              <w:rPr>
                <w:rFonts w:ascii="宋体" w:hAnsi="宋体"/>
                <w:sz w:val="18"/>
                <w:szCs w:val="18"/>
              </w:rPr>
            </w:pPr>
            <w:r>
              <w:rPr>
                <w:rFonts w:ascii="宋体" w:hAnsi="宋体" w:hint="eastAsia"/>
                <w:sz w:val="18"/>
                <w:szCs w:val="18"/>
              </w:rPr>
              <w:t>（3）培养学生的创造力是奥尔夫教学法的第三个基本原则，也是奥尔夫教学法的归结点</w:t>
            </w:r>
          </w:p>
        </w:tc>
      </w:tr>
      <w:tr w:rsidR="00177AA6" w14:paraId="71C84E12" w14:textId="77777777">
        <w:trPr>
          <w:trHeight w:val="5479"/>
          <w:jc w:val="center"/>
        </w:trPr>
        <w:tc>
          <w:tcPr>
            <w:tcW w:w="562" w:type="dxa"/>
            <w:tcBorders>
              <w:top w:val="single" w:sz="4" w:space="0" w:color="auto"/>
              <w:left w:val="single" w:sz="4" w:space="0" w:color="auto"/>
              <w:bottom w:val="single" w:sz="4" w:space="0" w:color="auto"/>
              <w:right w:val="single" w:sz="4" w:space="0" w:color="auto"/>
            </w:tcBorders>
            <w:vAlign w:val="center"/>
          </w:tcPr>
          <w:p w14:paraId="5967504F" w14:textId="77777777" w:rsidR="00177AA6" w:rsidRDefault="00000000">
            <w:pPr>
              <w:jc w:val="center"/>
              <w:rPr>
                <w:rFonts w:ascii="宋体" w:hAnsi="宋体"/>
                <w:sz w:val="18"/>
                <w:szCs w:val="18"/>
              </w:rPr>
            </w:pPr>
            <w:r>
              <w:rPr>
                <w:rFonts w:ascii="宋体" w:hAnsi="宋体" w:hint="eastAsia"/>
                <w:sz w:val="18"/>
                <w:szCs w:val="18"/>
              </w:rPr>
              <w:lastRenderedPageBreak/>
              <w:t>2</w:t>
            </w:r>
            <w:r>
              <w:rPr>
                <w:rFonts w:ascii="宋体" w:hAnsi="宋体"/>
                <w:sz w:val="18"/>
                <w:szCs w:val="18"/>
              </w:rPr>
              <w:t>2</w:t>
            </w:r>
          </w:p>
        </w:tc>
        <w:tc>
          <w:tcPr>
            <w:tcW w:w="709" w:type="dxa"/>
            <w:vMerge/>
            <w:tcBorders>
              <w:left w:val="single" w:sz="4" w:space="0" w:color="auto"/>
              <w:right w:val="single" w:sz="4" w:space="0" w:color="auto"/>
            </w:tcBorders>
            <w:vAlign w:val="center"/>
          </w:tcPr>
          <w:p w14:paraId="6B80C987" w14:textId="77777777" w:rsidR="00177AA6" w:rsidRDefault="00177AA6">
            <w:pPr>
              <w:jc w:val="center"/>
              <w:rPr>
                <w:rFonts w:ascii="宋体" w:hAnsi="宋体"/>
                <w:sz w:val="18"/>
                <w:szCs w:val="18"/>
              </w:rPr>
            </w:pPr>
          </w:p>
        </w:tc>
        <w:tc>
          <w:tcPr>
            <w:tcW w:w="1236" w:type="dxa"/>
            <w:vAlign w:val="center"/>
          </w:tcPr>
          <w:p w14:paraId="46C03049" w14:textId="77777777" w:rsidR="00177AA6" w:rsidRDefault="00000000">
            <w:pPr>
              <w:adjustRightInd w:val="0"/>
              <w:snapToGrid w:val="0"/>
              <w:rPr>
                <w:rFonts w:ascii="宋体" w:hAnsi="宋体"/>
                <w:sz w:val="18"/>
                <w:szCs w:val="18"/>
              </w:rPr>
            </w:pPr>
            <w:r>
              <w:rPr>
                <w:rFonts w:ascii="宋体" w:hAnsi="宋体" w:cs="宋体" w:hint="eastAsia"/>
                <w:color w:val="000000"/>
                <w:sz w:val="18"/>
                <w:szCs w:val="18"/>
              </w:rPr>
              <w:t>教育心理学</w:t>
            </w:r>
          </w:p>
        </w:tc>
        <w:tc>
          <w:tcPr>
            <w:tcW w:w="2410" w:type="dxa"/>
            <w:tcBorders>
              <w:top w:val="single" w:sz="4" w:space="0" w:color="auto"/>
              <w:left w:val="single" w:sz="4" w:space="0" w:color="auto"/>
              <w:bottom w:val="single" w:sz="4" w:space="0" w:color="auto"/>
              <w:right w:val="single" w:sz="4" w:space="0" w:color="auto"/>
            </w:tcBorders>
            <w:vAlign w:val="center"/>
          </w:tcPr>
          <w:p w14:paraId="56093E41" w14:textId="77777777" w:rsidR="00177AA6" w:rsidRDefault="00000000">
            <w:pPr>
              <w:jc w:val="left"/>
              <w:rPr>
                <w:sz w:val="18"/>
                <w:szCs w:val="18"/>
              </w:rPr>
            </w:pPr>
            <w:r>
              <w:rPr>
                <w:rFonts w:hint="eastAsia"/>
                <w:sz w:val="18"/>
                <w:szCs w:val="18"/>
              </w:rPr>
              <w:t>通过教育心理学课程的学习，应使学生掌握和了解教育心理学的基本概念和理论（学习理论、动机理论、学习的迁移理论、品德发展理论等），了解本学科领域新近研究成果与发展趋势；能运用教育心理学知识分析教师的课堂教学行为和学生的学习行为，并能有效地指导教师的教学活动以及学生和自己的学习活动，从而达到理论联系实际、学以致用的目的。</w:t>
            </w:r>
          </w:p>
        </w:tc>
        <w:tc>
          <w:tcPr>
            <w:tcW w:w="1843" w:type="dxa"/>
            <w:tcBorders>
              <w:top w:val="single" w:sz="4" w:space="0" w:color="auto"/>
              <w:left w:val="single" w:sz="4" w:space="0" w:color="auto"/>
              <w:bottom w:val="single" w:sz="4" w:space="0" w:color="auto"/>
              <w:right w:val="single" w:sz="4" w:space="0" w:color="auto"/>
            </w:tcBorders>
            <w:vAlign w:val="center"/>
          </w:tcPr>
          <w:p w14:paraId="3BA6265F" w14:textId="77777777" w:rsidR="00177AA6" w:rsidRDefault="00000000">
            <w:pPr>
              <w:jc w:val="left"/>
              <w:rPr>
                <w:sz w:val="18"/>
                <w:szCs w:val="18"/>
              </w:rPr>
            </w:pPr>
            <w:r>
              <w:rPr>
                <w:sz w:val="18"/>
                <w:szCs w:val="18"/>
              </w:rPr>
              <w:t>1</w:t>
            </w:r>
            <w:r>
              <w:rPr>
                <w:sz w:val="18"/>
                <w:szCs w:val="18"/>
              </w:rPr>
              <w:t>．学习的基本问题（学习的实质、类别、过程、条件等）</w:t>
            </w:r>
            <w:r>
              <w:rPr>
                <w:sz w:val="18"/>
                <w:szCs w:val="18"/>
              </w:rPr>
              <w:t>;</w:t>
            </w:r>
          </w:p>
          <w:p w14:paraId="701ACD6C" w14:textId="77777777" w:rsidR="00177AA6" w:rsidRDefault="00000000">
            <w:pPr>
              <w:jc w:val="left"/>
              <w:rPr>
                <w:sz w:val="18"/>
                <w:szCs w:val="18"/>
              </w:rPr>
            </w:pPr>
            <w:r>
              <w:rPr>
                <w:sz w:val="18"/>
                <w:szCs w:val="18"/>
              </w:rPr>
              <w:t>2</w:t>
            </w:r>
            <w:r>
              <w:rPr>
                <w:sz w:val="18"/>
                <w:szCs w:val="18"/>
              </w:rPr>
              <w:t>．学习理论；</w:t>
            </w:r>
          </w:p>
          <w:p w14:paraId="4F4789F1" w14:textId="77777777" w:rsidR="00177AA6" w:rsidRDefault="00000000">
            <w:pPr>
              <w:jc w:val="left"/>
              <w:rPr>
                <w:sz w:val="18"/>
                <w:szCs w:val="18"/>
              </w:rPr>
            </w:pPr>
            <w:r>
              <w:rPr>
                <w:sz w:val="18"/>
                <w:szCs w:val="18"/>
              </w:rPr>
              <w:t>3</w:t>
            </w:r>
            <w:r>
              <w:rPr>
                <w:sz w:val="18"/>
                <w:szCs w:val="18"/>
              </w:rPr>
              <w:t>．认知领域学习心理（陈述性知识学习、智慧技能学习、认知策略的学习）</w:t>
            </w:r>
            <w:r>
              <w:rPr>
                <w:sz w:val="18"/>
                <w:szCs w:val="18"/>
              </w:rPr>
              <w:t>;</w:t>
            </w:r>
          </w:p>
          <w:p w14:paraId="0683B700" w14:textId="77777777" w:rsidR="00177AA6" w:rsidRDefault="00000000">
            <w:pPr>
              <w:jc w:val="left"/>
              <w:rPr>
                <w:sz w:val="18"/>
                <w:szCs w:val="18"/>
              </w:rPr>
            </w:pPr>
            <w:r>
              <w:rPr>
                <w:sz w:val="18"/>
                <w:szCs w:val="18"/>
              </w:rPr>
              <w:t>4</w:t>
            </w:r>
            <w:r>
              <w:rPr>
                <w:sz w:val="18"/>
                <w:szCs w:val="18"/>
              </w:rPr>
              <w:t>．运动技能领域学习心理；</w:t>
            </w:r>
          </w:p>
          <w:p w14:paraId="06102351" w14:textId="77777777" w:rsidR="00177AA6" w:rsidRDefault="00000000">
            <w:pPr>
              <w:jc w:val="left"/>
              <w:rPr>
                <w:sz w:val="18"/>
                <w:szCs w:val="18"/>
              </w:rPr>
            </w:pPr>
            <w:r>
              <w:rPr>
                <w:sz w:val="18"/>
                <w:szCs w:val="18"/>
              </w:rPr>
              <w:t>5</w:t>
            </w:r>
            <w:r>
              <w:rPr>
                <w:sz w:val="18"/>
                <w:szCs w:val="18"/>
              </w:rPr>
              <w:t>．品德心理；</w:t>
            </w:r>
          </w:p>
          <w:p w14:paraId="34278343" w14:textId="77777777" w:rsidR="00177AA6" w:rsidRDefault="00000000">
            <w:pPr>
              <w:jc w:val="left"/>
              <w:rPr>
                <w:sz w:val="18"/>
                <w:szCs w:val="18"/>
              </w:rPr>
            </w:pPr>
            <w:r>
              <w:rPr>
                <w:sz w:val="18"/>
                <w:szCs w:val="18"/>
              </w:rPr>
              <w:t>6</w:t>
            </w:r>
            <w:r>
              <w:rPr>
                <w:sz w:val="18"/>
                <w:szCs w:val="18"/>
              </w:rPr>
              <w:t>．个别差异与因材施教</w:t>
            </w:r>
          </w:p>
          <w:p w14:paraId="6AE37AF4" w14:textId="77777777" w:rsidR="00177AA6" w:rsidRDefault="00000000">
            <w:pPr>
              <w:jc w:val="left"/>
              <w:rPr>
                <w:sz w:val="18"/>
                <w:szCs w:val="18"/>
              </w:rPr>
            </w:pPr>
            <w:r>
              <w:rPr>
                <w:sz w:val="18"/>
                <w:szCs w:val="18"/>
              </w:rPr>
              <w:t>7</w:t>
            </w:r>
            <w:r>
              <w:rPr>
                <w:sz w:val="18"/>
                <w:szCs w:val="18"/>
              </w:rPr>
              <w:t>．教学心理（教学设计，课堂管理）。</w:t>
            </w:r>
          </w:p>
          <w:p w14:paraId="33F0C5C6" w14:textId="77777777" w:rsidR="00177AA6" w:rsidRDefault="00177AA6">
            <w:pPr>
              <w:adjustRightInd w:val="0"/>
              <w:snapToGrid w:val="0"/>
              <w:rPr>
                <w:rFonts w:ascii="宋体" w:hAnsi="宋体"/>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6DFFC65" w14:textId="77777777" w:rsidR="00177AA6" w:rsidRDefault="00000000">
            <w:pPr>
              <w:jc w:val="left"/>
              <w:rPr>
                <w:sz w:val="18"/>
                <w:szCs w:val="18"/>
              </w:rPr>
            </w:pPr>
            <w:r>
              <w:rPr>
                <w:sz w:val="18"/>
                <w:szCs w:val="18"/>
              </w:rPr>
              <w:t>1</w:t>
            </w:r>
            <w:r>
              <w:rPr>
                <w:sz w:val="18"/>
                <w:szCs w:val="18"/>
              </w:rPr>
              <w:t>、使学生掌握学习理论的基本内容，能够对各种理论进行分析比较，掌握学习动机的相关理论知识，掌握陈述性知识、程序性知识以及策略性知识的特点、学习过程及教学策略。</w:t>
            </w:r>
            <w:r>
              <w:rPr>
                <w:sz w:val="18"/>
                <w:szCs w:val="18"/>
              </w:rPr>
              <w:t>2</w:t>
            </w:r>
            <w:r>
              <w:rPr>
                <w:sz w:val="18"/>
                <w:szCs w:val="18"/>
              </w:rPr>
              <w:t>、通过课程讲解、讨论、小组合作学习等，让学生加深对所学知识的理解和掌握，提高其解决问题和分析问题的能力，培养探究意识和创新精神。</w:t>
            </w:r>
          </w:p>
          <w:p w14:paraId="49E282C3" w14:textId="77777777" w:rsidR="00177AA6" w:rsidRDefault="00000000">
            <w:pPr>
              <w:jc w:val="left"/>
            </w:pPr>
            <w:r>
              <w:rPr>
                <w:sz w:val="18"/>
                <w:szCs w:val="18"/>
              </w:rPr>
              <w:t>3</w:t>
            </w:r>
            <w:r>
              <w:rPr>
                <w:sz w:val="18"/>
                <w:szCs w:val="18"/>
              </w:rPr>
              <w:t>、要求学生把学习内容与教学实践相结合，做到学以致用，提高学生的实践应用能力。</w:t>
            </w:r>
          </w:p>
          <w:p w14:paraId="11BF450A" w14:textId="77777777" w:rsidR="00177AA6" w:rsidRDefault="00177AA6">
            <w:pPr>
              <w:adjustRightInd w:val="0"/>
              <w:snapToGrid w:val="0"/>
              <w:rPr>
                <w:rFonts w:ascii="宋体" w:hAnsi="宋体"/>
                <w:sz w:val="18"/>
                <w:szCs w:val="18"/>
              </w:rPr>
            </w:pPr>
          </w:p>
        </w:tc>
      </w:tr>
      <w:tr w:rsidR="00177AA6" w14:paraId="4DED8162"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C6806A5" w14:textId="77777777" w:rsidR="00177AA6" w:rsidRDefault="00000000">
            <w:pPr>
              <w:jc w:val="center"/>
              <w:rPr>
                <w:rFonts w:ascii="宋体" w:hAnsi="宋体"/>
                <w:sz w:val="18"/>
                <w:szCs w:val="18"/>
              </w:rPr>
            </w:pPr>
            <w:r>
              <w:rPr>
                <w:rFonts w:ascii="宋体" w:hAnsi="宋体" w:hint="eastAsia"/>
                <w:sz w:val="18"/>
                <w:szCs w:val="18"/>
              </w:rPr>
              <w:t>2</w:t>
            </w:r>
            <w:r>
              <w:rPr>
                <w:rFonts w:ascii="宋体" w:hAnsi="宋体"/>
                <w:sz w:val="18"/>
                <w:szCs w:val="18"/>
              </w:rPr>
              <w:t>3</w:t>
            </w:r>
          </w:p>
        </w:tc>
        <w:tc>
          <w:tcPr>
            <w:tcW w:w="709" w:type="dxa"/>
            <w:vMerge/>
            <w:tcBorders>
              <w:left w:val="single" w:sz="4" w:space="0" w:color="auto"/>
              <w:right w:val="single" w:sz="4" w:space="0" w:color="auto"/>
            </w:tcBorders>
            <w:vAlign w:val="center"/>
          </w:tcPr>
          <w:p w14:paraId="2DD3B665" w14:textId="77777777" w:rsidR="00177AA6" w:rsidRDefault="00177AA6">
            <w:pPr>
              <w:jc w:val="center"/>
              <w:rPr>
                <w:rFonts w:ascii="宋体" w:hAnsi="宋体"/>
                <w:sz w:val="18"/>
                <w:szCs w:val="18"/>
              </w:rPr>
            </w:pPr>
          </w:p>
        </w:tc>
        <w:tc>
          <w:tcPr>
            <w:tcW w:w="1236" w:type="dxa"/>
            <w:vAlign w:val="center"/>
          </w:tcPr>
          <w:p w14:paraId="2E08FAFD" w14:textId="77777777" w:rsidR="00177AA6" w:rsidRDefault="00000000">
            <w:pPr>
              <w:adjustRightInd w:val="0"/>
              <w:snapToGrid w:val="0"/>
              <w:rPr>
                <w:rFonts w:ascii="宋体" w:hAnsi="宋体"/>
                <w:sz w:val="18"/>
                <w:szCs w:val="18"/>
              </w:rPr>
            </w:pPr>
            <w:r>
              <w:rPr>
                <w:rFonts w:ascii="宋体" w:hAnsi="宋体" w:cs="宋体" w:hint="eastAsia"/>
                <w:color w:val="000000"/>
                <w:sz w:val="18"/>
                <w:szCs w:val="18"/>
              </w:rPr>
              <w:t>婴幼儿智能开发</w:t>
            </w:r>
          </w:p>
        </w:tc>
        <w:tc>
          <w:tcPr>
            <w:tcW w:w="2410" w:type="dxa"/>
            <w:tcBorders>
              <w:top w:val="single" w:sz="4" w:space="0" w:color="auto"/>
              <w:left w:val="single" w:sz="4" w:space="0" w:color="auto"/>
              <w:bottom w:val="single" w:sz="4" w:space="0" w:color="auto"/>
              <w:right w:val="single" w:sz="4" w:space="0" w:color="auto"/>
            </w:tcBorders>
            <w:vAlign w:val="center"/>
          </w:tcPr>
          <w:p w14:paraId="29917B87" w14:textId="77777777" w:rsidR="00177AA6" w:rsidRDefault="00000000">
            <w:pPr>
              <w:adjustRightInd w:val="0"/>
              <w:snapToGrid w:val="0"/>
              <w:rPr>
                <w:rFonts w:ascii="宋体" w:hAnsi="宋体"/>
                <w:sz w:val="18"/>
                <w:szCs w:val="18"/>
              </w:rPr>
            </w:pPr>
            <w:r>
              <w:rPr>
                <w:rFonts w:ascii="宋体" w:hAnsi="宋体" w:hint="eastAsia"/>
                <w:sz w:val="18"/>
                <w:szCs w:val="18"/>
              </w:rPr>
              <w:t>通过学习让学生能够掌握婴幼儿各个阶段的发展过程及不同能力的关键期，掌握合理刺激的方式激发婴幼儿的智力潜能。</w:t>
            </w:r>
          </w:p>
        </w:tc>
        <w:tc>
          <w:tcPr>
            <w:tcW w:w="1843" w:type="dxa"/>
            <w:tcBorders>
              <w:top w:val="single" w:sz="4" w:space="0" w:color="auto"/>
              <w:left w:val="single" w:sz="4" w:space="0" w:color="auto"/>
              <w:bottom w:val="single" w:sz="4" w:space="0" w:color="auto"/>
              <w:right w:val="single" w:sz="4" w:space="0" w:color="auto"/>
            </w:tcBorders>
            <w:vAlign w:val="center"/>
          </w:tcPr>
          <w:p w14:paraId="4D3CA5AF" w14:textId="77777777" w:rsidR="00177AA6" w:rsidRDefault="00000000">
            <w:pPr>
              <w:adjustRightInd w:val="0"/>
              <w:snapToGrid w:val="0"/>
              <w:rPr>
                <w:rFonts w:ascii="宋体" w:hAnsi="宋体"/>
                <w:sz w:val="18"/>
                <w:szCs w:val="18"/>
              </w:rPr>
            </w:pPr>
            <w:r>
              <w:rPr>
                <w:rFonts w:ascii="宋体" w:hAnsi="宋体" w:hint="eastAsia"/>
                <w:sz w:val="18"/>
                <w:szCs w:val="18"/>
              </w:rPr>
              <w:t>智能开发从胎教开始；智能开发专家解析；0</w:t>
            </w:r>
            <w:r>
              <w:rPr>
                <w:rFonts w:ascii="宋体" w:hAnsi="宋体"/>
                <w:sz w:val="18"/>
                <w:szCs w:val="18"/>
              </w:rPr>
              <w:t>-4</w:t>
            </w:r>
            <w:r>
              <w:rPr>
                <w:rFonts w:ascii="宋体" w:hAnsi="宋体" w:hint="eastAsia"/>
                <w:sz w:val="18"/>
                <w:szCs w:val="18"/>
              </w:rPr>
              <w:t>岁宝宝的智能开发。</w:t>
            </w:r>
          </w:p>
        </w:tc>
        <w:tc>
          <w:tcPr>
            <w:tcW w:w="2268" w:type="dxa"/>
            <w:tcBorders>
              <w:top w:val="single" w:sz="4" w:space="0" w:color="auto"/>
              <w:left w:val="single" w:sz="4" w:space="0" w:color="auto"/>
              <w:bottom w:val="single" w:sz="4" w:space="0" w:color="auto"/>
              <w:right w:val="single" w:sz="4" w:space="0" w:color="auto"/>
            </w:tcBorders>
            <w:vAlign w:val="center"/>
          </w:tcPr>
          <w:p w14:paraId="2AAD1AE5" w14:textId="77777777" w:rsidR="00177AA6" w:rsidRDefault="00000000">
            <w:pPr>
              <w:adjustRightInd w:val="0"/>
              <w:snapToGrid w:val="0"/>
              <w:rPr>
                <w:rFonts w:ascii="宋体" w:hAnsi="宋体"/>
                <w:sz w:val="18"/>
                <w:szCs w:val="18"/>
              </w:rPr>
            </w:pPr>
            <w:r>
              <w:rPr>
                <w:rFonts w:ascii="宋体" w:hAnsi="宋体" w:hint="eastAsia"/>
                <w:sz w:val="18"/>
                <w:szCs w:val="18"/>
              </w:rPr>
              <w:t>掌握智能训练的重点与方向，掌握1</w:t>
            </w:r>
            <w:r>
              <w:rPr>
                <w:rFonts w:ascii="宋体" w:hAnsi="宋体"/>
                <w:sz w:val="18"/>
                <w:szCs w:val="18"/>
              </w:rPr>
              <w:t>-4</w:t>
            </w:r>
            <w:r>
              <w:rPr>
                <w:rFonts w:ascii="宋体" w:hAnsi="宋体" w:hint="eastAsia"/>
                <w:sz w:val="18"/>
                <w:szCs w:val="18"/>
              </w:rPr>
              <w:t>岁孩子的智力发育情况，能熟练运用智能测试的方法和训练活动的设计。</w:t>
            </w:r>
          </w:p>
        </w:tc>
      </w:tr>
      <w:tr w:rsidR="00177AA6" w14:paraId="2DC48A28"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B895D4D" w14:textId="77777777" w:rsidR="00177AA6" w:rsidRDefault="00000000">
            <w:pPr>
              <w:jc w:val="center"/>
              <w:rPr>
                <w:rFonts w:ascii="宋体" w:hAnsi="宋体"/>
                <w:sz w:val="18"/>
                <w:szCs w:val="18"/>
              </w:rPr>
            </w:pPr>
            <w:r>
              <w:rPr>
                <w:rFonts w:ascii="宋体" w:hAnsi="宋体" w:hint="eastAsia"/>
                <w:sz w:val="18"/>
                <w:szCs w:val="18"/>
              </w:rPr>
              <w:t>2</w:t>
            </w:r>
            <w:r>
              <w:rPr>
                <w:rFonts w:ascii="宋体" w:hAnsi="宋体"/>
                <w:sz w:val="18"/>
                <w:szCs w:val="18"/>
              </w:rPr>
              <w:t>4</w:t>
            </w:r>
          </w:p>
        </w:tc>
        <w:tc>
          <w:tcPr>
            <w:tcW w:w="709" w:type="dxa"/>
            <w:vMerge/>
            <w:tcBorders>
              <w:left w:val="single" w:sz="4" w:space="0" w:color="auto"/>
              <w:right w:val="single" w:sz="4" w:space="0" w:color="auto"/>
            </w:tcBorders>
            <w:vAlign w:val="center"/>
          </w:tcPr>
          <w:p w14:paraId="4FCD1E80" w14:textId="77777777" w:rsidR="00177AA6" w:rsidRDefault="00177AA6">
            <w:pPr>
              <w:jc w:val="center"/>
              <w:rPr>
                <w:rFonts w:ascii="宋体" w:hAnsi="宋体"/>
                <w:sz w:val="18"/>
                <w:szCs w:val="18"/>
              </w:rPr>
            </w:pPr>
          </w:p>
        </w:tc>
        <w:tc>
          <w:tcPr>
            <w:tcW w:w="1236" w:type="dxa"/>
            <w:vAlign w:val="center"/>
          </w:tcPr>
          <w:p w14:paraId="0B17F1F0" w14:textId="77777777" w:rsidR="00177AA6" w:rsidRDefault="00000000">
            <w:pPr>
              <w:adjustRightInd w:val="0"/>
              <w:snapToGrid w:val="0"/>
              <w:rPr>
                <w:rFonts w:ascii="宋体" w:hAnsi="宋体"/>
                <w:sz w:val="18"/>
                <w:szCs w:val="18"/>
              </w:rPr>
            </w:pPr>
            <w:r>
              <w:rPr>
                <w:rFonts w:ascii="宋体" w:hAnsi="宋体" w:cs="宋体" w:hint="eastAsia"/>
                <w:color w:val="000000"/>
                <w:sz w:val="18"/>
                <w:szCs w:val="18"/>
              </w:rPr>
              <w:t>婴幼儿感觉统合训练与指导</w:t>
            </w:r>
          </w:p>
        </w:tc>
        <w:tc>
          <w:tcPr>
            <w:tcW w:w="2410" w:type="dxa"/>
            <w:tcBorders>
              <w:top w:val="single" w:sz="4" w:space="0" w:color="auto"/>
              <w:left w:val="single" w:sz="4" w:space="0" w:color="auto"/>
              <w:bottom w:val="single" w:sz="4" w:space="0" w:color="auto"/>
              <w:right w:val="single" w:sz="4" w:space="0" w:color="auto"/>
            </w:tcBorders>
            <w:vAlign w:val="center"/>
          </w:tcPr>
          <w:p w14:paraId="30A94B12" w14:textId="77777777" w:rsidR="00177AA6" w:rsidRDefault="00000000">
            <w:pPr>
              <w:adjustRightInd w:val="0"/>
              <w:snapToGrid w:val="0"/>
              <w:rPr>
                <w:rFonts w:ascii="宋体" w:hAnsi="宋体"/>
                <w:sz w:val="18"/>
                <w:szCs w:val="18"/>
              </w:rPr>
            </w:pPr>
            <w:r>
              <w:rPr>
                <w:rFonts w:ascii="宋体" w:hAnsi="宋体" w:hint="eastAsia"/>
                <w:sz w:val="18"/>
                <w:szCs w:val="18"/>
              </w:rPr>
              <w:t>了解儿童感觉统合能力障碍的表现及成因</w:t>
            </w:r>
          </w:p>
          <w:p w14:paraId="69B1C4EF" w14:textId="77777777" w:rsidR="00177AA6" w:rsidRDefault="00000000">
            <w:pPr>
              <w:adjustRightInd w:val="0"/>
              <w:snapToGrid w:val="0"/>
              <w:rPr>
                <w:rFonts w:ascii="宋体" w:hAnsi="宋体"/>
                <w:sz w:val="18"/>
                <w:szCs w:val="18"/>
              </w:rPr>
            </w:pPr>
            <w:r>
              <w:rPr>
                <w:rFonts w:ascii="宋体" w:hAnsi="宋体" w:hint="eastAsia"/>
                <w:sz w:val="18"/>
                <w:szCs w:val="18"/>
              </w:rPr>
              <w:t>掌握儿童感觉统合训练的几种技能</w:t>
            </w:r>
          </w:p>
          <w:p w14:paraId="63DCE508" w14:textId="77777777" w:rsidR="00177AA6" w:rsidRDefault="00000000">
            <w:pPr>
              <w:adjustRightInd w:val="0"/>
              <w:snapToGrid w:val="0"/>
              <w:rPr>
                <w:rFonts w:ascii="宋体" w:hAnsi="宋体"/>
                <w:sz w:val="18"/>
                <w:szCs w:val="18"/>
              </w:rPr>
            </w:pPr>
            <w:r>
              <w:rPr>
                <w:rFonts w:ascii="宋体" w:hAnsi="宋体" w:hint="eastAsia"/>
                <w:sz w:val="18"/>
                <w:szCs w:val="18"/>
              </w:rPr>
              <w:t>会使用感觉统合量表并对结果进行正确的分析</w:t>
            </w:r>
          </w:p>
          <w:p w14:paraId="2C4B4670" w14:textId="77777777" w:rsidR="00177AA6" w:rsidRDefault="00000000">
            <w:pPr>
              <w:adjustRightInd w:val="0"/>
              <w:snapToGrid w:val="0"/>
              <w:rPr>
                <w:rFonts w:ascii="宋体" w:hAnsi="宋体"/>
                <w:sz w:val="18"/>
                <w:szCs w:val="18"/>
              </w:rPr>
            </w:pPr>
            <w:r>
              <w:rPr>
                <w:rFonts w:ascii="宋体" w:hAnsi="宋体" w:hint="eastAsia"/>
                <w:sz w:val="18"/>
                <w:szCs w:val="18"/>
              </w:rPr>
              <w:t>掌握设计不同的训练方案和游戏来进行理疗和康复工作</w:t>
            </w:r>
          </w:p>
        </w:tc>
        <w:tc>
          <w:tcPr>
            <w:tcW w:w="1843" w:type="dxa"/>
            <w:tcBorders>
              <w:top w:val="single" w:sz="4" w:space="0" w:color="auto"/>
              <w:left w:val="single" w:sz="4" w:space="0" w:color="auto"/>
              <w:bottom w:val="single" w:sz="4" w:space="0" w:color="auto"/>
              <w:right w:val="single" w:sz="4" w:space="0" w:color="auto"/>
            </w:tcBorders>
            <w:vAlign w:val="center"/>
          </w:tcPr>
          <w:p w14:paraId="5EDA0B0E" w14:textId="77777777" w:rsidR="00177AA6" w:rsidRDefault="00000000">
            <w:pPr>
              <w:adjustRightInd w:val="0"/>
              <w:snapToGrid w:val="0"/>
              <w:rPr>
                <w:rFonts w:ascii="宋体" w:hAnsi="宋体"/>
                <w:sz w:val="18"/>
                <w:szCs w:val="18"/>
              </w:rPr>
            </w:pPr>
            <w:r>
              <w:rPr>
                <w:rFonts w:ascii="宋体" w:hAnsi="宋体" w:hint="eastAsia"/>
                <w:sz w:val="18"/>
                <w:szCs w:val="18"/>
              </w:rPr>
              <w:t>儿童感觉统合能力障碍的由来；感觉统合能力训练类型；感觉统合的测量评估；感觉统合训练之家教咨询与指导；感觉统合训练的指导原则；特殊问题儿童的感觉统合训练；感觉统合之特殊脑力训练；家庭辅助感觉统合训练方法；儿童感觉统合治疗师的职业要求</w:t>
            </w:r>
          </w:p>
        </w:tc>
        <w:tc>
          <w:tcPr>
            <w:tcW w:w="2268" w:type="dxa"/>
            <w:tcBorders>
              <w:top w:val="single" w:sz="4" w:space="0" w:color="auto"/>
              <w:left w:val="single" w:sz="4" w:space="0" w:color="auto"/>
              <w:bottom w:val="single" w:sz="4" w:space="0" w:color="auto"/>
              <w:right w:val="single" w:sz="4" w:space="0" w:color="auto"/>
            </w:tcBorders>
            <w:vAlign w:val="center"/>
          </w:tcPr>
          <w:p w14:paraId="6DE70627" w14:textId="77777777" w:rsidR="00177AA6" w:rsidRDefault="00000000">
            <w:pPr>
              <w:adjustRightInd w:val="0"/>
              <w:snapToGrid w:val="0"/>
              <w:rPr>
                <w:rFonts w:ascii="宋体" w:hAnsi="宋体"/>
                <w:sz w:val="18"/>
                <w:szCs w:val="18"/>
              </w:rPr>
            </w:pPr>
            <w:r>
              <w:rPr>
                <w:rFonts w:ascii="宋体" w:hAnsi="宋体" w:hint="eastAsia"/>
                <w:sz w:val="18"/>
                <w:szCs w:val="18"/>
              </w:rPr>
              <w:t>1.了解感觉统合训练的基本理论、基本方法，掌握感觉统合训练的理论、有关的生理学和心理学知</w:t>
            </w:r>
          </w:p>
          <w:p w14:paraId="52E3FFDA" w14:textId="77777777" w:rsidR="00177AA6" w:rsidRDefault="00000000">
            <w:pPr>
              <w:adjustRightInd w:val="0"/>
              <w:snapToGrid w:val="0"/>
              <w:rPr>
                <w:rFonts w:ascii="宋体" w:hAnsi="宋体"/>
                <w:sz w:val="18"/>
                <w:szCs w:val="18"/>
              </w:rPr>
            </w:pPr>
            <w:r>
              <w:rPr>
                <w:rFonts w:ascii="宋体" w:hAnsi="宋体" w:hint="eastAsia"/>
                <w:sz w:val="18"/>
                <w:szCs w:val="18"/>
              </w:rPr>
              <w:t>识，以及儿童感觉统合失调的表现、评估、成因与预防。</w:t>
            </w:r>
          </w:p>
          <w:p w14:paraId="0FDB2770" w14:textId="77777777" w:rsidR="00177AA6" w:rsidRDefault="00000000">
            <w:pPr>
              <w:adjustRightInd w:val="0"/>
              <w:snapToGrid w:val="0"/>
              <w:rPr>
                <w:rFonts w:ascii="宋体" w:hAnsi="宋体"/>
                <w:sz w:val="18"/>
                <w:szCs w:val="18"/>
              </w:rPr>
            </w:pPr>
            <w:r>
              <w:rPr>
                <w:rFonts w:ascii="宋体" w:hAnsi="宋体" w:hint="eastAsia"/>
                <w:sz w:val="18"/>
                <w:szCs w:val="18"/>
              </w:rPr>
              <w:t>2.掌握感觉统合训练的实务技术与技术要素。能够运用所学知识对儿童感觉统合失调做出评估，要</w:t>
            </w:r>
          </w:p>
          <w:p w14:paraId="6584B3F9" w14:textId="77777777" w:rsidR="00177AA6" w:rsidRDefault="00000000">
            <w:pPr>
              <w:adjustRightInd w:val="0"/>
              <w:snapToGrid w:val="0"/>
              <w:rPr>
                <w:rFonts w:ascii="宋体" w:hAnsi="宋体"/>
                <w:sz w:val="18"/>
                <w:szCs w:val="18"/>
              </w:rPr>
            </w:pPr>
            <w:r>
              <w:rPr>
                <w:rFonts w:ascii="宋体" w:hAnsi="宋体" w:hint="eastAsia"/>
                <w:sz w:val="18"/>
                <w:szCs w:val="18"/>
              </w:rPr>
              <w:t>求学生学会分析儿童在感觉统合中存在的主要问题。</w:t>
            </w:r>
          </w:p>
          <w:p w14:paraId="2EF951D1" w14:textId="77777777" w:rsidR="00177AA6" w:rsidRDefault="00000000">
            <w:pPr>
              <w:adjustRightInd w:val="0"/>
              <w:snapToGrid w:val="0"/>
              <w:rPr>
                <w:rFonts w:ascii="宋体" w:hAnsi="宋体"/>
                <w:sz w:val="18"/>
                <w:szCs w:val="18"/>
              </w:rPr>
            </w:pPr>
            <w:r>
              <w:rPr>
                <w:rFonts w:ascii="宋体" w:hAnsi="宋体" w:hint="eastAsia"/>
                <w:sz w:val="18"/>
                <w:szCs w:val="18"/>
              </w:rPr>
              <w:t>3.根据各类特殊儿童的特点，制定相符的训练方案并实施指导。</w:t>
            </w:r>
          </w:p>
        </w:tc>
      </w:tr>
      <w:tr w:rsidR="00177AA6" w14:paraId="38D08BA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7F4E217" w14:textId="77777777" w:rsidR="00177AA6" w:rsidRDefault="00000000">
            <w:pPr>
              <w:jc w:val="center"/>
              <w:rPr>
                <w:rFonts w:ascii="宋体" w:hAnsi="宋体"/>
                <w:sz w:val="18"/>
                <w:szCs w:val="18"/>
              </w:rPr>
            </w:pPr>
            <w:r>
              <w:rPr>
                <w:rFonts w:ascii="宋体" w:hAnsi="宋体" w:hint="eastAsia"/>
                <w:sz w:val="18"/>
                <w:szCs w:val="18"/>
              </w:rPr>
              <w:t>2</w:t>
            </w:r>
            <w:r>
              <w:rPr>
                <w:rFonts w:ascii="宋体" w:hAnsi="宋体"/>
                <w:sz w:val="18"/>
                <w:szCs w:val="18"/>
              </w:rPr>
              <w:t>5</w:t>
            </w:r>
          </w:p>
        </w:tc>
        <w:tc>
          <w:tcPr>
            <w:tcW w:w="709" w:type="dxa"/>
            <w:vMerge/>
            <w:tcBorders>
              <w:left w:val="single" w:sz="4" w:space="0" w:color="auto"/>
              <w:right w:val="single" w:sz="4" w:space="0" w:color="auto"/>
            </w:tcBorders>
            <w:vAlign w:val="center"/>
          </w:tcPr>
          <w:p w14:paraId="38928A16" w14:textId="77777777" w:rsidR="00177AA6" w:rsidRDefault="00177AA6">
            <w:pPr>
              <w:jc w:val="center"/>
              <w:rPr>
                <w:rFonts w:ascii="宋体" w:hAnsi="宋体"/>
                <w:sz w:val="18"/>
                <w:szCs w:val="18"/>
              </w:rPr>
            </w:pPr>
          </w:p>
        </w:tc>
        <w:tc>
          <w:tcPr>
            <w:tcW w:w="1236" w:type="dxa"/>
            <w:vAlign w:val="center"/>
          </w:tcPr>
          <w:p w14:paraId="68C83FE3" w14:textId="77777777" w:rsidR="00177AA6" w:rsidRDefault="00000000">
            <w:pPr>
              <w:adjustRightInd w:val="0"/>
              <w:snapToGrid w:val="0"/>
              <w:rPr>
                <w:rFonts w:ascii="宋体" w:hAnsi="宋体"/>
                <w:sz w:val="18"/>
                <w:szCs w:val="18"/>
              </w:rPr>
            </w:pPr>
            <w:r>
              <w:rPr>
                <w:rFonts w:ascii="宋体" w:hAnsi="宋体" w:cs="宋体" w:hint="eastAsia"/>
                <w:color w:val="000000"/>
                <w:sz w:val="18"/>
                <w:szCs w:val="18"/>
              </w:rPr>
              <w:t>胎教与生育指导</w:t>
            </w:r>
          </w:p>
        </w:tc>
        <w:tc>
          <w:tcPr>
            <w:tcW w:w="2410" w:type="dxa"/>
            <w:tcBorders>
              <w:top w:val="single" w:sz="4" w:space="0" w:color="auto"/>
              <w:left w:val="single" w:sz="4" w:space="0" w:color="auto"/>
              <w:bottom w:val="single" w:sz="4" w:space="0" w:color="auto"/>
              <w:right w:val="single" w:sz="4" w:space="0" w:color="auto"/>
            </w:tcBorders>
            <w:vAlign w:val="center"/>
          </w:tcPr>
          <w:p w14:paraId="6547D5C2" w14:textId="77777777" w:rsidR="00177AA6" w:rsidRDefault="00000000">
            <w:pPr>
              <w:adjustRightInd w:val="0"/>
              <w:snapToGrid w:val="0"/>
              <w:rPr>
                <w:rFonts w:ascii="宋体" w:hAnsi="宋体"/>
                <w:sz w:val="18"/>
                <w:szCs w:val="18"/>
              </w:rPr>
            </w:pPr>
            <w:r>
              <w:rPr>
                <w:rFonts w:ascii="宋体" w:hAnsi="宋体" w:hint="eastAsia"/>
                <w:sz w:val="18"/>
                <w:szCs w:val="18"/>
              </w:rPr>
              <w:t>本课程的教学目的是在学习胎教与优生的基本知识和技术的基</w:t>
            </w:r>
          </w:p>
          <w:p w14:paraId="0FE05BB4" w14:textId="77777777" w:rsidR="00177AA6" w:rsidRDefault="00000000">
            <w:pPr>
              <w:adjustRightInd w:val="0"/>
              <w:snapToGrid w:val="0"/>
              <w:rPr>
                <w:rFonts w:ascii="宋体" w:hAnsi="宋体"/>
                <w:sz w:val="18"/>
                <w:szCs w:val="18"/>
              </w:rPr>
            </w:pPr>
            <w:proofErr w:type="gramStart"/>
            <w:r>
              <w:rPr>
                <w:rFonts w:ascii="宋体" w:hAnsi="宋体" w:hint="eastAsia"/>
                <w:sz w:val="18"/>
                <w:szCs w:val="18"/>
              </w:rPr>
              <w:t>础</w:t>
            </w:r>
            <w:proofErr w:type="gramEnd"/>
            <w:r>
              <w:rPr>
                <w:rFonts w:ascii="宋体" w:hAnsi="宋体" w:hint="eastAsia"/>
                <w:sz w:val="18"/>
                <w:szCs w:val="18"/>
              </w:rPr>
              <w:t>上形成科学的优生、优育观念，并能对准父母进行一定的胎教与优</w:t>
            </w:r>
          </w:p>
          <w:p w14:paraId="2D2AD545" w14:textId="77777777" w:rsidR="00177AA6" w:rsidRDefault="00000000">
            <w:pPr>
              <w:adjustRightInd w:val="0"/>
              <w:snapToGrid w:val="0"/>
              <w:rPr>
                <w:rFonts w:ascii="宋体" w:hAnsi="宋体"/>
                <w:sz w:val="18"/>
                <w:szCs w:val="18"/>
              </w:rPr>
            </w:pPr>
            <w:proofErr w:type="gramStart"/>
            <w:r>
              <w:rPr>
                <w:rFonts w:ascii="宋体" w:hAnsi="宋体" w:hint="eastAsia"/>
                <w:sz w:val="18"/>
                <w:szCs w:val="18"/>
              </w:rPr>
              <w:t>生相关</w:t>
            </w:r>
            <w:proofErr w:type="gramEnd"/>
            <w:r>
              <w:rPr>
                <w:rFonts w:ascii="宋体" w:hAnsi="宋体" w:hint="eastAsia"/>
                <w:sz w:val="18"/>
                <w:szCs w:val="18"/>
              </w:rPr>
              <w:t>事宜的指导。</w:t>
            </w:r>
          </w:p>
        </w:tc>
        <w:tc>
          <w:tcPr>
            <w:tcW w:w="1843" w:type="dxa"/>
            <w:tcBorders>
              <w:top w:val="single" w:sz="4" w:space="0" w:color="auto"/>
              <w:left w:val="single" w:sz="4" w:space="0" w:color="auto"/>
              <w:bottom w:val="single" w:sz="4" w:space="0" w:color="auto"/>
              <w:right w:val="single" w:sz="4" w:space="0" w:color="auto"/>
            </w:tcBorders>
            <w:vAlign w:val="center"/>
          </w:tcPr>
          <w:p w14:paraId="5F44797A" w14:textId="77777777" w:rsidR="00177AA6" w:rsidRDefault="00000000">
            <w:pPr>
              <w:adjustRightInd w:val="0"/>
              <w:snapToGrid w:val="0"/>
              <w:rPr>
                <w:rFonts w:ascii="宋体" w:hAnsi="宋体"/>
                <w:sz w:val="18"/>
                <w:szCs w:val="18"/>
              </w:rPr>
            </w:pPr>
            <w:r>
              <w:rPr>
                <w:rFonts w:ascii="宋体" w:hAnsi="宋体" w:hint="eastAsia"/>
                <w:sz w:val="18"/>
                <w:szCs w:val="18"/>
              </w:rPr>
              <w:t>胎教概述；胎儿的感官发展与胎教方法；优生；胎教活动课程；生育指导。</w:t>
            </w:r>
          </w:p>
        </w:tc>
        <w:tc>
          <w:tcPr>
            <w:tcW w:w="2268" w:type="dxa"/>
            <w:tcBorders>
              <w:top w:val="single" w:sz="4" w:space="0" w:color="auto"/>
              <w:left w:val="single" w:sz="4" w:space="0" w:color="auto"/>
              <w:bottom w:val="single" w:sz="4" w:space="0" w:color="auto"/>
              <w:right w:val="single" w:sz="4" w:space="0" w:color="auto"/>
            </w:tcBorders>
            <w:vAlign w:val="center"/>
          </w:tcPr>
          <w:p w14:paraId="60F52D1D" w14:textId="77777777" w:rsidR="00177AA6" w:rsidRDefault="00000000">
            <w:pPr>
              <w:adjustRightInd w:val="0"/>
              <w:snapToGrid w:val="0"/>
              <w:rPr>
                <w:rFonts w:ascii="宋体" w:hAnsi="宋体"/>
                <w:sz w:val="18"/>
                <w:szCs w:val="18"/>
              </w:rPr>
            </w:pPr>
            <w:r>
              <w:rPr>
                <w:rFonts w:ascii="宋体" w:hAnsi="宋体" w:hint="eastAsia"/>
                <w:sz w:val="18"/>
                <w:szCs w:val="18"/>
              </w:rPr>
              <w:t>了解胎教的基本常识，遗传与优生、受孕、孕期保健等；能够理解和控制不利于胎儿发育的外界因素，创造良好的胎教环境；能够看懂孕期检查病历卡，如何监测胎动，各种行为胎教，和胎儿做游戏和对胎儿进行习惯培养等。</w:t>
            </w:r>
          </w:p>
        </w:tc>
      </w:tr>
      <w:tr w:rsidR="00177AA6" w14:paraId="0FCC906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38B3308" w14:textId="77777777" w:rsidR="00177AA6" w:rsidRDefault="00000000">
            <w:pPr>
              <w:jc w:val="center"/>
              <w:rPr>
                <w:rFonts w:ascii="宋体" w:hAnsi="宋体"/>
                <w:sz w:val="18"/>
                <w:szCs w:val="18"/>
              </w:rPr>
            </w:pPr>
            <w:r>
              <w:rPr>
                <w:rFonts w:ascii="宋体" w:hAnsi="宋体" w:hint="eastAsia"/>
                <w:sz w:val="18"/>
                <w:szCs w:val="18"/>
              </w:rPr>
              <w:t>2</w:t>
            </w:r>
            <w:r>
              <w:rPr>
                <w:rFonts w:ascii="宋体" w:hAnsi="宋体"/>
                <w:sz w:val="18"/>
                <w:szCs w:val="18"/>
              </w:rPr>
              <w:t>6</w:t>
            </w:r>
          </w:p>
        </w:tc>
        <w:tc>
          <w:tcPr>
            <w:tcW w:w="709" w:type="dxa"/>
            <w:vMerge/>
            <w:tcBorders>
              <w:left w:val="single" w:sz="4" w:space="0" w:color="auto"/>
              <w:right w:val="single" w:sz="4" w:space="0" w:color="auto"/>
            </w:tcBorders>
            <w:vAlign w:val="center"/>
          </w:tcPr>
          <w:p w14:paraId="7E3182CF" w14:textId="77777777" w:rsidR="00177AA6" w:rsidRDefault="00177AA6">
            <w:pPr>
              <w:jc w:val="center"/>
              <w:rPr>
                <w:rFonts w:ascii="宋体" w:hAnsi="宋体"/>
                <w:sz w:val="18"/>
                <w:szCs w:val="18"/>
              </w:rPr>
            </w:pPr>
          </w:p>
        </w:tc>
        <w:tc>
          <w:tcPr>
            <w:tcW w:w="1236" w:type="dxa"/>
            <w:vAlign w:val="center"/>
          </w:tcPr>
          <w:p w14:paraId="4C743549" w14:textId="77777777" w:rsidR="00177AA6" w:rsidRDefault="00000000">
            <w:pPr>
              <w:adjustRightInd w:val="0"/>
              <w:snapToGrid w:val="0"/>
              <w:rPr>
                <w:rFonts w:ascii="宋体" w:hAnsi="宋体"/>
                <w:sz w:val="18"/>
                <w:szCs w:val="18"/>
              </w:rPr>
            </w:pPr>
            <w:r>
              <w:rPr>
                <w:rFonts w:ascii="宋体" w:hAnsi="宋体" w:cs="宋体" w:hint="eastAsia"/>
                <w:color w:val="000000"/>
                <w:sz w:val="18"/>
                <w:szCs w:val="18"/>
              </w:rPr>
              <w:t>早</w:t>
            </w:r>
            <w:proofErr w:type="gramStart"/>
            <w:r>
              <w:rPr>
                <w:rFonts w:ascii="宋体" w:hAnsi="宋体" w:cs="宋体" w:hint="eastAsia"/>
                <w:color w:val="000000"/>
                <w:sz w:val="18"/>
                <w:szCs w:val="18"/>
              </w:rPr>
              <w:t>教教学</w:t>
            </w:r>
            <w:proofErr w:type="gramEnd"/>
            <w:r>
              <w:rPr>
                <w:rFonts w:ascii="宋体" w:hAnsi="宋体" w:cs="宋体" w:hint="eastAsia"/>
                <w:color w:val="000000"/>
                <w:sz w:val="18"/>
                <w:szCs w:val="18"/>
              </w:rPr>
              <w:t>环境创设</w:t>
            </w:r>
          </w:p>
        </w:tc>
        <w:tc>
          <w:tcPr>
            <w:tcW w:w="2410" w:type="dxa"/>
            <w:tcBorders>
              <w:top w:val="single" w:sz="4" w:space="0" w:color="auto"/>
              <w:left w:val="single" w:sz="4" w:space="0" w:color="auto"/>
              <w:bottom w:val="single" w:sz="4" w:space="0" w:color="auto"/>
              <w:right w:val="single" w:sz="4" w:space="0" w:color="auto"/>
            </w:tcBorders>
            <w:vAlign w:val="center"/>
          </w:tcPr>
          <w:p w14:paraId="212D158D" w14:textId="77777777" w:rsidR="00177AA6" w:rsidRDefault="00000000">
            <w:pPr>
              <w:adjustRightInd w:val="0"/>
              <w:snapToGrid w:val="0"/>
              <w:rPr>
                <w:rFonts w:ascii="宋体" w:hAnsi="宋体"/>
                <w:sz w:val="18"/>
                <w:szCs w:val="18"/>
              </w:rPr>
            </w:pPr>
            <w:r>
              <w:rPr>
                <w:rFonts w:ascii="宋体" w:hAnsi="宋体" w:hint="eastAsia"/>
                <w:sz w:val="18"/>
                <w:szCs w:val="18"/>
              </w:rPr>
              <w:t>1．使学生了解早</w:t>
            </w:r>
            <w:proofErr w:type="gramStart"/>
            <w:r>
              <w:rPr>
                <w:rFonts w:ascii="宋体" w:hAnsi="宋体" w:hint="eastAsia"/>
                <w:sz w:val="18"/>
                <w:szCs w:val="18"/>
              </w:rPr>
              <w:t>教机构</w:t>
            </w:r>
            <w:proofErr w:type="gramEnd"/>
            <w:r>
              <w:rPr>
                <w:rFonts w:ascii="宋体" w:hAnsi="宋体" w:hint="eastAsia"/>
                <w:sz w:val="18"/>
                <w:szCs w:val="18"/>
              </w:rPr>
              <w:t>环境创设工作的主要内容，充分认识创设早</w:t>
            </w:r>
            <w:proofErr w:type="gramStart"/>
            <w:r>
              <w:rPr>
                <w:rFonts w:ascii="宋体" w:hAnsi="宋体" w:hint="eastAsia"/>
                <w:sz w:val="18"/>
                <w:szCs w:val="18"/>
              </w:rPr>
              <w:t>教机构</w:t>
            </w:r>
            <w:proofErr w:type="gramEnd"/>
            <w:r>
              <w:rPr>
                <w:rFonts w:ascii="宋体" w:hAnsi="宋体" w:hint="eastAsia"/>
                <w:sz w:val="18"/>
                <w:szCs w:val="18"/>
              </w:rPr>
              <w:t>教育环境</w:t>
            </w:r>
            <w:r>
              <w:rPr>
                <w:rFonts w:ascii="宋体" w:hAnsi="宋体" w:hint="eastAsia"/>
                <w:sz w:val="18"/>
                <w:szCs w:val="18"/>
              </w:rPr>
              <w:lastRenderedPageBreak/>
              <w:t>的意义，理解环境创设与早教课程的关系，深刻认识环境对幼儿发展的重要意义，树立正确的学前教育观念。</w:t>
            </w:r>
          </w:p>
          <w:p w14:paraId="59A08881" w14:textId="77777777" w:rsidR="00177AA6" w:rsidRDefault="00000000">
            <w:pPr>
              <w:adjustRightInd w:val="0"/>
              <w:snapToGrid w:val="0"/>
              <w:rPr>
                <w:rFonts w:ascii="宋体" w:hAnsi="宋体"/>
                <w:sz w:val="18"/>
                <w:szCs w:val="18"/>
              </w:rPr>
            </w:pPr>
            <w:r>
              <w:rPr>
                <w:rFonts w:ascii="宋体" w:hAnsi="宋体" w:hint="eastAsia"/>
                <w:sz w:val="18"/>
                <w:szCs w:val="18"/>
              </w:rPr>
              <w:t>2．使学生掌握早</w:t>
            </w:r>
            <w:proofErr w:type="gramStart"/>
            <w:r>
              <w:rPr>
                <w:rFonts w:ascii="宋体" w:hAnsi="宋体" w:hint="eastAsia"/>
                <w:sz w:val="18"/>
                <w:szCs w:val="18"/>
              </w:rPr>
              <w:t>教机构</w:t>
            </w:r>
            <w:proofErr w:type="gramEnd"/>
            <w:r>
              <w:rPr>
                <w:rFonts w:ascii="宋体" w:hAnsi="宋体" w:hint="eastAsia"/>
                <w:sz w:val="18"/>
                <w:szCs w:val="18"/>
              </w:rPr>
              <w:t>各类教育环境创设的要点，能根据各年龄段幼儿的特点创设适宜的教育环境。</w:t>
            </w:r>
          </w:p>
          <w:p w14:paraId="7EA1A53C" w14:textId="77777777" w:rsidR="00177AA6" w:rsidRDefault="00000000">
            <w:pPr>
              <w:adjustRightInd w:val="0"/>
              <w:snapToGrid w:val="0"/>
              <w:rPr>
                <w:rFonts w:ascii="宋体" w:hAnsi="宋体"/>
                <w:sz w:val="18"/>
                <w:szCs w:val="18"/>
              </w:rPr>
            </w:pPr>
            <w:r>
              <w:rPr>
                <w:rFonts w:ascii="宋体" w:hAnsi="宋体" w:hint="eastAsia"/>
                <w:sz w:val="18"/>
                <w:szCs w:val="18"/>
              </w:rPr>
              <w:t>3．通过实践训练，使学生掌握空间环境创设的基本技能，掌握设计与制作早</w:t>
            </w:r>
            <w:proofErr w:type="gramStart"/>
            <w:r>
              <w:rPr>
                <w:rFonts w:ascii="宋体" w:hAnsi="宋体" w:hint="eastAsia"/>
                <w:sz w:val="18"/>
                <w:szCs w:val="18"/>
              </w:rPr>
              <w:t>教机构</w:t>
            </w:r>
            <w:proofErr w:type="gramEnd"/>
            <w:r>
              <w:rPr>
                <w:rFonts w:ascii="宋体" w:hAnsi="宋体" w:hint="eastAsia"/>
                <w:sz w:val="18"/>
                <w:szCs w:val="18"/>
              </w:rPr>
              <w:t>墙饰，初步具备独立创设幼儿园教育环境的能力。</w:t>
            </w:r>
          </w:p>
        </w:tc>
        <w:tc>
          <w:tcPr>
            <w:tcW w:w="1843" w:type="dxa"/>
            <w:tcBorders>
              <w:top w:val="single" w:sz="4" w:space="0" w:color="auto"/>
              <w:left w:val="single" w:sz="4" w:space="0" w:color="auto"/>
              <w:bottom w:val="single" w:sz="4" w:space="0" w:color="auto"/>
              <w:right w:val="single" w:sz="4" w:space="0" w:color="auto"/>
            </w:tcBorders>
            <w:vAlign w:val="center"/>
          </w:tcPr>
          <w:p w14:paraId="1A4CEFFA" w14:textId="77777777" w:rsidR="00177AA6" w:rsidRDefault="00000000">
            <w:pPr>
              <w:adjustRightInd w:val="0"/>
              <w:snapToGrid w:val="0"/>
              <w:rPr>
                <w:rFonts w:ascii="宋体" w:hAnsi="宋体"/>
                <w:sz w:val="18"/>
                <w:szCs w:val="18"/>
              </w:rPr>
            </w:pPr>
            <w:r>
              <w:rPr>
                <w:rFonts w:ascii="宋体" w:hAnsi="宋体" w:hint="eastAsia"/>
                <w:sz w:val="18"/>
                <w:szCs w:val="18"/>
              </w:rPr>
              <w:lastRenderedPageBreak/>
              <w:t>（1）早</w:t>
            </w:r>
            <w:proofErr w:type="gramStart"/>
            <w:r>
              <w:rPr>
                <w:rFonts w:ascii="宋体" w:hAnsi="宋体" w:hint="eastAsia"/>
                <w:sz w:val="18"/>
                <w:szCs w:val="18"/>
              </w:rPr>
              <w:t>教机构</w:t>
            </w:r>
            <w:proofErr w:type="gramEnd"/>
            <w:r>
              <w:rPr>
                <w:rFonts w:ascii="宋体" w:hAnsi="宋体" w:hint="eastAsia"/>
                <w:sz w:val="18"/>
                <w:szCs w:val="18"/>
              </w:rPr>
              <w:t>环境创设的三大功能</w:t>
            </w:r>
          </w:p>
          <w:p w14:paraId="149F02FE" w14:textId="77777777" w:rsidR="00177AA6" w:rsidRDefault="00000000">
            <w:pPr>
              <w:adjustRightInd w:val="0"/>
              <w:snapToGrid w:val="0"/>
              <w:rPr>
                <w:rFonts w:ascii="宋体" w:hAnsi="宋体"/>
                <w:sz w:val="18"/>
                <w:szCs w:val="18"/>
              </w:rPr>
            </w:pPr>
            <w:r>
              <w:rPr>
                <w:rFonts w:ascii="宋体" w:hAnsi="宋体" w:hint="eastAsia"/>
                <w:sz w:val="18"/>
                <w:szCs w:val="18"/>
              </w:rPr>
              <w:t>（2）早</w:t>
            </w:r>
            <w:proofErr w:type="gramStart"/>
            <w:r>
              <w:rPr>
                <w:rFonts w:ascii="宋体" w:hAnsi="宋体" w:hint="eastAsia"/>
                <w:sz w:val="18"/>
                <w:szCs w:val="18"/>
              </w:rPr>
              <w:t>教机构</w:t>
            </w:r>
            <w:proofErr w:type="gramEnd"/>
            <w:r>
              <w:rPr>
                <w:rFonts w:ascii="宋体" w:hAnsi="宋体" w:hint="eastAsia"/>
                <w:sz w:val="18"/>
                <w:szCs w:val="18"/>
              </w:rPr>
              <w:t>环境创</w:t>
            </w:r>
            <w:r>
              <w:rPr>
                <w:rFonts w:ascii="宋体" w:hAnsi="宋体" w:hint="eastAsia"/>
                <w:sz w:val="18"/>
                <w:szCs w:val="18"/>
              </w:rPr>
              <w:lastRenderedPageBreak/>
              <w:t>设的原则</w:t>
            </w:r>
          </w:p>
          <w:p w14:paraId="33429474" w14:textId="77777777" w:rsidR="00177AA6" w:rsidRDefault="00000000">
            <w:pPr>
              <w:adjustRightInd w:val="0"/>
              <w:snapToGrid w:val="0"/>
              <w:rPr>
                <w:rFonts w:ascii="宋体" w:hAnsi="宋体"/>
                <w:sz w:val="18"/>
                <w:szCs w:val="18"/>
              </w:rPr>
            </w:pPr>
            <w:r>
              <w:rPr>
                <w:rFonts w:ascii="宋体" w:hAnsi="宋体" w:hint="eastAsia"/>
                <w:sz w:val="18"/>
                <w:szCs w:val="18"/>
              </w:rPr>
              <w:t>（3）早</w:t>
            </w:r>
            <w:proofErr w:type="gramStart"/>
            <w:r>
              <w:rPr>
                <w:rFonts w:ascii="宋体" w:hAnsi="宋体" w:hint="eastAsia"/>
                <w:sz w:val="18"/>
                <w:szCs w:val="18"/>
              </w:rPr>
              <w:t>教机构</w:t>
            </w:r>
            <w:proofErr w:type="gramEnd"/>
            <w:r>
              <w:rPr>
                <w:rFonts w:ascii="宋体" w:hAnsi="宋体" w:hint="eastAsia"/>
                <w:sz w:val="18"/>
                <w:szCs w:val="18"/>
              </w:rPr>
              <w:t>环境的构成</w:t>
            </w:r>
          </w:p>
          <w:p w14:paraId="1C45F93D" w14:textId="77777777" w:rsidR="00177AA6" w:rsidRDefault="00000000">
            <w:pPr>
              <w:adjustRightInd w:val="0"/>
              <w:snapToGrid w:val="0"/>
              <w:rPr>
                <w:rFonts w:ascii="宋体" w:hAnsi="宋体"/>
                <w:sz w:val="18"/>
                <w:szCs w:val="18"/>
              </w:rPr>
            </w:pPr>
            <w:r>
              <w:rPr>
                <w:rFonts w:ascii="宋体" w:hAnsi="宋体" w:hint="eastAsia"/>
                <w:sz w:val="18"/>
                <w:szCs w:val="18"/>
              </w:rPr>
              <w:t>（4）早</w:t>
            </w:r>
            <w:proofErr w:type="gramStart"/>
            <w:r>
              <w:rPr>
                <w:rFonts w:ascii="宋体" w:hAnsi="宋体" w:hint="eastAsia"/>
                <w:sz w:val="18"/>
                <w:szCs w:val="18"/>
              </w:rPr>
              <w:t>教机构</w:t>
            </w:r>
            <w:proofErr w:type="gramEnd"/>
            <w:r>
              <w:rPr>
                <w:rFonts w:ascii="宋体" w:hAnsi="宋体" w:hint="eastAsia"/>
                <w:sz w:val="18"/>
                <w:szCs w:val="18"/>
              </w:rPr>
              <w:t>室内环境创设</w:t>
            </w:r>
          </w:p>
          <w:p w14:paraId="43775D7F" w14:textId="77777777" w:rsidR="00177AA6" w:rsidRDefault="00000000">
            <w:pPr>
              <w:adjustRightInd w:val="0"/>
              <w:snapToGrid w:val="0"/>
              <w:rPr>
                <w:rFonts w:ascii="宋体" w:hAnsi="宋体"/>
                <w:sz w:val="18"/>
                <w:szCs w:val="18"/>
              </w:rPr>
            </w:pPr>
            <w:r>
              <w:rPr>
                <w:rFonts w:ascii="宋体" w:hAnsi="宋体" w:hint="eastAsia"/>
                <w:sz w:val="18"/>
                <w:szCs w:val="18"/>
              </w:rPr>
              <w:t>（5）表现技法与制作方法</w:t>
            </w:r>
          </w:p>
          <w:p w14:paraId="554A9DCA" w14:textId="77777777" w:rsidR="00177AA6" w:rsidRDefault="00000000">
            <w:pPr>
              <w:adjustRightInd w:val="0"/>
              <w:snapToGrid w:val="0"/>
              <w:rPr>
                <w:rFonts w:ascii="宋体" w:hAnsi="宋体"/>
                <w:sz w:val="18"/>
                <w:szCs w:val="18"/>
              </w:rPr>
            </w:pPr>
            <w:r>
              <w:rPr>
                <w:rFonts w:ascii="宋体" w:hAnsi="宋体" w:hint="eastAsia"/>
                <w:sz w:val="18"/>
                <w:szCs w:val="18"/>
              </w:rPr>
              <w:t>（6）构图组合方法</w:t>
            </w:r>
          </w:p>
        </w:tc>
        <w:tc>
          <w:tcPr>
            <w:tcW w:w="2268" w:type="dxa"/>
            <w:tcBorders>
              <w:top w:val="single" w:sz="4" w:space="0" w:color="auto"/>
              <w:left w:val="single" w:sz="4" w:space="0" w:color="auto"/>
              <w:bottom w:val="single" w:sz="4" w:space="0" w:color="auto"/>
              <w:right w:val="single" w:sz="4" w:space="0" w:color="auto"/>
            </w:tcBorders>
            <w:vAlign w:val="center"/>
          </w:tcPr>
          <w:p w14:paraId="2A942141" w14:textId="77777777" w:rsidR="00177AA6" w:rsidRDefault="00000000">
            <w:pPr>
              <w:adjustRightInd w:val="0"/>
              <w:snapToGrid w:val="0"/>
              <w:rPr>
                <w:rFonts w:ascii="宋体" w:hAnsi="宋体"/>
                <w:sz w:val="18"/>
                <w:szCs w:val="18"/>
              </w:rPr>
            </w:pPr>
            <w:r>
              <w:rPr>
                <w:rFonts w:ascii="宋体" w:hAnsi="宋体" w:hint="eastAsia"/>
                <w:sz w:val="18"/>
                <w:szCs w:val="18"/>
              </w:rPr>
              <w:lastRenderedPageBreak/>
              <w:t>能够掌握幼儿园环境创设的方法，能够进行幼儿园环境的简单创设</w:t>
            </w:r>
          </w:p>
        </w:tc>
      </w:tr>
      <w:tr w:rsidR="00177AA6" w14:paraId="7FB1884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5CCBECC" w14:textId="77777777" w:rsidR="00177AA6" w:rsidRDefault="00000000">
            <w:pPr>
              <w:jc w:val="center"/>
              <w:rPr>
                <w:rFonts w:ascii="宋体" w:hAnsi="宋体"/>
                <w:sz w:val="18"/>
                <w:szCs w:val="18"/>
              </w:rPr>
            </w:pPr>
            <w:r>
              <w:rPr>
                <w:rFonts w:ascii="宋体" w:hAnsi="宋体"/>
                <w:sz w:val="18"/>
                <w:szCs w:val="18"/>
              </w:rPr>
              <w:t>27</w:t>
            </w:r>
          </w:p>
        </w:tc>
        <w:tc>
          <w:tcPr>
            <w:tcW w:w="709" w:type="dxa"/>
            <w:vMerge/>
            <w:tcBorders>
              <w:left w:val="single" w:sz="4" w:space="0" w:color="auto"/>
              <w:bottom w:val="single" w:sz="4" w:space="0" w:color="auto"/>
              <w:right w:val="single" w:sz="4" w:space="0" w:color="auto"/>
            </w:tcBorders>
            <w:vAlign w:val="center"/>
          </w:tcPr>
          <w:p w14:paraId="0AC069DC" w14:textId="77777777" w:rsidR="00177AA6" w:rsidRDefault="00177AA6">
            <w:pPr>
              <w:jc w:val="center"/>
              <w:rPr>
                <w:rFonts w:ascii="宋体" w:hAnsi="宋体"/>
                <w:sz w:val="18"/>
                <w:szCs w:val="18"/>
              </w:rPr>
            </w:pPr>
          </w:p>
        </w:tc>
        <w:tc>
          <w:tcPr>
            <w:tcW w:w="1236" w:type="dxa"/>
            <w:vAlign w:val="center"/>
          </w:tcPr>
          <w:p w14:paraId="12A9D6EB" w14:textId="77777777" w:rsidR="00177AA6" w:rsidRDefault="00000000">
            <w:pPr>
              <w:adjustRightInd w:val="0"/>
              <w:snapToGrid w:val="0"/>
              <w:rPr>
                <w:rFonts w:ascii="宋体" w:hAnsi="宋体"/>
                <w:sz w:val="18"/>
                <w:szCs w:val="18"/>
              </w:rPr>
            </w:pPr>
            <w:r>
              <w:rPr>
                <w:rFonts w:ascii="宋体" w:hAnsi="宋体" w:cs="宋体" w:hint="eastAsia"/>
                <w:color w:val="000000"/>
                <w:sz w:val="18"/>
                <w:szCs w:val="18"/>
              </w:rPr>
              <w:t>儿童心理辅导</w:t>
            </w:r>
          </w:p>
        </w:tc>
        <w:tc>
          <w:tcPr>
            <w:tcW w:w="2410" w:type="dxa"/>
            <w:tcBorders>
              <w:top w:val="single" w:sz="4" w:space="0" w:color="auto"/>
              <w:left w:val="single" w:sz="4" w:space="0" w:color="auto"/>
              <w:bottom w:val="single" w:sz="4" w:space="0" w:color="auto"/>
              <w:right w:val="single" w:sz="4" w:space="0" w:color="auto"/>
            </w:tcBorders>
            <w:vAlign w:val="center"/>
          </w:tcPr>
          <w:p w14:paraId="18A6BF7A" w14:textId="77777777" w:rsidR="00177AA6" w:rsidRDefault="00000000">
            <w:pPr>
              <w:adjustRightInd w:val="0"/>
              <w:snapToGrid w:val="0"/>
              <w:rPr>
                <w:rFonts w:ascii="宋体" w:hAnsi="宋体"/>
                <w:sz w:val="18"/>
                <w:szCs w:val="18"/>
              </w:rPr>
            </w:pPr>
            <w:r>
              <w:rPr>
                <w:rFonts w:ascii="宋体" w:hAnsi="宋体" w:hint="eastAsia"/>
                <w:sz w:val="18"/>
                <w:szCs w:val="18"/>
              </w:rPr>
              <w:t>通过本课程的学习，使学生了解：儿童心理健康教育的重要性，并具备一定心理健</w:t>
            </w:r>
          </w:p>
          <w:p w14:paraId="500C7772" w14:textId="77777777" w:rsidR="00177AA6" w:rsidRDefault="00000000">
            <w:pPr>
              <w:adjustRightInd w:val="0"/>
              <w:snapToGrid w:val="0"/>
              <w:rPr>
                <w:rFonts w:ascii="宋体" w:hAnsi="宋体"/>
                <w:sz w:val="18"/>
                <w:szCs w:val="18"/>
              </w:rPr>
            </w:pPr>
            <w:proofErr w:type="gramStart"/>
            <w:r>
              <w:rPr>
                <w:rFonts w:ascii="宋体" w:hAnsi="宋体" w:hint="eastAsia"/>
                <w:sz w:val="18"/>
                <w:szCs w:val="18"/>
              </w:rPr>
              <w:t>康教育</w:t>
            </w:r>
            <w:proofErr w:type="gramEnd"/>
            <w:r>
              <w:rPr>
                <w:rFonts w:ascii="宋体" w:hAnsi="宋体" w:hint="eastAsia"/>
                <w:sz w:val="18"/>
                <w:szCs w:val="18"/>
              </w:rPr>
              <w:t>的知识、技能，以便今后在教学中灵活处理遇到的各种心理问题。课程的开设旨在使学生掌握心理健康的基本知识，及时给予儿童积极的心理指导，帮助儿童正确认识自我，完善自我，发展自我，优化心理素质，提高心理水平，促进全面发展。</w:t>
            </w:r>
          </w:p>
        </w:tc>
        <w:tc>
          <w:tcPr>
            <w:tcW w:w="1843" w:type="dxa"/>
            <w:tcBorders>
              <w:top w:val="single" w:sz="4" w:space="0" w:color="auto"/>
              <w:left w:val="single" w:sz="4" w:space="0" w:color="auto"/>
              <w:bottom w:val="single" w:sz="4" w:space="0" w:color="auto"/>
              <w:right w:val="single" w:sz="4" w:space="0" w:color="auto"/>
            </w:tcBorders>
            <w:vAlign w:val="center"/>
          </w:tcPr>
          <w:p w14:paraId="094F3F3D" w14:textId="77777777" w:rsidR="00177AA6" w:rsidRDefault="00000000">
            <w:pPr>
              <w:adjustRightInd w:val="0"/>
              <w:snapToGrid w:val="0"/>
              <w:rPr>
                <w:rFonts w:ascii="宋体" w:hAnsi="宋体"/>
                <w:sz w:val="18"/>
                <w:szCs w:val="18"/>
              </w:rPr>
            </w:pPr>
            <w:r>
              <w:rPr>
                <w:rFonts w:ascii="宋体" w:hAnsi="宋体" w:hint="eastAsia"/>
                <w:sz w:val="18"/>
                <w:szCs w:val="18"/>
              </w:rPr>
              <w:t>绪论；儿童期心理发展及相关发展问题；儿童心理评估与治疗计划；儿童个体治疗与团体治疗；游戏治疗；儿童行为治疗；父母咨询；以子女为中心的家长小组</w:t>
            </w:r>
          </w:p>
        </w:tc>
        <w:tc>
          <w:tcPr>
            <w:tcW w:w="2268" w:type="dxa"/>
            <w:tcBorders>
              <w:top w:val="single" w:sz="4" w:space="0" w:color="auto"/>
              <w:left w:val="single" w:sz="4" w:space="0" w:color="auto"/>
              <w:bottom w:val="single" w:sz="4" w:space="0" w:color="auto"/>
              <w:right w:val="single" w:sz="4" w:space="0" w:color="auto"/>
            </w:tcBorders>
            <w:vAlign w:val="center"/>
          </w:tcPr>
          <w:p w14:paraId="4039AD13" w14:textId="77777777" w:rsidR="00177AA6" w:rsidRDefault="00000000">
            <w:pPr>
              <w:adjustRightInd w:val="0"/>
              <w:snapToGrid w:val="0"/>
              <w:rPr>
                <w:rFonts w:ascii="宋体" w:hAnsi="宋体"/>
                <w:sz w:val="18"/>
                <w:szCs w:val="18"/>
              </w:rPr>
            </w:pPr>
            <w:r>
              <w:rPr>
                <w:rFonts w:ascii="宋体" w:hAnsi="宋体" w:hint="eastAsia"/>
                <w:sz w:val="18"/>
                <w:szCs w:val="18"/>
              </w:rPr>
              <w:t>能够掌握儿童心理发展中出现的心理健康方面的问题，掌握儿童心理辅导的方法与咨询沟通技巧，能够对儿童进行心理辅导活动。</w:t>
            </w:r>
          </w:p>
        </w:tc>
      </w:tr>
      <w:tr w:rsidR="00177AA6" w14:paraId="6DCF338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8C68FA5" w14:textId="77777777" w:rsidR="00177AA6" w:rsidRDefault="00000000">
            <w:pPr>
              <w:jc w:val="center"/>
              <w:rPr>
                <w:rFonts w:ascii="宋体" w:hAnsi="宋体"/>
                <w:sz w:val="18"/>
                <w:szCs w:val="18"/>
              </w:rPr>
            </w:pPr>
            <w:r>
              <w:rPr>
                <w:rFonts w:ascii="宋体" w:hAnsi="宋体" w:hint="eastAsia"/>
                <w:sz w:val="18"/>
                <w:szCs w:val="18"/>
              </w:rPr>
              <w:t>2</w:t>
            </w:r>
            <w:r>
              <w:rPr>
                <w:rFonts w:ascii="宋体" w:hAnsi="宋体"/>
                <w:sz w:val="18"/>
                <w:szCs w:val="18"/>
              </w:rPr>
              <w:t>8</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4818415" w14:textId="77777777" w:rsidR="00177AA6" w:rsidRDefault="00000000">
            <w:pPr>
              <w:jc w:val="center"/>
              <w:rPr>
                <w:rFonts w:ascii="宋体" w:hAnsi="宋体"/>
                <w:sz w:val="18"/>
                <w:szCs w:val="18"/>
              </w:rPr>
            </w:pPr>
            <w:r>
              <w:rPr>
                <w:rFonts w:ascii="宋体" w:hAnsi="宋体" w:hint="eastAsia"/>
                <w:sz w:val="18"/>
                <w:szCs w:val="18"/>
              </w:rPr>
              <w:t>专业拓展课程</w:t>
            </w:r>
          </w:p>
        </w:tc>
        <w:tc>
          <w:tcPr>
            <w:tcW w:w="1236" w:type="dxa"/>
            <w:tcBorders>
              <w:top w:val="single" w:sz="4" w:space="0" w:color="auto"/>
              <w:left w:val="single" w:sz="4" w:space="0" w:color="auto"/>
              <w:bottom w:val="single" w:sz="4" w:space="0" w:color="auto"/>
              <w:right w:val="single" w:sz="4" w:space="0" w:color="auto"/>
            </w:tcBorders>
            <w:vAlign w:val="center"/>
          </w:tcPr>
          <w:p w14:paraId="07B4FCFD" w14:textId="77777777" w:rsidR="00177AA6" w:rsidRDefault="00000000">
            <w:pPr>
              <w:adjustRightInd w:val="0"/>
              <w:snapToGrid w:val="0"/>
              <w:jc w:val="left"/>
              <w:rPr>
                <w:rFonts w:ascii="宋体" w:hAnsi="宋体"/>
                <w:sz w:val="18"/>
                <w:szCs w:val="18"/>
              </w:rPr>
            </w:pPr>
            <w:r>
              <w:rPr>
                <w:rFonts w:ascii="宋体" w:hAnsi="宋体" w:hint="eastAsia"/>
                <w:sz w:val="18"/>
                <w:szCs w:val="18"/>
              </w:rPr>
              <w:t>学前儿童急症救助与突发事件应对</w:t>
            </w:r>
          </w:p>
        </w:tc>
        <w:tc>
          <w:tcPr>
            <w:tcW w:w="2410" w:type="dxa"/>
            <w:tcBorders>
              <w:top w:val="single" w:sz="4" w:space="0" w:color="auto"/>
              <w:left w:val="single" w:sz="4" w:space="0" w:color="auto"/>
              <w:bottom w:val="single" w:sz="4" w:space="0" w:color="auto"/>
              <w:right w:val="single" w:sz="4" w:space="0" w:color="auto"/>
            </w:tcBorders>
            <w:vAlign w:val="center"/>
          </w:tcPr>
          <w:p w14:paraId="455A23D7" w14:textId="77777777" w:rsidR="00177AA6" w:rsidRDefault="00000000">
            <w:pPr>
              <w:adjustRightInd w:val="0"/>
              <w:snapToGrid w:val="0"/>
              <w:rPr>
                <w:rFonts w:ascii="宋体" w:hAnsi="宋体"/>
                <w:sz w:val="18"/>
                <w:szCs w:val="18"/>
              </w:rPr>
            </w:pPr>
            <w:r>
              <w:rPr>
                <w:rFonts w:ascii="宋体" w:hAnsi="宋体" w:hint="eastAsia"/>
                <w:sz w:val="18"/>
                <w:szCs w:val="18"/>
              </w:rPr>
              <w:t>掌握学前儿童急症救助与突发事件应对，婴幼儿生理特点和卫生保健、微生物基础知识和消毒隔离，，幼儿园安全教育及常见意外伤害的预防及处理，幼儿园常见疾病及传染病的预防和处理，幼儿特殊行为及护理等</w:t>
            </w:r>
          </w:p>
        </w:tc>
        <w:tc>
          <w:tcPr>
            <w:tcW w:w="1843" w:type="dxa"/>
            <w:tcBorders>
              <w:top w:val="single" w:sz="4" w:space="0" w:color="auto"/>
              <w:left w:val="single" w:sz="4" w:space="0" w:color="auto"/>
              <w:bottom w:val="single" w:sz="4" w:space="0" w:color="auto"/>
              <w:right w:val="single" w:sz="4" w:space="0" w:color="auto"/>
            </w:tcBorders>
            <w:vAlign w:val="center"/>
          </w:tcPr>
          <w:p w14:paraId="2E1DD635" w14:textId="77777777" w:rsidR="00177AA6" w:rsidRDefault="00000000">
            <w:pPr>
              <w:adjustRightInd w:val="0"/>
              <w:snapToGrid w:val="0"/>
              <w:rPr>
                <w:rFonts w:ascii="宋体" w:hAnsi="宋体"/>
                <w:sz w:val="18"/>
                <w:szCs w:val="18"/>
              </w:rPr>
            </w:pPr>
            <w:r>
              <w:rPr>
                <w:rFonts w:ascii="宋体" w:hAnsi="宋体" w:hint="eastAsia"/>
                <w:sz w:val="18"/>
                <w:szCs w:val="18"/>
              </w:rPr>
              <w:t>涵盖了学前儿童急症救助与突发事件应对、幼儿生理特点和卫生保健、微生物基础知识和消毒隔离、幼儿园安全教育及常见意外伤害的预防及处理、幼儿园常见疾病及传染病的预防和处理、幼儿特殊行为及护理等内容。</w:t>
            </w:r>
          </w:p>
        </w:tc>
        <w:tc>
          <w:tcPr>
            <w:tcW w:w="2268" w:type="dxa"/>
            <w:tcBorders>
              <w:top w:val="single" w:sz="4" w:space="0" w:color="auto"/>
              <w:left w:val="single" w:sz="4" w:space="0" w:color="auto"/>
              <w:bottom w:val="single" w:sz="4" w:space="0" w:color="auto"/>
              <w:right w:val="single" w:sz="4" w:space="0" w:color="auto"/>
            </w:tcBorders>
            <w:vAlign w:val="center"/>
          </w:tcPr>
          <w:p w14:paraId="49AF86B2" w14:textId="77777777" w:rsidR="00177AA6" w:rsidRDefault="00000000">
            <w:pPr>
              <w:adjustRightInd w:val="0"/>
              <w:snapToGrid w:val="0"/>
              <w:rPr>
                <w:rFonts w:ascii="宋体" w:hAnsi="宋体"/>
                <w:sz w:val="18"/>
                <w:szCs w:val="18"/>
              </w:rPr>
            </w:pPr>
            <w:r>
              <w:rPr>
                <w:rFonts w:ascii="宋体" w:hAnsi="宋体" w:hint="eastAsia"/>
                <w:sz w:val="18"/>
                <w:szCs w:val="18"/>
              </w:rPr>
              <w:t>学前教育的发展已越来越重视对学前儿童急症救助与突发事件应对，幼儿急症救助与突发事件应对已成为幼儿园保教人员必须掌握的一项技能。《学前儿童急症救助与突发事件应对》以实习生佳佳在幼儿园实习过程中的所见所闻为线索，设计了职前培训(和轮岗实习两篇十个模块的内容，对其中所涉及的急症救助与突发事件应对进行探索和学习。</w:t>
            </w:r>
          </w:p>
        </w:tc>
      </w:tr>
      <w:tr w:rsidR="00177AA6" w14:paraId="2F3DC5F8"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F8AC37" w14:textId="77777777" w:rsidR="00177AA6" w:rsidRDefault="00000000">
            <w:pPr>
              <w:jc w:val="center"/>
              <w:rPr>
                <w:rFonts w:ascii="宋体" w:hAnsi="宋体"/>
                <w:sz w:val="18"/>
                <w:szCs w:val="18"/>
              </w:rPr>
            </w:pPr>
            <w:r>
              <w:rPr>
                <w:rFonts w:ascii="宋体" w:hAnsi="宋体" w:hint="eastAsia"/>
                <w:sz w:val="18"/>
                <w:szCs w:val="18"/>
              </w:rPr>
              <w:t>2</w:t>
            </w:r>
            <w:r>
              <w:rPr>
                <w:rFonts w:ascii="宋体" w:hAnsi="宋体"/>
                <w:sz w:val="18"/>
                <w:szCs w:val="18"/>
              </w:rPr>
              <w:t>9</w:t>
            </w:r>
          </w:p>
        </w:tc>
        <w:tc>
          <w:tcPr>
            <w:tcW w:w="709" w:type="dxa"/>
            <w:vMerge/>
            <w:tcBorders>
              <w:top w:val="single" w:sz="4" w:space="0" w:color="auto"/>
              <w:left w:val="single" w:sz="4" w:space="0" w:color="auto"/>
              <w:bottom w:val="single" w:sz="4" w:space="0" w:color="auto"/>
              <w:right w:val="single" w:sz="4" w:space="0" w:color="auto"/>
            </w:tcBorders>
            <w:vAlign w:val="center"/>
          </w:tcPr>
          <w:p w14:paraId="1EF3A2A8"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03B3D75C" w14:textId="77777777" w:rsidR="00177AA6" w:rsidRDefault="00000000">
            <w:pPr>
              <w:adjustRightInd w:val="0"/>
              <w:snapToGrid w:val="0"/>
              <w:jc w:val="left"/>
              <w:rPr>
                <w:rFonts w:ascii="宋体" w:hAnsi="宋体"/>
                <w:sz w:val="18"/>
                <w:szCs w:val="18"/>
                <w:highlight w:val="yellow"/>
              </w:rPr>
            </w:pPr>
            <w:r>
              <w:rPr>
                <w:rFonts w:ascii="宋体" w:hAnsi="宋体" w:hint="eastAsia"/>
                <w:color w:val="000000"/>
                <w:sz w:val="18"/>
                <w:szCs w:val="18"/>
              </w:rPr>
              <w:t>儿童社会教育与活动指导</w:t>
            </w:r>
          </w:p>
        </w:tc>
        <w:tc>
          <w:tcPr>
            <w:tcW w:w="2410" w:type="dxa"/>
            <w:tcBorders>
              <w:top w:val="single" w:sz="4" w:space="0" w:color="auto"/>
              <w:left w:val="single" w:sz="4" w:space="0" w:color="auto"/>
              <w:bottom w:val="single" w:sz="4" w:space="0" w:color="auto"/>
              <w:right w:val="single" w:sz="4" w:space="0" w:color="auto"/>
            </w:tcBorders>
            <w:vAlign w:val="center"/>
          </w:tcPr>
          <w:p w14:paraId="25598D1C" w14:textId="77777777" w:rsidR="00177AA6" w:rsidRDefault="00000000">
            <w:pPr>
              <w:adjustRightInd w:val="0"/>
              <w:snapToGrid w:val="0"/>
              <w:rPr>
                <w:rFonts w:ascii="宋体" w:hAnsi="宋体"/>
                <w:sz w:val="18"/>
                <w:szCs w:val="18"/>
                <w:highlight w:val="yellow"/>
              </w:rPr>
            </w:pPr>
            <w:r>
              <w:rPr>
                <w:rFonts w:ascii="宋体" w:hAnsi="宋体" w:cs="宋体" w:hint="eastAsia"/>
                <w:sz w:val="18"/>
                <w:szCs w:val="18"/>
                <w:shd w:val="clear" w:color="auto" w:fill="FFFFFF"/>
              </w:rPr>
              <w:t>主要以学前儿童身心健康发展为中心，以国家教育法律法规为规则，以学前儿童的现实发展水平为依据，在3～6 岁儿童学习与发展指南能够提供指导</w:t>
            </w:r>
          </w:p>
        </w:tc>
        <w:tc>
          <w:tcPr>
            <w:tcW w:w="1843" w:type="dxa"/>
            <w:tcBorders>
              <w:top w:val="single" w:sz="4" w:space="0" w:color="auto"/>
              <w:left w:val="single" w:sz="4" w:space="0" w:color="auto"/>
              <w:bottom w:val="single" w:sz="4" w:space="0" w:color="auto"/>
              <w:right w:val="single" w:sz="4" w:space="0" w:color="auto"/>
            </w:tcBorders>
            <w:vAlign w:val="center"/>
          </w:tcPr>
          <w:p w14:paraId="778736D9" w14:textId="77777777" w:rsidR="00177AA6" w:rsidRDefault="00000000">
            <w:pPr>
              <w:adjustRightInd w:val="0"/>
              <w:snapToGrid w:val="0"/>
              <w:rPr>
                <w:rFonts w:ascii="宋体" w:hAnsi="宋体"/>
                <w:sz w:val="18"/>
                <w:szCs w:val="18"/>
                <w:highlight w:val="yellow"/>
              </w:rPr>
            </w:pPr>
            <w:r>
              <w:rPr>
                <w:rFonts w:ascii="宋体" w:hAnsi="宋体" w:cs="宋体" w:hint="eastAsia"/>
                <w:sz w:val="18"/>
                <w:szCs w:val="18"/>
              </w:rPr>
              <w:t>主要内容包括学前儿童社会教育内涵及其性质、学前儿童社会教育发展历程、学前儿童社会教育的地位和功能、学前儿童社会性发展的影响因素、幼儿园与学前儿童的社会性发展、学前儿童社会教育活动的内容、学前儿童社会教育活动的目标、实现学前儿童社会教育目标应注意的几个问题学前儿童社会教育活动的实施、学前儿童自我教育活动设计与指导、学前儿童社会环境与社会</w:t>
            </w:r>
            <w:proofErr w:type="gramStart"/>
            <w:r>
              <w:rPr>
                <w:rFonts w:ascii="宋体" w:hAnsi="宋体" w:cs="宋体" w:hint="eastAsia"/>
                <w:sz w:val="18"/>
                <w:szCs w:val="18"/>
              </w:rPr>
              <w:t>规则</w:t>
            </w:r>
            <w:r>
              <w:rPr>
                <w:rFonts w:ascii="宋体" w:hAnsi="宋体" w:cs="宋体" w:hint="eastAsia"/>
                <w:sz w:val="18"/>
                <w:szCs w:val="18"/>
              </w:rPr>
              <w:lastRenderedPageBreak/>
              <w:t>教育</w:t>
            </w:r>
            <w:proofErr w:type="gramEnd"/>
            <w:r>
              <w:rPr>
                <w:rFonts w:ascii="宋体" w:hAnsi="宋体" w:cs="宋体" w:hint="eastAsia"/>
                <w:sz w:val="18"/>
                <w:szCs w:val="18"/>
              </w:rPr>
              <w:t>活动设计、学前儿童多元文化教育活动设计与指导、学前儿童安全教育活动设计与指导学前儿童安全教育存在的问题、学前儿童安全教育的方法</w:t>
            </w:r>
          </w:p>
        </w:tc>
        <w:tc>
          <w:tcPr>
            <w:tcW w:w="2268" w:type="dxa"/>
            <w:tcBorders>
              <w:top w:val="single" w:sz="4" w:space="0" w:color="auto"/>
              <w:left w:val="single" w:sz="4" w:space="0" w:color="auto"/>
              <w:bottom w:val="single" w:sz="4" w:space="0" w:color="auto"/>
              <w:right w:val="single" w:sz="4" w:space="0" w:color="auto"/>
            </w:tcBorders>
            <w:vAlign w:val="center"/>
          </w:tcPr>
          <w:p w14:paraId="19500E35" w14:textId="77777777" w:rsidR="00177AA6" w:rsidRDefault="00000000">
            <w:pPr>
              <w:adjustRightInd w:val="0"/>
              <w:snapToGrid w:val="0"/>
              <w:rPr>
                <w:rFonts w:ascii="宋体" w:hAnsi="宋体"/>
                <w:sz w:val="18"/>
                <w:szCs w:val="18"/>
                <w:highlight w:val="yellow"/>
              </w:rPr>
            </w:pPr>
            <w:r>
              <w:rPr>
                <w:rFonts w:ascii="宋体" w:hAnsi="宋体" w:cs="宋体" w:hint="eastAsia"/>
                <w:sz w:val="18"/>
                <w:szCs w:val="18"/>
                <w:shd w:val="clear" w:color="auto" w:fill="FFFFFF"/>
              </w:rPr>
              <w:lastRenderedPageBreak/>
              <w:t>能够分别从学前儿童社会教育理论阐述、 影响因素、内容与目标来阐述学前儿童社会教育活动指导，能够从理论与实践密切结合角度进行展开，</w:t>
            </w:r>
            <w:proofErr w:type="gramStart"/>
            <w:r>
              <w:rPr>
                <w:rFonts w:ascii="宋体" w:hAnsi="宋体" w:cs="宋体" w:hint="eastAsia"/>
                <w:sz w:val="18"/>
                <w:szCs w:val="18"/>
                <w:shd w:val="clear" w:color="auto" w:fill="FFFFFF"/>
              </w:rPr>
              <w:t>先理论</w:t>
            </w:r>
            <w:proofErr w:type="gramEnd"/>
            <w:r>
              <w:rPr>
                <w:rFonts w:ascii="宋体" w:hAnsi="宋体" w:cs="宋体" w:hint="eastAsia"/>
                <w:sz w:val="18"/>
                <w:szCs w:val="18"/>
                <w:shd w:val="clear" w:color="auto" w:fill="FFFFFF"/>
              </w:rPr>
              <w:t>阐述，后实践活动设计。</w:t>
            </w:r>
          </w:p>
        </w:tc>
      </w:tr>
      <w:tr w:rsidR="00177AA6" w14:paraId="24623662"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FE09634" w14:textId="77777777" w:rsidR="00177AA6" w:rsidRDefault="00000000">
            <w:pPr>
              <w:jc w:val="center"/>
              <w:rPr>
                <w:rFonts w:ascii="宋体" w:hAnsi="宋体"/>
                <w:sz w:val="18"/>
                <w:szCs w:val="18"/>
              </w:rPr>
            </w:pPr>
            <w:r>
              <w:rPr>
                <w:rFonts w:ascii="宋体" w:hAnsi="宋体"/>
                <w:sz w:val="18"/>
                <w:szCs w:val="18"/>
              </w:rPr>
              <w:t>30</w:t>
            </w:r>
          </w:p>
        </w:tc>
        <w:tc>
          <w:tcPr>
            <w:tcW w:w="709" w:type="dxa"/>
            <w:vMerge/>
            <w:tcBorders>
              <w:top w:val="single" w:sz="4" w:space="0" w:color="auto"/>
              <w:left w:val="single" w:sz="4" w:space="0" w:color="auto"/>
              <w:bottom w:val="single" w:sz="4" w:space="0" w:color="auto"/>
              <w:right w:val="single" w:sz="4" w:space="0" w:color="auto"/>
            </w:tcBorders>
            <w:vAlign w:val="center"/>
          </w:tcPr>
          <w:p w14:paraId="15EF444D"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171BF7BF" w14:textId="77777777" w:rsidR="00177AA6" w:rsidRDefault="00000000">
            <w:pPr>
              <w:adjustRightInd w:val="0"/>
              <w:snapToGrid w:val="0"/>
              <w:jc w:val="left"/>
              <w:rPr>
                <w:rFonts w:ascii="宋体" w:hAnsi="宋体"/>
                <w:sz w:val="18"/>
                <w:szCs w:val="18"/>
              </w:rPr>
            </w:pPr>
            <w:r>
              <w:rPr>
                <w:rFonts w:ascii="宋体" w:hAnsi="宋体" w:hint="eastAsia"/>
                <w:sz w:val="18"/>
                <w:szCs w:val="18"/>
              </w:rPr>
              <w:t>幼儿英语教育与活动指导</w:t>
            </w:r>
          </w:p>
        </w:tc>
        <w:tc>
          <w:tcPr>
            <w:tcW w:w="2410" w:type="dxa"/>
            <w:tcBorders>
              <w:top w:val="single" w:sz="4" w:space="0" w:color="auto"/>
              <w:left w:val="single" w:sz="4" w:space="0" w:color="auto"/>
              <w:bottom w:val="single" w:sz="4" w:space="0" w:color="auto"/>
              <w:right w:val="single" w:sz="4" w:space="0" w:color="auto"/>
            </w:tcBorders>
            <w:vAlign w:val="center"/>
          </w:tcPr>
          <w:p w14:paraId="26FC0F96" w14:textId="77777777" w:rsidR="00177AA6" w:rsidRDefault="00000000">
            <w:pPr>
              <w:adjustRightInd w:val="0"/>
              <w:snapToGrid w:val="0"/>
              <w:rPr>
                <w:rFonts w:ascii="宋体" w:hAnsi="宋体"/>
                <w:sz w:val="18"/>
                <w:szCs w:val="18"/>
              </w:rPr>
            </w:pPr>
            <w:r>
              <w:rPr>
                <w:rFonts w:ascii="宋体" w:hAnsi="宋体" w:hint="eastAsia"/>
                <w:sz w:val="18"/>
                <w:szCs w:val="18"/>
              </w:rPr>
              <w:t>能够将英语儿歌化；</w:t>
            </w:r>
          </w:p>
          <w:p w14:paraId="2EEEC5FC" w14:textId="77777777" w:rsidR="00177AA6" w:rsidRDefault="00000000">
            <w:pPr>
              <w:adjustRightInd w:val="0"/>
              <w:snapToGrid w:val="0"/>
              <w:rPr>
                <w:rFonts w:ascii="宋体" w:hAnsi="宋体"/>
                <w:sz w:val="18"/>
                <w:szCs w:val="18"/>
              </w:rPr>
            </w:pPr>
            <w:r>
              <w:rPr>
                <w:rFonts w:ascii="宋体" w:hAnsi="宋体" w:hint="eastAsia"/>
                <w:sz w:val="18"/>
                <w:szCs w:val="18"/>
              </w:rPr>
              <w:t>准确地发音；</w:t>
            </w:r>
          </w:p>
          <w:p w14:paraId="192E1BE2" w14:textId="77777777" w:rsidR="00177AA6" w:rsidRDefault="00000000">
            <w:pPr>
              <w:adjustRightInd w:val="0"/>
              <w:snapToGrid w:val="0"/>
              <w:rPr>
                <w:rFonts w:ascii="宋体" w:hAnsi="宋体"/>
                <w:sz w:val="18"/>
                <w:szCs w:val="18"/>
              </w:rPr>
            </w:pPr>
            <w:r>
              <w:rPr>
                <w:rFonts w:ascii="宋体" w:hAnsi="宋体" w:hint="eastAsia"/>
                <w:sz w:val="18"/>
                <w:szCs w:val="18"/>
              </w:rPr>
              <w:t>掌握幼儿英语教育及活动的指导方法</w:t>
            </w:r>
          </w:p>
        </w:tc>
        <w:tc>
          <w:tcPr>
            <w:tcW w:w="1843" w:type="dxa"/>
            <w:tcBorders>
              <w:top w:val="single" w:sz="4" w:space="0" w:color="auto"/>
              <w:left w:val="single" w:sz="4" w:space="0" w:color="auto"/>
              <w:bottom w:val="single" w:sz="4" w:space="0" w:color="auto"/>
              <w:right w:val="single" w:sz="4" w:space="0" w:color="auto"/>
            </w:tcBorders>
            <w:vAlign w:val="center"/>
          </w:tcPr>
          <w:p w14:paraId="18F05D95" w14:textId="77777777" w:rsidR="00177AA6" w:rsidRDefault="00000000">
            <w:pPr>
              <w:adjustRightInd w:val="0"/>
              <w:snapToGrid w:val="0"/>
              <w:rPr>
                <w:rFonts w:ascii="宋体" w:hAnsi="宋体"/>
                <w:sz w:val="18"/>
                <w:szCs w:val="18"/>
              </w:rPr>
            </w:pPr>
            <w:r>
              <w:rPr>
                <w:rFonts w:ascii="宋体" w:hAnsi="宋体" w:hint="eastAsia"/>
                <w:sz w:val="18"/>
                <w:szCs w:val="18"/>
              </w:rPr>
              <w:t>（1）幼儿英语教育研究现状，幼儿英语教育的目标、内容、教育方法、教育活动设计和组织要点;</w:t>
            </w:r>
          </w:p>
          <w:p w14:paraId="5842E49C" w14:textId="77777777" w:rsidR="00177AA6" w:rsidRDefault="00000000">
            <w:pPr>
              <w:adjustRightInd w:val="0"/>
              <w:snapToGrid w:val="0"/>
              <w:rPr>
                <w:rFonts w:ascii="宋体" w:hAnsi="宋体"/>
                <w:sz w:val="18"/>
                <w:szCs w:val="18"/>
              </w:rPr>
            </w:pPr>
            <w:r>
              <w:rPr>
                <w:rFonts w:ascii="宋体" w:hAnsi="宋体" w:hint="eastAsia"/>
                <w:sz w:val="18"/>
                <w:szCs w:val="18"/>
              </w:rPr>
              <w:t>（2）掌握大量丰富实用的英语儿歌、歌曲、故事、游戏等方面的资料。</w:t>
            </w:r>
          </w:p>
        </w:tc>
        <w:tc>
          <w:tcPr>
            <w:tcW w:w="2268" w:type="dxa"/>
            <w:tcBorders>
              <w:top w:val="single" w:sz="4" w:space="0" w:color="auto"/>
              <w:left w:val="single" w:sz="4" w:space="0" w:color="auto"/>
              <w:bottom w:val="single" w:sz="4" w:space="0" w:color="auto"/>
              <w:right w:val="single" w:sz="4" w:space="0" w:color="auto"/>
            </w:tcBorders>
            <w:vAlign w:val="center"/>
          </w:tcPr>
          <w:p w14:paraId="19491974" w14:textId="77777777" w:rsidR="00177AA6" w:rsidRDefault="00000000">
            <w:pPr>
              <w:adjustRightInd w:val="0"/>
              <w:snapToGrid w:val="0"/>
              <w:rPr>
                <w:rFonts w:ascii="宋体" w:hAnsi="宋体"/>
                <w:sz w:val="18"/>
                <w:szCs w:val="18"/>
              </w:rPr>
            </w:pPr>
            <w:r>
              <w:rPr>
                <w:rFonts w:ascii="宋体" w:hAnsi="宋体" w:hint="eastAsia"/>
                <w:sz w:val="18"/>
                <w:szCs w:val="18"/>
              </w:rPr>
              <w:t>能够掌握幼儿英语教育的目标、内容、教育方法、教育活动设计和组织要点</w:t>
            </w:r>
          </w:p>
        </w:tc>
      </w:tr>
      <w:tr w:rsidR="00177AA6" w14:paraId="07A3D00E"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6CD0CC4" w14:textId="77777777" w:rsidR="00177AA6" w:rsidRDefault="00000000">
            <w:pPr>
              <w:jc w:val="center"/>
              <w:rPr>
                <w:rFonts w:ascii="宋体" w:hAnsi="宋体"/>
                <w:sz w:val="18"/>
                <w:szCs w:val="18"/>
              </w:rPr>
            </w:pPr>
            <w:r>
              <w:rPr>
                <w:rFonts w:ascii="宋体" w:hAnsi="宋体"/>
                <w:sz w:val="18"/>
                <w:szCs w:val="18"/>
              </w:rPr>
              <w:t>31</w:t>
            </w:r>
          </w:p>
        </w:tc>
        <w:tc>
          <w:tcPr>
            <w:tcW w:w="709" w:type="dxa"/>
            <w:vMerge/>
            <w:tcBorders>
              <w:top w:val="single" w:sz="4" w:space="0" w:color="auto"/>
              <w:left w:val="single" w:sz="4" w:space="0" w:color="auto"/>
              <w:bottom w:val="single" w:sz="4" w:space="0" w:color="auto"/>
              <w:right w:val="single" w:sz="4" w:space="0" w:color="auto"/>
            </w:tcBorders>
            <w:vAlign w:val="center"/>
          </w:tcPr>
          <w:p w14:paraId="636F99C3"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4B6AB085" w14:textId="77777777" w:rsidR="00177AA6" w:rsidRDefault="00000000">
            <w:pPr>
              <w:adjustRightInd w:val="0"/>
              <w:snapToGrid w:val="0"/>
              <w:jc w:val="left"/>
              <w:rPr>
                <w:rFonts w:ascii="宋体" w:hAnsi="宋体"/>
                <w:sz w:val="18"/>
                <w:szCs w:val="18"/>
              </w:rPr>
            </w:pPr>
            <w:r>
              <w:rPr>
                <w:rFonts w:ascii="宋体" w:hAnsi="宋体" w:hint="eastAsia"/>
                <w:sz w:val="18"/>
                <w:szCs w:val="18"/>
              </w:rPr>
              <w:t>幼儿问题行为识别与应对</w:t>
            </w:r>
          </w:p>
        </w:tc>
        <w:tc>
          <w:tcPr>
            <w:tcW w:w="2410" w:type="dxa"/>
            <w:tcBorders>
              <w:top w:val="single" w:sz="4" w:space="0" w:color="auto"/>
              <w:left w:val="single" w:sz="4" w:space="0" w:color="auto"/>
              <w:bottom w:val="single" w:sz="4" w:space="0" w:color="auto"/>
              <w:right w:val="single" w:sz="4" w:space="0" w:color="auto"/>
            </w:tcBorders>
            <w:vAlign w:val="center"/>
          </w:tcPr>
          <w:p w14:paraId="5702C09F" w14:textId="77777777" w:rsidR="00177AA6" w:rsidRDefault="00000000">
            <w:pPr>
              <w:adjustRightInd w:val="0"/>
              <w:snapToGrid w:val="0"/>
              <w:rPr>
                <w:rFonts w:ascii="宋体" w:hAnsi="宋体"/>
                <w:sz w:val="18"/>
                <w:szCs w:val="18"/>
              </w:rPr>
            </w:pPr>
            <w:r>
              <w:rPr>
                <w:rFonts w:ascii="宋体" w:hAnsi="宋体" w:hint="eastAsia"/>
                <w:sz w:val="18"/>
                <w:szCs w:val="18"/>
              </w:rPr>
              <w:t>能够帮助家长识别孩子是否存在某种问题行为，通过众多案例全面地探析了问题行为产生的原因，指出家长们常见的错误态度和应对措施</w:t>
            </w:r>
          </w:p>
        </w:tc>
        <w:tc>
          <w:tcPr>
            <w:tcW w:w="1843" w:type="dxa"/>
            <w:tcBorders>
              <w:top w:val="single" w:sz="4" w:space="0" w:color="auto"/>
              <w:left w:val="single" w:sz="4" w:space="0" w:color="auto"/>
              <w:bottom w:val="single" w:sz="4" w:space="0" w:color="auto"/>
              <w:right w:val="single" w:sz="4" w:space="0" w:color="auto"/>
            </w:tcBorders>
            <w:vAlign w:val="center"/>
          </w:tcPr>
          <w:p w14:paraId="1FA47997" w14:textId="77777777" w:rsidR="00177AA6" w:rsidRDefault="00000000">
            <w:pPr>
              <w:adjustRightInd w:val="0"/>
              <w:snapToGrid w:val="0"/>
              <w:rPr>
                <w:rFonts w:ascii="宋体" w:hAnsi="宋体"/>
                <w:sz w:val="18"/>
                <w:szCs w:val="18"/>
              </w:rPr>
            </w:pPr>
            <w:r>
              <w:rPr>
                <w:rFonts w:ascii="宋体" w:hAnsi="宋体" w:hint="eastAsia"/>
                <w:sz w:val="18"/>
                <w:szCs w:val="18"/>
              </w:rPr>
              <w:t>（1）幼儿在成长过程中最容易出现的四大类问题行为</w:t>
            </w:r>
          </w:p>
          <w:p w14:paraId="03D969EE" w14:textId="77777777" w:rsidR="00177AA6" w:rsidRDefault="00000000">
            <w:pPr>
              <w:adjustRightInd w:val="0"/>
              <w:snapToGrid w:val="0"/>
              <w:rPr>
                <w:rFonts w:ascii="宋体" w:hAnsi="宋体"/>
                <w:sz w:val="18"/>
                <w:szCs w:val="18"/>
              </w:rPr>
            </w:pPr>
            <w:r>
              <w:rPr>
                <w:rFonts w:ascii="宋体" w:hAnsi="宋体" w:hint="eastAsia"/>
                <w:sz w:val="18"/>
                <w:szCs w:val="18"/>
              </w:rPr>
              <w:t>（2）行为矫正的原理和方法</w:t>
            </w:r>
          </w:p>
        </w:tc>
        <w:tc>
          <w:tcPr>
            <w:tcW w:w="2268" w:type="dxa"/>
            <w:tcBorders>
              <w:top w:val="single" w:sz="4" w:space="0" w:color="auto"/>
              <w:left w:val="single" w:sz="4" w:space="0" w:color="auto"/>
              <w:bottom w:val="single" w:sz="4" w:space="0" w:color="auto"/>
              <w:right w:val="single" w:sz="4" w:space="0" w:color="auto"/>
            </w:tcBorders>
            <w:vAlign w:val="center"/>
          </w:tcPr>
          <w:p w14:paraId="46C17B4B" w14:textId="77777777" w:rsidR="00177AA6" w:rsidRDefault="00000000">
            <w:pPr>
              <w:adjustRightInd w:val="0"/>
              <w:snapToGrid w:val="0"/>
              <w:rPr>
                <w:rFonts w:ascii="宋体" w:hAnsi="宋体"/>
                <w:sz w:val="18"/>
                <w:szCs w:val="18"/>
              </w:rPr>
            </w:pPr>
            <w:r>
              <w:rPr>
                <w:rFonts w:ascii="宋体" w:hAnsi="宋体" w:hint="eastAsia"/>
                <w:sz w:val="18"/>
                <w:szCs w:val="18"/>
              </w:rPr>
              <w:t>能够在重视幼儿问题行为识别的基础上，偏重对学生教育幼儿集体教育、个别教育)的能力及与家长沟通(集体沟通、个别沟通)的能力的培养。</w:t>
            </w:r>
          </w:p>
        </w:tc>
      </w:tr>
      <w:tr w:rsidR="00177AA6" w14:paraId="43E135B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2715A77" w14:textId="77777777" w:rsidR="00177AA6" w:rsidRDefault="00000000">
            <w:pPr>
              <w:jc w:val="center"/>
              <w:rPr>
                <w:rFonts w:ascii="宋体" w:hAnsi="宋体"/>
                <w:sz w:val="18"/>
                <w:szCs w:val="18"/>
              </w:rPr>
            </w:pPr>
            <w:r>
              <w:rPr>
                <w:rFonts w:ascii="宋体" w:hAnsi="宋体"/>
                <w:sz w:val="18"/>
                <w:szCs w:val="18"/>
              </w:rPr>
              <w:t>32</w:t>
            </w:r>
          </w:p>
        </w:tc>
        <w:tc>
          <w:tcPr>
            <w:tcW w:w="709" w:type="dxa"/>
            <w:vMerge/>
            <w:tcBorders>
              <w:top w:val="single" w:sz="4" w:space="0" w:color="auto"/>
              <w:left w:val="single" w:sz="4" w:space="0" w:color="auto"/>
              <w:bottom w:val="single" w:sz="4" w:space="0" w:color="auto"/>
              <w:right w:val="single" w:sz="4" w:space="0" w:color="auto"/>
            </w:tcBorders>
            <w:vAlign w:val="center"/>
          </w:tcPr>
          <w:p w14:paraId="41A8559B"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1E8F4FF" w14:textId="77777777" w:rsidR="00177AA6" w:rsidRDefault="00000000">
            <w:pPr>
              <w:adjustRightInd w:val="0"/>
              <w:snapToGrid w:val="0"/>
              <w:jc w:val="left"/>
              <w:rPr>
                <w:rFonts w:ascii="宋体" w:hAnsi="宋体"/>
                <w:sz w:val="18"/>
                <w:szCs w:val="18"/>
              </w:rPr>
            </w:pPr>
            <w:r>
              <w:rPr>
                <w:rFonts w:ascii="宋体" w:hAnsi="宋体" w:hint="eastAsia"/>
                <w:sz w:val="18"/>
                <w:szCs w:val="18"/>
              </w:rPr>
              <w:t>学前教科研方法与研究性学习</w:t>
            </w:r>
          </w:p>
        </w:tc>
        <w:tc>
          <w:tcPr>
            <w:tcW w:w="2410" w:type="dxa"/>
            <w:tcBorders>
              <w:top w:val="single" w:sz="4" w:space="0" w:color="auto"/>
              <w:left w:val="single" w:sz="4" w:space="0" w:color="auto"/>
              <w:bottom w:val="single" w:sz="4" w:space="0" w:color="auto"/>
              <w:right w:val="single" w:sz="4" w:space="0" w:color="auto"/>
            </w:tcBorders>
            <w:vAlign w:val="center"/>
          </w:tcPr>
          <w:p w14:paraId="110BC4BD" w14:textId="77777777" w:rsidR="00177AA6" w:rsidRDefault="00000000">
            <w:pPr>
              <w:adjustRightInd w:val="0"/>
              <w:snapToGrid w:val="0"/>
              <w:rPr>
                <w:rFonts w:ascii="宋体" w:hAnsi="宋体"/>
                <w:sz w:val="18"/>
                <w:szCs w:val="18"/>
              </w:rPr>
            </w:pPr>
            <w:r>
              <w:rPr>
                <w:rFonts w:ascii="宋体" w:hAnsi="宋体" w:hint="eastAsia"/>
                <w:sz w:val="18"/>
                <w:szCs w:val="18"/>
              </w:rPr>
              <w:t>能够使学生参与教学活动、评价活动，强调合作学习以及学生独立思考与自我反思的能力。希望通过这些多种形式的学习活动，使学习者既能掌握信息技术与课程整合的理论，又能领悟其内涵考虑到当前信息技术与学科教学整合的实际需要</w:t>
            </w:r>
          </w:p>
        </w:tc>
        <w:tc>
          <w:tcPr>
            <w:tcW w:w="1843" w:type="dxa"/>
            <w:tcBorders>
              <w:top w:val="single" w:sz="4" w:space="0" w:color="auto"/>
              <w:left w:val="single" w:sz="4" w:space="0" w:color="auto"/>
              <w:bottom w:val="single" w:sz="4" w:space="0" w:color="auto"/>
              <w:right w:val="single" w:sz="4" w:space="0" w:color="auto"/>
            </w:tcBorders>
            <w:vAlign w:val="center"/>
          </w:tcPr>
          <w:p w14:paraId="0B8741EF" w14:textId="77777777" w:rsidR="00177AA6" w:rsidRDefault="00000000">
            <w:pPr>
              <w:adjustRightInd w:val="0"/>
              <w:snapToGrid w:val="0"/>
              <w:rPr>
                <w:rFonts w:ascii="宋体" w:hAnsi="宋体"/>
                <w:sz w:val="18"/>
                <w:szCs w:val="18"/>
              </w:rPr>
            </w:pPr>
            <w:r>
              <w:rPr>
                <w:rFonts w:ascii="宋体" w:hAnsi="宋体" w:hint="eastAsia"/>
                <w:sz w:val="18"/>
                <w:szCs w:val="18"/>
              </w:rPr>
              <w:t>（1）教科研方法与研究性学习概述</w:t>
            </w:r>
          </w:p>
          <w:p w14:paraId="5EF914EF" w14:textId="77777777" w:rsidR="00177AA6" w:rsidRDefault="00000000">
            <w:pPr>
              <w:adjustRightInd w:val="0"/>
              <w:snapToGrid w:val="0"/>
              <w:rPr>
                <w:rFonts w:ascii="宋体" w:hAnsi="宋体"/>
                <w:sz w:val="18"/>
                <w:szCs w:val="18"/>
              </w:rPr>
            </w:pPr>
            <w:r>
              <w:rPr>
                <w:rFonts w:ascii="宋体" w:hAnsi="宋体" w:hint="eastAsia"/>
                <w:sz w:val="18"/>
                <w:szCs w:val="18"/>
              </w:rPr>
              <w:t>（2） 科研方法与研究性学习的理论基础</w:t>
            </w:r>
          </w:p>
          <w:p w14:paraId="14A50DFC" w14:textId="77777777" w:rsidR="00177AA6" w:rsidRDefault="00000000">
            <w:pPr>
              <w:adjustRightInd w:val="0"/>
              <w:snapToGrid w:val="0"/>
              <w:rPr>
                <w:rFonts w:ascii="宋体" w:hAnsi="宋体"/>
                <w:sz w:val="18"/>
                <w:szCs w:val="18"/>
              </w:rPr>
            </w:pPr>
            <w:r>
              <w:rPr>
                <w:rFonts w:ascii="宋体" w:hAnsi="宋体" w:hint="eastAsia"/>
                <w:sz w:val="18"/>
                <w:szCs w:val="18"/>
              </w:rPr>
              <w:t>（3）科研方法与研究性学习的教学设计</w:t>
            </w:r>
          </w:p>
          <w:p w14:paraId="1B164B60" w14:textId="77777777" w:rsidR="00177AA6" w:rsidRDefault="00000000">
            <w:pPr>
              <w:adjustRightInd w:val="0"/>
              <w:snapToGrid w:val="0"/>
              <w:rPr>
                <w:rFonts w:ascii="宋体" w:hAnsi="宋体"/>
                <w:sz w:val="18"/>
                <w:szCs w:val="18"/>
              </w:rPr>
            </w:pPr>
            <w:r>
              <w:rPr>
                <w:rFonts w:ascii="宋体" w:hAnsi="宋体" w:hint="eastAsia"/>
                <w:sz w:val="18"/>
                <w:szCs w:val="18"/>
              </w:rPr>
              <w:t>（4）科研方法与研究性学习的评价设计</w:t>
            </w:r>
          </w:p>
          <w:p w14:paraId="415658A6" w14:textId="77777777" w:rsidR="00177AA6" w:rsidRDefault="00000000">
            <w:pPr>
              <w:adjustRightInd w:val="0"/>
              <w:snapToGrid w:val="0"/>
              <w:rPr>
                <w:rFonts w:ascii="宋体" w:hAnsi="宋体"/>
                <w:sz w:val="18"/>
                <w:szCs w:val="18"/>
              </w:rPr>
            </w:pPr>
            <w:r>
              <w:rPr>
                <w:rFonts w:ascii="宋体" w:hAnsi="宋体" w:hint="eastAsia"/>
                <w:sz w:val="18"/>
                <w:szCs w:val="18"/>
              </w:rPr>
              <w:t>（5）信息技术支持的讲授教学</w:t>
            </w:r>
          </w:p>
        </w:tc>
        <w:tc>
          <w:tcPr>
            <w:tcW w:w="2268" w:type="dxa"/>
            <w:tcBorders>
              <w:top w:val="single" w:sz="4" w:space="0" w:color="auto"/>
              <w:left w:val="single" w:sz="4" w:space="0" w:color="auto"/>
              <w:bottom w:val="single" w:sz="4" w:space="0" w:color="auto"/>
              <w:right w:val="single" w:sz="4" w:space="0" w:color="auto"/>
            </w:tcBorders>
            <w:vAlign w:val="center"/>
          </w:tcPr>
          <w:p w14:paraId="2893A9AE" w14:textId="77777777" w:rsidR="00177AA6" w:rsidRDefault="00000000">
            <w:pPr>
              <w:adjustRightInd w:val="0"/>
              <w:snapToGrid w:val="0"/>
              <w:rPr>
                <w:rFonts w:ascii="宋体" w:hAnsi="宋体"/>
                <w:sz w:val="18"/>
                <w:szCs w:val="18"/>
              </w:rPr>
            </w:pPr>
            <w:r>
              <w:rPr>
                <w:rFonts w:ascii="宋体" w:hAnsi="宋体" w:hint="eastAsia"/>
                <w:sz w:val="18"/>
                <w:szCs w:val="18"/>
              </w:rPr>
              <w:t>能够掌握理论基础，运用理论基础进行教学设计及评价，熟练运用研究方法</w:t>
            </w:r>
          </w:p>
        </w:tc>
      </w:tr>
      <w:tr w:rsidR="00177AA6" w14:paraId="1E9E3152"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1D6FF48" w14:textId="77777777" w:rsidR="00177AA6" w:rsidRDefault="00000000">
            <w:pPr>
              <w:jc w:val="center"/>
              <w:rPr>
                <w:rFonts w:ascii="宋体" w:hAnsi="宋体"/>
                <w:sz w:val="18"/>
                <w:szCs w:val="18"/>
              </w:rPr>
            </w:pPr>
            <w:r>
              <w:rPr>
                <w:rFonts w:ascii="宋体" w:hAnsi="宋体"/>
                <w:sz w:val="18"/>
                <w:szCs w:val="18"/>
              </w:rPr>
              <w:t>33</w:t>
            </w:r>
          </w:p>
        </w:tc>
        <w:tc>
          <w:tcPr>
            <w:tcW w:w="709" w:type="dxa"/>
            <w:vMerge/>
            <w:tcBorders>
              <w:top w:val="single" w:sz="4" w:space="0" w:color="auto"/>
              <w:left w:val="single" w:sz="4" w:space="0" w:color="auto"/>
              <w:bottom w:val="single" w:sz="4" w:space="0" w:color="auto"/>
              <w:right w:val="single" w:sz="4" w:space="0" w:color="auto"/>
            </w:tcBorders>
            <w:vAlign w:val="center"/>
          </w:tcPr>
          <w:p w14:paraId="200C376A"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0FB69136" w14:textId="77777777" w:rsidR="00177AA6" w:rsidRDefault="00000000">
            <w:pPr>
              <w:adjustRightInd w:val="0"/>
              <w:snapToGrid w:val="0"/>
              <w:jc w:val="left"/>
              <w:rPr>
                <w:rFonts w:ascii="宋体" w:hAnsi="宋体"/>
                <w:sz w:val="18"/>
                <w:szCs w:val="18"/>
              </w:rPr>
            </w:pPr>
            <w:r>
              <w:rPr>
                <w:rFonts w:ascii="宋体" w:hAnsi="宋体" w:hint="eastAsia"/>
                <w:sz w:val="18"/>
                <w:szCs w:val="18"/>
              </w:rPr>
              <w:t>特殊儿童发展与教育</w:t>
            </w:r>
          </w:p>
        </w:tc>
        <w:tc>
          <w:tcPr>
            <w:tcW w:w="2410" w:type="dxa"/>
            <w:tcBorders>
              <w:top w:val="single" w:sz="4" w:space="0" w:color="auto"/>
              <w:left w:val="single" w:sz="4" w:space="0" w:color="auto"/>
              <w:bottom w:val="single" w:sz="4" w:space="0" w:color="auto"/>
              <w:right w:val="single" w:sz="4" w:space="0" w:color="auto"/>
            </w:tcBorders>
            <w:vAlign w:val="center"/>
          </w:tcPr>
          <w:p w14:paraId="69ED84D4" w14:textId="77777777" w:rsidR="00177AA6" w:rsidRDefault="00000000">
            <w:pPr>
              <w:adjustRightInd w:val="0"/>
              <w:snapToGrid w:val="0"/>
              <w:rPr>
                <w:rFonts w:ascii="宋体" w:hAnsi="宋体"/>
                <w:sz w:val="18"/>
                <w:szCs w:val="18"/>
              </w:rPr>
            </w:pPr>
            <w:r>
              <w:rPr>
                <w:rFonts w:ascii="宋体" w:hAnsi="宋体" w:hint="eastAsia"/>
                <w:sz w:val="18"/>
                <w:szCs w:val="18"/>
              </w:rPr>
              <w:t>能够让学生产生使命感，对特殊儿童具有耐心，责任心，促使特殊儿童德智体全面发展，成为有社会主义觉悟的有文化的劳动者</w:t>
            </w:r>
          </w:p>
        </w:tc>
        <w:tc>
          <w:tcPr>
            <w:tcW w:w="1843" w:type="dxa"/>
            <w:tcBorders>
              <w:top w:val="single" w:sz="4" w:space="0" w:color="auto"/>
              <w:left w:val="single" w:sz="4" w:space="0" w:color="auto"/>
              <w:bottom w:val="single" w:sz="4" w:space="0" w:color="auto"/>
              <w:right w:val="single" w:sz="4" w:space="0" w:color="auto"/>
            </w:tcBorders>
            <w:vAlign w:val="center"/>
          </w:tcPr>
          <w:p w14:paraId="580DAC67" w14:textId="77777777" w:rsidR="00177AA6" w:rsidRDefault="00000000">
            <w:pPr>
              <w:adjustRightInd w:val="0"/>
              <w:snapToGrid w:val="0"/>
              <w:rPr>
                <w:rFonts w:ascii="宋体" w:hAnsi="宋体"/>
                <w:sz w:val="18"/>
                <w:szCs w:val="18"/>
              </w:rPr>
            </w:pPr>
            <w:r>
              <w:rPr>
                <w:rFonts w:ascii="宋体" w:hAnsi="宋体" w:hint="eastAsia"/>
                <w:sz w:val="18"/>
                <w:szCs w:val="18"/>
              </w:rPr>
              <w:t>（1）残疾儿童发展与教育</w:t>
            </w:r>
          </w:p>
          <w:p w14:paraId="1F9BE122" w14:textId="77777777" w:rsidR="00177AA6" w:rsidRDefault="00000000">
            <w:pPr>
              <w:adjustRightInd w:val="0"/>
              <w:snapToGrid w:val="0"/>
              <w:rPr>
                <w:rFonts w:ascii="宋体" w:hAnsi="宋体"/>
                <w:sz w:val="18"/>
                <w:szCs w:val="18"/>
              </w:rPr>
            </w:pPr>
            <w:r>
              <w:rPr>
                <w:rFonts w:ascii="宋体" w:hAnsi="宋体" w:hint="eastAsia"/>
                <w:sz w:val="18"/>
                <w:szCs w:val="18"/>
              </w:rPr>
              <w:t>（2）问题儿童发展与教育</w:t>
            </w:r>
          </w:p>
        </w:tc>
        <w:tc>
          <w:tcPr>
            <w:tcW w:w="2268" w:type="dxa"/>
            <w:tcBorders>
              <w:top w:val="single" w:sz="4" w:space="0" w:color="auto"/>
              <w:left w:val="single" w:sz="4" w:space="0" w:color="auto"/>
              <w:bottom w:val="single" w:sz="4" w:space="0" w:color="auto"/>
              <w:right w:val="single" w:sz="4" w:space="0" w:color="auto"/>
            </w:tcBorders>
            <w:vAlign w:val="center"/>
          </w:tcPr>
          <w:p w14:paraId="3A18968A" w14:textId="77777777" w:rsidR="00177AA6" w:rsidRDefault="00000000">
            <w:pPr>
              <w:adjustRightInd w:val="0"/>
              <w:snapToGrid w:val="0"/>
              <w:rPr>
                <w:rFonts w:ascii="宋体" w:hAnsi="宋体"/>
                <w:sz w:val="18"/>
                <w:szCs w:val="18"/>
              </w:rPr>
            </w:pPr>
            <w:r>
              <w:rPr>
                <w:rFonts w:ascii="宋体" w:hAnsi="宋体" w:hint="eastAsia"/>
                <w:sz w:val="18"/>
                <w:szCs w:val="18"/>
              </w:rPr>
              <w:t>能够熟悉并掌握残疾儿童教育指导方法；</w:t>
            </w:r>
          </w:p>
          <w:p w14:paraId="5C540705" w14:textId="77777777" w:rsidR="00177AA6" w:rsidRDefault="00000000">
            <w:pPr>
              <w:adjustRightInd w:val="0"/>
              <w:snapToGrid w:val="0"/>
              <w:rPr>
                <w:rFonts w:ascii="宋体" w:hAnsi="宋体"/>
                <w:sz w:val="18"/>
                <w:szCs w:val="18"/>
              </w:rPr>
            </w:pPr>
            <w:r>
              <w:rPr>
                <w:rFonts w:ascii="宋体" w:hAnsi="宋体" w:hint="eastAsia"/>
                <w:sz w:val="18"/>
                <w:szCs w:val="18"/>
              </w:rPr>
              <w:t>能够熟悉并掌握问题儿童教育指导方法</w:t>
            </w:r>
          </w:p>
        </w:tc>
      </w:tr>
      <w:tr w:rsidR="00177AA6" w14:paraId="2C6BF70E"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5D6DCD9" w14:textId="77777777" w:rsidR="00177AA6" w:rsidRDefault="00000000">
            <w:pPr>
              <w:jc w:val="center"/>
              <w:rPr>
                <w:rFonts w:ascii="宋体" w:hAnsi="宋体"/>
                <w:sz w:val="18"/>
                <w:szCs w:val="18"/>
              </w:rPr>
            </w:pPr>
            <w:r>
              <w:rPr>
                <w:rFonts w:ascii="宋体" w:hAnsi="宋体"/>
                <w:sz w:val="18"/>
                <w:szCs w:val="18"/>
              </w:rPr>
              <w:t>34</w:t>
            </w:r>
          </w:p>
        </w:tc>
        <w:tc>
          <w:tcPr>
            <w:tcW w:w="709" w:type="dxa"/>
            <w:vMerge/>
            <w:tcBorders>
              <w:top w:val="single" w:sz="4" w:space="0" w:color="auto"/>
              <w:left w:val="single" w:sz="4" w:space="0" w:color="auto"/>
              <w:bottom w:val="single" w:sz="4" w:space="0" w:color="auto"/>
              <w:right w:val="single" w:sz="4" w:space="0" w:color="auto"/>
            </w:tcBorders>
            <w:vAlign w:val="center"/>
          </w:tcPr>
          <w:p w14:paraId="0EE3444E"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3FC02526" w14:textId="77777777" w:rsidR="00177AA6" w:rsidRDefault="00000000">
            <w:pPr>
              <w:adjustRightInd w:val="0"/>
              <w:snapToGrid w:val="0"/>
              <w:jc w:val="left"/>
              <w:rPr>
                <w:rFonts w:ascii="宋体" w:hAnsi="宋体"/>
                <w:sz w:val="18"/>
                <w:szCs w:val="18"/>
              </w:rPr>
            </w:pPr>
            <w:r>
              <w:rPr>
                <w:rFonts w:ascii="宋体" w:hAnsi="宋体" w:hint="eastAsia"/>
                <w:sz w:val="18"/>
                <w:szCs w:val="18"/>
              </w:rPr>
              <w:t>幼儿园班级管理</w:t>
            </w:r>
          </w:p>
        </w:tc>
        <w:tc>
          <w:tcPr>
            <w:tcW w:w="2410" w:type="dxa"/>
            <w:tcBorders>
              <w:top w:val="single" w:sz="4" w:space="0" w:color="auto"/>
              <w:left w:val="single" w:sz="4" w:space="0" w:color="auto"/>
              <w:bottom w:val="single" w:sz="4" w:space="0" w:color="auto"/>
              <w:right w:val="single" w:sz="4" w:space="0" w:color="auto"/>
            </w:tcBorders>
            <w:vAlign w:val="center"/>
          </w:tcPr>
          <w:p w14:paraId="495E0137" w14:textId="77777777" w:rsidR="00177AA6" w:rsidRDefault="00000000">
            <w:pPr>
              <w:adjustRightInd w:val="0"/>
              <w:snapToGrid w:val="0"/>
              <w:rPr>
                <w:rFonts w:ascii="宋体" w:hAnsi="宋体"/>
                <w:sz w:val="18"/>
                <w:szCs w:val="18"/>
              </w:rPr>
            </w:pPr>
            <w:r>
              <w:rPr>
                <w:rFonts w:ascii="宋体" w:hAnsi="宋体" w:hint="eastAsia"/>
                <w:sz w:val="18"/>
                <w:szCs w:val="18"/>
              </w:rPr>
              <w:t>能够重视政治、思想、品德教育和理想、纪律教育，善于指导班集体建设和开展课外活动，"尊师爱生"，"教书育人"等</w:t>
            </w:r>
          </w:p>
        </w:tc>
        <w:tc>
          <w:tcPr>
            <w:tcW w:w="1843" w:type="dxa"/>
            <w:tcBorders>
              <w:top w:val="single" w:sz="4" w:space="0" w:color="auto"/>
              <w:left w:val="single" w:sz="4" w:space="0" w:color="auto"/>
              <w:bottom w:val="single" w:sz="4" w:space="0" w:color="auto"/>
              <w:right w:val="single" w:sz="4" w:space="0" w:color="auto"/>
            </w:tcBorders>
            <w:vAlign w:val="center"/>
          </w:tcPr>
          <w:p w14:paraId="36616FBA" w14:textId="77777777" w:rsidR="00177AA6" w:rsidRDefault="00000000">
            <w:pPr>
              <w:adjustRightInd w:val="0"/>
              <w:snapToGrid w:val="0"/>
              <w:rPr>
                <w:rFonts w:ascii="宋体" w:hAnsi="宋体"/>
                <w:sz w:val="18"/>
                <w:szCs w:val="18"/>
              </w:rPr>
            </w:pPr>
            <w:r>
              <w:rPr>
                <w:rFonts w:ascii="宋体" w:hAnsi="宋体" w:hint="eastAsia"/>
                <w:sz w:val="18"/>
                <w:szCs w:val="18"/>
              </w:rPr>
              <w:t>（1）幼儿园班级概述</w:t>
            </w:r>
          </w:p>
          <w:p w14:paraId="5307F6C1" w14:textId="77777777" w:rsidR="00177AA6" w:rsidRDefault="00000000">
            <w:pPr>
              <w:adjustRightInd w:val="0"/>
              <w:snapToGrid w:val="0"/>
              <w:rPr>
                <w:rFonts w:ascii="宋体" w:hAnsi="宋体"/>
                <w:sz w:val="18"/>
                <w:szCs w:val="18"/>
              </w:rPr>
            </w:pPr>
            <w:r>
              <w:rPr>
                <w:rFonts w:ascii="宋体" w:hAnsi="宋体" w:hint="eastAsia"/>
                <w:sz w:val="18"/>
                <w:szCs w:val="18"/>
              </w:rPr>
              <w:t>（2）幼儿园班级管理环节</w:t>
            </w:r>
          </w:p>
          <w:p w14:paraId="73922F30" w14:textId="77777777" w:rsidR="00177AA6" w:rsidRDefault="00000000">
            <w:pPr>
              <w:adjustRightInd w:val="0"/>
              <w:snapToGrid w:val="0"/>
              <w:rPr>
                <w:rFonts w:ascii="宋体" w:hAnsi="宋体"/>
                <w:sz w:val="18"/>
                <w:szCs w:val="18"/>
              </w:rPr>
            </w:pPr>
            <w:r>
              <w:rPr>
                <w:rFonts w:ascii="宋体" w:hAnsi="宋体" w:hint="eastAsia"/>
                <w:sz w:val="18"/>
                <w:szCs w:val="18"/>
              </w:rPr>
              <w:t>（3）幼儿园班级管理体系</w:t>
            </w:r>
          </w:p>
        </w:tc>
        <w:tc>
          <w:tcPr>
            <w:tcW w:w="2268" w:type="dxa"/>
            <w:tcBorders>
              <w:top w:val="single" w:sz="4" w:space="0" w:color="auto"/>
              <w:left w:val="single" w:sz="4" w:space="0" w:color="auto"/>
              <w:bottom w:val="single" w:sz="4" w:space="0" w:color="auto"/>
              <w:right w:val="single" w:sz="4" w:space="0" w:color="auto"/>
            </w:tcBorders>
            <w:vAlign w:val="center"/>
          </w:tcPr>
          <w:p w14:paraId="4A2945EA" w14:textId="77777777" w:rsidR="00177AA6" w:rsidRDefault="00000000">
            <w:pPr>
              <w:adjustRightInd w:val="0"/>
              <w:snapToGrid w:val="0"/>
              <w:rPr>
                <w:rFonts w:ascii="宋体" w:hAnsi="宋体"/>
                <w:sz w:val="18"/>
                <w:szCs w:val="18"/>
              </w:rPr>
            </w:pPr>
            <w:r>
              <w:rPr>
                <w:rFonts w:ascii="宋体" w:hAnsi="宋体" w:hint="eastAsia"/>
                <w:sz w:val="18"/>
                <w:szCs w:val="18"/>
              </w:rPr>
              <w:t>能够掌握幼儿园班级管理环节，独立对幼儿园班级进行管理</w:t>
            </w:r>
          </w:p>
        </w:tc>
      </w:tr>
      <w:tr w:rsidR="00177AA6" w14:paraId="7370FA4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4F18DC8" w14:textId="77777777" w:rsidR="00177AA6" w:rsidRDefault="00000000">
            <w:pPr>
              <w:jc w:val="center"/>
              <w:rPr>
                <w:rFonts w:ascii="宋体" w:hAnsi="宋体"/>
                <w:sz w:val="18"/>
                <w:szCs w:val="18"/>
              </w:rPr>
            </w:pPr>
            <w:r>
              <w:rPr>
                <w:rFonts w:ascii="宋体" w:hAnsi="宋体"/>
                <w:sz w:val="18"/>
                <w:szCs w:val="18"/>
              </w:rPr>
              <w:t>35</w:t>
            </w:r>
          </w:p>
        </w:tc>
        <w:tc>
          <w:tcPr>
            <w:tcW w:w="709" w:type="dxa"/>
            <w:vMerge/>
            <w:tcBorders>
              <w:top w:val="single" w:sz="4" w:space="0" w:color="auto"/>
              <w:left w:val="single" w:sz="4" w:space="0" w:color="auto"/>
              <w:bottom w:val="single" w:sz="4" w:space="0" w:color="auto"/>
              <w:right w:val="single" w:sz="4" w:space="0" w:color="auto"/>
            </w:tcBorders>
            <w:vAlign w:val="center"/>
          </w:tcPr>
          <w:p w14:paraId="01D90641"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DD1A1DC" w14:textId="77777777" w:rsidR="00177AA6" w:rsidRDefault="00000000">
            <w:pPr>
              <w:adjustRightInd w:val="0"/>
              <w:snapToGrid w:val="0"/>
              <w:jc w:val="left"/>
              <w:rPr>
                <w:rFonts w:ascii="宋体" w:hAnsi="宋体"/>
                <w:sz w:val="18"/>
                <w:szCs w:val="18"/>
              </w:rPr>
            </w:pPr>
            <w:proofErr w:type="gramStart"/>
            <w:r>
              <w:rPr>
                <w:rFonts w:ascii="宋体" w:hAnsi="宋体" w:hint="eastAsia"/>
                <w:sz w:val="18"/>
                <w:szCs w:val="18"/>
              </w:rPr>
              <w:t>亲子园</w:t>
            </w:r>
            <w:proofErr w:type="gramEnd"/>
            <w:r>
              <w:rPr>
                <w:rFonts w:ascii="宋体" w:hAnsi="宋体" w:hint="eastAsia"/>
                <w:sz w:val="18"/>
                <w:szCs w:val="18"/>
              </w:rPr>
              <w:t>运营与管理</w:t>
            </w:r>
          </w:p>
        </w:tc>
        <w:tc>
          <w:tcPr>
            <w:tcW w:w="2410" w:type="dxa"/>
            <w:tcBorders>
              <w:top w:val="single" w:sz="4" w:space="0" w:color="auto"/>
              <w:left w:val="single" w:sz="4" w:space="0" w:color="auto"/>
              <w:bottom w:val="single" w:sz="4" w:space="0" w:color="auto"/>
              <w:right w:val="single" w:sz="4" w:space="0" w:color="auto"/>
            </w:tcBorders>
            <w:vAlign w:val="center"/>
          </w:tcPr>
          <w:p w14:paraId="6E3B623E" w14:textId="77777777" w:rsidR="00177AA6" w:rsidRDefault="00000000">
            <w:pPr>
              <w:adjustRightInd w:val="0"/>
              <w:snapToGrid w:val="0"/>
              <w:rPr>
                <w:rFonts w:ascii="宋体" w:hAnsi="宋体"/>
                <w:sz w:val="18"/>
                <w:szCs w:val="18"/>
              </w:rPr>
            </w:pPr>
            <w:r>
              <w:rPr>
                <w:rFonts w:ascii="宋体" w:hAnsi="宋体" w:hint="eastAsia"/>
                <w:sz w:val="18"/>
                <w:szCs w:val="18"/>
              </w:rPr>
              <w:t>能够了解</w:t>
            </w:r>
            <w:proofErr w:type="gramStart"/>
            <w:r>
              <w:rPr>
                <w:rFonts w:ascii="宋体" w:hAnsi="宋体" w:hint="eastAsia"/>
                <w:sz w:val="18"/>
                <w:szCs w:val="18"/>
              </w:rPr>
              <w:t>亲子园</w:t>
            </w:r>
            <w:proofErr w:type="gramEnd"/>
            <w:r>
              <w:rPr>
                <w:rFonts w:ascii="宋体" w:hAnsi="宋体" w:hint="eastAsia"/>
                <w:sz w:val="18"/>
                <w:szCs w:val="18"/>
              </w:rPr>
              <w:t>的运营模式，掌握</w:t>
            </w:r>
            <w:proofErr w:type="gramStart"/>
            <w:r>
              <w:rPr>
                <w:rFonts w:ascii="宋体" w:hAnsi="宋体" w:hint="eastAsia"/>
                <w:sz w:val="18"/>
                <w:szCs w:val="18"/>
              </w:rPr>
              <w:t>亲子园</w:t>
            </w:r>
            <w:proofErr w:type="gramEnd"/>
            <w:r>
              <w:rPr>
                <w:rFonts w:ascii="宋体" w:hAnsi="宋体" w:hint="eastAsia"/>
                <w:sz w:val="18"/>
                <w:szCs w:val="18"/>
              </w:rPr>
              <w:t>管理的组织体系及规章制度</w:t>
            </w:r>
          </w:p>
        </w:tc>
        <w:tc>
          <w:tcPr>
            <w:tcW w:w="1843" w:type="dxa"/>
            <w:tcBorders>
              <w:top w:val="single" w:sz="4" w:space="0" w:color="auto"/>
              <w:left w:val="single" w:sz="4" w:space="0" w:color="auto"/>
              <w:bottom w:val="single" w:sz="4" w:space="0" w:color="auto"/>
              <w:right w:val="single" w:sz="4" w:space="0" w:color="auto"/>
            </w:tcBorders>
            <w:vAlign w:val="center"/>
          </w:tcPr>
          <w:p w14:paraId="7734D5E3" w14:textId="77777777" w:rsidR="00177AA6" w:rsidRDefault="00000000">
            <w:pPr>
              <w:adjustRightInd w:val="0"/>
              <w:snapToGrid w:val="0"/>
              <w:rPr>
                <w:rFonts w:ascii="宋体" w:hAnsi="宋体"/>
                <w:sz w:val="18"/>
                <w:szCs w:val="18"/>
              </w:rPr>
            </w:pPr>
            <w:r>
              <w:rPr>
                <w:rFonts w:ascii="宋体" w:hAnsi="宋体" w:hint="eastAsia"/>
                <w:sz w:val="18"/>
                <w:szCs w:val="18"/>
              </w:rPr>
              <w:t>（1）</w:t>
            </w:r>
            <w:proofErr w:type="gramStart"/>
            <w:r>
              <w:rPr>
                <w:rFonts w:ascii="宋体" w:hAnsi="宋体" w:hint="eastAsia"/>
                <w:sz w:val="18"/>
                <w:szCs w:val="18"/>
              </w:rPr>
              <w:t>亲子园概论</w:t>
            </w:r>
            <w:proofErr w:type="gramEnd"/>
          </w:p>
          <w:p w14:paraId="40FE5EED" w14:textId="77777777" w:rsidR="00177AA6" w:rsidRDefault="00000000">
            <w:pPr>
              <w:adjustRightInd w:val="0"/>
              <w:snapToGrid w:val="0"/>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亲子园</w:t>
            </w:r>
            <w:proofErr w:type="gramEnd"/>
            <w:r>
              <w:rPr>
                <w:rFonts w:ascii="宋体" w:hAnsi="宋体" w:hint="eastAsia"/>
                <w:sz w:val="18"/>
                <w:szCs w:val="18"/>
              </w:rPr>
              <w:t>筹建</w:t>
            </w:r>
          </w:p>
          <w:p w14:paraId="798C6E81" w14:textId="77777777" w:rsidR="00177AA6" w:rsidRDefault="00000000">
            <w:pPr>
              <w:adjustRightInd w:val="0"/>
              <w:snapToGrid w:val="0"/>
              <w:rPr>
                <w:rFonts w:ascii="宋体" w:hAnsi="宋体"/>
                <w:sz w:val="18"/>
                <w:szCs w:val="18"/>
              </w:rPr>
            </w:pPr>
            <w:r>
              <w:rPr>
                <w:rFonts w:ascii="宋体" w:hAnsi="宋体" w:hint="eastAsia"/>
                <w:sz w:val="18"/>
                <w:szCs w:val="18"/>
              </w:rPr>
              <w:t>（3）</w:t>
            </w:r>
            <w:proofErr w:type="gramStart"/>
            <w:r>
              <w:rPr>
                <w:rFonts w:ascii="宋体" w:hAnsi="宋体" w:hint="eastAsia"/>
                <w:sz w:val="18"/>
                <w:szCs w:val="18"/>
              </w:rPr>
              <w:t>亲子园</w:t>
            </w:r>
            <w:proofErr w:type="gramEnd"/>
            <w:r>
              <w:rPr>
                <w:rFonts w:ascii="宋体" w:hAnsi="宋体" w:hint="eastAsia"/>
                <w:sz w:val="18"/>
                <w:szCs w:val="18"/>
              </w:rPr>
              <w:t>环境创设</w:t>
            </w:r>
          </w:p>
          <w:p w14:paraId="1B7844D9" w14:textId="77777777" w:rsidR="00177AA6" w:rsidRDefault="00000000">
            <w:pPr>
              <w:adjustRightInd w:val="0"/>
              <w:snapToGrid w:val="0"/>
              <w:rPr>
                <w:rFonts w:ascii="宋体" w:hAnsi="宋体"/>
                <w:sz w:val="18"/>
                <w:szCs w:val="18"/>
              </w:rPr>
            </w:pPr>
            <w:r>
              <w:rPr>
                <w:rFonts w:ascii="宋体" w:hAnsi="宋体" w:hint="eastAsia"/>
                <w:sz w:val="18"/>
                <w:szCs w:val="18"/>
              </w:rPr>
              <w:t>（4）</w:t>
            </w:r>
            <w:proofErr w:type="gramStart"/>
            <w:r>
              <w:rPr>
                <w:rFonts w:ascii="宋体" w:hAnsi="宋体" w:hint="eastAsia"/>
                <w:sz w:val="18"/>
                <w:szCs w:val="18"/>
              </w:rPr>
              <w:t>亲子园</w:t>
            </w:r>
            <w:proofErr w:type="gramEnd"/>
            <w:r>
              <w:rPr>
                <w:rFonts w:ascii="宋体" w:hAnsi="宋体" w:hint="eastAsia"/>
                <w:sz w:val="18"/>
                <w:szCs w:val="18"/>
              </w:rPr>
              <w:t>设备</w:t>
            </w:r>
          </w:p>
          <w:p w14:paraId="6FF60794" w14:textId="77777777" w:rsidR="00177AA6" w:rsidRDefault="00000000">
            <w:pPr>
              <w:adjustRightInd w:val="0"/>
              <w:snapToGrid w:val="0"/>
              <w:rPr>
                <w:rFonts w:ascii="宋体" w:hAnsi="宋体"/>
                <w:sz w:val="18"/>
                <w:szCs w:val="18"/>
              </w:rPr>
            </w:pPr>
            <w:r>
              <w:rPr>
                <w:rFonts w:ascii="宋体" w:hAnsi="宋体" w:hint="eastAsia"/>
                <w:sz w:val="18"/>
                <w:szCs w:val="18"/>
              </w:rPr>
              <w:t>（5）</w:t>
            </w:r>
            <w:proofErr w:type="gramStart"/>
            <w:r>
              <w:rPr>
                <w:rFonts w:ascii="宋体" w:hAnsi="宋体" w:hint="eastAsia"/>
                <w:sz w:val="18"/>
                <w:szCs w:val="18"/>
              </w:rPr>
              <w:t>亲子园</w:t>
            </w:r>
            <w:proofErr w:type="gramEnd"/>
            <w:r>
              <w:rPr>
                <w:rFonts w:ascii="宋体" w:hAnsi="宋体" w:hint="eastAsia"/>
                <w:sz w:val="18"/>
                <w:szCs w:val="18"/>
              </w:rPr>
              <w:t>管理的组织系统与规章制度</w:t>
            </w:r>
          </w:p>
        </w:tc>
        <w:tc>
          <w:tcPr>
            <w:tcW w:w="2268" w:type="dxa"/>
            <w:tcBorders>
              <w:top w:val="single" w:sz="4" w:space="0" w:color="auto"/>
              <w:left w:val="single" w:sz="4" w:space="0" w:color="auto"/>
              <w:bottom w:val="single" w:sz="4" w:space="0" w:color="auto"/>
              <w:right w:val="single" w:sz="4" w:space="0" w:color="auto"/>
            </w:tcBorders>
            <w:vAlign w:val="center"/>
          </w:tcPr>
          <w:p w14:paraId="4C8DB54C" w14:textId="77777777" w:rsidR="00177AA6" w:rsidRDefault="00000000">
            <w:pPr>
              <w:adjustRightInd w:val="0"/>
              <w:snapToGrid w:val="0"/>
              <w:rPr>
                <w:rFonts w:ascii="宋体" w:hAnsi="宋体"/>
                <w:sz w:val="18"/>
                <w:szCs w:val="18"/>
              </w:rPr>
            </w:pPr>
            <w:r>
              <w:rPr>
                <w:rFonts w:ascii="宋体" w:hAnsi="宋体" w:hint="eastAsia"/>
                <w:sz w:val="18"/>
                <w:szCs w:val="18"/>
              </w:rPr>
              <w:t>能够熟练掌握教材知识点，掌握</w:t>
            </w:r>
            <w:proofErr w:type="gramStart"/>
            <w:r>
              <w:rPr>
                <w:rFonts w:ascii="宋体" w:hAnsi="宋体" w:hint="eastAsia"/>
                <w:sz w:val="18"/>
                <w:szCs w:val="18"/>
              </w:rPr>
              <w:t>亲子园</w:t>
            </w:r>
            <w:proofErr w:type="gramEnd"/>
            <w:r>
              <w:rPr>
                <w:rFonts w:ascii="宋体" w:hAnsi="宋体" w:hint="eastAsia"/>
                <w:sz w:val="18"/>
                <w:szCs w:val="18"/>
              </w:rPr>
              <w:t>的创建及运营</w:t>
            </w:r>
          </w:p>
        </w:tc>
      </w:tr>
      <w:tr w:rsidR="00177AA6" w14:paraId="639E0E61"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03D5AB1" w14:textId="77777777" w:rsidR="00177AA6" w:rsidRDefault="00000000">
            <w:pPr>
              <w:jc w:val="center"/>
              <w:rPr>
                <w:rFonts w:ascii="宋体" w:hAnsi="宋体"/>
                <w:sz w:val="18"/>
                <w:szCs w:val="18"/>
              </w:rPr>
            </w:pPr>
            <w:r>
              <w:rPr>
                <w:rFonts w:ascii="宋体" w:hAnsi="宋体"/>
                <w:sz w:val="18"/>
                <w:szCs w:val="18"/>
              </w:rPr>
              <w:t>36</w:t>
            </w:r>
          </w:p>
        </w:tc>
        <w:tc>
          <w:tcPr>
            <w:tcW w:w="709" w:type="dxa"/>
            <w:vMerge/>
            <w:tcBorders>
              <w:top w:val="single" w:sz="4" w:space="0" w:color="auto"/>
              <w:left w:val="single" w:sz="4" w:space="0" w:color="auto"/>
              <w:bottom w:val="single" w:sz="4" w:space="0" w:color="auto"/>
              <w:right w:val="single" w:sz="4" w:space="0" w:color="auto"/>
            </w:tcBorders>
            <w:vAlign w:val="center"/>
          </w:tcPr>
          <w:p w14:paraId="5CCD1270"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4249403C" w14:textId="77777777" w:rsidR="00177AA6" w:rsidRDefault="00000000">
            <w:pPr>
              <w:adjustRightInd w:val="0"/>
              <w:snapToGrid w:val="0"/>
              <w:jc w:val="left"/>
              <w:rPr>
                <w:rFonts w:ascii="宋体" w:hAnsi="宋体"/>
                <w:sz w:val="18"/>
                <w:szCs w:val="18"/>
              </w:rPr>
            </w:pPr>
            <w:r>
              <w:rPr>
                <w:rFonts w:ascii="宋体" w:hAnsi="宋体" w:hint="eastAsia"/>
                <w:sz w:val="18"/>
                <w:szCs w:val="18"/>
              </w:rPr>
              <w:t>婴儿</w:t>
            </w:r>
            <w:proofErr w:type="gramStart"/>
            <w:r>
              <w:rPr>
                <w:rFonts w:ascii="宋体" w:hAnsi="宋体" w:hint="eastAsia"/>
                <w:sz w:val="18"/>
                <w:szCs w:val="18"/>
              </w:rPr>
              <w:t>抚触与按摩</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14:paraId="0F3206B5" w14:textId="77777777" w:rsidR="00177AA6" w:rsidRDefault="00000000">
            <w:pPr>
              <w:adjustRightInd w:val="0"/>
              <w:snapToGrid w:val="0"/>
              <w:rPr>
                <w:rFonts w:ascii="宋体" w:hAnsi="宋体"/>
                <w:sz w:val="18"/>
                <w:szCs w:val="18"/>
              </w:rPr>
            </w:pPr>
            <w:r>
              <w:rPr>
                <w:rFonts w:ascii="宋体" w:hAnsi="宋体" w:hint="eastAsia"/>
                <w:sz w:val="18"/>
                <w:szCs w:val="18"/>
              </w:rPr>
              <w:t xml:space="preserve"> 通过课程让学生了解</w:t>
            </w:r>
            <w:proofErr w:type="gramStart"/>
            <w:r>
              <w:rPr>
                <w:rFonts w:ascii="宋体" w:hAnsi="宋体" w:hint="eastAsia"/>
                <w:sz w:val="18"/>
                <w:szCs w:val="18"/>
              </w:rPr>
              <w:t>抚触与按摩</w:t>
            </w:r>
            <w:proofErr w:type="gramEnd"/>
            <w:r>
              <w:rPr>
                <w:rFonts w:ascii="宋体" w:hAnsi="宋体" w:hint="eastAsia"/>
                <w:sz w:val="18"/>
                <w:szCs w:val="18"/>
              </w:rPr>
              <w:t>对婴儿的重要性与意义，了解婴儿身体穴位知识，掌握安抚的动作手法。</w:t>
            </w:r>
          </w:p>
        </w:tc>
        <w:tc>
          <w:tcPr>
            <w:tcW w:w="1843" w:type="dxa"/>
            <w:tcBorders>
              <w:top w:val="single" w:sz="4" w:space="0" w:color="auto"/>
              <w:left w:val="single" w:sz="4" w:space="0" w:color="auto"/>
              <w:bottom w:val="single" w:sz="4" w:space="0" w:color="auto"/>
              <w:right w:val="single" w:sz="4" w:space="0" w:color="auto"/>
            </w:tcBorders>
            <w:vAlign w:val="center"/>
          </w:tcPr>
          <w:p w14:paraId="0D37F71E" w14:textId="77777777" w:rsidR="00177AA6" w:rsidRDefault="00000000">
            <w:pPr>
              <w:adjustRightInd w:val="0"/>
              <w:snapToGrid w:val="0"/>
              <w:rPr>
                <w:rFonts w:ascii="宋体" w:hAnsi="宋体"/>
                <w:sz w:val="18"/>
                <w:szCs w:val="18"/>
              </w:rPr>
            </w:pPr>
            <w:r>
              <w:rPr>
                <w:rFonts w:ascii="宋体" w:hAnsi="宋体" w:hint="eastAsia"/>
                <w:sz w:val="18"/>
                <w:szCs w:val="18"/>
              </w:rPr>
              <w:t>宝宝抚触的重要性；胎儿按摩；新生宝宝按摩；爬行宝宝按摩；爱的治疗</w:t>
            </w:r>
          </w:p>
          <w:p w14:paraId="370FF791" w14:textId="77777777" w:rsidR="00177AA6" w:rsidRDefault="00177AA6">
            <w:pPr>
              <w:adjustRightInd w:val="0"/>
              <w:snapToGrid w:val="0"/>
              <w:rPr>
                <w:rFonts w:ascii="宋体" w:hAnsi="宋体"/>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A993BF5" w14:textId="77777777" w:rsidR="00177AA6" w:rsidRDefault="00000000">
            <w:pPr>
              <w:adjustRightInd w:val="0"/>
              <w:snapToGrid w:val="0"/>
              <w:rPr>
                <w:rFonts w:ascii="宋体" w:hAnsi="宋体"/>
                <w:sz w:val="18"/>
                <w:szCs w:val="18"/>
              </w:rPr>
            </w:pPr>
            <w:r>
              <w:rPr>
                <w:rFonts w:ascii="宋体" w:hAnsi="宋体" w:hint="eastAsia"/>
                <w:sz w:val="18"/>
                <w:szCs w:val="18"/>
              </w:rPr>
              <w:t>掌握婴儿按摩的手法以及动作要领，能把理论应用于实践活动之中。</w:t>
            </w:r>
          </w:p>
        </w:tc>
      </w:tr>
      <w:tr w:rsidR="00177AA6" w14:paraId="5F625B2C" w14:textId="77777777">
        <w:trPr>
          <w:jc w:val="center"/>
        </w:trPr>
        <w:tc>
          <w:tcPr>
            <w:tcW w:w="562" w:type="dxa"/>
            <w:tcBorders>
              <w:top w:val="single" w:sz="4" w:space="0" w:color="auto"/>
              <w:left w:val="single" w:sz="4" w:space="0" w:color="auto"/>
              <w:bottom w:val="single" w:sz="4" w:space="0" w:color="auto"/>
              <w:right w:val="single" w:sz="4" w:space="0" w:color="auto"/>
            </w:tcBorders>
          </w:tcPr>
          <w:p w14:paraId="419A7A20" w14:textId="77777777" w:rsidR="00177AA6" w:rsidRDefault="00000000">
            <w:pPr>
              <w:jc w:val="center"/>
              <w:rPr>
                <w:rFonts w:ascii="宋体" w:hAnsi="宋体"/>
                <w:sz w:val="18"/>
                <w:szCs w:val="18"/>
              </w:rPr>
            </w:pPr>
            <w:r>
              <w:rPr>
                <w:rFonts w:ascii="宋体" w:hAnsi="宋体" w:hint="eastAsia"/>
                <w:sz w:val="18"/>
                <w:szCs w:val="18"/>
              </w:rPr>
              <w:t>3</w:t>
            </w:r>
            <w:r>
              <w:rPr>
                <w:rFonts w:ascii="宋体" w:hAnsi="宋体"/>
                <w:sz w:val="18"/>
                <w:szCs w:val="18"/>
              </w:rPr>
              <w:t>7</w:t>
            </w:r>
          </w:p>
        </w:tc>
        <w:tc>
          <w:tcPr>
            <w:tcW w:w="709" w:type="dxa"/>
            <w:vMerge/>
            <w:tcBorders>
              <w:top w:val="single" w:sz="4" w:space="0" w:color="auto"/>
              <w:left w:val="single" w:sz="4" w:space="0" w:color="auto"/>
              <w:bottom w:val="single" w:sz="4" w:space="0" w:color="auto"/>
              <w:right w:val="single" w:sz="4" w:space="0" w:color="auto"/>
            </w:tcBorders>
            <w:vAlign w:val="center"/>
          </w:tcPr>
          <w:p w14:paraId="5E4C0420" w14:textId="77777777" w:rsidR="00177AA6" w:rsidRDefault="00177AA6">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25472C0C" w14:textId="77777777" w:rsidR="00177AA6" w:rsidRDefault="00000000">
            <w:pPr>
              <w:adjustRightInd w:val="0"/>
              <w:snapToGrid w:val="0"/>
              <w:jc w:val="left"/>
              <w:rPr>
                <w:rFonts w:ascii="宋体" w:hAnsi="宋体"/>
                <w:sz w:val="18"/>
                <w:szCs w:val="18"/>
              </w:rPr>
            </w:pPr>
            <w:r>
              <w:rPr>
                <w:rFonts w:ascii="宋体" w:hAnsi="宋体" w:hint="eastAsia"/>
                <w:sz w:val="18"/>
                <w:szCs w:val="18"/>
              </w:rPr>
              <w:t>幼儿园家长工作指导</w:t>
            </w:r>
          </w:p>
        </w:tc>
        <w:tc>
          <w:tcPr>
            <w:tcW w:w="2410" w:type="dxa"/>
            <w:tcBorders>
              <w:top w:val="single" w:sz="4" w:space="0" w:color="auto"/>
              <w:left w:val="single" w:sz="4" w:space="0" w:color="auto"/>
              <w:bottom w:val="single" w:sz="4" w:space="0" w:color="auto"/>
              <w:right w:val="single" w:sz="4" w:space="0" w:color="auto"/>
            </w:tcBorders>
            <w:vAlign w:val="center"/>
          </w:tcPr>
          <w:p w14:paraId="36719BD5" w14:textId="77777777" w:rsidR="00177AA6" w:rsidRDefault="00000000">
            <w:pPr>
              <w:adjustRightInd w:val="0"/>
              <w:snapToGrid w:val="0"/>
              <w:rPr>
                <w:rFonts w:ascii="宋体" w:hAnsi="宋体"/>
                <w:sz w:val="18"/>
                <w:szCs w:val="18"/>
              </w:rPr>
            </w:pPr>
            <w:r>
              <w:rPr>
                <w:rFonts w:ascii="宋体" w:hAnsi="宋体" w:hint="eastAsia"/>
                <w:sz w:val="18"/>
                <w:szCs w:val="18"/>
              </w:rPr>
              <w:t>能够理解家长，从家长的角度考虑问题，对家长提出有针对性的指导意见</w:t>
            </w:r>
          </w:p>
        </w:tc>
        <w:tc>
          <w:tcPr>
            <w:tcW w:w="1843" w:type="dxa"/>
            <w:tcBorders>
              <w:top w:val="single" w:sz="4" w:space="0" w:color="auto"/>
              <w:left w:val="single" w:sz="4" w:space="0" w:color="auto"/>
              <w:bottom w:val="single" w:sz="4" w:space="0" w:color="auto"/>
              <w:right w:val="single" w:sz="4" w:space="0" w:color="auto"/>
            </w:tcBorders>
            <w:vAlign w:val="center"/>
          </w:tcPr>
          <w:p w14:paraId="3F73FB31" w14:textId="77777777" w:rsidR="00177AA6" w:rsidRDefault="00000000">
            <w:pPr>
              <w:adjustRightInd w:val="0"/>
              <w:snapToGrid w:val="0"/>
              <w:rPr>
                <w:rFonts w:ascii="宋体" w:hAnsi="宋体"/>
                <w:sz w:val="18"/>
                <w:szCs w:val="18"/>
              </w:rPr>
            </w:pPr>
            <w:r>
              <w:rPr>
                <w:rFonts w:ascii="宋体" w:hAnsi="宋体" w:hint="eastAsia"/>
                <w:sz w:val="18"/>
                <w:szCs w:val="18"/>
              </w:rPr>
              <w:t>（1）彩虹桥--理性思考</w:t>
            </w:r>
          </w:p>
          <w:p w14:paraId="5F786535" w14:textId="77777777" w:rsidR="00177AA6" w:rsidRDefault="00000000">
            <w:pPr>
              <w:adjustRightInd w:val="0"/>
              <w:snapToGrid w:val="0"/>
              <w:rPr>
                <w:rFonts w:ascii="宋体" w:hAnsi="宋体"/>
                <w:sz w:val="18"/>
                <w:szCs w:val="18"/>
              </w:rPr>
            </w:pPr>
            <w:r>
              <w:rPr>
                <w:rFonts w:ascii="宋体" w:hAnsi="宋体" w:hint="eastAsia"/>
                <w:sz w:val="18"/>
                <w:szCs w:val="18"/>
              </w:rPr>
              <w:t>（2）信息站--不同的家长工作方式</w:t>
            </w:r>
          </w:p>
          <w:p w14:paraId="28CF9D5D" w14:textId="77777777" w:rsidR="00177AA6" w:rsidRDefault="00000000">
            <w:pPr>
              <w:adjustRightInd w:val="0"/>
              <w:snapToGrid w:val="0"/>
              <w:rPr>
                <w:rFonts w:ascii="宋体" w:hAnsi="宋体"/>
                <w:sz w:val="18"/>
                <w:szCs w:val="18"/>
              </w:rPr>
            </w:pPr>
            <w:r>
              <w:rPr>
                <w:rFonts w:ascii="宋体" w:hAnsi="宋体" w:hint="eastAsia"/>
                <w:sz w:val="18"/>
                <w:szCs w:val="18"/>
              </w:rPr>
              <w:t>（3）能量源--不同年</w:t>
            </w:r>
            <w:r>
              <w:rPr>
                <w:rFonts w:ascii="宋体" w:hAnsi="宋体" w:hint="eastAsia"/>
                <w:sz w:val="18"/>
                <w:szCs w:val="18"/>
              </w:rPr>
              <w:lastRenderedPageBreak/>
              <w:t>龄班的家长工作</w:t>
            </w:r>
          </w:p>
        </w:tc>
        <w:tc>
          <w:tcPr>
            <w:tcW w:w="2268" w:type="dxa"/>
            <w:tcBorders>
              <w:top w:val="single" w:sz="4" w:space="0" w:color="auto"/>
              <w:left w:val="single" w:sz="4" w:space="0" w:color="auto"/>
              <w:bottom w:val="single" w:sz="4" w:space="0" w:color="auto"/>
              <w:right w:val="single" w:sz="4" w:space="0" w:color="auto"/>
            </w:tcBorders>
            <w:vAlign w:val="center"/>
          </w:tcPr>
          <w:p w14:paraId="3FD4BCF8" w14:textId="77777777" w:rsidR="00177AA6" w:rsidRDefault="00000000">
            <w:pPr>
              <w:adjustRightInd w:val="0"/>
              <w:snapToGrid w:val="0"/>
              <w:rPr>
                <w:rFonts w:ascii="宋体" w:hAnsi="宋体"/>
                <w:sz w:val="18"/>
                <w:szCs w:val="18"/>
              </w:rPr>
            </w:pPr>
            <w:r>
              <w:rPr>
                <w:rFonts w:ascii="宋体" w:hAnsi="宋体" w:hint="eastAsia"/>
                <w:sz w:val="18"/>
                <w:szCs w:val="18"/>
              </w:rPr>
              <w:lastRenderedPageBreak/>
              <w:t>能够理性思考，掌握与家长的沟通技巧，针对不同年龄幼儿家长进行有针对性指导</w:t>
            </w:r>
          </w:p>
        </w:tc>
      </w:tr>
    </w:tbl>
    <w:p w14:paraId="5B508219" w14:textId="77777777" w:rsidR="00177AA6" w:rsidRDefault="00177AA6"/>
    <w:p w14:paraId="3A9BCE20" w14:textId="77777777" w:rsidR="00177AA6" w:rsidRDefault="00177AA6">
      <w:pPr>
        <w:jc w:val="center"/>
        <w:rPr>
          <w:rFonts w:ascii="宋体" w:hAnsi="宋体" w:cs="宋体"/>
          <w:bCs/>
          <w:color w:val="FF0000"/>
          <w:kern w:val="0"/>
          <w:szCs w:val="21"/>
        </w:rPr>
      </w:pPr>
    </w:p>
    <w:p w14:paraId="063F81B0" w14:textId="77777777" w:rsidR="00177AA6" w:rsidRDefault="00000000">
      <w:pPr>
        <w:keepNext/>
        <w:keepLines/>
        <w:numPr>
          <w:ilvl w:val="0"/>
          <w:numId w:val="3"/>
        </w:numPr>
        <w:spacing w:line="500" w:lineRule="exact"/>
        <w:ind w:firstLineChars="200" w:firstLine="643"/>
        <w:outlineLvl w:val="0"/>
        <w:rPr>
          <w:rFonts w:eastAsia="黑体"/>
          <w:b/>
          <w:bCs/>
          <w:color w:val="000000"/>
          <w:kern w:val="44"/>
          <w:sz w:val="32"/>
          <w:szCs w:val="30"/>
        </w:rPr>
      </w:pPr>
      <w:bookmarkStart w:id="43" w:name="_Toc46303716"/>
      <w:r>
        <w:rPr>
          <w:rFonts w:eastAsia="黑体" w:hint="eastAsia"/>
          <w:b/>
          <w:bCs/>
          <w:color w:val="000000"/>
          <w:kern w:val="44"/>
          <w:sz w:val="32"/>
          <w:szCs w:val="30"/>
        </w:rPr>
        <w:t>实践教学体系</w:t>
      </w:r>
      <w:bookmarkEnd w:id="35"/>
      <w:bookmarkEnd w:id="36"/>
      <w:bookmarkEnd w:id="37"/>
      <w:bookmarkEnd w:id="43"/>
    </w:p>
    <w:p w14:paraId="4D5EEB2B" w14:textId="77777777" w:rsidR="00177AA6" w:rsidRDefault="00000000">
      <w:pPr>
        <w:pStyle w:val="2"/>
        <w:numPr>
          <w:ilvl w:val="0"/>
          <w:numId w:val="4"/>
        </w:numPr>
        <w:ind w:firstLineChars="0"/>
      </w:pPr>
      <w:r>
        <w:rPr>
          <w:rFonts w:hint="eastAsia"/>
        </w:rPr>
        <w:t>内容架构</w:t>
      </w:r>
    </w:p>
    <w:p w14:paraId="4D70AD3B" w14:textId="77777777" w:rsidR="00177AA6" w:rsidRDefault="00000000">
      <w:pPr>
        <w:spacing w:line="460" w:lineRule="exact"/>
        <w:ind w:firstLineChars="200" w:firstLine="480"/>
        <w:rPr>
          <w:rFonts w:ascii="Times New Roman" w:hAnsi="Times New Roman"/>
          <w:sz w:val="24"/>
          <w:szCs w:val="24"/>
        </w:rPr>
      </w:pPr>
      <w:bookmarkStart w:id="44" w:name="_Hlk93059177"/>
      <w:r>
        <w:rPr>
          <w:rFonts w:ascii="Times New Roman" w:hAnsi="Times New Roman" w:hint="eastAsia"/>
          <w:sz w:val="24"/>
          <w:szCs w:val="24"/>
        </w:rPr>
        <w:t>按照学生认知与技能成长规律和“</w:t>
      </w:r>
      <w:r>
        <w:rPr>
          <w:rFonts w:ascii="Times New Roman" w:hAnsi="Times New Roman" w:hint="eastAsia"/>
          <w:sz w:val="24"/>
          <w:szCs w:val="24"/>
        </w:rPr>
        <w:t>4</w:t>
      </w:r>
      <w:r>
        <w:rPr>
          <w:rFonts w:ascii="Times New Roman" w:hAnsi="Times New Roman" w:hint="eastAsia"/>
          <w:sz w:val="24"/>
          <w:szCs w:val="24"/>
        </w:rPr>
        <w:t>明确”要求，构建“</w:t>
      </w:r>
      <w:r>
        <w:rPr>
          <w:rFonts w:ascii="Times New Roman" w:hAnsi="Times New Roman" w:hint="eastAsia"/>
          <w:sz w:val="24"/>
          <w:szCs w:val="24"/>
        </w:rPr>
        <w:t>4</w:t>
      </w:r>
      <w:r>
        <w:rPr>
          <w:rFonts w:ascii="Times New Roman" w:hAnsi="Times New Roman" w:hint="eastAsia"/>
          <w:sz w:val="24"/>
          <w:szCs w:val="24"/>
        </w:rPr>
        <w:t>层</w:t>
      </w:r>
      <w:r>
        <w:rPr>
          <w:rFonts w:ascii="Times New Roman" w:hAnsi="Times New Roman" w:hint="eastAsia"/>
          <w:sz w:val="24"/>
          <w:szCs w:val="24"/>
        </w:rPr>
        <w:t>4</w:t>
      </w:r>
      <w:r>
        <w:rPr>
          <w:rFonts w:ascii="Times New Roman" w:hAnsi="Times New Roman" w:hint="eastAsia"/>
          <w:sz w:val="24"/>
          <w:szCs w:val="24"/>
        </w:rPr>
        <w:t>训”能力递进</w:t>
      </w:r>
      <w:proofErr w:type="gramStart"/>
      <w:r>
        <w:rPr>
          <w:rFonts w:ascii="Times New Roman" w:hAnsi="Times New Roman" w:hint="eastAsia"/>
          <w:sz w:val="24"/>
          <w:szCs w:val="24"/>
        </w:rPr>
        <w:t>式实践</w:t>
      </w:r>
      <w:proofErr w:type="gramEnd"/>
      <w:r>
        <w:rPr>
          <w:rFonts w:ascii="Times New Roman" w:hAnsi="Times New Roman" w:hint="eastAsia"/>
          <w:sz w:val="24"/>
          <w:szCs w:val="24"/>
        </w:rPr>
        <w:t>教学体系。</w:t>
      </w:r>
    </w:p>
    <w:bookmarkEnd w:id="44"/>
    <w:p w14:paraId="76B29DC0" w14:textId="77777777" w:rsidR="00177AA6" w:rsidRDefault="00000000">
      <w:pPr>
        <w:rPr>
          <w:rFonts w:ascii="仿宋_GB2312" w:eastAsia="仿宋_GB2312" w:hAnsi="宋体"/>
          <w:b/>
          <w:sz w:val="24"/>
        </w:rPr>
      </w:pPr>
      <w:r>
        <w:rPr>
          <w:rFonts w:ascii="仿宋_GB2312" w:eastAsia="仿宋_GB2312" w:hAnsi="宋体"/>
          <w:b/>
          <w:noProof/>
          <w:sz w:val="24"/>
        </w:rPr>
        <mc:AlternateContent>
          <mc:Choice Requires="wpg">
            <w:drawing>
              <wp:inline distT="0" distB="0" distL="114300" distR="114300" wp14:anchorId="5E73E908" wp14:editId="1FBFB784">
                <wp:extent cx="5267325" cy="2009775"/>
                <wp:effectExtent l="0" t="0" r="0" b="0"/>
                <wp:docPr id="4" name="组合 4"/>
                <wp:cNvGraphicFramePr/>
                <a:graphic xmlns:a="http://schemas.openxmlformats.org/drawingml/2006/main">
                  <a:graphicData uri="http://schemas.microsoft.com/office/word/2010/wordprocessingGroup">
                    <wpg:wgp>
                      <wpg:cNvGrpSpPr/>
                      <wpg:grpSpPr>
                        <a:xfrm>
                          <a:off x="0" y="0"/>
                          <a:ext cx="5267325" cy="2009775"/>
                          <a:chOff x="2393" y="-579"/>
                          <a:chExt cx="7213" cy="2757"/>
                        </a:xfrm>
                      </wpg:grpSpPr>
                      <pic:pic xmlns:pic="http://schemas.openxmlformats.org/drawingml/2006/picture">
                        <pic:nvPicPr>
                          <pic:cNvPr id="2" name="图片 19"/>
                          <pic:cNvPicPr>
                            <a:picLocks noChangeAspect="1"/>
                          </pic:cNvPicPr>
                        </pic:nvPicPr>
                        <pic:blipFill>
                          <a:blip r:embed="rId16"/>
                          <a:stretch>
                            <a:fillRect/>
                          </a:stretch>
                        </pic:blipFill>
                        <pic:spPr>
                          <a:xfrm>
                            <a:off x="2393" y="-579"/>
                            <a:ext cx="7213" cy="2757"/>
                          </a:xfrm>
                          <a:prstGeom prst="rect">
                            <a:avLst/>
                          </a:prstGeom>
                          <a:noFill/>
                          <a:ln>
                            <a:noFill/>
                          </a:ln>
                        </pic:spPr>
                      </pic:pic>
                      <wps:wsp>
                        <wps:cNvPr id="3" name="文本框 3"/>
                        <wps:cNvSpPr txBox="1"/>
                        <wps:spPr>
                          <a:xfrm>
                            <a:off x="7323" y="-68"/>
                            <a:ext cx="1086" cy="440"/>
                          </a:xfrm>
                          <a:prstGeom prst="rect">
                            <a:avLst/>
                          </a:prstGeom>
                          <a:solidFill>
                            <a:srgbClr val="99CCFF"/>
                          </a:solidFill>
                          <a:ln>
                            <a:noFill/>
                          </a:ln>
                        </wps:spPr>
                        <wps:txbx>
                          <w:txbxContent>
                            <w:p w14:paraId="63ED3CDF" w14:textId="77777777" w:rsidR="00177AA6" w:rsidRDefault="00000000">
                              <w:pPr>
                                <w:autoSpaceDE w:val="0"/>
                                <w:autoSpaceDN w:val="0"/>
                                <w:adjustRightInd w:val="0"/>
                                <w:rPr>
                                  <w:rFonts w:ascii="Arial" w:eastAsia="黑体" w:hAnsi="黑体" w:cs="黑体"/>
                                  <w:color w:val="000000"/>
                                  <w:sz w:val="24"/>
                                  <w:lang w:val="zh-CN"/>
                                </w:rPr>
                              </w:pPr>
                              <w:r>
                                <w:rPr>
                                  <w:rFonts w:ascii="Arial" w:eastAsia="黑体" w:hAnsi="黑体" w:cs="黑体" w:hint="eastAsia"/>
                                  <w:color w:val="000000"/>
                                  <w:sz w:val="24"/>
                                  <w:lang w:val="zh-CN"/>
                                </w:rPr>
                                <w:t>研发训练</w:t>
                              </w:r>
                            </w:p>
                          </w:txbxContent>
                        </wps:txbx>
                        <wps:bodyPr upright="1"/>
                      </wps:wsp>
                    </wpg:wgp>
                  </a:graphicData>
                </a:graphic>
              </wp:inline>
            </w:drawing>
          </mc:Choice>
          <mc:Fallback>
            <w:pict>
              <v:group w14:anchorId="5E73E908" id="组合 4" o:spid="_x0000_s1027" style="width:414.75pt;height:158.25pt;mso-position-horizontal-relative:char;mso-position-vertical-relative:line" coordorigin="2393,-579" coordsize="7213,27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9" o:spid="_x0000_s1028" type="#_x0000_t75" style="position:absolute;left:2393;top:-579;width:7213;height:2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">
                  <v:imagedata r:id="rId17" o:title=""/>
                </v:shape>
                <v:shapetype id="_x0000_t202" coordsize="21600,21600" o:spt="202" path="m,l,21600r21600,l21600,xe">
                  <v:stroke joinstyle="miter"/>
                  <v:path gradientshapeok="t" o:connecttype="rect"/>
                </v:shapetype>
                <v:shape id="文本框 3" o:spid="_x0000_s1029" type="#_x0000_t202" style="position:absolute;left:7323;top:-68;width:1086;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" fillcolor="#9cf" stroked="f">
                  <v:textbox>
                    <w:txbxContent>
                      <w:p w14:paraId="63ED3CDF" w14:textId="77777777" w:rsidR="00177AA6" w:rsidRDefault="00000000">
                        <w:pPr>
                          <w:autoSpaceDE w:val="0"/>
                          <w:autoSpaceDN w:val="0"/>
                          <w:adjustRightInd w:val="0"/>
                          <w:rPr>
                            <w:rFonts w:ascii="Arial" w:eastAsia="黑体" w:hAnsi="黑体" w:cs="黑体"/>
                            <w:color w:val="000000"/>
                            <w:sz w:val="24"/>
                            <w:lang w:val="zh-CN"/>
                          </w:rPr>
                        </w:pPr>
                        <w:r>
                          <w:rPr>
                            <w:rFonts w:ascii="Arial" w:eastAsia="黑体" w:hAnsi="黑体" w:cs="黑体" w:hint="eastAsia"/>
                            <w:color w:val="000000"/>
                            <w:sz w:val="24"/>
                            <w:lang w:val="zh-CN"/>
                          </w:rPr>
                          <w:t>研发训练</w:t>
                        </w:r>
                      </w:p>
                    </w:txbxContent>
                  </v:textbox>
                </v:shape>
                <w10:anchorlock/>
              </v:group>
            </w:pict>
          </mc:Fallback>
        </mc:AlternateContent>
      </w:r>
    </w:p>
    <w:p w14:paraId="3D5ACF7A" w14:textId="77777777" w:rsidR="00177AA6" w:rsidRDefault="00177AA6">
      <w:pPr>
        <w:jc w:val="center"/>
        <w:rPr>
          <w:rFonts w:ascii="宋体" w:hAnsi="宋体"/>
          <w:sz w:val="24"/>
          <w:szCs w:val="24"/>
        </w:rPr>
      </w:pPr>
    </w:p>
    <w:p w14:paraId="5FD6578E" w14:textId="77777777" w:rsidR="00177AA6" w:rsidRDefault="00000000">
      <w:pPr>
        <w:jc w:val="center"/>
        <w:rPr>
          <w:rFonts w:ascii="仿宋_GB2312" w:eastAsia="仿宋_GB2312" w:hAnsi="宋体"/>
          <w:b/>
          <w:sz w:val="24"/>
        </w:rPr>
      </w:pPr>
      <w:r>
        <w:rPr>
          <w:rFonts w:ascii="仿宋_GB2312" w:eastAsia="仿宋_GB2312" w:hAnsi="宋体" w:hint="eastAsia"/>
          <w:b/>
          <w:sz w:val="24"/>
        </w:rPr>
        <w:t>“4层4训”实践教学体系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713"/>
      </w:tblGrid>
      <w:tr w:rsidR="00177AA6" w14:paraId="2E39F3E4" w14:textId="77777777">
        <w:trPr>
          <w:trHeight w:val="441"/>
        </w:trPr>
        <w:tc>
          <w:tcPr>
            <w:tcW w:w="1809" w:type="dxa"/>
            <w:vAlign w:val="center"/>
          </w:tcPr>
          <w:p w14:paraId="3CE9D36E" w14:textId="77777777" w:rsidR="00177AA6" w:rsidRDefault="00000000">
            <w:pPr>
              <w:adjustRightInd w:val="0"/>
              <w:snapToGrid w:val="0"/>
              <w:jc w:val="center"/>
              <w:rPr>
                <w:rFonts w:ascii="宋体" w:hAnsi="宋体"/>
                <w:bCs/>
                <w:szCs w:val="21"/>
              </w:rPr>
            </w:pPr>
            <w:r>
              <w:rPr>
                <w:rFonts w:ascii="宋体" w:hAnsi="宋体" w:hint="eastAsia"/>
                <w:bCs/>
                <w:szCs w:val="21"/>
              </w:rPr>
              <w:t>层级和训练分项</w:t>
            </w:r>
          </w:p>
        </w:tc>
        <w:tc>
          <w:tcPr>
            <w:tcW w:w="6713" w:type="dxa"/>
            <w:vAlign w:val="center"/>
          </w:tcPr>
          <w:p w14:paraId="7160EB90" w14:textId="77777777" w:rsidR="00177AA6" w:rsidRDefault="00000000">
            <w:pPr>
              <w:adjustRightInd w:val="0"/>
              <w:snapToGrid w:val="0"/>
              <w:jc w:val="center"/>
              <w:rPr>
                <w:rFonts w:ascii="宋体" w:hAnsi="宋体"/>
                <w:bCs/>
                <w:szCs w:val="21"/>
              </w:rPr>
            </w:pPr>
            <w:r>
              <w:rPr>
                <w:rFonts w:ascii="宋体" w:hAnsi="宋体" w:hint="eastAsia"/>
                <w:bCs/>
                <w:szCs w:val="21"/>
              </w:rPr>
              <w:t>对应训练内容</w:t>
            </w:r>
          </w:p>
        </w:tc>
      </w:tr>
      <w:tr w:rsidR="00177AA6" w14:paraId="15223BEB" w14:textId="77777777">
        <w:trPr>
          <w:trHeight w:val="741"/>
        </w:trPr>
        <w:tc>
          <w:tcPr>
            <w:tcW w:w="1809" w:type="dxa"/>
            <w:vAlign w:val="center"/>
          </w:tcPr>
          <w:p w14:paraId="004E3FFC" w14:textId="77777777" w:rsidR="00177AA6" w:rsidRDefault="00000000">
            <w:pPr>
              <w:adjustRightInd w:val="0"/>
              <w:snapToGrid w:val="0"/>
              <w:spacing w:line="400" w:lineRule="exact"/>
              <w:jc w:val="center"/>
              <w:rPr>
                <w:rFonts w:ascii="宋体" w:hAnsi="宋体"/>
                <w:szCs w:val="21"/>
              </w:rPr>
            </w:pPr>
            <w:r>
              <w:rPr>
                <w:rFonts w:ascii="宋体" w:hAnsi="宋体" w:hint="eastAsia"/>
                <w:szCs w:val="21"/>
              </w:rPr>
              <w:t>第一层</w:t>
            </w:r>
          </w:p>
          <w:p w14:paraId="54F944F8" w14:textId="77777777" w:rsidR="00177AA6" w:rsidRDefault="00000000">
            <w:pPr>
              <w:adjustRightInd w:val="0"/>
              <w:snapToGrid w:val="0"/>
              <w:spacing w:line="400" w:lineRule="exact"/>
              <w:jc w:val="center"/>
              <w:rPr>
                <w:rFonts w:ascii="宋体" w:hAnsi="宋体"/>
                <w:szCs w:val="21"/>
              </w:rPr>
            </w:pPr>
            <w:r>
              <w:rPr>
                <w:rFonts w:ascii="宋体" w:hAnsi="宋体" w:hint="eastAsia"/>
                <w:szCs w:val="21"/>
              </w:rPr>
              <w:t>单项训练</w:t>
            </w:r>
          </w:p>
        </w:tc>
        <w:tc>
          <w:tcPr>
            <w:tcW w:w="6713" w:type="dxa"/>
            <w:vAlign w:val="center"/>
          </w:tcPr>
          <w:p w14:paraId="79D7AE31" w14:textId="77777777" w:rsidR="00177AA6" w:rsidRDefault="00000000">
            <w:pPr>
              <w:adjustRightInd w:val="0"/>
              <w:snapToGrid w:val="0"/>
              <w:spacing w:line="400" w:lineRule="exact"/>
              <w:jc w:val="left"/>
              <w:rPr>
                <w:rFonts w:ascii="宋体" w:hAnsi="宋体"/>
                <w:szCs w:val="21"/>
              </w:rPr>
            </w:pPr>
            <w:r>
              <w:rPr>
                <w:rFonts w:ascii="宋体" w:hAnsi="宋体" w:hint="eastAsia"/>
                <w:szCs w:val="21"/>
              </w:rPr>
              <w:t>课程中的单项训练（由课程计学分、课程中具体安排）</w:t>
            </w:r>
          </w:p>
          <w:p w14:paraId="62427CB1" w14:textId="77777777" w:rsidR="00177AA6" w:rsidRDefault="00000000">
            <w:pPr>
              <w:adjustRightInd w:val="0"/>
              <w:snapToGrid w:val="0"/>
              <w:spacing w:line="400" w:lineRule="exact"/>
              <w:jc w:val="left"/>
              <w:rPr>
                <w:rFonts w:ascii="宋体" w:hAnsi="宋体"/>
                <w:szCs w:val="21"/>
              </w:rPr>
            </w:pPr>
            <w:r>
              <w:rPr>
                <w:rFonts w:ascii="宋体" w:hAnsi="宋体" w:hint="eastAsia"/>
                <w:szCs w:val="21"/>
              </w:rPr>
              <w:t>项目化课程的一体化训练（由课程计学分、课程中具体安排）</w:t>
            </w:r>
          </w:p>
          <w:p w14:paraId="2BB68BE9" w14:textId="77777777" w:rsidR="00177AA6" w:rsidRDefault="00000000">
            <w:pPr>
              <w:adjustRightInd w:val="0"/>
              <w:snapToGrid w:val="0"/>
              <w:spacing w:line="400" w:lineRule="exact"/>
              <w:jc w:val="left"/>
              <w:rPr>
                <w:rFonts w:ascii="宋体" w:hAnsi="宋体"/>
                <w:szCs w:val="21"/>
              </w:rPr>
            </w:pPr>
            <w:r>
              <w:rPr>
                <w:rFonts w:ascii="宋体" w:hAnsi="宋体" w:hint="eastAsia"/>
                <w:szCs w:val="21"/>
              </w:rPr>
              <w:t>专项安排的单项训练（单项计学分、方案中具体安排）</w:t>
            </w:r>
          </w:p>
        </w:tc>
      </w:tr>
      <w:tr w:rsidR="00177AA6" w14:paraId="5182F9A5" w14:textId="77777777">
        <w:tc>
          <w:tcPr>
            <w:tcW w:w="1809" w:type="dxa"/>
            <w:vAlign w:val="center"/>
          </w:tcPr>
          <w:p w14:paraId="5D616AC7" w14:textId="77777777" w:rsidR="00177AA6" w:rsidRDefault="00000000">
            <w:pPr>
              <w:adjustRightInd w:val="0"/>
              <w:snapToGrid w:val="0"/>
              <w:spacing w:line="400" w:lineRule="exact"/>
              <w:jc w:val="center"/>
              <w:rPr>
                <w:rFonts w:ascii="宋体" w:hAnsi="宋体"/>
                <w:szCs w:val="21"/>
              </w:rPr>
            </w:pPr>
            <w:r>
              <w:rPr>
                <w:rFonts w:ascii="宋体" w:hAnsi="宋体" w:hint="eastAsia"/>
                <w:szCs w:val="21"/>
              </w:rPr>
              <w:t>第二层</w:t>
            </w:r>
          </w:p>
          <w:p w14:paraId="7D4A4E46" w14:textId="77777777" w:rsidR="00177AA6" w:rsidRDefault="00000000">
            <w:pPr>
              <w:adjustRightInd w:val="0"/>
              <w:snapToGrid w:val="0"/>
              <w:spacing w:line="400" w:lineRule="exact"/>
              <w:jc w:val="center"/>
              <w:rPr>
                <w:rFonts w:ascii="宋体" w:hAnsi="宋体"/>
                <w:szCs w:val="21"/>
              </w:rPr>
            </w:pPr>
            <w:r>
              <w:rPr>
                <w:rFonts w:ascii="宋体" w:hAnsi="宋体" w:hint="eastAsia"/>
                <w:szCs w:val="21"/>
              </w:rPr>
              <w:t>综合训练</w:t>
            </w:r>
          </w:p>
        </w:tc>
        <w:tc>
          <w:tcPr>
            <w:tcW w:w="6713" w:type="dxa"/>
            <w:vAlign w:val="center"/>
          </w:tcPr>
          <w:p w14:paraId="26A9C88B" w14:textId="77777777" w:rsidR="00177AA6" w:rsidRDefault="00000000">
            <w:pPr>
              <w:adjustRightInd w:val="0"/>
              <w:snapToGrid w:val="0"/>
              <w:spacing w:line="400" w:lineRule="exact"/>
              <w:jc w:val="left"/>
              <w:rPr>
                <w:rFonts w:ascii="宋体" w:hAnsi="宋体"/>
                <w:szCs w:val="21"/>
              </w:rPr>
            </w:pPr>
            <w:r>
              <w:rPr>
                <w:rFonts w:ascii="宋体" w:hAnsi="宋体" w:hint="eastAsia"/>
                <w:szCs w:val="21"/>
              </w:rPr>
              <w:t>分布在课程中的综合训练（由课程计学分、课程中具体安排）</w:t>
            </w:r>
          </w:p>
          <w:p w14:paraId="5A7F52BD" w14:textId="77777777" w:rsidR="00177AA6" w:rsidRDefault="00000000">
            <w:pPr>
              <w:adjustRightInd w:val="0"/>
              <w:snapToGrid w:val="0"/>
              <w:spacing w:line="400" w:lineRule="exact"/>
              <w:jc w:val="left"/>
              <w:rPr>
                <w:rFonts w:ascii="宋体" w:hAnsi="宋体"/>
                <w:szCs w:val="21"/>
              </w:rPr>
            </w:pPr>
            <w:r>
              <w:rPr>
                <w:rFonts w:ascii="宋体" w:hAnsi="宋体" w:hint="eastAsia"/>
                <w:szCs w:val="21"/>
              </w:rPr>
              <w:t>专项安排的综合训练（单项计学分、方案中具体安排）</w:t>
            </w:r>
          </w:p>
          <w:p w14:paraId="6195F91F" w14:textId="77777777" w:rsidR="00177AA6" w:rsidRDefault="00000000">
            <w:pPr>
              <w:adjustRightInd w:val="0"/>
              <w:snapToGrid w:val="0"/>
              <w:spacing w:line="400" w:lineRule="exact"/>
              <w:jc w:val="left"/>
              <w:rPr>
                <w:rFonts w:ascii="宋体" w:hAnsi="宋体"/>
                <w:szCs w:val="21"/>
              </w:rPr>
            </w:pPr>
            <w:r>
              <w:rPr>
                <w:rFonts w:ascii="宋体" w:hAnsi="宋体" w:hint="eastAsia"/>
                <w:szCs w:val="21"/>
              </w:rPr>
              <w:t>岗位实习（单项计学分、方案中具体安排）</w:t>
            </w:r>
          </w:p>
        </w:tc>
      </w:tr>
      <w:tr w:rsidR="00177AA6" w14:paraId="47324F3B" w14:textId="77777777">
        <w:tc>
          <w:tcPr>
            <w:tcW w:w="1809" w:type="dxa"/>
            <w:vAlign w:val="center"/>
          </w:tcPr>
          <w:p w14:paraId="28B0118C" w14:textId="77777777" w:rsidR="00177AA6" w:rsidRDefault="00000000">
            <w:pPr>
              <w:adjustRightInd w:val="0"/>
              <w:snapToGrid w:val="0"/>
              <w:spacing w:line="400" w:lineRule="exact"/>
              <w:jc w:val="center"/>
              <w:rPr>
                <w:rFonts w:ascii="宋体" w:hAnsi="宋体"/>
                <w:szCs w:val="21"/>
              </w:rPr>
            </w:pPr>
            <w:r>
              <w:rPr>
                <w:rFonts w:ascii="宋体" w:hAnsi="宋体" w:hint="eastAsia"/>
                <w:szCs w:val="21"/>
              </w:rPr>
              <w:t>第三层</w:t>
            </w:r>
          </w:p>
          <w:p w14:paraId="059E0333" w14:textId="77777777" w:rsidR="00177AA6" w:rsidRDefault="00000000">
            <w:pPr>
              <w:adjustRightInd w:val="0"/>
              <w:snapToGrid w:val="0"/>
              <w:spacing w:line="400" w:lineRule="exact"/>
              <w:jc w:val="center"/>
              <w:rPr>
                <w:rFonts w:ascii="宋体" w:hAnsi="宋体"/>
                <w:szCs w:val="21"/>
              </w:rPr>
            </w:pPr>
            <w:r>
              <w:rPr>
                <w:rFonts w:ascii="宋体" w:hAnsi="宋体" w:hint="eastAsia"/>
                <w:szCs w:val="21"/>
              </w:rPr>
              <w:t>大赛训练</w:t>
            </w:r>
          </w:p>
        </w:tc>
        <w:tc>
          <w:tcPr>
            <w:tcW w:w="6713" w:type="dxa"/>
            <w:vAlign w:val="center"/>
          </w:tcPr>
          <w:p w14:paraId="19ED7F1E" w14:textId="77777777" w:rsidR="00177AA6" w:rsidRDefault="00000000">
            <w:pPr>
              <w:adjustRightInd w:val="0"/>
              <w:snapToGrid w:val="0"/>
              <w:spacing w:line="400" w:lineRule="exact"/>
              <w:jc w:val="left"/>
              <w:rPr>
                <w:rFonts w:ascii="宋体" w:hAnsi="宋体"/>
                <w:szCs w:val="21"/>
              </w:rPr>
            </w:pPr>
            <w:r>
              <w:rPr>
                <w:rFonts w:ascii="宋体" w:hAnsi="宋体" w:hint="eastAsia"/>
                <w:szCs w:val="21"/>
              </w:rPr>
              <w:t>按技能大赛模块要求安排、计学分。</w:t>
            </w:r>
          </w:p>
        </w:tc>
      </w:tr>
      <w:tr w:rsidR="00177AA6" w14:paraId="626C7A71" w14:textId="77777777">
        <w:tc>
          <w:tcPr>
            <w:tcW w:w="1809" w:type="dxa"/>
            <w:vAlign w:val="center"/>
          </w:tcPr>
          <w:p w14:paraId="70166026" w14:textId="77777777" w:rsidR="00177AA6" w:rsidRDefault="00000000">
            <w:pPr>
              <w:adjustRightInd w:val="0"/>
              <w:snapToGrid w:val="0"/>
              <w:spacing w:line="400" w:lineRule="exact"/>
              <w:jc w:val="center"/>
              <w:rPr>
                <w:rFonts w:ascii="宋体" w:hAnsi="宋体"/>
                <w:szCs w:val="21"/>
              </w:rPr>
            </w:pPr>
            <w:r>
              <w:rPr>
                <w:rFonts w:ascii="宋体" w:hAnsi="宋体" w:hint="eastAsia"/>
                <w:szCs w:val="21"/>
              </w:rPr>
              <w:t>第四层</w:t>
            </w:r>
          </w:p>
          <w:p w14:paraId="25738A37" w14:textId="77777777" w:rsidR="00177AA6" w:rsidRDefault="00000000">
            <w:pPr>
              <w:adjustRightInd w:val="0"/>
              <w:snapToGrid w:val="0"/>
              <w:spacing w:line="400" w:lineRule="exact"/>
              <w:jc w:val="center"/>
              <w:rPr>
                <w:rFonts w:ascii="宋体" w:hAnsi="宋体"/>
                <w:szCs w:val="21"/>
              </w:rPr>
            </w:pPr>
            <w:r>
              <w:rPr>
                <w:rFonts w:ascii="宋体" w:hAnsi="宋体" w:hint="eastAsia"/>
                <w:szCs w:val="21"/>
              </w:rPr>
              <w:t>研发训练</w:t>
            </w:r>
          </w:p>
        </w:tc>
        <w:tc>
          <w:tcPr>
            <w:tcW w:w="6713" w:type="dxa"/>
            <w:vAlign w:val="center"/>
          </w:tcPr>
          <w:p w14:paraId="5C8A35EC" w14:textId="77777777" w:rsidR="00177AA6" w:rsidRDefault="00000000">
            <w:pPr>
              <w:adjustRightInd w:val="0"/>
              <w:snapToGrid w:val="0"/>
              <w:spacing w:line="400" w:lineRule="exact"/>
              <w:jc w:val="left"/>
              <w:rPr>
                <w:rFonts w:ascii="宋体" w:hAnsi="宋体"/>
                <w:szCs w:val="21"/>
              </w:rPr>
            </w:pPr>
            <w:r>
              <w:rPr>
                <w:rFonts w:ascii="宋体" w:hAnsi="宋体" w:hint="eastAsia"/>
                <w:szCs w:val="21"/>
              </w:rPr>
              <w:t>毕业设计（和教师研发结合，按要求单项计学分、方案中具体安排）</w:t>
            </w:r>
          </w:p>
          <w:p w14:paraId="3D4385B0" w14:textId="77777777" w:rsidR="00177AA6" w:rsidRDefault="00000000">
            <w:pPr>
              <w:adjustRightInd w:val="0"/>
              <w:snapToGrid w:val="0"/>
              <w:spacing w:line="400" w:lineRule="exact"/>
              <w:jc w:val="left"/>
              <w:rPr>
                <w:rFonts w:ascii="宋体" w:hAnsi="宋体"/>
                <w:szCs w:val="21"/>
              </w:rPr>
            </w:pPr>
            <w:r>
              <w:rPr>
                <w:rFonts w:ascii="宋体" w:hAnsi="宋体" w:hint="eastAsia"/>
                <w:szCs w:val="21"/>
              </w:rPr>
              <w:t>创新创业研发（在创新创业模块安排并计学分）</w:t>
            </w:r>
          </w:p>
        </w:tc>
      </w:tr>
    </w:tbl>
    <w:p w14:paraId="76A22228" w14:textId="77777777" w:rsidR="00177AA6" w:rsidRDefault="00177AA6">
      <w:pPr>
        <w:jc w:val="center"/>
        <w:rPr>
          <w:rFonts w:ascii="宋体" w:hAnsi="宋体"/>
          <w:sz w:val="24"/>
          <w:szCs w:val="24"/>
        </w:rPr>
      </w:pPr>
    </w:p>
    <w:p w14:paraId="450541F5" w14:textId="77777777" w:rsidR="00177AA6" w:rsidRDefault="00177AA6">
      <w:pPr>
        <w:jc w:val="center"/>
        <w:rPr>
          <w:rFonts w:ascii="宋体" w:hAnsi="宋体"/>
          <w:sz w:val="24"/>
          <w:szCs w:val="24"/>
        </w:rPr>
      </w:pPr>
    </w:p>
    <w:p w14:paraId="75C01D5B" w14:textId="77777777" w:rsidR="00177AA6" w:rsidRDefault="00177AA6">
      <w:pPr>
        <w:jc w:val="center"/>
        <w:rPr>
          <w:rFonts w:ascii="宋体" w:hAnsi="宋体"/>
          <w:sz w:val="24"/>
          <w:szCs w:val="24"/>
        </w:rPr>
      </w:pPr>
    </w:p>
    <w:p w14:paraId="66332597" w14:textId="77777777" w:rsidR="00177AA6" w:rsidRDefault="00177AA6"/>
    <w:p w14:paraId="533603AC" w14:textId="77777777" w:rsidR="00177AA6" w:rsidRDefault="00000000">
      <w:pPr>
        <w:pStyle w:val="2"/>
        <w:numPr>
          <w:ilvl w:val="0"/>
          <w:numId w:val="4"/>
        </w:numPr>
        <w:ind w:firstLineChars="0"/>
      </w:pPr>
      <w:r>
        <w:rPr>
          <w:rFonts w:hint="eastAsia"/>
        </w:rPr>
        <w:t>组织与实施</w:t>
      </w:r>
    </w:p>
    <w:p w14:paraId="5A37B3F3" w14:textId="77777777" w:rsidR="00177AA6" w:rsidRDefault="00000000">
      <w:pPr>
        <w:spacing w:line="360" w:lineRule="auto"/>
        <w:ind w:firstLineChars="1100" w:firstLine="2650"/>
        <w:rPr>
          <w:rFonts w:ascii="宋体" w:hAnsi="宋体" w:cs="宋体"/>
          <w:b/>
          <w:bCs/>
          <w:color w:val="000000"/>
          <w:sz w:val="24"/>
          <w:szCs w:val="24"/>
        </w:rPr>
      </w:pPr>
      <w:bookmarkStart w:id="45" w:name="_Toc46303717"/>
      <w:bookmarkStart w:id="46" w:name="_Hlk45719100"/>
      <w:r>
        <w:rPr>
          <w:rFonts w:ascii="宋体" w:hAnsi="宋体" w:cs="宋体" w:hint="eastAsia"/>
          <w:b/>
          <w:bCs/>
          <w:color w:val="000000"/>
          <w:sz w:val="24"/>
          <w:szCs w:val="24"/>
        </w:rPr>
        <w:t xml:space="preserve">表5 </w:t>
      </w:r>
      <w:r>
        <w:rPr>
          <w:rFonts w:ascii="宋体" w:hAnsi="宋体" w:cs="宋体"/>
          <w:b/>
          <w:bCs/>
          <w:color w:val="000000"/>
          <w:sz w:val="24"/>
          <w:szCs w:val="24"/>
        </w:rPr>
        <w:t xml:space="preserve"> </w:t>
      </w:r>
      <w:r>
        <w:rPr>
          <w:rFonts w:ascii="宋体" w:hAnsi="宋体" w:cs="宋体" w:hint="eastAsia"/>
          <w:b/>
          <w:bCs/>
          <w:color w:val="000000"/>
          <w:sz w:val="24"/>
          <w:szCs w:val="24"/>
        </w:rPr>
        <w:t>实践教学体系表</w:t>
      </w:r>
    </w:p>
    <w:tbl>
      <w:tblPr>
        <w:tblStyle w:val="12"/>
        <w:tblW w:w="0" w:type="auto"/>
        <w:tblLayout w:type="fixed"/>
        <w:tblLook w:val="04A0" w:firstRow="1" w:lastRow="0" w:firstColumn="1" w:lastColumn="0" w:noHBand="0" w:noVBand="1"/>
      </w:tblPr>
      <w:tblGrid>
        <w:gridCol w:w="1704"/>
        <w:gridCol w:w="1704"/>
        <w:gridCol w:w="1265"/>
        <w:gridCol w:w="1418"/>
        <w:gridCol w:w="2431"/>
      </w:tblGrid>
      <w:tr w:rsidR="00177AA6" w14:paraId="7FB09866" w14:textId="77777777">
        <w:tc>
          <w:tcPr>
            <w:tcW w:w="1704" w:type="dxa"/>
            <w:vAlign w:val="center"/>
          </w:tcPr>
          <w:p w14:paraId="25FF62A5"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lastRenderedPageBreak/>
              <w:t>实践项目</w:t>
            </w:r>
          </w:p>
        </w:tc>
        <w:tc>
          <w:tcPr>
            <w:tcW w:w="1704" w:type="dxa"/>
            <w:vAlign w:val="center"/>
          </w:tcPr>
          <w:p w14:paraId="517826F6"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实践时间</w:t>
            </w:r>
          </w:p>
        </w:tc>
        <w:tc>
          <w:tcPr>
            <w:tcW w:w="1265" w:type="dxa"/>
            <w:vAlign w:val="center"/>
          </w:tcPr>
          <w:p w14:paraId="097B8F1A"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实践地点</w:t>
            </w:r>
          </w:p>
        </w:tc>
        <w:tc>
          <w:tcPr>
            <w:tcW w:w="1418" w:type="dxa"/>
            <w:vAlign w:val="center"/>
          </w:tcPr>
          <w:p w14:paraId="642D82DA"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实践形式</w:t>
            </w:r>
          </w:p>
        </w:tc>
        <w:tc>
          <w:tcPr>
            <w:tcW w:w="2431" w:type="dxa"/>
            <w:vAlign w:val="center"/>
          </w:tcPr>
          <w:p w14:paraId="4101DE0E"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主要内容</w:t>
            </w:r>
          </w:p>
        </w:tc>
      </w:tr>
      <w:tr w:rsidR="00177AA6" w14:paraId="18831DAE" w14:textId="77777777">
        <w:tc>
          <w:tcPr>
            <w:tcW w:w="1704" w:type="dxa"/>
            <w:vAlign w:val="center"/>
          </w:tcPr>
          <w:p w14:paraId="34D36EAD"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舞蹈基础</w:t>
            </w:r>
          </w:p>
        </w:tc>
        <w:tc>
          <w:tcPr>
            <w:tcW w:w="1704" w:type="dxa"/>
            <w:vAlign w:val="center"/>
          </w:tcPr>
          <w:p w14:paraId="2E49B2CC"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第一学期</w:t>
            </w:r>
          </w:p>
        </w:tc>
        <w:tc>
          <w:tcPr>
            <w:tcW w:w="1265" w:type="dxa"/>
            <w:vAlign w:val="center"/>
          </w:tcPr>
          <w:p w14:paraId="5C5D0EAE"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校内</w:t>
            </w:r>
          </w:p>
        </w:tc>
        <w:tc>
          <w:tcPr>
            <w:tcW w:w="1418" w:type="dxa"/>
            <w:vAlign w:val="center"/>
          </w:tcPr>
          <w:p w14:paraId="7909097E"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集中实训</w:t>
            </w:r>
          </w:p>
        </w:tc>
        <w:tc>
          <w:tcPr>
            <w:tcW w:w="2431" w:type="dxa"/>
            <w:vAlign w:val="center"/>
          </w:tcPr>
          <w:p w14:paraId="6ABE1045" w14:textId="77777777" w:rsidR="00177AA6" w:rsidRDefault="00000000">
            <w:pPr>
              <w:spacing w:line="500" w:lineRule="exact"/>
              <w:jc w:val="center"/>
              <w:rPr>
                <w:rFonts w:ascii="Times New Roman" w:hAnsi="Times New Roman"/>
                <w:color w:val="000000"/>
                <w:kern w:val="0"/>
                <w:sz w:val="18"/>
                <w:szCs w:val="18"/>
              </w:rPr>
            </w:pPr>
            <w:r>
              <w:rPr>
                <w:rFonts w:ascii="宋体" w:hAnsi="宋体" w:cs="宋体" w:hint="eastAsia"/>
                <w:sz w:val="18"/>
                <w:szCs w:val="18"/>
              </w:rPr>
              <w:t>舞蹈基础理论和舞蹈基础训练。基础训练又包括基本功训练、芭蕾舞训练、古典</w:t>
            </w:r>
            <w:proofErr w:type="gramStart"/>
            <w:r>
              <w:rPr>
                <w:rFonts w:ascii="宋体" w:hAnsi="宋体" w:cs="宋体" w:hint="eastAsia"/>
                <w:sz w:val="18"/>
                <w:szCs w:val="18"/>
              </w:rPr>
              <w:t>舞训练</w:t>
            </w:r>
            <w:proofErr w:type="gramEnd"/>
            <w:r>
              <w:rPr>
                <w:rFonts w:ascii="宋体" w:hAnsi="宋体" w:cs="宋体" w:hint="eastAsia"/>
                <w:sz w:val="18"/>
                <w:szCs w:val="18"/>
              </w:rPr>
              <w:t>和中国民族民间舞训练，从基本体态、动律特点、基本动作等方面介绍了几种舞蹈的风格特点。</w:t>
            </w:r>
          </w:p>
        </w:tc>
      </w:tr>
      <w:tr w:rsidR="00177AA6" w14:paraId="6A95944E" w14:textId="77777777">
        <w:tc>
          <w:tcPr>
            <w:tcW w:w="1704" w:type="dxa"/>
            <w:vAlign w:val="center"/>
          </w:tcPr>
          <w:p w14:paraId="7916644A" w14:textId="77777777" w:rsidR="00177AA6" w:rsidRDefault="00000000">
            <w:pPr>
              <w:spacing w:line="500" w:lineRule="exact"/>
              <w:jc w:val="center"/>
              <w:rPr>
                <w:rFonts w:ascii="Times New Roman" w:hAnsi="Times New Roman"/>
                <w:color w:val="000000"/>
                <w:kern w:val="0"/>
                <w:sz w:val="18"/>
                <w:szCs w:val="18"/>
              </w:rPr>
            </w:pPr>
            <w:r>
              <w:rPr>
                <w:rFonts w:ascii="宋体" w:hAnsi="宋体" w:cs="宋体" w:hint="eastAsia"/>
                <w:color w:val="000000"/>
                <w:kern w:val="0"/>
                <w:sz w:val="18"/>
                <w:szCs w:val="18"/>
                <w:lang w:bidi="ar"/>
              </w:rPr>
              <w:t>幼儿歌曲弹唱</w:t>
            </w:r>
          </w:p>
        </w:tc>
        <w:tc>
          <w:tcPr>
            <w:tcW w:w="1704" w:type="dxa"/>
            <w:vAlign w:val="center"/>
          </w:tcPr>
          <w:p w14:paraId="6B12610B"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第二学期</w:t>
            </w:r>
          </w:p>
        </w:tc>
        <w:tc>
          <w:tcPr>
            <w:tcW w:w="1265" w:type="dxa"/>
            <w:vAlign w:val="center"/>
          </w:tcPr>
          <w:p w14:paraId="3B21CE12"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校内</w:t>
            </w:r>
          </w:p>
        </w:tc>
        <w:tc>
          <w:tcPr>
            <w:tcW w:w="1418" w:type="dxa"/>
            <w:vAlign w:val="center"/>
          </w:tcPr>
          <w:p w14:paraId="1AEB51BF"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集中实训</w:t>
            </w:r>
          </w:p>
        </w:tc>
        <w:tc>
          <w:tcPr>
            <w:tcW w:w="2431" w:type="dxa"/>
            <w:vAlign w:val="center"/>
          </w:tcPr>
          <w:p w14:paraId="50ABD19F" w14:textId="77777777" w:rsidR="00177AA6" w:rsidRDefault="00000000">
            <w:pPr>
              <w:spacing w:line="500" w:lineRule="exact"/>
              <w:jc w:val="center"/>
              <w:rPr>
                <w:rFonts w:ascii="Times New Roman" w:hAnsi="Times New Roman"/>
                <w:color w:val="000000"/>
                <w:kern w:val="0"/>
                <w:sz w:val="18"/>
                <w:szCs w:val="18"/>
              </w:rPr>
            </w:pPr>
            <w:r>
              <w:rPr>
                <w:rFonts w:ascii="宋体" w:hAnsi="宋体" w:cs="宋体" w:hint="eastAsia"/>
                <w:sz w:val="18"/>
                <w:szCs w:val="18"/>
              </w:rPr>
              <w:t>幼儿歌曲即兴伴奏知识，声乐与幼儿歌曲演唱知识，和声连接与和弦编配知识。绪论，第一单元以c、a为主音的调式，第二单元以F、d为主音的调式，第三单元以G、e为主音的调式，第四单元以D、b为主音的调式，第五单元以B、g为主音的调式，第六单元以E、c为主音的调式，第七</w:t>
            </w:r>
            <w:proofErr w:type="gramStart"/>
            <w:r>
              <w:rPr>
                <w:rFonts w:ascii="宋体" w:hAnsi="宋体" w:cs="宋体" w:hint="eastAsia"/>
                <w:sz w:val="18"/>
                <w:szCs w:val="18"/>
              </w:rPr>
              <w:t>单元副</w:t>
            </w:r>
            <w:proofErr w:type="gramEnd"/>
            <w:r>
              <w:rPr>
                <w:rFonts w:ascii="宋体" w:hAnsi="宋体" w:cs="宋体" w:hint="eastAsia"/>
                <w:sz w:val="18"/>
                <w:szCs w:val="18"/>
              </w:rPr>
              <w:t>三和弦的运用，第八单元前奏、间奏和</w:t>
            </w:r>
            <w:proofErr w:type="gramStart"/>
            <w:r>
              <w:rPr>
                <w:rFonts w:ascii="宋体" w:hAnsi="宋体" w:cs="宋体" w:hint="eastAsia"/>
                <w:sz w:val="18"/>
                <w:szCs w:val="18"/>
              </w:rPr>
              <w:t>尾奏</w:t>
            </w:r>
            <w:proofErr w:type="gramEnd"/>
            <w:r>
              <w:rPr>
                <w:rFonts w:ascii="宋体" w:hAnsi="宋体" w:cs="宋体" w:hint="eastAsia"/>
                <w:sz w:val="18"/>
                <w:szCs w:val="18"/>
              </w:rPr>
              <w:t>在幼儿歌曲伴奏中的运用。</w:t>
            </w:r>
          </w:p>
        </w:tc>
      </w:tr>
      <w:tr w:rsidR="00177AA6" w14:paraId="493F344F" w14:textId="77777777">
        <w:tc>
          <w:tcPr>
            <w:tcW w:w="1704" w:type="dxa"/>
            <w:vAlign w:val="center"/>
          </w:tcPr>
          <w:p w14:paraId="0767627C" w14:textId="77777777" w:rsidR="00177AA6" w:rsidRDefault="00000000">
            <w:pPr>
              <w:spacing w:line="500" w:lineRule="exact"/>
              <w:jc w:val="center"/>
              <w:rPr>
                <w:rFonts w:ascii="Times New Roman" w:hAnsi="Times New Roman"/>
                <w:color w:val="000000"/>
                <w:kern w:val="0"/>
                <w:sz w:val="18"/>
                <w:szCs w:val="18"/>
              </w:rPr>
            </w:pPr>
            <w:r>
              <w:rPr>
                <w:rFonts w:ascii="宋体" w:hAnsi="宋体" w:cs="宋体" w:hint="eastAsia"/>
                <w:color w:val="000000"/>
                <w:kern w:val="0"/>
                <w:sz w:val="18"/>
                <w:szCs w:val="18"/>
                <w:lang w:bidi="ar"/>
              </w:rPr>
              <w:t>学前儿童玩教具设计与制作</w:t>
            </w:r>
          </w:p>
        </w:tc>
        <w:tc>
          <w:tcPr>
            <w:tcW w:w="1704" w:type="dxa"/>
            <w:vAlign w:val="center"/>
          </w:tcPr>
          <w:p w14:paraId="2439E2F9"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第四学期</w:t>
            </w:r>
          </w:p>
        </w:tc>
        <w:tc>
          <w:tcPr>
            <w:tcW w:w="1265" w:type="dxa"/>
            <w:vAlign w:val="center"/>
          </w:tcPr>
          <w:p w14:paraId="5BC53F93"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校内</w:t>
            </w:r>
          </w:p>
        </w:tc>
        <w:tc>
          <w:tcPr>
            <w:tcW w:w="1418" w:type="dxa"/>
            <w:vAlign w:val="center"/>
          </w:tcPr>
          <w:p w14:paraId="3924D16E"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集中实训</w:t>
            </w:r>
          </w:p>
        </w:tc>
        <w:tc>
          <w:tcPr>
            <w:tcW w:w="2431" w:type="dxa"/>
            <w:vAlign w:val="center"/>
          </w:tcPr>
          <w:p w14:paraId="5483396F" w14:textId="77777777" w:rsidR="00177AA6" w:rsidRDefault="00000000">
            <w:pPr>
              <w:spacing w:line="500" w:lineRule="exact"/>
              <w:jc w:val="center"/>
              <w:rPr>
                <w:rFonts w:ascii="Times New Roman" w:hAnsi="Times New Roman"/>
                <w:color w:val="000000"/>
                <w:kern w:val="0"/>
                <w:sz w:val="18"/>
                <w:szCs w:val="18"/>
              </w:rPr>
            </w:pPr>
            <w:r>
              <w:rPr>
                <w:rFonts w:ascii="宋体" w:hAnsi="宋体" w:cs="宋体" w:hint="eastAsia"/>
                <w:sz w:val="18"/>
                <w:szCs w:val="18"/>
              </w:rPr>
              <w:t>突出手工基础性，编排与幼儿教师教育密切相关的手工基础知识和基本技能，章节按照手工制作材料类别分类，分为纸材料、布材料、泥材料、废旧材料、自然材</w:t>
            </w:r>
            <w:r>
              <w:rPr>
                <w:rFonts w:ascii="宋体" w:hAnsi="宋体" w:cs="宋体" w:hint="eastAsia"/>
                <w:sz w:val="18"/>
                <w:szCs w:val="18"/>
              </w:rPr>
              <w:lastRenderedPageBreak/>
              <w:t>料等方面手工制作，培养和发展学习者的各类材料的手工设计与制作能力</w:t>
            </w:r>
          </w:p>
        </w:tc>
      </w:tr>
      <w:tr w:rsidR="00177AA6" w14:paraId="5F2A7BD5" w14:textId="77777777">
        <w:tc>
          <w:tcPr>
            <w:tcW w:w="1704" w:type="dxa"/>
            <w:vAlign w:val="center"/>
          </w:tcPr>
          <w:p w14:paraId="18C6A480" w14:textId="77777777" w:rsidR="00177AA6" w:rsidRDefault="00000000">
            <w:pPr>
              <w:spacing w:line="500" w:lineRule="exact"/>
              <w:jc w:val="center"/>
              <w:rPr>
                <w:rFonts w:ascii="Times New Roman" w:hAnsi="Times New Roman"/>
                <w:color w:val="000000"/>
                <w:kern w:val="0"/>
                <w:sz w:val="18"/>
                <w:szCs w:val="18"/>
              </w:rPr>
            </w:pPr>
            <w:r>
              <w:rPr>
                <w:rFonts w:ascii="宋体" w:hAnsi="宋体" w:hint="eastAsia"/>
                <w:color w:val="000000"/>
                <w:sz w:val="18"/>
                <w:szCs w:val="18"/>
              </w:rPr>
              <w:lastRenderedPageBreak/>
              <w:t>幼儿园教育活动设计与指导</w:t>
            </w:r>
          </w:p>
        </w:tc>
        <w:tc>
          <w:tcPr>
            <w:tcW w:w="1704" w:type="dxa"/>
            <w:vAlign w:val="center"/>
          </w:tcPr>
          <w:p w14:paraId="17A18843"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第四学期</w:t>
            </w:r>
          </w:p>
        </w:tc>
        <w:tc>
          <w:tcPr>
            <w:tcW w:w="1265" w:type="dxa"/>
            <w:vAlign w:val="center"/>
          </w:tcPr>
          <w:p w14:paraId="2AF529F0"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校内</w:t>
            </w:r>
          </w:p>
        </w:tc>
        <w:tc>
          <w:tcPr>
            <w:tcW w:w="1418" w:type="dxa"/>
            <w:vAlign w:val="center"/>
          </w:tcPr>
          <w:p w14:paraId="1A56AD7D"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集中实训</w:t>
            </w:r>
          </w:p>
        </w:tc>
        <w:tc>
          <w:tcPr>
            <w:tcW w:w="2431" w:type="dxa"/>
            <w:vAlign w:val="center"/>
          </w:tcPr>
          <w:p w14:paraId="0A4A4AF6" w14:textId="77777777" w:rsidR="00177AA6" w:rsidRDefault="00000000">
            <w:pPr>
              <w:spacing w:line="500" w:lineRule="exact"/>
              <w:jc w:val="center"/>
              <w:rPr>
                <w:rFonts w:ascii="Times New Roman" w:hAnsi="Times New Roman"/>
                <w:color w:val="000000"/>
                <w:kern w:val="0"/>
                <w:sz w:val="18"/>
                <w:szCs w:val="18"/>
              </w:rPr>
            </w:pPr>
            <w:r>
              <w:rPr>
                <w:rFonts w:ascii="宋体" w:hAnsi="宋体" w:cs="宋体" w:hint="eastAsia"/>
                <w:sz w:val="18"/>
                <w:szCs w:val="18"/>
                <w:shd w:val="clear" w:color="auto" w:fill="FFFFFF"/>
              </w:rPr>
              <w:t>幼儿园教育活动设计概述、幼儿园教育活动与幼儿园课程、幼儿园教育活动设计的理论基础、教育活动设计中的目标分析、幼儿园活动环境创设等方面的内容。</w:t>
            </w:r>
          </w:p>
        </w:tc>
      </w:tr>
      <w:tr w:rsidR="00177AA6" w14:paraId="7F227777" w14:textId="77777777">
        <w:tc>
          <w:tcPr>
            <w:tcW w:w="1704" w:type="dxa"/>
            <w:vAlign w:val="center"/>
          </w:tcPr>
          <w:p w14:paraId="7BDD8A9E"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sz w:val="18"/>
                <w:szCs w:val="18"/>
              </w:rPr>
              <w:t>幼儿生活活动保障</w:t>
            </w:r>
          </w:p>
        </w:tc>
        <w:tc>
          <w:tcPr>
            <w:tcW w:w="1704" w:type="dxa"/>
            <w:vAlign w:val="center"/>
          </w:tcPr>
          <w:p w14:paraId="7D1BD358"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第五学期</w:t>
            </w:r>
          </w:p>
        </w:tc>
        <w:tc>
          <w:tcPr>
            <w:tcW w:w="1265" w:type="dxa"/>
            <w:vAlign w:val="center"/>
          </w:tcPr>
          <w:p w14:paraId="2F87D23A"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校内</w:t>
            </w:r>
          </w:p>
        </w:tc>
        <w:tc>
          <w:tcPr>
            <w:tcW w:w="1418" w:type="dxa"/>
            <w:vAlign w:val="center"/>
          </w:tcPr>
          <w:p w14:paraId="0898CD45" w14:textId="77777777" w:rsidR="00177AA6" w:rsidRDefault="00000000">
            <w:pPr>
              <w:spacing w:line="500" w:lineRule="exact"/>
              <w:jc w:val="center"/>
              <w:rPr>
                <w:rFonts w:ascii="Times New Roman" w:hAnsi="Times New Roman"/>
                <w:color w:val="000000"/>
                <w:kern w:val="0"/>
                <w:sz w:val="18"/>
                <w:szCs w:val="18"/>
              </w:rPr>
            </w:pPr>
            <w:proofErr w:type="gramStart"/>
            <w:r>
              <w:rPr>
                <w:rFonts w:ascii="Times New Roman" w:hAnsi="Times New Roman" w:hint="eastAsia"/>
                <w:sz w:val="18"/>
                <w:szCs w:val="18"/>
              </w:rPr>
              <w:t>跟岗训练</w:t>
            </w:r>
            <w:proofErr w:type="gramEnd"/>
          </w:p>
        </w:tc>
        <w:tc>
          <w:tcPr>
            <w:tcW w:w="2431" w:type="dxa"/>
            <w:vAlign w:val="center"/>
          </w:tcPr>
          <w:p w14:paraId="69078D81" w14:textId="77777777" w:rsidR="00177AA6" w:rsidRDefault="00000000">
            <w:pPr>
              <w:rPr>
                <w:rFonts w:ascii="宋体" w:hAnsi="宋体" w:cs="宋体"/>
                <w:sz w:val="18"/>
                <w:szCs w:val="18"/>
              </w:rPr>
            </w:pPr>
            <w:r>
              <w:rPr>
                <w:rFonts w:ascii="宋体" w:hAnsi="宋体" w:cs="宋体" w:hint="eastAsia"/>
                <w:sz w:val="18"/>
                <w:szCs w:val="18"/>
              </w:rPr>
              <w:t>以幼儿生活活动保育的典型工作任务为核心，将幼儿生理、心理、营养、沟通、教育等知识与保育规范操作、幼儿行为习惯和独立生活能力的培养以及家因沟通技能融为一体。</w:t>
            </w:r>
          </w:p>
          <w:p w14:paraId="61CC8BF7" w14:textId="77777777" w:rsidR="00177AA6" w:rsidRDefault="00177AA6">
            <w:pPr>
              <w:spacing w:line="500" w:lineRule="exact"/>
              <w:jc w:val="center"/>
              <w:rPr>
                <w:rFonts w:ascii="Times New Roman" w:hAnsi="Times New Roman"/>
                <w:color w:val="000000"/>
                <w:kern w:val="0"/>
                <w:sz w:val="18"/>
                <w:szCs w:val="18"/>
              </w:rPr>
            </w:pPr>
          </w:p>
        </w:tc>
      </w:tr>
      <w:tr w:rsidR="00177AA6" w14:paraId="11FBE132" w14:textId="77777777">
        <w:tc>
          <w:tcPr>
            <w:tcW w:w="1704" w:type="dxa"/>
            <w:vAlign w:val="center"/>
          </w:tcPr>
          <w:p w14:paraId="684E1048"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sz w:val="18"/>
                <w:szCs w:val="18"/>
              </w:rPr>
              <w:t>婴幼儿护理与急救</w:t>
            </w:r>
          </w:p>
        </w:tc>
        <w:tc>
          <w:tcPr>
            <w:tcW w:w="1704" w:type="dxa"/>
            <w:vAlign w:val="center"/>
          </w:tcPr>
          <w:p w14:paraId="15D38455"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第五学期</w:t>
            </w:r>
          </w:p>
        </w:tc>
        <w:tc>
          <w:tcPr>
            <w:tcW w:w="1265" w:type="dxa"/>
            <w:vAlign w:val="center"/>
          </w:tcPr>
          <w:p w14:paraId="6E88731D"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校内</w:t>
            </w:r>
          </w:p>
        </w:tc>
        <w:tc>
          <w:tcPr>
            <w:tcW w:w="1418" w:type="dxa"/>
            <w:vAlign w:val="center"/>
          </w:tcPr>
          <w:p w14:paraId="03B50F42" w14:textId="77777777" w:rsidR="00177AA6" w:rsidRDefault="00000000">
            <w:pPr>
              <w:spacing w:line="500" w:lineRule="exact"/>
              <w:jc w:val="center"/>
              <w:rPr>
                <w:rFonts w:ascii="Times New Roman" w:hAnsi="Times New Roman"/>
                <w:color w:val="000000"/>
                <w:kern w:val="0"/>
                <w:sz w:val="18"/>
                <w:szCs w:val="18"/>
              </w:rPr>
            </w:pPr>
            <w:r>
              <w:rPr>
                <w:rFonts w:ascii="Times New Roman" w:hAnsi="Times New Roman" w:hint="eastAsia"/>
                <w:sz w:val="18"/>
                <w:szCs w:val="18"/>
              </w:rPr>
              <w:t>分段训练</w:t>
            </w:r>
          </w:p>
        </w:tc>
        <w:tc>
          <w:tcPr>
            <w:tcW w:w="2431" w:type="dxa"/>
            <w:vAlign w:val="center"/>
          </w:tcPr>
          <w:p w14:paraId="541703DC" w14:textId="77777777" w:rsidR="00177AA6" w:rsidRDefault="00000000">
            <w:pPr>
              <w:spacing w:line="500" w:lineRule="exact"/>
              <w:jc w:val="center"/>
              <w:rPr>
                <w:rFonts w:ascii="Times New Roman" w:hAnsi="Times New Roman"/>
                <w:color w:val="000000"/>
                <w:kern w:val="0"/>
                <w:sz w:val="18"/>
                <w:szCs w:val="18"/>
              </w:rPr>
            </w:pPr>
            <w:r>
              <w:rPr>
                <w:rFonts w:ascii="宋体" w:hAnsi="宋体" w:cs="宋体" w:hint="eastAsia"/>
                <w:sz w:val="18"/>
                <w:szCs w:val="18"/>
                <w:shd w:val="clear" w:color="auto" w:fill="FFFFFF"/>
              </w:rPr>
              <w:t>0～3岁婴儿生理特点，0～3岁生长发育与评价，0～3岁婴儿生活护理，0～3岁婴儿喂养，0～3岁婴儿疾病预防与护理，0～3岁婴儿意外伤害与常用现场急救技术，0～3岁婴儿安全管理</w:t>
            </w:r>
          </w:p>
        </w:tc>
      </w:tr>
    </w:tbl>
    <w:p w14:paraId="06FAFF94" w14:textId="77777777" w:rsidR="00177AA6" w:rsidRDefault="00177AA6">
      <w:pPr>
        <w:pStyle w:val="1"/>
        <w:rPr>
          <w:rFonts w:ascii="Calibri" w:hAnsi="Calibri"/>
          <w:color w:val="000000"/>
        </w:rPr>
      </w:pPr>
    </w:p>
    <w:p w14:paraId="662B7E05" w14:textId="77777777" w:rsidR="00177AA6" w:rsidRDefault="00000000">
      <w:pPr>
        <w:pStyle w:val="1"/>
        <w:rPr>
          <w:rFonts w:ascii="Calibri" w:hAnsi="Calibri"/>
          <w:color w:val="000000"/>
        </w:rPr>
      </w:pPr>
      <w:r>
        <w:rPr>
          <w:rFonts w:ascii="Calibri" w:hAnsi="Calibri" w:hint="eastAsia"/>
          <w:color w:val="000000"/>
        </w:rPr>
        <w:t>九、课程</w:t>
      </w:r>
      <w:proofErr w:type="gramStart"/>
      <w:r>
        <w:rPr>
          <w:rFonts w:ascii="Calibri" w:hAnsi="Calibri" w:hint="eastAsia"/>
          <w:color w:val="000000"/>
        </w:rPr>
        <w:t>思政教学</w:t>
      </w:r>
      <w:proofErr w:type="gramEnd"/>
      <w:r>
        <w:rPr>
          <w:rFonts w:ascii="Calibri" w:hAnsi="Calibri" w:hint="eastAsia"/>
          <w:color w:val="000000"/>
        </w:rPr>
        <w:t>体系</w:t>
      </w:r>
      <w:bookmarkEnd w:id="45"/>
    </w:p>
    <w:p w14:paraId="2D8E7AEE" w14:textId="77777777" w:rsidR="00177AA6" w:rsidRDefault="00000000">
      <w:pPr>
        <w:keepNext/>
        <w:keepLines/>
        <w:spacing w:line="360" w:lineRule="auto"/>
        <w:ind w:firstLineChars="200" w:firstLine="562"/>
        <w:outlineLvl w:val="1"/>
        <w:rPr>
          <w:rFonts w:ascii="Arial" w:eastAsia="黑体" w:hAnsi="Arial"/>
          <w:b/>
          <w:bCs/>
          <w:sz w:val="28"/>
          <w:szCs w:val="28"/>
        </w:rPr>
      </w:pPr>
      <w:bookmarkStart w:id="47" w:name="_Toc46303719"/>
      <w:bookmarkStart w:id="48" w:name="_Hlk11958275"/>
      <w:bookmarkStart w:id="49" w:name="_Toc405393379"/>
      <w:bookmarkStart w:id="50" w:name="_Toc303837893"/>
      <w:bookmarkStart w:id="51" w:name="_Toc305418729"/>
      <w:bookmarkStart w:id="52" w:name="_Toc407697894"/>
      <w:bookmarkStart w:id="53" w:name="_Toc407696136"/>
      <w:bookmarkEnd w:id="30"/>
      <w:bookmarkEnd w:id="46"/>
      <w:r>
        <w:rPr>
          <w:rFonts w:ascii="Arial" w:eastAsia="黑体" w:hAnsi="Arial" w:hint="eastAsia"/>
          <w:b/>
          <w:bCs/>
          <w:sz w:val="28"/>
          <w:szCs w:val="28"/>
        </w:rPr>
        <w:t>（一）课程</w:t>
      </w:r>
      <w:proofErr w:type="gramStart"/>
      <w:r>
        <w:rPr>
          <w:rFonts w:ascii="Arial" w:eastAsia="黑体" w:hAnsi="Arial" w:hint="eastAsia"/>
          <w:b/>
          <w:bCs/>
          <w:sz w:val="28"/>
          <w:szCs w:val="28"/>
        </w:rPr>
        <w:t>思政目标</w:t>
      </w:r>
      <w:proofErr w:type="gramEnd"/>
      <w:r>
        <w:rPr>
          <w:rFonts w:ascii="Arial" w:eastAsia="黑体" w:hAnsi="Arial" w:hint="eastAsia"/>
          <w:b/>
          <w:bCs/>
          <w:sz w:val="28"/>
          <w:szCs w:val="28"/>
        </w:rPr>
        <w:t>要求</w:t>
      </w:r>
    </w:p>
    <w:p w14:paraId="4E0ED2A1" w14:textId="77777777" w:rsidR="00177AA6" w:rsidRDefault="00000000">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以社会主义核心价值观为基本原则，把社会主义核心价值观贯穿教育全过程，以实现将社会主义核心价值观融入大学生培养全过程，将社会主义核心价</w:t>
      </w:r>
      <w:r>
        <w:rPr>
          <w:rFonts w:ascii="Times New Roman" w:hAnsi="Times New Roman" w:hint="eastAsia"/>
          <w:sz w:val="24"/>
          <w:szCs w:val="24"/>
        </w:rPr>
        <w:lastRenderedPageBreak/>
        <w:t>值观嵌入学生学习全场域，用社会主义核心价值观拓展各专业课程教学的实践广度。</w:t>
      </w:r>
    </w:p>
    <w:tbl>
      <w:tblPr>
        <w:tblStyle w:val="12"/>
        <w:tblW w:w="8698" w:type="dxa"/>
        <w:tblInd w:w="-176" w:type="dxa"/>
        <w:tblLayout w:type="fixed"/>
        <w:tblLook w:val="04A0" w:firstRow="1" w:lastRow="0" w:firstColumn="1" w:lastColumn="0" w:noHBand="0" w:noVBand="1"/>
      </w:tblPr>
      <w:tblGrid>
        <w:gridCol w:w="1226"/>
        <w:gridCol w:w="1085"/>
        <w:gridCol w:w="699"/>
        <w:gridCol w:w="5688"/>
      </w:tblGrid>
      <w:tr w:rsidR="00177AA6" w14:paraId="3601057B" w14:textId="77777777">
        <w:trPr>
          <w:trHeight w:val="170"/>
        </w:trPr>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33FFC" w14:textId="77777777" w:rsidR="00177AA6" w:rsidRDefault="00000000">
            <w:pPr>
              <w:jc w:val="center"/>
              <w:rPr>
                <w:b/>
              </w:rPr>
            </w:pPr>
            <w:r>
              <w:rPr>
                <w:rFonts w:hint="eastAsia"/>
                <w:b/>
              </w:rPr>
              <w:t>基本原则</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A63B0" w14:textId="77777777" w:rsidR="00177AA6" w:rsidRDefault="00000000">
            <w:pPr>
              <w:jc w:val="center"/>
              <w:rPr>
                <w:b/>
              </w:rPr>
            </w:pPr>
            <w:r>
              <w:rPr>
                <w:rFonts w:hint="eastAsia"/>
                <w:b/>
              </w:rPr>
              <w:t>一级指标</w:t>
            </w:r>
          </w:p>
        </w:tc>
        <w:tc>
          <w:tcPr>
            <w:tcW w:w="6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BF392C" w14:textId="77777777" w:rsidR="00177AA6" w:rsidRDefault="00000000">
            <w:pPr>
              <w:jc w:val="center"/>
              <w:rPr>
                <w:b/>
              </w:rPr>
            </w:pPr>
            <w:r>
              <w:rPr>
                <w:rFonts w:hint="eastAsia"/>
                <w:b/>
              </w:rPr>
              <w:t>二级指标</w:t>
            </w:r>
          </w:p>
        </w:tc>
      </w:tr>
      <w:tr w:rsidR="00177AA6" w14:paraId="7A013C6B" w14:textId="77777777">
        <w:trPr>
          <w:trHeight w:val="170"/>
        </w:trPr>
        <w:tc>
          <w:tcPr>
            <w:tcW w:w="1226" w:type="dxa"/>
            <w:vMerge w:val="restart"/>
            <w:tcBorders>
              <w:top w:val="single" w:sz="4" w:space="0" w:color="000000"/>
              <w:left w:val="single" w:sz="4" w:space="0" w:color="000000"/>
              <w:right w:val="single" w:sz="4" w:space="0" w:color="000000"/>
            </w:tcBorders>
            <w:vAlign w:val="center"/>
          </w:tcPr>
          <w:p w14:paraId="603C17DF" w14:textId="77777777" w:rsidR="00177AA6" w:rsidRDefault="00000000">
            <w:pPr>
              <w:jc w:val="center"/>
            </w:pPr>
            <w:r>
              <w:rPr>
                <w:rFonts w:hint="eastAsia"/>
              </w:rPr>
              <w:t>社会</w:t>
            </w:r>
          </w:p>
          <w:p w14:paraId="7C6CBE31" w14:textId="77777777" w:rsidR="00177AA6" w:rsidRDefault="00000000">
            <w:pPr>
              <w:jc w:val="center"/>
            </w:pPr>
            <w:r>
              <w:rPr>
                <w:rFonts w:hint="eastAsia"/>
              </w:rPr>
              <w:t>主义</w:t>
            </w:r>
          </w:p>
          <w:p w14:paraId="72C96B7D" w14:textId="77777777" w:rsidR="00177AA6" w:rsidRDefault="00000000">
            <w:pPr>
              <w:jc w:val="center"/>
            </w:pPr>
            <w:r>
              <w:rPr>
                <w:rFonts w:hint="eastAsia"/>
              </w:rPr>
              <w:t>核心</w:t>
            </w:r>
          </w:p>
          <w:p w14:paraId="342D86D5" w14:textId="77777777" w:rsidR="00177AA6" w:rsidRDefault="00000000">
            <w:pPr>
              <w:jc w:val="center"/>
            </w:pPr>
            <w:r>
              <w:rPr>
                <w:rFonts w:hint="eastAsia"/>
              </w:rPr>
              <w:t>价值</w:t>
            </w:r>
          </w:p>
          <w:p w14:paraId="519A6CEC" w14:textId="77777777" w:rsidR="00177AA6" w:rsidRDefault="00000000">
            <w:pPr>
              <w:jc w:val="center"/>
            </w:pPr>
            <w:r>
              <w:rPr>
                <w:rFonts w:hint="eastAsia"/>
              </w:rPr>
              <w:t>观</w:t>
            </w:r>
          </w:p>
        </w:tc>
        <w:tc>
          <w:tcPr>
            <w:tcW w:w="1085" w:type="dxa"/>
            <w:vMerge w:val="restart"/>
            <w:tcBorders>
              <w:top w:val="single" w:sz="4" w:space="0" w:color="000000"/>
              <w:left w:val="single" w:sz="4" w:space="0" w:color="000000"/>
              <w:right w:val="single" w:sz="4" w:space="0" w:color="000000"/>
            </w:tcBorders>
            <w:vAlign w:val="center"/>
          </w:tcPr>
          <w:p w14:paraId="2C5187E1" w14:textId="77777777" w:rsidR="00177AA6" w:rsidRDefault="00000000">
            <w:r>
              <w:rPr>
                <w:rFonts w:hint="eastAsia"/>
              </w:rPr>
              <w:t>1.</w:t>
            </w:r>
            <w:r>
              <w:rPr>
                <w:rFonts w:hint="eastAsia"/>
              </w:rPr>
              <w:t>富强</w:t>
            </w:r>
          </w:p>
        </w:tc>
        <w:tc>
          <w:tcPr>
            <w:tcW w:w="699" w:type="dxa"/>
            <w:tcBorders>
              <w:top w:val="single" w:sz="4" w:space="0" w:color="000000"/>
              <w:left w:val="single" w:sz="4" w:space="0" w:color="000000"/>
              <w:right w:val="single" w:sz="4" w:space="0" w:color="000000"/>
            </w:tcBorders>
            <w:vAlign w:val="center"/>
          </w:tcPr>
          <w:p w14:paraId="4ED69D07" w14:textId="77777777" w:rsidR="00177AA6" w:rsidRDefault="00000000">
            <w:r>
              <w:rPr>
                <w:rFonts w:hint="eastAsia"/>
              </w:rPr>
              <w:t>1.1</w:t>
            </w:r>
          </w:p>
        </w:tc>
        <w:tc>
          <w:tcPr>
            <w:tcW w:w="5688" w:type="dxa"/>
            <w:tcBorders>
              <w:top w:val="single" w:sz="4" w:space="0" w:color="000000"/>
              <w:left w:val="single" w:sz="4" w:space="0" w:color="000000"/>
              <w:bottom w:val="single" w:sz="4" w:space="0" w:color="000000"/>
              <w:right w:val="single" w:sz="4" w:space="0" w:color="000000"/>
            </w:tcBorders>
            <w:vAlign w:val="center"/>
          </w:tcPr>
          <w:p w14:paraId="1A52EAAA" w14:textId="77777777" w:rsidR="00177AA6" w:rsidRDefault="00000000">
            <w:r>
              <w:rPr>
                <w:rFonts w:hint="eastAsia"/>
              </w:rPr>
              <w:t>了解国情现状、政治经济文化状况。</w:t>
            </w:r>
          </w:p>
        </w:tc>
      </w:tr>
      <w:tr w:rsidR="00177AA6" w14:paraId="52D35F7D" w14:textId="77777777">
        <w:trPr>
          <w:trHeight w:val="170"/>
        </w:trPr>
        <w:tc>
          <w:tcPr>
            <w:tcW w:w="1226" w:type="dxa"/>
            <w:vMerge/>
            <w:tcBorders>
              <w:left w:val="single" w:sz="4" w:space="0" w:color="000000"/>
              <w:right w:val="single" w:sz="4" w:space="0" w:color="000000"/>
            </w:tcBorders>
            <w:vAlign w:val="center"/>
          </w:tcPr>
          <w:p w14:paraId="1C77CBB6" w14:textId="77777777" w:rsidR="00177AA6" w:rsidRDefault="00177AA6"/>
        </w:tc>
        <w:tc>
          <w:tcPr>
            <w:tcW w:w="1085" w:type="dxa"/>
            <w:vMerge/>
            <w:tcBorders>
              <w:left w:val="single" w:sz="4" w:space="0" w:color="000000"/>
              <w:right w:val="single" w:sz="4" w:space="0" w:color="000000"/>
            </w:tcBorders>
            <w:vAlign w:val="center"/>
          </w:tcPr>
          <w:p w14:paraId="3ACEBBE4" w14:textId="77777777" w:rsidR="00177AA6" w:rsidRDefault="00177AA6"/>
        </w:tc>
        <w:tc>
          <w:tcPr>
            <w:tcW w:w="699" w:type="dxa"/>
            <w:tcBorders>
              <w:left w:val="single" w:sz="4" w:space="0" w:color="000000"/>
              <w:right w:val="single" w:sz="4" w:space="0" w:color="000000"/>
            </w:tcBorders>
            <w:vAlign w:val="center"/>
          </w:tcPr>
          <w:p w14:paraId="280AEB34" w14:textId="77777777" w:rsidR="00177AA6" w:rsidRDefault="00000000">
            <w:r>
              <w:rPr>
                <w:rFonts w:hint="eastAsia"/>
              </w:rPr>
              <w:t>1.2</w:t>
            </w:r>
          </w:p>
        </w:tc>
        <w:tc>
          <w:tcPr>
            <w:tcW w:w="5688" w:type="dxa"/>
            <w:tcBorders>
              <w:top w:val="single" w:sz="4" w:space="0" w:color="000000"/>
              <w:left w:val="single" w:sz="4" w:space="0" w:color="000000"/>
              <w:bottom w:val="single" w:sz="4" w:space="0" w:color="000000"/>
              <w:right w:val="single" w:sz="4" w:space="0" w:color="000000"/>
            </w:tcBorders>
            <w:vAlign w:val="center"/>
          </w:tcPr>
          <w:p w14:paraId="45EDE768" w14:textId="77777777" w:rsidR="00177AA6" w:rsidRDefault="00000000">
            <w:r>
              <w:rPr>
                <w:rFonts w:hint="eastAsia"/>
              </w:rPr>
              <w:t>关心所处国际环境，</w:t>
            </w:r>
          </w:p>
        </w:tc>
      </w:tr>
      <w:tr w:rsidR="00177AA6" w14:paraId="1A9C9B20" w14:textId="77777777">
        <w:trPr>
          <w:trHeight w:val="170"/>
        </w:trPr>
        <w:tc>
          <w:tcPr>
            <w:tcW w:w="1226" w:type="dxa"/>
            <w:vMerge/>
            <w:tcBorders>
              <w:left w:val="single" w:sz="4" w:space="0" w:color="000000"/>
              <w:right w:val="single" w:sz="4" w:space="0" w:color="000000"/>
            </w:tcBorders>
            <w:vAlign w:val="center"/>
          </w:tcPr>
          <w:p w14:paraId="12032F08" w14:textId="77777777" w:rsidR="00177AA6" w:rsidRDefault="00177AA6"/>
        </w:tc>
        <w:tc>
          <w:tcPr>
            <w:tcW w:w="1085" w:type="dxa"/>
            <w:vMerge/>
            <w:tcBorders>
              <w:left w:val="single" w:sz="4" w:space="0" w:color="000000"/>
              <w:bottom w:val="single" w:sz="4" w:space="0" w:color="000000"/>
              <w:right w:val="single" w:sz="4" w:space="0" w:color="000000"/>
            </w:tcBorders>
            <w:vAlign w:val="center"/>
          </w:tcPr>
          <w:p w14:paraId="1F2FF99C" w14:textId="77777777" w:rsidR="00177AA6" w:rsidRDefault="00177AA6"/>
        </w:tc>
        <w:tc>
          <w:tcPr>
            <w:tcW w:w="699" w:type="dxa"/>
            <w:tcBorders>
              <w:left w:val="single" w:sz="4" w:space="0" w:color="000000"/>
              <w:bottom w:val="single" w:sz="4" w:space="0" w:color="000000"/>
              <w:right w:val="single" w:sz="4" w:space="0" w:color="000000"/>
            </w:tcBorders>
            <w:vAlign w:val="center"/>
          </w:tcPr>
          <w:p w14:paraId="0E8795E4" w14:textId="77777777" w:rsidR="00177AA6" w:rsidRDefault="00000000">
            <w:r>
              <w:rPr>
                <w:rFonts w:hint="eastAsia"/>
              </w:rPr>
              <w:t>1.3</w:t>
            </w:r>
          </w:p>
        </w:tc>
        <w:tc>
          <w:tcPr>
            <w:tcW w:w="5688" w:type="dxa"/>
            <w:tcBorders>
              <w:top w:val="single" w:sz="4" w:space="0" w:color="000000"/>
              <w:left w:val="single" w:sz="4" w:space="0" w:color="000000"/>
              <w:bottom w:val="single" w:sz="4" w:space="0" w:color="000000"/>
              <w:right w:val="single" w:sz="4" w:space="0" w:color="000000"/>
            </w:tcBorders>
            <w:vAlign w:val="center"/>
          </w:tcPr>
          <w:p w14:paraId="028DF27F" w14:textId="77777777" w:rsidR="00177AA6" w:rsidRDefault="00000000">
            <w:r>
              <w:rPr>
                <w:rFonts w:hint="eastAsia"/>
              </w:rPr>
              <w:t>增强建设社会主义强国的使命感和责任感</w:t>
            </w:r>
          </w:p>
        </w:tc>
      </w:tr>
      <w:tr w:rsidR="00177AA6" w14:paraId="544E2AB3" w14:textId="77777777">
        <w:trPr>
          <w:trHeight w:val="170"/>
        </w:trPr>
        <w:tc>
          <w:tcPr>
            <w:tcW w:w="1226" w:type="dxa"/>
            <w:vMerge/>
            <w:tcBorders>
              <w:left w:val="single" w:sz="4" w:space="0" w:color="000000"/>
              <w:right w:val="single" w:sz="4" w:space="0" w:color="000000"/>
            </w:tcBorders>
            <w:vAlign w:val="center"/>
          </w:tcPr>
          <w:p w14:paraId="04F7DBD2" w14:textId="77777777" w:rsidR="00177AA6" w:rsidRDefault="00177AA6">
            <w:pPr>
              <w:widowControl/>
            </w:pPr>
          </w:p>
        </w:tc>
        <w:tc>
          <w:tcPr>
            <w:tcW w:w="1085" w:type="dxa"/>
            <w:vMerge w:val="restart"/>
            <w:tcBorders>
              <w:top w:val="single" w:sz="4" w:space="0" w:color="000000"/>
              <w:left w:val="single" w:sz="4" w:space="0" w:color="000000"/>
              <w:right w:val="single" w:sz="4" w:space="0" w:color="000000"/>
            </w:tcBorders>
            <w:vAlign w:val="center"/>
          </w:tcPr>
          <w:p w14:paraId="33B8AC74" w14:textId="77777777" w:rsidR="00177AA6" w:rsidRDefault="00000000">
            <w:r>
              <w:rPr>
                <w:rFonts w:hint="eastAsia"/>
              </w:rPr>
              <w:t>2.</w:t>
            </w:r>
            <w:r>
              <w:rPr>
                <w:rFonts w:hint="eastAsia"/>
              </w:rPr>
              <w:t>民主</w:t>
            </w:r>
          </w:p>
        </w:tc>
        <w:tc>
          <w:tcPr>
            <w:tcW w:w="699" w:type="dxa"/>
            <w:tcBorders>
              <w:top w:val="single" w:sz="4" w:space="0" w:color="000000"/>
              <w:left w:val="single" w:sz="4" w:space="0" w:color="000000"/>
              <w:right w:val="single" w:sz="4" w:space="0" w:color="000000"/>
            </w:tcBorders>
            <w:vAlign w:val="center"/>
          </w:tcPr>
          <w:p w14:paraId="4EBCBB93" w14:textId="77777777" w:rsidR="00177AA6" w:rsidRDefault="00000000">
            <w:r>
              <w:rPr>
                <w:rFonts w:hint="eastAsia"/>
              </w:rPr>
              <w:t>2.1</w:t>
            </w:r>
          </w:p>
        </w:tc>
        <w:tc>
          <w:tcPr>
            <w:tcW w:w="5688" w:type="dxa"/>
            <w:tcBorders>
              <w:top w:val="single" w:sz="4" w:space="0" w:color="000000"/>
              <w:left w:val="single" w:sz="4" w:space="0" w:color="000000"/>
              <w:bottom w:val="single" w:sz="4" w:space="0" w:color="000000"/>
              <w:right w:val="single" w:sz="4" w:space="0" w:color="000000"/>
            </w:tcBorders>
            <w:vAlign w:val="center"/>
          </w:tcPr>
          <w:p w14:paraId="3974E3A6" w14:textId="77777777" w:rsidR="00177AA6" w:rsidRDefault="00000000">
            <w:r>
              <w:rPr>
                <w:rFonts w:hint="eastAsia"/>
              </w:rPr>
              <w:t>坚定以人民为中心的执政理念</w:t>
            </w:r>
          </w:p>
        </w:tc>
      </w:tr>
      <w:tr w:rsidR="00177AA6" w14:paraId="4FA2264E" w14:textId="77777777">
        <w:trPr>
          <w:trHeight w:val="170"/>
        </w:trPr>
        <w:tc>
          <w:tcPr>
            <w:tcW w:w="1226" w:type="dxa"/>
            <w:vMerge/>
            <w:tcBorders>
              <w:left w:val="single" w:sz="4" w:space="0" w:color="000000"/>
              <w:right w:val="single" w:sz="4" w:space="0" w:color="000000"/>
            </w:tcBorders>
            <w:vAlign w:val="center"/>
          </w:tcPr>
          <w:p w14:paraId="55C8F53C" w14:textId="77777777" w:rsidR="00177AA6" w:rsidRDefault="00177AA6">
            <w:pPr>
              <w:widowControl/>
            </w:pPr>
          </w:p>
        </w:tc>
        <w:tc>
          <w:tcPr>
            <w:tcW w:w="1085" w:type="dxa"/>
            <w:vMerge/>
            <w:tcBorders>
              <w:left w:val="single" w:sz="4" w:space="0" w:color="000000"/>
              <w:right w:val="single" w:sz="4" w:space="0" w:color="000000"/>
            </w:tcBorders>
            <w:vAlign w:val="center"/>
          </w:tcPr>
          <w:p w14:paraId="1974E155" w14:textId="77777777" w:rsidR="00177AA6" w:rsidRDefault="00177AA6"/>
        </w:tc>
        <w:tc>
          <w:tcPr>
            <w:tcW w:w="699" w:type="dxa"/>
            <w:tcBorders>
              <w:left w:val="single" w:sz="4" w:space="0" w:color="000000"/>
              <w:right w:val="single" w:sz="4" w:space="0" w:color="000000"/>
            </w:tcBorders>
            <w:vAlign w:val="center"/>
          </w:tcPr>
          <w:p w14:paraId="33F527E3" w14:textId="77777777" w:rsidR="00177AA6" w:rsidRDefault="00000000">
            <w:r>
              <w:rPr>
                <w:rFonts w:hint="eastAsia"/>
              </w:rPr>
              <w:t>2.2</w:t>
            </w:r>
          </w:p>
        </w:tc>
        <w:tc>
          <w:tcPr>
            <w:tcW w:w="5688" w:type="dxa"/>
            <w:tcBorders>
              <w:top w:val="single" w:sz="4" w:space="0" w:color="000000"/>
              <w:left w:val="single" w:sz="4" w:space="0" w:color="000000"/>
              <w:bottom w:val="single" w:sz="4" w:space="0" w:color="000000"/>
              <w:right w:val="single" w:sz="4" w:space="0" w:color="000000"/>
            </w:tcBorders>
            <w:vAlign w:val="center"/>
          </w:tcPr>
          <w:p w14:paraId="5F07F72B" w14:textId="77777777" w:rsidR="00177AA6" w:rsidRDefault="00000000">
            <w:r>
              <w:rPr>
                <w:rFonts w:hint="eastAsia"/>
              </w:rPr>
              <w:t>认同中国特色社会主义政治制度的优越性</w:t>
            </w:r>
          </w:p>
        </w:tc>
      </w:tr>
      <w:tr w:rsidR="00177AA6" w14:paraId="1F13AB7D" w14:textId="77777777">
        <w:trPr>
          <w:trHeight w:val="170"/>
        </w:trPr>
        <w:tc>
          <w:tcPr>
            <w:tcW w:w="1226" w:type="dxa"/>
            <w:vMerge/>
            <w:tcBorders>
              <w:left w:val="single" w:sz="4" w:space="0" w:color="000000"/>
              <w:right w:val="single" w:sz="4" w:space="0" w:color="000000"/>
            </w:tcBorders>
            <w:vAlign w:val="center"/>
          </w:tcPr>
          <w:p w14:paraId="1AA45794" w14:textId="77777777" w:rsidR="00177AA6" w:rsidRDefault="00177AA6">
            <w:pPr>
              <w:widowControl/>
            </w:pPr>
          </w:p>
        </w:tc>
        <w:tc>
          <w:tcPr>
            <w:tcW w:w="1085" w:type="dxa"/>
            <w:vMerge/>
            <w:tcBorders>
              <w:left w:val="single" w:sz="4" w:space="0" w:color="000000"/>
              <w:bottom w:val="single" w:sz="4" w:space="0" w:color="000000"/>
              <w:right w:val="single" w:sz="4" w:space="0" w:color="000000"/>
            </w:tcBorders>
            <w:vAlign w:val="center"/>
          </w:tcPr>
          <w:p w14:paraId="2DC0890E" w14:textId="77777777" w:rsidR="00177AA6" w:rsidRDefault="00177AA6"/>
        </w:tc>
        <w:tc>
          <w:tcPr>
            <w:tcW w:w="699" w:type="dxa"/>
            <w:tcBorders>
              <w:left w:val="single" w:sz="4" w:space="0" w:color="000000"/>
              <w:bottom w:val="single" w:sz="4" w:space="0" w:color="000000"/>
              <w:right w:val="single" w:sz="4" w:space="0" w:color="000000"/>
            </w:tcBorders>
            <w:vAlign w:val="center"/>
          </w:tcPr>
          <w:p w14:paraId="4E56B214" w14:textId="77777777" w:rsidR="00177AA6" w:rsidRDefault="00000000">
            <w:r>
              <w:rPr>
                <w:rFonts w:hint="eastAsia"/>
              </w:rPr>
              <w:t>2.3</w:t>
            </w:r>
          </w:p>
        </w:tc>
        <w:tc>
          <w:tcPr>
            <w:tcW w:w="5688" w:type="dxa"/>
            <w:tcBorders>
              <w:top w:val="single" w:sz="4" w:space="0" w:color="000000"/>
              <w:left w:val="single" w:sz="4" w:space="0" w:color="000000"/>
              <w:bottom w:val="single" w:sz="4" w:space="0" w:color="000000"/>
              <w:right w:val="single" w:sz="4" w:space="0" w:color="000000"/>
            </w:tcBorders>
            <w:vAlign w:val="center"/>
          </w:tcPr>
          <w:p w14:paraId="6EFA9ADB" w14:textId="77777777" w:rsidR="00177AA6" w:rsidRDefault="00000000">
            <w:r>
              <w:rPr>
                <w:rFonts w:hint="eastAsia"/>
              </w:rPr>
              <w:t>保障社会公平正义和人民群众的基本权利。</w:t>
            </w:r>
          </w:p>
        </w:tc>
      </w:tr>
      <w:tr w:rsidR="00177AA6" w14:paraId="1D298E37" w14:textId="77777777">
        <w:trPr>
          <w:trHeight w:val="170"/>
        </w:trPr>
        <w:tc>
          <w:tcPr>
            <w:tcW w:w="1226" w:type="dxa"/>
            <w:vMerge/>
            <w:tcBorders>
              <w:left w:val="single" w:sz="4" w:space="0" w:color="000000"/>
              <w:right w:val="single" w:sz="4" w:space="0" w:color="000000"/>
            </w:tcBorders>
            <w:vAlign w:val="center"/>
          </w:tcPr>
          <w:p w14:paraId="50A68B7D" w14:textId="77777777" w:rsidR="00177AA6" w:rsidRDefault="00177AA6">
            <w:pPr>
              <w:widowControl/>
            </w:pPr>
          </w:p>
        </w:tc>
        <w:tc>
          <w:tcPr>
            <w:tcW w:w="1085" w:type="dxa"/>
            <w:vMerge w:val="restart"/>
            <w:tcBorders>
              <w:top w:val="single" w:sz="4" w:space="0" w:color="000000"/>
              <w:left w:val="single" w:sz="4" w:space="0" w:color="000000"/>
              <w:right w:val="single" w:sz="4" w:space="0" w:color="000000"/>
            </w:tcBorders>
            <w:vAlign w:val="center"/>
          </w:tcPr>
          <w:p w14:paraId="20421347" w14:textId="77777777" w:rsidR="00177AA6" w:rsidRDefault="00000000">
            <w:r>
              <w:rPr>
                <w:rFonts w:hint="eastAsia"/>
              </w:rPr>
              <w:t>3.</w:t>
            </w:r>
            <w:r>
              <w:rPr>
                <w:rFonts w:hint="eastAsia"/>
              </w:rPr>
              <w:t>文明</w:t>
            </w:r>
          </w:p>
        </w:tc>
        <w:tc>
          <w:tcPr>
            <w:tcW w:w="699" w:type="dxa"/>
            <w:tcBorders>
              <w:top w:val="single" w:sz="4" w:space="0" w:color="000000"/>
              <w:left w:val="single" w:sz="4" w:space="0" w:color="000000"/>
              <w:right w:val="single" w:sz="4" w:space="0" w:color="000000"/>
            </w:tcBorders>
            <w:vAlign w:val="center"/>
          </w:tcPr>
          <w:p w14:paraId="21EA4E9B" w14:textId="77777777" w:rsidR="00177AA6" w:rsidRDefault="00000000">
            <w:r>
              <w:rPr>
                <w:rFonts w:hint="eastAsia"/>
              </w:rPr>
              <w:t>3.1</w:t>
            </w:r>
          </w:p>
        </w:tc>
        <w:tc>
          <w:tcPr>
            <w:tcW w:w="5688" w:type="dxa"/>
            <w:tcBorders>
              <w:top w:val="single" w:sz="4" w:space="0" w:color="000000"/>
              <w:left w:val="single" w:sz="4" w:space="0" w:color="000000"/>
              <w:bottom w:val="single" w:sz="4" w:space="0" w:color="000000"/>
              <w:right w:val="single" w:sz="4" w:space="0" w:color="000000"/>
            </w:tcBorders>
            <w:vAlign w:val="center"/>
          </w:tcPr>
          <w:p w14:paraId="34D6528C" w14:textId="77777777" w:rsidR="00177AA6" w:rsidRDefault="00000000">
            <w:r>
              <w:rPr>
                <w:rFonts w:hint="eastAsia"/>
              </w:rPr>
              <w:t>坚定文化自信</w:t>
            </w:r>
          </w:p>
        </w:tc>
      </w:tr>
      <w:tr w:rsidR="00177AA6" w14:paraId="0637D54E" w14:textId="77777777">
        <w:trPr>
          <w:trHeight w:val="170"/>
        </w:trPr>
        <w:tc>
          <w:tcPr>
            <w:tcW w:w="1226" w:type="dxa"/>
            <w:vMerge/>
            <w:tcBorders>
              <w:left w:val="single" w:sz="4" w:space="0" w:color="000000"/>
              <w:right w:val="single" w:sz="4" w:space="0" w:color="000000"/>
            </w:tcBorders>
            <w:vAlign w:val="center"/>
          </w:tcPr>
          <w:p w14:paraId="5E41A726" w14:textId="77777777" w:rsidR="00177AA6" w:rsidRDefault="00177AA6">
            <w:pPr>
              <w:widowControl/>
            </w:pPr>
          </w:p>
        </w:tc>
        <w:tc>
          <w:tcPr>
            <w:tcW w:w="1085" w:type="dxa"/>
            <w:vMerge/>
            <w:tcBorders>
              <w:left w:val="single" w:sz="4" w:space="0" w:color="000000"/>
              <w:right w:val="single" w:sz="4" w:space="0" w:color="000000"/>
            </w:tcBorders>
            <w:vAlign w:val="center"/>
          </w:tcPr>
          <w:p w14:paraId="17B64E79" w14:textId="77777777" w:rsidR="00177AA6" w:rsidRDefault="00177AA6"/>
        </w:tc>
        <w:tc>
          <w:tcPr>
            <w:tcW w:w="699" w:type="dxa"/>
            <w:tcBorders>
              <w:left w:val="single" w:sz="4" w:space="0" w:color="000000"/>
              <w:right w:val="single" w:sz="4" w:space="0" w:color="000000"/>
            </w:tcBorders>
            <w:vAlign w:val="center"/>
          </w:tcPr>
          <w:p w14:paraId="47ED407D" w14:textId="77777777" w:rsidR="00177AA6" w:rsidRDefault="00000000">
            <w:r>
              <w:rPr>
                <w:rFonts w:hint="eastAsia"/>
              </w:rPr>
              <w:t>3.2</w:t>
            </w:r>
          </w:p>
        </w:tc>
        <w:tc>
          <w:tcPr>
            <w:tcW w:w="5688" w:type="dxa"/>
            <w:tcBorders>
              <w:top w:val="single" w:sz="4" w:space="0" w:color="000000"/>
              <w:left w:val="single" w:sz="4" w:space="0" w:color="000000"/>
              <w:bottom w:val="single" w:sz="4" w:space="0" w:color="000000"/>
              <w:right w:val="single" w:sz="4" w:space="0" w:color="000000"/>
            </w:tcBorders>
            <w:vAlign w:val="center"/>
          </w:tcPr>
          <w:p w14:paraId="73CFCEA7" w14:textId="77777777" w:rsidR="00177AA6" w:rsidRDefault="00000000">
            <w:r>
              <w:rPr>
                <w:rFonts w:hint="eastAsia"/>
              </w:rPr>
              <w:t>自觉弘扬中华民族优秀传统文化、革命文化</w:t>
            </w:r>
          </w:p>
        </w:tc>
      </w:tr>
      <w:tr w:rsidR="00177AA6" w14:paraId="60C27CA4" w14:textId="77777777">
        <w:trPr>
          <w:trHeight w:val="170"/>
        </w:trPr>
        <w:tc>
          <w:tcPr>
            <w:tcW w:w="1226" w:type="dxa"/>
            <w:vMerge/>
            <w:tcBorders>
              <w:left w:val="single" w:sz="4" w:space="0" w:color="000000"/>
              <w:right w:val="single" w:sz="4" w:space="0" w:color="000000"/>
            </w:tcBorders>
            <w:vAlign w:val="center"/>
          </w:tcPr>
          <w:p w14:paraId="26FED5E6" w14:textId="77777777" w:rsidR="00177AA6" w:rsidRDefault="00177AA6">
            <w:pPr>
              <w:widowControl/>
            </w:pPr>
          </w:p>
        </w:tc>
        <w:tc>
          <w:tcPr>
            <w:tcW w:w="1085" w:type="dxa"/>
            <w:vMerge/>
            <w:tcBorders>
              <w:left w:val="single" w:sz="4" w:space="0" w:color="000000"/>
              <w:right w:val="single" w:sz="4" w:space="0" w:color="000000"/>
            </w:tcBorders>
            <w:vAlign w:val="center"/>
          </w:tcPr>
          <w:p w14:paraId="196093C0" w14:textId="77777777" w:rsidR="00177AA6" w:rsidRDefault="00177AA6"/>
        </w:tc>
        <w:tc>
          <w:tcPr>
            <w:tcW w:w="699" w:type="dxa"/>
            <w:tcBorders>
              <w:left w:val="single" w:sz="4" w:space="0" w:color="000000"/>
              <w:right w:val="single" w:sz="4" w:space="0" w:color="000000"/>
            </w:tcBorders>
            <w:vAlign w:val="center"/>
          </w:tcPr>
          <w:p w14:paraId="2910F342" w14:textId="77777777" w:rsidR="00177AA6" w:rsidRDefault="00000000">
            <w:r>
              <w:rPr>
                <w:rFonts w:hint="eastAsia"/>
              </w:rPr>
              <w:t>3.3</w:t>
            </w:r>
          </w:p>
        </w:tc>
        <w:tc>
          <w:tcPr>
            <w:tcW w:w="5688" w:type="dxa"/>
            <w:tcBorders>
              <w:top w:val="single" w:sz="4" w:space="0" w:color="000000"/>
              <w:left w:val="single" w:sz="4" w:space="0" w:color="000000"/>
              <w:bottom w:val="single" w:sz="4" w:space="0" w:color="000000"/>
              <w:right w:val="single" w:sz="4" w:space="0" w:color="000000"/>
            </w:tcBorders>
            <w:vAlign w:val="center"/>
          </w:tcPr>
          <w:p w14:paraId="0A5101E6" w14:textId="77777777" w:rsidR="00177AA6" w:rsidRDefault="00000000">
            <w:r>
              <w:rPr>
                <w:rFonts w:hint="eastAsia"/>
              </w:rPr>
              <w:t>学好本专业专业知识，掌握专业理论，提升专业技能</w:t>
            </w:r>
          </w:p>
        </w:tc>
      </w:tr>
      <w:tr w:rsidR="00177AA6" w14:paraId="4E120AA2" w14:textId="77777777">
        <w:trPr>
          <w:trHeight w:val="170"/>
        </w:trPr>
        <w:tc>
          <w:tcPr>
            <w:tcW w:w="1226" w:type="dxa"/>
            <w:vMerge/>
            <w:tcBorders>
              <w:left w:val="single" w:sz="4" w:space="0" w:color="000000"/>
              <w:right w:val="single" w:sz="4" w:space="0" w:color="000000"/>
            </w:tcBorders>
            <w:vAlign w:val="center"/>
          </w:tcPr>
          <w:p w14:paraId="2034803D" w14:textId="77777777" w:rsidR="00177AA6" w:rsidRDefault="00177AA6">
            <w:pPr>
              <w:widowControl/>
            </w:pPr>
          </w:p>
        </w:tc>
        <w:tc>
          <w:tcPr>
            <w:tcW w:w="1085" w:type="dxa"/>
            <w:vMerge/>
            <w:tcBorders>
              <w:left w:val="single" w:sz="4" w:space="0" w:color="000000"/>
              <w:right w:val="single" w:sz="4" w:space="0" w:color="000000"/>
            </w:tcBorders>
            <w:vAlign w:val="center"/>
          </w:tcPr>
          <w:p w14:paraId="192863C7" w14:textId="77777777" w:rsidR="00177AA6" w:rsidRDefault="00177AA6"/>
        </w:tc>
        <w:tc>
          <w:tcPr>
            <w:tcW w:w="699" w:type="dxa"/>
            <w:tcBorders>
              <w:left w:val="single" w:sz="4" w:space="0" w:color="000000"/>
              <w:right w:val="single" w:sz="4" w:space="0" w:color="000000"/>
            </w:tcBorders>
            <w:vAlign w:val="center"/>
          </w:tcPr>
          <w:p w14:paraId="3D8884F0" w14:textId="77777777" w:rsidR="00177AA6" w:rsidRDefault="00000000">
            <w:r>
              <w:rPr>
                <w:rFonts w:hint="eastAsia"/>
              </w:rPr>
              <w:t>3.4</w:t>
            </w:r>
          </w:p>
        </w:tc>
        <w:tc>
          <w:tcPr>
            <w:tcW w:w="5688" w:type="dxa"/>
            <w:tcBorders>
              <w:top w:val="single" w:sz="4" w:space="0" w:color="000000"/>
              <w:left w:val="single" w:sz="4" w:space="0" w:color="000000"/>
              <w:bottom w:val="single" w:sz="4" w:space="0" w:color="000000"/>
              <w:right w:val="single" w:sz="4" w:space="0" w:color="000000"/>
            </w:tcBorders>
            <w:vAlign w:val="center"/>
          </w:tcPr>
          <w:p w14:paraId="3960B524" w14:textId="77777777" w:rsidR="00177AA6" w:rsidRDefault="00000000">
            <w:r>
              <w:rPr>
                <w:rFonts w:hint="eastAsia"/>
              </w:rPr>
              <w:t>养成科学思维，具备科学思想</w:t>
            </w:r>
          </w:p>
        </w:tc>
      </w:tr>
      <w:tr w:rsidR="00177AA6" w14:paraId="69CFD52F" w14:textId="77777777">
        <w:trPr>
          <w:trHeight w:val="170"/>
        </w:trPr>
        <w:tc>
          <w:tcPr>
            <w:tcW w:w="1226" w:type="dxa"/>
            <w:vMerge/>
            <w:tcBorders>
              <w:left w:val="single" w:sz="4" w:space="0" w:color="000000"/>
              <w:right w:val="single" w:sz="4" w:space="0" w:color="000000"/>
            </w:tcBorders>
            <w:vAlign w:val="center"/>
          </w:tcPr>
          <w:p w14:paraId="252EB98D" w14:textId="77777777" w:rsidR="00177AA6" w:rsidRDefault="00177AA6">
            <w:pPr>
              <w:widowControl/>
            </w:pPr>
          </w:p>
        </w:tc>
        <w:tc>
          <w:tcPr>
            <w:tcW w:w="1085" w:type="dxa"/>
            <w:vMerge/>
            <w:tcBorders>
              <w:left w:val="single" w:sz="4" w:space="0" w:color="000000"/>
              <w:bottom w:val="single" w:sz="4" w:space="0" w:color="000000"/>
              <w:right w:val="single" w:sz="4" w:space="0" w:color="000000"/>
            </w:tcBorders>
            <w:vAlign w:val="center"/>
          </w:tcPr>
          <w:p w14:paraId="0C9121C1" w14:textId="77777777" w:rsidR="00177AA6" w:rsidRDefault="00177AA6"/>
        </w:tc>
        <w:tc>
          <w:tcPr>
            <w:tcW w:w="699" w:type="dxa"/>
            <w:tcBorders>
              <w:left w:val="single" w:sz="4" w:space="0" w:color="000000"/>
              <w:bottom w:val="single" w:sz="4" w:space="0" w:color="000000"/>
              <w:right w:val="single" w:sz="4" w:space="0" w:color="000000"/>
            </w:tcBorders>
            <w:vAlign w:val="center"/>
          </w:tcPr>
          <w:p w14:paraId="36C8A030" w14:textId="77777777" w:rsidR="00177AA6" w:rsidRDefault="00000000">
            <w:r>
              <w:rPr>
                <w:rFonts w:hint="eastAsia"/>
              </w:rPr>
              <w:t>3.5</w:t>
            </w:r>
          </w:p>
        </w:tc>
        <w:tc>
          <w:tcPr>
            <w:tcW w:w="5688" w:type="dxa"/>
            <w:tcBorders>
              <w:top w:val="single" w:sz="4" w:space="0" w:color="000000"/>
              <w:left w:val="single" w:sz="4" w:space="0" w:color="000000"/>
              <w:bottom w:val="single" w:sz="4" w:space="0" w:color="000000"/>
              <w:right w:val="single" w:sz="4" w:space="0" w:color="000000"/>
            </w:tcBorders>
            <w:vAlign w:val="center"/>
          </w:tcPr>
          <w:p w14:paraId="49B61852" w14:textId="77777777" w:rsidR="00177AA6" w:rsidRDefault="00000000">
            <w:r>
              <w:rPr>
                <w:rFonts w:hint="eastAsia"/>
              </w:rPr>
              <w:t>独立思考，独立判断</w:t>
            </w:r>
          </w:p>
        </w:tc>
      </w:tr>
      <w:tr w:rsidR="00177AA6" w14:paraId="4E280B1A" w14:textId="77777777">
        <w:trPr>
          <w:trHeight w:val="170"/>
        </w:trPr>
        <w:tc>
          <w:tcPr>
            <w:tcW w:w="1226" w:type="dxa"/>
            <w:vMerge/>
            <w:tcBorders>
              <w:left w:val="single" w:sz="4" w:space="0" w:color="000000"/>
              <w:right w:val="single" w:sz="4" w:space="0" w:color="000000"/>
            </w:tcBorders>
            <w:vAlign w:val="center"/>
          </w:tcPr>
          <w:p w14:paraId="65324C48" w14:textId="77777777" w:rsidR="00177AA6" w:rsidRDefault="00177AA6">
            <w:pPr>
              <w:widowControl/>
            </w:pPr>
          </w:p>
        </w:tc>
        <w:tc>
          <w:tcPr>
            <w:tcW w:w="1085" w:type="dxa"/>
            <w:vMerge w:val="restart"/>
            <w:tcBorders>
              <w:top w:val="single" w:sz="4" w:space="0" w:color="000000"/>
              <w:left w:val="single" w:sz="4" w:space="0" w:color="000000"/>
              <w:right w:val="single" w:sz="4" w:space="0" w:color="000000"/>
            </w:tcBorders>
            <w:vAlign w:val="center"/>
          </w:tcPr>
          <w:p w14:paraId="55A548B0" w14:textId="77777777" w:rsidR="00177AA6" w:rsidRDefault="00000000">
            <w:r>
              <w:rPr>
                <w:rFonts w:hint="eastAsia"/>
              </w:rPr>
              <w:t>4.</w:t>
            </w:r>
            <w:r>
              <w:rPr>
                <w:rFonts w:hint="eastAsia"/>
              </w:rPr>
              <w:t>和谐</w:t>
            </w:r>
          </w:p>
        </w:tc>
        <w:tc>
          <w:tcPr>
            <w:tcW w:w="699" w:type="dxa"/>
            <w:tcBorders>
              <w:top w:val="single" w:sz="4" w:space="0" w:color="000000"/>
              <w:left w:val="single" w:sz="4" w:space="0" w:color="000000"/>
              <w:right w:val="single" w:sz="4" w:space="0" w:color="000000"/>
            </w:tcBorders>
            <w:vAlign w:val="center"/>
          </w:tcPr>
          <w:p w14:paraId="40E25C4F" w14:textId="77777777" w:rsidR="00177AA6" w:rsidRDefault="00000000">
            <w:r>
              <w:rPr>
                <w:rFonts w:hint="eastAsia"/>
              </w:rPr>
              <w:t>4.1</w:t>
            </w:r>
          </w:p>
        </w:tc>
        <w:tc>
          <w:tcPr>
            <w:tcW w:w="5688" w:type="dxa"/>
            <w:tcBorders>
              <w:top w:val="single" w:sz="4" w:space="0" w:color="000000"/>
              <w:left w:val="single" w:sz="4" w:space="0" w:color="000000"/>
              <w:bottom w:val="single" w:sz="4" w:space="0" w:color="000000"/>
              <w:right w:val="single" w:sz="4" w:space="0" w:color="000000"/>
            </w:tcBorders>
            <w:vAlign w:val="center"/>
          </w:tcPr>
          <w:p w14:paraId="46FC0A68" w14:textId="77777777" w:rsidR="00177AA6" w:rsidRDefault="00000000">
            <w:r>
              <w:rPr>
                <w:rFonts w:hint="eastAsia"/>
              </w:rPr>
              <w:t>树立绿水青山就是金山银山理念</w:t>
            </w:r>
          </w:p>
        </w:tc>
      </w:tr>
      <w:tr w:rsidR="00177AA6" w14:paraId="40432020" w14:textId="77777777">
        <w:trPr>
          <w:trHeight w:val="170"/>
        </w:trPr>
        <w:tc>
          <w:tcPr>
            <w:tcW w:w="1226" w:type="dxa"/>
            <w:vMerge/>
            <w:tcBorders>
              <w:left w:val="single" w:sz="4" w:space="0" w:color="000000"/>
              <w:right w:val="single" w:sz="4" w:space="0" w:color="000000"/>
            </w:tcBorders>
            <w:vAlign w:val="center"/>
          </w:tcPr>
          <w:p w14:paraId="713EBDAF" w14:textId="77777777" w:rsidR="00177AA6" w:rsidRDefault="00177AA6">
            <w:pPr>
              <w:widowControl/>
            </w:pPr>
          </w:p>
        </w:tc>
        <w:tc>
          <w:tcPr>
            <w:tcW w:w="1085" w:type="dxa"/>
            <w:vMerge/>
            <w:tcBorders>
              <w:left w:val="single" w:sz="4" w:space="0" w:color="000000"/>
              <w:bottom w:val="single" w:sz="4" w:space="0" w:color="000000"/>
              <w:right w:val="single" w:sz="4" w:space="0" w:color="000000"/>
            </w:tcBorders>
            <w:vAlign w:val="center"/>
          </w:tcPr>
          <w:p w14:paraId="0EFFC93B" w14:textId="77777777" w:rsidR="00177AA6" w:rsidRDefault="00177AA6"/>
        </w:tc>
        <w:tc>
          <w:tcPr>
            <w:tcW w:w="699" w:type="dxa"/>
            <w:tcBorders>
              <w:left w:val="single" w:sz="4" w:space="0" w:color="000000"/>
              <w:bottom w:val="single" w:sz="4" w:space="0" w:color="000000"/>
              <w:right w:val="single" w:sz="4" w:space="0" w:color="000000"/>
            </w:tcBorders>
            <w:vAlign w:val="center"/>
          </w:tcPr>
          <w:p w14:paraId="05D78A38" w14:textId="77777777" w:rsidR="00177AA6" w:rsidRDefault="00000000">
            <w:r>
              <w:rPr>
                <w:rFonts w:hint="eastAsia"/>
              </w:rPr>
              <w:t>4.2</w:t>
            </w:r>
          </w:p>
        </w:tc>
        <w:tc>
          <w:tcPr>
            <w:tcW w:w="5688" w:type="dxa"/>
            <w:tcBorders>
              <w:top w:val="single" w:sz="4" w:space="0" w:color="000000"/>
              <w:left w:val="single" w:sz="4" w:space="0" w:color="000000"/>
              <w:bottom w:val="single" w:sz="4" w:space="0" w:color="000000"/>
              <w:right w:val="single" w:sz="4" w:space="0" w:color="000000"/>
            </w:tcBorders>
            <w:vAlign w:val="center"/>
          </w:tcPr>
          <w:p w14:paraId="38DE3925" w14:textId="77777777" w:rsidR="00177AA6" w:rsidRDefault="00000000">
            <w:r>
              <w:rPr>
                <w:rFonts w:hint="eastAsia"/>
              </w:rPr>
              <w:t>尊重自然、保护自然、顺应自然</w:t>
            </w:r>
          </w:p>
        </w:tc>
      </w:tr>
      <w:tr w:rsidR="00177AA6" w14:paraId="56E64C1B" w14:textId="77777777">
        <w:trPr>
          <w:trHeight w:val="170"/>
        </w:trPr>
        <w:tc>
          <w:tcPr>
            <w:tcW w:w="1226" w:type="dxa"/>
            <w:vMerge/>
            <w:tcBorders>
              <w:left w:val="single" w:sz="4" w:space="0" w:color="000000"/>
              <w:right w:val="single" w:sz="4" w:space="0" w:color="000000"/>
            </w:tcBorders>
            <w:vAlign w:val="center"/>
          </w:tcPr>
          <w:p w14:paraId="6A3443BD" w14:textId="77777777" w:rsidR="00177AA6" w:rsidRDefault="00177AA6">
            <w:pPr>
              <w:widowControl/>
            </w:pPr>
          </w:p>
        </w:tc>
        <w:tc>
          <w:tcPr>
            <w:tcW w:w="1085" w:type="dxa"/>
            <w:vMerge w:val="restart"/>
            <w:tcBorders>
              <w:top w:val="single" w:sz="4" w:space="0" w:color="000000"/>
              <w:left w:val="single" w:sz="4" w:space="0" w:color="000000"/>
              <w:right w:val="single" w:sz="4" w:space="0" w:color="000000"/>
            </w:tcBorders>
            <w:vAlign w:val="center"/>
          </w:tcPr>
          <w:p w14:paraId="72179AE0" w14:textId="77777777" w:rsidR="00177AA6" w:rsidRDefault="00000000">
            <w:r>
              <w:rPr>
                <w:rFonts w:hint="eastAsia"/>
              </w:rPr>
              <w:t>5.</w:t>
            </w:r>
            <w:r>
              <w:rPr>
                <w:rFonts w:hint="eastAsia"/>
              </w:rPr>
              <w:t>自由</w:t>
            </w:r>
          </w:p>
        </w:tc>
        <w:tc>
          <w:tcPr>
            <w:tcW w:w="699" w:type="dxa"/>
            <w:tcBorders>
              <w:top w:val="single" w:sz="4" w:space="0" w:color="000000"/>
              <w:left w:val="single" w:sz="4" w:space="0" w:color="000000"/>
              <w:right w:val="single" w:sz="4" w:space="0" w:color="000000"/>
            </w:tcBorders>
            <w:vAlign w:val="center"/>
          </w:tcPr>
          <w:p w14:paraId="0E9D6ED3" w14:textId="77777777" w:rsidR="00177AA6" w:rsidRDefault="00000000">
            <w:r>
              <w:rPr>
                <w:rFonts w:hint="eastAsia"/>
              </w:rPr>
              <w:t>5.1</w:t>
            </w:r>
          </w:p>
        </w:tc>
        <w:tc>
          <w:tcPr>
            <w:tcW w:w="5688" w:type="dxa"/>
            <w:tcBorders>
              <w:top w:val="single" w:sz="4" w:space="0" w:color="000000"/>
              <w:left w:val="single" w:sz="4" w:space="0" w:color="000000"/>
              <w:bottom w:val="single" w:sz="4" w:space="0" w:color="000000"/>
              <w:right w:val="single" w:sz="4" w:space="0" w:color="000000"/>
            </w:tcBorders>
            <w:vAlign w:val="center"/>
          </w:tcPr>
          <w:p w14:paraId="48B15A69" w14:textId="77777777" w:rsidR="00177AA6" w:rsidRDefault="00000000">
            <w:r>
              <w:rPr>
                <w:rFonts w:hint="eastAsia"/>
              </w:rPr>
              <w:t>有追求，有理想</w:t>
            </w:r>
          </w:p>
        </w:tc>
      </w:tr>
      <w:tr w:rsidR="00177AA6" w14:paraId="64AA0927" w14:textId="77777777">
        <w:trPr>
          <w:trHeight w:val="170"/>
        </w:trPr>
        <w:tc>
          <w:tcPr>
            <w:tcW w:w="1226" w:type="dxa"/>
            <w:vMerge/>
            <w:tcBorders>
              <w:left w:val="single" w:sz="4" w:space="0" w:color="000000"/>
              <w:right w:val="single" w:sz="4" w:space="0" w:color="000000"/>
            </w:tcBorders>
            <w:vAlign w:val="center"/>
          </w:tcPr>
          <w:p w14:paraId="5C02791B" w14:textId="77777777" w:rsidR="00177AA6" w:rsidRDefault="00177AA6">
            <w:pPr>
              <w:widowControl/>
            </w:pPr>
          </w:p>
        </w:tc>
        <w:tc>
          <w:tcPr>
            <w:tcW w:w="1085" w:type="dxa"/>
            <w:vMerge/>
            <w:tcBorders>
              <w:left w:val="single" w:sz="4" w:space="0" w:color="000000"/>
              <w:right w:val="single" w:sz="4" w:space="0" w:color="000000"/>
            </w:tcBorders>
            <w:vAlign w:val="center"/>
          </w:tcPr>
          <w:p w14:paraId="65ECDDB8" w14:textId="77777777" w:rsidR="00177AA6" w:rsidRDefault="00177AA6"/>
        </w:tc>
        <w:tc>
          <w:tcPr>
            <w:tcW w:w="699" w:type="dxa"/>
            <w:tcBorders>
              <w:left w:val="single" w:sz="4" w:space="0" w:color="000000"/>
              <w:right w:val="single" w:sz="4" w:space="0" w:color="000000"/>
            </w:tcBorders>
            <w:vAlign w:val="center"/>
          </w:tcPr>
          <w:p w14:paraId="4B02BEAC" w14:textId="77777777" w:rsidR="00177AA6" w:rsidRDefault="00000000">
            <w:r>
              <w:rPr>
                <w:rFonts w:hint="eastAsia"/>
              </w:rPr>
              <w:t>5.2</w:t>
            </w:r>
          </w:p>
        </w:tc>
        <w:tc>
          <w:tcPr>
            <w:tcW w:w="5688" w:type="dxa"/>
            <w:tcBorders>
              <w:top w:val="single" w:sz="4" w:space="0" w:color="000000"/>
              <w:left w:val="single" w:sz="4" w:space="0" w:color="000000"/>
              <w:bottom w:val="single" w:sz="4" w:space="0" w:color="000000"/>
              <w:right w:val="single" w:sz="4" w:space="0" w:color="000000"/>
            </w:tcBorders>
            <w:vAlign w:val="center"/>
          </w:tcPr>
          <w:p w14:paraId="4359BCBA" w14:textId="77777777" w:rsidR="00177AA6" w:rsidRDefault="00000000">
            <w:r>
              <w:rPr>
                <w:rFonts w:hint="eastAsia"/>
              </w:rPr>
              <w:t>明确自己的发展目标</w:t>
            </w:r>
          </w:p>
        </w:tc>
      </w:tr>
      <w:tr w:rsidR="00177AA6" w14:paraId="65132488" w14:textId="77777777">
        <w:trPr>
          <w:trHeight w:val="170"/>
        </w:trPr>
        <w:tc>
          <w:tcPr>
            <w:tcW w:w="1226" w:type="dxa"/>
            <w:vMerge/>
            <w:tcBorders>
              <w:left w:val="single" w:sz="4" w:space="0" w:color="000000"/>
              <w:right w:val="single" w:sz="4" w:space="0" w:color="000000"/>
            </w:tcBorders>
            <w:vAlign w:val="center"/>
          </w:tcPr>
          <w:p w14:paraId="6A2E1859" w14:textId="77777777" w:rsidR="00177AA6" w:rsidRDefault="00177AA6">
            <w:pPr>
              <w:widowControl/>
            </w:pPr>
          </w:p>
        </w:tc>
        <w:tc>
          <w:tcPr>
            <w:tcW w:w="1085" w:type="dxa"/>
            <w:vMerge/>
            <w:tcBorders>
              <w:left w:val="single" w:sz="4" w:space="0" w:color="000000"/>
              <w:right w:val="single" w:sz="4" w:space="0" w:color="000000"/>
            </w:tcBorders>
            <w:vAlign w:val="center"/>
          </w:tcPr>
          <w:p w14:paraId="0568FFDA" w14:textId="77777777" w:rsidR="00177AA6" w:rsidRDefault="00177AA6"/>
        </w:tc>
        <w:tc>
          <w:tcPr>
            <w:tcW w:w="699" w:type="dxa"/>
            <w:tcBorders>
              <w:left w:val="single" w:sz="4" w:space="0" w:color="000000"/>
              <w:bottom w:val="single" w:sz="4" w:space="0" w:color="000000"/>
              <w:right w:val="single" w:sz="4" w:space="0" w:color="000000"/>
            </w:tcBorders>
            <w:vAlign w:val="center"/>
          </w:tcPr>
          <w:p w14:paraId="282C08CB" w14:textId="77777777" w:rsidR="00177AA6" w:rsidRDefault="00000000">
            <w:r>
              <w:rPr>
                <w:rFonts w:hint="eastAsia"/>
              </w:rPr>
              <w:t>5.3</w:t>
            </w:r>
          </w:p>
        </w:tc>
        <w:tc>
          <w:tcPr>
            <w:tcW w:w="5688" w:type="dxa"/>
            <w:tcBorders>
              <w:top w:val="single" w:sz="4" w:space="0" w:color="000000"/>
              <w:left w:val="single" w:sz="4" w:space="0" w:color="000000"/>
              <w:bottom w:val="single" w:sz="4" w:space="0" w:color="000000"/>
              <w:right w:val="single" w:sz="4" w:space="0" w:color="000000"/>
            </w:tcBorders>
            <w:vAlign w:val="center"/>
          </w:tcPr>
          <w:p w14:paraId="3C5A08DF" w14:textId="77777777" w:rsidR="00177AA6" w:rsidRDefault="00000000">
            <w:r>
              <w:rPr>
                <w:rFonts w:hint="eastAsia"/>
              </w:rPr>
              <w:t>明确自己做什么样的人，走什么样的路</w:t>
            </w:r>
          </w:p>
        </w:tc>
      </w:tr>
      <w:tr w:rsidR="00177AA6" w14:paraId="76E19035" w14:textId="77777777">
        <w:trPr>
          <w:trHeight w:val="170"/>
        </w:trPr>
        <w:tc>
          <w:tcPr>
            <w:tcW w:w="1226" w:type="dxa"/>
            <w:vMerge/>
            <w:tcBorders>
              <w:left w:val="single" w:sz="4" w:space="0" w:color="000000"/>
              <w:right w:val="single" w:sz="4" w:space="0" w:color="000000"/>
            </w:tcBorders>
            <w:vAlign w:val="center"/>
          </w:tcPr>
          <w:p w14:paraId="2A6D6739" w14:textId="77777777" w:rsidR="00177AA6" w:rsidRDefault="00177AA6">
            <w:pPr>
              <w:widowControl/>
            </w:pPr>
          </w:p>
        </w:tc>
        <w:tc>
          <w:tcPr>
            <w:tcW w:w="1085" w:type="dxa"/>
            <w:vMerge/>
            <w:tcBorders>
              <w:left w:val="single" w:sz="4" w:space="0" w:color="000000"/>
              <w:bottom w:val="single" w:sz="4" w:space="0" w:color="000000"/>
              <w:right w:val="single" w:sz="4" w:space="0" w:color="000000"/>
            </w:tcBorders>
            <w:vAlign w:val="center"/>
          </w:tcPr>
          <w:p w14:paraId="421DCC2D" w14:textId="77777777" w:rsidR="00177AA6" w:rsidRDefault="00177AA6"/>
        </w:tc>
        <w:tc>
          <w:tcPr>
            <w:tcW w:w="699" w:type="dxa"/>
            <w:tcBorders>
              <w:left w:val="single" w:sz="4" w:space="0" w:color="000000"/>
              <w:bottom w:val="single" w:sz="4" w:space="0" w:color="000000"/>
              <w:right w:val="single" w:sz="4" w:space="0" w:color="000000"/>
            </w:tcBorders>
            <w:vAlign w:val="center"/>
          </w:tcPr>
          <w:p w14:paraId="0C2EA55B" w14:textId="77777777" w:rsidR="00177AA6" w:rsidRDefault="00000000">
            <w:r>
              <w:rPr>
                <w:rFonts w:hint="eastAsia"/>
              </w:rPr>
              <w:t>5.4</w:t>
            </w:r>
          </w:p>
        </w:tc>
        <w:tc>
          <w:tcPr>
            <w:tcW w:w="5688" w:type="dxa"/>
            <w:tcBorders>
              <w:top w:val="single" w:sz="4" w:space="0" w:color="000000"/>
              <w:left w:val="single" w:sz="4" w:space="0" w:color="000000"/>
              <w:bottom w:val="single" w:sz="4" w:space="0" w:color="000000"/>
              <w:right w:val="single" w:sz="4" w:space="0" w:color="000000"/>
            </w:tcBorders>
            <w:vAlign w:val="center"/>
          </w:tcPr>
          <w:p w14:paraId="748A40B7" w14:textId="77777777" w:rsidR="00177AA6" w:rsidRDefault="00000000">
            <w:r>
              <w:rPr>
                <w:rFonts w:hint="eastAsia"/>
              </w:rPr>
              <w:t>开拓创新、勇于创业</w:t>
            </w:r>
          </w:p>
        </w:tc>
      </w:tr>
      <w:tr w:rsidR="00177AA6" w14:paraId="072D2E25" w14:textId="77777777">
        <w:trPr>
          <w:trHeight w:val="170"/>
        </w:trPr>
        <w:tc>
          <w:tcPr>
            <w:tcW w:w="1226" w:type="dxa"/>
            <w:vMerge/>
            <w:tcBorders>
              <w:left w:val="single" w:sz="4" w:space="0" w:color="000000"/>
              <w:right w:val="single" w:sz="4" w:space="0" w:color="000000"/>
            </w:tcBorders>
            <w:vAlign w:val="center"/>
          </w:tcPr>
          <w:p w14:paraId="46663877" w14:textId="77777777" w:rsidR="00177AA6" w:rsidRDefault="00177AA6">
            <w:pPr>
              <w:widowControl/>
            </w:pPr>
          </w:p>
        </w:tc>
        <w:tc>
          <w:tcPr>
            <w:tcW w:w="1085" w:type="dxa"/>
            <w:vMerge w:val="restart"/>
            <w:tcBorders>
              <w:top w:val="single" w:sz="4" w:space="0" w:color="000000"/>
              <w:left w:val="single" w:sz="4" w:space="0" w:color="000000"/>
              <w:right w:val="single" w:sz="4" w:space="0" w:color="000000"/>
            </w:tcBorders>
            <w:vAlign w:val="center"/>
          </w:tcPr>
          <w:p w14:paraId="5A9106C5" w14:textId="77777777" w:rsidR="00177AA6" w:rsidRDefault="00000000">
            <w:r>
              <w:rPr>
                <w:rFonts w:hint="eastAsia"/>
              </w:rPr>
              <w:t>6.</w:t>
            </w:r>
            <w:r>
              <w:rPr>
                <w:rFonts w:hint="eastAsia"/>
              </w:rPr>
              <w:t>平等</w:t>
            </w:r>
          </w:p>
        </w:tc>
        <w:tc>
          <w:tcPr>
            <w:tcW w:w="699" w:type="dxa"/>
            <w:tcBorders>
              <w:top w:val="single" w:sz="4" w:space="0" w:color="000000"/>
              <w:left w:val="single" w:sz="4" w:space="0" w:color="000000"/>
              <w:right w:val="single" w:sz="4" w:space="0" w:color="000000"/>
            </w:tcBorders>
            <w:vAlign w:val="center"/>
          </w:tcPr>
          <w:p w14:paraId="08BD8FBB" w14:textId="77777777" w:rsidR="00177AA6" w:rsidRDefault="00000000">
            <w:r>
              <w:rPr>
                <w:rFonts w:hint="eastAsia"/>
              </w:rPr>
              <w:t>6.1</w:t>
            </w:r>
          </w:p>
        </w:tc>
        <w:tc>
          <w:tcPr>
            <w:tcW w:w="5688" w:type="dxa"/>
            <w:tcBorders>
              <w:top w:val="single" w:sz="4" w:space="0" w:color="000000"/>
              <w:left w:val="single" w:sz="4" w:space="0" w:color="000000"/>
              <w:bottom w:val="single" w:sz="4" w:space="0" w:color="000000"/>
              <w:right w:val="single" w:sz="4" w:space="0" w:color="000000"/>
            </w:tcBorders>
            <w:vAlign w:val="center"/>
          </w:tcPr>
          <w:p w14:paraId="6B3FBC71" w14:textId="77777777" w:rsidR="00177AA6" w:rsidRDefault="00000000">
            <w:r>
              <w:rPr>
                <w:rFonts w:hint="eastAsia"/>
              </w:rPr>
              <w:t>法律面前人人平等</w:t>
            </w:r>
          </w:p>
        </w:tc>
      </w:tr>
      <w:tr w:rsidR="00177AA6" w14:paraId="5F958347" w14:textId="77777777">
        <w:trPr>
          <w:trHeight w:val="170"/>
        </w:trPr>
        <w:tc>
          <w:tcPr>
            <w:tcW w:w="1226" w:type="dxa"/>
            <w:vMerge/>
            <w:tcBorders>
              <w:left w:val="single" w:sz="4" w:space="0" w:color="000000"/>
              <w:right w:val="single" w:sz="4" w:space="0" w:color="000000"/>
            </w:tcBorders>
            <w:vAlign w:val="center"/>
          </w:tcPr>
          <w:p w14:paraId="6B4FF4EA" w14:textId="77777777" w:rsidR="00177AA6" w:rsidRDefault="00177AA6">
            <w:pPr>
              <w:widowControl/>
            </w:pPr>
          </w:p>
        </w:tc>
        <w:tc>
          <w:tcPr>
            <w:tcW w:w="1085" w:type="dxa"/>
            <w:vMerge/>
            <w:tcBorders>
              <w:left w:val="single" w:sz="4" w:space="0" w:color="000000"/>
              <w:bottom w:val="single" w:sz="4" w:space="0" w:color="000000"/>
              <w:right w:val="single" w:sz="4" w:space="0" w:color="000000"/>
            </w:tcBorders>
            <w:vAlign w:val="center"/>
          </w:tcPr>
          <w:p w14:paraId="7573AD0A" w14:textId="77777777" w:rsidR="00177AA6" w:rsidRDefault="00177AA6"/>
        </w:tc>
        <w:tc>
          <w:tcPr>
            <w:tcW w:w="699" w:type="dxa"/>
            <w:tcBorders>
              <w:left w:val="single" w:sz="4" w:space="0" w:color="000000"/>
              <w:bottom w:val="single" w:sz="4" w:space="0" w:color="000000"/>
              <w:right w:val="single" w:sz="4" w:space="0" w:color="000000"/>
            </w:tcBorders>
            <w:vAlign w:val="center"/>
          </w:tcPr>
          <w:p w14:paraId="71C25888" w14:textId="77777777" w:rsidR="00177AA6" w:rsidRDefault="00000000">
            <w:r>
              <w:rPr>
                <w:rFonts w:hint="eastAsia"/>
              </w:rPr>
              <w:t>6.2</w:t>
            </w:r>
          </w:p>
        </w:tc>
        <w:tc>
          <w:tcPr>
            <w:tcW w:w="5688" w:type="dxa"/>
            <w:tcBorders>
              <w:top w:val="single" w:sz="4" w:space="0" w:color="000000"/>
              <w:left w:val="single" w:sz="4" w:space="0" w:color="000000"/>
              <w:bottom w:val="single" w:sz="4" w:space="0" w:color="000000"/>
              <w:right w:val="single" w:sz="4" w:space="0" w:color="000000"/>
            </w:tcBorders>
            <w:vAlign w:val="center"/>
          </w:tcPr>
          <w:p w14:paraId="47CB5C02" w14:textId="77777777" w:rsidR="00177AA6" w:rsidRDefault="00000000">
            <w:r>
              <w:rPr>
                <w:rFonts w:hint="eastAsia"/>
              </w:rPr>
              <w:t>破除和防范特权意识，树立尊崇法律的理念。</w:t>
            </w:r>
          </w:p>
        </w:tc>
      </w:tr>
      <w:tr w:rsidR="00177AA6" w14:paraId="7087D054" w14:textId="77777777">
        <w:trPr>
          <w:trHeight w:val="170"/>
        </w:trPr>
        <w:tc>
          <w:tcPr>
            <w:tcW w:w="1226" w:type="dxa"/>
            <w:vMerge/>
            <w:tcBorders>
              <w:left w:val="single" w:sz="4" w:space="0" w:color="000000"/>
              <w:right w:val="single" w:sz="4" w:space="0" w:color="000000"/>
            </w:tcBorders>
            <w:vAlign w:val="center"/>
          </w:tcPr>
          <w:p w14:paraId="05DA30BC" w14:textId="77777777" w:rsidR="00177AA6" w:rsidRDefault="00177AA6">
            <w:pPr>
              <w:widowControl/>
            </w:pPr>
          </w:p>
        </w:tc>
        <w:tc>
          <w:tcPr>
            <w:tcW w:w="1085" w:type="dxa"/>
            <w:vMerge w:val="restart"/>
            <w:tcBorders>
              <w:top w:val="single" w:sz="4" w:space="0" w:color="000000"/>
              <w:left w:val="single" w:sz="4" w:space="0" w:color="000000"/>
              <w:right w:val="single" w:sz="4" w:space="0" w:color="000000"/>
            </w:tcBorders>
            <w:vAlign w:val="center"/>
          </w:tcPr>
          <w:p w14:paraId="1E8C4C07" w14:textId="77777777" w:rsidR="00177AA6" w:rsidRDefault="00000000">
            <w:r>
              <w:rPr>
                <w:rFonts w:hint="eastAsia"/>
              </w:rPr>
              <w:t>7</w:t>
            </w:r>
            <w:r>
              <w:rPr>
                <w:rFonts w:hint="eastAsia"/>
              </w:rPr>
              <w:t>公正</w:t>
            </w:r>
          </w:p>
        </w:tc>
        <w:tc>
          <w:tcPr>
            <w:tcW w:w="699" w:type="dxa"/>
            <w:tcBorders>
              <w:top w:val="single" w:sz="4" w:space="0" w:color="000000"/>
              <w:left w:val="single" w:sz="4" w:space="0" w:color="000000"/>
              <w:right w:val="single" w:sz="4" w:space="0" w:color="000000"/>
            </w:tcBorders>
            <w:vAlign w:val="center"/>
          </w:tcPr>
          <w:p w14:paraId="074D7712" w14:textId="77777777" w:rsidR="00177AA6" w:rsidRDefault="00000000">
            <w:r>
              <w:rPr>
                <w:rFonts w:hint="eastAsia"/>
              </w:rPr>
              <w:t>7.1</w:t>
            </w:r>
          </w:p>
        </w:tc>
        <w:tc>
          <w:tcPr>
            <w:tcW w:w="5688" w:type="dxa"/>
            <w:tcBorders>
              <w:top w:val="single" w:sz="4" w:space="0" w:color="000000"/>
              <w:left w:val="single" w:sz="4" w:space="0" w:color="000000"/>
              <w:bottom w:val="single" w:sz="4" w:space="0" w:color="000000"/>
              <w:right w:val="single" w:sz="4" w:space="0" w:color="000000"/>
            </w:tcBorders>
            <w:vAlign w:val="center"/>
          </w:tcPr>
          <w:p w14:paraId="41DDAECD" w14:textId="77777777" w:rsidR="00177AA6" w:rsidRDefault="00000000">
            <w:r>
              <w:rPr>
                <w:rFonts w:hint="eastAsia"/>
              </w:rPr>
              <w:t>遵守公共秩序</w:t>
            </w:r>
          </w:p>
        </w:tc>
      </w:tr>
      <w:tr w:rsidR="00177AA6" w14:paraId="7E956E41" w14:textId="77777777">
        <w:trPr>
          <w:trHeight w:val="170"/>
        </w:trPr>
        <w:tc>
          <w:tcPr>
            <w:tcW w:w="1226" w:type="dxa"/>
            <w:vMerge/>
            <w:tcBorders>
              <w:left w:val="single" w:sz="4" w:space="0" w:color="000000"/>
              <w:right w:val="single" w:sz="4" w:space="0" w:color="000000"/>
            </w:tcBorders>
            <w:vAlign w:val="center"/>
          </w:tcPr>
          <w:p w14:paraId="255008E6" w14:textId="77777777" w:rsidR="00177AA6" w:rsidRDefault="00177AA6">
            <w:pPr>
              <w:widowControl/>
            </w:pPr>
          </w:p>
        </w:tc>
        <w:tc>
          <w:tcPr>
            <w:tcW w:w="1085" w:type="dxa"/>
            <w:vMerge/>
            <w:tcBorders>
              <w:left w:val="single" w:sz="4" w:space="0" w:color="000000"/>
              <w:bottom w:val="single" w:sz="4" w:space="0" w:color="000000"/>
              <w:right w:val="single" w:sz="4" w:space="0" w:color="000000"/>
            </w:tcBorders>
            <w:vAlign w:val="center"/>
          </w:tcPr>
          <w:p w14:paraId="0A722611" w14:textId="77777777" w:rsidR="00177AA6" w:rsidRDefault="00177AA6"/>
        </w:tc>
        <w:tc>
          <w:tcPr>
            <w:tcW w:w="699" w:type="dxa"/>
            <w:tcBorders>
              <w:left w:val="single" w:sz="4" w:space="0" w:color="000000"/>
              <w:bottom w:val="single" w:sz="4" w:space="0" w:color="000000"/>
              <w:right w:val="single" w:sz="4" w:space="0" w:color="000000"/>
            </w:tcBorders>
            <w:vAlign w:val="center"/>
          </w:tcPr>
          <w:p w14:paraId="582B0ABA" w14:textId="77777777" w:rsidR="00177AA6" w:rsidRDefault="00000000">
            <w:r>
              <w:rPr>
                <w:rFonts w:hint="eastAsia"/>
              </w:rPr>
              <w:t>7.2</w:t>
            </w:r>
          </w:p>
        </w:tc>
        <w:tc>
          <w:tcPr>
            <w:tcW w:w="5688" w:type="dxa"/>
            <w:tcBorders>
              <w:top w:val="single" w:sz="4" w:space="0" w:color="000000"/>
              <w:left w:val="single" w:sz="4" w:space="0" w:color="000000"/>
              <w:bottom w:val="single" w:sz="4" w:space="0" w:color="000000"/>
              <w:right w:val="single" w:sz="4" w:space="0" w:color="000000"/>
            </w:tcBorders>
            <w:vAlign w:val="center"/>
          </w:tcPr>
          <w:p w14:paraId="06477663" w14:textId="77777777" w:rsidR="00177AA6" w:rsidRDefault="00000000">
            <w:r>
              <w:rPr>
                <w:rFonts w:hint="eastAsia"/>
              </w:rPr>
              <w:t>自居履行公民义务</w:t>
            </w:r>
          </w:p>
        </w:tc>
      </w:tr>
      <w:tr w:rsidR="00177AA6" w14:paraId="0517CD50" w14:textId="77777777">
        <w:trPr>
          <w:trHeight w:val="170"/>
        </w:trPr>
        <w:tc>
          <w:tcPr>
            <w:tcW w:w="1226" w:type="dxa"/>
            <w:vMerge/>
            <w:tcBorders>
              <w:left w:val="single" w:sz="4" w:space="0" w:color="000000"/>
              <w:right w:val="single" w:sz="4" w:space="0" w:color="000000"/>
            </w:tcBorders>
            <w:vAlign w:val="center"/>
          </w:tcPr>
          <w:p w14:paraId="45B3BFF4" w14:textId="77777777" w:rsidR="00177AA6" w:rsidRDefault="00177AA6">
            <w:pPr>
              <w:widowControl/>
            </w:pPr>
          </w:p>
        </w:tc>
        <w:tc>
          <w:tcPr>
            <w:tcW w:w="1085" w:type="dxa"/>
            <w:vMerge w:val="restart"/>
            <w:tcBorders>
              <w:top w:val="single" w:sz="4" w:space="0" w:color="000000"/>
              <w:left w:val="single" w:sz="4" w:space="0" w:color="000000"/>
              <w:right w:val="single" w:sz="4" w:space="0" w:color="000000"/>
            </w:tcBorders>
            <w:vAlign w:val="center"/>
          </w:tcPr>
          <w:p w14:paraId="1BD7D5B9" w14:textId="77777777" w:rsidR="00177AA6" w:rsidRDefault="00000000">
            <w:r>
              <w:rPr>
                <w:rFonts w:hint="eastAsia"/>
              </w:rPr>
              <w:t>8.</w:t>
            </w:r>
            <w:r>
              <w:rPr>
                <w:rFonts w:hint="eastAsia"/>
              </w:rPr>
              <w:t>法治</w:t>
            </w:r>
          </w:p>
        </w:tc>
        <w:tc>
          <w:tcPr>
            <w:tcW w:w="699" w:type="dxa"/>
            <w:tcBorders>
              <w:top w:val="single" w:sz="4" w:space="0" w:color="000000"/>
              <w:left w:val="single" w:sz="4" w:space="0" w:color="000000"/>
              <w:right w:val="single" w:sz="4" w:space="0" w:color="000000"/>
            </w:tcBorders>
            <w:vAlign w:val="center"/>
          </w:tcPr>
          <w:p w14:paraId="422EEB21" w14:textId="77777777" w:rsidR="00177AA6" w:rsidRDefault="00000000">
            <w:r>
              <w:rPr>
                <w:rFonts w:hint="eastAsia"/>
              </w:rPr>
              <w:t>8.1</w:t>
            </w:r>
          </w:p>
        </w:tc>
        <w:tc>
          <w:tcPr>
            <w:tcW w:w="5688" w:type="dxa"/>
            <w:tcBorders>
              <w:top w:val="single" w:sz="4" w:space="0" w:color="000000"/>
              <w:left w:val="single" w:sz="4" w:space="0" w:color="000000"/>
              <w:bottom w:val="single" w:sz="4" w:space="0" w:color="000000"/>
              <w:right w:val="single" w:sz="4" w:space="0" w:color="000000"/>
            </w:tcBorders>
            <w:vAlign w:val="center"/>
          </w:tcPr>
          <w:p w14:paraId="1CFF316C" w14:textId="77777777" w:rsidR="00177AA6" w:rsidRDefault="00000000">
            <w:r>
              <w:rPr>
                <w:rFonts w:hint="eastAsia"/>
              </w:rPr>
              <w:t>弘扬宪法精神</w:t>
            </w:r>
          </w:p>
        </w:tc>
      </w:tr>
      <w:tr w:rsidR="00177AA6" w14:paraId="52D0848A" w14:textId="77777777">
        <w:trPr>
          <w:trHeight w:val="170"/>
        </w:trPr>
        <w:tc>
          <w:tcPr>
            <w:tcW w:w="1226" w:type="dxa"/>
            <w:vMerge/>
            <w:tcBorders>
              <w:left w:val="single" w:sz="4" w:space="0" w:color="000000"/>
              <w:right w:val="single" w:sz="4" w:space="0" w:color="000000"/>
            </w:tcBorders>
            <w:vAlign w:val="center"/>
          </w:tcPr>
          <w:p w14:paraId="7D2C17B4" w14:textId="77777777" w:rsidR="00177AA6" w:rsidRDefault="00177AA6">
            <w:pPr>
              <w:widowControl/>
            </w:pPr>
          </w:p>
        </w:tc>
        <w:tc>
          <w:tcPr>
            <w:tcW w:w="1085" w:type="dxa"/>
            <w:vMerge/>
            <w:tcBorders>
              <w:left w:val="single" w:sz="4" w:space="0" w:color="000000"/>
              <w:right w:val="single" w:sz="4" w:space="0" w:color="000000"/>
            </w:tcBorders>
            <w:vAlign w:val="center"/>
          </w:tcPr>
          <w:p w14:paraId="1F964396" w14:textId="77777777" w:rsidR="00177AA6" w:rsidRDefault="00177AA6"/>
        </w:tc>
        <w:tc>
          <w:tcPr>
            <w:tcW w:w="699" w:type="dxa"/>
            <w:tcBorders>
              <w:left w:val="single" w:sz="4" w:space="0" w:color="000000"/>
              <w:right w:val="single" w:sz="4" w:space="0" w:color="000000"/>
            </w:tcBorders>
            <w:vAlign w:val="center"/>
          </w:tcPr>
          <w:p w14:paraId="62AB9A3F" w14:textId="77777777" w:rsidR="00177AA6" w:rsidRDefault="00000000">
            <w:r>
              <w:rPr>
                <w:rFonts w:hint="eastAsia"/>
              </w:rPr>
              <w:t>8.2</w:t>
            </w:r>
          </w:p>
        </w:tc>
        <w:tc>
          <w:tcPr>
            <w:tcW w:w="5688" w:type="dxa"/>
            <w:tcBorders>
              <w:top w:val="single" w:sz="4" w:space="0" w:color="000000"/>
              <w:left w:val="single" w:sz="4" w:space="0" w:color="000000"/>
              <w:bottom w:val="single" w:sz="4" w:space="0" w:color="000000"/>
              <w:right w:val="single" w:sz="4" w:space="0" w:color="000000"/>
            </w:tcBorders>
            <w:vAlign w:val="center"/>
          </w:tcPr>
          <w:p w14:paraId="6C494B09" w14:textId="77777777" w:rsidR="00177AA6" w:rsidRDefault="00000000">
            <w:r>
              <w:rPr>
                <w:rFonts w:hint="eastAsia"/>
              </w:rPr>
              <w:t>尊重法律权威</w:t>
            </w:r>
          </w:p>
        </w:tc>
      </w:tr>
      <w:tr w:rsidR="00177AA6" w14:paraId="600F4B47" w14:textId="77777777">
        <w:trPr>
          <w:trHeight w:val="170"/>
        </w:trPr>
        <w:tc>
          <w:tcPr>
            <w:tcW w:w="1226" w:type="dxa"/>
            <w:vMerge/>
            <w:tcBorders>
              <w:left w:val="single" w:sz="4" w:space="0" w:color="000000"/>
              <w:right w:val="single" w:sz="4" w:space="0" w:color="000000"/>
            </w:tcBorders>
            <w:vAlign w:val="center"/>
          </w:tcPr>
          <w:p w14:paraId="24798E1B" w14:textId="77777777" w:rsidR="00177AA6" w:rsidRDefault="00177AA6">
            <w:pPr>
              <w:widowControl/>
            </w:pPr>
          </w:p>
        </w:tc>
        <w:tc>
          <w:tcPr>
            <w:tcW w:w="1085" w:type="dxa"/>
            <w:vMerge/>
            <w:tcBorders>
              <w:left w:val="single" w:sz="4" w:space="0" w:color="000000"/>
              <w:right w:val="single" w:sz="4" w:space="0" w:color="000000"/>
            </w:tcBorders>
            <w:vAlign w:val="center"/>
          </w:tcPr>
          <w:p w14:paraId="664D71D4" w14:textId="77777777" w:rsidR="00177AA6" w:rsidRDefault="00177AA6"/>
        </w:tc>
        <w:tc>
          <w:tcPr>
            <w:tcW w:w="699" w:type="dxa"/>
            <w:tcBorders>
              <w:left w:val="single" w:sz="4" w:space="0" w:color="000000"/>
              <w:right w:val="single" w:sz="4" w:space="0" w:color="000000"/>
            </w:tcBorders>
            <w:vAlign w:val="center"/>
          </w:tcPr>
          <w:p w14:paraId="4414D1EB" w14:textId="77777777" w:rsidR="00177AA6" w:rsidRDefault="00000000">
            <w:r>
              <w:rPr>
                <w:rFonts w:hint="eastAsia"/>
              </w:rPr>
              <w:t>8.3</w:t>
            </w:r>
          </w:p>
        </w:tc>
        <w:tc>
          <w:tcPr>
            <w:tcW w:w="5688" w:type="dxa"/>
            <w:tcBorders>
              <w:top w:val="single" w:sz="4" w:space="0" w:color="000000"/>
              <w:left w:val="single" w:sz="4" w:space="0" w:color="000000"/>
              <w:bottom w:val="single" w:sz="4" w:space="0" w:color="000000"/>
              <w:right w:val="single" w:sz="4" w:space="0" w:color="000000"/>
            </w:tcBorders>
            <w:vAlign w:val="center"/>
          </w:tcPr>
          <w:p w14:paraId="6DC60088" w14:textId="77777777" w:rsidR="00177AA6" w:rsidRDefault="00000000">
            <w:r>
              <w:rPr>
                <w:rFonts w:hint="eastAsia"/>
              </w:rPr>
              <w:t>尊重各个单位的各项规章制度</w:t>
            </w:r>
          </w:p>
        </w:tc>
      </w:tr>
      <w:tr w:rsidR="00177AA6" w14:paraId="4AE6D7AD" w14:textId="77777777">
        <w:trPr>
          <w:trHeight w:val="170"/>
        </w:trPr>
        <w:tc>
          <w:tcPr>
            <w:tcW w:w="1226" w:type="dxa"/>
            <w:vMerge/>
            <w:tcBorders>
              <w:left w:val="single" w:sz="4" w:space="0" w:color="000000"/>
              <w:right w:val="single" w:sz="4" w:space="0" w:color="000000"/>
            </w:tcBorders>
            <w:vAlign w:val="center"/>
          </w:tcPr>
          <w:p w14:paraId="45C7D5F5" w14:textId="77777777" w:rsidR="00177AA6" w:rsidRDefault="00177AA6">
            <w:pPr>
              <w:widowControl/>
            </w:pPr>
          </w:p>
        </w:tc>
        <w:tc>
          <w:tcPr>
            <w:tcW w:w="1085" w:type="dxa"/>
            <w:vMerge/>
            <w:tcBorders>
              <w:left w:val="single" w:sz="4" w:space="0" w:color="000000"/>
              <w:right w:val="single" w:sz="4" w:space="0" w:color="000000"/>
            </w:tcBorders>
            <w:vAlign w:val="center"/>
          </w:tcPr>
          <w:p w14:paraId="1E67F8D0" w14:textId="77777777" w:rsidR="00177AA6" w:rsidRDefault="00177AA6"/>
        </w:tc>
        <w:tc>
          <w:tcPr>
            <w:tcW w:w="699" w:type="dxa"/>
            <w:tcBorders>
              <w:left w:val="single" w:sz="4" w:space="0" w:color="000000"/>
              <w:right w:val="single" w:sz="4" w:space="0" w:color="000000"/>
            </w:tcBorders>
            <w:vAlign w:val="center"/>
          </w:tcPr>
          <w:p w14:paraId="15C1111E" w14:textId="77777777" w:rsidR="00177AA6" w:rsidRDefault="00000000">
            <w:r>
              <w:rPr>
                <w:rFonts w:hint="eastAsia"/>
              </w:rPr>
              <w:t>8.4</w:t>
            </w:r>
          </w:p>
        </w:tc>
        <w:tc>
          <w:tcPr>
            <w:tcW w:w="5688" w:type="dxa"/>
            <w:tcBorders>
              <w:top w:val="single" w:sz="4" w:space="0" w:color="000000"/>
              <w:left w:val="single" w:sz="4" w:space="0" w:color="000000"/>
              <w:bottom w:val="single" w:sz="4" w:space="0" w:color="000000"/>
              <w:right w:val="single" w:sz="4" w:space="0" w:color="000000"/>
            </w:tcBorders>
            <w:vAlign w:val="center"/>
          </w:tcPr>
          <w:p w14:paraId="2ABA5F4D" w14:textId="77777777" w:rsidR="00177AA6" w:rsidRDefault="00000000">
            <w:r>
              <w:rPr>
                <w:rFonts w:hint="eastAsia"/>
              </w:rPr>
              <w:t>树立法制观念和法律观念</w:t>
            </w:r>
          </w:p>
        </w:tc>
      </w:tr>
      <w:tr w:rsidR="00177AA6" w14:paraId="574F9877" w14:textId="77777777">
        <w:trPr>
          <w:trHeight w:val="170"/>
        </w:trPr>
        <w:tc>
          <w:tcPr>
            <w:tcW w:w="1226" w:type="dxa"/>
            <w:vMerge/>
            <w:tcBorders>
              <w:left w:val="single" w:sz="4" w:space="0" w:color="000000"/>
              <w:right w:val="single" w:sz="4" w:space="0" w:color="000000"/>
            </w:tcBorders>
            <w:vAlign w:val="center"/>
          </w:tcPr>
          <w:p w14:paraId="14ECE55C" w14:textId="77777777" w:rsidR="00177AA6" w:rsidRDefault="00177AA6">
            <w:pPr>
              <w:widowControl/>
            </w:pPr>
          </w:p>
        </w:tc>
        <w:tc>
          <w:tcPr>
            <w:tcW w:w="1085" w:type="dxa"/>
            <w:vMerge/>
            <w:tcBorders>
              <w:left w:val="single" w:sz="4" w:space="0" w:color="000000"/>
              <w:bottom w:val="single" w:sz="4" w:space="0" w:color="000000"/>
              <w:right w:val="single" w:sz="4" w:space="0" w:color="000000"/>
            </w:tcBorders>
            <w:vAlign w:val="center"/>
          </w:tcPr>
          <w:p w14:paraId="5F27C845" w14:textId="77777777" w:rsidR="00177AA6" w:rsidRDefault="00177AA6"/>
        </w:tc>
        <w:tc>
          <w:tcPr>
            <w:tcW w:w="699" w:type="dxa"/>
            <w:tcBorders>
              <w:left w:val="single" w:sz="4" w:space="0" w:color="000000"/>
              <w:bottom w:val="single" w:sz="4" w:space="0" w:color="000000"/>
              <w:right w:val="single" w:sz="4" w:space="0" w:color="000000"/>
            </w:tcBorders>
            <w:vAlign w:val="center"/>
          </w:tcPr>
          <w:p w14:paraId="143AF4B5" w14:textId="77777777" w:rsidR="00177AA6" w:rsidRDefault="00000000">
            <w:r>
              <w:rPr>
                <w:rFonts w:hint="eastAsia"/>
              </w:rPr>
              <w:t>8.5</w:t>
            </w:r>
          </w:p>
        </w:tc>
        <w:tc>
          <w:tcPr>
            <w:tcW w:w="5688" w:type="dxa"/>
            <w:tcBorders>
              <w:top w:val="single" w:sz="4" w:space="0" w:color="000000"/>
              <w:left w:val="single" w:sz="4" w:space="0" w:color="000000"/>
              <w:bottom w:val="single" w:sz="4" w:space="0" w:color="000000"/>
              <w:right w:val="single" w:sz="4" w:space="0" w:color="000000"/>
            </w:tcBorders>
            <w:vAlign w:val="center"/>
          </w:tcPr>
          <w:p w14:paraId="34CA7DF9" w14:textId="77777777" w:rsidR="00177AA6" w:rsidRDefault="00000000">
            <w:r>
              <w:rPr>
                <w:rFonts w:hint="eastAsia"/>
              </w:rPr>
              <w:t>明确公民法律义务和法律权利</w:t>
            </w:r>
          </w:p>
        </w:tc>
      </w:tr>
      <w:tr w:rsidR="00177AA6" w14:paraId="0F6B2AE9" w14:textId="77777777">
        <w:trPr>
          <w:trHeight w:val="170"/>
        </w:trPr>
        <w:tc>
          <w:tcPr>
            <w:tcW w:w="1226" w:type="dxa"/>
            <w:vMerge/>
            <w:tcBorders>
              <w:left w:val="single" w:sz="4" w:space="0" w:color="000000"/>
              <w:right w:val="single" w:sz="4" w:space="0" w:color="000000"/>
            </w:tcBorders>
            <w:vAlign w:val="center"/>
          </w:tcPr>
          <w:p w14:paraId="2398F35C" w14:textId="77777777" w:rsidR="00177AA6" w:rsidRDefault="00177AA6">
            <w:pPr>
              <w:widowControl/>
            </w:pPr>
          </w:p>
        </w:tc>
        <w:tc>
          <w:tcPr>
            <w:tcW w:w="1085" w:type="dxa"/>
            <w:vMerge w:val="restart"/>
            <w:tcBorders>
              <w:top w:val="single" w:sz="4" w:space="0" w:color="000000"/>
              <w:left w:val="single" w:sz="4" w:space="0" w:color="000000"/>
              <w:right w:val="single" w:sz="4" w:space="0" w:color="000000"/>
            </w:tcBorders>
            <w:vAlign w:val="center"/>
          </w:tcPr>
          <w:p w14:paraId="3DBCDA00" w14:textId="77777777" w:rsidR="00177AA6" w:rsidRDefault="00000000">
            <w:r>
              <w:rPr>
                <w:rFonts w:hint="eastAsia"/>
              </w:rPr>
              <w:t>9.</w:t>
            </w:r>
            <w:r>
              <w:rPr>
                <w:rFonts w:hint="eastAsia"/>
              </w:rPr>
              <w:t>爱国</w:t>
            </w:r>
          </w:p>
        </w:tc>
        <w:tc>
          <w:tcPr>
            <w:tcW w:w="699" w:type="dxa"/>
            <w:tcBorders>
              <w:top w:val="single" w:sz="4" w:space="0" w:color="000000"/>
              <w:left w:val="single" w:sz="4" w:space="0" w:color="000000"/>
              <w:right w:val="single" w:sz="4" w:space="0" w:color="000000"/>
            </w:tcBorders>
            <w:vAlign w:val="center"/>
          </w:tcPr>
          <w:p w14:paraId="11041A14" w14:textId="77777777" w:rsidR="00177AA6" w:rsidRDefault="00000000">
            <w:r>
              <w:rPr>
                <w:rFonts w:hint="eastAsia"/>
              </w:rPr>
              <w:t>9.1</w:t>
            </w:r>
          </w:p>
        </w:tc>
        <w:tc>
          <w:tcPr>
            <w:tcW w:w="5688" w:type="dxa"/>
            <w:tcBorders>
              <w:top w:val="single" w:sz="4" w:space="0" w:color="000000"/>
              <w:left w:val="single" w:sz="4" w:space="0" w:color="000000"/>
              <w:bottom w:val="single" w:sz="4" w:space="0" w:color="000000"/>
              <w:right w:val="single" w:sz="4" w:space="0" w:color="000000"/>
            </w:tcBorders>
            <w:vAlign w:val="center"/>
          </w:tcPr>
          <w:p w14:paraId="65693034" w14:textId="77777777" w:rsidR="00177AA6" w:rsidRDefault="00000000">
            <w:r>
              <w:rPr>
                <w:rFonts w:hint="eastAsia"/>
              </w:rPr>
              <w:t>热爱祖国，爱祖国大好河山</w:t>
            </w:r>
          </w:p>
        </w:tc>
      </w:tr>
      <w:tr w:rsidR="00177AA6" w14:paraId="0F0ED683" w14:textId="77777777">
        <w:trPr>
          <w:trHeight w:val="170"/>
        </w:trPr>
        <w:tc>
          <w:tcPr>
            <w:tcW w:w="1226" w:type="dxa"/>
            <w:vMerge/>
            <w:tcBorders>
              <w:left w:val="single" w:sz="4" w:space="0" w:color="000000"/>
              <w:right w:val="single" w:sz="4" w:space="0" w:color="000000"/>
            </w:tcBorders>
            <w:vAlign w:val="center"/>
          </w:tcPr>
          <w:p w14:paraId="1D59F554" w14:textId="77777777" w:rsidR="00177AA6" w:rsidRDefault="00177AA6">
            <w:pPr>
              <w:widowControl/>
            </w:pPr>
          </w:p>
        </w:tc>
        <w:tc>
          <w:tcPr>
            <w:tcW w:w="1085" w:type="dxa"/>
            <w:vMerge/>
            <w:tcBorders>
              <w:left w:val="single" w:sz="4" w:space="0" w:color="000000"/>
              <w:right w:val="single" w:sz="4" w:space="0" w:color="000000"/>
            </w:tcBorders>
            <w:vAlign w:val="center"/>
          </w:tcPr>
          <w:p w14:paraId="1F255256" w14:textId="77777777" w:rsidR="00177AA6" w:rsidRDefault="00177AA6"/>
        </w:tc>
        <w:tc>
          <w:tcPr>
            <w:tcW w:w="699" w:type="dxa"/>
            <w:tcBorders>
              <w:left w:val="single" w:sz="4" w:space="0" w:color="000000"/>
              <w:right w:val="single" w:sz="4" w:space="0" w:color="000000"/>
            </w:tcBorders>
            <w:vAlign w:val="center"/>
          </w:tcPr>
          <w:p w14:paraId="75D47745" w14:textId="77777777" w:rsidR="00177AA6" w:rsidRDefault="00000000">
            <w:r>
              <w:rPr>
                <w:rFonts w:hint="eastAsia"/>
              </w:rPr>
              <w:t>9.2</w:t>
            </w:r>
          </w:p>
        </w:tc>
        <w:tc>
          <w:tcPr>
            <w:tcW w:w="5688" w:type="dxa"/>
            <w:tcBorders>
              <w:top w:val="single" w:sz="4" w:space="0" w:color="000000"/>
              <w:left w:val="single" w:sz="4" w:space="0" w:color="000000"/>
              <w:bottom w:val="single" w:sz="4" w:space="0" w:color="000000"/>
              <w:right w:val="single" w:sz="4" w:space="0" w:color="000000"/>
            </w:tcBorders>
            <w:vAlign w:val="center"/>
          </w:tcPr>
          <w:p w14:paraId="72F07D96" w14:textId="77777777" w:rsidR="00177AA6" w:rsidRDefault="00000000">
            <w:r>
              <w:rPr>
                <w:rFonts w:hint="eastAsia"/>
              </w:rPr>
              <w:t>了解中华民族史，认同中华文明，增强民族归属感和自豪感</w:t>
            </w:r>
          </w:p>
        </w:tc>
      </w:tr>
      <w:tr w:rsidR="00177AA6" w14:paraId="72AA50A0" w14:textId="77777777">
        <w:trPr>
          <w:trHeight w:val="170"/>
        </w:trPr>
        <w:tc>
          <w:tcPr>
            <w:tcW w:w="1226" w:type="dxa"/>
            <w:vMerge/>
            <w:tcBorders>
              <w:left w:val="single" w:sz="4" w:space="0" w:color="000000"/>
              <w:right w:val="single" w:sz="4" w:space="0" w:color="000000"/>
            </w:tcBorders>
            <w:vAlign w:val="center"/>
          </w:tcPr>
          <w:p w14:paraId="47480C2C" w14:textId="77777777" w:rsidR="00177AA6" w:rsidRDefault="00177AA6">
            <w:pPr>
              <w:widowControl/>
            </w:pPr>
          </w:p>
        </w:tc>
        <w:tc>
          <w:tcPr>
            <w:tcW w:w="1085" w:type="dxa"/>
            <w:vMerge/>
            <w:tcBorders>
              <w:left w:val="single" w:sz="4" w:space="0" w:color="000000"/>
              <w:bottom w:val="single" w:sz="4" w:space="0" w:color="000000"/>
              <w:right w:val="single" w:sz="4" w:space="0" w:color="000000"/>
            </w:tcBorders>
            <w:vAlign w:val="center"/>
          </w:tcPr>
          <w:p w14:paraId="3207D0BF" w14:textId="77777777" w:rsidR="00177AA6" w:rsidRDefault="00177AA6"/>
        </w:tc>
        <w:tc>
          <w:tcPr>
            <w:tcW w:w="699" w:type="dxa"/>
            <w:tcBorders>
              <w:left w:val="single" w:sz="4" w:space="0" w:color="000000"/>
              <w:bottom w:val="single" w:sz="4" w:space="0" w:color="000000"/>
              <w:right w:val="single" w:sz="4" w:space="0" w:color="000000"/>
            </w:tcBorders>
            <w:vAlign w:val="center"/>
          </w:tcPr>
          <w:p w14:paraId="70E00447" w14:textId="77777777" w:rsidR="00177AA6" w:rsidRDefault="00000000">
            <w:r>
              <w:rPr>
                <w:rFonts w:hint="eastAsia"/>
              </w:rPr>
              <w:t>9.3</w:t>
            </w:r>
          </w:p>
        </w:tc>
        <w:tc>
          <w:tcPr>
            <w:tcW w:w="5688" w:type="dxa"/>
            <w:tcBorders>
              <w:top w:val="single" w:sz="4" w:space="0" w:color="000000"/>
              <w:left w:val="single" w:sz="4" w:space="0" w:color="000000"/>
              <w:bottom w:val="single" w:sz="4" w:space="0" w:color="000000"/>
              <w:right w:val="single" w:sz="4" w:space="0" w:color="000000"/>
            </w:tcBorders>
            <w:vAlign w:val="center"/>
          </w:tcPr>
          <w:p w14:paraId="5D111047" w14:textId="77777777" w:rsidR="00177AA6" w:rsidRDefault="00000000">
            <w:r>
              <w:rPr>
                <w:rFonts w:hint="eastAsia"/>
              </w:rPr>
              <w:t>维护国家利益，以合法的方式表达个人诉求，理性维护国家利益</w:t>
            </w:r>
          </w:p>
        </w:tc>
      </w:tr>
      <w:tr w:rsidR="00177AA6" w14:paraId="52B7E0A5" w14:textId="77777777">
        <w:trPr>
          <w:trHeight w:val="170"/>
        </w:trPr>
        <w:tc>
          <w:tcPr>
            <w:tcW w:w="1226" w:type="dxa"/>
            <w:vMerge/>
            <w:tcBorders>
              <w:left w:val="single" w:sz="4" w:space="0" w:color="000000"/>
              <w:right w:val="single" w:sz="4" w:space="0" w:color="000000"/>
            </w:tcBorders>
            <w:vAlign w:val="center"/>
          </w:tcPr>
          <w:p w14:paraId="0AE40C5B" w14:textId="77777777" w:rsidR="00177AA6" w:rsidRDefault="00177AA6">
            <w:pPr>
              <w:widowControl/>
            </w:pPr>
          </w:p>
        </w:tc>
        <w:tc>
          <w:tcPr>
            <w:tcW w:w="1085" w:type="dxa"/>
            <w:vMerge w:val="restart"/>
            <w:tcBorders>
              <w:top w:val="single" w:sz="4" w:space="0" w:color="000000"/>
              <w:left w:val="single" w:sz="4" w:space="0" w:color="000000"/>
              <w:right w:val="single" w:sz="4" w:space="0" w:color="000000"/>
            </w:tcBorders>
            <w:vAlign w:val="center"/>
          </w:tcPr>
          <w:p w14:paraId="69BAA6D8" w14:textId="77777777" w:rsidR="00177AA6" w:rsidRDefault="00000000">
            <w:r>
              <w:rPr>
                <w:rFonts w:hint="eastAsia"/>
              </w:rPr>
              <w:t>10.</w:t>
            </w:r>
            <w:r>
              <w:rPr>
                <w:rFonts w:hint="eastAsia"/>
              </w:rPr>
              <w:t>敬业</w:t>
            </w:r>
          </w:p>
        </w:tc>
        <w:tc>
          <w:tcPr>
            <w:tcW w:w="699" w:type="dxa"/>
            <w:tcBorders>
              <w:top w:val="single" w:sz="4" w:space="0" w:color="000000"/>
              <w:left w:val="single" w:sz="4" w:space="0" w:color="000000"/>
              <w:right w:val="single" w:sz="4" w:space="0" w:color="000000"/>
            </w:tcBorders>
            <w:vAlign w:val="center"/>
          </w:tcPr>
          <w:p w14:paraId="389F979E" w14:textId="77777777" w:rsidR="00177AA6" w:rsidRDefault="00000000">
            <w:r>
              <w:rPr>
                <w:rFonts w:hint="eastAsia"/>
              </w:rPr>
              <w:t>10.1</w:t>
            </w:r>
          </w:p>
        </w:tc>
        <w:tc>
          <w:tcPr>
            <w:tcW w:w="5688" w:type="dxa"/>
            <w:tcBorders>
              <w:top w:val="single" w:sz="4" w:space="0" w:color="000000"/>
              <w:left w:val="single" w:sz="4" w:space="0" w:color="000000"/>
              <w:bottom w:val="single" w:sz="4" w:space="0" w:color="000000"/>
              <w:right w:val="single" w:sz="4" w:space="0" w:color="000000"/>
            </w:tcBorders>
            <w:vAlign w:val="center"/>
          </w:tcPr>
          <w:p w14:paraId="5D88587F" w14:textId="77777777" w:rsidR="00177AA6" w:rsidRDefault="00000000">
            <w:r>
              <w:rPr>
                <w:rFonts w:hint="eastAsia"/>
              </w:rPr>
              <w:t>职业道德</w:t>
            </w:r>
            <w:r>
              <w:rPr>
                <w:rFonts w:hint="eastAsia"/>
              </w:rPr>
              <w:t>-</w:t>
            </w:r>
            <w:r>
              <w:rPr>
                <w:rFonts w:hint="eastAsia"/>
              </w:rPr>
              <w:t>树立爱岗敬业、服务人民的职业精神</w:t>
            </w:r>
          </w:p>
        </w:tc>
      </w:tr>
      <w:tr w:rsidR="00177AA6" w14:paraId="1FAA6FE8" w14:textId="77777777">
        <w:trPr>
          <w:trHeight w:val="170"/>
        </w:trPr>
        <w:tc>
          <w:tcPr>
            <w:tcW w:w="1226" w:type="dxa"/>
            <w:vMerge/>
            <w:tcBorders>
              <w:left w:val="single" w:sz="4" w:space="0" w:color="000000"/>
              <w:right w:val="single" w:sz="4" w:space="0" w:color="000000"/>
            </w:tcBorders>
            <w:vAlign w:val="center"/>
          </w:tcPr>
          <w:p w14:paraId="7331F1FB" w14:textId="77777777" w:rsidR="00177AA6" w:rsidRDefault="00177AA6">
            <w:pPr>
              <w:widowControl/>
            </w:pPr>
          </w:p>
        </w:tc>
        <w:tc>
          <w:tcPr>
            <w:tcW w:w="1085" w:type="dxa"/>
            <w:vMerge/>
            <w:tcBorders>
              <w:left w:val="single" w:sz="4" w:space="0" w:color="000000"/>
              <w:right w:val="single" w:sz="4" w:space="0" w:color="000000"/>
            </w:tcBorders>
            <w:vAlign w:val="center"/>
          </w:tcPr>
          <w:p w14:paraId="5E1D146E" w14:textId="77777777" w:rsidR="00177AA6" w:rsidRDefault="00177AA6"/>
        </w:tc>
        <w:tc>
          <w:tcPr>
            <w:tcW w:w="699" w:type="dxa"/>
            <w:tcBorders>
              <w:left w:val="single" w:sz="4" w:space="0" w:color="000000"/>
              <w:right w:val="single" w:sz="4" w:space="0" w:color="000000"/>
            </w:tcBorders>
            <w:vAlign w:val="center"/>
          </w:tcPr>
          <w:p w14:paraId="1CA5AFAE" w14:textId="77777777" w:rsidR="00177AA6" w:rsidRDefault="00000000">
            <w:r>
              <w:rPr>
                <w:rFonts w:hint="eastAsia"/>
              </w:rPr>
              <w:t>10.2</w:t>
            </w:r>
          </w:p>
        </w:tc>
        <w:tc>
          <w:tcPr>
            <w:tcW w:w="5688" w:type="dxa"/>
            <w:tcBorders>
              <w:top w:val="single" w:sz="4" w:space="0" w:color="000000"/>
              <w:left w:val="single" w:sz="4" w:space="0" w:color="000000"/>
              <w:bottom w:val="single" w:sz="4" w:space="0" w:color="000000"/>
              <w:right w:val="single" w:sz="4" w:space="0" w:color="000000"/>
            </w:tcBorders>
            <w:vAlign w:val="center"/>
          </w:tcPr>
          <w:p w14:paraId="1B517962" w14:textId="77777777" w:rsidR="00177AA6" w:rsidRDefault="00000000">
            <w:r>
              <w:rPr>
                <w:rFonts w:hint="eastAsia"/>
              </w:rPr>
              <w:t>职业道德</w:t>
            </w:r>
            <w:r>
              <w:rPr>
                <w:rFonts w:hint="eastAsia"/>
              </w:rPr>
              <w:t>-</w:t>
            </w:r>
            <w:r>
              <w:rPr>
                <w:rFonts w:hint="eastAsia"/>
              </w:rPr>
              <w:t>热爱本职工作，恪守职业道德，勤勉工作。</w:t>
            </w:r>
          </w:p>
        </w:tc>
      </w:tr>
      <w:tr w:rsidR="00177AA6" w14:paraId="275D4BC5" w14:textId="77777777">
        <w:trPr>
          <w:trHeight w:val="170"/>
        </w:trPr>
        <w:tc>
          <w:tcPr>
            <w:tcW w:w="1226" w:type="dxa"/>
            <w:vMerge/>
            <w:tcBorders>
              <w:left w:val="single" w:sz="4" w:space="0" w:color="000000"/>
              <w:right w:val="single" w:sz="4" w:space="0" w:color="000000"/>
            </w:tcBorders>
            <w:vAlign w:val="center"/>
          </w:tcPr>
          <w:p w14:paraId="6893DFCF" w14:textId="77777777" w:rsidR="00177AA6" w:rsidRDefault="00177AA6">
            <w:pPr>
              <w:widowControl/>
            </w:pPr>
          </w:p>
        </w:tc>
        <w:tc>
          <w:tcPr>
            <w:tcW w:w="1085" w:type="dxa"/>
            <w:vMerge/>
            <w:tcBorders>
              <w:left w:val="single" w:sz="4" w:space="0" w:color="000000"/>
              <w:right w:val="single" w:sz="4" w:space="0" w:color="000000"/>
            </w:tcBorders>
            <w:vAlign w:val="center"/>
          </w:tcPr>
          <w:p w14:paraId="0BFE01D0" w14:textId="77777777" w:rsidR="00177AA6" w:rsidRDefault="00177AA6"/>
        </w:tc>
        <w:tc>
          <w:tcPr>
            <w:tcW w:w="699" w:type="dxa"/>
            <w:tcBorders>
              <w:left w:val="single" w:sz="4" w:space="0" w:color="000000"/>
              <w:right w:val="single" w:sz="4" w:space="0" w:color="000000"/>
            </w:tcBorders>
            <w:vAlign w:val="center"/>
          </w:tcPr>
          <w:p w14:paraId="2A983479" w14:textId="77777777" w:rsidR="00177AA6" w:rsidRDefault="00000000">
            <w:r>
              <w:rPr>
                <w:rFonts w:hint="eastAsia"/>
              </w:rPr>
              <w:t>10.3</w:t>
            </w:r>
          </w:p>
        </w:tc>
        <w:tc>
          <w:tcPr>
            <w:tcW w:w="5688" w:type="dxa"/>
            <w:tcBorders>
              <w:top w:val="single" w:sz="4" w:space="0" w:color="000000"/>
              <w:left w:val="single" w:sz="4" w:space="0" w:color="000000"/>
              <w:bottom w:val="single" w:sz="4" w:space="0" w:color="000000"/>
              <w:right w:val="single" w:sz="4" w:space="0" w:color="000000"/>
            </w:tcBorders>
            <w:vAlign w:val="center"/>
          </w:tcPr>
          <w:p w14:paraId="2C21CA5E" w14:textId="77777777" w:rsidR="00177AA6" w:rsidRDefault="00000000">
            <w:r>
              <w:rPr>
                <w:rFonts w:hint="eastAsia"/>
              </w:rPr>
              <w:t>职业道德</w:t>
            </w:r>
            <w:r>
              <w:rPr>
                <w:rFonts w:hint="eastAsia"/>
              </w:rPr>
              <w:t>-</w:t>
            </w:r>
            <w:r>
              <w:rPr>
                <w:rFonts w:hint="eastAsia"/>
              </w:rPr>
              <w:t>以专业知识奉献社会，服务人民。</w:t>
            </w:r>
          </w:p>
        </w:tc>
      </w:tr>
      <w:tr w:rsidR="00177AA6" w14:paraId="54C7D6DD" w14:textId="77777777">
        <w:trPr>
          <w:trHeight w:val="170"/>
        </w:trPr>
        <w:tc>
          <w:tcPr>
            <w:tcW w:w="1226" w:type="dxa"/>
            <w:vMerge/>
            <w:tcBorders>
              <w:left w:val="single" w:sz="4" w:space="0" w:color="000000"/>
              <w:right w:val="single" w:sz="4" w:space="0" w:color="000000"/>
            </w:tcBorders>
            <w:vAlign w:val="center"/>
          </w:tcPr>
          <w:p w14:paraId="41309351" w14:textId="77777777" w:rsidR="00177AA6" w:rsidRDefault="00177AA6">
            <w:pPr>
              <w:widowControl/>
            </w:pPr>
          </w:p>
        </w:tc>
        <w:tc>
          <w:tcPr>
            <w:tcW w:w="1085" w:type="dxa"/>
            <w:vMerge/>
            <w:tcBorders>
              <w:left w:val="single" w:sz="4" w:space="0" w:color="000000"/>
              <w:right w:val="single" w:sz="4" w:space="0" w:color="000000"/>
            </w:tcBorders>
            <w:vAlign w:val="center"/>
          </w:tcPr>
          <w:p w14:paraId="7F906097" w14:textId="77777777" w:rsidR="00177AA6" w:rsidRDefault="00177AA6"/>
        </w:tc>
        <w:tc>
          <w:tcPr>
            <w:tcW w:w="699" w:type="dxa"/>
            <w:tcBorders>
              <w:left w:val="single" w:sz="4" w:space="0" w:color="000000"/>
              <w:right w:val="single" w:sz="4" w:space="0" w:color="000000"/>
            </w:tcBorders>
            <w:vAlign w:val="center"/>
          </w:tcPr>
          <w:p w14:paraId="60D67CB6" w14:textId="77777777" w:rsidR="00177AA6" w:rsidRDefault="00000000">
            <w:r>
              <w:rPr>
                <w:rFonts w:hint="eastAsia"/>
              </w:rPr>
              <w:t>10.4</w:t>
            </w:r>
          </w:p>
        </w:tc>
        <w:tc>
          <w:tcPr>
            <w:tcW w:w="5688" w:type="dxa"/>
            <w:tcBorders>
              <w:top w:val="single" w:sz="4" w:space="0" w:color="000000"/>
              <w:left w:val="single" w:sz="4" w:space="0" w:color="000000"/>
              <w:bottom w:val="single" w:sz="4" w:space="0" w:color="000000"/>
              <w:right w:val="single" w:sz="4" w:space="0" w:color="000000"/>
            </w:tcBorders>
            <w:vAlign w:val="center"/>
          </w:tcPr>
          <w:p w14:paraId="1F7B35B3" w14:textId="77777777" w:rsidR="00177AA6" w:rsidRDefault="00000000">
            <w:r>
              <w:rPr>
                <w:rFonts w:hint="eastAsia"/>
              </w:rPr>
              <w:t>职业道德</w:t>
            </w:r>
            <w:r>
              <w:rPr>
                <w:rFonts w:hint="eastAsia"/>
              </w:rPr>
              <w:t>-</w:t>
            </w:r>
            <w:r>
              <w:rPr>
                <w:rFonts w:hint="eastAsia"/>
              </w:rPr>
              <w:t>艰苦奋斗，不怕吃苦，扎扎实实，不眼高手低</w:t>
            </w:r>
          </w:p>
        </w:tc>
      </w:tr>
      <w:tr w:rsidR="00177AA6" w14:paraId="6563F740" w14:textId="77777777">
        <w:trPr>
          <w:trHeight w:val="170"/>
        </w:trPr>
        <w:tc>
          <w:tcPr>
            <w:tcW w:w="1226" w:type="dxa"/>
            <w:vMerge/>
            <w:tcBorders>
              <w:left w:val="single" w:sz="4" w:space="0" w:color="000000"/>
              <w:right w:val="single" w:sz="4" w:space="0" w:color="000000"/>
            </w:tcBorders>
            <w:vAlign w:val="center"/>
          </w:tcPr>
          <w:p w14:paraId="118AB707" w14:textId="77777777" w:rsidR="00177AA6" w:rsidRDefault="00177AA6">
            <w:pPr>
              <w:widowControl/>
            </w:pPr>
          </w:p>
        </w:tc>
        <w:tc>
          <w:tcPr>
            <w:tcW w:w="1085" w:type="dxa"/>
            <w:vMerge/>
            <w:tcBorders>
              <w:left w:val="single" w:sz="4" w:space="0" w:color="000000"/>
              <w:right w:val="single" w:sz="4" w:space="0" w:color="000000"/>
            </w:tcBorders>
            <w:vAlign w:val="center"/>
          </w:tcPr>
          <w:p w14:paraId="119C39C0" w14:textId="77777777" w:rsidR="00177AA6" w:rsidRDefault="00177AA6"/>
        </w:tc>
        <w:tc>
          <w:tcPr>
            <w:tcW w:w="699" w:type="dxa"/>
            <w:tcBorders>
              <w:left w:val="single" w:sz="4" w:space="0" w:color="000000"/>
              <w:right w:val="single" w:sz="4" w:space="0" w:color="000000"/>
            </w:tcBorders>
            <w:vAlign w:val="center"/>
          </w:tcPr>
          <w:p w14:paraId="316022B0" w14:textId="77777777" w:rsidR="00177AA6" w:rsidRDefault="00000000">
            <w:r>
              <w:rPr>
                <w:rFonts w:hint="eastAsia"/>
              </w:rPr>
              <w:t>10.4</w:t>
            </w:r>
          </w:p>
        </w:tc>
        <w:tc>
          <w:tcPr>
            <w:tcW w:w="5688" w:type="dxa"/>
            <w:tcBorders>
              <w:top w:val="single" w:sz="4" w:space="0" w:color="000000"/>
              <w:left w:val="single" w:sz="4" w:space="0" w:color="000000"/>
              <w:bottom w:val="single" w:sz="4" w:space="0" w:color="000000"/>
              <w:right w:val="single" w:sz="4" w:space="0" w:color="000000"/>
            </w:tcBorders>
            <w:vAlign w:val="center"/>
          </w:tcPr>
          <w:p w14:paraId="501F8CA8" w14:textId="77777777" w:rsidR="00177AA6" w:rsidRDefault="00000000">
            <w:r>
              <w:rPr>
                <w:rFonts w:hint="eastAsia"/>
              </w:rPr>
              <w:t>工匠精神</w:t>
            </w:r>
            <w:r>
              <w:rPr>
                <w:rFonts w:hint="eastAsia"/>
              </w:rPr>
              <w:t>-</w:t>
            </w:r>
            <w:r>
              <w:rPr>
                <w:rFonts w:hint="eastAsia"/>
              </w:rPr>
              <w:t>钻研业务，不断创新</w:t>
            </w:r>
          </w:p>
        </w:tc>
      </w:tr>
      <w:tr w:rsidR="00177AA6" w14:paraId="54A9D801" w14:textId="77777777">
        <w:trPr>
          <w:trHeight w:val="170"/>
        </w:trPr>
        <w:tc>
          <w:tcPr>
            <w:tcW w:w="1226" w:type="dxa"/>
            <w:vMerge/>
            <w:tcBorders>
              <w:left w:val="single" w:sz="4" w:space="0" w:color="000000"/>
              <w:right w:val="single" w:sz="4" w:space="0" w:color="000000"/>
            </w:tcBorders>
            <w:vAlign w:val="center"/>
          </w:tcPr>
          <w:p w14:paraId="47113382" w14:textId="77777777" w:rsidR="00177AA6" w:rsidRDefault="00177AA6">
            <w:pPr>
              <w:widowControl/>
            </w:pPr>
          </w:p>
        </w:tc>
        <w:tc>
          <w:tcPr>
            <w:tcW w:w="1085" w:type="dxa"/>
            <w:vMerge/>
            <w:tcBorders>
              <w:left w:val="single" w:sz="4" w:space="0" w:color="000000"/>
              <w:right w:val="single" w:sz="4" w:space="0" w:color="000000"/>
            </w:tcBorders>
            <w:vAlign w:val="center"/>
          </w:tcPr>
          <w:p w14:paraId="79F1D339" w14:textId="77777777" w:rsidR="00177AA6" w:rsidRDefault="00177AA6"/>
        </w:tc>
        <w:tc>
          <w:tcPr>
            <w:tcW w:w="699" w:type="dxa"/>
            <w:tcBorders>
              <w:left w:val="single" w:sz="4" w:space="0" w:color="000000"/>
              <w:right w:val="single" w:sz="4" w:space="0" w:color="000000"/>
            </w:tcBorders>
            <w:vAlign w:val="center"/>
          </w:tcPr>
          <w:p w14:paraId="4D41191C" w14:textId="77777777" w:rsidR="00177AA6" w:rsidRDefault="00000000">
            <w:r>
              <w:rPr>
                <w:rFonts w:hint="eastAsia"/>
              </w:rPr>
              <w:t>10.5</w:t>
            </w:r>
          </w:p>
        </w:tc>
        <w:tc>
          <w:tcPr>
            <w:tcW w:w="5688" w:type="dxa"/>
            <w:tcBorders>
              <w:top w:val="single" w:sz="4" w:space="0" w:color="000000"/>
              <w:left w:val="single" w:sz="4" w:space="0" w:color="000000"/>
              <w:bottom w:val="single" w:sz="4" w:space="0" w:color="000000"/>
              <w:right w:val="single" w:sz="4" w:space="0" w:color="000000"/>
            </w:tcBorders>
            <w:vAlign w:val="center"/>
          </w:tcPr>
          <w:p w14:paraId="556D141F" w14:textId="77777777" w:rsidR="00177AA6" w:rsidRDefault="00000000">
            <w:r>
              <w:rPr>
                <w:rFonts w:hint="eastAsia"/>
              </w:rPr>
              <w:t>工匠精神</w:t>
            </w:r>
            <w:r>
              <w:rPr>
                <w:rFonts w:hint="eastAsia"/>
              </w:rPr>
              <w:t>-</w:t>
            </w:r>
            <w:r>
              <w:rPr>
                <w:rFonts w:hint="eastAsia"/>
              </w:rPr>
              <w:t>极强的专业性，精益求精</w:t>
            </w:r>
          </w:p>
        </w:tc>
      </w:tr>
      <w:tr w:rsidR="00177AA6" w14:paraId="06EB96FA" w14:textId="77777777">
        <w:trPr>
          <w:trHeight w:val="170"/>
        </w:trPr>
        <w:tc>
          <w:tcPr>
            <w:tcW w:w="1226" w:type="dxa"/>
            <w:vMerge/>
            <w:tcBorders>
              <w:left w:val="single" w:sz="4" w:space="0" w:color="000000"/>
              <w:right w:val="single" w:sz="4" w:space="0" w:color="000000"/>
            </w:tcBorders>
            <w:vAlign w:val="center"/>
          </w:tcPr>
          <w:p w14:paraId="12D08A0A" w14:textId="77777777" w:rsidR="00177AA6" w:rsidRDefault="00177AA6">
            <w:pPr>
              <w:widowControl/>
            </w:pPr>
          </w:p>
        </w:tc>
        <w:tc>
          <w:tcPr>
            <w:tcW w:w="1085" w:type="dxa"/>
            <w:vMerge/>
            <w:tcBorders>
              <w:left w:val="single" w:sz="4" w:space="0" w:color="000000"/>
              <w:bottom w:val="single" w:sz="4" w:space="0" w:color="000000"/>
              <w:right w:val="single" w:sz="4" w:space="0" w:color="000000"/>
            </w:tcBorders>
            <w:vAlign w:val="center"/>
          </w:tcPr>
          <w:p w14:paraId="654C55C8" w14:textId="77777777" w:rsidR="00177AA6" w:rsidRDefault="00177AA6"/>
        </w:tc>
        <w:tc>
          <w:tcPr>
            <w:tcW w:w="699" w:type="dxa"/>
            <w:tcBorders>
              <w:left w:val="single" w:sz="4" w:space="0" w:color="000000"/>
              <w:bottom w:val="single" w:sz="4" w:space="0" w:color="000000"/>
              <w:right w:val="single" w:sz="4" w:space="0" w:color="000000"/>
            </w:tcBorders>
            <w:vAlign w:val="center"/>
          </w:tcPr>
          <w:p w14:paraId="3C83C3AE" w14:textId="77777777" w:rsidR="00177AA6" w:rsidRDefault="00000000">
            <w:r>
              <w:rPr>
                <w:rFonts w:hint="eastAsia"/>
              </w:rPr>
              <w:t>10.6</w:t>
            </w:r>
          </w:p>
        </w:tc>
        <w:tc>
          <w:tcPr>
            <w:tcW w:w="5688" w:type="dxa"/>
            <w:tcBorders>
              <w:top w:val="single" w:sz="4" w:space="0" w:color="000000"/>
              <w:left w:val="single" w:sz="4" w:space="0" w:color="000000"/>
              <w:bottom w:val="single" w:sz="4" w:space="0" w:color="000000"/>
              <w:right w:val="single" w:sz="4" w:space="0" w:color="000000"/>
            </w:tcBorders>
            <w:vAlign w:val="center"/>
          </w:tcPr>
          <w:p w14:paraId="25F6C4E0" w14:textId="77777777" w:rsidR="00177AA6" w:rsidRDefault="00000000">
            <w:r>
              <w:rPr>
                <w:rFonts w:hint="eastAsia"/>
              </w:rPr>
              <w:t>工匠精神</w:t>
            </w:r>
            <w:r>
              <w:rPr>
                <w:rFonts w:hint="eastAsia"/>
              </w:rPr>
              <w:t>-</w:t>
            </w:r>
            <w:r>
              <w:rPr>
                <w:rFonts w:hint="eastAsia"/>
              </w:rPr>
              <w:t>强烈的专业操作，规划职业生涯</w:t>
            </w:r>
          </w:p>
        </w:tc>
      </w:tr>
      <w:tr w:rsidR="00177AA6" w14:paraId="60DBFF4A" w14:textId="77777777">
        <w:trPr>
          <w:trHeight w:val="170"/>
        </w:trPr>
        <w:tc>
          <w:tcPr>
            <w:tcW w:w="1226" w:type="dxa"/>
            <w:vMerge/>
            <w:tcBorders>
              <w:left w:val="single" w:sz="4" w:space="0" w:color="000000"/>
              <w:right w:val="single" w:sz="4" w:space="0" w:color="000000"/>
            </w:tcBorders>
            <w:vAlign w:val="center"/>
          </w:tcPr>
          <w:p w14:paraId="170BA0E2" w14:textId="77777777" w:rsidR="00177AA6" w:rsidRDefault="00177AA6">
            <w:pPr>
              <w:widowControl/>
            </w:pPr>
          </w:p>
        </w:tc>
        <w:tc>
          <w:tcPr>
            <w:tcW w:w="1085" w:type="dxa"/>
            <w:vMerge w:val="restart"/>
            <w:tcBorders>
              <w:top w:val="single" w:sz="4" w:space="0" w:color="000000"/>
              <w:left w:val="single" w:sz="4" w:space="0" w:color="000000"/>
              <w:right w:val="single" w:sz="4" w:space="0" w:color="000000"/>
            </w:tcBorders>
            <w:vAlign w:val="center"/>
          </w:tcPr>
          <w:p w14:paraId="3427AA16" w14:textId="77777777" w:rsidR="00177AA6" w:rsidRDefault="00000000">
            <w:r>
              <w:rPr>
                <w:rFonts w:hint="eastAsia"/>
              </w:rPr>
              <w:t>11.</w:t>
            </w:r>
            <w:r>
              <w:rPr>
                <w:rFonts w:hint="eastAsia"/>
              </w:rPr>
              <w:t>诚信</w:t>
            </w:r>
          </w:p>
        </w:tc>
        <w:tc>
          <w:tcPr>
            <w:tcW w:w="699" w:type="dxa"/>
            <w:tcBorders>
              <w:top w:val="single" w:sz="4" w:space="0" w:color="000000"/>
              <w:left w:val="single" w:sz="4" w:space="0" w:color="000000"/>
              <w:right w:val="single" w:sz="4" w:space="0" w:color="000000"/>
            </w:tcBorders>
            <w:vAlign w:val="center"/>
          </w:tcPr>
          <w:p w14:paraId="70B4D95E" w14:textId="77777777" w:rsidR="00177AA6" w:rsidRDefault="00000000">
            <w:r>
              <w:rPr>
                <w:rFonts w:hint="eastAsia"/>
              </w:rPr>
              <w:t>11.1</w:t>
            </w:r>
          </w:p>
        </w:tc>
        <w:tc>
          <w:tcPr>
            <w:tcW w:w="5688" w:type="dxa"/>
            <w:tcBorders>
              <w:top w:val="single" w:sz="4" w:space="0" w:color="000000"/>
              <w:left w:val="single" w:sz="4" w:space="0" w:color="000000"/>
              <w:bottom w:val="single" w:sz="4" w:space="0" w:color="000000"/>
              <w:right w:val="single" w:sz="4" w:space="0" w:color="000000"/>
            </w:tcBorders>
            <w:vAlign w:val="center"/>
          </w:tcPr>
          <w:p w14:paraId="6503E102" w14:textId="77777777" w:rsidR="00177AA6" w:rsidRDefault="00000000">
            <w:r>
              <w:rPr>
                <w:rFonts w:hint="eastAsia"/>
              </w:rPr>
              <w:t>诚实守信精神</w:t>
            </w:r>
          </w:p>
        </w:tc>
      </w:tr>
      <w:tr w:rsidR="00177AA6" w14:paraId="13AD3B85" w14:textId="77777777">
        <w:trPr>
          <w:trHeight w:val="170"/>
        </w:trPr>
        <w:tc>
          <w:tcPr>
            <w:tcW w:w="1226" w:type="dxa"/>
            <w:vMerge/>
            <w:tcBorders>
              <w:left w:val="single" w:sz="4" w:space="0" w:color="000000"/>
              <w:right w:val="single" w:sz="4" w:space="0" w:color="000000"/>
            </w:tcBorders>
            <w:vAlign w:val="center"/>
          </w:tcPr>
          <w:p w14:paraId="72DD937F" w14:textId="77777777" w:rsidR="00177AA6" w:rsidRDefault="00177AA6">
            <w:pPr>
              <w:widowControl/>
            </w:pPr>
          </w:p>
        </w:tc>
        <w:tc>
          <w:tcPr>
            <w:tcW w:w="1085" w:type="dxa"/>
            <w:vMerge/>
            <w:tcBorders>
              <w:top w:val="single" w:sz="4" w:space="0" w:color="000000"/>
              <w:left w:val="single" w:sz="4" w:space="0" w:color="000000"/>
              <w:right w:val="single" w:sz="4" w:space="0" w:color="000000"/>
            </w:tcBorders>
            <w:vAlign w:val="center"/>
          </w:tcPr>
          <w:p w14:paraId="39705245" w14:textId="77777777" w:rsidR="00177AA6" w:rsidRDefault="00177AA6"/>
        </w:tc>
        <w:tc>
          <w:tcPr>
            <w:tcW w:w="699" w:type="dxa"/>
            <w:tcBorders>
              <w:top w:val="single" w:sz="4" w:space="0" w:color="000000"/>
              <w:left w:val="single" w:sz="4" w:space="0" w:color="000000"/>
              <w:right w:val="single" w:sz="4" w:space="0" w:color="000000"/>
            </w:tcBorders>
            <w:vAlign w:val="center"/>
          </w:tcPr>
          <w:p w14:paraId="2510E088" w14:textId="77777777" w:rsidR="00177AA6" w:rsidRDefault="00000000">
            <w:r>
              <w:rPr>
                <w:rFonts w:hint="eastAsia"/>
              </w:rPr>
              <w:t>11.2</w:t>
            </w:r>
          </w:p>
        </w:tc>
        <w:tc>
          <w:tcPr>
            <w:tcW w:w="5688" w:type="dxa"/>
            <w:tcBorders>
              <w:top w:val="single" w:sz="4" w:space="0" w:color="000000"/>
              <w:left w:val="single" w:sz="4" w:space="0" w:color="000000"/>
              <w:bottom w:val="single" w:sz="4" w:space="0" w:color="000000"/>
              <w:right w:val="single" w:sz="4" w:space="0" w:color="000000"/>
            </w:tcBorders>
            <w:vAlign w:val="center"/>
          </w:tcPr>
          <w:p w14:paraId="1382957B" w14:textId="77777777" w:rsidR="00177AA6" w:rsidRDefault="00000000">
            <w:r>
              <w:rPr>
                <w:rFonts w:hint="eastAsia"/>
              </w:rPr>
              <w:t>坚定的职业操守，抵制诱惑</w:t>
            </w:r>
          </w:p>
        </w:tc>
      </w:tr>
      <w:tr w:rsidR="00177AA6" w14:paraId="767AFF64" w14:textId="77777777">
        <w:trPr>
          <w:trHeight w:val="170"/>
        </w:trPr>
        <w:tc>
          <w:tcPr>
            <w:tcW w:w="1226" w:type="dxa"/>
            <w:vMerge/>
            <w:tcBorders>
              <w:left w:val="single" w:sz="4" w:space="0" w:color="000000"/>
              <w:right w:val="single" w:sz="4" w:space="0" w:color="000000"/>
            </w:tcBorders>
            <w:vAlign w:val="center"/>
          </w:tcPr>
          <w:p w14:paraId="77D11AC1" w14:textId="77777777" w:rsidR="00177AA6" w:rsidRDefault="00177AA6">
            <w:pPr>
              <w:widowControl/>
            </w:pPr>
          </w:p>
        </w:tc>
        <w:tc>
          <w:tcPr>
            <w:tcW w:w="1085" w:type="dxa"/>
            <w:vMerge/>
            <w:tcBorders>
              <w:left w:val="single" w:sz="4" w:space="0" w:color="000000"/>
              <w:bottom w:val="single" w:sz="4" w:space="0" w:color="000000"/>
              <w:right w:val="single" w:sz="4" w:space="0" w:color="000000"/>
            </w:tcBorders>
            <w:vAlign w:val="center"/>
          </w:tcPr>
          <w:p w14:paraId="2BFC5C38" w14:textId="77777777" w:rsidR="00177AA6" w:rsidRDefault="00177AA6"/>
        </w:tc>
        <w:tc>
          <w:tcPr>
            <w:tcW w:w="699" w:type="dxa"/>
            <w:tcBorders>
              <w:left w:val="single" w:sz="4" w:space="0" w:color="000000"/>
              <w:bottom w:val="single" w:sz="4" w:space="0" w:color="000000"/>
              <w:right w:val="single" w:sz="4" w:space="0" w:color="000000"/>
            </w:tcBorders>
            <w:vAlign w:val="center"/>
          </w:tcPr>
          <w:p w14:paraId="0B6A9ECC" w14:textId="77777777" w:rsidR="00177AA6" w:rsidRDefault="00000000">
            <w:r>
              <w:rPr>
                <w:rFonts w:hint="eastAsia"/>
              </w:rPr>
              <w:t>11.3</w:t>
            </w:r>
          </w:p>
        </w:tc>
        <w:tc>
          <w:tcPr>
            <w:tcW w:w="5688" w:type="dxa"/>
            <w:tcBorders>
              <w:top w:val="single" w:sz="4" w:space="0" w:color="000000"/>
              <w:left w:val="single" w:sz="4" w:space="0" w:color="000000"/>
              <w:bottom w:val="single" w:sz="4" w:space="0" w:color="000000"/>
              <w:right w:val="single" w:sz="4" w:space="0" w:color="000000"/>
            </w:tcBorders>
            <w:vAlign w:val="center"/>
          </w:tcPr>
          <w:p w14:paraId="145AB268" w14:textId="77777777" w:rsidR="00177AA6" w:rsidRDefault="00000000">
            <w:r>
              <w:rPr>
                <w:rFonts w:hint="eastAsia"/>
              </w:rPr>
              <w:t>准时、守约的契约精神</w:t>
            </w:r>
          </w:p>
        </w:tc>
      </w:tr>
      <w:tr w:rsidR="00177AA6" w14:paraId="4165F7F3" w14:textId="77777777">
        <w:trPr>
          <w:trHeight w:val="170"/>
        </w:trPr>
        <w:tc>
          <w:tcPr>
            <w:tcW w:w="1226" w:type="dxa"/>
            <w:vMerge/>
            <w:tcBorders>
              <w:left w:val="single" w:sz="4" w:space="0" w:color="000000"/>
              <w:right w:val="single" w:sz="4" w:space="0" w:color="000000"/>
            </w:tcBorders>
            <w:vAlign w:val="center"/>
          </w:tcPr>
          <w:p w14:paraId="67A4A7B2" w14:textId="77777777" w:rsidR="00177AA6" w:rsidRDefault="00177AA6">
            <w:pPr>
              <w:widowControl/>
            </w:pPr>
          </w:p>
        </w:tc>
        <w:tc>
          <w:tcPr>
            <w:tcW w:w="1085" w:type="dxa"/>
            <w:vMerge w:val="restart"/>
            <w:tcBorders>
              <w:top w:val="single" w:sz="4" w:space="0" w:color="000000"/>
              <w:left w:val="single" w:sz="4" w:space="0" w:color="000000"/>
              <w:right w:val="single" w:sz="4" w:space="0" w:color="000000"/>
            </w:tcBorders>
            <w:vAlign w:val="center"/>
          </w:tcPr>
          <w:p w14:paraId="32C247FC" w14:textId="77777777" w:rsidR="00177AA6" w:rsidRDefault="00000000">
            <w:r>
              <w:rPr>
                <w:rFonts w:hint="eastAsia"/>
              </w:rPr>
              <w:t>12.</w:t>
            </w:r>
            <w:r>
              <w:rPr>
                <w:rFonts w:hint="eastAsia"/>
              </w:rPr>
              <w:t>友善</w:t>
            </w:r>
          </w:p>
        </w:tc>
        <w:tc>
          <w:tcPr>
            <w:tcW w:w="699" w:type="dxa"/>
            <w:tcBorders>
              <w:top w:val="single" w:sz="4" w:space="0" w:color="000000"/>
              <w:left w:val="single" w:sz="4" w:space="0" w:color="000000"/>
              <w:right w:val="single" w:sz="4" w:space="0" w:color="000000"/>
            </w:tcBorders>
            <w:vAlign w:val="center"/>
          </w:tcPr>
          <w:p w14:paraId="62504CBC" w14:textId="77777777" w:rsidR="00177AA6" w:rsidRDefault="00000000">
            <w:r>
              <w:rPr>
                <w:rFonts w:hint="eastAsia"/>
              </w:rPr>
              <w:t>12.1</w:t>
            </w:r>
          </w:p>
        </w:tc>
        <w:tc>
          <w:tcPr>
            <w:tcW w:w="5688" w:type="dxa"/>
            <w:tcBorders>
              <w:top w:val="single" w:sz="4" w:space="0" w:color="000000"/>
              <w:left w:val="single" w:sz="4" w:space="0" w:color="000000"/>
              <w:bottom w:val="single" w:sz="4" w:space="0" w:color="000000"/>
              <w:right w:val="single" w:sz="4" w:space="0" w:color="000000"/>
            </w:tcBorders>
            <w:vAlign w:val="center"/>
          </w:tcPr>
          <w:p w14:paraId="3D9CBF5C" w14:textId="77777777" w:rsidR="00177AA6" w:rsidRDefault="00000000">
            <w:r>
              <w:rPr>
                <w:rFonts w:hint="eastAsia"/>
              </w:rPr>
              <w:t>向上向善</w:t>
            </w:r>
          </w:p>
        </w:tc>
      </w:tr>
      <w:tr w:rsidR="00177AA6" w14:paraId="7233DDAE" w14:textId="77777777">
        <w:trPr>
          <w:trHeight w:val="170"/>
        </w:trPr>
        <w:tc>
          <w:tcPr>
            <w:tcW w:w="1226" w:type="dxa"/>
            <w:vMerge/>
            <w:tcBorders>
              <w:left w:val="single" w:sz="4" w:space="0" w:color="000000"/>
              <w:right w:val="single" w:sz="4" w:space="0" w:color="000000"/>
            </w:tcBorders>
            <w:vAlign w:val="center"/>
          </w:tcPr>
          <w:p w14:paraId="7FE602B6" w14:textId="77777777" w:rsidR="00177AA6" w:rsidRDefault="00177AA6">
            <w:pPr>
              <w:widowControl/>
            </w:pPr>
          </w:p>
        </w:tc>
        <w:tc>
          <w:tcPr>
            <w:tcW w:w="1085" w:type="dxa"/>
            <w:vMerge/>
            <w:tcBorders>
              <w:left w:val="single" w:sz="4" w:space="0" w:color="000000"/>
              <w:right w:val="single" w:sz="4" w:space="0" w:color="000000"/>
            </w:tcBorders>
            <w:vAlign w:val="center"/>
          </w:tcPr>
          <w:p w14:paraId="3602ED5D" w14:textId="77777777" w:rsidR="00177AA6" w:rsidRDefault="00177AA6"/>
        </w:tc>
        <w:tc>
          <w:tcPr>
            <w:tcW w:w="699" w:type="dxa"/>
            <w:tcBorders>
              <w:left w:val="single" w:sz="4" w:space="0" w:color="000000"/>
              <w:right w:val="single" w:sz="4" w:space="0" w:color="000000"/>
            </w:tcBorders>
            <w:vAlign w:val="center"/>
          </w:tcPr>
          <w:p w14:paraId="2958DC55" w14:textId="77777777" w:rsidR="00177AA6" w:rsidRDefault="00000000">
            <w:r>
              <w:rPr>
                <w:rFonts w:hint="eastAsia"/>
              </w:rPr>
              <w:t>12.2</w:t>
            </w:r>
          </w:p>
        </w:tc>
        <w:tc>
          <w:tcPr>
            <w:tcW w:w="5688" w:type="dxa"/>
            <w:tcBorders>
              <w:top w:val="single" w:sz="4" w:space="0" w:color="000000"/>
              <w:left w:val="single" w:sz="4" w:space="0" w:color="000000"/>
              <w:bottom w:val="single" w:sz="4" w:space="0" w:color="000000"/>
              <w:right w:val="single" w:sz="4" w:space="0" w:color="000000"/>
            </w:tcBorders>
            <w:vAlign w:val="center"/>
          </w:tcPr>
          <w:p w14:paraId="510970A9" w14:textId="77777777" w:rsidR="00177AA6" w:rsidRDefault="00000000">
            <w:r>
              <w:rPr>
                <w:rFonts w:hint="eastAsia"/>
              </w:rPr>
              <w:t>善于沟通</w:t>
            </w:r>
          </w:p>
        </w:tc>
      </w:tr>
      <w:tr w:rsidR="00177AA6" w14:paraId="7B0566FD" w14:textId="77777777">
        <w:trPr>
          <w:trHeight w:val="170"/>
        </w:trPr>
        <w:tc>
          <w:tcPr>
            <w:tcW w:w="1226" w:type="dxa"/>
            <w:vMerge/>
            <w:tcBorders>
              <w:left w:val="single" w:sz="4" w:space="0" w:color="000000"/>
              <w:right w:val="single" w:sz="4" w:space="0" w:color="000000"/>
            </w:tcBorders>
            <w:vAlign w:val="center"/>
          </w:tcPr>
          <w:p w14:paraId="4ACC57B1" w14:textId="77777777" w:rsidR="00177AA6" w:rsidRDefault="00177AA6">
            <w:pPr>
              <w:widowControl/>
            </w:pPr>
          </w:p>
        </w:tc>
        <w:tc>
          <w:tcPr>
            <w:tcW w:w="1085" w:type="dxa"/>
            <w:vMerge/>
            <w:tcBorders>
              <w:left w:val="single" w:sz="4" w:space="0" w:color="000000"/>
              <w:right w:val="single" w:sz="4" w:space="0" w:color="000000"/>
            </w:tcBorders>
            <w:vAlign w:val="center"/>
          </w:tcPr>
          <w:p w14:paraId="1C4D0854" w14:textId="77777777" w:rsidR="00177AA6" w:rsidRDefault="00177AA6"/>
        </w:tc>
        <w:tc>
          <w:tcPr>
            <w:tcW w:w="699" w:type="dxa"/>
            <w:tcBorders>
              <w:left w:val="single" w:sz="4" w:space="0" w:color="000000"/>
              <w:right w:val="single" w:sz="4" w:space="0" w:color="000000"/>
            </w:tcBorders>
            <w:vAlign w:val="center"/>
          </w:tcPr>
          <w:p w14:paraId="52454EFD" w14:textId="77777777" w:rsidR="00177AA6" w:rsidRDefault="00000000">
            <w:r>
              <w:rPr>
                <w:rFonts w:hint="eastAsia"/>
              </w:rPr>
              <w:t>12.3</w:t>
            </w:r>
          </w:p>
        </w:tc>
        <w:tc>
          <w:tcPr>
            <w:tcW w:w="5688" w:type="dxa"/>
            <w:tcBorders>
              <w:top w:val="single" w:sz="4" w:space="0" w:color="000000"/>
              <w:left w:val="single" w:sz="4" w:space="0" w:color="000000"/>
              <w:bottom w:val="single" w:sz="4" w:space="0" w:color="000000"/>
              <w:right w:val="single" w:sz="4" w:space="0" w:color="000000"/>
            </w:tcBorders>
            <w:vAlign w:val="center"/>
          </w:tcPr>
          <w:p w14:paraId="47F41CE5" w14:textId="77777777" w:rsidR="00177AA6" w:rsidRDefault="00000000">
            <w:r>
              <w:rPr>
                <w:rFonts w:hint="eastAsia"/>
              </w:rPr>
              <w:t>乐观、进取的生活态度</w:t>
            </w:r>
          </w:p>
        </w:tc>
      </w:tr>
      <w:tr w:rsidR="00177AA6" w14:paraId="1D0962B0" w14:textId="77777777">
        <w:trPr>
          <w:trHeight w:val="170"/>
        </w:trPr>
        <w:tc>
          <w:tcPr>
            <w:tcW w:w="1226" w:type="dxa"/>
            <w:vMerge/>
            <w:tcBorders>
              <w:left w:val="single" w:sz="4" w:space="0" w:color="000000"/>
              <w:right w:val="single" w:sz="4" w:space="0" w:color="000000"/>
            </w:tcBorders>
            <w:vAlign w:val="center"/>
          </w:tcPr>
          <w:p w14:paraId="194CE409" w14:textId="77777777" w:rsidR="00177AA6" w:rsidRDefault="00177AA6">
            <w:pPr>
              <w:widowControl/>
            </w:pPr>
          </w:p>
        </w:tc>
        <w:tc>
          <w:tcPr>
            <w:tcW w:w="1085" w:type="dxa"/>
            <w:vMerge/>
            <w:tcBorders>
              <w:left w:val="single" w:sz="4" w:space="0" w:color="000000"/>
              <w:right w:val="single" w:sz="4" w:space="0" w:color="000000"/>
            </w:tcBorders>
            <w:vAlign w:val="center"/>
          </w:tcPr>
          <w:p w14:paraId="35D4E4F1" w14:textId="77777777" w:rsidR="00177AA6" w:rsidRDefault="00177AA6"/>
        </w:tc>
        <w:tc>
          <w:tcPr>
            <w:tcW w:w="699" w:type="dxa"/>
            <w:tcBorders>
              <w:left w:val="single" w:sz="4" w:space="0" w:color="000000"/>
              <w:right w:val="single" w:sz="4" w:space="0" w:color="000000"/>
            </w:tcBorders>
            <w:vAlign w:val="center"/>
          </w:tcPr>
          <w:p w14:paraId="435FC9D1" w14:textId="77777777" w:rsidR="00177AA6" w:rsidRDefault="00000000">
            <w:r>
              <w:rPr>
                <w:rFonts w:hint="eastAsia"/>
              </w:rPr>
              <w:t>12.4</w:t>
            </w:r>
          </w:p>
        </w:tc>
        <w:tc>
          <w:tcPr>
            <w:tcW w:w="5688" w:type="dxa"/>
            <w:tcBorders>
              <w:top w:val="single" w:sz="4" w:space="0" w:color="000000"/>
              <w:left w:val="single" w:sz="4" w:space="0" w:color="000000"/>
              <w:bottom w:val="single" w:sz="4" w:space="0" w:color="000000"/>
              <w:right w:val="single" w:sz="4" w:space="0" w:color="000000"/>
            </w:tcBorders>
            <w:vAlign w:val="center"/>
          </w:tcPr>
          <w:p w14:paraId="4CCE2FB7" w14:textId="77777777" w:rsidR="00177AA6" w:rsidRDefault="00000000">
            <w:r>
              <w:rPr>
                <w:rFonts w:hint="eastAsia"/>
              </w:rPr>
              <w:t>尊重和维护善良风俗</w:t>
            </w:r>
          </w:p>
        </w:tc>
      </w:tr>
      <w:tr w:rsidR="00177AA6" w14:paraId="7E468938" w14:textId="77777777">
        <w:trPr>
          <w:trHeight w:val="170"/>
        </w:trPr>
        <w:tc>
          <w:tcPr>
            <w:tcW w:w="1226" w:type="dxa"/>
            <w:vMerge/>
            <w:tcBorders>
              <w:left w:val="single" w:sz="4" w:space="0" w:color="000000"/>
              <w:bottom w:val="single" w:sz="4" w:space="0" w:color="000000"/>
              <w:right w:val="single" w:sz="4" w:space="0" w:color="000000"/>
            </w:tcBorders>
            <w:vAlign w:val="center"/>
          </w:tcPr>
          <w:p w14:paraId="0C1BC04C" w14:textId="77777777" w:rsidR="00177AA6" w:rsidRDefault="00177AA6">
            <w:pPr>
              <w:widowControl/>
            </w:pPr>
          </w:p>
        </w:tc>
        <w:tc>
          <w:tcPr>
            <w:tcW w:w="1085" w:type="dxa"/>
            <w:vMerge/>
            <w:tcBorders>
              <w:left w:val="single" w:sz="4" w:space="0" w:color="000000"/>
              <w:bottom w:val="single" w:sz="4" w:space="0" w:color="000000"/>
              <w:right w:val="single" w:sz="4" w:space="0" w:color="000000"/>
            </w:tcBorders>
            <w:vAlign w:val="center"/>
          </w:tcPr>
          <w:p w14:paraId="1FACEC98" w14:textId="77777777" w:rsidR="00177AA6" w:rsidRDefault="00177AA6"/>
        </w:tc>
        <w:tc>
          <w:tcPr>
            <w:tcW w:w="699" w:type="dxa"/>
            <w:tcBorders>
              <w:left w:val="single" w:sz="4" w:space="0" w:color="000000"/>
              <w:bottom w:val="single" w:sz="4" w:space="0" w:color="000000"/>
              <w:right w:val="single" w:sz="4" w:space="0" w:color="000000"/>
            </w:tcBorders>
            <w:vAlign w:val="center"/>
          </w:tcPr>
          <w:p w14:paraId="47FD338C" w14:textId="77777777" w:rsidR="00177AA6" w:rsidRDefault="00000000">
            <w:r>
              <w:rPr>
                <w:rFonts w:hint="eastAsia"/>
              </w:rPr>
              <w:t>12.5</w:t>
            </w:r>
          </w:p>
        </w:tc>
        <w:tc>
          <w:tcPr>
            <w:tcW w:w="5688" w:type="dxa"/>
            <w:tcBorders>
              <w:top w:val="single" w:sz="4" w:space="0" w:color="000000"/>
              <w:left w:val="single" w:sz="4" w:space="0" w:color="000000"/>
              <w:bottom w:val="single" w:sz="4" w:space="0" w:color="000000"/>
              <w:right w:val="single" w:sz="4" w:space="0" w:color="000000"/>
            </w:tcBorders>
            <w:vAlign w:val="center"/>
          </w:tcPr>
          <w:p w14:paraId="57AF61C4" w14:textId="77777777" w:rsidR="00177AA6" w:rsidRDefault="00000000">
            <w:r>
              <w:rPr>
                <w:rFonts w:hint="eastAsia"/>
              </w:rPr>
              <w:t>团结合作，共谋发展</w:t>
            </w:r>
          </w:p>
        </w:tc>
      </w:tr>
    </w:tbl>
    <w:p w14:paraId="730B348F" w14:textId="77777777" w:rsidR="00177AA6" w:rsidRDefault="00000000">
      <w:pPr>
        <w:pStyle w:val="a0"/>
        <w:spacing w:line="360" w:lineRule="auto"/>
        <w:ind w:firstLineChars="100" w:firstLine="281"/>
        <w:jc w:val="left"/>
        <w:rPr>
          <w:rFonts w:ascii="黑体" w:eastAsia="黑体" w:hAnsi="黑体" w:cs="Times New Roman"/>
          <w:b/>
          <w:bCs/>
          <w:sz w:val="28"/>
          <w:szCs w:val="28"/>
          <w:lang w:val="en-US"/>
        </w:rPr>
      </w:pPr>
      <w:r>
        <w:rPr>
          <w:rFonts w:ascii="黑体" w:eastAsia="黑体" w:hAnsi="黑体" w:hint="eastAsia"/>
          <w:b/>
          <w:sz w:val="28"/>
          <w:szCs w:val="28"/>
        </w:rPr>
        <w:t>（二）</w:t>
      </w:r>
      <w:r>
        <w:rPr>
          <w:rFonts w:ascii="黑体" w:eastAsia="黑体" w:hAnsi="黑体" w:cs="Times New Roman" w:hint="eastAsia"/>
          <w:b/>
          <w:bCs/>
          <w:sz w:val="28"/>
          <w:szCs w:val="28"/>
          <w:lang w:val="en-US"/>
        </w:rPr>
        <w:t>课程思政体系建设</w:t>
      </w:r>
    </w:p>
    <w:p w14:paraId="0FEC3EAC" w14:textId="77777777" w:rsidR="00177AA6" w:rsidRDefault="00000000">
      <w:pPr>
        <w:pStyle w:val="a0"/>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坚持以“立德树人”为根本任务，以党建引领的“六个一”工程和</w:t>
      </w:r>
      <w:proofErr w:type="gramStart"/>
      <w:r>
        <w:rPr>
          <w:rFonts w:ascii="Times New Roman" w:eastAsia="宋体" w:hAnsi="Times New Roman" w:cs="Times New Roman" w:hint="eastAsia"/>
          <w:sz w:val="24"/>
          <w:lang w:val="en-US"/>
        </w:rPr>
        <w:t>团学建设</w:t>
      </w:r>
      <w:proofErr w:type="gramEnd"/>
      <w:r>
        <w:rPr>
          <w:rFonts w:ascii="Times New Roman" w:eastAsia="宋体" w:hAnsi="Times New Roman" w:cs="Times New Roman" w:hint="eastAsia"/>
          <w:sz w:val="24"/>
          <w:lang w:val="en-US"/>
        </w:rPr>
        <w:t>“六个一”工程为两翼，以</w:t>
      </w:r>
      <w:r>
        <w:rPr>
          <w:rFonts w:ascii="Times New Roman" w:eastAsia="宋体" w:hAnsi="Times New Roman" w:cs="Times New Roman" w:hint="eastAsia"/>
          <w:sz w:val="24"/>
          <w:lang w:val="en-US"/>
        </w:rPr>
        <w:t xml:space="preserve"> </w:t>
      </w:r>
      <w:r>
        <w:rPr>
          <w:rFonts w:ascii="Times New Roman" w:eastAsia="宋体" w:hAnsi="Times New Roman" w:cs="Times New Roman" w:hint="eastAsia"/>
          <w:sz w:val="24"/>
          <w:lang w:val="en-US"/>
        </w:rPr>
        <w:t>“课程思政</w:t>
      </w:r>
      <w:r>
        <w:rPr>
          <w:rFonts w:ascii="Times New Roman" w:eastAsia="宋体" w:hAnsi="Times New Roman" w:cs="Times New Roman" w:hint="eastAsia"/>
          <w:sz w:val="24"/>
          <w:lang w:val="en-US"/>
        </w:rPr>
        <w:t>+</w:t>
      </w:r>
      <w:r>
        <w:rPr>
          <w:rFonts w:ascii="Times New Roman" w:eastAsia="宋体" w:hAnsi="Times New Roman" w:cs="Times New Roman" w:hint="eastAsia"/>
          <w:sz w:val="24"/>
          <w:lang w:val="en-US"/>
        </w:rPr>
        <w:t>思政课程”为主体，“一体两翼”立体推进思政体系建设。</w:t>
      </w:r>
    </w:p>
    <w:p w14:paraId="752D1589" w14:textId="77777777" w:rsidR="00177AA6" w:rsidRDefault="00000000">
      <w:pPr>
        <w:pStyle w:val="a0"/>
        <w:spacing w:line="360" w:lineRule="auto"/>
        <w:jc w:val="center"/>
        <w:rPr>
          <w:rFonts w:ascii="Times New Roman" w:eastAsia="宋体" w:hAnsi="Times New Roman" w:cs="Times New Roman"/>
          <w:sz w:val="24"/>
          <w:lang w:val="en-US"/>
        </w:rPr>
      </w:pPr>
      <w:r>
        <w:rPr>
          <w:rFonts w:ascii="Times New Roman" w:hAnsi="Times New Roman"/>
          <w:noProof/>
          <w:sz w:val="24"/>
          <w:lang w:val="en-US"/>
        </w:rPr>
        <w:drawing>
          <wp:inline distT="0" distB="0" distL="0" distR="0" wp14:anchorId="18F0141A" wp14:editId="4D3FF86B">
            <wp:extent cx="3600450" cy="3600450"/>
            <wp:effectExtent l="0" t="0" r="0" b="0"/>
            <wp:docPr id="5" name="图片 1" descr="/private/var/mobile/Containers/Data/Application/6E662B09-9167-40FC-A046-F3CBD7818F91/tmp/insert_image_tmp_dir/2022-01-21 09:44:56.963000.png2022-01-21 09:44:56.96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ivate/var/mobile/Containers/Data/Application/6E662B09-9167-40FC-A046-F3CBD7818F91/tmp/insert_image_tmp_dir/2022-01-21 09:44:56.963000.png2022-01-21 09:44:56.963000"/>
                    <pic:cNvPicPr>
                      <a:picLocks noChangeAspect="1" noChangeArrowheads="1"/>
                    </pic:cNvPicPr>
                  </pic:nvPicPr>
                  <pic:blipFill>
                    <a:blip r:embed="rId18"/>
                    <a:srcRect/>
                    <a:stretch>
                      <a:fillRect/>
                    </a:stretch>
                  </pic:blipFill>
                  <pic:spPr>
                    <a:xfrm>
                      <a:off x="0" y="0"/>
                      <a:ext cx="3600450" cy="3600450"/>
                    </a:xfrm>
                    <a:prstGeom prst="rect">
                      <a:avLst/>
                    </a:prstGeom>
                    <a:noFill/>
                    <a:ln w="9525">
                      <a:noFill/>
                      <a:miter lim="800000"/>
                      <a:headEnd/>
                      <a:tailEnd/>
                    </a:ln>
                  </pic:spPr>
                </pic:pic>
              </a:graphicData>
            </a:graphic>
          </wp:inline>
        </w:drawing>
      </w:r>
    </w:p>
    <w:p w14:paraId="5DA02CCB" w14:textId="77777777" w:rsidR="00177AA6" w:rsidRDefault="00000000">
      <w:pPr>
        <w:pStyle w:val="a0"/>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党建引领“六个一”工程，一个方向标，在各个校区和实训基地显著位置设立永久性标志：立德</w:t>
      </w:r>
      <w:proofErr w:type="gramStart"/>
      <w:r>
        <w:rPr>
          <w:rFonts w:ascii="Times New Roman" w:eastAsia="宋体" w:hAnsi="Times New Roman" w:cs="Times New Roman" w:hint="eastAsia"/>
          <w:sz w:val="24"/>
          <w:lang w:val="en-US"/>
        </w:rPr>
        <w:t>树人跟</w:t>
      </w:r>
      <w:proofErr w:type="gramEnd"/>
      <w:r>
        <w:rPr>
          <w:rFonts w:ascii="Times New Roman" w:eastAsia="宋体" w:hAnsi="Times New Roman" w:cs="Times New Roman" w:hint="eastAsia"/>
          <w:sz w:val="24"/>
          <w:lang w:val="en-US"/>
        </w:rPr>
        <w:t>党走；一堂</w:t>
      </w:r>
      <w:proofErr w:type="gramStart"/>
      <w:r>
        <w:rPr>
          <w:rFonts w:ascii="Times New Roman" w:eastAsia="宋体" w:hAnsi="Times New Roman" w:cs="Times New Roman" w:hint="eastAsia"/>
          <w:sz w:val="24"/>
          <w:lang w:val="en-US"/>
        </w:rPr>
        <w:t>思政课</w:t>
      </w:r>
      <w:proofErr w:type="gramEnd"/>
      <w:r>
        <w:rPr>
          <w:rFonts w:ascii="Times New Roman" w:eastAsia="宋体" w:hAnsi="Times New Roman" w:cs="Times New Roman" w:hint="eastAsia"/>
          <w:sz w:val="24"/>
          <w:lang w:val="en-US"/>
        </w:rPr>
        <w:t>，党委书记</w:t>
      </w:r>
      <w:proofErr w:type="gramStart"/>
      <w:r>
        <w:rPr>
          <w:rFonts w:ascii="Times New Roman" w:eastAsia="宋体" w:hAnsi="Times New Roman" w:cs="Times New Roman" w:hint="eastAsia"/>
          <w:sz w:val="24"/>
          <w:lang w:val="en-US"/>
        </w:rPr>
        <w:t>讲思政</w:t>
      </w:r>
      <w:proofErr w:type="gramEnd"/>
      <w:r>
        <w:rPr>
          <w:rFonts w:ascii="Times New Roman" w:eastAsia="宋体" w:hAnsi="Times New Roman" w:cs="Times New Roman" w:hint="eastAsia"/>
          <w:sz w:val="24"/>
          <w:lang w:val="en-US"/>
        </w:rPr>
        <w:t>；一封家书，利用假期，致学生党员和入党积极分子家长一封信；建好党委书记“心理健康辅导站”；看好一部电影：《立德树人跟党走》；讲好最后一堂</w:t>
      </w:r>
      <w:proofErr w:type="gramStart"/>
      <w:r>
        <w:rPr>
          <w:rFonts w:ascii="Times New Roman" w:eastAsia="宋体" w:hAnsi="Times New Roman" w:cs="Times New Roman" w:hint="eastAsia"/>
          <w:sz w:val="24"/>
          <w:lang w:val="en-US"/>
        </w:rPr>
        <w:t>思政课</w:t>
      </w:r>
      <w:proofErr w:type="gramEnd"/>
      <w:r>
        <w:rPr>
          <w:rFonts w:ascii="Times New Roman" w:eastAsia="宋体" w:hAnsi="Times New Roman" w:cs="Times New Roman" w:hint="eastAsia"/>
          <w:sz w:val="24"/>
          <w:lang w:val="en-US"/>
        </w:rPr>
        <w:t>，党委书记对毕业生临别赠言，“让初心和使命成为青年人第一粒扣子”。</w:t>
      </w:r>
    </w:p>
    <w:p w14:paraId="64E343AE" w14:textId="77777777" w:rsidR="00177AA6" w:rsidRDefault="00000000">
      <w:pPr>
        <w:pStyle w:val="a0"/>
        <w:spacing w:line="360" w:lineRule="auto"/>
        <w:ind w:firstLineChars="0"/>
        <w:jc w:val="left"/>
        <w:rPr>
          <w:rFonts w:ascii="Times New Roman" w:eastAsia="宋体" w:hAnsi="Times New Roman" w:cs="Times New Roman"/>
          <w:sz w:val="24"/>
          <w:lang w:val="en-US"/>
        </w:rPr>
      </w:pPr>
      <w:proofErr w:type="gramStart"/>
      <w:r>
        <w:rPr>
          <w:rFonts w:ascii="Times New Roman" w:eastAsia="宋体" w:hAnsi="Times New Roman" w:cs="Times New Roman" w:hint="eastAsia"/>
          <w:sz w:val="24"/>
          <w:lang w:val="en-US"/>
        </w:rPr>
        <w:t>团学建设</w:t>
      </w:r>
      <w:proofErr w:type="gramEnd"/>
      <w:r>
        <w:rPr>
          <w:rFonts w:ascii="Times New Roman" w:eastAsia="宋体" w:hAnsi="Times New Roman" w:cs="Times New Roman" w:hint="eastAsia"/>
          <w:sz w:val="24"/>
          <w:lang w:val="en-US"/>
        </w:rPr>
        <w:t>“六个一”工程，开一次主题班会（安全知识和心理健康各一次）；班主任开展一次与学生面对面谈话；组织一次重点家访；开展一次全面的家长会；开展一次以班或年级为单位的全员参与的户外文体娱乐活动；开展每周一</w:t>
      </w:r>
      <w:r>
        <w:rPr>
          <w:rFonts w:ascii="Times New Roman" w:eastAsia="宋体" w:hAnsi="Times New Roman" w:cs="Times New Roman" w:hint="eastAsia"/>
          <w:sz w:val="24"/>
          <w:lang w:val="en-US"/>
        </w:rPr>
        <w:lastRenderedPageBreak/>
        <w:t>次的新冠疫情防控知识教育；开展学生心理健康普测筛查情况。把学生培养成具有更深刻、更宽广的精神价值向度，具有现代情怀的高素质人才。</w:t>
      </w:r>
    </w:p>
    <w:p w14:paraId="7DA8658A" w14:textId="77777777" w:rsidR="00177AA6" w:rsidRDefault="00000000">
      <w:pPr>
        <w:pStyle w:val="a0"/>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学校的课程思政体系以“课程思政</w:t>
      </w:r>
      <w:r>
        <w:rPr>
          <w:rFonts w:ascii="Times New Roman" w:eastAsia="宋体" w:hAnsi="Times New Roman" w:cs="Times New Roman" w:hint="eastAsia"/>
          <w:sz w:val="24"/>
          <w:lang w:val="en-US"/>
        </w:rPr>
        <w:t>+</w:t>
      </w:r>
      <w:r>
        <w:rPr>
          <w:rFonts w:ascii="Times New Roman" w:eastAsia="宋体" w:hAnsi="Times New Roman" w:cs="Times New Roman" w:hint="eastAsia"/>
          <w:sz w:val="24"/>
          <w:lang w:val="en-US"/>
        </w:rPr>
        <w:t>思政课程”为主体，以</w:t>
      </w:r>
      <w:r>
        <w:rPr>
          <w:rFonts w:ascii="Times New Roman" w:eastAsia="宋体" w:hAnsi="Times New Roman" w:cs="Times New Roman" w:hint="eastAsia"/>
          <w:sz w:val="24"/>
          <w:lang w:val="en-US"/>
        </w:rPr>
        <w:t>3+1</w:t>
      </w:r>
      <w:proofErr w:type="gramStart"/>
      <w:r>
        <w:rPr>
          <w:rFonts w:ascii="Times New Roman" w:eastAsia="宋体" w:hAnsi="Times New Roman" w:cs="Times New Roman" w:hint="eastAsia"/>
          <w:sz w:val="24"/>
          <w:lang w:val="en-US"/>
        </w:rPr>
        <w:t>思政课程</w:t>
      </w:r>
      <w:proofErr w:type="gramEnd"/>
      <w:r>
        <w:rPr>
          <w:rFonts w:ascii="Times New Roman" w:eastAsia="宋体" w:hAnsi="Times New Roman" w:cs="Times New Roman" w:hint="eastAsia"/>
          <w:sz w:val="24"/>
          <w:lang w:val="en-US"/>
        </w:rPr>
        <w:t>为关键课程，以所有课程为关键环节，从“不同层面、不同类型、不同阶段”完善课程</w:t>
      </w:r>
      <w:proofErr w:type="gramStart"/>
      <w:r>
        <w:rPr>
          <w:rFonts w:ascii="Times New Roman" w:eastAsia="宋体" w:hAnsi="Times New Roman" w:cs="Times New Roman" w:hint="eastAsia"/>
          <w:sz w:val="24"/>
          <w:lang w:val="en-US"/>
        </w:rPr>
        <w:t>思政标准</w:t>
      </w:r>
      <w:proofErr w:type="gramEnd"/>
      <w:r>
        <w:rPr>
          <w:rFonts w:ascii="Times New Roman" w:eastAsia="宋体" w:hAnsi="Times New Roman" w:cs="Times New Roman" w:hint="eastAsia"/>
          <w:sz w:val="24"/>
          <w:lang w:val="en-US"/>
        </w:rPr>
        <w:t>体系，精准</w:t>
      </w:r>
      <w:proofErr w:type="gramStart"/>
      <w:r>
        <w:rPr>
          <w:rFonts w:ascii="Times New Roman" w:eastAsia="宋体" w:hAnsi="Times New Roman" w:cs="Times New Roman" w:hint="eastAsia"/>
          <w:sz w:val="24"/>
          <w:lang w:val="en-US"/>
        </w:rPr>
        <w:t>融入思政元素</w:t>
      </w:r>
      <w:proofErr w:type="gramEnd"/>
      <w:r>
        <w:rPr>
          <w:rFonts w:ascii="Times New Roman" w:eastAsia="宋体" w:hAnsi="Times New Roman" w:cs="Times New Roman" w:hint="eastAsia"/>
          <w:sz w:val="24"/>
          <w:lang w:val="en-US"/>
        </w:rPr>
        <w:t>，多管齐下，同向同行，协同效应。</w:t>
      </w:r>
    </w:p>
    <w:p w14:paraId="404C5E96" w14:textId="77777777" w:rsidR="00177AA6" w:rsidRDefault="00000000">
      <w:pPr>
        <w:pStyle w:val="a0"/>
        <w:numPr>
          <w:ilvl w:val="0"/>
          <w:numId w:val="4"/>
        </w:numPr>
        <w:spacing w:line="360" w:lineRule="auto"/>
        <w:ind w:firstLineChars="0"/>
        <w:jc w:val="left"/>
        <w:rPr>
          <w:rFonts w:ascii="黑体" w:eastAsia="黑体" w:hAnsi="黑体"/>
          <w:b/>
          <w:sz w:val="28"/>
          <w:szCs w:val="28"/>
        </w:rPr>
      </w:pPr>
      <w:proofErr w:type="gramStart"/>
      <w:r>
        <w:rPr>
          <w:rFonts w:ascii="黑体" w:eastAsia="黑体" w:hAnsi="黑体" w:hint="eastAsia"/>
          <w:b/>
          <w:sz w:val="28"/>
          <w:szCs w:val="28"/>
        </w:rPr>
        <w:t>课程思政建设</w:t>
      </w:r>
      <w:proofErr w:type="gramEnd"/>
      <w:r>
        <w:rPr>
          <w:rFonts w:ascii="黑体" w:eastAsia="黑体" w:hAnsi="黑体" w:hint="eastAsia"/>
          <w:b/>
          <w:sz w:val="28"/>
          <w:szCs w:val="28"/>
        </w:rPr>
        <w:t>及实施</w:t>
      </w:r>
    </w:p>
    <w:p w14:paraId="4CD57948" w14:textId="77777777" w:rsidR="00177AA6" w:rsidRDefault="00000000">
      <w:pPr>
        <w:ind w:firstLineChars="200" w:firstLine="482"/>
        <w:jc w:val="center"/>
        <w:rPr>
          <w:b/>
          <w:bCs/>
          <w:sz w:val="24"/>
          <w:szCs w:val="24"/>
        </w:rPr>
      </w:pPr>
      <w:r>
        <w:rPr>
          <w:rFonts w:hint="eastAsia"/>
          <w:b/>
          <w:bCs/>
          <w:sz w:val="24"/>
          <w:szCs w:val="24"/>
        </w:rPr>
        <w:t>表</w:t>
      </w:r>
      <w:r>
        <w:rPr>
          <w:rFonts w:ascii="Times New Roman" w:hAnsi="Times New Roman" w:hint="eastAsia"/>
          <w:b/>
          <w:bCs/>
          <w:color w:val="000000"/>
          <w:sz w:val="24"/>
          <w:szCs w:val="24"/>
        </w:rPr>
        <w:t>7</w:t>
      </w:r>
      <w:r>
        <w:rPr>
          <w:rFonts w:hint="eastAsia"/>
          <w:b/>
          <w:bCs/>
          <w:sz w:val="24"/>
          <w:szCs w:val="24"/>
        </w:rPr>
        <w:t xml:space="preserve"> </w:t>
      </w:r>
      <w:r>
        <w:rPr>
          <w:rFonts w:hint="eastAsia"/>
          <w:b/>
          <w:bCs/>
          <w:sz w:val="24"/>
          <w:szCs w:val="24"/>
        </w:rPr>
        <w:t>早教课程</w:t>
      </w:r>
      <w:proofErr w:type="gramStart"/>
      <w:r>
        <w:rPr>
          <w:rFonts w:hint="eastAsia"/>
          <w:b/>
          <w:bCs/>
          <w:sz w:val="24"/>
          <w:szCs w:val="24"/>
        </w:rPr>
        <w:t>思政教学</w:t>
      </w:r>
      <w:proofErr w:type="gramEnd"/>
      <w:r>
        <w:rPr>
          <w:rFonts w:hint="eastAsia"/>
          <w:b/>
          <w:bCs/>
          <w:sz w:val="24"/>
          <w:szCs w:val="24"/>
        </w:rPr>
        <w:t>融入要点</w:t>
      </w:r>
    </w:p>
    <w:tbl>
      <w:tblPr>
        <w:tblW w:w="85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2125"/>
        <w:gridCol w:w="2525"/>
        <w:gridCol w:w="2375"/>
      </w:tblGrid>
      <w:tr w:rsidR="00177AA6" w14:paraId="0A02F902" w14:textId="77777777">
        <w:trPr>
          <w:cantSplit/>
          <w:trHeight w:val="586"/>
          <w:jc w:val="center"/>
        </w:trPr>
        <w:tc>
          <w:tcPr>
            <w:tcW w:w="1488" w:type="dxa"/>
            <w:tcBorders>
              <w:top w:val="single" w:sz="8" w:space="0" w:color="auto"/>
              <w:bottom w:val="single" w:sz="4" w:space="0" w:color="auto"/>
            </w:tcBorders>
            <w:shd w:val="clear" w:color="auto" w:fill="auto"/>
            <w:vAlign w:val="center"/>
          </w:tcPr>
          <w:p w14:paraId="349AA25D" w14:textId="77777777" w:rsidR="00177AA6" w:rsidRDefault="00000000">
            <w:pPr>
              <w:jc w:val="center"/>
              <w:rPr>
                <w:rFonts w:ascii="宋体" w:hAnsi="宋体" w:cs="宋体"/>
                <w:sz w:val="18"/>
                <w:szCs w:val="18"/>
              </w:rPr>
            </w:pPr>
            <w:r>
              <w:rPr>
                <w:rFonts w:ascii="宋体" w:hAnsi="宋体" w:cs="宋体" w:hint="eastAsia"/>
                <w:sz w:val="18"/>
                <w:szCs w:val="18"/>
              </w:rPr>
              <w:t>课程</w:t>
            </w:r>
          </w:p>
        </w:tc>
        <w:tc>
          <w:tcPr>
            <w:tcW w:w="2125" w:type="dxa"/>
            <w:tcBorders>
              <w:top w:val="single" w:sz="8" w:space="0" w:color="auto"/>
              <w:bottom w:val="single" w:sz="4" w:space="0" w:color="auto"/>
            </w:tcBorders>
            <w:shd w:val="clear" w:color="auto" w:fill="auto"/>
            <w:vAlign w:val="center"/>
          </w:tcPr>
          <w:p w14:paraId="2B539025" w14:textId="77777777" w:rsidR="00177AA6" w:rsidRDefault="00000000">
            <w:pPr>
              <w:jc w:val="center"/>
              <w:rPr>
                <w:rFonts w:ascii="宋体" w:hAnsi="宋体" w:cs="宋体"/>
                <w:sz w:val="18"/>
                <w:szCs w:val="18"/>
              </w:rPr>
            </w:pPr>
            <w:r>
              <w:rPr>
                <w:rFonts w:ascii="宋体" w:hAnsi="宋体" w:cs="宋体" w:hint="eastAsia"/>
                <w:sz w:val="18"/>
                <w:szCs w:val="18"/>
              </w:rPr>
              <w:t>主要知识点、技能点</w:t>
            </w:r>
          </w:p>
        </w:tc>
        <w:tc>
          <w:tcPr>
            <w:tcW w:w="2525" w:type="dxa"/>
            <w:tcBorders>
              <w:top w:val="single" w:sz="8" w:space="0" w:color="auto"/>
              <w:bottom w:val="single" w:sz="4" w:space="0" w:color="auto"/>
            </w:tcBorders>
            <w:shd w:val="clear" w:color="auto" w:fill="auto"/>
            <w:vAlign w:val="center"/>
          </w:tcPr>
          <w:p w14:paraId="3FCDA46C" w14:textId="77777777" w:rsidR="00177AA6" w:rsidRDefault="00000000">
            <w:pPr>
              <w:jc w:val="center"/>
              <w:rPr>
                <w:rFonts w:ascii="宋体" w:hAnsi="宋体" w:cs="宋体"/>
                <w:sz w:val="18"/>
                <w:szCs w:val="18"/>
              </w:rPr>
            </w:pPr>
            <w:r>
              <w:rPr>
                <w:rFonts w:ascii="宋体" w:hAnsi="宋体" w:cs="宋体" w:hint="eastAsia"/>
                <w:sz w:val="18"/>
                <w:szCs w:val="18"/>
              </w:rPr>
              <w:t>融入</w:t>
            </w:r>
            <w:proofErr w:type="gramStart"/>
            <w:r>
              <w:rPr>
                <w:rFonts w:ascii="宋体" w:hAnsi="宋体" w:cs="宋体" w:hint="eastAsia"/>
                <w:sz w:val="18"/>
                <w:szCs w:val="18"/>
              </w:rPr>
              <w:t>的思政元素</w:t>
            </w:r>
            <w:proofErr w:type="gramEnd"/>
          </w:p>
        </w:tc>
        <w:tc>
          <w:tcPr>
            <w:tcW w:w="2375" w:type="dxa"/>
            <w:tcBorders>
              <w:top w:val="single" w:sz="8" w:space="0" w:color="auto"/>
              <w:bottom w:val="single" w:sz="4" w:space="0" w:color="auto"/>
            </w:tcBorders>
            <w:shd w:val="clear" w:color="auto" w:fill="auto"/>
            <w:vAlign w:val="center"/>
          </w:tcPr>
          <w:p w14:paraId="4F2999ED" w14:textId="77777777" w:rsidR="00177AA6" w:rsidRDefault="00000000">
            <w:pPr>
              <w:jc w:val="center"/>
              <w:rPr>
                <w:rFonts w:ascii="宋体" w:hAnsi="宋体" w:cs="宋体"/>
                <w:sz w:val="18"/>
                <w:szCs w:val="18"/>
              </w:rPr>
            </w:pPr>
            <w:r>
              <w:rPr>
                <w:rFonts w:ascii="宋体" w:hAnsi="宋体" w:cs="宋体" w:hint="eastAsia"/>
                <w:sz w:val="18"/>
                <w:szCs w:val="18"/>
              </w:rPr>
              <w:t>素材案例资源</w:t>
            </w:r>
          </w:p>
        </w:tc>
      </w:tr>
      <w:tr w:rsidR="00177AA6" w14:paraId="33C7FB0E" w14:textId="77777777">
        <w:trPr>
          <w:cantSplit/>
          <w:trHeight w:val="550"/>
          <w:jc w:val="center"/>
        </w:trPr>
        <w:tc>
          <w:tcPr>
            <w:tcW w:w="1488" w:type="dxa"/>
            <w:vAlign w:val="center"/>
          </w:tcPr>
          <w:p w14:paraId="2F178863" w14:textId="77777777" w:rsidR="00177AA6" w:rsidRDefault="00000000">
            <w:pPr>
              <w:jc w:val="left"/>
              <w:rPr>
                <w:rFonts w:ascii="宋体" w:hAnsi="宋体" w:cs="宋体"/>
                <w:sz w:val="18"/>
                <w:szCs w:val="18"/>
              </w:rPr>
            </w:pPr>
            <w:r>
              <w:rPr>
                <w:rFonts w:ascii="宋体" w:hAnsi="宋体" w:cs="宋体" w:hint="eastAsia"/>
                <w:sz w:val="18"/>
                <w:szCs w:val="18"/>
              </w:rPr>
              <w:t>大学生心理健康教育</w:t>
            </w:r>
          </w:p>
        </w:tc>
        <w:tc>
          <w:tcPr>
            <w:tcW w:w="2125" w:type="dxa"/>
            <w:vAlign w:val="center"/>
          </w:tcPr>
          <w:p w14:paraId="34D7FC75" w14:textId="77777777" w:rsidR="00177AA6" w:rsidRDefault="00000000">
            <w:pPr>
              <w:jc w:val="left"/>
              <w:rPr>
                <w:rFonts w:ascii="宋体" w:hAnsi="宋体" w:cs="宋体"/>
                <w:sz w:val="18"/>
                <w:szCs w:val="18"/>
              </w:rPr>
            </w:pPr>
            <w:r>
              <w:rPr>
                <w:rFonts w:ascii="宋体" w:hAnsi="宋体" w:cs="宋体" w:hint="eastAsia"/>
                <w:sz w:val="18"/>
                <w:szCs w:val="18"/>
              </w:rPr>
              <w:t>从生命、情绪、自信、时间管理、学业、恋爱、就业等多个方面培养大学生积极健康的心态</w:t>
            </w:r>
          </w:p>
        </w:tc>
        <w:tc>
          <w:tcPr>
            <w:tcW w:w="2525" w:type="dxa"/>
            <w:vAlign w:val="center"/>
          </w:tcPr>
          <w:p w14:paraId="5CFCDAB6" w14:textId="77777777" w:rsidR="00177AA6" w:rsidRDefault="00000000">
            <w:pPr>
              <w:jc w:val="left"/>
              <w:rPr>
                <w:rFonts w:ascii="宋体" w:hAnsi="宋体" w:cs="宋体"/>
                <w:sz w:val="18"/>
                <w:szCs w:val="18"/>
              </w:rPr>
            </w:pPr>
            <w:r>
              <w:rPr>
                <w:rFonts w:ascii="宋体" w:hAnsi="宋体" w:cs="宋体" w:hint="eastAsia"/>
                <w:sz w:val="18"/>
                <w:szCs w:val="18"/>
              </w:rPr>
              <w:t>珍爱生命；意志；自信；乐观；情绪管理；珍惜时间；尊重；工匠精神</w:t>
            </w:r>
          </w:p>
        </w:tc>
        <w:tc>
          <w:tcPr>
            <w:tcW w:w="2375" w:type="dxa"/>
            <w:vAlign w:val="center"/>
          </w:tcPr>
          <w:p w14:paraId="6B5F5986" w14:textId="77777777" w:rsidR="00177AA6" w:rsidRDefault="00000000">
            <w:pPr>
              <w:jc w:val="left"/>
              <w:rPr>
                <w:rFonts w:ascii="宋体" w:hAnsi="宋体" w:cs="宋体"/>
                <w:sz w:val="18"/>
                <w:szCs w:val="18"/>
              </w:rPr>
            </w:pPr>
            <w:r>
              <w:rPr>
                <w:rFonts w:ascii="宋体" w:hAnsi="宋体" w:cs="宋体" w:hint="eastAsia"/>
                <w:sz w:val="18"/>
                <w:szCs w:val="18"/>
              </w:rPr>
              <w:t>《钢铁是怎么样练成的》</w:t>
            </w:r>
          </w:p>
          <w:p w14:paraId="43FA489D" w14:textId="77777777" w:rsidR="00177AA6" w:rsidRDefault="00000000">
            <w:pPr>
              <w:jc w:val="left"/>
              <w:rPr>
                <w:rFonts w:ascii="宋体" w:hAnsi="宋体" w:cs="宋体"/>
                <w:sz w:val="18"/>
                <w:szCs w:val="18"/>
              </w:rPr>
            </w:pPr>
            <w:r>
              <w:rPr>
                <w:rFonts w:ascii="宋体" w:hAnsi="宋体" w:cs="宋体" w:hint="eastAsia"/>
                <w:sz w:val="18"/>
                <w:szCs w:val="18"/>
              </w:rPr>
              <w:t>纪录片《人生第一次》</w:t>
            </w:r>
          </w:p>
          <w:p w14:paraId="73C08E44" w14:textId="77777777" w:rsidR="00177AA6" w:rsidRDefault="00000000">
            <w:pPr>
              <w:jc w:val="left"/>
              <w:rPr>
                <w:rFonts w:ascii="宋体" w:hAnsi="宋体" w:cs="宋体"/>
                <w:sz w:val="18"/>
                <w:szCs w:val="18"/>
              </w:rPr>
            </w:pPr>
            <w:r>
              <w:rPr>
                <w:rFonts w:ascii="宋体" w:hAnsi="宋体" w:cs="宋体" w:hint="eastAsia"/>
                <w:sz w:val="18"/>
                <w:szCs w:val="18"/>
              </w:rPr>
              <w:t>电视剧《切尔诺贝利》</w:t>
            </w:r>
          </w:p>
          <w:p w14:paraId="3D1EC1BC" w14:textId="77777777" w:rsidR="00177AA6" w:rsidRDefault="00000000">
            <w:pPr>
              <w:jc w:val="left"/>
              <w:rPr>
                <w:rFonts w:ascii="宋体" w:hAnsi="宋体" w:cs="宋体"/>
                <w:sz w:val="18"/>
                <w:szCs w:val="18"/>
              </w:rPr>
            </w:pPr>
            <w:proofErr w:type="gramStart"/>
            <w:r>
              <w:rPr>
                <w:rFonts w:ascii="宋体" w:hAnsi="宋体" w:cs="宋体" w:hint="eastAsia"/>
                <w:sz w:val="18"/>
                <w:szCs w:val="18"/>
              </w:rPr>
              <w:t>动漫《强风吹拂》</w:t>
            </w:r>
            <w:proofErr w:type="gramEnd"/>
          </w:p>
          <w:p w14:paraId="5FFB2D06" w14:textId="77777777" w:rsidR="00177AA6" w:rsidRDefault="00000000">
            <w:pPr>
              <w:jc w:val="left"/>
              <w:rPr>
                <w:rFonts w:ascii="宋体" w:hAnsi="宋体" w:cs="宋体"/>
                <w:sz w:val="18"/>
                <w:szCs w:val="18"/>
              </w:rPr>
            </w:pPr>
            <w:r>
              <w:rPr>
                <w:rFonts w:ascii="宋体" w:hAnsi="宋体" w:cs="宋体" w:hint="eastAsia"/>
                <w:sz w:val="18"/>
                <w:szCs w:val="18"/>
              </w:rPr>
              <w:t>疫情面前，万众一心、团结一致带来的力量；电视剧《在一起》</w:t>
            </w:r>
          </w:p>
          <w:p w14:paraId="41FB3651" w14:textId="77777777" w:rsidR="00177AA6" w:rsidRDefault="00000000">
            <w:pPr>
              <w:jc w:val="left"/>
              <w:rPr>
                <w:rFonts w:ascii="宋体" w:hAnsi="宋体" w:cs="宋体"/>
                <w:sz w:val="18"/>
                <w:szCs w:val="18"/>
              </w:rPr>
            </w:pPr>
            <w:r>
              <w:rPr>
                <w:rFonts w:ascii="宋体" w:hAnsi="宋体" w:cs="宋体" w:hint="eastAsia"/>
                <w:sz w:val="18"/>
                <w:szCs w:val="18"/>
              </w:rPr>
              <w:t>邓稼先的婚姻故事；</w:t>
            </w:r>
          </w:p>
          <w:p w14:paraId="5D5F93EC" w14:textId="77777777" w:rsidR="00177AA6" w:rsidRDefault="00000000">
            <w:pPr>
              <w:jc w:val="left"/>
              <w:rPr>
                <w:rFonts w:ascii="宋体" w:hAnsi="宋体" w:cs="宋体"/>
                <w:sz w:val="18"/>
                <w:szCs w:val="18"/>
              </w:rPr>
            </w:pPr>
            <w:r>
              <w:rPr>
                <w:rFonts w:ascii="宋体" w:hAnsi="宋体" w:cs="宋体" w:hint="eastAsia"/>
                <w:sz w:val="18"/>
                <w:szCs w:val="18"/>
              </w:rPr>
              <w:t>纪录片《人生果实》</w:t>
            </w:r>
          </w:p>
          <w:p w14:paraId="36BA9E0D" w14:textId="77777777" w:rsidR="00177AA6" w:rsidRDefault="00000000">
            <w:pPr>
              <w:jc w:val="left"/>
              <w:rPr>
                <w:rFonts w:ascii="宋体" w:hAnsi="宋体" w:cs="宋体"/>
                <w:sz w:val="18"/>
                <w:szCs w:val="18"/>
              </w:rPr>
            </w:pPr>
            <w:proofErr w:type="spellStart"/>
            <w:r>
              <w:rPr>
                <w:rFonts w:ascii="宋体" w:hAnsi="宋体" w:cs="宋体" w:hint="eastAsia"/>
                <w:sz w:val="18"/>
                <w:szCs w:val="18"/>
              </w:rPr>
              <w:t>bilibili</w:t>
            </w:r>
            <w:proofErr w:type="spellEnd"/>
            <w:r>
              <w:rPr>
                <w:rFonts w:ascii="宋体" w:hAnsi="宋体" w:cs="宋体" w:hint="eastAsia"/>
                <w:sz w:val="18"/>
                <w:szCs w:val="18"/>
              </w:rPr>
              <w:t>视频号：BV1o741177ks 你是情绪化的奴隶吗？</w:t>
            </w:r>
          </w:p>
          <w:p w14:paraId="304E1FFB" w14:textId="77777777" w:rsidR="00177AA6" w:rsidRDefault="00000000">
            <w:pPr>
              <w:jc w:val="left"/>
              <w:rPr>
                <w:rFonts w:ascii="宋体" w:hAnsi="宋体" w:cs="宋体"/>
                <w:sz w:val="18"/>
                <w:szCs w:val="18"/>
              </w:rPr>
            </w:pPr>
            <w:r>
              <w:rPr>
                <w:rFonts w:ascii="宋体" w:hAnsi="宋体" w:cs="宋体" w:hint="eastAsia"/>
                <w:sz w:val="18"/>
                <w:szCs w:val="18"/>
              </w:rPr>
              <w:t>“</w:t>
            </w:r>
            <w:proofErr w:type="gramStart"/>
            <w:r>
              <w:rPr>
                <w:rFonts w:ascii="宋体" w:hAnsi="宋体" w:cs="宋体" w:hint="eastAsia"/>
                <w:sz w:val="18"/>
                <w:szCs w:val="18"/>
              </w:rPr>
              <w:t>橘</w:t>
            </w:r>
            <w:proofErr w:type="gramEnd"/>
            <w:r>
              <w:rPr>
                <w:rFonts w:ascii="宋体" w:hAnsi="宋体" w:cs="宋体" w:hint="eastAsia"/>
                <w:sz w:val="18"/>
                <w:szCs w:val="18"/>
              </w:rPr>
              <w:t>生淮南则为橘，生于淮北则为</w:t>
            </w:r>
            <w:proofErr w:type="gramStart"/>
            <w:r>
              <w:rPr>
                <w:rFonts w:ascii="宋体" w:hAnsi="宋体" w:cs="宋体" w:hint="eastAsia"/>
                <w:sz w:val="18"/>
                <w:szCs w:val="18"/>
              </w:rPr>
              <w:t>枳</w:t>
            </w:r>
            <w:proofErr w:type="gramEnd"/>
            <w:r>
              <w:rPr>
                <w:rFonts w:ascii="宋体" w:hAnsi="宋体" w:cs="宋体" w:hint="eastAsia"/>
                <w:sz w:val="18"/>
                <w:szCs w:val="18"/>
              </w:rPr>
              <w:t>”的故事</w:t>
            </w:r>
          </w:p>
          <w:p w14:paraId="402DB00F" w14:textId="77777777" w:rsidR="00177AA6" w:rsidRDefault="00000000">
            <w:pPr>
              <w:jc w:val="left"/>
              <w:rPr>
                <w:rFonts w:ascii="宋体" w:hAnsi="宋体" w:cs="宋体"/>
                <w:sz w:val="18"/>
                <w:szCs w:val="18"/>
              </w:rPr>
            </w:pPr>
            <w:r>
              <w:rPr>
                <w:rFonts w:ascii="宋体" w:hAnsi="宋体" w:cs="宋体" w:hint="eastAsia"/>
                <w:sz w:val="18"/>
                <w:szCs w:val="18"/>
              </w:rPr>
              <w:t>纪录片《我在故宫修文物》</w:t>
            </w:r>
          </w:p>
        </w:tc>
      </w:tr>
      <w:tr w:rsidR="00177AA6" w14:paraId="154BC8C6" w14:textId="77777777">
        <w:trPr>
          <w:cantSplit/>
          <w:trHeight w:val="550"/>
          <w:jc w:val="center"/>
        </w:trPr>
        <w:tc>
          <w:tcPr>
            <w:tcW w:w="1488" w:type="dxa"/>
            <w:vAlign w:val="center"/>
          </w:tcPr>
          <w:p w14:paraId="19F70621" w14:textId="77777777" w:rsidR="00177AA6" w:rsidRDefault="00000000">
            <w:pPr>
              <w:jc w:val="left"/>
              <w:rPr>
                <w:rFonts w:ascii="宋体" w:hAnsi="宋体" w:cs="宋体"/>
                <w:sz w:val="18"/>
                <w:szCs w:val="18"/>
              </w:rPr>
            </w:pPr>
            <w:r>
              <w:rPr>
                <w:rFonts w:ascii="宋体" w:hAnsi="宋体" w:cs="宋体" w:hint="eastAsia"/>
                <w:sz w:val="18"/>
                <w:szCs w:val="18"/>
              </w:rPr>
              <w:t>0-3岁亲子教育与家庭指导</w:t>
            </w:r>
          </w:p>
        </w:tc>
        <w:tc>
          <w:tcPr>
            <w:tcW w:w="2125" w:type="dxa"/>
            <w:vAlign w:val="center"/>
          </w:tcPr>
          <w:p w14:paraId="34B2E2C0" w14:textId="77777777" w:rsidR="00177AA6" w:rsidRDefault="00000000">
            <w:pPr>
              <w:jc w:val="left"/>
              <w:rPr>
                <w:rFonts w:ascii="宋体" w:hAnsi="宋体" w:cs="宋体"/>
                <w:sz w:val="18"/>
                <w:szCs w:val="18"/>
              </w:rPr>
            </w:pPr>
            <w:r>
              <w:rPr>
                <w:rFonts w:ascii="宋体" w:hAnsi="宋体" w:cs="宋体" w:hint="eastAsia"/>
                <w:sz w:val="18"/>
                <w:szCs w:val="18"/>
              </w:rPr>
              <w:t>掌握早期教育中家庭教育的相关工作，学会对不同家庭进行科学专业的指导</w:t>
            </w:r>
          </w:p>
        </w:tc>
        <w:tc>
          <w:tcPr>
            <w:tcW w:w="2525" w:type="dxa"/>
            <w:vAlign w:val="center"/>
          </w:tcPr>
          <w:p w14:paraId="4DB1B385" w14:textId="77777777" w:rsidR="00177AA6" w:rsidRDefault="00000000">
            <w:pPr>
              <w:jc w:val="left"/>
              <w:rPr>
                <w:rFonts w:ascii="宋体" w:hAnsi="宋体" w:cs="宋体"/>
                <w:sz w:val="18"/>
                <w:szCs w:val="18"/>
              </w:rPr>
            </w:pPr>
            <w:r>
              <w:rPr>
                <w:rFonts w:ascii="宋体" w:hAnsi="宋体" w:cs="宋体" w:hint="eastAsia"/>
                <w:sz w:val="18"/>
                <w:szCs w:val="18"/>
              </w:rPr>
              <w:t>孝道与传承；学为人师，行为</w:t>
            </w:r>
            <w:proofErr w:type="gramStart"/>
            <w:r>
              <w:rPr>
                <w:rFonts w:ascii="宋体" w:hAnsi="宋体" w:cs="宋体" w:hint="eastAsia"/>
                <w:sz w:val="18"/>
                <w:szCs w:val="18"/>
              </w:rPr>
              <w:t>世范</w:t>
            </w:r>
            <w:proofErr w:type="gramEnd"/>
            <w:r>
              <w:rPr>
                <w:rFonts w:ascii="宋体" w:hAnsi="宋体" w:cs="宋体" w:hint="eastAsia"/>
                <w:sz w:val="18"/>
                <w:szCs w:val="18"/>
              </w:rPr>
              <w:t>；善心；诚实；公正；勤奋，刻苦；责任；环保</w:t>
            </w:r>
          </w:p>
        </w:tc>
        <w:tc>
          <w:tcPr>
            <w:tcW w:w="2375" w:type="dxa"/>
            <w:vAlign w:val="center"/>
          </w:tcPr>
          <w:p w14:paraId="3540D201" w14:textId="77777777" w:rsidR="00177AA6" w:rsidRDefault="00000000">
            <w:pPr>
              <w:jc w:val="left"/>
              <w:rPr>
                <w:rFonts w:ascii="宋体" w:hAnsi="宋体" w:cs="宋体"/>
                <w:sz w:val="18"/>
                <w:szCs w:val="18"/>
              </w:rPr>
            </w:pPr>
            <w:r>
              <w:rPr>
                <w:rFonts w:ascii="宋体" w:hAnsi="宋体" w:cs="宋体" w:hint="eastAsia"/>
                <w:sz w:val="18"/>
                <w:szCs w:val="18"/>
              </w:rPr>
              <w:t>各种名人家风家训的故事；</w:t>
            </w:r>
          </w:p>
          <w:p w14:paraId="12C53E4B" w14:textId="77777777" w:rsidR="00177AA6" w:rsidRDefault="00000000">
            <w:pPr>
              <w:jc w:val="left"/>
              <w:rPr>
                <w:rFonts w:ascii="宋体" w:hAnsi="宋体" w:cs="宋体"/>
                <w:sz w:val="18"/>
                <w:szCs w:val="18"/>
              </w:rPr>
            </w:pPr>
            <w:r>
              <w:rPr>
                <w:rFonts w:ascii="宋体" w:hAnsi="宋体" w:cs="宋体" w:hint="eastAsia"/>
                <w:sz w:val="18"/>
                <w:szCs w:val="18"/>
              </w:rPr>
              <w:t>曾国藩家书；</w:t>
            </w:r>
          </w:p>
          <w:p w14:paraId="33F37320" w14:textId="77777777" w:rsidR="00177AA6" w:rsidRDefault="00000000">
            <w:pPr>
              <w:jc w:val="left"/>
              <w:rPr>
                <w:rFonts w:ascii="宋体" w:hAnsi="宋体" w:cs="宋体"/>
                <w:sz w:val="18"/>
                <w:szCs w:val="18"/>
              </w:rPr>
            </w:pPr>
            <w:r>
              <w:rPr>
                <w:rFonts w:ascii="宋体" w:hAnsi="宋体" w:cs="宋体" w:hint="eastAsia"/>
                <w:sz w:val="18"/>
                <w:szCs w:val="18"/>
              </w:rPr>
              <w:t>童话大王郑渊洁的家庭教育；</w:t>
            </w:r>
          </w:p>
          <w:p w14:paraId="1D946F17" w14:textId="77777777" w:rsidR="00177AA6" w:rsidRDefault="00000000">
            <w:pPr>
              <w:jc w:val="left"/>
              <w:rPr>
                <w:rFonts w:ascii="宋体" w:hAnsi="宋体" w:cs="宋体"/>
                <w:sz w:val="18"/>
                <w:szCs w:val="18"/>
              </w:rPr>
            </w:pPr>
            <w:r>
              <w:rPr>
                <w:rFonts w:ascii="宋体" w:hAnsi="宋体" w:cs="宋体" w:hint="eastAsia"/>
                <w:sz w:val="18"/>
                <w:szCs w:val="18"/>
              </w:rPr>
              <w:t>超级</w:t>
            </w:r>
            <w:proofErr w:type="gramStart"/>
            <w:r>
              <w:rPr>
                <w:rFonts w:ascii="宋体" w:hAnsi="宋体" w:cs="宋体" w:hint="eastAsia"/>
                <w:sz w:val="18"/>
                <w:szCs w:val="18"/>
              </w:rPr>
              <w:t>育儿师节目</w:t>
            </w:r>
            <w:proofErr w:type="gramEnd"/>
            <w:r>
              <w:rPr>
                <w:rFonts w:ascii="宋体" w:hAnsi="宋体" w:cs="宋体" w:hint="eastAsia"/>
                <w:sz w:val="18"/>
                <w:szCs w:val="18"/>
              </w:rPr>
              <w:t>视频；</w:t>
            </w:r>
          </w:p>
          <w:p w14:paraId="62767E60" w14:textId="77777777" w:rsidR="00177AA6" w:rsidRDefault="00000000">
            <w:pPr>
              <w:jc w:val="left"/>
              <w:rPr>
                <w:rFonts w:ascii="宋体" w:hAnsi="宋体" w:cs="宋体"/>
                <w:sz w:val="18"/>
                <w:szCs w:val="18"/>
              </w:rPr>
            </w:pPr>
            <w:r>
              <w:rPr>
                <w:rFonts w:ascii="宋体" w:hAnsi="宋体" w:cs="宋体" w:hint="eastAsia"/>
                <w:sz w:val="18"/>
                <w:szCs w:val="18"/>
              </w:rPr>
              <w:t>高贵田同志在陕西师范大学党支部报告会发言</w:t>
            </w:r>
          </w:p>
          <w:p w14:paraId="76DB0B7A" w14:textId="77777777" w:rsidR="00177AA6" w:rsidRDefault="00000000">
            <w:pPr>
              <w:jc w:val="left"/>
              <w:rPr>
                <w:rFonts w:ascii="宋体" w:hAnsi="宋体" w:cs="宋体"/>
                <w:sz w:val="18"/>
                <w:szCs w:val="18"/>
              </w:rPr>
            </w:pPr>
            <w:r>
              <w:rPr>
                <w:rFonts w:ascii="宋体" w:hAnsi="宋体" w:cs="宋体" w:hint="eastAsia"/>
                <w:sz w:val="18"/>
                <w:szCs w:val="18"/>
              </w:rPr>
              <w:t>上海外国语大学曾莉副教授公开课内容</w:t>
            </w:r>
          </w:p>
          <w:p w14:paraId="4C544905" w14:textId="77777777" w:rsidR="00177AA6" w:rsidRDefault="00000000">
            <w:pPr>
              <w:jc w:val="left"/>
              <w:rPr>
                <w:rFonts w:ascii="宋体" w:hAnsi="宋体" w:cs="宋体"/>
                <w:sz w:val="18"/>
                <w:szCs w:val="18"/>
              </w:rPr>
            </w:pPr>
            <w:r>
              <w:rPr>
                <w:rFonts w:ascii="宋体" w:hAnsi="宋体" w:cs="宋体" w:hint="eastAsia"/>
                <w:sz w:val="18"/>
                <w:szCs w:val="18"/>
              </w:rPr>
              <w:t>三亚学院人文与传播学院社会科学规划课题</w:t>
            </w:r>
          </w:p>
          <w:p w14:paraId="58822ED7" w14:textId="77777777" w:rsidR="00177AA6" w:rsidRDefault="00000000">
            <w:pPr>
              <w:jc w:val="left"/>
              <w:rPr>
                <w:rFonts w:ascii="宋体" w:hAnsi="宋体" w:cs="宋体"/>
                <w:sz w:val="18"/>
                <w:szCs w:val="18"/>
              </w:rPr>
            </w:pPr>
            <w:r>
              <w:rPr>
                <w:rFonts w:ascii="宋体" w:hAnsi="宋体" w:cs="宋体" w:hint="eastAsia"/>
                <w:sz w:val="18"/>
                <w:szCs w:val="18"/>
              </w:rPr>
              <w:t>中国日报双语新闻:公民言论自由权</w:t>
            </w:r>
          </w:p>
        </w:tc>
      </w:tr>
      <w:tr w:rsidR="00177AA6" w14:paraId="353B6506" w14:textId="77777777">
        <w:trPr>
          <w:cantSplit/>
          <w:trHeight w:val="550"/>
          <w:jc w:val="center"/>
        </w:trPr>
        <w:tc>
          <w:tcPr>
            <w:tcW w:w="1488" w:type="dxa"/>
            <w:vAlign w:val="center"/>
          </w:tcPr>
          <w:p w14:paraId="1761FF2B" w14:textId="77777777" w:rsidR="00177AA6" w:rsidRDefault="00000000">
            <w:pPr>
              <w:jc w:val="left"/>
              <w:rPr>
                <w:rFonts w:ascii="宋体" w:hAnsi="宋体" w:cs="宋体"/>
                <w:sz w:val="18"/>
                <w:szCs w:val="18"/>
              </w:rPr>
            </w:pPr>
            <w:r>
              <w:rPr>
                <w:rFonts w:ascii="宋体" w:hAnsi="宋体" w:cs="宋体" w:hint="eastAsia"/>
                <w:sz w:val="18"/>
                <w:szCs w:val="18"/>
              </w:rPr>
              <w:lastRenderedPageBreak/>
              <w:t>0-3岁儿童心理发展</w:t>
            </w:r>
          </w:p>
        </w:tc>
        <w:tc>
          <w:tcPr>
            <w:tcW w:w="2125" w:type="dxa"/>
            <w:vAlign w:val="center"/>
          </w:tcPr>
          <w:p w14:paraId="2586C0AE" w14:textId="77777777" w:rsidR="00177AA6" w:rsidRDefault="00000000">
            <w:pPr>
              <w:jc w:val="left"/>
              <w:rPr>
                <w:rFonts w:ascii="宋体" w:hAnsi="宋体" w:cs="宋体"/>
                <w:sz w:val="18"/>
                <w:szCs w:val="18"/>
              </w:rPr>
            </w:pPr>
            <w:r>
              <w:rPr>
                <w:rFonts w:ascii="宋体" w:hAnsi="宋体" w:cs="宋体" w:hint="eastAsia"/>
                <w:sz w:val="18"/>
                <w:szCs w:val="18"/>
              </w:rPr>
              <w:t>掌握0-3岁婴幼儿心理发展的规律，对幼儿的心理发展能够进行评价</w:t>
            </w:r>
          </w:p>
        </w:tc>
        <w:tc>
          <w:tcPr>
            <w:tcW w:w="2525" w:type="dxa"/>
            <w:vAlign w:val="center"/>
          </w:tcPr>
          <w:p w14:paraId="3D9AA58F" w14:textId="77777777" w:rsidR="00177AA6" w:rsidRDefault="00000000">
            <w:pPr>
              <w:jc w:val="left"/>
              <w:rPr>
                <w:rFonts w:ascii="宋体" w:hAnsi="宋体" w:cs="宋体"/>
                <w:sz w:val="18"/>
                <w:szCs w:val="18"/>
              </w:rPr>
            </w:pPr>
            <w:r>
              <w:rPr>
                <w:rFonts w:ascii="宋体" w:hAnsi="宋体" w:cs="宋体" w:hint="eastAsia"/>
                <w:sz w:val="18"/>
                <w:szCs w:val="18"/>
              </w:rPr>
              <w:t>弘扬儿童优先、尊重儿童、保护儿童的良好风尚</w:t>
            </w:r>
          </w:p>
          <w:p w14:paraId="70CE2A53" w14:textId="77777777" w:rsidR="00177AA6" w:rsidRDefault="00000000">
            <w:pPr>
              <w:jc w:val="left"/>
              <w:rPr>
                <w:rFonts w:ascii="宋体" w:hAnsi="宋体" w:cs="宋体"/>
                <w:sz w:val="18"/>
                <w:szCs w:val="18"/>
              </w:rPr>
            </w:pPr>
            <w:r>
              <w:rPr>
                <w:rFonts w:ascii="宋体" w:hAnsi="宋体" w:cs="宋体" w:hint="eastAsia"/>
                <w:sz w:val="18"/>
                <w:szCs w:val="18"/>
              </w:rPr>
              <w:t xml:space="preserve"> “四有”教师</w:t>
            </w:r>
          </w:p>
          <w:p w14:paraId="303AA804" w14:textId="77777777" w:rsidR="00177AA6" w:rsidRDefault="00000000">
            <w:pPr>
              <w:jc w:val="left"/>
              <w:rPr>
                <w:rFonts w:ascii="宋体" w:hAnsi="宋体" w:cs="宋体"/>
                <w:sz w:val="18"/>
                <w:szCs w:val="18"/>
              </w:rPr>
            </w:pPr>
            <w:r>
              <w:rPr>
                <w:rFonts w:ascii="宋体" w:hAnsi="宋体" w:cs="宋体" w:hint="eastAsia"/>
                <w:sz w:val="18"/>
                <w:szCs w:val="18"/>
              </w:rPr>
              <w:t>树立爱心、耐心、责任心的教师职业道德</w:t>
            </w:r>
          </w:p>
          <w:p w14:paraId="554C70A7" w14:textId="77777777" w:rsidR="00177AA6" w:rsidRDefault="00000000">
            <w:pPr>
              <w:jc w:val="left"/>
              <w:rPr>
                <w:rFonts w:ascii="宋体" w:hAnsi="宋体" w:cs="宋体"/>
                <w:sz w:val="18"/>
                <w:szCs w:val="18"/>
              </w:rPr>
            </w:pPr>
            <w:r>
              <w:rPr>
                <w:rFonts w:ascii="宋体" w:hAnsi="宋体" w:cs="宋体" w:hint="eastAsia"/>
                <w:sz w:val="18"/>
                <w:szCs w:val="18"/>
              </w:rPr>
              <w:t>培养乐于钻研、积极教研的态度</w:t>
            </w:r>
          </w:p>
          <w:p w14:paraId="708A9048" w14:textId="77777777" w:rsidR="00177AA6" w:rsidRDefault="00000000">
            <w:pPr>
              <w:jc w:val="left"/>
              <w:rPr>
                <w:rFonts w:ascii="宋体" w:hAnsi="宋体" w:cs="宋体"/>
                <w:sz w:val="18"/>
                <w:szCs w:val="18"/>
              </w:rPr>
            </w:pPr>
            <w:r>
              <w:rPr>
                <w:rFonts w:ascii="宋体" w:hAnsi="宋体" w:cs="宋体" w:hint="eastAsia"/>
                <w:sz w:val="18"/>
                <w:szCs w:val="18"/>
              </w:rPr>
              <w:t>培养关爱学生、乐于奉献精神</w:t>
            </w:r>
          </w:p>
          <w:p w14:paraId="0ECDFD4A" w14:textId="77777777" w:rsidR="00177AA6" w:rsidRDefault="00000000">
            <w:pPr>
              <w:jc w:val="left"/>
              <w:rPr>
                <w:rFonts w:ascii="宋体" w:hAnsi="宋体" w:cs="宋体"/>
                <w:sz w:val="18"/>
                <w:szCs w:val="18"/>
              </w:rPr>
            </w:pPr>
            <w:r>
              <w:rPr>
                <w:rFonts w:ascii="宋体" w:hAnsi="宋体" w:cs="宋体" w:hint="eastAsia"/>
                <w:sz w:val="18"/>
                <w:szCs w:val="18"/>
              </w:rPr>
              <w:t>用辩证的方法与态度对待婴幼儿发展评价</w:t>
            </w:r>
          </w:p>
          <w:p w14:paraId="0F7ABF5A" w14:textId="77777777" w:rsidR="00177AA6" w:rsidRDefault="00000000">
            <w:pPr>
              <w:jc w:val="left"/>
              <w:rPr>
                <w:rFonts w:ascii="宋体" w:hAnsi="宋体" w:cs="宋体"/>
                <w:sz w:val="18"/>
                <w:szCs w:val="18"/>
              </w:rPr>
            </w:pPr>
            <w:r>
              <w:rPr>
                <w:rFonts w:ascii="宋体" w:hAnsi="宋体" w:cs="宋体" w:hint="eastAsia"/>
                <w:sz w:val="18"/>
                <w:szCs w:val="18"/>
              </w:rPr>
              <w:t>弘扬尊老爱幼美德</w:t>
            </w:r>
          </w:p>
          <w:p w14:paraId="730B8D66" w14:textId="77777777" w:rsidR="00177AA6" w:rsidRDefault="00000000">
            <w:pPr>
              <w:jc w:val="left"/>
              <w:rPr>
                <w:rFonts w:ascii="宋体" w:hAnsi="宋体" w:cs="宋体"/>
                <w:sz w:val="18"/>
                <w:szCs w:val="18"/>
              </w:rPr>
            </w:pPr>
            <w:r>
              <w:rPr>
                <w:rFonts w:ascii="宋体" w:hAnsi="宋体" w:cs="宋体" w:hint="eastAsia"/>
                <w:sz w:val="18"/>
                <w:szCs w:val="18"/>
              </w:rPr>
              <w:t>培养学生公正评价的意识，养成公平正义的内在追求与价值目标</w:t>
            </w:r>
          </w:p>
        </w:tc>
        <w:tc>
          <w:tcPr>
            <w:tcW w:w="2375" w:type="dxa"/>
            <w:vAlign w:val="center"/>
          </w:tcPr>
          <w:p w14:paraId="1D3C7A9E" w14:textId="77777777" w:rsidR="00177AA6" w:rsidRDefault="00000000">
            <w:pPr>
              <w:jc w:val="left"/>
              <w:rPr>
                <w:rFonts w:ascii="宋体" w:hAnsi="宋体" w:cs="宋体"/>
                <w:sz w:val="18"/>
                <w:szCs w:val="18"/>
              </w:rPr>
            </w:pPr>
            <w:r>
              <w:rPr>
                <w:rFonts w:ascii="宋体" w:hAnsi="宋体" w:cs="宋体" w:hint="eastAsia"/>
                <w:sz w:val="18"/>
                <w:szCs w:val="18"/>
              </w:rPr>
              <w:t>《人民日报》儿童节寄语（2021年6月2日02版）</w:t>
            </w:r>
          </w:p>
          <w:p w14:paraId="3438BCEA" w14:textId="77777777" w:rsidR="00177AA6" w:rsidRDefault="00000000">
            <w:pPr>
              <w:jc w:val="left"/>
              <w:rPr>
                <w:rFonts w:ascii="宋体" w:hAnsi="宋体" w:cs="宋体"/>
                <w:sz w:val="18"/>
                <w:szCs w:val="18"/>
              </w:rPr>
            </w:pPr>
            <w:r>
              <w:rPr>
                <w:rFonts w:ascii="宋体" w:hAnsi="宋体" w:cs="宋体" w:hint="eastAsia"/>
                <w:sz w:val="18"/>
                <w:szCs w:val="18"/>
              </w:rPr>
              <w:t>2014年，习近平总书记考察北京师范大学时的讲话</w:t>
            </w:r>
          </w:p>
          <w:p w14:paraId="7FB43BB7" w14:textId="77777777" w:rsidR="00177AA6" w:rsidRDefault="00000000">
            <w:pPr>
              <w:jc w:val="left"/>
              <w:rPr>
                <w:rFonts w:ascii="宋体" w:hAnsi="宋体" w:cs="宋体"/>
                <w:sz w:val="18"/>
                <w:szCs w:val="18"/>
              </w:rPr>
            </w:pPr>
            <w:r>
              <w:rPr>
                <w:rFonts w:ascii="宋体" w:hAnsi="宋体" w:cs="宋体" w:hint="eastAsia"/>
                <w:sz w:val="18"/>
                <w:szCs w:val="18"/>
              </w:rPr>
              <w:t>感动中国十大人物——张桂梅事迹</w:t>
            </w:r>
          </w:p>
          <w:p w14:paraId="4063CC19" w14:textId="77777777" w:rsidR="00177AA6" w:rsidRDefault="00000000">
            <w:pPr>
              <w:jc w:val="left"/>
              <w:rPr>
                <w:rFonts w:ascii="宋体" w:hAnsi="宋体" w:cs="宋体"/>
                <w:sz w:val="18"/>
                <w:szCs w:val="18"/>
              </w:rPr>
            </w:pPr>
            <w:r>
              <w:rPr>
                <w:rFonts w:ascii="宋体" w:hAnsi="宋体" w:cs="宋体" w:hint="eastAsia"/>
                <w:sz w:val="18"/>
                <w:szCs w:val="18"/>
              </w:rPr>
              <w:t>纪录片：《小小少年》</w:t>
            </w:r>
          </w:p>
          <w:p w14:paraId="4F99B538" w14:textId="77777777" w:rsidR="00177AA6" w:rsidRDefault="00000000">
            <w:pPr>
              <w:jc w:val="left"/>
              <w:rPr>
                <w:rFonts w:ascii="宋体" w:hAnsi="宋体" w:cs="宋体"/>
                <w:sz w:val="18"/>
                <w:szCs w:val="18"/>
              </w:rPr>
            </w:pPr>
            <w:r>
              <w:rPr>
                <w:rFonts w:ascii="宋体" w:hAnsi="宋体" w:cs="宋体" w:hint="eastAsia"/>
                <w:sz w:val="18"/>
                <w:szCs w:val="18"/>
              </w:rPr>
              <w:t>电影片段《哪吒》</w:t>
            </w:r>
          </w:p>
          <w:p w14:paraId="56CA12E3" w14:textId="77777777" w:rsidR="00177AA6" w:rsidRDefault="00000000">
            <w:pPr>
              <w:jc w:val="left"/>
              <w:rPr>
                <w:rFonts w:ascii="宋体" w:hAnsi="宋体" w:cs="宋体"/>
                <w:sz w:val="18"/>
                <w:szCs w:val="18"/>
              </w:rPr>
            </w:pPr>
            <w:r>
              <w:rPr>
                <w:rFonts w:ascii="宋体" w:hAnsi="宋体" w:cs="宋体" w:hint="eastAsia"/>
                <w:sz w:val="18"/>
                <w:szCs w:val="18"/>
              </w:rPr>
              <w:t>“春梅精神”—周春梅事迹</w:t>
            </w:r>
          </w:p>
          <w:p w14:paraId="21437DBC" w14:textId="77777777" w:rsidR="00177AA6" w:rsidRDefault="00000000">
            <w:pPr>
              <w:jc w:val="left"/>
              <w:rPr>
                <w:rFonts w:ascii="宋体" w:hAnsi="宋体" w:cs="宋体"/>
                <w:sz w:val="18"/>
                <w:szCs w:val="18"/>
              </w:rPr>
            </w:pPr>
            <w:r>
              <w:rPr>
                <w:rFonts w:ascii="宋体" w:hAnsi="宋体" w:cs="宋体" w:hint="eastAsia"/>
                <w:sz w:val="18"/>
                <w:szCs w:val="18"/>
              </w:rPr>
              <w:t>职业教育王丹凤教师的教学改革案例</w:t>
            </w:r>
          </w:p>
        </w:tc>
      </w:tr>
      <w:tr w:rsidR="00177AA6" w14:paraId="7478C66E" w14:textId="77777777">
        <w:trPr>
          <w:cantSplit/>
          <w:trHeight w:val="550"/>
          <w:jc w:val="center"/>
        </w:trPr>
        <w:tc>
          <w:tcPr>
            <w:tcW w:w="1488" w:type="dxa"/>
            <w:vAlign w:val="center"/>
          </w:tcPr>
          <w:p w14:paraId="429F54D9" w14:textId="77777777" w:rsidR="00177AA6" w:rsidRDefault="00000000">
            <w:pPr>
              <w:jc w:val="left"/>
              <w:rPr>
                <w:rFonts w:ascii="宋体" w:hAnsi="宋体" w:cs="宋体"/>
                <w:sz w:val="18"/>
                <w:szCs w:val="18"/>
              </w:rPr>
            </w:pPr>
            <w:r>
              <w:rPr>
                <w:rFonts w:ascii="宋体" w:hAnsi="宋体" w:cs="宋体" w:hint="eastAsia"/>
                <w:sz w:val="18"/>
                <w:szCs w:val="18"/>
              </w:rPr>
              <w:t>学前儿童玩教具设计与制作</w:t>
            </w:r>
          </w:p>
        </w:tc>
        <w:tc>
          <w:tcPr>
            <w:tcW w:w="2125" w:type="dxa"/>
            <w:vAlign w:val="center"/>
          </w:tcPr>
          <w:p w14:paraId="7586CF1D" w14:textId="77777777" w:rsidR="00177AA6" w:rsidRDefault="00000000">
            <w:pPr>
              <w:jc w:val="left"/>
              <w:rPr>
                <w:rFonts w:ascii="宋体" w:hAnsi="宋体" w:cs="宋体"/>
                <w:sz w:val="18"/>
                <w:szCs w:val="18"/>
              </w:rPr>
            </w:pPr>
            <w:r>
              <w:rPr>
                <w:rFonts w:ascii="宋体" w:hAnsi="宋体" w:cs="宋体" w:hint="eastAsia"/>
                <w:sz w:val="18"/>
                <w:szCs w:val="18"/>
              </w:rPr>
              <w:t>设计并制作基本的早期教育所需要的玩教具</w:t>
            </w:r>
          </w:p>
        </w:tc>
        <w:tc>
          <w:tcPr>
            <w:tcW w:w="2525" w:type="dxa"/>
            <w:vAlign w:val="center"/>
          </w:tcPr>
          <w:p w14:paraId="4FC473E9" w14:textId="77777777" w:rsidR="00177AA6" w:rsidRDefault="00000000">
            <w:pPr>
              <w:jc w:val="left"/>
              <w:rPr>
                <w:rFonts w:ascii="宋体" w:hAnsi="宋体" w:cs="宋体"/>
                <w:sz w:val="18"/>
                <w:szCs w:val="18"/>
              </w:rPr>
            </w:pPr>
            <w:r>
              <w:rPr>
                <w:rFonts w:ascii="宋体" w:hAnsi="宋体" w:cs="宋体" w:hint="eastAsia"/>
                <w:sz w:val="18"/>
                <w:szCs w:val="18"/>
                <w:lang w:val="zh-CN"/>
              </w:rPr>
              <w:t>中华传统艺术、民间艺术等不同艺术形式，培养民族自信、文化自信</w:t>
            </w:r>
          </w:p>
        </w:tc>
        <w:tc>
          <w:tcPr>
            <w:tcW w:w="2375" w:type="dxa"/>
            <w:vAlign w:val="center"/>
          </w:tcPr>
          <w:p w14:paraId="3E9F8C88" w14:textId="77777777" w:rsidR="00177AA6" w:rsidRDefault="00000000">
            <w:pPr>
              <w:jc w:val="left"/>
              <w:rPr>
                <w:rFonts w:ascii="宋体" w:hAnsi="宋体" w:cs="宋体"/>
                <w:sz w:val="18"/>
                <w:szCs w:val="18"/>
              </w:rPr>
            </w:pPr>
            <w:r>
              <w:rPr>
                <w:rFonts w:ascii="宋体" w:hAnsi="宋体" w:cs="宋体" w:hint="eastAsia"/>
                <w:sz w:val="18"/>
                <w:szCs w:val="18"/>
              </w:rPr>
              <w:t>纪录片片段：中国剪纸艺术</w:t>
            </w:r>
          </w:p>
          <w:p w14:paraId="09DF23E9" w14:textId="77777777" w:rsidR="00177AA6" w:rsidRDefault="00000000">
            <w:pPr>
              <w:jc w:val="left"/>
              <w:rPr>
                <w:rFonts w:ascii="宋体" w:hAnsi="宋体" w:cs="宋体"/>
                <w:sz w:val="18"/>
                <w:szCs w:val="18"/>
              </w:rPr>
            </w:pPr>
            <w:r>
              <w:rPr>
                <w:rFonts w:ascii="宋体" w:hAnsi="宋体" w:cs="宋体" w:hint="eastAsia"/>
                <w:sz w:val="18"/>
                <w:szCs w:val="18"/>
              </w:rPr>
              <w:t>视频：中国染纸艺术</w:t>
            </w:r>
          </w:p>
          <w:p w14:paraId="507167B4" w14:textId="77777777" w:rsidR="00177AA6" w:rsidRDefault="00000000">
            <w:pPr>
              <w:jc w:val="left"/>
              <w:rPr>
                <w:rFonts w:ascii="宋体" w:hAnsi="宋体" w:cs="宋体"/>
                <w:sz w:val="18"/>
                <w:szCs w:val="18"/>
              </w:rPr>
            </w:pPr>
            <w:r>
              <w:rPr>
                <w:rFonts w:ascii="宋体" w:hAnsi="宋体" w:cs="宋体" w:hint="eastAsia"/>
                <w:sz w:val="18"/>
                <w:szCs w:val="18"/>
              </w:rPr>
              <w:t>手艺活网：精致优美的卷纸艺术 色彩清新亮丽让人迷</w:t>
            </w:r>
          </w:p>
          <w:p w14:paraId="29A437DD" w14:textId="77777777" w:rsidR="00177AA6" w:rsidRDefault="00000000">
            <w:pPr>
              <w:jc w:val="left"/>
              <w:rPr>
                <w:rFonts w:ascii="宋体" w:hAnsi="宋体" w:cs="宋体"/>
                <w:sz w:val="18"/>
                <w:szCs w:val="18"/>
              </w:rPr>
            </w:pPr>
            <w:r>
              <w:rPr>
                <w:rFonts w:ascii="宋体" w:hAnsi="宋体" w:cs="宋体" w:hint="eastAsia"/>
                <w:sz w:val="18"/>
                <w:szCs w:val="18"/>
              </w:rPr>
              <w:t>折纸艺术家刘通：用艺术语言讲述中国文化之美</w:t>
            </w:r>
          </w:p>
          <w:p w14:paraId="1BFFDA1A" w14:textId="77777777" w:rsidR="00177AA6" w:rsidRDefault="00000000">
            <w:pPr>
              <w:jc w:val="left"/>
              <w:rPr>
                <w:rFonts w:ascii="宋体" w:hAnsi="宋体" w:cs="宋体"/>
                <w:sz w:val="18"/>
                <w:szCs w:val="18"/>
              </w:rPr>
            </w:pPr>
            <w:proofErr w:type="gramStart"/>
            <w:r>
              <w:rPr>
                <w:rFonts w:ascii="宋体" w:hAnsi="宋体" w:cs="宋体" w:hint="eastAsia"/>
                <w:sz w:val="18"/>
                <w:szCs w:val="18"/>
              </w:rPr>
              <w:t>哔</w:t>
            </w:r>
            <w:proofErr w:type="gramEnd"/>
            <w:r>
              <w:rPr>
                <w:rFonts w:ascii="宋体" w:hAnsi="宋体" w:cs="宋体" w:hint="eastAsia"/>
                <w:sz w:val="18"/>
                <w:szCs w:val="18"/>
              </w:rPr>
              <w:t>哩</w:t>
            </w:r>
            <w:proofErr w:type="gramStart"/>
            <w:r>
              <w:rPr>
                <w:rFonts w:ascii="宋体" w:hAnsi="宋体" w:cs="宋体" w:hint="eastAsia"/>
                <w:sz w:val="18"/>
                <w:szCs w:val="18"/>
              </w:rPr>
              <w:t>哔</w:t>
            </w:r>
            <w:proofErr w:type="gramEnd"/>
            <w:r>
              <w:rPr>
                <w:rFonts w:ascii="宋体" w:hAnsi="宋体" w:cs="宋体" w:hint="eastAsia"/>
                <w:sz w:val="18"/>
                <w:szCs w:val="18"/>
              </w:rPr>
              <w:t>哩视频：纸雕艺术</w:t>
            </w:r>
          </w:p>
          <w:p w14:paraId="415ECF7E" w14:textId="77777777" w:rsidR="00177AA6" w:rsidRDefault="00000000">
            <w:pPr>
              <w:jc w:val="left"/>
              <w:rPr>
                <w:rFonts w:ascii="宋体" w:hAnsi="宋体" w:cs="宋体"/>
                <w:sz w:val="18"/>
                <w:szCs w:val="18"/>
              </w:rPr>
            </w:pPr>
            <w:r>
              <w:rPr>
                <w:rFonts w:ascii="宋体" w:hAnsi="宋体" w:cs="宋体" w:hint="eastAsia"/>
                <w:sz w:val="18"/>
                <w:szCs w:val="18"/>
              </w:rPr>
              <w:t>视频：</w:t>
            </w:r>
            <w:proofErr w:type="gramStart"/>
            <w:r>
              <w:rPr>
                <w:rFonts w:ascii="宋体" w:hAnsi="宋体" w:cs="宋体" w:hint="eastAsia"/>
                <w:sz w:val="18"/>
                <w:szCs w:val="18"/>
              </w:rPr>
              <w:t>造物工</w:t>
            </w:r>
            <w:proofErr w:type="gramEnd"/>
            <w:r>
              <w:rPr>
                <w:rFonts w:ascii="宋体" w:hAnsi="宋体" w:cs="宋体" w:hint="eastAsia"/>
                <w:sz w:val="18"/>
                <w:szCs w:val="18"/>
              </w:rPr>
              <w:t>坊 纸花艺术</w:t>
            </w:r>
          </w:p>
          <w:p w14:paraId="6D4AE984" w14:textId="77777777" w:rsidR="00177AA6" w:rsidRDefault="00000000">
            <w:pPr>
              <w:jc w:val="left"/>
              <w:rPr>
                <w:rFonts w:ascii="宋体" w:hAnsi="宋体" w:cs="宋体"/>
                <w:sz w:val="18"/>
                <w:szCs w:val="18"/>
              </w:rPr>
            </w:pPr>
            <w:r>
              <w:rPr>
                <w:rFonts w:ascii="宋体" w:hAnsi="宋体" w:cs="宋体" w:hint="eastAsia"/>
                <w:sz w:val="18"/>
                <w:szCs w:val="18"/>
              </w:rPr>
              <w:t>搜狐网页：传统工艺|泥塑——流淌在指尖上的艺术</w:t>
            </w:r>
          </w:p>
          <w:p w14:paraId="6DED5780" w14:textId="77777777" w:rsidR="00177AA6" w:rsidRDefault="00000000">
            <w:pPr>
              <w:jc w:val="left"/>
              <w:rPr>
                <w:rFonts w:ascii="宋体" w:hAnsi="宋体" w:cs="宋体"/>
                <w:sz w:val="18"/>
                <w:szCs w:val="18"/>
              </w:rPr>
            </w:pPr>
            <w:r>
              <w:rPr>
                <w:rFonts w:ascii="宋体" w:hAnsi="宋体" w:cs="宋体" w:hint="eastAsia"/>
                <w:sz w:val="18"/>
                <w:szCs w:val="18"/>
              </w:rPr>
              <w:t>内蒙古新闻网：</w:t>
            </w:r>
            <w:proofErr w:type="gramStart"/>
            <w:r>
              <w:rPr>
                <w:rFonts w:ascii="宋体" w:hAnsi="宋体" w:cs="宋体" w:hint="eastAsia"/>
                <w:sz w:val="18"/>
                <w:szCs w:val="18"/>
              </w:rPr>
              <w:t>秒</w:t>
            </w:r>
            <w:proofErr w:type="gramEnd"/>
            <w:r>
              <w:rPr>
                <w:rFonts w:ascii="宋体" w:hAnsi="宋体" w:cs="宋体" w:hint="eastAsia"/>
                <w:sz w:val="18"/>
                <w:szCs w:val="18"/>
              </w:rPr>
              <w:t>“布”可言——内蒙古非物质文化遗产系列之布贴画</w:t>
            </w:r>
          </w:p>
          <w:p w14:paraId="4542AEBA" w14:textId="77777777" w:rsidR="00177AA6" w:rsidRDefault="00000000">
            <w:pPr>
              <w:jc w:val="left"/>
              <w:rPr>
                <w:rFonts w:ascii="宋体" w:hAnsi="宋体" w:cs="宋体"/>
                <w:sz w:val="18"/>
                <w:szCs w:val="18"/>
              </w:rPr>
            </w:pPr>
            <w:proofErr w:type="gramStart"/>
            <w:r>
              <w:rPr>
                <w:rFonts w:ascii="宋体" w:hAnsi="宋体" w:cs="宋体" w:hint="eastAsia"/>
                <w:sz w:val="18"/>
                <w:szCs w:val="18"/>
              </w:rPr>
              <w:t>哔</w:t>
            </w:r>
            <w:proofErr w:type="gramEnd"/>
            <w:r>
              <w:rPr>
                <w:rFonts w:ascii="宋体" w:hAnsi="宋体" w:cs="宋体" w:hint="eastAsia"/>
                <w:sz w:val="18"/>
                <w:szCs w:val="18"/>
              </w:rPr>
              <w:t>哩</w:t>
            </w:r>
            <w:proofErr w:type="gramStart"/>
            <w:r>
              <w:rPr>
                <w:rFonts w:ascii="宋体" w:hAnsi="宋体" w:cs="宋体" w:hint="eastAsia"/>
                <w:sz w:val="18"/>
                <w:szCs w:val="18"/>
              </w:rPr>
              <w:t>哔</w:t>
            </w:r>
            <w:proofErr w:type="gramEnd"/>
            <w:r>
              <w:rPr>
                <w:rFonts w:ascii="宋体" w:hAnsi="宋体" w:cs="宋体" w:hint="eastAsia"/>
                <w:sz w:val="18"/>
                <w:szCs w:val="18"/>
              </w:rPr>
              <w:t>哩视频：布艺玩偶</w:t>
            </w:r>
          </w:p>
          <w:p w14:paraId="2A35FEB2" w14:textId="77777777" w:rsidR="00177AA6" w:rsidRDefault="00000000">
            <w:pPr>
              <w:jc w:val="left"/>
              <w:rPr>
                <w:rFonts w:ascii="宋体" w:hAnsi="宋体" w:cs="宋体"/>
                <w:sz w:val="18"/>
                <w:szCs w:val="18"/>
              </w:rPr>
            </w:pPr>
            <w:r>
              <w:rPr>
                <w:rFonts w:ascii="宋体" w:hAnsi="宋体" w:cs="宋体" w:hint="eastAsia"/>
                <w:sz w:val="18"/>
                <w:szCs w:val="18"/>
              </w:rPr>
              <w:t>澎湃新闻：非遗传承人和设计师合作，传统手工艺中也有春日的繁花似锦</w:t>
            </w:r>
          </w:p>
        </w:tc>
      </w:tr>
      <w:tr w:rsidR="00177AA6" w14:paraId="18C8B6C6" w14:textId="77777777">
        <w:trPr>
          <w:cantSplit/>
          <w:trHeight w:val="576"/>
          <w:jc w:val="center"/>
        </w:trPr>
        <w:tc>
          <w:tcPr>
            <w:tcW w:w="1488" w:type="dxa"/>
            <w:vAlign w:val="center"/>
          </w:tcPr>
          <w:p w14:paraId="58616D02" w14:textId="77777777" w:rsidR="00177AA6" w:rsidRDefault="00000000">
            <w:pPr>
              <w:jc w:val="left"/>
              <w:rPr>
                <w:rFonts w:ascii="宋体" w:hAnsi="宋体" w:cs="宋体"/>
                <w:sz w:val="18"/>
                <w:szCs w:val="18"/>
              </w:rPr>
            </w:pPr>
            <w:r>
              <w:rPr>
                <w:rFonts w:ascii="宋体" w:hAnsi="宋体" w:cs="宋体" w:hint="eastAsia"/>
                <w:sz w:val="18"/>
                <w:szCs w:val="18"/>
              </w:rPr>
              <w:t>美育</w:t>
            </w:r>
          </w:p>
        </w:tc>
        <w:tc>
          <w:tcPr>
            <w:tcW w:w="2125" w:type="dxa"/>
            <w:vAlign w:val="center"/>
          </w:tcPr>
          <w:p w14:paraId="2C9FDA17" w14:textId="77777777" w:rsidR="00177AA6" w:rsidRDefault="00000000">
            <w:pPr>
              <w:jc w:val="left"/>
              <w:rPr>
                <w:rFonts w:ascii="宋体" w:hAnsi="宋体" w:cs="宋体"/>
                <w:sz w:val="18"/>
                <w:szCs w:val="18"/>
              </w:rPr>
            </w:pPr>
            <w:r>
              <w:rPr>
                <w:rFonts w:ascii="宋体" w:hAnsi="宋体" w:cs="宋体" w:hint="eastAsia"/>
                <w:sz w:val="18"/>
                <w:szCs w:val="18"/>
              </w:rPr>
              <w:t>培养学生认识美、</w:t>
            </w:r>
            <w:proofErr w:type="gramStart"/>
            <w:r>
              <w:rPr>
                <w:rFonts w:ascii="宋体" w:hAnsi="宋体" w:cs="宋体" w:hint="eastAsia"/>
                <w:sz w:val="18"/>
                <w:szCs w:val="18"/>
              </w:rPr>
              <w:t>爱好美</w:t>
            </w:r>
            <w:proofErr w:type="gramEnd"/>
            <w:r>
              <w:rPr>
                <w:rFonts w:ascii="宋体" w:hAnsi="宋体" w:cs="宋体" w:hint="eastAsia"/>
                <w:sz w:val="18"/>
                <w:szCs w:val="18"/>
              </w:rPr>
              <w:t>和创造美的能力教育，提高学生的艺术审美鉴赏能力</w:t>
            </w:r>
          </w:p>
        </w:tc>
        <w:tc>
          <w:tcPr>
            <w:tcW w:w="2525" w:type="dxa"/>
            <w:vAlign w:val="center"/>
          </w:tcPr>
          <w:p w14:paraId="0B7E8192" w14:textId="77777777" w:rsidR="00177AA6" w:rsidRDefault="00000000">
            <w:pPr>
              <w:jc w:val="left"/>
              <w:rPr>
                <w:rFonts w:ascii="宋体" w:hAnsi="宋体" w:cs="宋体"/>
                <w:sz w:val="18"/>
                <w:szCs w:val="18"/>
              </w:rPr>
            </w:pPr>
            <w:r>
              <w:rPr>
                <w:rFonts w:ascii="宋体" w:hAnsi="宋体" w:cs="宋体" w:hint="eastAsia"/>
                <w:sz w:val="18"/>
                <w:szCs w:val="18"/>
              </w:rPr>
              <w:t>科学精神，人文精神，奉献精神，文化自信，伦理道德，社会责任感，发现生活的美好</w:t>
            </w:r>
          </w:p>
        </w:tc>
        <w:tc>
          <w:tcPr>
            <w:tcW w:w="2375" w:type="dxa"/>
            <w:vAlign w:val="center"/>
          </w:tcPr>
          <w:p w14:paraId="0F3D7005" w14:textId="77777777" w:rsidR="00177AA6" w:rsidRDefault="00000000">
            <w:pPr>
              <w:jc w:val="left"/>
              <w:rPr>
                <w:rFonts w:ascii="宋体" w:hAnsi="宋体" w:cs="宋体"/>
                <w:sz w:val="18"/>
                <w:szCs w:val="18"/>
              </w:rPr>
            </w:pPr>
            <w:r>
              <w:rPr>
                <w:rFonts w:ascii="宋体" w:hAnsi="宋体" w:cs="宋体" w:hint="eastAsia"/>
                <w:sz w:val="18"/>
                <w:szCs w:val="18"/>
              </w:rPr>
              <w:t>柏拉图著作《大西庇阿斯篇》</w:t>
            </w:r>
          </w:p>
          <w:p w14:paraId="42FF2936" w14:textId="77777777" w:rsidR="00177AA6" w:rsidRDefault="00000000">
            <w:pPr>
              <w:jc w:val="left"/>
              <w:rPr>
                <w:rFonts w:ascii="宋体" w:hAnsi="宋体" w:cs="宋体"/>
                <w:sz w:val="18"/>
                <w:szCs w:val="18"/>
              </w:rPr>
            </w:pPr>
            <w:r>
              <w:rPr>
                <w:rFonts w:ascii="宋体" w:hAnsi="宋体" w:cs="宋体" w:hint="eastAsia"/>
                <w:sz w:val="18"/>
                <w:szCs w:val="18"/>
              </w:rPr>
              <w:t>《逆行之光》、《等风雨经过》、《春天的芭蕾》</w:t>
            </w:r>
          </w:p>
          <w:p w14:paraId="51DCDBB3" w14:textId="77777777" w:rsidR="00177AA6" w:rsidRDefault="00000000">
            <w:pPr>
              <w:jc w:val="left"/>
              <w:rPr>
                <w:rFonts w:ascii="宋体" w:hAnsi="宋体" w:cs="宋体"/>
                <w:sz w:val="18"/>
                <w:szCs w:val="18"/>
              </w:rPr>
            </w:pPr>
            <w:r>
              <w:rPr>
                <w:rFonts w:ascii="宋体" w:hAnsi="宋体" w:cs="宋体" w:hint="eastAsia"/>
                <w:sz w:val="18"/>
                <w:szCs w:val="18"/>
              </w:rPr>
              <w:t>借鉴《美术概论》</w:t>
            </w:r>
          </w:p>
          <w:p w14:paraId="20E54F20" w14:textId="77777777" w:rsidR="00177AA6" w:rsidRDefault="00000000">
            <w:pPr>
              <w:jc w:val="left"/>
              <w:rPr>
                <w:rFonts w:ascii="宋体" w:hAnsi="宋体" w:cs="宋体"/>
                <w:sz w:val="18"/>
                <w:szCs w:val="18"/>
              </w:rPr>
            </w:pPr>
            <w:proofErr w:type="gramStart"/>
            <w:r>
              <w:rPr>
                <w:rFonts w:ascii="宋体" w:hAnsi="宋体" w:cs="宋体" w:hint="eastAsia"/>
                <w:sz w:val="18"/>
                <w:szCs w:val="18"/>
              </w:rPr>
              <w:t>慕星老师</w:t>
            </w:r>
            <w:proofErr w:type="gramEnd"/>
            <w:r>
              <w:rPr>
                <w:rFonts w:ascii="宋体" w:hAnsi="宋体" w:cs="宋体" w:hint="eastAsia"/>
                <w:sz w:val="18"/>
                <w:szCs w:val="18"/>
              </w:rPr>
              <w:t>主讲的《设计伦理学》</w:t>
            </w:r>
          </w:p>
          <w:p w14:paraId="18194416" w14:textId="77777777" w:rsidR="00177AA6" w:rsidRDefault="00000000">
            <w:pPr>
              <w:jc w:val="left"/>
              <w:rPr>
                <w:rFonts w:ascii="宋体" w:hAnsi="宋体" w:cs="宋体"/>
                <w:sz w:val="18"/>
                <w:szCs w:val="18"/>
              </w:rPr>
            </w:pPr>
            <w:r>
              <w:rPr>
                <w:rFonts w:ascii="宋体" w:hAnsi="宋体" w:cs="宋体" w:hint="eastAsia"/>
                <w:sz w:val="18"/>
                <w:szCs w:val="18"/>
              </w:rPr>
              <w:t>佛教石窟的建筑艺术</w:t>
            </w:r>
          </w:p>
          <w:p w14:paraId="1C55C215" w14:textId="77777777" w:rsidR="00177AA6" w:rsidRDefault="00000000">
            <w:pPr>
              <w:jc w:val="left"/>
              <w:rPr>
                <w:rFonts w:ascii="宋体" w:hAnsi="宋体" w:cs="宋体"/>
                <w:sz w:val="18"/>
                <w:szCs w:val="18"/>
              </w:rPr>
            </w:pPr>
            <w:r>
              <w:rPr>
                <w:rFonts w:ascii="宋体" w:hAnsi="宋体" w:cs="宋体" w:hint="eastAsia"/>
                <w:sz w:val="18"/>
                <w:szCs w:val="18"/>
              </w:rPr>
              <w:t>秦汉时期的墓葬美术</w:t>
            </w:r>
          </w:p>
          <w:p w14:paraId="21035B0D" w14:textId="77777777" w:rsidR="00177AA6" w:rsidRDefault="00000000">
            <w:pPr>
              <w:jc w:val="left"/>
              <w:rPr>
                <w:rFonts w:ascii="宋体" w:hAnsi="宋体" w:cs="宋体"/>
                <w:sz w:val="18"/>
                <w:szCs w:val="18"/>
              </w:rPr>
            </w:pPr>
            <w:r>
              <w:rPr>
                <w:rFonts w:ascii="宋体" w:hAnsi="宋体" w:cs="宋体" w:hint="eastAsia"/>
                <w:sz w:val="18"/>
                <w:szCs w:val="18"/>
              </w:rPr>
              <w:t>中国现代戏剧《边城》</w:t>
            </w:r>
          </w:p>
        </w:tc>
      </w:tr>
    </w:tbl>
    <w:p w14:paraId="6718947B" w14:textId="77777777" w:rsidR="00177AA6" w:rsidRDefault="00177AA6">
      <w:pPr>
        <w:pStyle w:val="a0"/>
        <w:spacing w:line="360" w:lineRule="auto"/>
        <w:ind w:left="630" w:firstLineChars="0" w:firstLine="0"/>
        <w:jc w:val="left"/>
        <w:rPr>
          <w:rFonts w:ascii="黑体" w:eastAsia="黑体" w:hAnsi="黑体"/>
          <w:b/>
          <w:sz w:val="28"/>
          <w:szCs w:val="28"/>
        </w:rPr>
      </w:pPr>
    </w:p>
    <w:p w14:paraId="3505289F" w14:textId="77777777" w:rsidR="00177AA6" w:rsidRDefault="00000000">
      <w:pPr>
        <w:keepNext/>
        <w:keepLines/>
        <w:spacing w:line="500" w:lineRule="exact"/>
        <w:ind w:firstLineChars="200" w:firstLine="643"/>
        <w:outlineLvl w:val="0"/>
        <w:rPr>
          <w:rFonts w:eastAsia="黑体"/>
          <w:b/>
          <w:bCs/>
          <w:color w:val="000000"/>
          <w:kern w:val="44"/>
          <w:sz w:val="32"/>
          <w:szCs w:val="30"/>
        </w:rPr>
      </w:pPr>
      <w:r>
        <w:rPr>
          <w:rFonts w:eastAsia="黑体" w:hint="eastAsia"/>
          <w:b/>
          <w:bCs/>
          <w:color w:val="000000"/>
          <w:kern w:val="44"/>
          <w:sz w:val="32"/>
          <w:szCs w:val="30"/>
        </w:rPr>
        <w:lastRenderedPageBreak/>
        <w:t>十、课程学时学分</w:t>
      </w:r>
      <w:bookmarkEnd w:id="47"/>
    </w:p>
    <w:p w14:paraId="21F431DB" w14:textId="77777777" w:rsidR="00177AA6" w:rsidRDefault="00000000">
      <w:pPr>
        <w:keepNext/>
        <w:keepLines/>
        <w:spacing w:line="500" w:lineRule="exact"/>
        <w:ind w:firstLineChars="200" w:firstLine="562"/>
        <w:outlineLvl w:val="1"/>
        <w:rPr>
          <w:rFonts w:ascii="Arial" w:eastAsia="黑体" w:hAnsi="Arial"/>
          <w:b/>
          <w:bCs/>
          <w:color w:val="000000"/>
          <w:sz w:val="28"/>
          <w:szCs w:val="28"/>
        </w:rPr>
      </w:pPr>
      <w:bookmarkStart w:id="54" w:name="_Toc46303720"/>
      <w:r>
        <w:rPr>
          <w:rFonts w:ascii="Arial" w:eastAsia="黑体" w:hAnsi="Arial" w:hint="eastAsia"/>
          <w:b/>
          <w:bCs/>
          <w:color w:val="000000"/>
          <w:sz w:val="28"/>
          <w:szCs w:val="28"/>
        </w:rPr>
        <w:t>（一）学时、学分安排</w:t>
      </w:r>
      <w:bookmarkEnd w:id="54"/>
    </w:p>
    <w:p w14:paraId="30296D16" w14:textId="77777777" w:rsidR="00177AA6" w:rsidRDefault="00000000">
      <w:pPr>
        <w:snapToGrid w:val="0"/>
        <w:spacing w:line="500" w:lineRule="exact"/>
        <w:ind w:firstLineChars="200" w:firstLine="480"/>
        <w:rPr>
          <w:rFonts w:ascii="Times New Roman" w:hAnsi="Times New Roman"/>
          <w:sz w:val="24"/>
          <w:szCs w:val="24"/>
        </w:rPr>
      </w:pPr>
      <w:bookmarkStart w:id="55" w:name="_Hlk45722221"/>
      <w:bookmarkStart w:id="56" w:name="_Toc46303721"/>
      <w:r>
        <w:rPr>
          <w:rFonts w:ascii="Times New Roman" w:hAnsi="Times New Roman" w:hint="eastAsia"/>
          <w:sz w:val="24"/>
          <w:szCs w:val="24"/>
        </w:rPr>
        <w:t>总学时数为</w:t>
      </w:r>
      <w:r>
        <w:rPr>
          <w:rFonts w:ascii="Times New Roman" w:hAnsi="Times New Roman" w:hint="eastAsia"/>
          <w:sz w:val="24"/>
          <w:szCs w:val="24"/>
        </w:rPr>
        <w:t>2676</w:t>
      </w:r>
      <w:r>
        <w:rPr>
          <w:rFonts w:ascii="Times New Roman" w:hAnsi="Times New Roman" w:hint="eastAsia"/>
          <w:sz w:val="24"/>
          <w:szCs w:val="24"/>
        </w:rPr>
        <w:t>，每</w:t>
      </w:r>
      <w:r>
        <w:rPr>
          <w:rFonts w:ascii="Times New Roman" w:hAnsi="Times New Roman" w:hint="eastAsia"/>
          <w:sz w:val="24"/>
          <w:szCs w:val="24"/>
        </w:rPr>
        <w:t>16-18</w:t>
      </w:r>
      <w:r>
        <w:rPr>
          <w:rFonts w:ascii="Times New Roman" w:hAnsi="Times New Roman" w:hint="eastAsia"/>
          <w:sz w:val="24"/>
          <w:szCs w:val="24"/>
        </w:rPr>
        <w:t>学时计</w:t>
      </w:r>
      <w:r>
        <w:rPr>
          <w:rFonts w:ascii="Times New Roman" w:hAnsi="Times New Roman" w:hint="eastAsia"/>
          <w:sz w:val="24"/>
          <w:szCs w:val="24"/>
        </w:rPr>
        <w:t>1</w:t>
      </w:r>
      <w:r>
        <w:rPr>
          <w:rFonts w:ascii="Times New Roman" w:hAnsi="Times New Roman" w:hint="eastAsia"/>
          <w:sz w:val="24"/>
          <w:szCs w:val="24"/>
        </w:rPr>
        <w:t>学分。</w:t>
      </w:r>
    </w:p>
    <w:bookmarkEnd w:id="55"/>
    <w:p w14:paraId="404AA641" w14:textId="77777777" w:rsidR="00177AA6" w:rsidRDefault="00000000">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hint="eastAsia"/>
          <w:b/>
          <w:bCs/>
          <w:color w:val="000000"/>
          <w:sz w:val="28"/>
          <w:szCs w:val="28"/>
        </w:rPr>
        <w:t>（二）学分安排</w:t>
      </w:r>
      <w:bookmarkEnd w:id="56"/>
    </w:p>
    <w:p w14:paraId="0AD8ED79" w14:textId="77777777" w:rsidR="00177AA6" w:rsidRDefault="00000000">
      <w:pPr>
        <w:snapToGrid w:val="0"/>
        <w:spacing w:line="500" w:lineRule="exact"/>
        <w:ind w:firstLineChars="200" w:firstLine="480"/>
        <w:rPr>
          <w:rFonts w:ascii="Times New Roman" w:hAnsi="Times New Roman"/>
          <w:color w:val="000000"/>
          <w:sz w:val="24"/>
          <w:szCs w:val="24"/>
        </w:rPr>
      </w:pPr>
      <w:r>
        <w:rPr>
          <w:rFonts w:ascii="Times New Roman" w:hAnsi="Times New Roman" w:hint="eastAsia"/>
          <w:color w:val="000000"/>
          <w:sz w:val="24"/>
          <w:szCs w:val="24"/>
        </w:rPr>
        <w:t>公共基础课程</w:t>
      </w:r>
      <w:r>
        <w:rPr>
          <w:rFonts w:ascii="Times New Roman" w:hAnsi="Times New Roman" w:hint="eastAsia"/>
          <w:color w:val="000000"/>
          <w:sz w:val="24"/>
          <w:szCs w:val="24"/>
        </w:rPr>
        <w:t>38</w:t>
      </w:r>
      <w:r>
        <w:rPr>
          <w:rFonts w:ascii="Times New Roman" w:hAnsi="Times New Roman" w:hint="eastAsia"/>
          <w:color w:val="000000"/>
          <w:sz w:val="24"/>
          <w:szCs w:val="24"/>
        </w:rPr>
        <w:t>学分，公共限选课程</w:t>
      </w:r>
      <w:r>
        <w:rPr>
          <w:rFonts w:ascii="Times New Roman" w:hAnsi="Times New Roman" w:hint="eastAsia"/>
          <w:color w:val="000000"/>
          <w:sz w:val="24"/>
          <w:szCs w:val="24"/>
        </w:rPr>
        <w:t>4</w:t>
      </w:r>
      <w:r>
        <w:rPr>
          <w:rFonts w:ascii="Times New Roman" w:hAnsi="Times New Roman" w:hint="eastAsia"/>
          <w:color w:val="000000"/>
          <w:sz w:val="24"/>
          <w:szCs w:val="24"/>
        </w:rPr>
        <w:t>学分，公共任选课程</w:t>
      </w:r>
      <w:r>
        <w:rPr>
          <w:rFonts w:ascii="Times New Roman" w:hAnsi="Times New Roman" w:hint="eastAsia"/>
          <w:color w:val="000000"/>
          <w:sz w:val="24"/>
          <w:szCs w:val="24"/>
        </w:rPr>
        <w:t>4</w:t>
      </w:r>
      <w:r>
        <w:rPr>
          <w:rFonts w:ascii="Times New Roman" w:hAnsi="Times New Roman" w:hint="eastAsia"/>
          <w:color w:val="000000"/>
          <w:sz w:val="24"/>
          <w:szCs w:val="24"/>
        </w:rPr>
        <w:t>学分，专业基础课程学分</w:t>
      </w:r>
      <w:r>
        <w:rPr>
          <w:rFonts w:ascii="Times New Roman" w:hAnsi="Times New Roman" w:hint="eastAsia"/>
          <w:color w:val="000000"/>
          <w:sz w:val="24"/>
          <w:szCs w:val="24"/>
        </w:rPr>
        <w:t>1</w:t>
      </w:r>
      <w:r>
        <w:rPr>
          <w:rFonts w:ascii="Times New Roman" w:hAnsi="Times New Roman"/>
          <w:color w:val="000000"/>
          <w:sz w:val="24"/>
          <w:szCs w:val="24"/>
        </w:rPr>
        <w:t>2</w:t>
      </w:r>
      <w:r>
        <w:rPr>
          <w:rFonts w:ascii="Times New Roman" w:hAnsi="Times New Roman" w:hint="eastAsia"/>
          <w:color w:val="000000"/>
          <w:sz w:val="24"/>
          <w:szCs w:val="24"/>
        </w:rPr>
        <w:t>，专业核心课程</w:t>
      </w:r>
      <w:r>
        <w:rPr>
          <w:rFonts w:ascii="Times New Roman" w:hAnsi="Times New Roman" w:hint="eastAsia"/>
          <w:color w:val="000000"/>
          <w:sz w:val="24"/>
          <w:szCs w:val="24"/>
        </w:rPr>
        <w:t>50</w:t>
      </w:r>
      <w:r>
        <w:rPr>
          <w:rFonts w:ascii="Times New Roman" w:hAnsi="Times New Roman" w:hint="eastAsia"/>
          <w:color w:val="000000"/>
          <w:sz w:val="24"/>
          <w:szCs w:val="24"/>
        </w:rPr>
        <w:t>学分，专业拓展课程</w:t>
      </w:r>
      <w:r>
        <w:rPr>
          <w:rFonts w:ascii="Times New Roman" w:hAnsi="Times New Roman" w:hint="eastAsia"/>
          <w:color w:val="000000"/>
          <w:sz w:val="24"/>
          <w:szCs w:val="24"/>
        </w:rPr>
        <w:t>10</w:t>
      </w:r>
      <w:r>
        <w:rPr>
          <w:rFonts w:ascii="Times New Roman" w:hAnsi="Times New Roman" w:hint="eastAsia"/>
          <w:color w:val="000000"/>
          <w:sz w:val="24"/>
          <w:szCs w:val="24"/>
        </w:rPr>
        <w:t>学分，集中实践模块</w:t>
      </w:r>
      <w:r>
        <w:rPr>
          <w:rFonts w:ascii="Times New Roman" w:hAnsi="Times New Roman" w:hint="eastAsia"/>
          <w:color w:val="000000"/>
          <w:sz w:val="24"/>
          <w:szCs w:val="24"/>
        </w:rPr>
        <w:t>29</w:t>
      </w:r>
      <w:r>
        <w:rPr>
          <w:rFonts w:ascii="Times New Roman" w:hAnsi="Times New Roman" w:hint="eastAsia"/>
          <w:color w:val="000000"/>
          <w:sz w:val="24"/>
          <w:szCs w:val="24"/>
        </w:rPr>
        <w:t>学分，共</w:t>
      </w:r>
      <w:r>
        <w:rPr>
          <w:rFonts w:ascii="Times New Roman" w:hAnsi="Times New Roman" w:hint="eastAsia"/>
          <w:color w:val="000000"/>
          <w:sz w:val="24"/>
          <w:szCs w:val="24"/>
        </w:rPr>
        <w:t>1</w:t>
      </w:r>
      <w:r>
        <w:rPr>
          <w:rFonts w:ascii="Times New Roman" w:hAnsi="Times New Roman"/>
          <w:color w:val="000000"/>
          <w:sz w:val="24"/>
          <w:szCs w:val="24"/>
        </w:rPr>
        <w:t>47</w:t>
      </w:r>
      <w:r>
        <w:rPr>
          <w:rFonts w:ascii="Times New Roman" w:hAnsi="Times New Roman" w:hint="eastAsia"/>
          <w:color w:val="000000"/>
          <w:sz w:val="24"/>
          <w:szCs w:val="24"/>
        </w:rPr>
        <w:t>学分。</w:t>
      </w:r>
    </w:p>
    <w:p w14:paraId="3F1AF6FA" w14:textId="77777777" w:rsidR="00177AA6" w:rsidRDefault="00177AA6">
      <w:pPr>
        <w:keepNext/>
        <w:keepLines/>
        <w:spacing w:line="500" w:lineRule="exact"/>
        <w:ind w:leftChars="200" w:left="420"/>
        <w:outlineLvl w:val="1"/>
        <w:rPr>
          <w:rFonts w:ascii="Arial" w:eastAsia="黑体" w:hAnsi="Arial"/>
          <w:b/>
          <w:bCs/>
          <w:color w:val="000000"/>
          <w:sz w:val="28"/>
          <w:szCs w:val="28"/>
        </w:rPr>
      </w:pPr>
    </w:p>
    <w:p w14:paraId="08819B42" w14:textId="77777777" w:rsidR="00177AA6" w:rsidRDefault="00000000">
      <w:pPr>
        <w:keepNext/>
        <w:keepLines/>
        <w:spacing w:line="500" w:lineRule="exact"/>
        <w:ind w:left="630"/>
        <w:outlineLvl w:val="1"/>
        <w:rPr>
          <w:rFonts w:ascii="Arial" w:eastAsia="黑体" w:hAnsi="Arial"/>
          <w:b/>
          <w:bCs/>
          <w:color w:val="000000"/>
          <w:sz w:val="28"/>
          <w:szCs w:val="28"/>
        </w:rPr>
      </w:pPr>
      <w:bookmarkStart w:id="57" w:name="_Toc46303722"/>
      <w:r>
        <w:rPr>
          <w:rFonts w:ascii="Arial" w:eastAsia="黑体" w:hAnsi="Arial" w:hint="eastAsia"/>
          <w:b/>
          <w:bCs/>
          <w:color w:val="000000"/>
          <w:sz w:val="28"/>
          <w:szCs w:val="28"/>
        </w:rPr>
        <w:t>(</w:t>
      </w:r>
      <w:r>
        <w:rPr>
          <w:rFonts w:ascii="Arial" w:eastAsia="黑体" w:hAnsi="Arial" w:hint="eastAsia"/>
          <w:b/>
          <w:bCs/>
          <w:color w:val="000000"/>
          <w:sz w:val="28"/>
          <w:szCs w:val="28"/>
        </w:rPr>
        <w:t>三）学时、学分分配汇总</w:t>
      </w:r>
      <w:bookmarkEnd w:id="57"/>
    </w:p>
    <w:p w14:paraId="6F2DDC8F" w14:textId="77777777" w:rsidR="00177AA6" w:rsidRDefault="00177AA6">
      <w:pPr>
        <w:keepNext/>
        <w:keepLines/>
        <w:spacing w:line="500" w:lineRule="exact"/>
        <w:ind w:left="630"/>
        <w:outlineLvl w:val="1"/>
        <w:rPr>
          <w:rFonts w:ascii="Arial" w:eastAsia="黑体" w:hAnsi="Arial"/>
          <w:b/>
          <w:bCs/>
          <w:color w:val="000000"/>
          <w:sz w:val="28"/>
          <w:szCs w:val="28"/>
        </w:rPr>
      </w:pPr>
    </w:p>
    <w:p w14:paraId="4D7352E2" w14:textId="77777777" w:rsidR="00177AA6" w:rsidRDefault="00000000">
      <w:pPr>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hint="eastAsia"/>
          <w:b/>
          <w:color w:val="000000"/>
          <w:sz w:val="24"/>
          <w:szCs w:val="24"/>
        </w:rPr>
        <w:t>8</w:t>
      </w:r>
      <w:r>
        <w:rPr>
          <w:rFonts w:ascii="Times New Roman" w:hAnsi="Times New Roman"/>
          <w:b/>
          <w:color w:val="000000"/>
          <w:sz w:val="24"/>
          <w:szCs w:val="24"/>
        </w:rPr>
        <w:t xml:space="preserve"> </w:t>
      </w:r>
      <w:bookmarkStart w:id="58" w:name="_Hlk46219329"/>
      <w:r>
        <w:rPr>
          <w:rFonts w:ascii="Times New Roman" w:hAnsi="Times New Roman" w:hint="eastAsia"/>
          <w:b/>
          <w:color w:val="000000"/>
          <w:sz w:val="24"/>
          <w:szCs w:val="24"/>
        </w:rPr>
        <w:t>学时学分分配汇总表</w:t>
      </w:r>
      <w:bookmarkEnd w:id="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67"/>
        <w:gridCol w:w="601"/>
        <w:gridCol w:w="669"/>
        <w:gridCol w:w="688"/>
        <w:gridCol w:w="908"/>
        <w:gridCol w:w="1030"/>
        <w:gridCol w:w="1202"/>
        <w:gridCol w:w="683"/>
        <w:gridCol w:w="715"/>
        <w:gridCol w:w="686"/>
      </w:tblGrid>
      <w:tr w:rsidR="00177AA6" w14:paraId="4D893CE2" w14:textId="77777777">
        <w:trPr>
          <w:trHeight w:val="387"/>
          <w:jc w:val="center"/>
        </w:trPr>
        <w:tc>
          <w:tcPr>
            <w:tcW w:w="391" w:type="pct"/>
            <w:vMerge w:val="restart"/>
            <w:vAlign w:val="center"/>
          </w:tcPr>
          <w:p w14:paraId="5C3F8888"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课程分类</w:t>
            </w:r>
          </w:p>
        </w:tc>
        <w:tc>
          <w:tcPr>
            <w:tcW w:w="1540" w:type="pct"/>
            <w:gridSpan w:val="4"/>
            <w:vAlign w:val="center"/>
          </w:tcPr>
          <w:p w14:paraId="0C65C0D8" w14:textId="77777777" w:rsidR="00177AA6" w:rsidRDefault="00000000">
            <w:pPr>
              <w:snapToGrid w:val="0"/>
              <w:spacing w:line="500" w:lineRule="exact"/>
              <w:jc w:val="center"/>
              <w:rPr>
                <w:rFonts w:ascii="宋体" w:hAnsi="宋体"/>
                <w:b/>
                <w:sz w:val="18"/>
                <w:szCs w:val="18"/>
              </w:rPr>
            </w:pPr>
            <w:r>
              <w:rPr>
                <w:rFonts w:ascii="宋体" w:hAnsi="宋体" w:hint="eastAsia"/>
                <w:b/>
                <w:sz w:val="18"/>
                <w:szCs w:val="18"/>
              </w:rPr>
              <w:t>公共基础课程</w:t>
            </w:r>
          </w:p>
        </w:tc>
        <w:tc>
          <w:tcPr>
            <w:tcW w:w="2245" w:type="pct"/>
            <w:gridSpan w:val="4"/>
          </w:tcPr>
          <w:p w14:paraId="36A3E67A" w14:textId="77777777" w:rsidR="00177AA6" w:rsidRDefault="00000000">
            <w:pPr>
              <w:snapToGrid w:val="0"/>
              <w:spacing w:line="500" w:lineRule="exact"/>
              <w:jc w:val="center"/>
            </w:pPr>
            <w:r>
              <w:rPr>
                <w:rFonts w:ascii="宋体" w:hAnsi="宋体" w:hint="eastAsia"/>
                <w:b/>
                <w:sz w:val="18"/>
                <w:szCs w:val="18"/>
              </w:rPr>
              <w:t>专业（技能）课程</w:t>
            </w:r>
          </w:p>
        </w:tc>
        <w:tc>
          <w:tcPr>
            <w:tcW w:w="420" w:type="pct"/>
            <w:vMerge w:val="restart"/>
            <w:vAlign w:val="center"/>
          </w:tcPr>
          <w:p w14:paraId="48CD9F27" w14:textId="77777777" w:rsidR="00177AA6" w:rsidRDefault="00000000">
            <w:pPr>
              <w:snapToGrid w:val="0"/>
              <w:jc w:val="center"/>
              <w:rPr>
                <w:rFonts w:ascii="宋体" w:hAnsi="宋体"/>
                <w:b/>
                <w:sz w:val="18"/>
                <w:szCs w:val="18"/>
              </w:rPr>
            </w:pPr>
            <w:r>
              <w:rPr>
                <w:rFonts w:ascii="宋体" w:hAnsi="宋体" w:hint="eastAsia"/>
                <w:b/>
                <w:sz w:val="18"/>
                <w:szCs w:val="18"/>
              </w:rPr>
              <w:t>集中实践模块</w:t>
            </w:r>
          </w:p>
        </w:tc>
        <w:tc>
          <w:tcPr>
            <w:tcW w:w="403" w:type="pct"/>
            <w:vMerge w:val="restart"/>
            <w:vAlign w:val="center"/>
          </w:tcPr>
          <w:p w14:paraId="135F63ED" w14:textId="77777777" w:rsidR="00177AA6" w:rsidRDefault="00000000">
            <w:pPr>
              <w:snapToGrid w:val="0"/>
              <w:jc w:val="center"/>
            </w:pPr>
            <w:r>
              <w:rPr>
                <w:rFonts w:ascii="宋体" w:hAnsi="宋体" w:hint="eastAsia"/>
                <w:b/>
                <w:sz w:val="18"/>
                <w:szCs w:val="18"/>
              </w:rPr>
              <w:t>合计</w:t>
            </w:r>
          </w:p>
        </w:tc>
      </w:tr>
      <w:tr w:rsidR="00177AA6" w14:paraId="2681FC42" w14:textId="77777777">
        <w:trPr>
          <w:trHeight w:val="465"/>
          <w:jc w:val="center"/>
        </w:trPr>
        <w:tc>
          <w:tcPr>
            <w:tcW w:w="391" w:type="pct"/>
            <w:vMerge/>
            <w:vAlign w:val="center"/>
          </w:tcPr>
          <w:p w14:paraId="24F19660" w14:textId="77777777" w:rsidR="00177AA6" w:rsidRDefault="00177AA6">
            <w:pPr>
              <w:spacing w:line="200" w:lineRule="exact"/>
              <w:ind w:left="-1" w:right="-1"/>
              <w:jc w:val="center"/>
              <w:rPr>
                <w:rFonts w:ascii="宋体" w:hAnsi="宋体"/>
                <w:sz w:val="18"/>
                <w:szCs w:val="18"/>
              </w:rPr>
            </w:pPr>
          </w:p>
        </w:tc>
        <w:tc>
          <w:tcPr>
            <w:tcW w:w="391" w:type="pct"/>
            <w:vAlign w:val="center"/>
          </w:tcPr>
          <w:p w14:paraId="6322A668"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公共必修课程</w:t>
            </w:r>
          </w:p>
        </w:tc>
        <w:tc>
          <w:tcPr>
            <w:tcW w:w="352" w:type="pct"/>
            <w:vAlign w:val="center"/>
          </w:tcPr>
          <w:p w14:paraId="4356D333"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公共任选课程</w:t>
            </w:r>
          </w:p>
        </w:tc>
        <w:tc>
          <w:tcPr>
            <w:tcW w:w="393" w:type="pct"/>
            <w:vAlign w:val="center"/>
          </w:tcPr>
          <w:p w14:paraId="74F1292F"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公共限选课程</w:t>
            </w:r>
          </w:p>
        </w:tc>
        <w:tc>
          <w:tcPr>
            <w:tcW w:w="402" w:type="pct"/>
            <w:vAlign w:val="center"/>
          </w:tcPr>
          <w:p w14:paraId="62C5F239"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小计</w:t>
            </w:r>
          </w:p>
        </w:tc>
        <w:tc>
          <w:tcPr>
            <w:tcW w:w="533" w:type="pct"/>
            <w:vAlign w:val="center"/>
          </w:tcPr>
          <w:p w14:paraId="5EEA622D"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专业基础课程</w:t>
            </w:r>
          </w:p>
        </w:tc>
        <w:tc>
          <w:tcPr>
            <w:tcW w:w="605" w:type="pct"/>
            <w:vAlign w:val="center"/>
          </w:tcPr>
          <w:p w14:paraId="60C540A5"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专业核心课程</w:t>
            </w:r>
          </w:p>
        </w:tc>
        <w:tc>
          <w:tcPr>
            <w:tcW w:w="706" w:type="pct"/>
            <w:vAlign w:val="center"/>
          </w:tcPr>
          <w:p w14:paraId="0A4DF427"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专业拓展课程</w:t>
            </w:r>
          </w:p>
        </w:tc>
        <w:tc>
          <w:tcPr>
            <w:tcW w:w="399" w:type="pct"/>
            <w:vAlign w:val="center"/>
          </w:tcPr>
          <w:p w14:paraId="6B9C3975"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小计</w:t>
            </w:r>
          </w:p>
        </w:tc>
        <w:tc>
          <w:tcPr>
            <w:tcW w:w="420" w:type="pct"/>
            <w:vMerge/>
            <w:vAlign w:val="center"/>
          </w:tcPr>
          <w:p w14:paraId="63552DAB" w14:textId="77777777" w:rsidR="00177AA6" w:rsidRDefault="00177AA6">
            <w:pPr>
              <w:spacing w:line="200" w:lineRule="exact"/>
              <w:ind w:left="-1" w:right="-1"/>
              <w:jc w:val="center"/>
              <w:rPr>
                <w:rFonts w:ascii="宋体" w:hAnsi="宋体"/>
                <w:sz w:val="18"/>
                <w:szCs w:val="18"/>
              </w:rPr>
            </w:pPr>
          </w:p>
        </w:tc>
        <w:tc>
          <w:tcPr>
            <w:tcW w:w="403" w:type="pct"/>
            <w:vMerge/>
            <w:vAlign w:val="center"/>
          </w:tcPr>
          <w:p w14:paraId="55C5F62D" w14:textId="77777777" w:rsidR="00177AA6" w:rsidRDefault="00177AA6">
            <w:pPr>
              <w:spacing w:line="200" w:lineRule="exact"/>
              <w:ind w:left="-1" w:right="-1"/>
              <w:jc w:val="center"/>
              <w:rPr>
                <w:rFonts w:ascii="宋体" w:hAnsi="宋体"/>
                <w:sz w:val="18"/>
                <w:szCs w:val="18"/>
              </w:rPr>
            </w:pPr>
          </w:p>
        </w:tc>
      </w:tr>
      <w:tr w:rsidR="00177AA6" w14:paraId="4A96A056" w14:textId="77777777">
        <w:trPr>
          <w:trHeight w:val="617"/>
          <w:jc w:val="center"/>
        </w:trPr>
        <w:tc>
          <w:tcPr>
            <w:tcW w:w="391" w:type="pct"/>
            <w:vAlign w:val="center"/>
          </w:tcPr>
          <w:p w14:paraId="63B736A2"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学时数</w:t>
            </w:r>
          </w:p>
        </w:tc>
        <w:tc>
          <w:tcPr>
            <w:tcW w:w="391" w:type="pct"/>
            <w:vAlign w:val="center"/>
          </w:tcPr>
          <w:p w14:paraId="06B7C9B5"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624</w:t>
            </w:r>
          </w:p>
        </w:tc>
        <w:tc>
          <w:tcPr>
            <w:tcW w:w="352" w:type="pct"/>
            <w:vAlign w:val="center"/>
          </w:tcPr>
          <w:p w14:paraId="53C1EAF6"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128</w:t>
            </w:r>
          </w:p>
        </w:tc>
        <w:tc>
          <w:tcPr>
            <w:tcW w:w="393" w:type="pct"/>
            <w:vAlign w:val="center"/>
          </w:tcPr>
          <w:p w14:paraId="515FC0C6"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128</w:t>
            </w:r>
          </w:p>
        </w:tc>
        <w:tc>
          <w:tcPr>
            <w:tcW w:w="402" w:type="pct"/>
            <w:vAlign w:val="center"/>
          </w:tcPr>
          <w:p w14:paraId="61734ADD" w14:textId="77777777" w:rsidR="00177AA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880</w:t>
            </w:r>
          </w:p>
        </w:tc>
        <w:tc>
          <w:tcPr>
            <w:tcW w:w="533" w:type="pct"/>
            <w:vAlign w:val="center"/>
          </w:tcPr>
          <w:p w14:paraId="1F0BDF72" w14:textId="77777777" w:rsidR="00177AA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172</w:t>
            </w:r>
          </w:p>
        </w:tc>
        <w:tc>
          <w:tcPr>
            <w:tcW w:w="605" w:type="pct"/>
            <w:vAlign w:val="center"/>
          </w:tcPr>
          <w:p w14:paraId="2587E61E" w14:textId="77777777" w:rsidR="00177AA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776</w:t>
            </w:r>
          </w:p>
        </w:tc>
        <w:tc>
          <w:tcPr>
            <w:tcW w:w="706" w:type="pct"/>
            <w:vAlign w:val="center"/>
          </w:tcPr>
          <w:p w14:paraId="6993CE3C" w14:textId="77777777" w:rsidR="00177AA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160</w:t>
            </w:r>
          </w:p>
        </w:tc>
        <w:tc>
          <w:tcPr>
            <w:tcW w:w="399" w:type="pct"/>
            <w:vAlign w:val="center"/>
          </w:tcPr>
          <w:p w14:paraId="665BBC9F" w14:textId="77777777" w:rsidR="00177AA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1108</w:t>
            </w:r>
          </w:p>
        </w:tc>
        <w:tc>
          <w:tcPr>
            <w:tcW w:w="420" w:type="pct"/>
            <w:vAlign w:val="center"/>
          </w:tcPr>
          <w:p w14:paraId="685FFE05" w14:textId="77777777" w:rsidR="00177AA6" w:rsidRDefault="000000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688</w:t>
            </w:r>
          </w:p>
        </w:tc>
        <w:tc>
          <w:tcPr>
            <w:tcW w:w="403" w:type="pct"/>
            <w:vAlign w:val="center"/>
          </w:tcPr>
          <w:p w14:paraId="45A0F2FD" w14:textId="77777777" w:rsidR="00177AA6" w:rsidRDefault="00000000">
            <w:pPr>
              <w:widowControl/>
              <w:jc w:val="center"/>
              <w:textAlignment w:val="center"/>
              <w:rPr>
                <w:rFonts w:ascii="宋体" w:hAnsi="宋体" w:cs="宋体"/>
                <w:color w:val="000000"/>
                <w:kern w:val="0"/>
                <w:sz w:val="18"/>
                <w:szCs w:val="18"/>
              </w:rPr>
            </w:pPr>
            <w:r>
              <w:rPr>
                <w:rFonts w:ascii="宋体" w:hAnsi="宋体" w:cs="宋体" w:hint="eastAsia"/>
                <w:sz w:val="18"/>
                <w:szCs w:val="18"/>
              </w:rPr>
              <w:t>2676</w:t>
            </w:r>
          </w:p>
        </w:tc>
      </w:tr>
      <w:tr w:rsidR="00177AA6" w14:paraId="6D4964C0" w14:textId="77777777">
        <w:trPr>
          <w:trHeight w:val="617"/>
          <w:jc w:val="center"/>
        </w:trPr>
        <w:tc>
          <w:tcPr>
            <w:tcW w:w="391" w:type="pct"/>
            <w:vAlign w:val="center"/>
          </w:tcPr>
          <w:p w14:paraId="0F91E793"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学分数</w:t>
            </w:r>
          </w:p>
        </w:tc>
        <w:tc>
          <w:tcPr>
            <w:tcW w:w="391" w:type="pct"/>
            <w:vAlign w:val="center"/>
          </w:tcPr>
          <w:p w14:paraId="6B6DAE31"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38</w:t>
            </w:r>
          </w:p>
        </w:tc>
        <w:tc>
          <w:tcPr>
            <w:tcW w:w="352" w:type="pct"/>
            <w:vAlign w:val="center"/>
          </w:tcPr>
          <w:p w14:paraId="69C08C0D"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4</w:t>
            </w:r>
          </w:p>
        </w:tc>
        <w:tc>
          <w:tcPr>
            <w:tcW w:w="393" w:type="pct"/>
            <w:vAlign w:val="center"/>
          </w:tcPr>
          <w:p w14:paraId="1AC9D17A" w14:textId="77777777" w:rsidR="00177AA6" w:rsidRDefault="00000000">
            <w:pPr>
              <w:spacing w:line="200" w:lineRule="exact"/>
              <w:ind w:left="-1" w:right="-1"/>
              <w:jc w:val="center"/>
              <w:rPr>
                <w:rFonts w:ascii="宋体" w:hAnsi="宋体"/>
                <w:sz w:val="18"/>
                <w:szCs w:val="18"/>
              </w:rPr>
            </w:pPr>
            <w:r>
              <w:rPr>
                <w:rFonts w:ascii="宋体" w:hAnsi="宋体" w:hint="eastAsia"/>
                <w:sz w:val="18"/>
                <w:szCs w:val="18"/>
              </w:rPr>
              <w:t>4</w:t>
            </w:r>
          </w:p>
        </w:tc>
        <w:tc>
          <w:tcPr>
            <w:tcW w:w="402" w:type="pct"/>
            <w:vAlign w:val="center"/>
          </w:tcPr>
          <w:p w14:paraId="4B75E75F" w14:textId="77777777" w:rsidR="00177AA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46</w:t>
            </w:r>
          </w:p>
        </w:tc>
        <w:tc>
          <w:tcPr>
            <w:tcW w:w="533" w:type="pct"/>
            <w:vAlign w:val="center"/>
          </w:tcPr>
          <w:p w14:paraId="053A0E3E" w14:textId="77777777" w:rsidR="00177AA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2</w:t>
            </w:r>
          </w:p>
        </w:tc>
        <w:tc>
          <w:tcPr>
            <w:tcW w:w="605" w:type="pct"/>
            <w:vAlign w:val="center"/>
          </w:tcPr>
          <w:p w14:paraId="1F411520" w14:textId="77777777" w:rsidR="00177AA6" w:rsidRDefault="000000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50</w:t>
            </w:r>
          </w:p>
        </w:tc>
        <w:tc>
          <w:tcPr>
            <w:tcW w:w="706" w:type="pct"/>
            <w:vAlign w:val="center"/>
          </w:tcPr>
          <w:p w14:paraId="1ED433BC" w14:textId="77777777" w:rsidR="00177AA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399" w:type="pct"/>
            <w:vAlign w:val="center"/>
          </w:tcPr>
          <w:p w14:paraId="4DD1753C" w14:textId="77777777" w:rsidR="00177AA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72</w:t>
            </w:r>
          </w:p>
        </w:tc>
        <w:tc>
          <w:tcPr>
            <w:tcW w:w="420" w:type="pct"/>
            <w:vAlign w:val="center"/>
          </w:tcPr>
          <w:p w14:paraId="778B52A3" w14:textId="77777777" w:rsidR="00177AA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29</w:t>
            </w:r>
          </w:p>
        </w:tc>
        <w:tc>
          <w:tcPr>
            <w:tcW w:w="403" w:type="pct"/>
            <w:vAlign w:val="center"/>
          </w:tcPr>
          <w:p w14:paraId="36EE413C" w14:textId="77777777" w:rsidR="00177AA6"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147</w:t>
            </w:r>
          </w:p>
        </w:tc>
      </w:tr>
      <w:tr w:rsidR="00177AA6" w14:paraId="2F33AB8F" w14:textId="77777777">
        <w:trPr>
          <w:trHeight w:val="700"/>
          <w:jc w:val="center"/>
        </w:trPr>
        <w:tc>
          <w:tcPr>
            <w:tcW w:w="391" w:type="pct"/>
            <w:vAlign w:val="center"/>
          </w:tcPr>
          <w:p w14:paraId="33AAFE4E" w14:textId="77777777" w:rsidR="00177AA6" w:rsidRDefault="00000000">
            <w:pPr>
              <w:jc w:val="center"/>
              <w:rPr>
                <w:rFonts w:ascii="宋体" w:hAnsi="宋体"/>
                <w:sz w:val="18"/>
                <w:szCs w:val="18"/>
              </w:rPr>
            </w:pPr>
            <w:r>
              <w:rPr>
                <w:rFonts w:ascii="宋体" w:hAnsi="宋体" w:hint="eastAsia"/>
                <w:sz w:val="18"/>
                <w:szCs w:val="18"/>
              </w:rPr>
              <w:t>学时占比（%）</w:t>
            </w:r>
          </w:p>
        </w:tc>
        <w:tc>
          <w:tcPr>
            <w:tcW w:w="391" w:type="pct"/>
            <w:vAlign w:val="center"/>
          </w:tcPr>
          <w:p w14:paraId="41EAC72F" w14:textId="77777777" w:rsidR="00177AA6" w:rsidRDefault="00000000">
            <w:pPr>
              <w:jc w:val="center"/>
              <w:rPr>
                <w:rFonts w:ascii="宋体" w:hAnsi="宋体"/>
                <w:sz w:val="18"/>
                <w:szCs w:val="18"/>
              </w:rPr>
            </w:pPr>
            <w:r>
              <w:rPr>
                <w:rFonts w:ascii="宋体" w:hAnsi="宋体" w:hint="eastAsia"/>
                <w:sz w:val="18"/>
                <w:szCs w:val="18"/>
              </w:rPr>
              <w:t>23.31</w:t>
            </w:r>
          </w:p>
        </w:tc>
        <w:tc>
          <w:tcPr>
            <w:tcW w:w="352" w:type="pct"/>
            <w:vAlign w:val="center"/>
          </w:tcPr>
          <w:p w14:paraId="66E82F89" w14:textId="77777777" w:rsidR="00177AA6" w:rsidRDefault="00000000">
            <w:pPr>
              <w:jc w:val="center"/>
              <w:rPr>
                <w:rFonts w:ascii="宋体" w:hAnsi="宋体"/>
                <w:sz w:val="18"/>
                <w:szCs w:val="18"/>
              </w:rPr>
            </w:pPr>
            <w:r>
              <w:rPr>
                <w:rFonts w:ascii="宋体" w:hAnsi="宋体" w:hint="eastAsia"/>
                <w:sz w:val="18"/>
                <w:szCs w:val="18"/>
              </w:rPr>
              <w:t>4.78</w:t>
            </w:r>
          </w:p>
        </w:tc>
        <w:tc>
          <w:tcPr>
            <w:tcW w:w="393" w:type="pct"/>
            <w:vAlign w:val="center"/>
          </w:tcPr>
          <w:p w14:paraId="74749653" w14:textId="77777777" w:rsidR="00177AA6" w:rsidRDefault="00000000">
            <w:pPr>
              <w:jc w:val="center"/>
              <w:rPr>
                <w:rFonts w:ascii="宋体" w:hAnsi="宋体"/>
                <w:sz w:val="18"/>
                <w:szCs w:val="18"/>
              </w:rPr>
            </w:pPr>
            <w:r>
              <w:rPr>
                <w:rFonts w:ascii="宋体" w:hAnsi="宋体" w:hint="eastAsia"/>
                <w:sz w:val="18"/>
                <w:szCs w:val="18"/>
              </w:rPr>
              <w:t>4.78</w:t>
            </w:r>
          </w:p>
        </w:tc>
        <w:tc>
          <w:tcPr>
            <w:tcW w:w="402" w:type="pct"/>
            <w:vAlign w:val="center"/>
          </w:tcPr>
          <w:p w14:paraId="37B7DC26" w14:textId="77777777" w:rsidR="00177AA6" w:rsidRDefault="00000000">
            <w:pPr>
              <w:jc w:val="center"/>
              <w:rPr>
                <w:rFonts w:ascii="宋体" w:hAnsi="宋体"/>
                <w:sz w:val="18"/>
                <w:szCs w:val="18"/>
              </w:rPr>
            </w:pPr>
            <w:r>
              <w:rPr>
                <w:rFonts w:ascii="宋体" w:hAnsi="宋体" w:hint="eastAsia"/>
                <w:sz w:val="18"/>
                <w:szCs w:val="18"/>
              </w:rPr>
              <w:t>32.88</w:t>
            </w:r>
          </w:p>
        </w:tc>
        <w:tc>
          <w:tcPr>
            <w:tcW w:w="533" w:type="pct"/>
            <w:vAlign w:val="center"/>
          </w:tcPr>
          <w:p w14:paraId="23856A29" w14:textId="77777777" w:rsidR="00177AA6" w:rsidRDefault="00000000">
            <w:pPr>
              <w:jc w:val="center"/>
              <w:rPr>
                <w:rFonts w:ascii="宋体" w:hAnsi="宋体"/>
                <w:sz w:val="18"/>
                <w:szCs w:val="18"/>
              </w:rPr>
            </w:pPr>
            <w:r>
              <w:rPr>
                <w:rFonts w:ascii="宋体" w:hAnsi="宋体" w:hint="eastAsia"/>
                <w:sz w:val="18"/>
                <w:szCs w:val="18"/>
              </w:rPr>
              <w:t>6.42</w:t>
            </w:r>
          </w:p>
        </w:tc>
        <w:tc>
          <w:tcPr>
            <w:tcW w:w="605" w:type="pct"/>
            <w:vAlign w:val="center"/>
          </w:tcPr>
          <w:p w14:paraId="50465DE4" w14:textId="77777777" w:rsidR="00177AA6" w:rsidRDefault="00000000">
            <w:pPr>
              <w:jc w:val="center"/>
              <w:rPr>
                <w:rFonts w:ascii="宋体" w:hAnsi="宋体"/>
                <w:sz w:val="18"/>
                <w:szCs w:val="18"/>
              </w:rPr>
            </w:pPr>
            <w:r>
              <w:rPr>
                <w:rFonts w:ascii="宋体" w:hAnsi="宋体" w:hint="eastAsia"/>
                <w:sz w:val="18"/>
                <w:szCs w:val="18"/>
              </w:rPr>
              <w:t>28.99</w:t>
            </w:r>
          </w:p>
        </w:tc>
        <w:tc>
          <w:tcPr>
            <w:tcW w:w="706" w:type="pct"/>
            <w:vAlign w:val="center"/>
          </w:tcPr>
          <w:p w14:paraId="368CDA1B" w14:textId="77777777" w:rsidR="00177AA6" w:rsidRDefault="00000000">
            <w:pPr>
              <w:jc w:val="center"/>
              <w:rPr>
                <w:rFonts w:ascii="宋体" w:hAnsi="宋体"/>
                <w:sz w:val="18"/>
                <w:szCs w:val="18"/>
              </w:rPr>
            </w:pPr>
            <w:r>
              <w:rPr>
                <w:rFonts w:ascii="宋体" w:hAnsi="宋体" w:hint="eastAsia"/>
                <w:sz w:val="18"/>
                <w:szCs w:val="18"/>
              </w:rPr>
              <w:t>5.97</w:t>
            </w:r>
          </w:p>
        </w:tc>
        <w:tc>
          <w:tcPr>
            <w:tcW w:w="399" w:type="pct"/>
            <w:vAlign w:val="center"/>
          </w:tcPr>
          <w:p w14:paraId="54981553" w14:textId="77777777" w:rsidR="00177AA6" w:rsidRDefault="00000000">
            <w:pPr>
              <w:jc w:val="center"/>
              <w:rPr>
                <w:rFonts w:ascii="宋体" w:hAnsi="宋体"/>
                <w:sz w:val="18"/>
                <w:szCs w:val="18"/>
              </w:rPr>
            </w:pPr>
            <w:r>
              <w:rPr>
                <w:rFonts w:ascii="宋体" w:hAnsi="宋体" w:hint="eastAsia"/>
                <w:sz w:val="18"/>
                <w:szCs w:val="18"/>
              </w:rPr>
              <w:t>41.41</w:t>
            </w:r>
          </w:p>
        </w:tc>
        <w:tc>
          <w:tcPr>
            <w:tcW w:w="420" w:type="pct"/>
            <w:vAlign w:val="center"/>
          </w:tcPr>
          <w:p w14:paraId="6976F0FC" w14:textId="77777777" w:rsidR="00177AA6" w:rsidRDefault="00000000">
            <w:pPr>
              <w:jc w:val="center"/>
              <w:rPr>
                <w:rFonts w:ascii="宋体" w:hAnsi="宋体"/>
                <w:sz w:val="18"/>
                <w:szCs w:val="18"/>
              </w:rPr>
            </w:pPr>
            <w:r>
              <w:rPr>
                <w:rFonts w:ascii="宋体" w:hAnsi="宋体" w:hint="eastAsia"/>
                <w:sz w:val="18"/>
                <w:szCs w:val="18"/>
              </w:rPr>
              <w:t>25.71</w:t>
            </w:r>
          </w:p>
        </w:tc>
        <w:tc>
          <w:tcPr>
            <w:tcW w:w="403" w:type="pct"/>
            <w:vAlign w:val="center"/>
          </w:tcPr>
          <w:p w14:paraId="1307D99A" w14:textId="77777777" w:rsidR="00177AA6" w:rsidRDefault="00000000">
            <w:pPr>
              <w:jc w:val="center"/>
              <w:rPr>
                <w:rFonts w:ascii="宋体" w:hAnsi="宋体"/>
                <w:sz w:val="18"/>
                <w:szCs w:val="18"/>
              </w:rPr>
            </w:pPr>
            <w:r>
              <w:rPr>
                <w:rFonts w:ascii="宋体" w:hAnsi="宋体" w:hint="eastAsia"/>
                <w:sz w:val="18"/>
                <w:szCs w:val="18"/>
              </w:rPr>
              <w:t>1</w:t>
            </w:r>
            <w:r>
              <w:rPr>
                <w:rFonts w:ascii="宋体" w:hAnsi="宋体"/>
                <w:sz w:val="18"/>
                <w:szCs w:val="18"/>
              </w:rPr>
              <w:t>00</w:t>
            </w:r>
          </w:p>
        </w:tc>
      </w:tr>
    </w:tbl>
    <w:p w14:paraId="6C4952C8" w14:textId="77777777" w:rsidR="00177AA6" w:rsidRDefault="00177AA6">
      <w:pPr>
        <w:keepNext/>
        <w:keepLines/>
        <w:spacing w:line="500" w:lineRule="exact"/>
        <w:ind w:left="630"/>
        <w:outlineLvl w:val="1"/>
        <w:rPr>
          <w:rFonts w:ascii="Arial" w:eastAsia="黑体" w:hAnsi="Arial"/>
          <w:b/>
          <w:bCs/>
          <w:color w:val="000000"/>
          <w:sz w:val="28"/>
          <w:szCs w:val="28"/>
        </w:rPr>
      </w:pPr>
    </w:p>
    <w:p w14:paraId="53F9A795" w14:textId="77777777" w:rsidR="00177AA6" w:rsidRDefault="00177AA6">
      <w:pPr>
        <w:keepNext/>
        <w:keepLines/>
        <w:spacing w:line="500" w:lineRule="exact"/>
        <w:ind w:firstLineChars="200" w:firstLine="643"/>
        <w:outlineLvl w:val="0"/>
        <w:rPr>
          <w:rFonts w:eastAsia="黑体"/>
          <w:b/>
          <w:bCs/>
          <w:color w:val="000000"/>
          <w:kern w:val="44"/>
          <w:sz w:val="32"/>
          <w:szCs w:val="30"/>
        </w:rPr>
      </w:pPr>
      <w:bookmarkStart w:id="59" w:name="_Toc46303723"/>
      <w:bookmarkEnd w:id="48"/>
    </w:p>
    <w:p w14:paraId="2B9EF2BF" w14:textId="77777777" w:rsidR="00177AA6" w:rsidRDefault="00177AA6">
      <w:pPr>
        <w:keepNext/>
        <w:keepLines/>
        <w:spacing w:line="500" w:lineRule="exact"/>
        <w:ind w:firstLineChars="200" w:firstLine="643"/>
        <w:outlineLvl w:val="0"/>
        <w:rPr>
          <w:rFonts w:eastAsia="黑体"/>
          <w:b/>
          <w:bCs/>
          <w:color w:val="000000"/>
          <w:kern w:val="44"/>
          <w:sz w:val="32"/>
          <w:szCs w:val="30"/>
        </w:rPr>
      </w:pPr>
    </w:p>
    <w:p w14:paraId="0BD34748" w14:textId="77777777" w:rsidR="00177AA6" w:rsidRDefault="00177AA6">
      <w:pPr>
        <w:keepNext/>
        <w:keepLines/>
        <w:spacing w:line="500" w:lineRule="exact"/>
        <w:ind w:firstLineChars="200" w:firstLine="643"/>
        <w:outlineLvl w:val="0"/>
        <w:rPr>
          <w:rFonts w:eastAsia="黑体"/>
          <w:b/>
          <w:bCs/>
          <w:color w:val="000000"/>
          <w:kern w:val="44"/>
          <w:sz w:val="32"/>
          <w:szCs w:val="30"/>
        </w:rPr>
      </w:pPr>
    </w:p>
    <w:p w14:paraId="436249FB" w14:textId="77777777" w:rsidR="00177AA6" w:rsidRDefault="00177AA6">
      <w:pPr>
        <w:keepNext/>
        <w:keepLines/>
        <w:spacing w:line="500" w:lineRule="exact"/>
        <w:ind w:firstLineChars="200" w:firstLine="643"/>
        <w:outlineLvl w:val="0"/>
        <w:rPr>
          <w:rFonts w:eastAsia="黑体"/>
          <w:b/>
          <w:bCs/>
          <w:color w:val="000000"/>
          <w:kern w:val="44"/>
          <w:sz w:val="32"/>
          <w:szCs w:val="30"/>
        </w:rPr>
      </w:pPr>
    </w:p>
    <w:p w14:paraId="2CBCFE32" w14:textId="77777777" w:rsidR="00177AA6" w:rsidRDefault="00177AA6">
      <w:pPr>
        <w:keepNext/>
        <w:keepLines/>
        <w:spacing w:line="500" w:lineRule="exact"/>
        <w:ind w:firstLineChars="200" w:firstLine="643"/>
        <w:outlineLvl w:val="0"/>
        <w:rPr>
          <w:rFonts w:eastAsia="黑体"/>
          <w:b/>
          <w:bCs/>
          <w:color w:val="000000"/>
          <w:kern w:val="44"/>
          <w:sz w:val="32"/>
          <w:szCs w:val="30"/>
        </w:rPr>
      </w:pPr>
    </w:p>
    <w:p w14:paraId="6970A019" w14:textId="77777777" w:rsidR="00177AA6" w:rsidRDefault="00177AA6">
      <w:pPr>
        <w:keepNext/>
        <w:keepLines/>
        <w:spacing w:line="500" w:lineRule="exact"/>
        <w:outlineLvl w:val="0"/>
        <w:rPr>
          <w:rFonts w:eastAsia="黑体"/>
          <w:b/>
          <w:bCs/>
          <w:color w:val="000000"/>
          <w:kern w:val="44"/>
          <w:sz w:val="32"/>
          <w:szCs w:val="30"/>
        </w:rPr>
      </w:pPr>
    </w:p>
    <w:p w14:paraId="20BADA6B" w14:textId="77777777" w:rsidR="00177AA6" w:rsidRDefault="00177AA6">
      <w:pPr>
        <w:keepNext/>
        <w:keepLines/>
        <w:spacing w:line="500" w:lineRule="exact"/>
        <w:outlineLvl w:val="0"/>
        <w:rPr>
          <w:rFonts w:eastAsia="黑体"/>
          <w:b/>
          <w:bCs/>
          <w:color w:val="000000"/>
          <w:kern w:val="44"/>
          <w:sz w:val="32"/>
          <w:szCs w:val="30"/>
        </w:rPr>
      </w:pPr>
    </w:p>
    <w:p w14:paraId="3B59ED99" w14:textId="77777777" w:rsidR="00177AA6" w:rsidRDefault="00177AA6">
      <w:pPr>
        <w:keepNext/>
        <w:keepLines/>
        <w:spacing w:line="500" w:lineRule="exact"/>
        <w:outlineLvl w:val="0"/>
        <w:rPr>
          <w:rFonts w:eastAsia="黑体"/>
          <w:b/>
          <w:bCs/>
          <w:color w:val="000000"/>
          <w:kern w:val="44"/>
          <w:sz w:val="32"/>
          <w:szCs w:val="30"/>
        </w:rPr>
        <w:sectPr w:rsidR="00177AA6">
          <w:footerReference w:type="default" r:id="rId19"/>
          <w:pgSz w:w="11906" w:h="16838"/>
          <w:pgMar w:top="1440" w:right="1803" w:bottom="1440" w:left="1803" w:header="851" w:footer="992" w:gutter="0"/>
          <w:pgNumType w:start="1"/>
          <w:cols w:space="0"/>
          <w:docGrid w:type="linesAndChars" w:linePitch="319"/>
        </w:sectPr>
      </w:pPr>
    </w:p>
    <w:p w14:paraId="03FCDF4D" w14:textId="77777777" w:rsidR="00177AA6" w:rsidRDefault="00000000">
      <w:pPr>
        <w:keepNext/>
        <w:keepLines/>
        <w:spacing w:line="500" w:lineRule="exact"/>
        <w:outlineLvl w:val="0"/>
        <w:rPr>
          <w:rFonts w:eastAsia="黑体"/>
          <w:b/>
          <w:bCs/>
          <w:color w:val="000000"/>
          <w:kern w:val="44"/>
          <w:sz w:val="32"/>
          <w:szCs w:val="30"/>
        </w:rPr>
      </w:pPr>
      <w:r>
        <w:rPr>
          <w:rFonts w:eastAsia="黑体" w:hint="eastAsia"/>
          <w:b/>
          <w:bCs/>
          <w:color w:val="000000"/>
          <w:kern w:val="44"/>
          <w:sz w:val="32"/>
          <w:szCs w:val="30"/>
        </w:rPr>
        <w:lastRenderedPageBreak/>
        <w:t>十一、教学进程总体安排</w:t>
      </w:r>
      <w:bookmarkEnd w:id="59"/>
    </w:p>
    <w:p w14:paraId="170F42D9" w14:textId="77777777" w:rsidR="00177AA6" w:rsidRDefault="00000000">
      <w:pPr>
        <w:keepNext/>
        <w:keepLines/>
        <w:spacing w:line="500" w:lineRule="exact"/>
        <w:ind w:firstLineChars="200" w:firstLine="562"/>
        <w:outlineLvl w:val="1"/>
        <w:rPr>
          <w:rFonts w:ascii="Arial" w:eastAsia="黑体" w:hAnsi="Arial"/>
          <w:b/>
          <w:bCs/>
          <w:color w:val="000000"/>
          <w:sz w:val="28"/>
          <w:szCs w:val="28"/>
        </w:rPr>
      </w:pPr>
      <w:bookmarkStart w:id="60" w:name="_Toc46303724"/>
      <w:r>
        <w:rPr>
          <w:rFonts w:ascii="Arial" w:eastAsia="黑体" w:hAnsi="Arial" w:hint="eastAsia"/>
          <w:b/>
          <w:bCs/>
          <w:color w:val="000000"/>
          <w:sz w:val="28"/>
          <w:szCs w:val="28"/>
        </w:rPr>
        <w:t>（一）</w:t>
      </w:r>
      <w:bookmarkEnd w:id="60"/>
      <w:r>
        <w:rPr>
          <w:rFonts w:ascii="Arial" w:eastAsia="黑体" w:hAnsi="Arial" w:hint="eastAsia"/>
          <w:b/>
          <w:bCs/>
          <w:color w:val="000000"/>
          <w:sz w:val="28"/>
          <w:szCs w:val="28"/>
        </w:rPr>
        <w:t>课程设置总表</w:t>
      </w:r>
    </w:p>
    <w:p w14:paraId="3F844950" w14:textId="77777777" w:rsidR="00177AA6" w:rsidRDefault="00177AA6">
      <w:pPr>
        <w:rPr>
          <w:rFonts w:ascii="Times New Roman" w:hAnsi="Times New Roman"/>
          <w:b/>
          <w:bCs/>
          <w:color w:val="000000"/>
          <w:sz w:val="24"/>
          <w:szCs w:val="24"/>
        </w:rPr>
      </w:pPr>
    </w:p>
    <w:p w14:paraId="50FD4AAB" w14:textId="77777777" w:rsidR="00177AA6" w:rsidRDefault="00177AA6">
      <w:pPr>
        <w:rPr>
          <w:rFonts w:ascii="Times New Roman" w:hAnsi="Times New Roman"/>
          <w:b/>
          <w:bCs/>
          <w:color w:val="000000"/>
          <w:sz w:val="24"/>
          <w:szCs w:val="24"/>
        </w:rPr>
      </w:pPr>
    </w:p>
    <w:p w14:paraId="20265C56" w14:textId="77777777" w:rsidR="00177AA6" w:rsidRDefault="00177AA6">
      <w:pPr>
        <w:rPr>
          <w:rFonts w:ascii="Times New Roman" w:hAnsi="Times New Roman"/>
          <w:b/>
          <w:bCs/>
          <w:color w:val="000000"/>
          <w:sz w:val="24"/>
          <w:szCs w:val="24"/>
        </w:rPr>
      </w:pPr>
    </w:p>
    <w:p w14:paraId="7AB11D64" w14:textId="77777777" w:rsidR="00177AA6" w:rsidRDefault="00177AA6">
      <w:pPr>
        <w:jc w:val="center"/>
        <w:rPr>
          <w:rFonts w:ascii="Times New Roman" w:hAnsi="Times New Roman"/>
          <w:b/>
          <w:bCs/>
          <w:color w:val="000000"/>
          <w:sz w:val="24"/>
          <w:szCs w:val="24"/>
        </w:rPr>
      </w:pPr>
    </w:p>
    <w:p w14:paraId="77C17079" w14:textId="77777777" w:rsidR="00177AA6" w:rsidRDefault="00000000">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9</w:t>
      </w:r>
      <w:r>
        <w:rPr>
          <w:rFonts w:ascii="Times New Roman" w:hAnsi="Times New Roman"/>
          <w:b/>
          <w:bCs/>
          <w:color w:val="000000"/>
          <w:sz w:val="24"/>
          <w:szCs w:val="24"/>
        </w:rPr>
        <w:t xml:space="preserve"> </w:t>
      </w:r>
      <w:r>
        <w:rPr>
          <w:rFonts w:ascii="Times New Roman" w:hAnsi="Times New Roman" w:hint="eastAsia"/>
          <w:b/>
          <w:bCs/>
          <w:color w:val="000000"/>
          <w:sz w:val="24"/>
          <w:szCs w:val="24"/>
        </w:rPr>
        <w:t>教学进程安排</w:t>
      </w:r>
    </w:p>
    <w:tbl>
      <w:tblPr>
        <w:tblpPr w:leftFromText="180" w:rightFromText="180" w:vertAnchor="text" w:horzAnchor="page" w:tblpX="2077" w:tblpY="268"/>
        <w:tblOverlap w:val="never"/>
        <w:tblW w:w="45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5"/>
        <w:gridCol w:w="552"/>
        <w:gridCol w:w="2123"/>
        <w:gridCol w:w="2269"/>
        <w:gridCol w:w="711"/>
        <w:gridCol w:w="567"/>
        <w:gridCol w:w="567"/>
        <w:gridCol w:w="599"/>
        <w:gridCol w:w="732"/>
        <w:gridCol w:w="708"/>
        <w:gridCol w:w="713"/>
        <w:gridCol w:w="708"/>
        <w:gridCol w:w="705"/>
        <w:gridCol w:w="710"/>
        <w:gridCol w:w="697"/>
      </w:tblGrid>
      <w:tr w:rsidR="00177AA6" w14:paraId="514462F2" w14:textId="77777777">
        <w:trPr>
          <w:trHeight w:val="113"/>
        </w:trPr>
        <w:tc>
          <w:tcPr>
            <w:tcW w:w="535" w:type="dxa"/>
            <w:vMerge w:val="restart"/>
            <w:vAlign w:val="center"/>
          </w:tcPr>
          <w:p w14:paraId="5304C891"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798F5131"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类别</w:t>
            </w:r>
          </w:p>
        </w:tc>
        <w:tc>
          <w:tcPr>
            <w:tcW w:w="552" w:type="dxa"/>
            <w:vMerge w:val="restart"/>
            <w:vAlign w:val="center"/>
          </w:tcPr>
          <w:p w14:paraId="0A2AC1EF"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课程性质</w:t>
            </w:r>
          </w:p>
        </w:tc>
        <w:tc>
          <w:tcPr>
            <w:tcW w:w="2123" w:type="dxa"/>
            <w:vMerge w:val="restart"/>
            <w:vAlign w:val="center"/>
          </w:tcPr>
          <w:p w14:paraId="255EAE7D"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3C58C1E2"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代码</w:t>
            </w:r>
          </w:p>
        </w:tc>
        <w:tc>
          <w:tcPr>
            <w:tcW w:w="2269" w:type="dxa"/>
            <w:vMerge w:val="restart"/>
            <w:vAlign w:val="center"/>
          </w:tcPr>
          <w:p w14:paraId="3412D817"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课程名称</w:t>
            </w:r>
          </w:p>
        </w:tc>
        <w:tc>
          <w:tcPr>
            <w:tcW w:w="711" w:type="dxa"/>
            <w:vMerge w:val="restart"/>
            <w:vAlign w:val="center"/>
          </w:tcPr>
          <w:p w14:paraId="51F8ADCA"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总学时</w:t>
            </w:r>
          </w:p>
        </w:tc>
        <w:tc>
          <w:tcPr>
            <w:tcW w:w="1134" w:type="dxa"/>
            <w:gridSpan w:val="2"/>
            <w:vAlign w:val="center"/>
          </w:tcPr>
          <w:p w14:paraId="4C300A81"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学时分配</w:t>
            </w:r>
          </w:p>
        </w:tc>
        <w:tc>
          <w:tcPr>
            <w:tcW w:w="599" w:type="dxa"/>
            <w:vMerge w:val="restart"/>
            <w:vAlign w:val="center"/>
          </w:tcPr>
          <w:p w14:paraId="6A0FD4D2"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学分</w:t>
            </w:r>
          </w:p>
          <w:p w14:paraId="7C6473F2"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分数</w:t>
            </w:r>
          </w:p>
        </w:tc>
        <w:tc>
          <w:tcPr>
            <w:tcW w:w="4276" w:type="dxa"/>
            <w:gridSpan w:val="6"/>
            <w:vAlign w:val="center"/>
          </w:tcPr>
          <w:p w14:paraId="34C10E30" w14:textId="77777777" w:rsidR="00177AA6" w:rsidRDefault="00000000">
            <w:pPr>
              <w:jc w:val="center"/>
              <w:rPr>
                <w:rFonts w:ascii="Times New Roman" w:hAnsi="Times New Roman"/>
                <w:color w:val="000000"/>
                <w:sz w:val="18"/>
                <w:szCs w:val="18"/>
              </w:rPr>
            </w:pPr>
            <w:r>
              <w:rPr>
                <w:rFonts w:ascii="Times New Roman" w:hAnsi="Times New Roman" w:hint="eastAsia"/>
                <w:color w:val="000000"/>
                <w:spacing w:val="-8"/>
                <w:sz w:val="18"/>
                <w:szCs w:val="18"/>
              </w:rPr>
              <w:t>建议开设时间及周学时数</w:t>
            </w:r>
          </w:p>
        </w:tc>
        <w:tc>
          <w:tcPr>
            <w:tcW w:w="697" w:type="dxa"/>
            <w:vMerge w:val="restart"/>
            <w:vAlign w:val="center"/>
          </w:tcPr>
          <w:p w14:paraId="6D4A2A44"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备注</w:t>
            </w:r>
          </w:p>
        </w:tc>
      </w:tr>
      <w:tr w:rsidR="00177AA6" w14:paraId="7EE54ADE" w14:textId="77777777">
        <w:trPr>
          <w:trHeight w:val="113"/>
        </w:trPr>
        <w:tc>
          <w:tcPr>
            <w:tcW w:w="535" w:type="dxa"/>
            <w:vMerge/>
            <w:vAlign w:val="center"/>
          </w:tcPr>
          <w:p w14:paraId="4794BBA6" w14:textId="77777777" w:rsidR="00177AA6" w:rsidRDefault="00177AA6">
            <w:pPr>
              <w:jc w:val="center"/>
              <w:rPr>
                <w:rFonts w:ascii="Times New Roman" w:hAnsi="Times New Roman"/>
                <w:color w:val="000000"/>
                <w:sz w:val="18"/>
                <w:szCs w:val="18"/>
              </w:rPr>
            </w:pPr>
          </w:p>
        </w:tc>
        <w:tc>
          <w:tcPr>
            <w:tcW w:w="552" w:type="dxa"/>
            <w:vMerge/>
            <w:vAlign w:val="center"/>
          </w:tcPr>
          <w:p w14:paraId="2FEFB210" w14:textId="77777777" w:rsidR="00177AA6" w:rsidRDefault="00177AA6">
            <w:pPr>
              <w:jc w:val="center"/>
              <w:rPr>
                <w:rFonts w:ascii="Times New Roman" w:hAnsi="Times New Roman"/>
                <w:color w:val="000000"/>
                <w:sz w:val="18"/>
                <w:szCs w:val="18"/>
              </w:rPr>
            </w:pPr>
          </w:p>
        </w:tc>
        <w:tc>
          <w:tcPr>
            <w:tcW w:w="2123" w:type="dxa"/>
            <w:vMerge/>
            <w:vAlign w:val="center"/>
          </w:tcPr>
          <w:p w14:paraId="198ED2BA" w14:textId="77777777" w:rsidR="00177AA6" w:rsidRDefault="00177AA6">
            <w:pPr>
              <w:jc w:val="center"/>
              <w:rPr>
                <w:rFonts w:ascii="Times New Roman" w:hAnsi="Times New Roman"/>
                <w:color w:val="000000"/>
                <w:sz w:val="18"/>
                <w:szCs w:val="18"/>
              </w:rPr>
            </w:pPr>
          </w:p>
        </w:tc>
        <w:tc>
          <w:tcPr>
            <w:tcW w:w="2269" w:type="dxa"/>
            <w:vMerge/>
            <w:vAlign w:val="center"/>
          </w:tcPr>
          <w:p w14:paraId="1736E4EB" w14:textId="77777777" w:rsidR="00177AA6" w:rsidRDefault="00177AA6">
            <w:pPr>
              <w:jc w:val="center"/>
              <w:rPr>
                <w:rFonts w:ascii="Times New Roman" w:hAnsi="Times New Roman"/>
                <w:color w:val="000000"/>
                <w:sz w:val="18"/>
                <w:szCs w:val="18"/>
              </w:rPr>
            </w:pPr>
          </w:p>
        </w:tc>
        <w:tc>
          <w:tcPr>
            <w:tcW w:w="711" w:type="dxa"/>
            <w:vMerge/>
            <w:vAlign w:val="center"/>
          </w:tcPr>
          <w:p w14:paraId="2FF8B974" w14:textId="77777777" w:rsidR="00177AA6" w:rsidRDefault="00177AA6">
            <w:pPr>
              <w:jc w:val="center"/>
              <w:rPr>
                <w:rFonts w:ascii="Times New Roman" w:hAnsi="Times New Roman"/>
                <w:color w:val="000000"/>
                <w:sz w:val="18"/>
                <w:szCs w:val="18"/>
              </w:rPr>
            </w:pPr>
          </w:p>
        </w:tc>
        <w:tc>
          <w:tcPr>
            <w:tcW w:w="567" w:type="dxa"/>
            <w:vAlign w:val="center"/>
          </w:tcPr>
          <w:p w14:paraId="73EF65D0"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理论学时</w:t>
            </w:r>
          </w:p>
        </w:tc>
        <w:tc>
          <w:tcPr>
            <w:tcW w:w="567" w:type="dxa"/>
            <w:vAlign w:val="center"/>
          </w:tcPr>
          <w:p w14:paraId="4221D220"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实践学时</w:t>
            </w:r>
          </w:p>
        </w:tc>
        <w:tc>
          <w:tcPr>
            <w:tcW w:w="599" w:type="dxa"/>
            <w:vMerge/>
            <w:vAlign w:val="center"/>
          </w:tcPr>
          <w:p w14:paraId="2686EF51" w14:textId="77777777" w:rsidR="00177AA6" w:rsidRDefault="00177AA6">
            <w:pPr>
              <w:jc w:val="center"/>
              <w:rPr>
                <w:rFonts w:ascii="Times New Roman" w:hAnsi="Times New Roman"/>
                <w:color w:val="000000"/>
                <w:sz w:val="18"/>
                <w:szCs w:val="18"/>
              </w:rPr>
            </w:pPr>
          </w:p>
        </w:tc>
        <w:tc>
          <w:tcPr>
            <w:tcW w:w="732" w:type="dxa"/>
            <w:vAlign w:val="center"/>
          </w:tcPr>
          <w:p w14:paraId="2197BA2A" w14:textId="77777777" w:rsidR="00177AA6" w:rsidRDefault="00000000">
            <w:pPr>
              <w:jc w:val="center"/>
              <w:rPr>
                <w:rFonts w:ascii="Times New Roman" w:hAnsi="Times New Roman"/>
                <w:color w:val="000000"/>
                <w:sz w:val="18"/>
                <w:szCs w:val="18"/>
              </w:rPr>
            </w:pPr>
            <w:proofErr w:type="gramStart"/>
            <w:r>
              <w:rPr>
                <w:rFonts w:ascii="Times New Roman" w:hAnsi="Times New Roman" w:hint="eastAsia"/>
                <w:color w:val="000000"/>
                <w:sz w:val="18"/>
                <w:szCs w:val="18"/>
              </w:rPr>
              <w:t>一</w:t>
            </w:r>
            <w:proofErr w:type="gramEnd"/>
          </w:p>
        </w:tc>
        <w:tc>
          <w:tcPr>
            <w:tcW w:w="708" w:type="dxa"/>
            <w:vAlign w:val="center"/>
          </w:tcPr>
          <w:p w14:paraId="54CD9886" w14:textId="77777777" w:rsidR="00177AA6" w:rsidRDefault="00000000">
            <w:pPr>
              <w:ind w:firstLineChars="50" w:firstLine="70"/>
              <w:jc w:val="center"/>
              <w:rPr>
                <w:rFonts w:ascii="Times New Roman" w:hAnsi="Times New Roman"/>
                <w:color w:val="000000"/>
                <w:sz w:val="18"/>
                <w:szCs w:val="18"/>
              </w:rPr>
            </w:pPr>
            <w:r>
              <w:rPr>
                <w:rFonts w:ascii="Times New Roman" w:hAnsi="Times New Roman" w:hint="eastAsia"/>
                <w:color w:val="000000"/>
                <w:spacing w:val="-20"/>
                <w:sz w:val="18"/>
                <w:szCs w:val="18"/>
              </w:rPr>
              <w:t>二</w:t>
            </w:r>
          </w:p>
        </w:tc>
        <w:tc>
          <w:tcPr>
            <w:tcW w:w="713" w:type="dxa"/>
            <w:vAlign w:val="center"/>
          </w:tcPr>
          <w:p w14:paraId="6E614084"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三</w:t>
            </w:r>
          </w:p>
        </w:tc>
        <w:tc>
          <w:tcPr>
            <w:tcW w:w="708" w:type="dxa"/>
            <w:vAlign w:val="center"/>
          </w:tcPr>
          <w:p w14:paraId="23F5011D"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四</w:t>
            </w:r>
          </w:p>
        </w:tc>
        <w:tc>
          <w:tcPr>
            <w:tcW w:w="705" w:type="dxa"/>
            <w:vAlign w:val="center"/>
          </w:tcPr>
          <w:p w14:paraId="09388470"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五</w:t>
            </w:r>
          </w:p>
        </w:tc>
        <w:tc>
          <w:tcPr>
            <w:tcW w:w="710" w:type="dxa"/>
            <w:vAlign w:val="center"/>
          </w:tcPr>
          <w:p w14:paraId="583D7A6D"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六</w:t>
            </w:r>
          </w:p>
        </w:tc>
        <w:tc>
          <w:tcPr>
            <w:tcW w:w="697" w:type="dxa"/>
            <w:vMerge/>
            <w:vAlign w:val="center"/>
          </w:tcPr>
          <w:p w14:paraId="498E9B36" w14:textId="77777777" w:rsidR="00177AA6" w:rsidRDefault="00177AA6">
            <w:pPr>
              <w:jc w:val="center"/>
              <w:rPr>
                <w:rFonts w:ascii="Times New Roman" w:hAnsi="Times New Roman"/>
                <w:color w:val="000000"/>
                <w:sz w:val="18"/>
                <w:szCs w:val="18"/>
              </w:rPr>
            </w:pPr>
          </w:p>
        </w:tc>
      </w:tr>
      <w:tr w:rsidR="00177AA6" w14:paraId="61C4E537" w14:textId="77777777">
        <w:trPr>
          <w:trHeight w:val="113"/>
        </w:trPr>
        <w:tc>
          <w:tcPr>
            <w:tcW w:w="535" w:type="dxa"/>
            <w:vMerge w:val="restart"/>
            <w:vAlign w:val="center"/>
          </w:tcPr>
          <w:p w14:paraId="3D762833"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必修课程</w:t>
            </w:r>
          </w:p>
        </w:tc>
        <w:tc>
          <w:tcPr>
            <w:tcW w:w="552" w:type="dxa"/>
            <w:vMerge w:val="restart"/>
            <w:vAlign w:val="center"/>
          </w:tcPr>
          <w:p w14:paraId="78F1089C"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公共必修课程</w:t>
            </w:r>
          </w:p>
        </w:tc>
        <w:tc>
          <w:tcPr>
            <w:tcW w:w="2123" w:type="dxa"/>
            <w:vAlign w:val="center"/>
          </w:tcPr>
          <w:p w14:paraId="51E451F1" w14:textId="77777777" w:rsidR="00177AA6" w:rsidRDefault="00000000">
            <w:pPr>
              <w:jc w:val="center"/>
              <w:rPr>
                <w:rFonts w:ascii="Times New Roman" w:hAnsi="Times New Roman"/>
                <w:color w:val="000000"/>
                <w:spacing w:val="-20"/>
                <w:sz w:val="20"/>
                <w:szCs w:val="20"/>
              </w:rPr>
            </w:pPr>
            <w:r>
              <w:rPr>
                <w:rFonts w:ascii="微软雅黑" w:eastAsia="微软雅黑" w:hAnsi="微软雅黑" w:hint="eastAsia"/>
                <w:color w:val="000000"/>
                <w:sz w:val="18"/>
                <w:szCs w:val="18"/>
              </w:rPr>
              <w:t>GG111020</w:t>
            </w:r>
          </w:p>
        </w:tc>
        <w:tc>
          <w:tcPr>
            <w:tcW w:w="2269" w:type="dxa"/>
            <w:vAlign w:val="center"/>
          </w:tcPr>
          <w:p w14:paraId="3F285B66"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思想道德与法治（一）</w:t>
            </w:r>
          </w:p>
        </w:tc>
        <w:tc>
          <w:tcPr>
            <w:tcW w:w="711" w:type="dxa"/>
            <w:vAlign w:val="center"/>
          </w:tcPr>
          <w:p w14:paraId="0A473186"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24</w:t>
            </w:r>
          </w:p>
        </w:tc>
        <w:tc>
          <w:tcPr>
            <w:tcW w:w="567" w:type="dxa"/>
            <w:vAlign w:val="center"/>
          </w:tcPr>
          <w:p w14:paraId="68439082"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20</w:t>
            </w:r>
          </w:p>
        </w:tc>
        <w:tc>
          <w:tcPr>
            <w:tcW w:w="567" w:type="dxa"/>
            <w:vAlign w:val="center"/>
          </w:tcPr>
          <w:p w14:paraId="030BB93A"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4</w:t>
            </w:r>
          </w:p>
        </w:tc>
        <w:tc>
          <w:tcPr>
            <w:tcW w:w="599" w:type="dxa"/>
            <w:vAlign w:val="center"/>
          </w:tcPr>
          <w:p w14:paraId="73CD8C0E"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1</w:t>
            </w:r>
            <w:r>
              <w:rPr>
                <w:rFonts w:ascii="Times New Roman" w:hAnsi="Times New Roman" w:hint="eastAsia"/>
                <w:color w:val="000000" w:themeColor="text1"/>
                <w:spacing w:val="-20"/>
                <w:sz w:val="18"/>
                <w:szCs w:val="18"/>
              </w:rPr>
              <w:t>.5</w:t>
            </w:r>
          </w:p>
        </w:tc>
        <w:tc>
          <w:tcPr>
            <w:tcW w:w="732" w:type="dxa"/>
            <w:vAlign w:val="center"/>
          </w:tcPr>
          <w:p w14:paraId="2F82F8D0" w14:textId="77777777" w:rsidR="00177AA6" w:rsidRDefault="00177AA6">
            <w:pPr>
              <w:jc w:val="center"/>
              <w:rPr>
                <w:rFonts w:ascii="Times New Roman" w:hAnsi="Times New Roman"/>
                <w:color w:val="000000"/>
                <w:spacing w:val="-20"/>
                <w:sz w:val="18"/>
                <w:szCs w:val="18"/>
              </w:rPr>
            </w:pPr>
          </w:p>
        </w:tc>
        <w:tc>
          <w:tcPr>
            <w:tcW w:w="708" w:type="dxa"/>
            <w:vAlign w:val="center"/>
          </w:tcPr>
          <w:p w14:paraId="4E901A8E" w14:textId="77777777" w:rsidR="00177AA6" w:rsidRDefault="00177AA6">
            <w:pPr>
              <w:jc w:val="center"/>
              <w:rPr>
                <w:rFonts w:ascii="Times New Roman" w:hAnsi="Times New Roman"/>
                <w:color w:val="000000"/>
                <w:spacing w:val="-20"/>
                <w:sz w:val="18"/>
                <w:szCs w:val="18"/>
              </w:rPr>
            </w:pPr>
          </w:p>
        </w:tc>
        <w:tc>
          <w:tcPr>
            <w:tcW w:w="713" w:type="dxa"/>
            <w:vAlign w:val="center"/>
          </w:tcPr>
          <w:p w14:paraId="09578F02"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w:t>
            </w:r>
          </w:p>
        </w:tc>
        <w:tc>
          <w:tcPr>
            <w:tcW w:w="708" w:type="dxa"/>
            <w:vAlign w:val="center"/>
          </w:tcPr>
          <w:p w14:paraId="7F15F5E5" w14:textId="77777777" w:rsidR="00177AA6" w:rsidRDefault="00177AA6">
            <w:pPr>
              <w:jc w:val="center"/>
              <w:rPr>
                <w:rFonts w:ascii="Times New Roman" w:hAnsi="Times New Roman"/>
                <w:color w:val="000000"/>
                <w:spacing w:val="-20"/>
                <w:sz w:val="18"/>
                <w:szCs w:val="18"/>
              </w:rPr>
            </w:pPr>
          </w:p>
        </w:tc>
        <w:tc>
          <w:tcPr>
            <w:tcW w:w="705" w:type="dxa"/>
            <w:vAlign w:val="center"/>
          </w:tcPr>
          <w:p w14:paraId="08875EE9" w14:textId="77777777" w:rsidR="00177AA6" w:rsidRDefault="00177AA6">
            <w:pPr>
              <w:jc w:val="center"/>
              <w:rPr>
                <w:rFonts w:ascii="Times New Roman" w:hAnsi="Times New Roman"/>
                <w:color w:val="000000"/>
                <w:spacing w:val="-20"/>
                <w:sz w:val="18"/>
                <w:szCs w:val="18"/>
              </w:rPr>
            </w:pPr>
          </w:p>
        </w:tc>
        <w:tc>
          <w:tcPr>
            <w:tcW w:w="710" w:type="dxa"/>
            <w:vAlign w:val="center"/>
          </w:tcPr>
          <w:p w14:paraId="4C50C8EA" w14:textId="77777777" w:rsidR="00177AA6" w:rsidRDefault="00177AA6">
            <w:pPr>
              <w:autoSpaceDE w:val="0"/>
              <w:autoSpaceDN w:val="0"/>
              <w:jc w:val="center"/>
              <w:rPr>
                <w:rFonts w:ascii="Times New Roman" w:hAnsi="Times New Roman"/>
                <w:color w:val="000000"/>
                <w:spacing w:val="-20"/>
                <w:sz w:val="18"/>
                <w:szCs w:val="18"/>
              </w:rPr>
            </w:pPr>
          </w:p>
        </w:tc>
        <w:tc>
          <w:tcPr>
            <w:tcW w:w="697" w:type="dxa"/>
            <w:vAlign w:val="center"/>
          </w:tcPr>
          <w:p w14:paraId="5238A2A8" w14:textId="77777777" w:rsidR="00177AA6" w:rsidRDefault="00177AA6">
            <w:pPr>
              <w:autoSpaceDE w:val="0"/>
              <w:autoSpaceDN w:val="0"/>
              <w:jc w:val="center"/>
              <w:rPr>
                <w:rFonts w:ascii="Times New Roman" w:hAnsi="Times New Roman"/>
                <w:b/>
                <w:color w:val="FF0000"/>
                <w:spacing w:val="-20"/>
                <w:sz w:val="18"/>
                <w:szCs w:val="18"/>
              </w:rPr>
            </w:pPr>
          </w:p>
        </w:tc>
      </w:tr>
      <w:tr w:rsidR="00177AA6" w14:paraId="6DA7E73A" w14:textId="77777777">
        <w:trPr>
          <w:trHeight w:val="113"/>
        </w:trPr>
        <w:tc>
          <w:tcPr>
            <w:tcW w:w="535" w:type="dxa"/>
            <w:vMerge/>
            <w:vAlign w:val="center"/>
          </w:tcPr>
          <w:p w14:paraId="599A552E" w14:textId="77777777" w:rsidR="00177AA6" w:rsidRDefault="00177AA6">
            <w:pPr>
              <w:jc w:val="center"/>
              <w:rPr>
                <w:rFonts w:ascii="Times New Roman" w:hAnsi="Times New Roman"/>
                <w:bCs/>
                <w:color w:val="000000"/>
                <w:sz w:val="24"/>
                <w:szCs w:val="24"/>
              </w:rPr>
            </w:pPr>
          </w:p>
        </w:tc>
        <w:tc>
          <w:tcPr>
            <w:tcW w:w="552" w:type="dxa"/>
            <w:vMerge/>
            <w:vAlign w:val="center"/>
          </w:tcPr>
          <w:p w14:paraId="10C2BCA0"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19CB03B8" w14:textId="77777777" w:rsidR="00177AA6" w:rsidRDefault="00000000">
            <w:pPr>
              <w:jc w:val="center"/>
              <w:rPr>
                <w:rFonts w:ascii="Times New Roman" w:eastAsia="等线" w:hAnsi="Times New Roman"/>
                <w:color w:val="000000"/>
                <w:sz w:val="20"/>
                <w:szCs w:val="20"/>
              </w:rPr>
            </w:pPr>
            <w:r>
              <w:rPr>
                <w:rFonts w:ascii="微软雅黑" w:eastAsia="微软雅黑" w:hAnsi="微软雅黑" w:hint="eastAsia"/>
                <w:color w:val="000000"/>
                <w:sz w:val="18"/>
                <w:szCs w:val="18"/>
              </w:rPr>
              <w:t>GG111021</w:t>
            </w:r>
          </w:p>
        </w:tc>
        <w:tc>
          <w:tcPr>
            <w:tcW w:w="2269" w:type="dxa"/>
            <w:vAlign w:val="center"/>
          </w:tcPr>
          <w:p w14:paraId="1C5A6929"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思想道德与法治（二）</w:t>
            </w:r>
          </w:p>
        </w:tc>
        <w:tc>
          <w:tcPr>
            <w:tcW w:w="711" w:type="dxa"/>
            <w:vAlign w:val="center"/>
          </w:tcPr>
          <w:p w14:paraId="53811007"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24</w:t>
            </w:r>
          </w:p>
        </w:tc>
        <w:tc>
          <w:tcPr>
            <w:tcW w:w="567" w:type="dxa"/>
            <w:vAlign w:val="center"/>
          </w:tcPr>
          <w:p w14:paraId="1950B6FC"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22</w:t>
            </w:r>
          </w:p>
        </w:tc>
        <w:tc>
          <w:tcPr>
            <w:tcW w:w="567" w:type="dxa"/>
            <w:vAlign w:val="center"/>
          </w:tcPr>
          <w:p w14:paraId="48889E3D"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w:t>
            </w:r>
          </w:p>
        </w:tc>
        <w:tc>
          <w:tcPr>
            <w:tcW w:w="599" w:type="dxa"/>
            <w:vAlign w:val="center"/>
          </w:tcPr>
          <w:p w14:paraId="3C2B68F2"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1</w:t>
            </w:r>
            <w:r>
              <w:rPr>
                <w:rFonts w:ascii="Times New Roman" w:hAnsi="Times New Roman" w:hint="eastAsia"/>
                <w:color w:val="000000" w:themeColor="text1"/>
                <w:spacing w:val="-20"/>
                <w:sz w:val="18"/>
                <w:szCs w:val="18"/>
              </w:rPr>
              <w:t>.5</w:t>
            </w:r>
          </w:p>
        </w:tc>
        <w:tc>
          <w:tcPr>
            <w:tcW w:w="732" w:type="dxa"/>
            <w:vAlign w:val="center"/>
          </w:tcPr>
          <w:p w14:paraId="6865DD22" w14:textId="77777777" w:rsidR="00177AA6" w:rsidRDefault="00177AA6">
            <w:pPr>
              <w:jc w:val="center"/>
              <w:rPr>
                <w:rFonts w:ascii="Times New Roman" w:hAnsi="Times New Roman"/>
                <w:color w:val="000000" w:themeColor="text1"/>
                <w:spacing w:val="-20"/>
                <w:sz w:val="18"/>
                <w:szCs w:val="18"/>
              </w:rPr>
            </w:pPr>
          </w:p>
        </w:tc>
        <w:tc>
          <w:tcPr>
            <w:tcW w:w="708" w:type="dxa"/>
            <w:vAlign w:val="center"/>
          </w:tcPr>
          <w:p w14:paraId="26E15DA9" w14:textId="77777777" w:rsidR="00177AA6" w:rsidRDefault="00177AA6">
            <w:pPr>
              <w:jc w:val="center"/>
              <w:rPr>
                <w:rFonts w:ascii="Times New Roman" w:hAnsi="Times New Roman"/>
                <w:color w:val="000000" w:themeColor="text1"/>
                <w:spacing w:val="-20"/>
                <w:sz w:val="18"/>
                <w:szCs w:val="18"/>
              </w:rPr>
            </w:pPr>
          </w:p>
        </w:tc>
        <w:tc>
          <w:tcPr>
            <w:tcW w:w="713" w:type="dxa"/>
            <w:vAlign w:val="center"/>
          </w:tcPr>
          <w:p w14:paraId="2ED2DCFC" w14:textId="77777777" w:rsidR="00177AA6" w:rsidRDefault="00177AA6">
            <w:pPr>
              <w:jc w:val="center"/>
              <w:rPr>
                <w:rFonts w:ascii="Times New Roman" w:hAnsi="Times New Roman"/>
                <w:color w:val="000000" w:themeColor="text1"/>
                <w:spacing w:val="-20"/>
                <w:sz w:val="18"/>
                <w:szCs w:val="18"/>
              </w:rPr>
            </w:pPr>
          </w:p>
        </w:tc>
        <w:tc>
          <w:tcPr>
            <w:tcW w:w="708" w:type="dxa"/>
            <w:vAlign w:val="center"/>
          </w:tcPr>
          <w:p w14:paraId="6A74790D"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w:t>
            </w:r>
          </w:p>
        </w:tc>
        <w:tc>
          <w:tcPr>
            <w:tcW w:w="705" w:type="dxa"/>
            <w:vAlign w:val="center"/>
          </w:tcPr>
          <w:p w14:paraId="1154C8D5" w14:textId="77777777" w:rsidR="00177AA6" w:rsidRDefault="00177AA6">
            <w:pPr>
              <w:jc w:val="center"/>
              <w:rPr>
                <w:rFonts w:ascii="Times New Roman" w:hAnsi="Times New Roman"/>
                <w:color w:val="000000"/>
                <w:spacing w:val="-20"/>
                <w:sz w:val="18"/>
                <w:szCs w:val="18"/>
              </w:rPr>
            </w:pPr>
          </w:p>
        </w:tc>
        <w:tc>
          <w:tcPr>
            <w:tcW w:w="710" w:type="dxa"/>
            <w:vAlign w:val="center"/>
          </w:tcPr>
          <w:p w14:paraId="7CA95670" w14:textId="77777777" w:rsidR="00177AA6" w:rsidRDefault="00177AA6">
            <w:pPr>
              <w:autoSpaceDE w:val="0"/>
              <w:autoSpaceDN w:val="0"/>
              <w:jc w:val="center"/>
              <w:rPr>
                <w:rFonts w:ascii="Times New Roman" w:hAnsi="Times New Roman"/>
                <w:color w:val="000000"/>
                <w:spacing w:val="-20"/>
                <w:sz w:val="18"/>
                <w:szCs w:val="18"/>
              </w:rPr>
            </w:pPr>
          </w:p>
        </w:tc>
        <w:tc>
          <w:tcPr>
            <w:tcW w:w="697" w:type="dxa"/>
            <w:vAlign w:val="center"/>
          </w:tcPr>
          <w:p w14:paraId="0765F656" w14:textId="77777777" w:rsidR="00177AA6" w:rsidRDefault="00177AA6">
            <w:pPr>
              <w:autoSpaceDE w:val="0"/>
              <w:autoSpaceDN w:val="0"/>
              <w:jc w:val="center"/>
              <w:rPr>
                <w:rFonts w:ascii="Times New Roman" w:hAnsi="Times New Roman"/>
                <w:color w:val="000000"/>
                <w:spacing w:val="-20"/>
                <w:sz w:val="18"/>
                <w:szCs w:val="18"/>
              </w:rPr>
            </w:pPr>
          </w:p>
        </w:tc>
      </w:tr>
      <w:tr w:rsidR="00177AA6" w14:paraId="42AFB3F3" w14:textId="77777777">
        <w:trPr>
          <w:trHeight w:val="90"/>
        </w:trPr>
        <w:tc>
          <w:tcPr>
            <w:tcW w:w="535" w:type="dxa"/>
            <w:vMerge/>
            <w:vAlign w:val="center"/>
          </w:tcPr>
          <w:p w14:paraId="5D5E9FCB" w14:textId="77777777" w:rsidR="00177AA6" w:rsidRDefault="00177AA6">
            <w:pPr>
              <w:jc w:val="center"/>
              <w:rPr>
                <w:rFonts w:ascii="Times New Roman" w:hAnsi="Times New Roman"/>
                <w:bCs/>
                <w:color w:val="000000"/>
                <w:sz w:val="24"/>
                <w:szCs w:val="24"/>
              </w:rPr>
            </w:pPr>
          </w:p>
        </w:tc>
        <w:tc>
          <w:tcPr>
            <w:tcW w:w="552" w:type="dxa"/>
            <w:vMerge/>
            <w:vAlign w:val="center"/>
          </w:tcPr>
          <w:p w14:paraId="1225152D"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33AA1E70" w14:textId="77777777" w:rsidR="00177AA6" w:rsidRDefault="00000000">
            <w:pPr>
              <w:jc w:val="center"/>
              <w:rPr>
                <w:rFonts w:ascii="Times New Roman" w:hAnsi="Times New Roman"/>
                <w:color w:val="000000"/>
                <w:spacing w:val="-20"/>
                <w:sz w:val="20"/>
                <w:szCs w:val="20"/>
              </w:rPr>
            </w:pPr>
            <w:r>
              <w:rPr>
                <w:rFonts w:ascii="微软雅黑" w:eastAsia="微软雅黑" w:hAnsi="微软雅黑" w:hint="eastAsia"/>
                <w:color w:val="000000"/>
                <w:sz w:val="18"/>
                <w:szCs w:val="18"/>
              </w:rPr>
              <w:t>GG111002</w:t>
            </w:r>
          </w:p>
        </w:tc>
        <w:tc>
          <w:tcPr>
            <w:tcW w:w="2269" w:type="dxa"/>
            <w:vAlign w:val="center"/>
          </w:tcPr>
          <w:p w14:paraId="205E8648"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毛泽东思想和中国特色社会主义理论体系概论</w:t>
            </w:r>
          </w:p>
        </w:tc>
        <w:tc>
          <w:tcPr>
            <w:tcW w:w="711" w:type="dxa"/>
            <w:vAlign w:val="center"/>
          </w:tcPr>
          <w:p w14:paraId="65523898" w14:textId="77777777" w:rsidR="00177AA6" w:rsidRDefault="00000000">
            <w:pPr>
              <w:jc w:val="center"/>
              <w:rPr>
                <w:rFonts w:ascii="楷体" w:eastAsia="楷体" w:hAnsi="楷体" w:cs="楷体"/>
                <w:color w:val="000000"/>
                <w:spacing w:val="-20"/>
                <w:sz w:val="18"/>
                <w:szCs w:val="18"/>
              </w:rPr>
            </w:pPr>
            <w:r>
              <w:rPr>
                <w:rFonts w:ascii="楷体" w:eastAsia="楷体" w:hAnsi="楷体" w:cs="楷体" w:hint="eastAsia"/>
                <w:spacing w:val="-20"/>
                <w:sz w:val="18"/>
                <w:szCs w:val="18"/>
              </w:rPr>
              <w:t>32</w:t>
            </w:r>
          </w:p>
        </w:tc>
        <w:tc>
          <w:tcPr>
            <w:tcW w:w="567" w:type="dxa"/>
            <w:vAlign w:val="center"/>
          </w:tcPr>
          <w:p w14:paraId="1E520127" w14:textId="77777777" w:rsidR="00177AA6" w:rsidRDefault="00000000">
            <w:pPr>
              <w:jc w:val="center"/>
              <w:rPr>
                <w:rFonts w:ascii="楷体" w:eastAsia="楷体" w:hAnsi="楷体" w:cs="楷体"/>
                <w:color w:val="000000"/>
                <w:spacing w:val="-20"/>
                <w:sz w:val="18"/>
                <w:szCs w:val="18"/>
              </w:rPr>
            </w:pPr>
            <w:r>
              <w:rPr>
                <w:rFonts w:ascii="楷体" w:eastAsia="楷体" w:hAnsi="楷体" w:cs="楷体" w:hint="eastAsia"/>
                <w:spacing w:val="-20"/>
                <w:sz w:val="18"/>
                <w:szCs w:val="18"/>
              </w:rPr>
              <w:t>28</w:t>
            </w:r>
          </w:p>
        </w:tc>
        <w:tc>
          <w:tcPr>
            <w:tcW w:w="567" w:type="dxa"/>
            <w:vAlign w:val="center"/>
          </w:tcPr>
          <w:p w14:paraId="4B02F827" w14:textId="77777777" w:rsidR="00177AA6" w:rsidRDefault="00000000">
            <w:pPr>
              <w:jc w:val="center"/>
              <w:rPr>
                <w:rFonts w:ascii="楷体" w:eastAsia="楷体" w:hAnsi="楷体" w:cs="楷体"/>
                <w:color w:val="000000"/>
                <w:spacing w:val="-20"/>
                <w:sz w:val="18"/>
                <w:szCs w:val="18"/>
              </w:rPr>
            </w:pPr>
            <w:r>
              <w:rPr>
                <w:rFonts w:ascii="楷体" w:eastAsia="楷体" w:hAnsi="楷体" w:cs="楷体" w:hint="eastAsia"/>
                <w:spacing w:val="-20"/>
                <w:sz w:val="18"/>
                <w:szCs w:val="18"/>
              </w:rPr>
              <w:t>4</w:t>
            </w:r>
          </w:p>
        </w:tc>
        <w:tc>
          <w:tcPr>
            <w:tcW w:w="599" w:type="dxa"/>
            <w:vAlign w:val="center"/>
          </w:tcPr>
          <w:p w14:paraId="4BF6D8D8" w14:textId="77777777" w:rsidR="00177AA6" w:rsidRDefault="00000000">
            <w:pPr>
              <w:jc w:val="center"/>
              <w:rPr>
                <w:rFonts w:ascii="楷体" w:eastAsia="楷体" w:hAnsi="楷体" w:cs="楷体"/>
                <w:color w:val="000000"/>
                <w:spacing w:val="-20"/>
                <w:sz w:val="18"/>
                <w:szCs w:val="18"/>
              </w:rPr>
            </w:pPr>
            <w:r>
              <w:rPr>
                <w:rFonts w:ascii="楷体" w:eastAsia="楷体" w:hAnsi="楷体" w:cs="楷体" w:hint="eastAsia"/>
                <w:spacing w:val="-20"/>
                <w:sz w:val="18"/>
                <w:szCs w:val="18"/>
              </w:rPr>
              <w:t>2</w:t>
            </w:r>
          </w:p>
        </w:tc>
        <w:tc>
          <w:tcPr>
            <w:tcW w:w="732" w:type="dxa"/>
            <w:vAlign w:val="center"/>
          </w:tcPr>
          <w:p w14:paraId="57E9A6CA" w14:textId="77777777" w:rsidR="00177AA6" w:rsidRDefault="00177AA6">
            <w:pPr>
              <w:jc w:val="center"/>
              <w:rPr>
                <w:rFonts w:ascii="楷体" w:eastAsia="楷体" w:hAnsi="楷体" w:cs="楷体"/>
                <w:color w:val="000000"/>
                <w:spacing w:val="-20"/>
                <w:sz w:val="18"/>
                <w:szCs w:val="18"/>
              </w:rPr>
            </w:pPr>
          </w:p>
        </w:tc>
        <w:tc>
          <w:tcPr>
            <w:tcW w:w="708" w:type="dxa"/>
            <w:vAlign w:val="center"/>
          </w:tcPr>
          <w:p w14:paraId="39B088CC" w14:textId="77777777" w:rsidR="00177AA6" w:rsidRDefault="00177AA6">
            <w:pPr>
              <w:jc w:val="center"/>
              <w:rPr>
                <w:rFonts w:ascii="楷体" w:eastAsia="楷体" w:hAnsi="楷体" w:cs="楷体"/>
                <w:color w:val="000000"/>
                <w:spacing w:val="-20"/>
                <w:sz w:val="18"/>
                <w:szCs w:val="18"/>
              </w:rPr>
            </w:pPr>
          </w:p>
        </w:tc>
        <w:tc>
          <w:tcPr>
            <w:tcW w:w="713" w:type="dxa"/>
            <w:vAlign w:val="center"/>
          </w:tcPr>
          <w:p w14:paraId="447CC5C9" w14:textId="77777777" w:rsidR="00177AA6" w:rsidRDefault="00000000">
            <w:pPr>
              <w:jc w:val="center"/>
              <w:rPr>
                <w:rFonts w:ascii="楷体" w:eastAsia="楷体" w:hAnsi="楷体" w:cs="楷体"/>
                <w:color w:val="000000"/>
                <w:spacing w:val="-20"/>
                <w:sz w:val="18"/>
                <w:szCs w:val="18"/>
              </w:rPr>
            </w:pPr>
            <w:r>
              <w:rPr>
                <w:rFonts w:ascii="楷体" w:eastAsia="楷体" w:hAnsi="楷体" w:cs="楷体" w:hint="eastAsia"/>
                <w:spacing w:val="-20"/>
                <w:sz w:val="18"/>
                <w:szCs w:val="18"/>
              </w:rPr>
              <w:t>2</w:t>
            </w:r>
          </w:p>
        </w:tc>
        <w:tc>
          <w:tcPr>
            <w:tcW w:w="708" w:type="dxa"/>
            <w:vAlign w:val="center"/>
          </w:tcPr>
          <w:p w14:paraId="01BC9B65" w14:textId="77777777" w:rsidR="00177AA6" w:rsidRDefault="00177AA6">
            <w:pPr>
              <w:jc w:val="center"/>
              <w:rPr>
                <w:rFonts w:ascii="Times New Roman" w:hAnsi="Times New Roman"/>
                <w:color w:val="000000"/>
                <w:spacing w:val="-20"/>
                <w:sz w:val="18"/>
                <w:szCs w:val="18"/>
              </w:rPr>
            </w:pPr>
          </w:p>
        </w:tc>
        <w:tc>
          <w:tcPr>
            <w:tcW w:w="705" w:type="dxa"/>
            <w:vAlign w:val="center"/>
          </w:tcPr>
          <w:p w14:paraId="3BA23055" w14:textId="77777777" w:rsidR="00177AA6" w:rsidRDefault="00177AA6">
            <w:pPr>
              <w:jc w:val="center"/>
              <w:rPr>
                <w:rFonts w:ascii="Times New Roman" w:hAnsi="Times New Roman"/>
                <w:color w:val="000000"/>
                <w:spacing w:val="-20"/>
                <w:sz w:val="18"/>
                <w:szCs w:val="18"/>
              </w:rPr>
            </w:pPr>
          </w:p>
        </w:tc>
        <w:tc>
          <w:tcPr>
            <w:tcW w:w="710" w:type="dxa"/>
            <w:vAlign w:val="center"/>
          </w:tcPr>
          <w:p w14:paraId="58250106" w14:textId="77777777" w:rsidR="00177AA6" w:rsidRDefault="00177AA6">
            <w:pPr>
              <w:autoSpaceDE w:val="0"/>
              <w:autoSpaceDN w:val="0"/>
              <w:jc w:val="center"/>
              <w:rPr>
                <w:rFonts w:ascii="Times New Roman" w:hAnsi="Times New Roman"/>
                <w:color w:val="000000"/>
                <w:spacing w:val="-20"/>
                <w:sz w:val="18"/>
                <w:szCs w:val="18"/>
              </w:rPr>
            </w:pPr>
          </w:p>
        </w:tc>
        <w:tc>
          <w:tcPr>
            <w:tcW w:w="697" w:type="dxa"/>
            <w:vAlign w:val="center"/>
          </w:tcPr>
          <w:p w14:paraId="1EA5335A" w14:textId="77777777" w:rsidR="00177AA6" w:rsidRDefault="00177AA6">
            <w:pPr>
              <w:autoSpaceDE w:val="0"/>
              <w:autoSpaceDN w:val="0"/>
              <w:jc w:val="center"/>
              <w:rPr>
                <w:rFonts w:ascii="Times New Roman" w:hAnsi="Times New Roman"/>
                <w:color w:val="000000"/>
                <w:spacing w:val="-20"/>
                <w:sz w:val="18"/>
                <w:szCs w:val="18"/>
              </w:rPr>
            </w:pPr>
          </w:p>
        </w:tc>
      </w:tr>
      <w:tr w:rsidR="00177AA6" w14:paraId="1DF69541" w14:textId="77777777">
        <w:trPr>
          <w:trHeight w:val="113"/>
        </w:trPr>
        <w:tc>
          <w:tcPr>
            <w:tcW w:w="535" w:type="dxa"/>
            <w:vMerge/>
            <w:vAlign w:val="center"/>
          </w:tcPr>
          <w:p w14:paraId="69974A37" w14:textId="77777777" w:rsidR="00177AA6" w:rsidRDefault="00177AA6">
            <w:pPr>
              <w:jc w:val="center"/>
              <w:rPr>
                <w:rFonts w:ascii="Times New Roman" w:hAnsi="Times New Roman"/>
                <w:bCs/>
                <w:color w:val="000000"/>
                <w:sz w:val="24"/>
                <w:szCs w:val="24"/>
              </w:rPr>
            </w:pPr>
          </w:p>
        </w:tc>
        <w:tc>
          <w:tcPr>
            <w:tcW w:w="552" w:type="dxa"/>
            <w:vMerge/>
            <w:vAlign w:val="center"/>
          </w:tcPr>
          <w:p w14:paraId="6C07111F"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6628B6BD" w14:textId="77777777" w:rsidR="00177AA6" w:rsidRDefault="00000000">
            <w:pPr>
              <w:jc w:val="center"/>
              <w:rPr>
                <w:rFonts w:ascii="微软雅黑" w:eastAsia="微软雅黑" w:hAnsi="微软雅黑"/>
                <w:color w:val="333333"/>
                <w:sz w:val="18"/>
                <w:szCs w:val="18"/>
              </w:rPr>
            </w:pPr>
            <w:r>
              <w:rPr>
                <w:rFonts w:ascii="微软雅黑" w:eastAsia="微软雅黑" w:hAnsi="微软雅黑" w:hint="eastAsia"/>
                <w:color w:val="000000"/>
                <w:sz w:val="18"/>
                <w:szCs w:val="18"/>
              </w:rPr>
              <w:t>GG111029</w:t>
            </w:r>
          </w:p>
        </w:tc>
        <w:tc>
          <w:tcPr>
            <w:tcW w:w="2269" w:type="dxa"/>
            <w:vAlign w:val="center"/>
          </w:tcPr>
          <w:p w14:paraId="42F760D4"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习近平新时代中国特色社会主义思想概论（一）</w:t>
            </w:r>
          </w:p>
        </w:tc>
        <w:tc>
          <w:tcPr>
            <w:tcW w:w="711" w:type="dxa"/>
            <w:vAlign w:val="center"/>
          </w:tcPr>
          <w:p w14:paraId="274A7BA2"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24</w:t>
            </w:r>
          </w:p>
        </w:tc>
        <w:tc>
          <w:tcPr>
            <w:tcW w:w="567" w:type="dxa"/>
            <w:vAlign w:val="center"/>
          </w:tcPr>
          <w:p w14:paraId="6F75CECA"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20</w:t>
            </w:r>
          </w:p>
        </w:tc>
        <w:tc>
          <w:tcPr>
            <w:tcW w:w="567" w:type="dxa"/>
            <w:vAlign w:val="center"/>
          </w:tcPr>
          <w:p w14:paraId="158B0C87"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4</w:t>
            </w:r>
          </w:p>
        </w:tc>
        <w:tc>
          <w:tcPr>
            <w:tcW w:w="599" w:type="dxa"/>
            <w:vAlign w:val="center"/>
          </w:tcPr>
          <w:p w14:paraId="126C5550"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1</w:t>
            </w:r>
            <w:r>
              <w:rPr>
                <w:rFonts w:ascii="Times New Roman" w:hAnsi="Times New Roman" w:hint="eastAsia"/>
                <w:color w:val="000000" w:themeColor="text1"/>
                <w:spacing w:val="-20"/>
                <w:sz w:val="18"/>
                <w:szCs w:val="18"/>
              </w:rPr>
              <w:t>.5</w:t>
            </w:r>
          </w:p>
        </w:tc>
        <w:tc>
          <w:tcPr>
            <w:tcW w:w="732" w:type="dxa"/>
            <w:vAlign w:val="center"/>
          </w:tcPr>
          <w:p w14:paraId="61118F5D"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w:t>
            </w:r>
          </w:p>
        </w:tc>
        <w:tc>
          <w:tcPr>
            <w:tcW w:w="708" w:type="dxa"/>
            <w:vAlign w:val="center"/>
          </w:tcPr>
          <w:p w14:paraId="79B5D08D" w14:textId="77777777" w:rsidR="00177AA6" w:rsidRDefault="00177AA6">
            <w:pPr>
              <w:jc w:val="center"/>
              <w:rPr>
                <w:rFonts w:ascii="Times New Roman" w:hAnsi="Times New Roman"/>
                <w:color w:val="000000" w:themeColor="text1"/>
                <w:spacing w:val="-20"/>
                <w:sz w:val="18"/>
                <w:szCs w:val="18"/>
              </w:rPr>
            </w:pPr>
          </w:p>
        </w:tc>
        <w:tc>
          <w:tcPr>
            <w:tcW w:w="713" w:type="dxa"/>
            <w:vAlign w:val="center"/>
          </w:tcPr>
          <w:p w14:paraId="4F0EB565" w14:textId="77777777" w:rsidR="00177AA6" w:rsidRDefault="00177AA6">
            <w:pPr>
              <w:jc w:val="center"/>
              <w:rPr>
                <w:rFonts w:ascii="Times New Roman" w:hAnsi="Times New Roman"/>
                <w:color w:val="000000" w:themeColor="text1"/>
                <w:spacing w:val="-20"/>
                <w:sz w:val="18"/>
                <w:szCs w:val="18"/>
              </w:rPr>
            </w:pPr>
          </w:p>
        </w:tc>
        <w:tc>
          <w:tcPr>
            <w:tcW w:w="708" w:type="dxa"/>
            <w:vAlign w:val="center"/>
          </w:tcPr>
          <w:p w14:paraId="0251CD6B" w14:textId="77777777" w:rsidR="00177AA6" w:rsidRDefault="00177AA6">
            <w:pPr>
              <w:jc w:val="center"/>
              <w:rPr>
                <w:rFonts w:ascii="Times New Roman" w:hAnsi="Times New Roman"/>
                <w:color w:val="000000" w:themeColor="text1"/>
                <w:spacing w:val="-20"/>
                <w:sz w:val="18"/>
                <w:szCs w:val="18"/>
              </w:rPr>
            </w:pPr>
          </w:p>
        </w:tc>
        <w:tc>
          <w:tcPr>
            <w:tcW w:w="705" w:type="dxa"/>
            <w:vAlign w:val="center"/>
          </w:tcPr>
          <w:p w14:paraId="174240AA" w14:textId="77777777" w:rsidR="00177AA6" w:rsidRDefault="00177AA6">
            <w:pPr>
              <w:jc w:val="center"/>
              <w:rPr>
                <w:rFonts w:ascii="Times New Roman" w:hAnsi="Times New Roman"/>
                <w:color w:val="000000"/>
                <w:spacing w:val="-20"/>
                <w:sz w:val="18"/>
                <w:szCs w:val="18"/>
              </w:rPr>
            </w:pPr>
          </w:p>
        </w:tc>
        <w:tc>
          <w:tcPr>
            <w:tcW w:w="710" w:type="dxa"/>
            <w:vAlign w:val="center"/>
          </w:tcPr>
          <w:p w14:paraId="63B7757A" w14:textId="77777777" w:rsidR="00177AA6" w:rsidRDefault="00177AA6">
            <w:pPr>
              <w:autoSpaceDE w:val="0"/>
              <w:autoSpaceDN w:val="0"/>
              <w:jc w:val="center"/>
              <w:rPr>
                <w:rFonts w:ascii="Times New Roman" w:hAnsi="Times New Roman"/>
                <w:color w:val="000000"/>
                <w:spacing w:val="-20"/>
                <w:sz w:val="18"/>
                <w:szCs w:val="18"/>
              </w:rPr>
            </w:pPr>
          </w:p>
        </w:tc>
        <w:tc>
          <w:tcPr>
            <w:tcW w:w="697" w:type="dxa"/>
            <w:vAlign w:val="center"/>
          </w:tcPr>
          <w:p w14:paraId="1022B140" w14:textId="77777777" w:rsidR="00177AA6" w:rsidRDefault="00177AA6">
            <w:pPr>
              <w:autoSpaceDE w:val="0"/>
              <w:autoSpaceDN w:val="0"/>
              <w:jc w:val="center"/>
              <w:rPr>
                <w:rFonts w:ascii="Times New Roman" w:hAnsi="Times New Roman"/>
                <w:color w:val="000000"/>
                <w:spacing w:val="-20"/>
                <w:sz w:val="18"/>
                <w:szCs w:val="18"/>
              </w:rPr>
            </w:pPr>
          </w:p>
        </w:tc>
      </w:tr>
      <w:tr w:rsidR="00177AA6" w14:paraId="0379D42A" w14:textId="77777777">
        <w:trPr>
          <w:trHeight w:val="113"/>
        </w:trPr>
        <w:tc>
          <w:tcPr>
            <w:tcW w:w="535" w:type="dxa"/>
            <w:vMerge/>
            <w:vAlign w:val="center"/>
          </w:tcPr>
          <w:p w14:paraId="17C8B083" w14:textId="77777777" w:rsidR="00177AA6" w:rsidRDefault="00177AA6">
            <w:pPr>
              <w:jc w:val="center"/>
              <w:rPr>
                <w:rFonts w:ascii="Times New Roman" w:hAnsi="Times New Roman"/>
                <w:bCs/>
                <w:color w:val="000000"/>
                <w:sz w:val="24"/>
                <w:szCs w:val="24"/>
              </w:rPr>
            </w:pPr>
          </w:p>
        </w:tc>
        <w:tc>
          <w:tcPr>
            <w:tcW w:w="552" w:type="dxa"/>
            <w:vMerge/>
            <w:vAlign w:val="center"/>
          </w:tcPr>
          <w:p w14:paraId="09285986"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6BFF2B8A" w14:textId="77777777" w:rsidR="00177AA6" w:rsidRDefault="00000000">
            <w:pPr>
              <w:jc w:val="center"/>
              <w:rPr>
                <w:rFonts w:ascii="微软雅黑" w:eastAsia="微软雅黑" w:hAnsi="微软雅黑"/>
                <w:color w:val="333333"/>
                <w:sz w:val="18"/>
                <w:szCs w:val="18"/>
              </w:rPr>
            </w:pPr>
            <w:r>
              <w:rPr>
                <w:rFonts w:ascii="微软雅黑" w:eastAsia="微软雅黑" w:hAnsi="微软雅黑" w:hint="eastAsia"/>
                <w:color w:val="000000"/>
                <w:sz w:val="18"/>
                <w:szCs w:val="18"/>
              </w:rPr>
              <w:t>GG111030</w:t>
            </w:r>
          </w:p>
        </w:tc>
        <w:tc>
          <w:tcPr>
            <w:tcW w:w="2269" w:type="dxa"/>
            <w:vAlign w:val="center"/>
          </w:tcPr>
          <w:p w14:paraId="37364060"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习近平新时代中国特色社会主义思想概论（二）</w:t>
            </w:r>
          </w:p>
        </w:tc>
        <w:tc>
          <w:tcPr>
            <w:tcW w:w="711" w:type="dxa"/>
            <w:vAlign w:val="center"/>
          </w:tcPr>
          <w:p w14:paraId="37506470"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24</w:t>
            </w:r>
          </w:p>
        </w:tc>
        <w:tc>
          <w:tcPr>
            <w:tcW w:w="567" w:type="dxa"/>
            <w:vAlign w:val="center"/>
          </w:tcPr>
          <w:p w14:paraId="2229F40E"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22</w:t>
            </w:r>
          </w:p>
        </w:tc>
        <w:tc>
          <w:tcPr>
            <w:tcW w:w="567" w:type="dxa"/>
            <w:vAlign w:val="center"/>
          </w:tcPr>
          <w:p w14:paraId="3E848EFC"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w:t>
            </w:r>
          </w:p>
        </w:tc>
        <w:tc>
          <w:tcPr>
            <w:tcW w:w="599" w:type="dxa"/>
            <w:vAlign w:val="center"/>
          </w:tcPr>
          <w:p w14:paraId="7E6E2179"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1</w:t>
            </w:r>
            <w:r>
              <w:rPr>
                <w:rFonts w:ascii="Times New Roman" w:hAnsi="Times New Roman" w:hint="eastAsia"/>
                <w:color w:val="000000" w:themeColor="text1"/>
                <w:spacing w:val="-20"/>
                <w:sz w:val="18"/>
                <w:szCs w:val="18"/>
              </w:rPr>
              <w:t>.5</w:t>
            </w:r>
          </w:p>
        </w:tc>
        <w:tc>
          <w:tcPr>
            <w:tcW w:w="732" w:type="dxa"/>
            <w:vAlign w:val="center"/>
          </w:tcPr>
          <w:p w14:paraId="62072D8B" w14:textId="77777777" w:rsidR="00177AA6" w:rsidRDefault="00177AA6">
            <w:pPr>
              <w:jc w:val="center"/>
              <w:rPr>
                <w:rFonts w:ascii="Times New Roman" w:hAnsi="Times New Roman"/>
                <w:color w:val="000000" w:themeColor="text1"/>
                <w:spacing w:val="-20"/>
                <w:sz w:val="18"/>
                <w:szCs w:val="18"/>
              </w:rPr>
            </w:pPr>
          </w:p>
        </w:tc>
        <w:tc>
          <w:tcPr>
            <w:tcW w:w="708" w:type="dxa"/>
            <w:vAlign w:val="center"/>
          </w:tcPr>
          <w:p w14:paraId="486B20CF"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w:t>
            </w:r>
          </w:p>
        </w:tc>
        <w:tc>
          <w:tcPr>
            <w:tcW w:w="713" w:type="dxa"/>
            <w:vAlign w:val="center"/>
          </w:tcPr>
          <w:p w14:paraId="50D693F1" w14:textId="77777777" w:rsidR="00177AA6" w:rsidRDefault="00177AA6">
            <w:pPr>
              <w:jc w:val="center"/>
              <w:rPr>
                <w:rFonts w:ascii="Times New Roman" w:hAnsi="Times New Roman"/>
                <w:color w:val="000000"/>
                <w:spacing w:val="-20"/>
                <w:sz w:val="18"/>
                <w:szCs w:val="18"/>
              </w:rPr>
            </w:pPr>
          </w:p>
        </w:tc>
        <w:tc>
          <w:tcPr>
            <w:tcW w:w="708" w:type="dxa"/>
            <w:vAlign w:val="center"/>
          </w:tcPr>
          <w:p w14:paraId="52F67039" w14:textId="77777777" w:rsidR="00177AA6" w:rsidRDefault="00177AA6">
            <w:pPr>
              <w:jc w:val="center"/>
              <w:rPr>
                <w:rFonts w:ascii="Times New Roman" w:hAnsi="Times New Roman"/>
                <w:color w:val="000000"/>
                <w:spacing w:val="-20"/>
                <w:sz w:val="18"/>
                <w:szCs w:val="18"/>
              </w:rPr>
            </w:pPr>
          </w:p>
        </w:tc>
        <w:tc>
          <w:tcPr>
            <w:tcW w:w="705" w:type="dxa"/>
            <w:vAlign w:val="center"/>
          </w:tcPr>
          <w:p w14:paraId="533C1538" w14:textId="77777777" w:rsidR="00177AA6" w:rsidRDefault="00177AA6">
            <w:pPr>
              <w:jc w:val="center"/>
              <w:rPr>
                <w:rFonts w:ascii="Times New Roman" w:hAnsi="Times New Roman"/>
                <w:color w:val="000000"/>
                <w:spacing w:val="-20"/>
                <w:sz w:val="18"/>
                <w:szCs w:val="18"/>
              </w:rPr>
            </w:pPr>
          </w:p>
        </w:tc>
        <w:tc>
          <w:tcPr>
            <w:tcW w:w="710" w:type="dxa"/>
            <w:vAlign w:val="center"/>
          </w:tcPr>
          <w:p w14:paraId="4306EF5E" w14:textId="77777777" w:rsidR="00177AA6" w:rsidRDefault="00177AA6">
            <w:pPr>
              <w:autoSpaceDE w:val="0"/>
              <w:autoSpaceDN w:val="0"/>
              <w:jc w:val="center"/>
              <w:rPr>
                <w:rFonts w:ascii="Times New Roman" w:hAnsi="Times New Roman"/>
                <w:color w:val="000000"/>
                <w:spacing w:val="-20"/>
                <w:sz w:val="18"/>
                <w:szCs w:val="18"/>
              </w:rPr>
            </w:pPr>
          </w:p>
        </w:tc>
        <w:tc>
          <w:tcPr>
            <w:tcW w:w="697" w:type="dxa"/>
            <w:vAlign w:val="center"/>
          </w:tcPr>
          <w:p w14:paraId="7C19C3CF" w14:textId="77777777" w:rsidR="00177AA6" w:rsidRDefault="00177AA6">
            <w:pPr>
              <w:autoSpaceDE w:val="0"/>
              <w:autoSpaceDN w:val="0"/>
              <w:jc w:val="center"/>
              <w:rPr>
                <w:rFonts w:ascii="Times New Roman" w:hAnsi="Times New Roman"/>
                <w:color w:val="000000"/>
                <w:spacing w:val="-20"/>
                <w:sz w:val="18"/>
                <w:szCs w:val="18"/>
              </w:rPr>
            </w:pPr>
          </w:p>
        </w:tc>
      </w:tr>
      <w:tr w:rsidR="00177AA6" w14:paraId="25426597" w14:textId="77777777">
        <w:trPr>
          <w:trHeight w:val="113"/>
        </w:trPr>
        <w:tc>
          <w:tcPr>
            <w:tcW w:w="535" w:type="dxa"/>
            <w:vMerge/>
            <w:vAlign w:val="center"/>
          </w:tcPr>
          <w:p w14:paraId="73CCFB63" w14:textId="77777777" w:rsidR="00177AA6" w:rsidRDefault="00177AA6">
            <w:pPr>
              <w:jc w:val="center"/>
              <w:rPr>
                <w:rFonts w:ascii="Times New Roman" w:hAnsi="Times New Roman"/>
                <w:bCs/>
                <w:color w:val="000000"/>
                <w:sz w:val="24"/>
                <w:szCs w:val="24"/>
              </w:rPr>
            </w:pPr>
          </w:p>
        </w:tc>
        <w:tc>
          <w:tcPr>
            <w:tcW w:w="552" w:type="dxa"/>
            <w:vMerge/>
            <w:vAlign w:val="center"/>
          </w:tcPr>
          <w:p w14:paraId="19D504A5"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1C1FF533" w14:textId="77777777" w:rsidR="00177AA6" w:rsidRDefault="00000000">
            <w:pPr>
              <w:jc w:val="center"/>
              <w:rPr>
                <w:rFonts w:ascii="Times New Roman" w:hAnsi="Times New Roman"/>
                <w:color w:val="000000"/>
                <w:spacing w:val="-20"/>
                <w:sz w:val="20"/>
                <w:szCs w:val="20"/>
              </w:rPr>
            </w:pPr>
            <w:r>
              <w:rPr>
                <w:rFonts w:ascii="微软雅黑" w:eastAsia="微软雅黑" w:hAnsi="微软雅黑" w:hint="eastAsia"/>
                <w:color w:val="000000"/>
                <w:sz w:val="18"/>
                <w:szCs w:val="18"/>
              </w:rPr>
              <w:t>GG111012~GG111015</w:t>
            </w:r>
          </w:p>
        </w:tc>
        <w:tc>
          <w:tcPr>
            <w:tcW w:w="2269" w:type="dxa"/>
            <w:vAlign w:val="center"/>
          </w:tcPr>
          <w:p w14:paraId="110E7567"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形势与政策</w:t>
            </w:r>
          </w:p>
        </w:tc>
        <w:tc>
          <w:tcPr>
            <w:tcW w:w="711" w:type="dxa"/>
            <w:vAlign w:val="center"/>
          </w:tcPr>
          <w:p w14:paraId="72BABC05"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32</w:t>
            </w:r>
          </w:p>
        </w:tc>
        <w:tc>
          <w:tcPr>
            <w:tcW w:w="567" w:type="dxa"/>
            <w:vAlign w:val="center"/>
          </w:tcPr>
          <w:p w14:paraId="00CBF039"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32</w:t>
            </w:r>
          </w:p>
        </w:tc>
        <w:tc>
          <w:tcPr>
            <w:tcW w:w="567" w:type="dxa"/>
            <w:vAlign w:val="center"/>
          </w:tcPr>
          <w:p w14:paraId="2ACB7D78" w14:textId="77777777" w:rsidR="00177AA6"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0</w:t>
            </w:r>
          </w:p>
        </w:tc>
        <w:tc>
          <w:tcPr>
            <w:tcW w:w="599" w:type="dxa"/>
            <w:vAlign w:val="center"/>
          </w:tcPr>
          <w:p w14:paraId="5B99385D" w14:textId="77777777" w:rsidR="00177AA6" w:rsidRDefault="00000000">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1</w:t>
            </w:r>
          </w:p>
        </w:tc>
        <w:tc>
          <w:tcPr>
            <w:tcW w:w="2861" w:type="dxa"/>
            <w:gridSpan w:val="4"/>
            <w:vAlign w:val="center"/>
          </w:tcPr>
          <w:p w14:paraId="20142FFA" w14:textId="77777777" w:rsidR="00177AA6" w:rsidRDefault="00000000">
            <w:pPr>
              <w:jc w:val="center"/>
              <w:rPr>
                <w:rFonts w:ascii="Times New Roman" w:hAnsi="Times New Roman"/>
                <w:color w:val="000000" w:themeColor="text1"/>
                <w:sz w:val="18"/>
                <w:szCs w:val="18"/>
              </w:rPr>
            </w:pPr>
            <w:r>
              <w:rPr>
                <w:rFonts w:ascii="Times New Roman" w:hAnsi="Times New Roman"/>
                <w:color w:val="000000" w:themeColor="text1"/>
                <w:sz w:val="18"/>
                <w:szCs w:val="18"/>
              </w:rPr>
              <w:t>1-4</w:t>
            </w:r>
            <w:r>
              <w:rPr>
                <w:rFonts w:ascii="Times New Roman" w:hAnsi="Times New Roman" w:hint="eastAsia"/>
                <w:color w:val="000000" w:themeColor="text1"/>
                <w:sz w:val="18"/>
                <w:szCs w:val="18"/>
              </w:rPr>
              <w:t>学期，每学期</w:t>
            </w:r>
            <w:r>
              <w:rPr>
                <w:rFonts w:ascii="Times New Roman" w:hAnsi="Times New Roman" w:hint="eastAsia"/>
                <w:color w:val="000000" w:themeColor="text1"/>
                <w:sz w:val="18"/>
                <w:szCs w:val="18"/>
              </w:rPr>
              <w:t>8</w:t>
            </w:r>
            <w:r>
              <w:rPr>
                <w:rFonts w:ascii="Times New Roman" w:hAnsi="Times New Roman" w:hint="eastAsia"/>
                <w:color w:val="000000" w:themeColor="text1"/>
                <w:sz w:val="18"/>
                <w:szCs w:val="18"/>
              </w:rPr>
              <w:t>学时</w:t>
            </w:r>
          </w:p>
        </w:tc>
        <w:tc>
          <w:tcPr>
            <w:tcW w:w="705" w:type="dxa"/>
            <w:vAlign w:val="center"/>
          </w:tcPr>
          <w:p w14:paraId="41814012" w14:textId="77777777" w:rsidR="00177AA6" w:rsidRDefault="00177AA6">
            <w:pPr>
              <w:ind w:leftChars="-76" w:left="-160" w:firstLineChars="115" w:firstLine="161"/>
              <w:jc w:val="center"/>
              <w:rPr>
                <w:rFonts w:ascii="Times New Roman" w:hAnsi="Times New Roman"/>
                <w:color w:val="000000"/>
                <w:spacing w:val="-20"/>
                <w:sz w:val="18"/>
                <w:szCs w:val="18"/>
              </w:rPr>
            </w:pPr>
          </w:p>
        </w:tc>
        <w:tc>
          <w:tcPr>
            <w:tcW w:w="710" w:type="dxa"/>
            <w:vAlign w:val="center"/>
          </w:tcPr>
          <w:p w14:paraId="1683B980" w14:textId="77777777" w:rsidR="00177AA6" w:rsidRDefault="00177AA6">
            <w:pPr>
              <w:ind w:leftChars="-76" w:left="-160" w:firstLineChars="115" w:firstLine="161"/>
              <w:jc w:val="center"/>
              <w:rPr>
                <w:rFonts w:ascii="Times New Roman" w:hAnsi="Times New Roman"/>
                <w:color w:val="000000"/>
                <w:spacing w:val="-20"/>
                <w:sz w:val="18"/>
                <w:szCs w:val="18"/>
              </w:rPr>
            </w:pPr>
          </w:p>
        </w:tc>
        <w:tc>
          <w:tcPr>
            <w:tcW w:w="697" w:type="dxa"/>
            <w:vAlign w:val="center"/>
          </w:tcPr>
          <w:p w14:paraId="56701780" w14:textId="77777777" w:rsidR="00177AA6" w:rsidRDefault="00177AA6">
            <w:pPr>
              <w:jc w:val="center"/>
              <w:rPr>
                <w:rFonts w:ascii="Times New Roman" w:hAnsi="Times New Roman"/>
                <w:color w:val="000000"/>
                <w:spacing w:val="-20"/>
                <w:sz w:val="18"/>
                <w:szCs w:val="18"/>
              </w:rPr>
            </w:pPr>
          </w:p>
        </w:tc>
      </w:tr>
      <w:tr w:rsidR="00177AA6" w14:paraId="462B535C" w14:textId="77777777">
        <w:trPr>
          <w:trHeight w:val="113"/>
        </w:trPr>
        <w:tc>
          <w:tcPr>
            <w:tcW w:w="535" w:type="dxa"/>
            <w:vMerge/>
            <w:vAlign w:val="center"/>
          </w:tcPr>
          <w:p w14:paraId="7F400E65" w14:textId="77777777" w:rsidR="00177AA6" w:rsidRDefault="00177AA6">
            <w:pPr>
              <w:jc w:val="center"/>
              <w:rPr>
                <w:rFonts w:ascii="Times New Roman" w:hAnsi="Times New Roman"/>
                <w:bCs/>
                <w:color w:val="000000"/>
                <w:sz w:val="24"/>
                <w:szCs w:val="24"/>
              </w:rPr>
            </w:pPr>
          </w:p>
        </w:tc>
        <w:tc>
          <w:tcPr>
            <w:tcW w:w="552" w:type="dxa"/>
            <w:vMerge/>
            <w:vAlign w:val="center"/>
          </w:tcPr>
          <w:p w14:paraId="57752FE7"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45BB8A75" w14:textId="77777777" w:rsidR="00177AA6" w:rsidRDefault="00000000">
            <w:pPr>
              <w:jc w:val="center"/>
              <w:rPr>
                <w:rFonts w:ascii="Times New Roman" w:hAnsi="Times New Roman"/>
                <w:spacing w:val="-20"/>
                <w:sz w:val="20"/>
                <w:szCs w:val="20"/>
              </w:rPr>
            </w:pPr>
            <w:r>
              <w:rPr>
                <w:rFonts w:ascii="微软雅黑" w:eastAsia="微软雅黑" w:hAnsi="微软雅黑" w:hint="eastAsia"/>
                <w:color w:val="000000"/>
                <w:sz w:val="18"/>
                <w:szCs w:val="18"/>
              </w:rPr>
              <w:t>GG111007</w:t>
            </w:r>
          </w:p>
        </w:tc>
        <w:tc>
          <w:tcPr>
            <w:tcW w:w="2269" w:type="dxa"/>
            <w:vAlign w:val="center"/>
          </w:tcPr>
          <w:p w14:paraId="46BB86AA" w14:textId="77777777" w:rsidR="00177AA6" w:rsidRDefault="00000000">
            <w:pPr>
              <w:jc w:val="center"/>
              <w:rPr>
                <w:rFonts w:ascii="Times New Roman" w:hAnsi="Times New Roman"/>
                <w:spacing w:val="-20"/>
                <w:sz w:val="18"/>
                <w:szCs w:val="18"/>
              </w:rPr>
            </w:pPr>
            <w:r>
              <w:rPr>
                <w:rFonts w:ascii="Times New Roman" w:hAnsi="Times New Roman" w:hint="eastAsia"/>
                <w:color w:val="000000"/>
                <w:spacing w:val="-20"/>
                <w:sz w:val="18"/>
                <w:szCs w:val="18"/>
              </w:rPr>
              <w:t>体育与健康（一）</w:t>
            </w:r>
          </w:p>
        </w:tc>
        <w:tc>
          <w:tcPr>
            <w:tcW w:w="711" w:type="dxa"/>
            <w:vAlign w:val="center"/>
          </w:tcPr>
          <w:p w14:paraId="232A11A2" w14:textId="77777777" w:rsidR="00177AA6" w:rsidRDefault="00000000">
            <w:pPr>
              <w:jc w:val="center"/>
              <w:rPr>
                <w:rFonts w:ascii="Times New Roman" w:hAnsi="Times New Roman"/>
                <w:spacing w:val="-20"/>
                <w:sz w:val="18"/>
                <w:szCs w:val="18"/>
              </w:rPr>
            </w:pPr>
            <w:r>
              <w:rPr>
                <w:rFonts w:ascii="Times New Roman" w:hAnsi="Times New Roman"/>
                <w:color w:val="000000"/>
                <w:spacing w:val="-20"/>
                <w:sz w:val="18"/>
                <w:szCs w:val="18"/>
              </w:rPr>
              <w:t>40</w:t>
            </w:r>
          </w:p>
        </w:tc>
        <w:tc>
          <w:tcPr>
            <w:tcW w:w="567" w:type="dxa"/>
            <w:vAlign w:val="center"/>
          </w:tcPr>
          <w:p w14:paraId="1FF34095" w14:textId="77777777" w:rsidR="00177AA6" w:rsidRDefault="00000000">
            <w:pPr>
              <w:jc w:val="center"/>
              <w:rPr>
                <w:rFonts w:ascii="Times New Roman" w:hAnsi="Times New Roman"/>
                <w:spacing w:val="-20"/>
                <w:sz w:val="18"/>
                <w:szCs w:val="18"/>
              </w:rPr>
            </w:pPr>
            <w:r>
              <w:rPr>
                <w:rFonts w:ascii="Times New Roman" w:hAnsi="Times New Roman" w:hint="eastAsia"/>
                <w:color w:val="000000"/>
                <w:spacing w:val="-20"/>
                <w:sz w:val="18"/>
                <w:szCs w:val="18"/>
              </w:rPr>
              <w:t>2</w:t>
            </w:r>
          </w:p>
        </w:tc>
        <w:tc>
          <w:tcPr>
            <w:tcW w:w="567" w:type="dxa"/>
            <w:vAlign w:val="center"/>
          </w:tcPr>
          <w:p w14:paraId="5201479B" w14:textId="77777777" w:rsidR="00177AA6" w:rsidRDefault="00000000">
            <w:pPr>
              <w:jc w:val="center"/>
              <w:rPr>
                <w:rFonts w:ascii="Times New Roman" w:hAnsi="Times New Roman"/>
                <w:spacing w:val="-20"/>
                <w:sz w:val="18"/>
                <w:szCs w:val="18"/>
              </w:rPr>
            </w:pPr>
            <w:r>
              <w:rPr>
                <w:rFonts w:ascii="Times New Roman" w:hAnsi="Times New Roman" w:hint="eastAsia"/>
                <w:color w:val="000000"/>
                <w:spacing w:val="-20"/>
                <w:sz w:val="18"/>
                <w:szCs w:val="18"/>
              </w:rPr>
              <w:t>3</w:t>
            </w:r>
            <w:r>
              <w:rPr>
                <w:rFonts w:ascii="Times New Roman" w:hAnsi="Times New Roman"/>
                <w:color w:val="000000"/>
                <w:spacing w:val="-20"/>
                <w:sz w:val="18"/>
                <w:szCs w:val="18"/>
              </w:rPr>
              <w:t>8</w:t>
            </w:r>
          </w:p>
        </w:tc>
        <w:tc>
          <w:tcPr>
            <w:tcW w:w="599" w:type="dxa"/>
            <w:vAlign w:val="center"/>
          </w:tcPr>
          <w:p w14:paraId="1624D6FC" w14:textId="77777777" w:rsidR="00177AA6" w:rsidRDefault="00000000">
            <w:pPr>
              <w:jc w:val="center"/>
              <w:rPr>
                <w:rFonts w:ascii="Times New Roman" w:hAnsi="Times New Roman"/>
                <w:spacing w:val="-20"/>
                <w:sz w:val="18"/>
                <w:szCs w:val="18"/>
              </w:rPr>
            </w:pPr>
            <w:r>
              <w:rPr>
                <w:rFonts w:ascii="Times New Roman" w:hAnsi="Times New Roman"/>
                <w:color w:val="000000"/>
                <w:spacing w:val="-20"/>
                <w:sz w:val="18"/>
                <w:szCs w:val="18"/>
              </w:rPr>
              <w:t>2.5</w:t>
            </w:r>
          </w:p>
        </w:tc>
        <w:tc>
          <w:tcPr>
            <w:tcW w:w="732" w:type="dxa"/>
            <w:vAlign w:val="center"/>
          </w:tcPr>
          <w:p w14:paraId="1E583493" w14:textId="77777777" w:rsidR="00177AA6" w:rsidRDefault="00000000">
            <w:pPr>
              <w:jc w:val="center"/>
              <w:rPr>
                <w:rFonts w:ascii="Times New Roman" w:hAnsi="Times New Roman"/>
                <w:spacing w:val="-20"/>
                <w:sz w:val="18"/>
                <w:szCs w:val="18"/>
              </w:rPr>
            </w:pPr>
            <w:r>
              <w:rPr>
                <w:rFonts w:ascii="Times New Roman" w:hAnsi="Times New Roman"/>
                <w:color w:val="000000"/>
                <w:spacing w:val="-20"/>
                <w:sz w:val="18"/>
                <w:szCs w:val="18"/>
              </w:rPr>
              <w:t>2</w:t>
            </w:r>
          </w:p>
        </w:tc>
        <w:tc>
          <w:tcPr>
            <w:tcW w:w="708" w:type="dxa"/>
            <w:vAlign w:val="center"/>
          </w:tcPr>
          <w:p w14:paraId="38E5B9A1" w14:textId="77777777" w:rsidR="00177AA6" w:rsidRDefault="00177AA6">
            <w:pPr>
              <w:jc w:val="center"/>
              <w:rPr>
                <w:rFonts w:ascii="Times New Roman" w:hAnsi="Times New Roman"/>
                <w:spacing w:val="-20"/>
                <w:sz w:val="18"/>
                <w:szCs w:val="18"/>
              </w:rPr>
            </w:pPr>
          </w:p>
        </w:tc>
        <w:tc>
          <w:tcPr>
            <w:tcW w:w="713" w:type="dxa"/>
            <w:vAlign w:val="center"/>
          </w:tcPr>
          <w:p w14:paraId="600F213D" w14:textId="77777777" w:rsidR="00177AA6" w:rsidRDefault="00177AA6">
            <w:pPr>
              <w:jc w:val="center"/>
              <w:rPr>
                <w:rFonts w:ascii="Times New Roman" w:hAnsi="Times New Roman"/>
                <w:spacing w:val="-20"/>
                <w:sz w:val="18"/>
                <w:szCs w:val="18"/>
              </w:rPr>
            </w:pPr>
          </w:p>
        </w:tc>
        <w:tc>
          <w:tcPr>
            <w:tcW w:w="708" w:type="dxa"/>
            <w:vAlign w:val="center"/>
          </w:tcPr>
          <w:p w14:paraId="3F7B1380" w14:textId="77777777" w:rsidR="00177AA6" w:rsidRDefault="00177AA6">
            <w:pPr>
              <w:jc w:val="center"/>
              <w:rPr>
                <w:rFonts w:ascii="Times New Roman" w:hAnsi="Times New Roman"/>
                <w:color w:val="FF0000"/>
                <w:spacing w:val="-20"/>
                <w:sz w:val="18"/>
                <w:szCs w:val="18"/>
              </w:rPr>
            </w:pPr>
          </w:p>
        </w:tc>
        <w:tc>
          <w:tcPr>
            <w:tcW w:w="705" w:type="dxa"/>
            <w:vAlign w:val="center"/>
          </w:tcPr>
          <w:p w14:paraId="6FA7F661" w14:textId="77777777" w:rsidR="00177AA6" w:rsidRDefault="00177AA6">
            <w:pPr>
              <w:autoSpaceDE w:val="0"/>
              <w:autoSpaceDN w:val="0"/>
              <w:jc w:val="center"/>
              <w:rPr>
                <w:rFonts w:ascii="Times New Roman" w:hAnsi="Times New Roman"/>
                <w:color w:val="000000"/>
                <w:spacing w:val="-20"/>
                <w:sz w:val="18"/>
                <w:szCs w:val="18"/>
              </w:rPr>
            </w:pPr>
          </w:p>
        </w:tc>
        <w:tc>
          <w:tcPr>
            <w:tcW w:w="710" w:type="dxa"/>
            <w:vAlign w:val="center"/>
          </w:tcPr>
          <w:p w14:paraId="19A3E220" w14:textId="77777777" w:rsidR="00177AA6" w:rsidRDefault="00177AA6">
            <w:pPr>
              <w:autoSpaceDE w:val="0"/>
              <w:autoSpaceDN w:val="0"/>
              <w:jc w:val="center"/>
              <w:rPr>
                <w:rFonts w:ascii="Times New Roman" w:hAnsi="Times New Roman"/>
                <w:color w:val="000000"/>
                <w:spacing w:val="-20"/>
                <w:sz w:val="18"/>
                <w:szCs w:val="18"/>
              </w:rPr>
            </w:pPr>
          </w:p>
        </w:tc>
        <w:tc>
          <w:tcPr>
            <w:tcW w:w="697" w:type="dxa"/>
            <w:vAlign w:val="center"/>
          </w:tcPr>
          <w:p w14:paraId="3F2694E8" w14:textId="77777777" w:rsidR="00177AA6" w:rsidRDefault="00177AA6">
            <w:pPr>
              <w:autoSpaceDE w:val="0"/>
              <w:autoSpaceDN w:val="0"/>
              <w:jc w:val="center"/>
              <w:rPr>
                <w:rFonts w:ascii="Times New Roman" w:hAnsi="Times New Roman"/>
                <w:color w:val="000000"/>
                <w:spacing w:val="-20"/>
                <w:sz w:val="18"/>
                <w:szCs w:val="18"/>
              </w:rPr>
            </w:pPr>
          </w:p>
        </w:tc>
      </w:tr>
      <w:tr w:rsidR="00177AA6" w14:paraId="1CCBB6B8" w14:textId="77777777">
        <w:trPr>
          <w:trHeight w:val="113"/>
        </w:trPr>
        <w:tc>
          <w:tcPr>
            <w:tcW w:w="535" w:type="dxa"/>
            <w:vMerge/>
            <w:vAlign w:val="center"/>
          </w:tcPr>
          <w:p w14:paraId="0729CA6A" w14:textId="77777777" w:rsidR="00177AA6" w:rsidRDefault="00177AA6">
            <w:pPr>
              <w:jc w:val="center"/>
              <w:rPr>
                <w:rFonts w:ascii="Times New Roman" w:hAnsi="Times New Roman"/>
                <w:bCs/>
                <w:color w:val="000000"/>
                <w:sz w:val="24"/>
                <w:szCs w:val="24"/>
              </w:rPr>
            </w:pPr>
          </w:p>
        </w:tc>
        <w:tc>
          <w:tcPr>
            <w:tcW w:w="552" w:type="dxa"/>
            <w:vMerge/>
            <w:vAlign w:val="center"/>
          </w:tcPr>
          <w:p w14:paraId="6946FDC0"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6381A642" w14:textId="77777777" w:rsidR="00177AA6" w:rsidRDefault="00000000">
            <w:pPr>
              <w:jc w:val="center"/>
              <w:rPr>
                <w:rFonts w:ascii="Times New Roman" w:hAnsi="Times New Roman"/>
                <w:spacing w:val="-20"/>
                <w:sz w:val="20"/>
                <w:szCs w:val="20"/>
              </w:rPr>
            </w:pPr>
            <w:r>
              <w:rPr>
                <w:rFonts w:ascii="微软雅黑" w:eastAsia="微软雅黑" w:hAnsi="微软雅黑" w:hint="eastAsia"/>
                <w:color w:val="000000"/>
                <w:sz w:val="18"/>
                <w:szCs w:val="18"/>
              </w:rPr>
              <w:t>GG111008</w:t>
            </w:r>
          </w:p>
        </w:tc>
        <w:tc>
          <w:tcPr>
            <w:tcW w:w="2269" w:type="dxa"/>
            <w:vAlign w:val="center"/>
          </w:tcPr>
          <w:p w14:paraId="7FD42750" w14:textId="77777777" w:rsidR="00177AA6" w:rsidRDefault="00000000">
            <w:pPr>
              <w:jc w:val="center"/>
              <w:rPr>
                <w:rFonts w:ascii="Times New Roman" w:hAnsi="Times New Roman"/>
                <w:spacing w:val="-20"/>
                <w:sz w:val="18"/>
                <w:szCs w:val="18"/>
              </w:rPr>
            </w:pPr>
            <w:r>
              <w:rPr>
                <w:rFonts w:ascii="Times New Roman" w:hAnsi="Times New Roman" w:hint="eastAsia"/>
                <w:color w:val="000000"/>
                <w:spacing w:val="-20"/>
                <w:sz w:val="18"/>
                <w:szCs w:val="18"/>
              </w:rPr>
              <w:t>体育与健康（二）</w:t>
            </w:r>
          </w:p>
        </w:tc>
        <w:tc>
          <w:tcPr>
            <w:tcW w:w="711" w:type="dxa"/>
            <w:vAlign w:val="center"/>
          </w:tcPr>
          <w:p w14:paraId="08F51324" w14:textId="77777777" w:rsidR="00177AA6" w:rsidRDefault="00000000">
            <w:pPr>
              <w:jc w:val="center"/>
              <w:rPr>
                <w:rFonts w:ascii="Times New Roman" w:hAnsi="Times New Roman"/>
                <w:spacing w:val="-20"/>
                <w:sz w:val="18"/>
                <w:szCs w:val="18"/>
              </w:rPr>
            </w:pPr>
            <w:r>
              <w:rPr>
                <w:rFonts w:ascii="Times New Roman" w:hAnsi="Times New Roman"/>
                <w:color w:val="000000"/>
                <w:spacing w:val="-20"/>
                <w:sz w:val="18"/>
                <w:szCs w:val="18"/>
              </w:rPr>
              <w:t>40</w:t>
            </w:r>
          </w:p>
        </w:tc>
        <w:tc>
          <w:tcPr>
            <w:tcW w:w="567" w:type="dxa"/>
            <w:vAlign w:val="center"/>
          </w:tcPr>
          <w:p w14:paraId="3CEBEEEC" w14:textId="77777777" w:rsidR="00177AA6" w:rsidRDefault="00000000">
            <w:pPr>
              <w:jc w:val="center"/>
              <w:rPr>
                <w:rFonts w:ascii="Times New Roman" w:hAnsi="Times New Roman"/>
                <w:spacing w:val="-20"/>
                <w:sz w:val="18"/>
                <w:szCs w:val="18"/>
              </w:rPr>
            </w:pPr>
            <w:r>
              <w:rPr>
                <w:rFonts w:ascii="Times New Roman" w:hAnsi="Times New Roman" w:hint="eastAsia"/>
                <w:color w:val="000000"/>
                <w:spacing w:val="-20"/>
                <w:sz w:val="18"/>
                <w:szCs w:val="18"/>
              </w:rPr>
              <w:t>2</w:t>
            </w:r>
          </w:p>
        </w:tc>
        <w:tc>
          <w:tcPr>
            <w:tcW w:w="567" w:type="dxa"/>
            <w:vAlign w:val="center"/>
          </w:tcPr>
          <w:p w14:paraId="423998F8" w14:textId="77777777" w:rsidR="00177AA6" w:rsidRDefault="00000000">
            <w:pPr>
              <w:jc w:val="center"/>
              <w:rPr>
                <w:rFonts w:ascii="Times New Roman" w:hAnsi="Times New Roman"/>
                <w:spacing w:val="-20"/>
                <w:sz w:val="18"/>
                <w:szCs w:val="18"/>
              </w:rPr>
            </w:pPr>
            <w:r>
              <w:rPr>
                <w:rFonts w:ascii="Times New Roman" w:hAnsi="Times New Roman" w:hint="eastAsia"/>
                <w:color w:val="000000"/>
                <w:spacing w:val="-20"/>
                <w:sz w:val="18"/>
                <w:szCs w:val="18"/>
              </w:rPr>
              <w:t>3</w:t>
            </w:r>
            <w:r>
              <w:rPr>
                <w:rFonts w:ascii="Times New Roman" w:hAnsi="Times New Roman"/>
                <w:color w:val="000000"/>
                <w:spacing w:val="-20"/>
                <w:sz w:val="18"/>
                <w:szCs w:val="18"/>
              </w:rPr>
              <w:t>8</w:t>
            </w:r>
          </w:p>
        </w:tc>
        <w:tc>
          <w:tcPr>
            <w:tcW w:w="599" w:type="dxa"/>
            <w:vAlign w:val="center"/>
          </w:tcPr>
          <w:p w14:paraId="36AE35A4" w14:textId="77777777" w:rsidR="00177AA6" w:rsidRDefault="00000000">
            <w:pPr>
              <w:jc w:val="center"/>
              <w:rPr>
                <w:rFonts w:ascii="Times New Roman" w:hAnsi="Times New Roman"/>
                <w:spacing w:val="-20"/>
                <w:sz w:val="18"/>
                <w:szCs w:val="18"/>
              </w:rPr>
            </w:pPr>
            <w:r>
              <w:rPr>
                <w:rFonts w:ascii="Times New Roman" w:hAnsi="Times New Roman"/>
                <w:color w:val="000000"/>
                <w:spacing w:val="-20"/>
                <w:sz w:val="18"/>
                <w:szCs w:val="18"/>
              </w:rPr>
              <w:t>2.5</w:t>
            </w:r>
          </w:p>
        </w:tc>
        <w:tc>
          <w:tcPr>
            <w:tcW w:w="732" w:type="dxa"/>
            <w:vAlign w:val="center"/>
          </w:tcPr>
          <w:p w14:paraId="544C9C5C" w14:textId="77777777" w:rsidR="00177AA6" w:rsidRDefault="00177AA6">
            <w:pPr>
              <w:jc w:val="center"/>
              <w:rPr>
                <w:rFonts w:ascii="Times New Roman" w:hAnsi="Times New Roman"/>
                <w:spacing w:val="-20"/>
                <w:sz w:val="18"/>
                <w:szCs w:val="18"/>
              </w:rPr>
            </w:pPr>
          </w:p>
        </w:tc>
        <w:tc>
          <w:tcPr>
            <w:tcW w:w="708" w:type="dxa"/>
            <w:vAlign w:val="center"/>
          </w:tcPr>
          <w:p w14:paraId="1A174FB7" w14:textId="77777777" w:rsidR="00177AA6" w:rsidRDefault="00000000">
            <w:pPr>
              <w:jc w:val="center"/>
              <w:rPr>
                <w:rFonts w:ascii="Times New Roman" w:hAnsi="Times New Roman"/>
                <w:spacing w:val="-20"/>
                <w:sz w:val="18"/>
                <w:szCs w:val="18"/>
              </w:rPr>
            </w:pPr>
            <w:r>
              <w:rPr>
                <w:rFonts w:ascii="Times New Roman" w:hAnsi="Times New Roman"/>
                <w:color w:val="000000"/>
                <w:spacing w:val="-20"/>
                <w:sz w:val="18"/>
                <w:szCs w:val="18"/>
              </w:rPr>
              <w:t>2</w:t>
            </w:r>
          </w:p>
        </w:tc>
        <w:tc>
          <w:tcPr>
            <w:tcW w:w="713" w:type="dxa"/>
            <w:vAlign w:val="center"/>
          </w:tcPr>
          <w:p w14:paraId="0B59CE3D" w14:textId="77777777" w:rsidR="00177AA6" w:rsidRDefault="00177AA6">
            <w:pPr>
              <w:jc w:val="center"/>
              <w:rPr>
                <w:rFonts w:ascii="Times New Roman" w:hAnsi="Times New Roman"/>
                <w:spacing w:val="-20"/>
                <w:sz w:val="18"/>
                <w:szCs w:val="18"/>
              </w:rPr>
            </w:pPr>
          </w:p>
        </w:tc>
        <w:tc>
          <w:tcPr>
            <w:tcW w:w="708" w:type="dxa"/>
            <w:vAlign w:val="center"/>
          </w:tcPr>
          <w:p w14:paraId="0F49BAD4" w14:textId="77777777" w:rsidR="00177AA6" w:rsidRDefault="00177AA6">
            <w:pPr>
              <w:jc w:val="center"/>
              <w:rPr>
                <w:rFonts w:ascii="Times New Roman" w:hAnsi="Times New Roman"/>
                <w:color w:val="FF0000"/>
                <w:spacing w:val="-20"/>
                <w:sz w:val="18"/>
                <w:szCs w:val="18"/>
              </w:rPr>
            </w:pPr>
          </w:p>
        </w:tc>
        <w:tc>
          <w:tcPr>
            <w:tcW w:w="705" w:type="dxa"/>
            <w:vAlign w:val="center"/>
          </w:tcPr>
          <w:p w14:paraId="1A910121" w14:textId="77777777" w:rsidR="00177AA6" w:rsidRDefault="00177AA6">
            <w:pPr>
              <w:jc w:val="center"/>
              <w:rPr>
                <w:rFonts w:ascii="Times New Roman" w:hAnsi="Times New Roman"/>
                <w:color w:val="000000"/>
                <w:spacing w:val="-20"/>
                <w:sz w:val="18"/>
                <w:szCs w:val="18"/>
              </w:rPr>
            </w:pPr>
          </w:p>
        </w:tc>
        <w:tc>
          <w:tcPr>
            <w:tcW w:w="710" w:type="dxa"/>
            <w:vAlign w:val="center"/>
          </w:tcPr>
          <w:p w14:paraId="47E5059C" w14:textId="77777777" w:rsidR="00177AA6" w:rsidRDefault="00177AA6">
            <w:pPr>
              <w:autoSpaceDE w:val="0"/>
              <w:autoSpaceDN w:val="0"/>
              <w:jc w:val="center"/>
              <w:rPr>
                <w:rFonts w:ascii="Times New Roman" w:hAnsi="Times New Roman"/>
                <w:color w:val="000000"/>
                <w:spacing w:val="-20"/>
                <w:sz w:val="18"/>
                <w:szCs w:val="18"/>
              </w:rPr>
            </w:pPr>
          </w:p>
        </w:tc>
        <w:tc>
          <w:tcPr>
            <w:tcW w:w="697" w:type="dxa"/>
            <w:vAlign w:val="center"/>
          </w:tcPr>
          <w:p w14:paraId="38151B79" w14:textId="77777777" w:rsidR="00177AA6" w:rsidRDefault="00177AA6">
            <w:pPr>
              <w:autoSpaceDE w:val="0"/>
              <w:autoSpaceDN w:val="0"/>
              <w:jc w:val="center"/>
              <w:rPr>
                <w:rFonts w:ascii="Times New Roman" w:hAnsi="Times New Roman"/>
                <w:color w:val="000000"/>
                <w:spacing w:val="-20"/>
                <w:sz w:val="18"/>
                <w:szCs w:val="18"/>
              </w:rPr>
            </w:pPr>
          </w:p>
        </w:tc>
      </w:tr>
      <w:tr w:rsidR="00177AA6" w14:paraId="75AD68BC" w14:textId="77777777">
        <w:trPr>
          <w:trHeight w:val="113"/>
        </w:trPr>
        <w:tc>
          <w:tcPr>
            <w:tcW w:w="535" w:type="dxa"/>
            <w:vMerge/>
            <w:vAlign w:val="center"/>
          </w:tcPr>
          <w:p w14:paraId="4E2D6871" w14:textId="77777777" w:rsidR="00177AA6" w:rsidRDefault="00177AA6">
            <w:pPr>
              <w:jc w:val="center"/>
              <w:rPr>
                <w:rFonts w:ascii="Times New Roman" w:hAnsi="Times New Roman"/>
                <w:bCs/>
                <w:color w:val="000000"/>
                <w:sz w:val="24"/>
                <w:szCs w:val="24"/>
              </w:rPr>
            </w:pPr>
          </w:p>
        </w:tc>
        <w:tc>
          <w:tcPr>
            <w:tcW w:w="552" w:type="dxa"/>
            <w:vMerge/>
            <w:vAlign w:val="center"/>
          </w:tcPr>
          <w:p w14:paraId="3F0C8859"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5ED79B3E" w14:textId="77777777" w:rsidR="00177AA6" w:rsidRDefault="00000000">
            <w:pPr>
              <w:jc w:val="center"/>
              <w:rPr>
                <w:rFonts w:ascii="Times New Roman" w:hAnsi="Times New Roman"/>
                <w:spacing w:val="-20"/>
                <w:sz w:val="20"/>
                <w:szCs w:val="20"/>
              </w:rPr>
            </w:pPr>
            <w:r>
              <w:rPr>
                <w:rFonts w:ascii="微软雅黑" w:eastAsia="微软雅黑" w:hAnsi="微软雅黑" w:hint="eastAsia"/>
                <w:color w:val="000000"/>
                <w:sz w:val="18"/>
                <w:szCs w:val="18"/>
              </w:rPr>
              <w:t>GG111009</w:t>
            </w:r>
          </w:p>
        </w:tc>
        <w:tc>
          <w:tcPr>
            <w:tcW w:w="2269" w:type="dxa"/>
            <w:vAlign w:val="center"/>
          </w:tcPr>
          <w:p w14:paraId="106B7C5B" w14:textId="77777777" w:rsidR="00177AA6" w:rsidRDefault="00000000">
            <w:pPr>
              <w:jc w:val="center"/>
              <w:rPr>
                <w:rFonts w:ascii="Times New Roman" w:hAnsi="Times New Roman"/>
                <w:spacing w:val="-20"/>
                <w:sz w:val="18"/>
                <w:szCs w:val="18"/>
              </w:rPr>
            </w:pPr>
            <w:r>
              <w:rPr>
                <w:rFonts w:ascii="Times New Roman" w:hAnsi="Times New Roman" w:hint="eastAsia"/>
                <w:color w:val="000000"/>
                <w:spacing w:val="-20"/>
                <w:sz w:val="18"/>
                <w:szCs w:val="18"/>
              </w:rPr>
              <w:t>体育与健康（三）</w:t>
            </w:r>
          </w:p>
        </w:tc>
        <w:tc>
          <w:tcPr>
            <w:tcW w:w="711" w:type="dxa"/>
            <w:vAlign w:val="center"/>
          </w:tcPr>
          <w:p w14:paraId="068E78F1" w14:textId="77777777" w:rsidR="00177AA6" w:rsidRDefault="00000000">
            <w:pPr>
              <w:jc w:val="center"/>
              <w:rPr>
                <w:rFonts w:ascii="Times New Roman" w:hAnsi="Times New Roman"/>
                <w:spacing w:val="-20"/>
                <w:sz w:val="18"/>
                <w:szCs w:val="18"/>
              </w:rPr>
            </w:pPr>
            <w:r>
              <w:rPr>
                <w:rFonts w:ascii="Times New Roman" w:hAnsi="Times New Roman"/>
                <w:color w:val="000000"/>
                <w:spacing w:val="-20"/>
                <w:sz w:val="18"/>
                <w:szCs w:val="18"/>
              </w:rPr>
              <w:t>32</w:t>
            </w:r>
          </w:p>
        </w:tc>
        <w:tc>
          <w:tcPr>
            <w:tcW w:w="567" w:type="dxa"/>
            <w:vAlign w:val="center"/>
          </w:tcPr>
          <w:p w14:paraId="22C26CC6" w14:textId="77777777" w:rsidR="00177AA6" w:rsidRDefault="00000000">
            <w:pPr>
              <w:jc w:val="center"/>
              <w:rPr>
                <w:rFonts w:ascii="Times New Roman" w:hAnsi="Times New Roman"/>
                <w:spacing w:val="-20"/>
                <w:sz w:val="18"/>
                <w:szCs w:val="18"/>
              </w:rPr>
            </w:pPr>
            <w:r>
              <w:rPr>
                <w:rFonts w:ascii="Times New Roman" w:hAnsi="Times New Roman" w:hint="eastAsia"/>
                <w:color w:val="000000"/>
                <w:spacing w:val="-20"/>
                <w:sz w:val="18"/>
                <w:szCs w:val="18"/>
              </w:rPr>
              <w:t>2</w:t>
            </w:r>
          </w:p>
        </w:tc>
        <w:tc>
          <w:tcPr>
            <w:tcW w:w="567" w:type="dxa"/>
            <w:vAlign w:val="center"/>
          </w:tcPr>
          <w:p w14:paraId="17D3BCC0" w14:textId="77777777" w:rsidR="00177AA6" w:rsidRDefault="00000000">
            <w:pPr>
              <w:jc w:val="center"/>
              <w:rPr>
                <w:rFonts w:ascii="Times New Roman" w:hAnsi="Times New Roman"/>
                <w:spacing w:val="-20"/>
                <w:sz w:val="18"/>
                <w:szCs w:val="18"/>
              </w:rPr>
            </w:pPr>
            <w:r>
              <w:rPr>
                <w:rFonts w:ascii="Times New Roman" w:hAnsi="Times New Roman" w:hint="eastAsia"/>
                <w:color w:val="000000"/>
                <w:spacing w:val="-20"/>
                <w:sz w:val="18"/>
                <w:szCs w:val="18"/>
              </w:rPr>
              <w:t>3</w:t>
            </w:r>
            <w:r>
              <w:rPr>
                <w:rFonts w:ascii="Times New Roman" w:hAnsi="Times New Roman"/>
                <w:color w:val="000000"/>
                <w:spacing w:val="-20"/>
                <w:sz w:val="18"/>
                <w:szCs w:val="18"/>
              </w:rPr>
              <w:t>0</w:t>
            </w:r>
          </w:p>
        </w:tc>
        <w:tc>
          <w:tcPr>
            <w:tcW w:w="599" w:type="dxa"/>
            <w:vAlign w:val="center"/>
          </w:tcPr>
          <w:p w14:paraId="30FCDCE8" w14:textId="77777777" w:rsidR="00177AA6" w:rsidRDefault="00000000">
            <w:pPr>
              <w:jc w:val="center"/>
              <w:rPr>
                <w:rFonts w:ascii="Times New Roman" w:hAnsi="Times New Roman"/>
                <w:spacing w:val="-20"/>
                <w:sz w:val="18"/>
                <w:szCs w:val="18"/>
              </w:rPr>
            </w:pPr>
            <w:r>
              <w:rPr>
                <w:rFonts w:ascii="Times New Roman" w:hAnsi="Times New Roman"/>
                <w:color w:val="000000"/>
                <w:spacing w:val="-20"/>
                <w:sz w:val="18"/>
                <w:szCs w:val="18"/>
              </w:rPr>
              <w:t>2</w:t>
            </w:r>
          </w:p>
        </w:tc>
        <w:tc>
          <w:tcPr>
            <w:tcW w:w="732" w:type="dxa"/>
            <w:vAlign w:val="center"/>
          </w:tcPr>
          <w:p w14:paraId="6FB36ADF" w14:textId="77777777" w:rsidR="00177AA6" w:rsidRDefault="00177AA6">
            <w:pPr>
              <w:jc w:val="center"/>
              <w:rPr>
                <w:rFonts w:ascii="Times New Roman" w:hAnsi="Times New Roman"/>
                <w:spacing w:val="-20"/>
                <w:sz w:val="18"/>
                <w:szCs w:val="18"/>
              </w:rPr>
            </w:pPr>
          </w:p>
        </w:tc>
        <w:tc>
          <w:tcPr>
            <w:tcW w:w="708" w:type="dxa"/>
            <w:vAlign w:val="center"/>
          </w:tcPr>
          <w:p w14:paraId="5117EEDD" w14:textId="77777777" w:rsidR="00177AA6" w:rsidRDefault="00177AA6">
            <w:pPr>
              <w:jc w:val="center"/>
              <w:rPr>
                <w:rFonts w:ascii="Times New Roman" w:hAnsi="Times New Roman"/>
                <w:spacing w:val="-20"/>
                <w:sz w:val="18"/>
                <w:szCs w:val="18"/>
              </w:rPr>
            </w:pPr>
          </w:p>
        </w:tc>
        <w:tc>
          <w:tcPr>
            <w:tcW w:w="713" w:type="dxa"/>
            <w:vAlign w:val="center"/>
          </w:tcPr>
          <w:p w14:paraId="1E3365E2" w14:textId="77777777" w:rsidR="00177AA6"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708" w:type="dxa"/>
            <w:vAlign w:val="center"/>
          </w:tcPr>
          <w:p w14:paraId="34D86186" w14:textId="77777777" w:rsidR="00177AA6" w:rsidRDefault="00177AA6">
            <w:pPr>
              <w:jc w:val="center"/>
              <w:rPr>
                <w:rFonts w:ascii="Times New Roman" w:hAnsi="Times New Roman"/>
                <w:color w:val="FF0000"/>
                <w:spacing w:val="-20"/>
                <w:sz w:val="18"/>
                <w:szCs w:val="18"/>
              </w:rPr>
            </w:pPr>
          </w:p>
        </w:tc>
        <w:tc>
          <w:tcPr>
            <w:tcW w:w="705" w:type="dxa"/>
            <w:vAlign w:val="center"/>
          </w:tcPr>
          <w:p w14:paraId="6C222406" w14:textId="77777777" w:rsidR="00177AA6" w:rsidRDefault="00177AA6">
            <w:pPr>
              <w:jc w:val="center"/>
              <w:rPr>
                <w:rFonts w:ascii="Times New Roman" w:hAnsi="Times New Roman"/>
                <w:color w:val="000000"/>
                <w:spacing w:val="-20"/>
                <w:sz w:val="18"/>
                <w:szCs w:val="18"/>
              </w:rPr>
            </w:pPr>
          </w:p>
        </w:tc>
        <w:tc>
          <w:tcPr>
            <w:tcW w:w="710" w:type="dxa"/>
            <w:vAlign w:val="center"/>
          </w:tcPr>
          <w:p w14:paraId="74CCEBEB" w14:textId="77777777" w:rsidR="00177AA6" w:rsidRDefault="00177AA6">
            <w:pPr>
              <w:autoSpaceDE w:val="0"/>
              <w:autoSpaceDN w:val="0"/>
              <w:jc w:val="center"/>
              <w:rPr>
                <w:rFonts w:ascii="Times New Roman" w:hAnsi="Times New Roman"/>
                <w:color w:val="000000"/>
                <w:spacing w:val="-20"/>
                <w:sz w:val="18"/>
                <w:szCs w:val="18"/>
              </w:rPr>
            </w:pPr>
          </w:p>
        </w:tc>
        <w:tc>
          <w:tcPr>
            <w:tcW w:w="697" w:type="dxa"/>
            <w:vAlign w:val="center"/>
          </w:tcPr>
          <w:p w14:paraId="74838C61" w14:textId="77777777" w:rsidR="00177AA6" w:rsidRDefault="00177AA6">
            <w:pPr>
              <w:autoSpaceDE w:val="0"/>
              <w:autoSpaceDN w:val="0"/>
              <w:jc w:val="center"/>
              <w:rPr>
                <w:rFonts w:ascii="Times New Roman" w:hAnsi="Times New Roman"/>
                <w:color w:val="000000"/>
                <w:spacing w:val="-20"/>
                <w:sz w:val="18"/>
                <w:szCs w:val="18"/>
              </w:rPr>
            </w:pPr>
          </w:p>
        </w:tc>
      </w:tr>
      <w:tr w:rsidR="00177AA6" w14:paraId="70D4ED58" w14:textId="77777777">
        <w:trPr>
          <w:trHeight w:val="290"/>
        </w:trPr>
        <w:tc>
          <w:tcPr>
            <w:tcW w:w="535" w:type="dxa"/>
            <w:vMerge/>
            <w:vAlign w:val="center"/>
          </w:tcPr>
          <w:p w14:paraId="1897EC1C" w14:textId="77777777" w:rsidR="00177AA6" w:rsidRDefault="00177AA6">
            <w:pPr>
              <w:jc w:val="center"/>
              <w:rPr>
                <w:rFonts w:ascii="Times New Roman" w:hAnsi="Times New Roman"/>
                <w:bCs/>
                <w:color w:val="000000"/>
                <w:sz w:val="24"/>
                <w:szCs w:val="24"/>
              </w:rPr>
            </w:pPr>
          </w:p>
        </w:tc>
        <w:tc>
          <w:tcPr>
            <w:tcW w:w="552" w:type="dxa"/>
            <w:vMerge/>
            <w:vAlign w:val="center"/>
          </w:tcPr>
          <w:p w14:paraId="1749B2BC"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015A917F" w14:textId="77777777" w:rsidR="00177AA6" w:rsidRDefault="00000000">
            <w:pPr>
              <w:jc w:val="center"/>
              <w:rPr>
                <w:rFonts w:ascii="Times New Roman" w:hAnsi="Times New Roman"/>
                <w:color w:val="000000"/>
                <w:spacing w:val="-20"/>
                <w:sz w:val="20"/>
                <w:szCs w:val="20"/>
              </w:rPr>
            </w:pPr>
            <w:r>
              <w:rPr>
                <w:rFonts w:ascii="微软雅黑" w:eastAsia="微软雅黑" w:hAnsi="微软雅黑" w:hint="eastAsia"/>
                <w:color w:val="000000"/>
                <w:sz w:val="18"/>
                <w:szCs w:val="18"/>
              </w:rPr>
              <w:t>GG111011</w:t>
            </w:r>
          </w:p>
        </w:tc>
        <w:tc>
          <w:tcPr>
            <w:tcW w:w="2269" w:type="dxa"/>
            <w:vAlign w:val="center"/>
          </w:tcPr>
          <w:p w14:paraId="0A8C5549"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大学生就业指导与创新创业教育</w:t>
            </w:r>
          </w:p>
        </w:tc>
        <w:tc>
          <w:tcPr>
            <w:tcW w:w="711" w:type="dxa"/>
            <w:vAlign w:val="center"/>
          </w:tcPr>
          <w:p w14:paraId="44B08213"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567" w:type="dxa"/>
            <w:vAlign w:val="center"/>
          </w:tcPr>
          <w:p w14:paraId="427AECDB"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20</w:t>
            </w:r>
          </w:p>
        </w:tc>
        <w:tc>
          <w:tcPr>
            <w:tcW w:w="567" w:type="dxa"/>
            <w:vAlign w:val="center"/>
          </w:tcPr>
          <w:p w14:paraId="00DD568B"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12</w:t>
            </w:r>
          </w:p>
        </w:tc>
        <w:tc>
          <w:tcPr>
            <w:tcW w:w="599" w:type="dxa"/>
            <w:vAlign w:val="center"/>
          </w:tcPr>
          <w:p w14:paraId="464DC2D3"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861" w:type="dxa"/>
            <w:gridSpan w:val="4"/>
            <w:vAlign w:val="center"/>
          </w:tcPr>
          <w:p w14:paraId="3037F890"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705" w:type="dxa"/>
            <w:vAlign w:val="center"/>
          </w:tcPr>
          <w:p w14:paraId="6E477E6E" w14:textId="77777777" w:rsidR="00177AA6" w:rsidRDefault="00177AA6">
            <w:pPr>
              <w:jc w:val="center"/>
              <w:rPr>
                <w:rFonts w:ascii="Times New Roman" w:hAnsi="Times New Roman"/>
                <w:color w:val="000000"/>
                <w:spacing w:val="-20"/>
                <w:sz w:val="18"/>
                <w:szCs w:val="18"/>
              </w:rPr>
            </w:pPr>
          </w:p>
        </w:tc>
        <w:tc>
          <w:tcPr>
            <w:tcW w:w="710" w:type="dxa"/>
            <w:vAlign w:val="center"/>
          </w:tcPr>
          <w:p w14:paraId="47CA4529" w14:textId="77777777" w:rsidR="00177AA6" w:rsidRDefault="00177AA6">
            <w:pPr>
              <w:jc w:val="center"/>
              <w:rPr>
                <w:rFonts w:ascii="Times New Roman" w:hAnsi="Times New Roman"/>
                <w:color w:val="000000"/>
                <w:spacing w:val="-20"/>
                <w:sz w:val="18"/>
                <w:szCs w:val="18"/>
              </w:rPr>
            </w:pPr>
          </w:p>
        </w:tc>
        <w:tc>
          <w:tcPr>
            <w:tcW w:w="697" w:type="dxa"/>
            <w:vAlign w:val="center"/>
          </w:tcPr>
          <w:p w14:paraId="35CC11D5" w14:textId="77777777" w:rsidR="00177AA6" w:rsidRDefault="00177AA6">
            <w:pPr>
              <w:jc w:val="center"/>
              <w:rPr>
                <w:rFonts w:ascii="Times New Roman" w:hAnsi="Times New Roman"/>
                <w:color w:val="000000"/>
                <w:spacing w:val="-20"/>
                <w:sz w:val="18"/>
                <w:szCs w:val="18"/>
              </w:rPr>
            </w:pPr>
          </w:p>
        </w:tc>
      </w:tr>
      <w:tr w:rsidR="00177AA6" w14:paraId="09589B8D" w14:textId="77777777">
        <w:trPr>
          <w:trHeight w:val="113"/>
        </w:trPr>
        <w:tc>
          <w:tcPr>
            <w:tcW w:w="535" w:type="dxa"/>
            <w:vMerge/>
            <w:vAlign w:val="center"/>
          </w:tcPr>
          <w:p w14:paraId="33A2486C" w14:textId="77777777" w:rsidR="00177AA6" w:rsidRDefault="00177AA6">
            <w:pPr>
              <w:jc w:val="center"/>
              <w:rPr>
                <w:rFonts w:ascii="Times New Roman" w:hAnsi="Times New Roman"/>
                <w:bCs/>
                <w:color w:val="000000"/>
                <w:sz w:val="24"/>
                <w:szCs w:val="24"/>
              </w:rPr>
            </w:pPr>
          </w:p>
        </w:tc>
        <w:tc>
          <w:tcPr>
            <w:tcW w:w="552" w:type="dxa"/>
            <w:vMerge/>
            <w:vAlign w:val="center"/>
          </w:tcPr>
          <w:p w14:paraId="73C13006"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555C3962" w14:textId="77777777" w:rsidR="00177AA6" w:rsidRDefault="00000000">
            <w:pPr>
              <w:jc w:val="center"/>
              <w:rPr>
                <w:rFonts w:ascii="Times New Roman" w:hAnsi="Times New Roman"/>
                <w:color w:val="000000"/>
                <w:spacing w:val="-20"/>
                <w:sz w:val="20"/>
                <w:szCs w:val="20"/>
              </w:rPr>
            </w:pPr>
            <w:r>
              <w:rPr>
                <w:rFonts w:ascii="微软雅黑" w:eastAsia="微软雅黑" w:hAnsi="微软雅黑" w:hint="eastAsia"/>
                <w:color w:val="000000"/>
                <w:sz w:val="18"/>
                <w:szCs w:val="18"/>
              </w:rPr>
              <w:t>GG111010</w:t>
            </w:r>
          </w:p>
        </w:tc>
        <w:tc>
          <w:tcPr>
            <w:tcW w:w="2269" w:type="dxa"/>
            <w:vAlign w:val="center"/>
          </w:tcPr>
          <w:p w14:paraId="4E125152" w14:textId="77777777" w:rsidR="00177AA6" w:rsidRDefault="00000000">
            <w:pPr>
              <w:jc w:val="center"/>
              <w:rPr>
                <w:rFonts w:ascii="Times New Roman" w:hAnsi="Times New Roman"/>
                <w:spacing w:val="-20"/>
                <w:sz w:val="18"/>
                <w:szCs w:val="18"/>
              </w:rPr>
            </w:pPr>
            <w:r>
              <w:rPr>
                <w:rFonts w:ascii="Times New Roman" w:hAnsi="Times New Roman" w:hint="eastAsia"/>
                <w:color w:val="000000"/>
                <w:spacing w:val="-20"/>
                <w:sz w:val="18"/>
                <w:szCs w:val="18"/>
              </w:rPr>
              <w:t>心理健康教育</w:t>
            </w:r>
          </w:p>
        </w:tc>
        <w:tc>
          <w:tcPr>
            <w:tcW w:w="711" w:type="dxa"/>
            <w:vAlign w:val="center"/>
          </w:tcPr>
          <w:p w14:paraId="2FC6A622" w14:textId="77777777" w:rsidR="00177AA6" w:rsidRDefault="00000000">
            <w:pPr>
              <w:jc w:val="center"/>
              <w:rPr>
                <w:rFonts w:ascii="Times New Roman" w:hAnsi="Times New Roman"/>
                <w:spacing w:val="-20"/>
                <w:sz w:val="18"/>
                <w:szCs w:val="18"/>
              </w:rPr>
            </w:pPr>
            <w:r>
              <w:rPr>
                <w:rFonts w:ascii="Times New Roman" w:hAnsi="Times New Roman"/>
                <w:color w:val="000000"/>
                <w:spacing w:val="-20"/>
                <w:sz w:val="18"/>
                <w:szCs w:val="18"/>
              </w:rPr>
              <w:t>32</w:t>
            </w:r>
          </w:p>
        </w:tc>
        <w:tc>
          <w:tcPr>
            <w:tcW w:w="567" w:type="dxa"/>
            <w:vAlign w:val="center"/>
          </w:tcPr>
          <w:p w14:paraId="72E03D0A" w14:textId="77777777" w:rsidR="00177AA6" w:rsidRDefault="00000000">
            <w:pPr>
              <w:jc w:val="center"/>
              <w:rPr>
                <w:rFonts w:ascii="Times New Roman" w:hAnsi="Times New Roman"/>
                <w:spacing w:val="-20"/>
                <w:sz w:val="18"/>
                <w:szCs w:val="18"/>
              </w:rPr>
            </w:pPr>
            <w:r>
              <w:rPr>
                <w:rFonts w:ascii="Times New Roman" w:hAnsi="Times New Roman"/>
                <w:color w:val="000000"/>
                <w:spacing w:val="-20"/>
                <w:sz w:val="18"/>
                <w:szCs w:val="18"/>
              </w:rPr>
              <w:t>32</w:t>
            </w:r>
          </w:p>
        </w:tc>
        <w:tc>
          <w:tcPr>
            <w:tcW w:w="567" w:type="dxa"/>
            <w:vAlign w:val="center"/>
          </w:tcPr>
          <w:p w14:paraId="1F92AEE8" w14:textId="77777777" w:rsidR="00177AA6" w:rsidRDefault="00177AA6">
            <w:pPr>
              <w:jc w:val="center"/>
              <w:rPr>
                <w:rFonts w:ascii="Times New Roman" w:hAnsi="Times New Roman"/>
                <w:spacing w:val="-20"/>
                <w:sz w:val="18"/>
                <w:szCs w:val="18"/>
              </w:rPr>
            </w:pPr>
          </w:p>
        </w:tc>
        <w:tc>
          <w:tcPr>
            <w:tcW w:w="599" w:type="dxa"/>
            <w:vAlign w:val="center"/>
          </w:tcPr>
          <w:p w14:paraId="594CC0F0" w14:textId="77777777" w:rsidR="00177AA6" w:rsidRDefault="00000000">
            <w:pPr>
              <w:jc w:val="center"/>
              <w:rPr>
                <w:rFonts w:ascii="Times New Roman" w:hAnsi="Times New Roman"/>
                <w:spacing w:val="-20"/>
                <w:sz w:val="18"/>
                <w:szCs w:val="18"/>
              </w:rPr>
            </w:pPr>
            <w:r>
              <w:rPr>
                <w:rFonts w:ascii="Times New Roman" w:hAnsi="Times New Roman"/>
                <w:color w:val="000000"/>
                <w:spacing w:val="-20"/>
                <w:sz w:val="18"/>
                <w:szCs w:val="18"/>
              </w:rPr>
              <w:t>2</w:t>
            </w:r>
          </w:p>
        </w:tc>
        <w:tc>
          <w:tcPr>
            <w:tcW w:w="2861" w:type="dxa"/>
            <w:gridSpan w:val="4"/>
            <w:vAlign w:val="center"/>
          </w:tcPr>
          <w:p w14:paraId="70929C0A"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705" w:type="dxa"/>
            <w:vAlign w:val="center"/>
          </w:tcPr>
          <w:p w14:paraId="43791834" w14:textId="77777777" w:rsidR="00177AA6" w:rsidRDefault="00177AA6">
            <w:pPr>
              <w:jc w:val="center"/>
              <w:rPr>
                <w:rFonts w:ascii="Times New Roman" w:hAnsi="Times New Roman"/>
                <w:color w:val="000000"/>
                <w:spacing w:val="-20"/>
                <w:sz w:val="18"/>
                <w:szCs w:val="18"/>
              </w:rPr>
            </w:pPr>
          </w:p>
        </w:tc>
        <w:tc>
          <w:tcPr>
            <w:tcW w:w="710" w:type="dxa"/>
            <w:vAlign w:val="center"/>
          </w:tcPr>
          <w:p w14:paraId="17A26460" w14:textId="77777777" w:rsidR="00177AA6" w:rsidRDefault="00177AA6">
            <w:pPr>
              <w:jc w:val="center"/>
              <w:rPr>
                <w:rFonts w:ascii="Times New Roman" w:hAnsi="Times New Roman"/>
                <w:color w:val="000000"/>
                <w:spacing w:val="-20"/>
                <w:sz w:val="18"/>
                <w:szCs w:val="18"/>
              </w:rPr>
            </w:pPr>
          </w:p>
        </w:tc>
        <w:tc>
          <w:tcPr>
            <w:tcW w:w="697" w:type="dxa"/>
            <w:vAlign w:val="center"/>
          </w:tcPr>
          <w:p w14:paraId="4BF1766A" w14:textId="77777777" w:rsidR="00177AA6" w:rsidRDefault="00177AA6">
            <w:pPr>
              <w:jc w:val="center"/>
              <w:rPr>
                <w:rFonts w:ascii="Times New Roman" w:hAnsi="Times New Roman"/>
                <w:color w:val="000000"/>
                <w:spacing w:val="-20"/>
                <w:sz w:val="18"/>
                <w:szCs w:val="18"/>
              </w:rPr>
            </w:pPr>
          </w:p>
        </w:tc>
      </w:tr>
      <w:tr w:rsidR="00177AA6" w14:paraId="15B5EC94" w14:textId="77777777">
        <w:trPr>
          <w:trHeight w:val="113"/>
        </w:trPr>
        <w:tc>
          <w:tcPr>
            <w:tcW w:w="535" w:type="dxa"/>
            <w:vMerge/>
            <w:vAlign w:val="center"/>
          </w:tcPr>
          <w:p w14:paraId="275417F0" w14:textId="77777777" w:rsidR="00177AA6" w:rsidRDefault="00177AA6">
            <w:pPr>
              <w:jc w:val="center"/>
              <w:rPr>
                <w:rFonts w:ascii="Times New Roman" w:hAnsi="Times New Roman"/>
                <w:bCs/>
                <w:color w:val="000000"/>
                <w:sz w:val="24"/>
                <w:szCs w:val="24"/>
              </w:rPr>
            </w:pPr>
          </w:p>
        </w:tc>
        <w:tc>
          <w:tcPr>
            <w:tcW w:w="552" w:type="dxa"/>
            <w:vMerge/>
            <w:vAlign w:val="center"/>
          </w:tcPr>
          <w:p w14:paraId="60271000"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559DCA95" w14:textId="77777777" w:rsidR="00177AA6" w:rsidRDefault="00000000">
            <w:pPr>
              <w:jc w:val="center"/>
              <w:rPr>
                <w:rFonts w:ascii="Times New Roman" w:hAnsi="Times New Roman"/>
                <w:color w:val="000000"/>
                <w:spacing w:val="-20"/>
                <w:sz w:val="20"/>
                <w:szCs w:val="20"/>
              </w:rPr>
            </w:pPr>
            <w:r>
              <w:rPr>
                <w:rFonts w:ascii="微软雅黑" w:eastAsia="微软雅黑" w:hAnsi="微软雅黑" w:hint="eastAsia"/>
                <w:color w:val="000000"/>
                <w:sz w:val="18"/>
                <w:szCs w:val="18"/>
              </w:rPr>
              <w:t>GG111016</w:t>
            </w:r>
          </w:p>
        </w:tc>
        <w:tc>
          <w:tcPr>
            <w:tcW w:w="2269" w:type="dxa"/>
            <w:vAlign w:val="center"/>
          </w:tcPr>
          <w:p w14:paraId="21719644"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军事理论</w:t>
            </w:r>
          </w:p>
        </w:tc>
        <w:tc>
          <w:tcPr>
            <w:tcW w:w="711" w:type="dxa"/>
            <w:tcBorders>
              <w:bottom w:val="single" w:sz="4" w:space="0" w:color="auto"/>
            </w:tcBorders>
            <w:vAlign w:val="center"/>
          </w:tcPr>
          <w:p w14:paraId="1D9E63E8"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tcBorders>
              <w:bottom w:val="single" w:sz="4" w:space="0" w:color="auto"/>
            </w:tcBorders>
            <w:vAlign w:val="center"/>
          </w:tcPr>
          <w:p w14:paraId="606B6D68"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tcBorders>
              <w:bottom w:val="single" w:sz="4" w:space="0" w:color="auto"/>
            </w:tcBorders>
            <w:vAlign w:val="center"/>
          </w:tcPr>
          <w:p w14:paraId="14511C7B" w14:textId="77777777" w:rsidR="00177AA6" w:rsidRDefault="00177AA6">
            <w:pPr>
              <w:jc w:val="center"/>
              <w:rPr>
                <w:rFonts w:ascii="Times New Roman" w:hAnsi="Times New Roman"/>
                <w:color w:val="000000"/>
                <w:spacing w:val="-20"/>
                <w:sz w:val="18"/>
                <w:szCs w:val="18"/>
              </w:rPr>
            </w:pPr>
          </w:p>
        </w:tc>
        <w:tc>
          <w:tcPr>
            <w:tcW w:w="599" w:type="dxa"/>
            <w:tcBorders>
              <w:bottom w:val="single" w:sz="4" w:space="0" w:color="auto"/>
            </w:tcBorders>
            <w:vAlign w:val="center"/>
          </w:tcPr>
          <w:p w14:paraId="06BE4B2B"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732" w:type="dxa"/>
            <w:vAlign w:val="center"/>
          </w:tcPr>
          <w:p w14:paraId="4D5651BD"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708" w:type="dxa"/>
            <w:vAlign w:val="center"/>
          </w:tcPr>
          <w:p w14:paraId="038AA471" w14:textId="77777777" w:rsidR="00177AA6" w:rsidRDefault="00177AA6">
            <w:pPr>
              <w:jc w:val="center"/>
              <w:rPr>
                <w:rFonts w:ascii="Times New Roman" w:hAnsi="Times New Roman"/>
                <w:color w:val="000000"/>
                <w:spacing w:val="-20"/>
                <w:sz w:val="18"/>
                <w:szCs w:val="18"/>
              </w:rPr>
            </w:pPr>
          </w:p>
        </w:tc>
        <w:tc>
          <w:tcPr>
            <w:tcW w:w="713" w:type="dxa"/>
            <w:vAlign w:val="center"/>
          </w:tcPr>
          <w:p w14:paraId="78D3424A" w14:textId="77777777" w:rsidR="00177AA6" w:rsidRDefault="00177AA6">
            <w:pPr>
              <w:jc w:val="center"/>
              <w:rPr>
                <w:rFonts w:ascii="Times New Roman" w:hAnsi="Times New Roman"/>
                <w:color w:val="000000"/>
                <w:spacing w:val="-20"/>
                <w:sz w:val="18"/>
                <w:szCs w:val="18"/>
              </w:rPr>
            </w:pPr>
          </w:p>
        </w:tc>
        <w:tc>
          <w:tcPr>
            <w:tcW w:w="708" w:type="dxa"/>
            <w:vAlign w:val="center"/>
          </w:tcPr>
          <w:p w14:paraId="5BA2F669" w14:textId="77777777" w:rsidR="00177AA6" w:rsidRDefault="00177AA6">
            <w:pPr>
              <w:jc w:val="center"/>
              <w:rPr>
                <w:rFonts w:ascii="Times New Roman" w:hAnsi="Times New Roman"/>
                <w:color w:val="000000"/>
                <w:spacing w:val="-20"/>
                <w:sz w:val="18"/>
                <w:szCs w:val="18"/>
              </w:rPr>
            </w:pPr>
          </w:p>
        </w:tc>
        <w:tc>
          <w:tcPr>
            <w:tcW w:w="705" w:type="dxa"/>
            <w:vAlign w:val="center"/>
          </w:tcPr>
          <w:p w14:paraId="15D3F8C8" w14:textId="77777777" w:rsidR="00177AA6" w:rsidRDefault="00177AA6">
            <w:pPr>
              <w:jc w:val="center"/>
              <w:rPr>
                <w:rFonts w:ascii="Times New Roman" w:hAnsi="Times New Roman"/>
                <w:color w:val="000000"/>
                <w:spacing w:val="-20"/>
                <w:sz w:val="18"/>
                <w:szCs w:val="18"/>
              </w:rPr>
            </w:pPr>
          </w:p>
        </w:tc>
        <w:tc>
          <w:tcPr>
            <w:tcW w:w="710" w:type="dxa"/>
            <w:vAlign w:val="center"/>
          </w:tcPr>
          <w:p w14:paraId="7FFBD3F0" w14:textId="77777777" w:rsidR="00177AA6" w:rsidRDefault="00177AA6">
            <w:pPr>
              <w:autoSpaceDE w:val="0"/>
              <w:autoSpaceDN w:val="0"/>
              <w:jc w:val="center"/>
              <w:rPr>
                <w:rFonts w:ascii="Times New Roman" w:hAnsi="Times New Roman"/>
                <w:color w:val="000000"/>
                <w:spacing w:val="-20"/>
                <w:sz w:val="18"/>
                <w:szCs w:val="18"/>
              </w:rPr>
            </w:pPr>
          </w:p>
        </w:tc>
        <w:tc>
          <w:tcPr>
            <w:tcW w:w="697" w:type="dxa"/>
            <w:vAlign w:val="center"/>
          </w:tcPr>
          <w:p w14:paraId="7AFEA2BB" w14:textId="77777777" w:rsidR="00177AA6" w:rsidRDefault="00177AA6">
            <w:pPr>
              <w:jc w:val="center"/>
              <w:rPr>
                <w:rFonts w:ascii="Times New Roman" w:hAnsi="Times New Roman"/>
                <w:color w:val="000000"/>
                <w:spacing w:val="-20"/>
                <w:sz w:val="18"/>
                <w:szCs w:val="18"/>
              </w:rPr>
            </w:pPr>
          </w:p>
        </w:tc>
      </w:tr>
      <w:tr w:rsidR="00177AA6" w14:paraId="2FDDDC59" w14:textId="77777777">
        <w:trPr>
          <w:trHeight w:val="113"/>
        </w:trPr>
        <w:tc>
          <w:tcPr>
            <w:tcW w:w="535" w:type="dxa"/>
            <w:vMerge/>
            <w:vAlign w:val="center"/>
          </w:tcPr>
          <w:p w14:paraId="7F419AFD" w14:textId="77777777" w:rsidR="00177AA6" w:rsidRDefault="00177AA6">
            <w:pPr>
              <w:jc w:val="center"/>
              <w:rPr>
                <w:rFonts w:ascii="Times New Roman" w:hAnsi="Times New Roman"/>
                <w:bCs/>
                <w:color w:val="000000"/>
                <w:sz w:val="24"/>
                <w:szCs w:val="24"/>
              </w:rPr>
            </w:pPr>
          </w:p>
        </w:tc>
        <w:tc>
          <w:tcPr>
            <w:tcW w:w="552" w:type="dxa"/>
            <w:vMerge/>
            <w:vAlign w:val="center"/>
          </w:tcPr>
          <w:p w14:paraId="12E3E914"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4C715FD5" w14:textId="77777777" w:rsidR="00177AA6" w:rsidRDefault="00000000">
            <w:pPr>
              <w:jc w:val="center"/>
              <w:rPr>
                <w:rFonts w:ascii="Times New Roman" w:hAnsi="Times New Roman"/>
                <w:sz w:val="20"/>
                <w:szCs w:val="20"/>
              </w:rPr>
            </w:pPr>
            <w:r>
              <w:rPr>
                <w:rFonts w:ascii="微软雅黑" w:eastAsia="微软雅黑" w:hAnsi="微软雅黑" w:hint="eastAsia"/>
                <w:color w:val="000000"/>
                <w:sz w:val="18"/>
                <w:szCs w:val="18"/>
              </w:rPr>
              <w:t>GG111004</w:t>
            </w:r>
          </w:p>
        </w:tc>
        <w:tc>
          <w:tcPr>
            <w:tcW w:w="2269" w:type="dxa"/>
            <w:vAlign w:val="center"/>
          </w:tcPr>
          <w:p w14:paraId="347657BB" w14:textId="77777777" w:rsidR="00177AA6" w:rsidRDefault="00000000">
            <w:pPr>
              <w:jc w:val="center"/>
              <w:rPr>
                <w:rFonts w:ascii="Times New Roman" w:hAnsi="Times New Roman"/>
                <w:bCs/>
                <w:sz w:val="18"/>
                <w:szCs w:val="18"/>
              </w:rPr>
            </w:pPr>
            <w:r>
              <w:rPr>
                <w:rFonts w:ascii="Times New Roman" w:hAnsi="Times New Roman" w:hint="eastAsia"/>
                <w:bCs/>
                <w:color w:val="000000"/>
                <w:sz w:val="18"/>
                <w:szCs w:val="18"/>
              </w:rPr>
              <w:t>大学英语（一）</w:t>
            </w:r>
          </w:p>
        </w:tc>
        <w:tc>
          <w:tcPr>
            <w:tcW w:w="711" w:type="dxa"/>
            <w:tcBorders>
              <w:bottom w:val="single" w:sz="4" w:space="0" w:color="auto"/>
            </w:tcBorders>
            <w:vAlign w:val="center"/>
          </w:tcPr>
          <w:p w14:paraId="3B10633F" w14:textId="77777777" w:rsidR="00177AA6" w:rsidRDefault="00000000">
            <w:pPr>
              <w:jc w:val="center"/>
              <w:rPr>
                <w:rFonts w:ascii="Times New Roman" w:hAnsi="Times New Roman"/>
                <w:bCs/>
                <w:spacing w:val="-20"/>
                <w:sz w:val="18"/>
                <w:szCs w:val="18"/>
              </w:rPr>
            </w:pPr>
            <w:r>
              <w:rPr>
                <w:rFonts w:ascii="Times New Roman" w:hAnsi="Times New Roman"/>
                <w:bCs/>
                <w:color w:val="000000"/>
                <w:spacing w:val="-20"/>
                <w:sz w:val="18"/>
                <w:szCs w:val="18"/>
              </w:rPr>
              <w:t>64</w:t>
            </w:r>
          </w:p>
        </w:tc>
        <w:tc>
          <w:tcPr>
            <w:tcW w:w="567" w:type="dxa"/>
            <w:tcBorders>
              <w:bottom w:val="single" w:sz="4" w:space="0" w:color="auto"/>
            </w:tcBorders>
            <w:vAlign w:val="center"/>
          </w:tcPr>
          <w:p w14:paraId="7EBC3835" w14:textId="77777777" w:rsidR="00177AA6" w:rsidRDefault="00000000">
            <w:pPr>
              <w:jc w:val="center"/>
              <w:rPr>
                <w:rFonts w:ascii="Times New Roman" w:hAnsi="Times New Roman"/>
                <w:bCs/>
                <w:spacing w:val="-20"/>
                <w:sz w:val="18"/>
                <w:szCs w:val="18"/>
              </w:rPr>
            </w:pPr>
            <w:r>
              <w:rPr>
                <w:rFonts w:ascii="Times New Roman" w:hAnsi="Times New Roman" w:hint="eastAsia"/>
                <w:bCs/>
                <w:color w:val="000000"/>
                <w:spacing w:val="-20"/>
                <w:sz w:val="18"/>
                <w:szCs w:val="18"/>
              </w:rPr>
              <w:t>52</w:t>
            </w:r>
          </w:p>
        </w:tc>
        <w:tc>
          <w:tcPr>
            <w:tcW w:w="567" w:type="dxa"/>
            <w:tcBorders>
              <w:bottom w:val="single" w:sz="4" w:space="0" w:color="auto"/>
            </w:tcBorders>
            <w:vAlign w:val="center"/>
          </w:tcPr>
          <w:p w14:paraId="15C53EAB"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599" w:type="dxa"/>
            <w:tcBorders>
              <w:bottom w:val="single" w:sz="4" w:space="0" w:color="auto"/>
            </w:tcBorders>
            <w:vAlign w:val="center"/>
          </w:tcPr>
          <w:p w14:paraId="4B01F1E0"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32" w:type="dxa"/>
            <w:vAlign w:val="center"/>
          </w:tcPr>
          <w:p w14:paraId="24A8EA5B"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08" w:type="dxa"/>
            <w:vAlign w:val="center"/>
          </w:tcPr>
          <w:p w14:paraId="7F335F93" w14:textId="77777777" w:rsidR="00177AA6" w:rsidRDefault="00177AA6">
            <w:pPr>
              <w:jc w:val="center"/>
              <w:rPr>
                <w:rFonts w:ascii="Times New Roman" w:hAnsi="Times New Roman"/>
                <w:color w:val="000000"/>
                <w:spacing w:val="-20"/>
                <w:sz w:val="18"/>
                <w:szCs w:val="18"/>
              </w:rPr>
            </w:pPr>
          </w:p>
        </w:tc>
        <w:tc>
          <w:tcPr>
            <w:tcW w:w="713" w:type="dxa"/>
            <w:vAlign w:val="center"/>
          </w:tcPr>
          <w:p w14:paraId="70E68548" w14:textId="77777777" w:rsidR="00177AA6" w:rsidRDefault="00177AA6">
            <w:pPr>
              <w:jc w:val="center"/>
              <w:rPr>
                <w:rFonts w:ascii="Times New Roman" w:hAnsi="Times New Roman"/>
                <w:color w:val="000000"/>
                <w:spacing w:val="-20"/>
                <w:sz w:val="18"/>
                <w:szCs w:val="18"/>
              </w:rPr>
            </w:pPr>
          </w:p>
        </w:tc>
        <w:tc>
          <w:tcPr>
            <w:tcW w:w="708" w:type="dxa"/>
            <w:vAlign w:val="center"/>
          </w:tcPr>
          <w:p w14:paraId="56941729" w14:textId="77777777" w:rsidR="00177AA6" w:rsidRDefault="00177AA6">
            <w:pPr>
              <w:jc w:val="center"/>
              <w:rPr>
                <w:rFonts w:ascii="Times New Roman" w:hAnsi="Times New Roman"/>
                <w:color w:val="000000"/>
                <w:spacing w:val="-20"/>
                <w:sz w:val="18"/>
                <w:szCs w:val="18"/>
              </w:rPr>
            </w:pPr>
          </w:p>
        </w:tc>
        <w:tc>
          <w:tcPr>
            <w:tcW w:w="705" w:type="dxa"/>
            <w:vAlign w:val="center"/>
          </w:tcPr>
          <w:p w14:paraId="0A49716A" w14:textId="77777777" w:rsidR="00177AA6" w:rsidRDefault="00177AA6">
            <w:pPr>
              <w:jc w:val="center"/>
              <w:rPr>
                <w:rFonts w:ascii="Times New Roman" w:hAnsi="Times New Roman"/>
                <w:color w:val="000000"/>
                <w:spacing w:val="-20"/>
                <w:sz w:val="18"/>
                <w:szCs w:val="18"/>
              </w:rPr>
            </w:pPr>
          </w:p>
        </w:tc>
        <w:tc>
          <w:tcPr>
            <w:tcW w:w="710" w:type="dxa"/>
            <w:vAlign w:val="center"/>
          </w:tcPr>
          <w:p w14:paraId="3E90AA1A" w14:textId="77777777" w:rsidR="00177AA6" w:rsidRDefault="00177AA6">
            <w:pPr>
              <w:autoSpaceDE w:val="0"/>
              <w:autoSpaceDN w:val="0"/>
              <w:jc w:val="center"/>
              <w:rPr>
                <w:rFonts w:ascii="Times New Roman" w:hAnsi="Times New Roman"/>
                <w:color w:val="000000"/>
                <w:spacing w:val="-20"/>
                <w:sz w:val="18"/>
                <w:szCs w:val="18"/>
              </w:rPr>
            </w:pPr>
          </w:p>
        </w:tc>
        <w:tc>
          <w:tcPr>
            <w:tcW w:w="697" w:type="dxa"/>
            <w:vAlign w:val="center"/>
          </w:tcPr>
          <w:p w14:paraId="4EDA82EF" w14:textId="77777777" w:rsidR="00177AA6" w:rsidRDefault="00177AA6">
            <w:pPr>
              <w:jc w:val="center"/>
              <w:rPr>
                <w:rFonts w:ascii="Times New Roman" w:hAnsi="Times New Roman"/>
                <w:color w:val="000000"/>
                <w:spacing w:val="-20"/>
                <w:sz w:val="18"/>
                <w:szCs w:val="18"/>
              </w:rPr>
            </w:pPr>
          </w:p>
        </w:tc>
      </w:tr>
      <w:tr w:rsidR="00177AA6" w14:paraId="027D0B14" w14:textId="77777777">
        <w:trPr>
          <w:trHeight w:val="113"/>
        </w:trPr>
        <w:tc>
          <w:tcPr>
            <w:tcW w:w="535" w:type="dxa"/>
            <w:vMerge/>
            <w:vAlign w:val="center"/>
          </w:tcPr>
          <w:p w14:paraId="6D5B0DC8" w14:textId="77777777" w:rsidR="00177AA6" w:rsidRDefault="00177AA6">
            <w:pPr>
              <w:jc w:val="center"/>
              <w:rPr>
                <w:rFonts w:ascii="Times New Roman" w:hAnsi="Times New Roman"/>
                <w:bCs/>
                <w:color w:val="000000"/>
                <w:sz w:val="24"/>
                <w:szCs w:val="24"/>
              </w:rPr>
            </w:pPr>
          </w:p>
        </w:tc>
        <w:tc>
          <w:tcPr>
            <w:tcW w:w="552" w:type="dxa"/>
            <w:vMerge/>
            <w:vAlign w:val="center"/>
          </w:tcPr>
          <w:p w14:paraId="592CAE7C"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222EBC91" w14:textId="77777777" w:rsidR="00177AA6" w:rsidRDefault="00000000">
            <w:pPr>
              <w:jc w:val="center"/>
              <w:rPr>
                <w:rFonts w:ascii="Times New Roman" w:hAnsi="Times New Roman"/>
                <w:sz w:val="20"/>
                <w:szCs w:val="20"/>
              </w:rPr>
            </w:pPr>
            <w:r>
              <w:rPr>
                <w:rFonts w:ascii="微软雅黑" w:eastAsia="微软雅黑" w:hAnsi="微软雅黑" w:hint="eastAsia"/>
                <w:color w:val="000000"/>
                <w:sz w:val="18"/>
                <w:szCs w:val="18"/>
              </w:rPr>
              <w:t>GG111005</w:t>
            </w:r>
          </w:p>
        </w:tc>
        <w:tc>
          <w:tcPr>
            <w:tcW w:w="2269" w:type="dxa"/>
            <w:vAlign w:val="center"/>
          </w:tcPr>
          <w:p w14:paraId="7604C144" w14:textId="77777777" w:rsidR="00177AA6" w:rsidRDefault="00000000">
            <w:pPr>
              <w:jc w:val="center"/>
              <w:rPr>
                <w:rFonts w:ascii="Times New Roman" w:hAnsi="Times New Roman"/>
                <w:bCs/>
                <w:sz w:val="18"/>
                <w:szCs w:val="18"/>
              </w:rPr>
            </w:pPr>
            <w:r>
              <w:rPr>
                <w:rFonts w:ascii="Times New Roman" w:hAnsi="Times New Roman" w:hint="eastAsia"/>
                <w:bCs/>
                <w:color w:val="000000"/>
                <w:sz w:val="18"/>
                <w:szCs w:val="18"/>
              </w:rPr>
              <w:t>大学英语（二）</w:t>
            </w:r>
          </w:p>
        </w:tc>
        <w:tc>
          <w:tcPr>
            <w:tcW w:w="711" w:type="dxa"/>
            <w:tcBorders>
              <w:bottom w:val="single" w:sz="4" w:space="0" w:color="auto"/>
            </w:tcBorders>
            <w:vAlign w:val="center"/>
          </w:tcPr>
          <w:p w14:paraId="2F774F8E" w14:textId="77777777" w:rsidR="00177AA6" w:rsidRDefault="00000000">
            <w:pPr>
              <w:jc w:val="center"/>
              <w:rPr>
                <w:rFonts w:ascii="Times New Roman" w:hAnsi="Times New Roman"/>
                <w:bCs/>
                <w:spacing w:val="-20"/>
                <w:sz w:val="18"/>
                <w:szCs w:val="18"/>
              </w:rPr>
            </w:pPr>
            <w:r>
              <w:rPr>
                <w:rFonts w:ascii="Times New Roman" w:hAnsi="Times New Roman" w:hint="eastAsia"/>
                <w:bCs/>
                <w:color w:val="000000"/>
                <w:spacing w:val="-20"/>
                <w:sz w:val="18"/>
                <w:szCs w:val="18"/>
              </w:rPr>
              <w:t>64</w:t>
            </w:r>
          </w:p>
        </w:tc>
        <w:tc>
          <w:tcPr>
            <w:tcW w:w="567" w:type="dxa"/>
            <w:tcBorders>
              <w:bottom w:val="single" w:sz="4" w:space="0" w:color="auto"/>
            </w:tcBorders>
            <w:vAlign w:val="center"/>
          </w:tcPr>
          <w:p w14:paraId="0F33CC30" w14:textId="77777777" w:rsidR="00177AA6" w:rsidRDefault="00000000">
            <w:pPr>
              <w:jc w:val="center"/>
              <w:rPr>
                <w:rFonts w:ascii="Times New Roman" w:hAnsi="Times New Roman"/>
                <w:bCs/>
                <w:spacing w:val="-20"/>
                <w:sz w:val="18"/>
                <w:szCs w:val="18"/>
              </w:rPr>
            </w:pPr>
            <w:r>
              <w:rPr>
                <w:rFonts w:ascii="Times New Roman" w:hAnsi="Times New Roman" w:hint="eastAsia"/>
                <w:bCs/>
                <w:color w:val="000000"/>
                <w:spacing w:val="-20"/>
                <w:sz w:val="18"/>
                <w:szCs w:val="18"/>
              </w:rPr>
              <w:t>52</w:t>
            </w:r>
          </w:p>
        </w:tc>
        <w:tc>
          <w:tcPr>
            <w:tcW w:w="567" w:type="dxa"/>
            <w:tcBorders>
              <w:bottom w:val="single" w:sz="4" w:space="0" w:color="auto"/>
            </w:tcBorders>
            <w:vAlign w:val="center"/>
          </w:tcPr>
          <w:p w14:paraId="512CF97F"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599" w:type="dxa"/>
            <w:tcBorders>
              <w:bottom w:val="single" w:sz="4" w:space="0" w:color="auto"/>
            </w:tcBorders>
            <w:vAlign w:val="center"/>
          </w:tcPr>
          <w:p w14:paraId="456C4F7C"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732" w:type="dxa"/>
            <w:vAlign w:val="center"/>
          </w:tcPr>
          <w:p w14:paraId="6732136C" w14:textId="77777777" w:rsidR="00177AA6" w:rsidRDefault="00177AA6">
            <w:pPr>
              <w:jc w:val="center"/>
              <w:rPr>
                <w:rFonts w:ascii="Times New Roman" w:hAnsi="Times New Roman"/>
                <w:color w:val="000000"/>
                <w:spacing w:val="-20"/>
                <w:sz w:val="18"/>
                <w:szCs w:val="18"/>
              </w:rPr>
            </w:pPr>
          </w:p>
        </w:tc>
        <w:tc>
          <w:tcPr>
            <w:tcW w:w="708" w:type="dxa"/>
            <w:vAlign w:val="center"/>
          </w:tcPr>
          <w:p w14:paraId="07200C1A"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713" w:type="dxa"/>
            <w:vAlign w:val="center"/>
          </w:tcPr>
          <w:p w14:paraId="737CEA34" w14:textId="77777777" w:rsidR="00177AA6" w:rsidRDefault="00177AA6">
            <w:pPr>
              <w:jc w:val="center"/>
              <w:rPr>
                <w:rFonts w:ascii="Times New Roman" w:hAnsi="Times New Roman"/>
                <w:color w:val="000000"/>
                <w:spacing w:val="-20"/>
                <w:sz w:val="18"/>
                <w:szCs w:val="18"/>
              </w:rPr>
            </w:pPr>
          </w:p>
        </w:tc>
        <w:tc>
          <w:tcPr>
            <w:tcW w:w="708" w:type="dxa"/>
            <w:vAlign w:val="center"/>
          </w:tcPr>
          <w:p w14:paraId="1A31C5E7" w14:textId="77777777" w:rsidR="00177AA6" w:rsidRDefault="00177AA6">
            <w:pPr>
              <w:jc w:val="center"/>
              <w:rPr>
                <w:rFonts w:ascii="Times New Roman" w:hAnsi="Times New Roman"/>
                <w:color w:val="000000"/>
                <w:spacing w:val="-20"/>
                <w:sz w:val="18"/>
                <w:szCs w:val="18"/>
              </w:rPr>
            </w:pPr>
          </w:p>
        </w:tc>
        <w:tc>
          <w:tcPr>
            <w:tcW w:w="705" w:type="dxa"/>
            <w:vAlign w:val="center"/>
          </w:tcPr>
          <w:p w14:paraId="0281EFE3" w14:textId="77777777" w:rsidR="00177AA6" w:rsidRDefault="00177AA6">
            <w:pPr>
              <w:jc w:val="center"/>
              <w:rPr>
                <w:rFonts w:ascii="Times New Roman" w:hAnsi="Times New Roman"/>
                <w:color w:val="000000"/>
                <w:spacing w:val="-20"/>
                <w:sz w:val="18"/>
                <w:szCs w:val="18"/>
              </w:rPr>
            </w:pPr>
          </w:p>
        </w:tc>
        <w:tc>
          <w:tcPr>
            <w:tcW w:w="710" w:type="dxa"/>
            <w:vAlign w:val="center"/>
          </w:tcPr>
          <w:p w14:paraId="4DDC7716" w14:textId="77777777" w:rsidR="00177AA6" w:rsidRDefault="00177AA6">
            <w:pPr>
              <w:autoSpaceDE w:val="0"/>
              <w:autoSpaceDN w:val="0"/>
              <w:jc w:val="center"/>
              <w:rPr>
                <w:rFonts w:ascii="Times New Roman" w:hAnsi="Times New Roman"/>
                <w:color w:val="000000"/>
                <w:spacing w:val="-20"/>
                <w:sz w:val="18"/>
                <w:szCs w:val="18"/>
              </w:rPr>
            </w:pPr>
          </w:p>
        </w:tc>
        <w:tc>
          <w:tcPr>
            <w:tcW w:w="697" w:type="dxa"/>
            <w:vAlign w:val="center"/>
          </w:tcPr>
          <w:p w14:paraId="1DD15380" w14:textId="77777777" w:rsidR="00177AA6" w:rsidRDefault="00177AA6">
            <w:pPr>
              <w:jc w:val="center"/>
              <w:rPr>
                <w:rFonts w:ascii="Times New Roman" w:hAnsi="Times New Roman"/>
                <w:color w:val="000000"/>
                <w:spacing w:val="-20"/>
                <w:sz w:val="18"/>
                <w:szCs w:val="18"/>
              </w:rPr>
            </w:pPr>
          </w:p>
        </w:tc>
      </w:tr>
      <w:tr w:rsidR="00177AA6" w14:paraId="2034506F" w14:textId="77777777">
        <w:trPr>
          <w:trHeight w:val="113"/>
        </w:trPr>
        <w:tc>
          <w:tcPr>
            <w:tcW w:w="535" w:type="dxa"/>
            <w:vMerge/>
            <w:vAlign w:val="center"/>
          </w:tcPr>
          <w:p w14:paraId="121EACE0" w14:textId="77777777" w:rsidR="00177AA6" w:rsidRDefault="00177AA6">
            <w:pPr>
              <w:jc w:val="center"/>
              <w:rPr>
                <w:rFonts w:ascii="Times New Roman" w:hAnsi="Times New Roman"/>
                <w:bCs/>
                <w:color w:val="000000"/>
                <w:sz w:val="24"/>
                <w:szCs w:val="24"/>
              </w:rPr>
            </w:pPr>
          </w:p>
        </w:tc>
        <w:tc>
          <w:tcPr>
            <w:tcW w:w="552" w:type="dxa"/>
            <w:vMerge/>
            <w:vAlign w:val="center"/>
          </w:tcPr>
          <w:p w14:paraId="3DDAC01B"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0C08952B" w14:textId="77777777" w:rsidR="00177AA6" w:rsidRDefault="00000000">
            <w:pPr>
              <w:jc w:val="center"/>
              <w:rPr>
                <w:rFonts w:ascii="Times New Roman" w:hAnsi="Times New Roman"/>
                <w:sz w:val="20"/>
                <w:szCs w:val="20"/>
              </w:rPr>
            </w:pPr>
            <w:r>
              <w:rPr>
                <w:rFonts w:ascii="微软雅黑" w:eastAsia="微软雅黑" w:hAnsi="微软雅黑" w:hint="eastAsia"/>
                <w:color w:val="000000"/>
                <w:sz w:val="18"/>
                <w:szCs w:val="18"/>
              </w:rPr>
              <w:t>GG111006</w:t>
            </w:r>
          </w:p>
        </w:tc>
        <w:tc>
          <w:tcPr>
            <w:tcW w:w="2269" w:type="dxa"/>
            <w:vAlign w:val="center"/>
          </w:tcPr>
          <w:p w14:paraId="404F3F6E" w14:textId="77777777" w:rsidR="00177AA6" w:rsidRDefault="00000000">
            <w:pPr>
              <w:jc w:val="center"/>
              <w:rPr>
                <w:rFonts w:ascii="Times New Roman" w:hAnsi="Times New Roman"/>
                <w:bCs/>
                <w:sz w:val="18"/>
                <w:szCs w:val="18"/>
              </w:rPr>
            </w:pPr>
            <w:r>
              <w:rPr>
                <w:rFonts w:ascii="Times New Roman" w:hAnsi="Times New Roman" w:hint="eastAsia"/>
                <w:bCs/>
                <w:color w:val="000000"/>
                <w:sz w:val="18"/>
                <w:szCs w:val="18"/>
              </w:rPr>
              <w:t>计算机应用基础</w:t>
            </w:r>
          </w:p>
        </w:tc>
        <w:tc>
          <w:tcPr>
            <w:tcW w:w="711" w:type="dxa"/>
            <w:tcBorders>
              <w:bottom w:val="single" w:sz="4" w:space="0" w:color="auto"/>
            </w:tcBorders>
            <w:vAlign w:val="center"/>
          </w:tcPr>
          <w:p w14:paraId="3B412A44" w14:textId="77777777" w:rsidR="00177AA6" w:rsidRDefault="00000000">
            <w:pPr>
              <w:jc w:val="center"/>
              <w:rPr>
                <w:rFonts w:ascii="Times New Roman" w:hAnsi="Times New Roman"/>
                <w:bCs/>
                <w:spacing w:val="-20"/>
                <w:sz w:val="18"/>
                <w:szCs w:val="18"/>
              </w:rPr>
            </w:pPr>
            <w:r>
              <w:rPr>
                <w:rFonts w:ascii="Times New Roman" w:hAnsi="Times New Roman"/>
                <w:bCs/>
                <w:color w:val="000000"/>
                <w:spacing w:val="-20"/>
                <w:sz w:val="18"/>
                <w:szCs w:val="18"/>
              </w:rPr>
              <w:t>64</w:t>
            </w:r>
          </w:p>
        </w:tc>
        <w:tc>
          <w:tcPr>
            <w:tcW w:w="567" w:type="dxa"/>
            <w:tcBorders>
              <w:bottom w:val="single" w:sz="4" w:space="0" w:color="auto"/>
            </w:tcBorders>
            <w:vAlign w:val="center"/>
          </w:tcPr>
          <w:p w14:paraId="4DFF3B3C" w14:textId="77777777" w:rsidR="00177AA6"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567" w:type="dxa"/>
            <w:tcBorders>
              <w:bottom w:val="single" w:sz="4" w:space="0" w:color="auto"/>
            </w:tcBorders>
            <w:vAlign w:val="center"/>
          </w:tcPr>
          <w:p w14:paraId="5390400B"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99" w:type="dxa"/>
            <w:tcBorders>
              <w:bottom w:val="single" w:sz="4" w:space="0" w:color="auto"/>
            </w:tcBorders>
            <w:vAlign w:val="center"/>
          </w:tcPr>
          <w:p w14:paraId="5FF5B844"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32" w:type="dxa"/>
            <w:vAlign w:val="center"/>
          </w:tcPr>
          <w:p w14:paraId="70AAF379"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08" w:type="dxa"/>
            <w:vAlign w:val="center"/>
          </w:tcPr>
          <w:p w14:paraId="694B62F0" w14:textId="77777777" w:rsidR="00177AA6" w:rsidRDefault="00177AA6">
            <w:pPr>
              <w:jc w:val="center"/>
              <w:rPr>
                <w:rFonts w:ascii="Times New Roman" w:hAnsi="Times New Roman"/>
                <w:color w:val="000000"/>
                <w:spacing w:val="-20"/>
                <w:sz w:val="18"/>
                <w:szCs w:val="18"/>
              </w:rPr>
            </w:pPr>
          </w:p>
        </w:tc>
        <w:tc>
          <w:tcPr>
            <w:tcW w:w="713" w:type="dxa"/>
            <w:vAlign w:val="center"/>
          </w:tcPr>
          <w:p w14:paraId="0C1F864E" w14:textId="77777777" w:rsidR="00177AA6" w:rsidRDefault="00177AA6">
            <w:pPr>
              <w:jc w:val="center"/>
              <w:rPr>
                <w:rFonts w:ascii="Times New Roman" w:hAnsi="Times New Roman"/>
                <w:color w:val="000000"/>
                <w:spacing w:val="-20"/>
                <w:sz w:val="18"/>
                <w:szCs w:val="18"/>
              </w:rPr>
            </w:pPr>
          </w:p>
        </w:tc>
        <w:tc>
          <w:tcPr>
            <w:tcW w:w="708" w:type="dxa"/>
            <w:vAlign w:val="center"/>
          </w:tcPr>
          <w:p w14:paraId="30700E24" w14:textId="77777777" w:rsidR="00177AA6" w:rsidRDefault="00177AA6">
            <w:pPr>
              <w:jc w:val="center"/>
              <w:rPr>
                <w:rFonts w:ascii="Times New Roman" w:hAnsi="Times New Roman"/>
                <w:color w:val="000000"/>
                <w:spacing w:val="-20"/>
                <w:sz w:val="18"/>
                <w:szCs w:val="18"/>
              </w:rPr>
            </w:pPr>
          </w:p>
        </w:tc>
        <w:tc>
          <w:tcPr>
            <w:tcW w:w="705" w:type="dxa"/>
            <w:vAlign w:val="center"/>
          </w:tcPr>
          <w:p w14:paraId="55DB5092" w14:textId="77777777" w:rsidR="00177AA6" w:rsidRDefault="00177AA6">
            <w:pPr>
              <w:jc w:val="center"/>
              <w:rPr>
                <w:rFonts w:ascii="Times New Roman" w:hAnsi="Times New Roman"/>
                <w:color w:val="000000"/>
                <w:spacing w:val="-20"/>
                <w:sz w:val="18"/>
                <w:szCs w:val="18"/>
              </w:rPr>
            </w:pPr>
          </w:p>
        </w:tc>
        <w:tc>
          <w:tcPr>
            <w:tcW w:w="710" w:type="dxa"/>
            <w:vAlign w:val="center"/>
          </w:tcPr>
          <w:p w14:paraId="59AED48B" w14:textId="77777777" w:rsidR="00177AA6" w:rsidRDefault="00177AA6">
            <w:pPr>
              <w:autoSpaceDE w:val="0"/>
              <w:autoSpaceDN w:val="0"/>
              <w:jc w:val="center"/>
              <w:rPr>
                <w:rFonts w:ascii="Times New Roman" w:hAnsi="Times New Roman"/>
                <w:color w:val="000000"/>
                <w:spacing w:val="-20"/>
                <w:sz w:val="18"/>
                <w:szCs w:val="18"/>
              </w:rPr>
            </w:pPr>
          </w:p>
        </w:tc>
        <w:tc>
          <w:tcPr>
            <w:tcW w:w="697" w:type="dxa"/>
            <w:vAlign w:val="center"/>
          </w:tcPr>
          <w:p w14:paraId="231CBABB" w14:textId="77777777" w:rsidR="00177AA6" w:rsidRDefault="00177AA6">
            <w:pPr>
              <w:jc w:val="center"/>
              <w:rPr>
                <w:rFonts w:ascii="Times New Roman" w:hAnsi="Times New Roman"/>
                <w:color w:val="000000"/>
                <w:spacing w:val="-20"/>
                <w:sz w:val="18"/>
                <w:szCs w:val="18"/>
              </w:rPr>
            </w:pPr>
          </w:p>
        </w:tc>
      </w:tr>
      <w:tr w:rsidR="00177AA6" w14:paraId="3F48005C" w14:textId="77777777">
        <w:trPr>
          <w:trHeight w:val="113"/>
        </w:trPr>
        <w:tc>
          <w:tcPr>
            <w:tcW w:w="535" w:type="dxa"/>
            <w:vMerge/>
            <w:vAlign w:val="center"/>
          </w:tcPr>
          <w:p w14:paraId="11FE6428" w14:textId="77777777" w:rsidR="00177AA6" w:rsidRDefault="00177AA6">
            <w:pPr>
              <w:jc w:val="center"/>
              <w:rPr>
                <w:rFonts w:ascii="Times New Roman" w:hAnsi="Times New Roman"/>
                <w:bCs/>
                <w:color w:val="000000"/>
                <w:sz w:val="24"/>
                <w:szCs w:val="24"/>
              </w:rPr>
            </w:pPr>
          </w:p>
        </w:tc>
        <w:tc>
          <w:tcPr>
            <w:tcW w:w="552" w:type="dxa"/>
            <w:vMerge/>
            <w:vAlign w:val="center"/>
          </w:tcPr>
          <w:p w14:paraId="6754FDFD"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42A0BA3D" w14:textId="77777777" w:rsidR="00177AA6" w:rsidRDefault="00000000">
            <w:pPr>
              <w:jc w:val="center"/>
              <w:rPr>
                <w:rFonts w:ascii="Times New Roman" w:hAnsi="Times New Roman"/>
                <w:sz w:val="20"/>
                <w:szCs w:val="20"/>
              </w:rPr>
            </w:pPr>
            <w:r>
              <w:rPr>
                <w:rFonts w:ascii="微软雅黑" w:eastAsia="微软雅黑" w:hAnsi="微软雅黑" w:hint="eastAsia"/>
                <w:color w:val="000000"/>
                <w:sz w:val="18"/>
                <w:szCs w:val="18"/>
              </w:rPr>
              <w:t>GG111017</w:t>
            </w:r>
          </w:p>
        </w:tc>
        <w:tc>
          <w:tcPr>
            <w:tcW w:w="2269" w:type="dxa"/>
            <w:vAlign w:val="center"/>
          </w:tcPr>
          <w:p w14:paraId="2B157C25" w14:textId="77777777" w:rsidR="00177AA6" w:rsidRDefault="00000000">
            <w:pPr>
              <w:jc w:val="center"/>
              <w:rPr>
                <w:rFonts w:ascii="Times New Roman" w:hAnsi="Times New Roman"/>
                <w:bCs/>
                <w:sz w:val="18"/>
                <w:szCs w:val="18"/>
              </w:rPr>
            </w:pPr>
            <w:r>
              <w:rPr>
                <w:rFonts w:ascii="Times New Roman" w:hAnsi="Times New Roman" w:hint="eastAsia"/>
                <w:color w:val="000000"/>
                <w:spacing w:val="-20"/>
                <w:sz w:val="18"/>
                <w:szCs w:val="18"/>
              </w:rPr>
              <w:t>中华传统文化</w:t>
            </w:r>
          </w:p>
        </w:tc>
        <w:tc>
          <w:tcPr>
            <w:tcW w:w="711" w:type="dxa"/>
            <w:tcBorders>
              <w:bottom w:val="single" w:sz="4" w:space="0" w:color="auto"/>
            </w:tcBorders>
            <w:vAlign w:val="center"/>
          </w:tcPr>
          <w:p w14:paraId="724863F1" w14:textId="77777777" w:rsidR="00177AA6" w:rsidRDefault="00000000">
            <w:pPr>
              <w:jc w:val="center"/>
              <w:rPr>
                <w:rFonts w:ascii="Times New Roman" w:hAnsi="Times New Roman"/>
                <w:bCs/>
                <w:spacing w:val="-20"/>
                <w:sz w:val="18"/>
                <w:szCs w:val="18"/>
              </w:rPr>
            </w:pPr>
            <w:r>
              <w:rPr>
                <w:rFonts w:ascii="Times New Roman" w:hAnsi="Times New Roman"/>
                <w:bCs/>
                <w:color w:val="000000"/>
                <w:spacing w:val="-20"/>
                <w:sz w:val="18"/>
                <w:szCs w:val="18"/>
              </w:rPr>
              <w:t>32</w:t>
            </w:r>
          </w:p>
        </w:tc>
        <w:tc>
          <w:tcPr>
            <w:tcW w:w="567" w:type="dxa"/>
            <w:tcBorders>
              <w:bottom w:val="single" w:sz="4" w:space="0" w:color="auto"/>
            </w:tcBorders>
            <w:vAlign w:val="center"/>
          </w:tcPr>
          <w:p w14:paraId="5E2EFFD9" w14:textId="77777777" w:rsidR="00177AA6" w:rsidRDefault="00000000">
            <w:pPr>
              <w:jc w:val="center"/>
              <w:rPr>
                <w:rFonts w:ascii="Times New Roman" w:hAnsi="Times New Roman"/>
                <w:bCs/>
                <w:spacing w:val="-20"/>
                <w:sz w:val="18"/>
                <w:szCs w:val="18"/>
              </w:rPr>
            </w:pPr>
            <w:r>
              <w:rPr>
                <w:rFonts w:ascii="Times New Roman" w:hAnsi="Times New Roman"/>
                <w:bCs/>
                <w:color w:val="000000"/>
                <w:spacing w:val="-20"/>
                <w:sz w:val="18"/>
                <w:szCs w:val="18"/>
              </w:rPr>
              <w:t>32</w:t>
            </w:r>
          </w:p>
        </w:tc>
        <w:tc>
          <w:tcPr>
            <w:tcW w:w="567" w:type="dxa"/>
            <w:tcBorders>
              <w:bottom w:val="single" w:sz="4" w:space="0" w:color="auto"/>
            </w:tcBorders>
            <w:vAlign w:val="center"/>
          </w:tcPr>
          <w:p w14:paraId="4C1A05DE" w14:textId="77777777" w:rsidR="00177AA6" w:rsidRDefault="00177AA6">
            <w:pPr>
              <w:jc w:val="center"/>
              <w:rPr>
                <w:rFonts w:ascii="Times New Roman" w:hAnsi="Times New Roman"/>
                <w:color w:val="000000"/>
                <w:spacing w:val="-20"/>
                <w:sz w:val="18"/>
                <w:szCs w:val="18"/>
              </w:rPr>
            </w:pPr>
          </w:p>
        </w:tc>
        <w:tc>
          <w:tcPr>
            <w:tcW w:w="599" w:type="dxa"/>
            <w:tcBorders>
              <w:bottom w:val="single" w:sz="4" w:space="0" w:color="auto"/>
            </w:tcBorders>
            <w:vAlign w:val="center"/>
          </w:tcPr>
          <w:p w14:paraId="1D5FEDEB"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32" w:type="dxa"/>
            <w:vAlign w:val="center"/>
          </w:tcPr>
          <w:p w14:paraId="043702CD"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08" w:type="dxa"/>
            <w:vAlign w:val="center"/>
          </w:tcPr>
          <w:p w14:paraId="4D732F50" w14:textId="77777777" w:rsidR="00177AA6" w:rsidRDefault="00177AA6">
            <w:pPr>
              <w:jc w:val="center"/>
              <w:rPr>
                <w:rFonts w:ascii="Times New Roman" w:hAnsi="Times New Roman"/>
                <w:color w:val="000000"/>
                <w:spacing w:val="-20"/>
                <w:sz w:val="18"/>
                <w:szCs w:val="18"/>
              </w:rPr>
            </w:pPr>
          </w:p>
        </w:tc>
        <w:tc>
          <w:tcPr>
            <w:tcW w:w="713" w:type="dxa"/>
            <w:vAlign w:val="center"/>
          </w:tcPr>
          <w:p w14:paraId="56EAFCC8" w14:textId="77777777" w:rsidR="00177AA6" w:rsidRDefault="00177AA6">
            <w:pPr>
              <w:jc w:val="center"/>
              <w:rPr>
                <w:rFonts w:ascii="Times New Roman" w:hAnsi="Times New Roman"/>
                <w:color w:val="000000"/>
                <w:spacing w:val="-20"/>
                <w:sz w:val="18"/>
                <w:szCs w:val="18"/>
              </w:rPr>
            </w:pPr>
          </w:p>
        </w:tc>
        <w:tc>
          <w:tcPr>
            <w:tcW w:w="708" w:type="dxa"/>
            <w:vAlign w:val="center"/>
          </w:tcPr>
          <w:p w14:paraId="0FF07401" w14:textId="77777777" w:rsidR="00177AA6" w:rsidRDefault="00177AA6">
            <w:pPr>
              <w:jc w:val="center"/>
              <w:rPr>
                <w:rFonts w:ascii="Times New Roman" w:hAnsi="Times New Roman"/>
                <w:color w:val="000000"/>
                <w:spacing w:val="-20"/>
                <w:sz w:val="18"/>
                <w:szCs w:val="18"/>
              </w:rPr>
            </w:pPr>
          </w:p>
        </w:tc>
        <w:tc>
          <w:tcPr>
            <w:tcW w:w="705" w:type="dxa"/>
            <w:vAlign w:val="center"/>
          </w:tcPr>
          <w:p w14:paraId="169EFAB2" w14:textId="77777777" w:rsidR="00177AA6" w:rsidRDefault="00177AA6">
            <w:pPr>
              <w:jc w:val="center"/>
              <w:rPr>
                <w:rFonts w:ascii="Times New Roman" w:hAnsi="Times New Roman"/>
                <w:color w:val="000000"/>
                <w:spacing w:val="-20"/>
                <w:sz w:val="18"/>
                <w:szCs w:val="18"/>
              </w:rPr>
            </w:pPr>
          </w:p>
        </w:tc>
        <w:tc>
          <w:tcPr>
            <w:tcW w:w="710" w:type="dxa"/>
            <w:vAlign w:val="center"/>
          </w:tcPr>
          <w:p w14:paraId="6C043835" w14:textId="77777777" w:rsidR="00177AA6" w:rsidRDefault="00177AA6">
            <w:pPr>
              <w:autoSpaceDE w:val="0"/>
              <w:autoSpaceDN w:val="0"/>
              <w:jc w:val="center"/>
              <w:rPr>
                <w:rFonts w:ascii="Times New Roman" w:hAnsi="Times New Roman"/>
                <w:color w:val="000000"/>
                <w:spacing w:val="-20"/>
                <w:sz w:val="18"/>
                <w:szCs w:val="18"/>
              </w:rPr>
            </w:pPr>
          </w:p>
        </w:tc>
        <w:tc>
          <w:tcPr>
            <w:tcW w:w="697" w:type="dxa"/>
            <w:vAlign w:val="center"/>
          </w:tcPr>
          <w:p w14:paraId="78ED3645" w14:textId="77777777" w:rsidR="00177AA6" w:rsidRDefault="00177AA6">
            <w:pPr>
              <w:jc w:val="center"/>
              <w:rPr>
                <w:rFonts w:ascii="Times New Roman" w:hAnsi="Times New Roman"/>
                <w:color w:val="000000"/>
                <w:spacing w:val="-20"/>
                <w:sz w:val="18"/>
                <w:szCs w:val="18"/>
              </w:rPr>
            </w:pPr>
          </w:p>
        </w:tc>
      </w:tr>
      <w:tr w:rsidR="00177AA6" w14:paraId="3DD7CF8A" w14:textId="77777777">
        <w:trPr>
          <w:trHeight w:val="113"/>
        </w:trPr>
        <w:tc>
          <w:tcPr>
            <w:tcW w:w="535" w:type="dxa"/>
            <w:vMerge/>
            <w:vAlign w:val="center"/>
          </w:tcPr>
          <w:p w14:paraId="484296AC" w14:textId="77777777" w:rsidR="00177AA6" w:rsidRDefault="00177AA6">
            <w:pPr>
              <w:jc w:val="center"/>
              <w:rPr>
                <w:rFonts w:ascii="Times New Roman" w:hAnsi="Times New Roman"/>
                <w:bCs/>
                <w:color w:val="000000"/>
                <w:sz w:val="24"/>
                <w:szCs w:val="24"/>
              </w:rPr>
            </w:pPr>
          </w:p>
        </w:tc>
        <w:tc>
          <w:tcPr>
            <w:tcW w:w="552" w:type="dxa"/>
            <w:vMerge/>
            <w:vAlign w:val="center"/>
          </w:tcPr>
          <w:p w14:paraId="3D9B28BD" w14:textId="77777777" w:rsidR="00177AA6" w:rsidRDefault="00177AA6">
            <w:pPr>
              <w:autoSpaceDE w:val="0"/>
              <w:autoSpaceDN w:val="0"/>
              <w:jc w:val="center"/>
              <w:rPr>
                <w:rFonts w:ascii="Times New Roman" w:hAnsi="Times New Roman"/>
                <w:bCs/>
                <w:color w:val="000000"/>
                <w:sz w:val="24"/>
                <w:szCs w:val="24"/>
              </w:rPr>
            </w:pPr>
          </w:p>
        </w:tc>
        <w:tc>
          <w:tcPr>
            <w:tcW w:w="2123" w:type="dxa"/>
            <w:vAlign w:val="center"/>
          </w:tcPr>
          <w:p w14:paraId="0476B5DA" w14:textId="77777777" w:rsidR="00177AA6" w:rsidRDefault="00000000">
            <w:pPr>
              <w:jc w:val="center"/>
              <w:rPr>
                <w:rFonts w:ascii="Times New Roman" w:hAnsi="Times New Roman"/>
                <w:sz w:val="20"/>
                <w:szCs w:val="20"/>
              </w:rPr>
            </w:pPr>
            <w:r>
              <w:rPr>
                <w:rFonts w:ascii="微软雅黑" w:eastAsia="微软雅黑" w:hAnsi="微软雅黑" w:hint="eastAsia"/>
                <w:color w:val="000000"/>
                <w:sz w:val="18"/>
                <w:szCs w:val="18"/>
              </w:rPr>
              <w:t>GG111025~ GG111028</w:t>
            </w:r>
          </w:p>
        </w:tc>
        <w:tc>
          <w:tcPr>
            <w:tcW w:w="2269" w:type="dxa"/>
            <w:vAlign w:val="center"/>
          </w:tcPr>
          <w:p w14:paraId="592B21D8" w14:textId="77777777" w:rsidR="00177AA6" w:rsidRDefault="00000000">
            <w:pPr>
              <w:jc w:val="center"/>
              <w:rPr>
                <w:rFonts w:ascii="Times New Roman" w:hAnsi="Times New Roman"/>
                <w:bCs/>
                <w:sz w:val="18"/>
                <w:szCs w:val="18"/>
              </w:rPr>
            </w:pPr>
            <w:r>
              <w:rPr>
                <w:rFonts w:ascii="Times New Roman" w:hAnsi="Times New Roman" w:hint="eastAsia"/>
                <w:color w:val="000000"/>
                <w:spacing w:val="-20"/>
                <w:sz w:val="18"/>
                <w:szCs w:val="18"/>
              </w:rPr>
              <w:t>劳动教育</w:t>
            </w:r>
          </w:p>
        </w:tc>
        <w:tc>
          <w:tcPr>
            <w:tcW w:w="711" w:type="dxa"/>
            <w:tcBorders>
              <w:bottom w:val="single" w:sz="4" w:space="0" w:color="auto"/>
            </w:tcBorders>
            <w:vAlign w:val="center"/>
          </w:tcPr>
          <w:p w14:paraId="66BE3767" w14:textId="77777777" w:rsidR="00177AA6" w:rsidRDefault="00000000">
            <w:pPr>
              <w:jc w:val="center"/>
              <w:rPr>
                <w:rFonts w:ascii="Times New Roman" w:hAnsi="Times New Roman"/>
                <w:bCs/>
                <w:spacing w:val="-20"/>
                <w:sz w:val="18"/>
                <w:szCs w:val="18"/>
              </w:rPr>
            </w:pPr>
            <w:r>
              <w:rPr>
                <w:rFonts w:ascii="Times New Roman" w:hAnsi="Times New Roman" w:hint="eastAsia"/>
                <w:bCs/>
                <w:color w:val="000000"/>
                <w:spacing w:val="-20"/>
                <w:sz w:val="18"/>
                <w:szCs w:val="18"/>
              </w:rPr>
              <w:t>32</w:t>
            </w:r>
          </w:p>
        </w:tc>
        <w:tc>
          <w:tcPr>
            <w:tcW w:w="567" w:type="dxa"/>
            <w:tcBorders>
              <w:bottom w:val="single" w:sz="4" w:space="0" w:color="auto"/>
            </w:tcBorders>
            <w:vAlign w:val="center"/>
          </w:tcPr>
          <w:p w14:paraId="2A6065C0" w14:textId="77777777" w:rsidR="00177AA6" w:rsidRDefault="00177AA6">
            <w:pPr>
              <w:jc w:val="center"/>
              <w:rPr>
                <w:rFonts w:ascii="Times New Roman" w:hAnsi="Times New Roman"/>
                <w:bCs/>
                <w:spacing w:val="-20"/>
                <w:sz w:val="18"/>
                <w:szCs w:val="18"/>
              </w:rPr>
            </w:pPr>
          </w:p>
        </w:tc>
        <w:tc>
          <w:tcPr>
            <w:tcW w:w="567" w:type="dxa"/>
            <w:tcBorders>
              <w:bottom w:val="single" w:sz="4" w:space="0" w:color="auto"/>
            </w:tcBorders>
            <w:vAlign w:val="center"/>
          </w:tcPr>
          <w:p w14:paraId="4F2C4FD7" w14:textId="77777777" w:rsidR="00177AA6" w:rsidRDefault="00000000">
            <w:pPr>
              <w:jc w:val="center"/>
              <w:rPr>
                <w:rFonts w:ascii="Times New Roman" w:hAnsi="Times New Roman"/>
                <w:color w:val="000000"/>
                <w:spacing w:val="-20"/>
                <w:sz w:val="18"/>
                <w:szCs w:val="18"/>
              </w:rPr>
            </w:pPr>
            <w:r>
              <w:rPr>
                <w:rFonts w:ascii="Times New Roman" w:hAnsi="Times New Roman" w:hint="eastAsia"/>
                <w:spacing w:val="-20"/>
                <w:sz w:val="18"/>
                <w:szCs w:val="18"/>
              </w:rPr>
              <w:t>32</w:t>
            </w:r>
          </w:p>
        </w:tc>
        <w:tc>
          <w:tcPr>
            <w:tcW w:w="599" w:type="dxa"/>
            <w:tcBorders>
              <w:bottom w:val="single" w:sz="4" w:space="0" w:color="auto"/>
            </w:tcBorders>
            <w:vAlign w:val="center"/>
          </w:tcPr>
          <w:p w14:paraId="71FFC3D1"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861" w:type="dxa"/>
            <w:gridSpan w:val="4"/>
            <w:vAlign w:val="center"/>
          </w:tcPr>
          <w:p w14:paraId="7C082B86" w14:textId="77777777" w:rsidR="00177AA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1-4</w:t>
            </w:r>
            <w:r>
              <w:rPr>
                <w:rFonts w:ascii="Times New Roman" w:hAnsi="Times New Roman" w:hint="eastAsia"/>
                <w:color w:val="000000"/>
                <w:spacing w:val="-20"/>
                <w:sz w:val="18"/>
                <w:szCs w:val="18"/>
              </w:rPr>
              <w:t>学期，每学期</w:t>
            </w:r>
            <w:r>
              <w:rPr>
                <w:rFonts w:ascii="Times New Roman" w:hAnsi="Times New Roman" w:hint="eastAsia"/>
                <w:color w:val="000000"/>
                <w:spacing w:val="-20"/>
                <w:sz w:val="18"/>
                <w:szCs w:val="18"/>
              </w:rPr>
              <w:t>8</w:t>
            </w:r>
            <w:r>
              <w:rPr>
                <w:rFonts w:ascii="Times New Roman" w:hAnsi="Times New Roman" w:hint="eastAsia"/>
                <w:color w:val="000000"/>
                <w:spacing w:val="-20"/>
                <w:sz w:val="18"/>
                <w:szCs w:val="18"/>
              </w:rPr>
              <w:t>学时（也可集中实践）</w:t>
            </w:r>
          </w:p>
        </w:tc>
        <w:tc>
          <w:tcPr>
            <w:tcW w:w="705" w:type="dxa"/>
            <w:vAlign w:val="center"/>
          </w:tcPr>
          <w:p w14:paraId="607AA498" w14:textId="77777777" w:rsidR="00177AA6" w:rsidRDefault="00177AA6">
            <w:pPr>
              <w:jc w:val="center"/>
              <w:rPr>
                <w:rFonts w:ascii="Times New Roman" w:hAnsi="Times New Roman"/>
                <w:color w:val="000000"/>
                <w:spacing w:val="-20"/>
                <w:sz w:val="18"/>
                <w:szCs w:val="18"/>
              </w:rPr>
            </w:pPr>
          </w:p>
        </w:tc>
        <w:tc>
          <w:tcPr>
            <w:tcW w:w="710" w:type="dxa"/>
            <w:vAlign w:val="center"/>
          </w:tcPr>
          <w:p w14:paraId="5C09513B" w14:textId="77777777" w:rsidR="00177AA6" w:rsidRDefault="00177AA6">
            <w:pPr>
              <w:autoSpaceDE w:val="0"/>
              <w:autoSpaceDN w:val="0"/>
              <w:jc w:val="center"/>
              <w:rPr>
                <w:rFonts w:ascii="Times New Roman" w:hAnsi="Times New Roman"/>
                <w:color w:val="000000"/>
                <w:spacing w:val="-20"/>
                <w:sz w:val="18"/>
                <w:szCs w:val="18"/>
              </w:rPr>
            </w:pPr>
          </w:p>
        </w:tc>
        <w:tc>
          <w:tcPr>
            <w:tcW w:w="697" w:type="dxa"/>
            <w:vAlign w:val="center"/>
          </w:tcPr>
          <w:p w14:paraId="6C7E217E" w14:textId="77777777" w:rsidR="00177AA6" w:rsidRDefault="00177AA6">
            <w:pPr>
              <w:jc w:val="center"/>
              <w:rPr>
                <w:rFonts w:ascii="Times New Roman" w:hAnsi="Times New Roman"/>
                <w:color w:val="000000"/>
                <w:spacing w:val="-20"/>
                <w:sz w:val="18"/>
                <w:szCs w:val="18"/>
              </w:rPr>
            </w:pPr>
          </w:p>
        </w:tc>
      </w:tr>
      <w:tr w:rsidR="00177AA6" w14:paraId="317D97E6" w14:textId="77777777">
        <w:trPr>
          <w:trHeight w:val="113"/>
        </w:trPr>
        <w:tc>
          <w:tcPr>
            <w:tcW w:w="535" w:type="dxa"/>
            <w:vMerge/>
            <w:vAlign w:val="center"/>
          </w:tcPr>
          <w:p w14:paraId="1B41C936" w14:textId="77777777" w:rsidR="00177AA6" w:rsidRDefault="00177AA6">
            <w:pPr>
              <w:jc w:val="center"/>
              <w:rPr>
                <w:rFonts w:ascii="Times New Roman" w:hAnsi="Times New Roman"/>
                <w:bCs/>
                <w:color w:val="000000"/>
                <w:sz w:val="24"/>
                <w:szCs w:val="24"/>
              </w:rPr>
            </w:pPr>
          </w:p>
        </w:tc>
        <w:tc>
          <w:tcPr>
            <w:tcW w:w="552" w:type="dxa"/>
            <w:vMerge/>
            <w:vAlign w:val="center"/>
          </w:tcPr>
          <w:p w14:paraId="45D0DB8F" w14:textId="77777777" w:rsidR="00177AA6" w:rsidRDefault="00177AA6">
            <w:pPr>
              <w:autoSpaceDE w:val="0"/>
              <w:autoSpaceDN w:val="0"/>
              <w:jc w:val="center"/>
              <w:rPr>
                <w:rFonts w:ascii="Times New Roman" w:hAnsi="Times New Roman"/>
                <w:bCs/>
                <w:color w:val="000000"/>
                <w:sz w:val="24"/>
                <w:szCs w:val="24"/>
              </w:rPr>
            </w:pPr>
          </w:p>
        </w:tc>
        <w:tc>
          <w:tcPr>
            <w:tcW w:w="4392" w:type="dxa"/>
            <w:gridSpan w:val="2"/>
            <w:vAlign w:val="center"/>
          </w:tcPr>
          <w:p w14:paraId="7883C69A" w14:textId="77777777" w:rsidR="00177AA6" w:rsidRDefault="00000000">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711" w:type="dxa"/>
            <w:tcBorders>
              <w:top w:val="single" w:sz="4" w:space="0" w:color="auto"/>
              <w:left w:val="nil"/>
              <w:bottom w:val="single" w:sz="4" w:space="0" w:color="auto"/>
              <w:right w:val="single" w:sz="4" w:space="0" w:color="auto"/>
            </w:tcBorders>
            <w:shd w:val="clear" w:color="auto" w:fill="auto"/>
            <w:vAlign w:val="center"/>
          </w:tcPr>
          <w:p w14:paraId="7266F0FC" w14:textId="77777777" w:rsidR="00177AA6" w:rsidRDefault="00000000">
            <w:pPr>
              <w:jc w:val="center"/>
              <w:rPr>
                <w:rFonts w:ascii="Times New Roman" w:eastAsia="等线" w:hAnsi="Times New Roman"/>
                <w:color w:val="000000"/>
                <w:sz w:val="18"/>
                <w:szCs w:val="18"/>
              </w:rPr>
            </w:pPr>
            <w:r>
              <w:rPr>
                <w:rFonts w:ascii="宋体" w:hAnsi="宋体" w:cs="宋体" w:hint="eastAsia"/>
                <w:b/>
                <w:color w:val="000000"/>
                <w:sz w:val="18"/>
                <w:szCs w:val="18"/>
              </w:rPr>
              <w:t>624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37FB3D" w14:textId="77777777" w:rsidR="00177AA6" w:rsidRDefault="00000000">
            <w:pPr>
              <w:jc w:val="center"/>
              <w:rPr>
                <w:rFonts w:ascii="Times New Roman" w:hAnsi="Times New Roman"/>
                <w:color w:val="000000"/>
                <w:sz w:val="18"/>
                <w:szCs w:val="18"/>
              </w:rPr>
            </w:pPr>
            <w:r>
              <w:rPr>
                <w:rFonts w:ascii="宋体" w:hAnsi="宋体" w:cs="宋体" w:hint="eastAsia"/>
                <w:b/>
                <w:color w:val="000000"/>
                <w:sz w:val="18"/>
                <w:szCs w:val="18"/>
              </w:rPr>
              <w:t>402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E5190" w14:textId="77777777" w:rsidR="00177AA6" w:rsidRDefault="00000000">
            <w:pPr>
              <w:jc w:val="center"/>
              <w:rPr>
                <w:rFonts w:ascii="Times New Roman" w:hAnsi="Times New Roman"/>
                <w:color w:val="000000"/>
                <w:sz w:val="18"/>
                <w:szCs w:val="18"/>
              </w:rPr>
            </w:pPr>
            <w:r>
              <w:rPr>
                <w:rFonts w:ascii="宋体" w:hAnsi="宋体" w:cs="宋体" w:hint="eastAsia"/>
                <w:b/>
                <w:sz w:val="18"/>
                <w:szCs w:val="18"/>
              </w:rPr>
              <w:t>222</w:t>
            </w:r>
          </w:p>
        </w:tc>
        <w:tc>
          <w:tcPr>
            <w:tcW w:w="599" w:type="dxa"/>
            <w:tcBorders>
              <w:top w:val="single" w:sz="4" w:space="0" w:color="auto"/>
              <w:left w:val="single" w:sz="4" w:space="0" w:color="auto"/>
              <w:bottom w:val="single" w:sz="4" w:space="0" w:color="auto"/>
              <w:right w:val="nil"/>
            </w:tcBorders>
            <w:shd w:val="clear" w:color="auto" w:fill="auto"/>
            <w:vAlign w:val="center"/>
          </w:tcPr>
          <w:p w14:paraId="027BEBA4" w14:textId="77777777" w:rsidR="00177AA6" w:rsidRDefault="00000000">
            <w:pPr>
              <w:jc w:val="center"/>
              <w:rPr>
                <w:rFonts w:ascii="Times New Roman" w:eastAsia="等线" w:hAnsi="Times New Roman"/>
                <w:color w:val="000000"/>
                <w:sz w:val="18"/>
                <w:szCs w:val="18"/>
              </w:rPr>
            </w:pPr>
            <w:r>
              <w:rPr>
                <w:rFonts w:ascii="Times New Roman" w:eastAsia="等线" w:hAnsi="Times New Roman" w:hint="eastAsia"/>
                <w:b/>
                <w:color w:val="000000"/>
                <w:sz w:val="18"/>
                <w:szCs w:val="18"/>
              </w:rPr>
              <w:t>38</w:t>
            </w:r>
          </w:p>
        </w:tc>
        <w:tc>
          <w:tcPr>
            <w:tcW w:w="732" w:type="dxa"/>
            <w:vAlign w:val="center"/>
          </w:tcPr>
          <w:p w14:paraId="670B9C63" w14:textId="77777777" w:rsidR="00177AA6" w:rsidRDefault="00000000">
            <w:pPr>
              <w:jc w:val="center"/>
              <w:rPr>
                <w:rFonts w:ascii="Times New Roman" w:hAnsi="Times New Roman"/>
                <w:b/>
                <w:sz w:val="18"/>
                <w:szCs w:val="18"/>
              </w:rPr>
            </w:pPr>
            <w:r>
              <w:rPr>
                <w:rFonts w:ascii="宋体" w:hAnsi="宋体" w:cs="宋体" w:hint="eastAsia"/>
                <w:b/>
                <w:color w:val="000000"/>
                <w:sz w:val="18"/>
                <w:szCs w:val="18"/>
              </w:rPr>
              <w:t>16</w:t>
            </w:r>
          </w:p>
        </w:tc>
        <w:tc>
          <w:tcPr>
            <w:tcW w:w="708" w:type="dxa"/>
            <w:vAlign w:val="center"/>
          </w:tcPr>
          <w:p w14:paraId="437B6971" w14:textId="77777777" w:rsidR="00177AA6" w:rsidRDefault="00000000">
            <w:pPr>
              <w:jc w:val="center"/>
              <w:rPr>
                <w:rFonts w:ascii="Times New Roman" w:hAnsi="Times New Roman"/>
                <w:b/>
                <w:color w:val="000000"/>
                <w:sz w:val="18"/>
                <w:szCs w:val="18"/>
              </w:rPr>
            </w:pPr>
            <w:r>
              <w:rPr>
                <w:rFonts w:ascii="宋体" w:hAnsi="宋体" w:cs="宋体" w:hint="eastAsia"/>
                <w:b/>
                <w:color w:val="000000"/>
                <w:sz w:val="18"/>
                <w:szCs w:val="18"/>
              </w:rPr>
              <w:t>8</w:t>
            </w:r>
          </w:p>
        </w:tc>
        <w:tc>
          <w:tcPr>
            <w:tcW w:w="713" w:type="dxa"/>
            <w:vAlign w:val="center"/>
          </w:tcPr>
          <w:p w14:paraId="7088FEF9" w14:textId="77777777" w:rsidR="00177AA6" w:rsidRDefault="00000000">
            <w:pPr>
              <w:jc w:val="center"/>
              <w:rPr>
                <w:rFonts w:ascii="Times New Roman" w:hAnsi="Times New Roman"/>
                <w:b/>
                <w:color w:val="000000"/>
                <w:sz w:val="18"/>
                <w:szCs w:val="18"/>
              </w:rPr>
            </w:pPr>
            <w:r>
              <w:rPr>
                <w:rFonts w:ascii="Times New Roman" w:hAnsi="Times New Roman" w:hint="eastAsia"/>
                <w:b/>
                <w:color w:val="000000"/>
                <w:sz w:val="18"/>
                <w:szCs w:val="18"/>
              </w:rPr>
              <w:t>6</w:t>
            </w:r>
          </w:p>
        </w:tc>
        <w:tc>
          <w:tcPr>
            <w:tcW w:w="708" w:type="dxa"/>
            <w:vAlign w:val="center"/>
          </w:tcPr>
          <w:p w14:paraId="52AA7803" w14:textId="77777777" w:rsidR="00177AA6" w:rsidRDefault="00000000">
            <w:pPr>
              <w:jc w:val="center"/>
              <w:rPr>
                <w:rFonts w:ascii="Times New Roman" w:hAnsi="Times New Roman"/>
                <w:b/>
                <w:color w:val="000000"/>
                <w:sz w:val="18"/>
                <w:szCs w:val="18"/>
              </w:rPr>
            </w:pPr>
            <w:r>
              <w:rPr>
                <w:rFonts w:ascii="宋体" w:hAnsi="宋体" w:cs="宋体" w:hint="eastAsia"/>
                <w:b/>
                <w:color w:val="000000"/>
                <w:sz w:val="18"/>
                <w:szCs w:val="18"/>
              </w:rPr>
              <w:t>2</w:t>
            </w:r>
          </w:p>
        </w:tc>
        <w:tc>
          <w:tcPr>
            <w:tcW w:w="705" w:type="dxa"/>
            <w:vAlign w:val="center"/>
          </w:tcPr>
          <w:p w14:paraId="70CAF81C" w14:textId="77777777" w:rsidR="00177AA6" w:rsidRDefault="00000000">
            <w:pPr>
              <w:jc w:val="center"/>
              <w:rPr>
                <w:rFonts w:ascii="Times New Roman" w:hAnsi="Times New Roman"/>
                <w:b/>
                <w:color w:val="000000"/>
                <w:sz w:val="18"/>
                <w:szCs w:val="18"/>
              </w:rPr>
            </w:pPr>
            <w:r>
              <w:rPr>
                <w:rFonts w:ascii="宋体" w:hAnsi="宋体" w:cs="宋体" w:hint="eastAsia"/>
                <w:b/>
                <w:color w:val="000000"/>
                <w:sz w:val="18"/>
                <w:szCs w:val="18"/>
              </w:rPr>
              <w:t>0</w:t>
            </w:r>
          </w:p>
        </w:tc>
        <w:tc>
          <w:tcPr>
            <w:tcW w:w="710" w:type="dxa"/>
            <w:vAlign w:val="center"/>
          </w:tcPr>
          <w:p w14:paraId="359D2F07" w14:textId="77777777" w:rsidR="00177AA6" w:rsidRDefault="00000000">
            <w:pPr>
              <w:autoSpaceDE w:val="0"/>
              <w:autoSpaceDN w:val="0"/>
              <w:jc w:val="center"/>
              <w:rPr>
                <w:rFonts w:ascii="Times New Roman" w:hAnsi="Times New Roman"/>
                <w:b/>
                <w:color w:val="000000"/>
                <w:sz w:val="18"/>
                <w:szCs w:val="18"/>
              </w:rPr>
            </w:pPr>
            <w:r>
              <w:rPr>
                <w:rFonts w:ascii="宋体" w:hAnsi="宋体" w:cs="宋体" w:hint="eastAsia"/>
                <w:b/>
                <w:color w:val="000000"/>
                <w:sz w:val="18"/>
                <w:szCs w:val="18"/>
              </w:rPr>
              <w:t>0</w:t>
            </w:r>
          </w:p>
        </w:tc>
        <w:tc>
          <w:tcPr>
            <w:tcW w:w="697" w:type="dxa"/>
            <w:vAlign w:val="center"/>
          </w:tcPr>
          <w:p w14:paraId="6A21E5E6" w14:textId="77777777" w:rsidR="00177AA6" w:rsidRDefault="00177AA6">
            <w:pPr>
              <w:autoSpaceDE w:val="0"/>
              <w:autoSpaceDN w:val="0"/>
              <w:jc w:val="center"/>
              <w:rPr>
                <w:rFonts w:ascii="Times New Roman" w:hAnsi="Times New Roman"/>
                <w:b/>
                <w:color w:val="000000"/>
                <w:sz w:val="18"/>
                <w:szCs w:val="18"/>
              </w:rPr>
            </w:pPr>
          </w:p>
        </w:tc>
      </w:tr>
    </w:tbl>
    <w:p w14:paraId="3A39293F" w14:textId="77777777" w:rsidR="00177AA6" w:rsidRDefault="00177AA6">
      <w:pPr>
        <w:jc w:val="center"/>
        <w:rPr>
          <w:rFonts w:ascii="Times New Roman" w:hAnsi="Times New Roman"/>
          <w:b/>
          <w:bCs/>
          <w:color w:val="000000"/>
          <w:sz w:val="24"/>
          <w:szCs w:val="24"/>
        </w:rPr>
      </w:pPr>
    </w:p>
    <w:p w14:paraId="3DF035CC" w14:textId="77777777" w:rsidR="00177AA6" w:rsidRDefault="00177AA6">
      <w:pPr>
        <w:jc w:val="center"/>
        <w:rPr>
          <w:rFonts w:ascii="Times New Roman" w:hAnsi="Times New Roman"/>
          <w:b/>
          <w:bCs/>
          <w:color w:val="000000"/>
          <w:sz w:val="24"/>
          <w:szCs w:val="24"/>
        </w:rPr>
      </w:pPr>
    </w:p>
    <w:p w14:paraId="434C99C4" w14:textId="77777777" w:rsidR="00177AA6" w:rsidRDefault="00177AA6">
      <w:pPr>
        <w:jc w:val="center"/>
        <w:rPr>
          <w:rFonts w:ascii="Times New Roman" w:hAnsi="Times New Roman"/>
          <w:b/>
          <w:bCs/>
          <w:color w:val="000000"/>
          <w:sz w:val="24"/>
          <w:szCs w:val="24"/>
        </w:rPr>
      </w:pPr>
    </w:p>
    <w:p w14:paraId="6CB3D90E" w14:textId="77777777" w:rsidR="00177AA6" w:rsidRDefault="00177AA6">
      <w:pPr>
        <w:jc w:val="center"/>
        <w:rPr>
          <w:rFonts w:ascii="Times New Roman" w:hAnsi="Times New Roman"/>
          <w:b/>
          <w:bCs/>
          <w:color w:val="000000"/>
          <w:sz w:val="24"/>
          <w:szCs w:val="24"/>
        </w:rPr>
      </w:pPr>
    </w:p>
    <w:p w14:paraId="4A9ADAA8" w14:textId="77777777" w:rsidR="00177AA6" w:rsidRDefault="00177AA6">
      <w:pPr>
        <w:jc w:val="center"/>
        <w:rPr>
          <w:rFonts w:ascii="Times New Roman" w:hAnsi="Times New Roman"/>
          <w:b/>
          <w:bCs/>
          <w:color w:val="000000"/>
          <w:sz w:val="24"/>
          <w:szCs w:val="24"/>
        </w:rPr>
      </w:pPr>
    </w:p>
    <w:p w14:paraId="31C34084" w14:textId="77777777" w:rsidR="00177AA6" w:rsidRDefault="00177AA6">
      <w:pPr>
        <w:jc w:val="center"/>
        <w:rPr>
          <w:rFonts w:ascii="Times New Roman" w:hAnsi="Times New Roman"/>
          <w:b/>
          <w:bCs/>
          <w:color w:val="000000"/>
          <w:sz w:val="24"/>
          <w:szCs w:val="24"/>
        </w:rPr>
      </w:pPr>
    </w:p>
    <w:p w14:paraId="2A8EC77E" w14:textId="77777777" w:rsidR="00177AA6" w:rsidRDefault="00177AA6">
      <w:pPr>
        <w:jc w:val="center"/>
        <w:rPr>
          <w:rFonts w:ascii="Times New Roman" w:hAnsi="Times New Roman"/>
          <w:b/>
          <w:bCs/>
          <w:color w:val="000000"/>
          <w:sz w:val="24"/>
          <w:szCs w:val="24"/>
        </w:rPr>
      </w:pPr>
    </w:p>
    <w:p w14:paraId="428807D0" w14:textId="77777777" w:rsidR="00177AA6" w:rsidRDefault="00177AA6">
      <w:pPr>
        <w:jc w:val="center"/>
        <w:rPr>
          <w:rFonts w:ascii="Times New Roman" w:hAnsi="Times New Roman"/>
          <w:b/>
          <w:bCs/>
          <w:color w:val="000000"/>
          <w:sz w:val="24"/>
          <w:szCs w:val="24"/>
        </w:rPr>
      </w:pPr>
    </w:p>
    <w:p w14:paraId="77A084A2" w14:textId="77777777" w:rsidR="00177AA6" w:rsidRDefault="00177AA6">
      <w:pPr>
        <w:jc w:val="center"/>
        <w:rPr>
          <w:rFonts w:ascii="Times New Roman" w:hAnsi="Times New Roman"/>
          <w:b/>
          <w:bCs/>
          <w:color w:val="000000"/>
          <w:sz w:val="24"/>
          <w:szCs w:val="24"/>
        </w:rPr>
      </w:pPr>
    </w:p>
    <w:p w14:paraId="640D4564" w14:textId="77777777" w:rsidR="00177AA6" w:rsidRDefault="00177AA6">
      <w:pPr>
        <w:jc w:val="center"/>
        <w:rPr>
          <w:rFonts w:ascii="Times New Roman" w:hAnsi="Times New Roman"/>
          <w:b/>
          <w:bCs/>
          <w:color w:val="000000"/>
          <w:sz w:val="24"/>
          <w:szCs w:val="24"/>
        </w:rPr>
      </w:pPr>
    </w:p>
    <w:tbl>
      <w:tblPr>
        <w:tblpPr w:leftFromText="180" w:rightFromText="180" w:vertAnchor="text" w:horzAnchor="page" w:tblpX="2073" w:tblpY="319"/>
        <w:tblOverlap w:val="never"/>
        <w:tblW w:w="45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6"/>
        <w:gridCol w:w="534"/>
        <w:gridCol w:w="769"/>
        <w:gridCol w:w="1349"/>
        <w:gridCol w:w="490"/>
        <w:gridCol w:w="1839"/>
        <w:gridCol w:w="676"/>
        <w:gridCol w:w="583"/>
        <w:gridCol w:w="565"/>
        <w:gridCol w:w="596"/>
        <w:gridCol w:w="720"/>
        <w:gridCol w:w="702"/>
        <w:gridCol w:w="730"/>
        <w:gridCol w:w="702"/>
        <w:gridCol w:w="712"/>
        <w:gridCol w:w="735"/>
        <w:gridCol w:w="658"/>
      </w:tblGrid>
      <w:tr w:rsidR="00177AA6" w14:paraId="4C5DA339" w14:textId="77777777">
        <w:trPr>
          <w:trHeight w:val="360"/>
        </w:trPr>
        <w:tc>
          <w:tcPr>
            <w:tcW w:w="208" w:type="pct"/>
            <w:vMerge w:val="restart"/>
            <w:vAlign w:val="center"/>
          </w:tcPr>
          <w:p w14:paraId="6C2C07FC" w14:textId="77777777" w:rsidR="00177AA6" w:rsidRDefault="00177AA6">
            <w:pPr>
              <w:jc w:val="center"/>
              <w:rPr>
                <w:rFonts w:ascii="宋体" w:hAnsi="宋体" w:cs="宋体"/>
                <w:color w:val="000000"/>
                <w:sz w:val="18"/>
                <w:szCs w:val="18"/>
              </w:rPr>
            </w:pPr>
          </w:p>
        </w:tc>
        <w:tc>
          <w:tcPr>
            <w:tcW w:w="207" w:type="pct"/>
            <w:vMerge w:val="restart"/>
            <w:vAlign w:val="center"/>
          </w:tcPr>
          <w:p w14:paraId="703B35A5" w14:textId="77777777" w:rsidR="00177AA6" w:rsidRDefault="00000000">
            <w:pPr>
              <w:jc w:val="center"/>
              <w:rPr>
                <w:rFonts w:ascii="宋体" w:hAnsi="宋体" w:cs="宋体"/>
                <w:color w:val="000000"/>
                <w:sz w:val="18"/>
                <w:szCs w:val="18"/>
              </w:rPr>
            </w:pPr>
            <w:r>
              <w:rPr>
                <w:rFonts w:ascii="宋体" w:hAnsi="宋体" w:cs="宋体" w:hint="eastAsia"/>
                <w:color w:val="000000"/>
                <w:sz w:val="18"/>
                <w:szCs w:val="18"/>
              </w:rPr>
              <w:t>专业</w:t>
            </w:r>
          </w:p>
          <w:p w14:paraId="2A85F8BF" w14:textId="77777777" w:rsidR="00177AA6" w:rsidRDefault="00000000">
            <w:pPr>
              <w:jc w:val="center"/>
              <w:rPr>
                <w:rFonts w:ascii="宋体" w:hAnsi="宋体" w:cs="宋体"/>
                <w:color w:val="000000"/>
                <w:sz w:val="18"/>
                <w:szCs w:val="18"/>
              </w:rPr>
            </w:pPr>
            <w:r>
              <w:rPr>
                <w:rFonts w:ascii="宋体" w:hAnsi="宋体" w:cs="宋体" w:hint="eastAsia"/>
                <w:color w:val="000000"/>
                <w:sz w:val="18"/>
                <w:szCs w:val="18"/>
              </w:rPr>
              <w:t>基础课程</w:t>
            </w:r>
          </w:p>
        </w:tc>
        <w:tc>
          <w:tcPr>
            <w:tcW w:w="821" w:type="pct"/>
            <w:gridSpan w:val="2"/>
            <w:vAlign w:val="center"/>
          </w:tcPr>
          <w:p w14:paraId="70A49053"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BJ121001</w:t>
            </w:r>
          </w:p>
        </w:tc>
        <w:tc>
          <w:tcPr>
            <w:tcW w:w="901" w:type="pct"/>
            <w:gridSpan w:val="2"/>
            <w:vAlign w:val="center"/>
          </w:tcPr>
          <w:p w14:paraId="7441B14B" w14:textId="77777777" w:rsidR="00177AA6" w:rsidRDefault="00000000">
            <w:pPr>
              <w:jc w:val="center"/>
              <w:rPr>
                <w:rFonts w:ascii="宋体" w:hAnsi="宋体" w:cs="宋体"/>
                <w:b/>
                <w:color w:val="FF0000"/>
                <w:spacing w:val="-20"/>
                <w:sz w:val="18"/>
                <w:szCs w:val="18"/>
              </w:rPr>
            </w:pPr>
            <w:r>
              <w:rPr>
                <w:rFonts w:ascii="宋体" w:hAnsi="宋体" w:cs="宋体" w:hint="eastAsia"/>
                <w:kern w:val="0"/>
                <w:sz w:val="18"/>
                <w:szCs w:val="18"/>
                <w:lang w:bidi="ar"/>
              </w:rPr>
              <w:t>简笔画</w:t>
            </w:r>
          </w:p>
        </w:tc>
        <w:tc>
          <w:tcPr>
            <w:tcW w:w="262" w:type="pct"/>
            <w:vAlign w:val="center"/>
          </w:tcPr>
          <w:p w14:paraId="173B6EE1" w14:textId="77777777" w:rsidR="00177AA6" w:rsidRDefault="00000000">
            <w:pPr>
              <w:jc w:val="center"/>
              <w:rPr>
                <w:rFonts w:ascii="宋体" w:hAnsi="宋体" w:cs="宋体"/>
                <w:b/>
                <w:color w:val="FF0000"/>
                <w:spacing w:val="-20"/>
                <w:sz w:val="18"/>
                <w:szCs w:val="18"/>
              </w:rPr>
            </w:pPr>
            <w:r>
              <w:rPr>
                <w:rFonts w:ascii="宋体" w:hAnsi="宋体" w:cs="宋体" w:hint="eastAsia"/>
                <w:sz w:val="18"/>
                <w:szCs w:val="18"/>
              </w:rPr>
              <w:t>28</w:t>
            </w:r>
          </w:p>
        </w:tc>
        <w:tc>
          <w:tcPr>
            <w:tcW w:w="226" w:type="pct"/>
            <w:vAlign w:val="center"/>
          </w:tcPr>
          <w:p w14:paraId="5E195F1D" w14:textId="77777777" w:rsidR="00177AA6" w:rsidRDefault="00000000">
            <w:pPr>
              <w:jc w:val="center"/>
              <w:rPr>
                <w:rFonts w:ascii="宋体" w:hAnsi="宋体" w:cs="宋体"/>
                <w:b/>
                <w:color w:val="FF0000"/>
                <w:spacing w:val="-20"/>
                <w:sz w:val="18"/>
                <w:szCs w:val="18"/>
              </w:rPr>
            </w:pPr>
            <w:r>
              <w:rPr>
                <w:rFonts w:ascii="宋体" w:hAnsi="宋体" w:cs="宋体" w:hint="eastAsia"/>
                <w:sz w:val="18"/>
                <w:szCs w:val="18"/>
              </w:rPr>
              <w:t>14</w:t>
            </w:r>
          </w:p>
        </w:tc>
        <w:tc>
          <w:tcPr>
            <w:tcW w:w="219" w:type="pct"/>
            <w:vAlign w:val="center"/>
          </w:tcPr>
          <w:p w14:paraId="0E62D047" w14:textId="77777777" w:rsidR="00177AA6" w:rsidRDefault="00000000">
            <w:pPr>
              <w:jc w:val="center"/>
              <w:rPr>
                <w:rFonts w:ascii="宋体" w:hAnsi="宋体" w:cs="宋体"/>
                <w:b/>
                <w:color w:val="FF0000"/>
                <w:spacing w:val="-20"/>
                <w:sz w:val="18"/>
                <w:szCs w:val="18"/>
              </w:rPr>
            </w:pPr>
            <w:r>
              <w:rPr>
                <w:rFonts w:ascii="宋体" w:hAnsi="宋体" w:cs="宋体" w:hint="eastAsia"/>
                <w:sz w:val="18"/>
                <w:szCs w:val="18"/>
              </w:rPr>
              <w:t>14</w:t>
            </w:r>
          </w:p>
        </w:tc>
        <w:tc>
          <w:tcPr>
            <w:tcW w:w="231" w:type="pct"/>
            <w:vAlign w:val="center"/>
          </w:tcPr>
          <w:p w14:paraId="7FDCE71E" w14:textId="77777777" w:rsidR="00177AA6" w:rsidRDefault="00000000">
            <w:pPr>
              <w:jc w:val="center"/>
              <w:rPr>
                <w:rFonts w:ascii="宋体" w:hAnsi="宋体" w:cs="宋体"/>
                <w:b/>
                <w:color w:val="FF0000"/>
                <w:spacing w:val="-20"/>
                <w:sz w:val="18"/>
                <w:szCs w:val="18"/>
              </w:rPr>
            </w:pPr>
            <w:r>
              <w:rPr>
                <w:rFonts w:ascii="宋体" w:hAnsi="宋体" w:cs="宋体" w:hint="eastAsia"/>
                <w:sz w:val="18"/>
                <w:szCs w:val="18"/>
              </w:rPr>
              <w:t>2</w:t>
            </w:r>
          </w:p>
        </w:tc>
        <w:tc>
          <w:tcPr>
            <w:tcW w:w="279" w:type="pct"/>
            <w:vAlign w:val="center"/>
          </w:tcPr>
          <w:p w14:paraId="589B53FF"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72" w:type="pct"/>
            <w:vAlign w:val="center"/>
          </w:tcPr>
          <w:p w14:paraId="59F23F44"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83" w:type="pct"/>
            <w:vAlign w:val="center"/>
          </w:tcPr>
          <w:p w14:paraId="3D72078B"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5A98324A"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1BCE3613"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50FD2DAD"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1BCE1739" w14:textId="77777777" w:rsidR="00177AA6" w:rsidRDefault="00177AA6">
            <w:pPr>
              <w:autoSpaceDE w:val="0"/>
              <w:autoSpaceDN w:val="0"/>
              <w:jc w:val="center"/>
              <w:rPr>
                <w:rFonts w:ascii="宋体" w:hAnsi="宋体" w:cs="宋体"/>
                <w:color w:val="000000"/>
                <w:spacing w:val="-20"/>
                <w:sz w:val="18"/>
                <w:szCs w:val="18"/>
              </w:rPr>
            </w:pPr>
          </w:p>
        </w:tc>
      </w:tr>
      <w:tr w:rsidR="00177AA6" w14:paraId="392FB7A4" w14:textId="77777777">
        <w:trPr>
          <w:trHeight w:val="270"/>
        </w:trPr>
        <w:tc>
          <w:tcPr>
            <w:tcW w:w="208" w:type="pct"/>
            <w:vMerge/>
            <w:vAlign w:val="center"/>
          </w:tcPr>
          <w:p w14:paraId="3F4BA06B" w14:textId="77777777" w:rsidR="00177AA6" w:rsidRDefault="00177AA6">
            <w:pPr>
              <w:jc w:val="center"/>
              <w:rPr>
                <w:rFonts w:ascii="宋体" w:hAnsi="宋体" w:cs="宋体"/>
                <w:color w:val="000000"/>
                <w:sz w:val="18"/>
                <w:szCs w:val="18"/>
              </w:rPr>
            </w:pPr>
          </w:p>
        </w:tc>
        <w:tc>
          <w:tcPr>
            <w:tcW w:w="207" w:type="pct"/>
            <w:vMerge/>
            <w:vAlign w:val="center"/>
          </w:tcPr>
          <w:p w14:paraId="5355F320" w14:textId="77777777" w:rsidR="00177AA6" w:rsidRDefault="00177AA6">
            <w:pPr>
              <w:jc w:val="center"/>
              <w:rPr>
                <w:rFonts w:ascii="宋体" w:hAnsi="宋体" w:cs="宋体"/>
                <w:color w:val="000000"/>
                <w:sz w:val="18"/>
                <w:szCs w:val="18"/>
              </w:rPr>
            </w:pPr>
          </w:p>
        </w:tc>
        <w:tc>
          <w:tcPr>
            <w:tcW w:w="821" w:type="pct"/>
            <w:gridSpan w:val="2"/>
            <w:vAlign w:val="center"/>
          </w:tcPr>
          <w:p w14:paraId="235CECB1"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BJ121002</w:t>
            </w:r>
          </w:p>
        </w:tc>
        <w:tc>
          <w:tcPr>
            <w:tcW w:w="901" w:type="pct"/>
            <w:gridSpan w:val="2"/>
            <w:vAlign w:val="center"/>
          </w:tcPr>
          <w:p w14:paraId="3EF10284" w14:textId="77777777" w:rsidR="00177AA6" w:rsidRDefault="00000000">
            <w:pPr>
              <w:jc w:val="center"/>
              <w:rPr>
                <w:rFonts w:ascii="宋体" w:hAnsi="宋体" w:cs="宋体"/>
                <w:color w:val="000000"/>
                <w:spacing w:val="-20"/>
                <w:sz w:val="18"/>
                <w:szCs w:val="18"/>
              </w:rPr>
            </w:pPr>
            <w:r>
              <w:rPr>
                <w:rFonts w:ascii="宋体" w:hAnsi="宋体" w:cs="宋体" w:hint="eastAsia"/>
                <w:kern w:val="0"/>
                <w:sz w:val="18"/>
                <w:szCs w:val="18"/>
                <w:lang w:bidi="ar"/>
              </w:rPr>
              <w:t>学前儿童玩教具设计与制作</w:t>
            </w:r>
          </w:p>
        </w:tc>
        <w:tc>
          <w:tcPr>
            <w:tcW w:w="262" w:type="pct"/>
            <w:vAlign w:val="center"/>
          </w:tcPr>
          <w:p w14:paraId="3EFA4EFB"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32</w:t>
            </w:r>
          </w:p>
        </w:tc>
        <w:tc>
          <w:tcPr>
            <w:tcW w:w="226" w:type="pct"/>
            <w:vAlign w:val="center"/>
          </w:tcPr>
          <w:p w14:paraId="23B4C289"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16</w:t>
            </w:r>
          </w:p>
        </w:tc>
        <w:tc>
          <w:tcPr>
            <w:tcW w:w="219" w:type="pct"/>
            <w:vAlign w:val="center"/>
          </w:tcPr>
          <w:p w14:paraId="6897C2F4"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16</w:t>
            </w:r>
          </w:p>
        </w:tc>
        <w:tc>
          <w:tcPr>
            <w:tcW w:w="231" w:type="pct"/>
            <w:vAlign w:val="center"/>
          </w:tcPr>
          <w:p w14:paraId="211F0BE5"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79" w:type="pct"/>
            <w:vAlign w:val="center"/>
          </w:tcPr>
          <w:p w14:paraId="3F181055" w14:textId="77777777" w:rsidR="00177AA6" w:rsidRDefault="00177AA6">
            <w:pPr>
              <w:jc w:val="center"/>
              <w:rPr>
                <w:rFonts w:ascii="宋体" w:hAnsi="宋体" w:cs="宋体"/>
                <w:color w:val="000000"/>
                <w:spacing w:val="-20"/>
                <w:sz w:val="18"/>
                <w:szCs w:val="18"/>
              </w:rPr>
            </w:pPr>
          </w:p>
        </w:tc>
        <w:tc>
          <w:tcPr>
            <w:tcW w:w="272" w:type="pct"/>
            <w:vAlign w:val="center"/>
          </w:tcPr>
          <w:p w14:paraId="193752F1" w14:textId="77777777" w:rsidR="00177AA6" w:rsidRDefault="00177AA6">
            <w:pPr>
              <w:jc w:val="center"/>
              <w:rPr>
                <w:rFonts w:ascii="宋体" w:hAnsi="宋体" w:cs="宋体"/>
                <w:color w:val="000000"/>
                <w:spacing w:val="-20"/>
                <w:sz w:val="18"/>
                <w:szCs w:val="18"/>
              </w:rPr>
            </w:pPr>
          </w:p>
        </w:tc>
        <w:tc>
          <w:tcPr>
            <w:tcW w:w="283" w:type="pct"/>
            <w:vAlign w:val="center"/>
          </w:tcPr>
          <w:p w14:paraId="7A7594A8"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0BD4D836" w14:textId="77777777" w:rsidR="00177AA6" w:rsidRDefault="00000000">
            <w:pPr>
              <w:ind w:right="280"/>
              <w:jc w:val="center"/>
              <w:rPr>
                <w:rFonts w:ascii="宋体" w:hAnsi="宋体" w:cs="宋体"/>
                <w:color w:val="000000"/>
                <w:spacing w:val="-20"/>
                <w:sz w:val="18"/>
                <w:szCs w:val="18"/>
              </w:rPr>
            </w:pPr>
            <w:r>
              <w:rPr>
                <w:rFonts w:ascii="宋体" w:hAnsi="宋体" w:cs="宋体" w:hint="eastAsia"/>
                <w:sz w:val="18"/>
                <w:szCs w:val="18"/>
              </w:rPr>
              <w:t>2</w:t>
            </w:r>
          </w:p>
        </w:tc>
        <w:tc>
          <w:tcPr>
            <w:tcW w:w="276" w:type="pct"/>
            <w:vAlign w:val="center"/>
          </w:tcPr>
          <w:p w14:paraId="7F7747BC"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1E07F960"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32F697F1" w14:textId="77777777" w:rsidR="00177AA6" w:rsidRDefault="00177AA6">
            <w:pPr>
              <w:autoSpaceDE w:val="0"/>
              <w:autoSpaceDN w:val="0"/>
              <w:jc w:val="center"/>
              <w:rPr>
                <w:rFonts w:ascii="宋体" w:hAnsi="宋体" w:cs="宋体"/>
                <w:color w:val="000000"/>
                <w:spacing w:val="-20"/>
                <w:sz w:val="18"/>
                <w:szCs w:val="18"/>
              </w:rPr>
            </w:pPr>
          </w:p>
        </w:tc>
      </w:tr>
      <w:tr w:rsidR="00177AA6" w14:paraId="1D1E1A6D" w14:textId="77777777">
        <w:trPr>
          <w:trHeight w:val="270"/>
        </w:trPr>
        <w:tc>
          <w:tcPr>
            <w:tcW w:w="208" w:type="pct"/>
            <w:vMerge/>
            <w:vAlign w:val="center"/>
          </w:tcPr>
          <w:p w14:paraId="76A4E62B" w14:textId="77777777" w:rsidR="00177AA6" w:rsidRDefault="00177AA6">
            <w:pPr>
              <w:jc w:val="center"/>
              <w:rPr>
                <w:rFonts w:ascii="宋体" w:hAnsi="宋体" w:cs="宋体"/>
                <w:color w:val="000000"/>
                <w:sz w:val="18"/>
                <w:szCs w:val="18"/>
              </w:rPr>
            </w:pPr>
          </w:p>
        </w:tc>
        <w:tc>
          <w:tcPr>
            <w:tcW w:w="207" w:type="pct"/>
            <w:vMerge/>
            <w:vAlign w:val="center"/>
          </w:tcPr>
          <w:p w14:paraId="2F1EE66D" w14:textId="77777777" w:rsidR="00177AA6" w:rsidRDefault="00177AA6">
            <w:pPr>
              <w:jc w:val="center"/>
              <w:rPr>
                <w:rFonts w:ascii="宋体" w:hAnsi="宋体" w:cs="宋体"/>
                <w:color w:val="000000"/>
                <w:sz w:val="18"/>
                <w:szCs w:val="18"/>
              </w:rPr>
            </w:pPr>
          </w:p>
        </w:tc>
        <w:tc>
          <w:tcPr>
            <w:tcW w:w="821" w:type="pct"/>
            <w:gridSpan w:val="2"/>
            <w:vAlign w:val="center"/>
          </w:tcPr>
          <w:p w14:paraId="4F7A9F2A"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BJ121003</w:t>
            </w:r>
          </w:p>
        </w:tc>
        <w:tc>
          <w:tcPr>
            <w:tcW w:w="901" w:type="pct"/>
            <w:gridSpan w:val="2"/>
            <w:vAlign w:val="center"/>
          </w:tcPr>
          <w:p w14:paraId="2E38F79C" w14:textId="77777777" w:rsidR="00177AA6" w:rsidRDefault="00000000">
            <w:pPr>
              <w:jc w:val="center"/>
              <w:rPr>
                <w:rFonts w:ascii="宋体" w:hAnsi="宋体" w:cs="宋体"/>
                <w:color w:val="000000"/>
                <w:spacing w:val="-20"/>
                <w:sz w:val="18"/>
                <w:szCs w:val="18"/>
              </w:rPr>
            </w:pPr>
            <w:r>
              <w:rPr>
                <w:rFonts w:ascii="宋体" w:hAnsi="宋体" w:cs="宋体" w:hint="eastAsia"/>
                <w:kern w:val="0"/>
                <w:sz w:val="18"/>
                <w:szCs w:val="18"/>
                <w:lang w:bidi="ar"/>
              </w:rPr>
              <w:t>舞蹈基础</w:t>
            </w:r>
          </w:p>
        </w:tc>
        <w:tc>
          <w:tcPr>
            <w:tcW w:w="262" w:type="pct"/>
            <w:vAlign w:val="center"/>
          </w:tcPr>
          <w:p w14:paraId="5A7FDDFB"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28</w:t>
            </w:r>
          </w:p>
        </w:tc>
        <w:tc>
          <w:tcPr>
            <w:tcW w:w="226" w:type="pct"/>
            <w:vAlign w:val="center"/>
          </w:tcPr>
          <w:p w14:paraId="7673DCDE"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14</w:t>
            </w:r>
          </w:p>
        </w:tc>
        <w:tc>
          <w:tcPr>
            <w:tcW w:w="219" w:type="pct"/>
            <w:vAlign w:val="center"/>
          </w:tcPr>
          <w:p w14:paraId="55ED260F"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14</w:t>
            </w:r>
          </w:p>
        </w:tc>
        <w:tc>
          <w:tcPr>
            <w:tcW w:w="231" w:type="pct"/>
            <w:vAlign w:val="center"/>
          </w:tcPr>
          <w:p w14:paraId="05D9FF92" w14:textId="77777777" w:rsidR="00177AA6" w:rsidRDefault="00000000">
            <w:pPr>
              <w:jc w:val="center"/>
              <w:rPr>
                <w:rFonts w:ascii="宋体" w:hAnsi="宋体" w:cs="宋体"/>
                <w:b/>
                <w:color w:val="FF0000"/>
                <w:spacing w:val="-20"/>
                <w:sz w:val="18"/>
                <w:szCs w:val="18"/>
              </w:rPr>
            </w:pPr>
            <w:r>
              <w:rPr>
                <w:rFonts w:ascii="宋体" w:hAnsi="宋体" w:cs="宋体" w:hint="eastAsia"/>
                <w:sz w:val="18"/>
                <w:szCs w:val="18"/>
              </w:rPr>
              <w:t>2</w:t>
            </w:r>
          </w:p>
        </w:tc>
        <w:tc>
          <w:tcPr>
            <w:tcW w:w="279" w:type="pct"/>
            <w:vAlign w:val="center"/>
          </w:tcPr>
          <w:p w14:paraId="172E29A8"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72" w:type="pct"/>
            <w:vAlign w:val="center"/>
          </w:tcPr>
          <w:p w14:paraId="6100CC8C" w14:textId="77777777" w:rsidR="00177AA6" w:rsidRDefault="00177AA6">
            <w:pPr>
              <w:jc w:val="center"/>
              <w:rPr>
                <w:rFonts w:ascii="宋体" w:hAnsi="宋体" w:cs="宋体"/>
                <w:color w:val="000000"/>
                <w:spacing w:val="-20"/>
                <w:sz w:val="18"/>
                <w:szCs w:val="18"/>
              </w:rPr>
            </w:pPr>
          </w:p>
        </w:tc>
        <w:tc>
          <w:tcPr>
            <w:tcW w:w="283" w:type="pct"/>
            <w:vAlign w:val="center"/>
          </w:tcPr>
          <w:p w14:paraId="76B411BD"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75197BAA"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6DAA1A46"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31BED077"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00502167" w14:textId="77777777" w:rsidR="00177AA6" w:rsidRDefault="00177AA6">
            <w:pPr>
              <w:autoSpaceDE w:val="0"/>
              <w:autoSpaceDN w:val="0"/>
              <w:jc w:val="center"/>
              <w:rPr>
                <w:rFonts w:ascii="宋体" w:hAnsi="宋体" w:cs="宋体"/>
                <w:color w:val="000000"/>
                <w:spacing w:val="-20"/>
                <w:sz w:val="18"/>
                <w:szCs w:val="18"/>
              </w:rPr>
            </w:pPr>
          </w:p>
        </w:tc>
      </w:tr>
      <w:tr w:rsidR="00177AA6" w14:paraId="62D3E145" w14:textId="77777777">
        <w:trPr>
          <w:trHeight w:val="287"/>
        </w:trPr>
        <w:tc>
          <w:tcPr>
            <w:tcW w:w="208" w:type="pct"/>
            <w:vMerge/>
            <w:vAlign w:val="center"/>
          </w:tcPr>
          <w:p w14:paraId="26E88F4F" w14:textId="77777777" w:rsidR="00177AA6" w:rsidRDefault="00177AA6">
            <w:pPr>
              <w:jc w:val="center"/>
              <w:rPr>
                <w:rFonts w:ascii="宋体" w:hAnsi="宋体" w:cs="宋体"/>
                <w:color w:val="000000"/>
                <w:sz w:val="18"/>
                <w:szCs w:val="18"/>
              </w:rPr>
            </w:pPr>
          </w:p>
        </w:tc>
        <w:tc>
          <w:tcPr>
            <w:tcW w:w="207" w:type="pct"/>
            <w:vMerge/>
            <w:vAlign w:val="center"/>
          </w:tcPr>
          <w:p w14:paraId="42CE850B" w14:textId="77777777" w:rsidR="00177AA6" w:rsidRDefault="00177AA6">
            <w:pPr>
              <w:jc w:val="center"/>
              <w:rPr>
                <w:rFonts w:ascii="宋体" w:hAnsi="宋体" w:cs="宋体"/>
                <w:color w:val="000000"/>
                <w:sz w:val="18"/>
                <w:szCs w:val="18"/>
              </w:rPr>
            </w:pPr>
          </w:p>
        </w:tc>
        <w:tc>
          <w:tcPr>
            <w:tcW w:w="821" w:type="pct"/>
            <w:gridSpan w:val="2"/>
            <w:vAlign w:val="center"/>
          </w:tcPr>
          <w:p w14:paraId="07D2CB72"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BJ121004</w:t>
            </w:r>
          </w:p>
        </w:tc>
        <w:tc>
          <w:tcPr>
            <w:tcW w:w="901" w:type="pct"/>
            <w:gridSpan w:val="2"/>
            <w:vAlign w:val="center"/>
          </w:tcPr>
          <w:p w14:paraId="3CD37CBA" w14:textId="77777777" w:rsidR="00177AA6" w:rsidRDefault="00000000">
            <w:pPr>
              <w:jc w:val="center"/>
              <w:rPr>
                <w:rFonts w:ascii="宋体" w:hAnsi="宋体" w:cs="宋体"/>
                <w:color w:val="000000"/>
                <w:spacing w:val="-20"/>
                <w:sz w:val="18"/>
                <w:szCs w:val="18"/>
              </w:rPr>
            </w:pPr>
            <w:r>
              <w:rPr>
                <w:rFonts w:ascii="宋体" w:hAnsi="宋体" w:cs="宋体" w:hint="eastAsia"/>
                <w:kern w:val="0"/>
                <w:sz w:val="18"/>
                <w:szCs w:val="18"/>
                <w:lang w:bidi="ar"/>
              </w:rPr>
              <w:t>幼儿舞蹈创编</w:t>
            </w:r>
          </w:p>
        </w:tc>
        <w:tc>
          <w:tcPr>
            <w:tcW w:w="262" w:type="pct"/>
            <w:vAlign w:val="center"/>
          </w:tcPr>
          <w:p w14:paraId="1864BAC6"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28</w:t>
            </w:r>
          </w:p>
        </w:tc>
        <w:tc>
          <w:tcPr>
            <w:tcW w:w="226" w:type="pct"/>
            <w:vAlign w:val="center"/>
          </w:tcPr>
          <w:p w14:paraId="6B5DF12E"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14</w:t>
            </w:r>
          </w:p>
        </w:tc>
        <w:tc>
          <w:tcPr>
            <w:tcW w:w="219" w:type="pct"/>
            <w:vAlign w:val="center"/>
          </w:tcPr>
          <w:p w14:paraId="0DFA54D8"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14</w:t>
            </w:r>
          </w:p>
        </w:tc>
        <w:tc>
          <w:tcPr>
            <w:tcW w:w="231" w:type="pct"/>
            <w:vAlign w:val="center"/>
          </w:tcPr>
          <w:p w14:paraId="5795A1EF" w14:textId="77777777" w:rsidR="00177AA6" w:rsidRDefault="00000000">
            <w:pPr>
              <w:jc w:val="center"/>
              <w:rPr>
                <w:rFonts w:ascii="宋体" w:hAnsi="宋体" w:cs="宋体"/>
                <w:b/>
                <w:color w:val="FF0000"/>
                <w:spacing w:val="-20"/>
                <w:sz w:val="18"/>
                <w:szCs w:val="18"/>
              </w:rPr>
            </w:pPr>
            <w:r>
              <w:rPr>
                <w:rFonts w:ascii="宋体" w:hAnsi="宋体" w:cs="宋体" w:hint="eastAsia"/>
                <w:sz w:val="18"/>
                <w:szCs w:val="18"/>
              </w:rPr>
              <w:t>2</w:t>
            </w:r>
          </w:p>
        </w:tc>
        <w:tc>
          <w:tcPr>
            <w:tcW w:w="279" w:type="pct"/>
            <w:vAlign w:val="center"/>
          </w:tcPr>
          <w:p w14:paraId="227221E5" w14:textId="77777777" w:rsidR="00177AA6" w:rsidRDefault="00177AA6">
            <w:pPr>
              <w:jc w:val="center"/>
              <w:rPr>
                <w:rFonts w:ascii="宋体" w:hAnsi="宋体" w:cs="宋体"/>
                <w:color w:val="000000"/>
                <w:spacing w:val="-20"/>
                <w:sz w:val="18"/>
                <w:szCs w:val="18"/>
              </w:rPr>
            </w:pPr>
          </w:p>
        </w:tc>
        <w:tc>
          <w:tcPr>
            <w:tcW w:w="272" w:type="pct"/>
            <w:vAlign w:val="center"/>
          </w:tcPr>
          <w:p w14:paraId="0F8B2064"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83" w:type="pct"/>
            <w:vAlign w:val="center"/>
          </w:tcPr>
          <w:p w14:paraId="676659C4"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5C8EB24E"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695B4F12"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6EF56597"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57473BF4" w14:textId="77777777" w:rsidR="00177AA6" w:rsidRDefault="00177AA6">
            <w:pPr>
              <w:autoSpaceDE w:val="0"/>
              <w:autoSpaceDN w:val="0"/>
              <w:jc w:val="center"/>
              <w:rPr>
                <w:rFonts w:ascii="宋体" w:hAnsi="宋体" w:cs="宋体"/>
                <w:color w:val="000000"/>
                <w:spacing w:val="-20"/>
                <w:sz w:val="18"/>
                <w:szCs w:val="18"/>
              </w:rPr>
            </w:pPr>
          </w:p>
        </w:tc>
      </w:tr>
      <w:tr w:rsidR="00177AA6" w14:paraId="0E5E2720" w14:textId="77777777">
        <w:trPr>
          <w:trHeight w:val="315"/>
        </w:trPr>
        <w:tc>
          <w:tcPr>
            <w:tcW w:w="208" w:type="pct"/>
            <w:vMerge/>
            <w:vAlign w:val="center"/>
          </w:tcPr>
          <w:p w14:paraId="757607E7" w14:textId="77777777" w:rsidR="00177AA6" w:rsidRDefault="00177AA6">
            <w:pPr>
              <w:jc w:val="center"/>
              <w:rPr>
                <w:rFonts w:ascii="宋体" w:hAnsi="宋体" w:cs="宋体"/>
                <w:color w:val="000000"/>
                <w:sz w:val="18"/>
                <w:szCs w:val="18"/>
              </w:rPr>
            </w:pPr>
          </w:p>
        </w:tc>
        <w:tc>
          <w:tcPr>
            <w:tcW w:w="207" w:type="pct"/>
            <w:vMerge/>
            <w:vAlign w:val="center"/>
          </w:tcPr>
          <w:p w14:paraId="4C1A2214" w14:textId="77777777" w:rsidR="00177AA6" w:rsidRDefault="00177AA6">
            <w:pPr>
              <w:jc w:val="center"/>
              <w:rPr>
                <w:rFonts w:ascii="宋体" w:hAnsi="宋体" w:cs="宋体"/>
                <w:color w:val="000000"/>
                <w:sz w:val="18"/>
                <w:szCs w:val="18"/>
              </w:rPr>
            </w:pPr>
          </w:p>
        </w:tc>
        <w:tc>
          <w:tcPr>
            <w:tcW w:w="821" w:type="pct"/>
            <w:gridSpan w:val="2"/>
            <w:vAlign w:val="center"/>
          </w:tcPr>
          <w:p w14:paraId="219A282B"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BJ121005</w:t>
            </w:r>
          </w:p>
        </w:tc>
        <w:tc>
          <w:tcPr>
            <w:tcW w:w="901" w:type="pct"/>
            <w:gridSpan w:val="2"/>
            <w:vAlign w:val="center"/>
          </w:tcPr>
          <w:p w14:paraId="3203B75D" w14:textId="77777777" w:rsidR="00177AA6" w:rsidRDefault="00000000">
            <w:pPr>
              <w:jc w:val="center"/>
              <w:rPr>
                <w:rFonts w:ascii="宋体" w:hAnsi="宋体" w:cs="宋体"/>
                <w:color w:val="000000"/>
                <w:spacing w:val="-20"/>
                <w:sz w:val="18"/>
                <w:szCs w:val="18"/>
              </w:rPr>
            </w:pPr>
            <w:r>
              <w:rPr>
                <w:rFonts w:ascii="宋体" w:hAnsi="宋体" w:cs="宋体" w:hint="eastAsia"/>
                <w:kern w:val="0"/>
                <w:sz w:val="18"/>
                <w:szCs w:val="18"/>
                <w:lang w:bidi="ar"/>
              </w:rPr>
              <w:t>幼儿歌曲弹唱</w:t>
            </w:r>
          </w:p>
        </w:tc>
        <w:tc>
          <w:tcPr>
            <w:tcW w:w="262" w:type="pct"/>
            <w:vAlign w:val="center"/>
          </w:tcPr>
          <w:p w14:paraId="539E3809"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28</w:t>
            </w:r>
          </w:p>
        </w:tc>
        <w:tc>
          <w:tcPr>
            <w:tcW w:w="226" w:type="pct"/>
            <w:vAlign w:val="center"/>
          </w:tcPr>
          <w:p w14:paraId="77D89585"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14</w:t>
            </w:r>
          </w:p>
        </w:tc>
        <w:tc>
          <w:tcPr>
            <w:tcW w:w="219" w:type="pct"/>
            <w:vAlign w:val="center"/>
          </w:tcPr>
          <w:p w14:paraId="4AED10DE"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14</w:t>
            </w:r>
          </w:p>
        </w:tc>
        <w:tc>
          <w:tcPr>
            <w:tcW w:w="231" w:type="pct"/>
            <w:vAlign w:val="center"/>
          </w:tcPr>
          <w:p w14:paraId="03ACF0BD" w14:textId="77777777" w:rsidR="00177AA6" w:rsidRDefault="00000000">
            <w:pPr>
              <w:jc w:val="center"/>
              <w:rPr>
                <w:rFonts w:ascii="宋体" w:hAnsi="宋体" w:cs="宋体"/>
                <w:b/>
                <w:color w:val="FF0000"/>
                <w:spacing w:val="-20"/>
                <w:sz w:val="18"/>
                <w:szCs w:val="18"/>
              </w:rPr>
            </w:pPr>
            <w:r>
              <w:rPr>
                <w:rFonts w:ascii="宋体" w:hAnsi="宋体" w:cs="宋体" w:hint="eastAsia"/>
                <w:sz w:val="18"/>
                <w:szCs w:val="18"/>
              </w:rPr>
              <w:t>2</w:t>
            </w:r>
          </w:p>
        </w:tc>
        <w:tc>
          <w:tcPr>
            <w:tcW w:w="279" w:type="pct"/>
            <w:vAlign w:val="center"/>
          </w:tcPr>
          <w:p w14:paraId="1C9C3F34" w14:textId="77777777" w:rsidR="00177AA6" w:rsidRDefault="00177AA6">
            <w:pPr>
              <w:jc w:val="center"/>
              <w:rPr>
                <w:rFonts w:ascii="宋体" w:hAnsi="宋体" w:cs="宋体"/>
                <w:color w:val="000000"/>
                <w:spacing w:val="-20"/>
                <w:sz w:val="18"/>
                <w:szCs w:val="18"/>
              </w:rPr>
            </w:pPr>
          </w:p>
        </w:tc>
        <w:tc>
          <w:tcPr>
            <w:tcW w:w="272" w:type="pct"/>
            <w:vAlign w:val="center"/>
          </w:tcPr>
          <w:p w14:paraId="31317EBD"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83" w:type="pct"/>
            <w:vAlign w:val="center"/>
          </w:tcPr>
          <w:p w14:paraId="52D7F220"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41708AD2"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158A61EC"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78DB6715"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140E945B" w14:textId="77777777" w:rsidR="00177AA6" w:rsidRDefault="00177AA6">
            <w:pPr>
              <w:autoSpaceDE w:val="0"/>
              <w:autoSpaceDN w:val="0"/>
              <w:jc w:val="center"/>
              <w:rPr>
                <w:rFonts w:ascii="宋体" w:hAnsi="宋体" w:cs="宋体"/>
                <w:color w:val="000000"/>
                <w:spacing w:val="-20"/>
                <w:sz w:val="18"/>
                <w:szCs w:val="18"/>
              </w:rPr>
            </w:pPr>
          </w:p>
        </w:tc>
      </w:tr>
      <w:tr w:rsidR="00177AA6" w14:paraId="4E861295" w14:textId="77777777">
        <w:trPr>
          <w:trHeight w:val="324"/>
        </w:trPr>
        <w:tc>
          <w:tcPr>
            <w:tcW w:w="208" w:type="pct"/>
            <w:vMerge/>
            <w:vAlign w:val="center"/>
          </w:tcPr>
          <w:p w14:paraId="4D0FB5B7" w14:textId="77777777" w:rsidR="00177AA6" w:rsidRDefault="00177AA6">
            <w:pPr>
              <w:jc w:val="center"/>
              <w:rPr>
                <w:rFonts w:ascii="宋体" w:hAnsi="宋体" w:cs="宋体"/>
                <w:color w:val="000000"/>
                <w:sz w:val="18"/>
                <w:szCs w:val="18"/>
              </w:rPr>
            </w:pPr>
          </w:p>
        </w:tc>
        <w:tc>
          <w:tcPr>
            <w:tcW w:w="207" w:type="pct"/>
            <w:vMerge/>
            <w:vAlign w:val="center"/>
          </w:tcPr>
          <w:p w14:paraId="6EBB0512" w14:textId="77777777" w:rsidR="00177AA6" w:rsidRDefault="00177AA6">
            <w:pPr>
              <w:jc w:val="center"/>
              <w:rPr>
                <w:rFonts w:ascii="宋体" w:hAnsi="宋体" w:cs="宋体"/>
                <w:color w:val="000000"/>
                <w:sz w:val="18"/>
                <w:szCs w:val="18"/>
              </w:rPr>
            </w:pPr>
          </w:p>
        </w:tc>
        <w:tc>
          <w:tcPr>
            <w:tcW w:w="821" w:type="pct"/>
            <w:gridSpan w:val="2"/>
            <w:vAlign w:val="center"/>
          </w:tcPr>
          <w:p w14:paraId="17BE6A58"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BJ121006</w:t>
            </w:r>
          </w:p>
        </w:tc>
        <w:tc>
          <w:tcPr>
            <w:tcW w:w="901" w:type="pct"/>
            <w:gridSpan w:val="2"/>
            <w:vAlign w:val="center"/>
          </w:tcPr>
          <w:p w14:paraId="7F026D89" w14:textId="77777777" w:rsidR="00177AA6" w:rsidRDefault="00000000">
            <w:pPr>
              <w:jc w:val="center"/>
              <w:rPr>
                <w:rFonts w:ascii="宋体" w:hAnsi="宋体" w:cs="宋体"/>
                <w:color w:val="000000"/>
                <w:spacing w:val="-20"/>
                <w:sz w:val="18"/>
                <w:szCs w:val="18"/>
              </w:rPr>
            </w:pPr>
            <w:r>
              <w:rPr>
                <w:rFonts w:ascii="宋体" w:hAnsi="宋体" w:cs="宋体" w:hint="eastAsia"/>
                <w:kern w:val="0"/>
                <w:sz w:val="18"/>
                <w:szCs w:val="18"/>
                <w:lang w:bidi="ar"/>
              </w:rPr>
              <w:t>幼儿歌曲伴奏</w:t>
            </w:r>
          </w:p>
        </w:tc>
        <w:tc>
          <w:tcPr>
            <w:tcW w:w="262" w:type="pct"/>
            <w:vAlign w:val="center"/>
          </w:tcPr>
          <w:p w14:paraId="1B310A1F"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28</w:t>
            </w:r>
          </w:p>
        </w:tc>
        <w:tc>
          <w:tcPr>
            <w:tcW w:w="226" w:type="pct"/>
            <w:vAlign w:val="center"/>
          </w:tcPr>
          <w:p w14:paraId="435E09B9"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14</w:t>
            </w:r>
          </w:p>
        </w:tc>
        <w:tc>
          <w:tcPr>
            <w:tcW w:w="219" w:type="pct"/>
            <w:vAlign w:val="center"/>
          </w:tcPr>
          <w:p w14:paraId="09A7DC78"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14</w:t>
            </w:r>
          </w:p>
        </w:tc>
        <w:tc>
          <w:tcPr>
            <w:tcW w:w="231" w:type="pct"/>
            <w:vAlign w:val="center"/>
          </w:tcPr>
          <w:p w14:paraId="07C1AE68" w14:textId="77777777" w:rsidR="00177AA6" w:rsidRDefault="00000000">
            <w:pPr>
              <w:jc w:val="center"/>
              <w:rPr>
                <w:rFonts w:ascii="宋体" w:hAnsi="宋体" w:cs="宋体"/>
                <w:b/>
                <w:color w:val="FF0000"/>
                <w:spacing w:val="-20"/>
                <w:sz w:val="18"/>
                <w:szCs w:val="18"/>
              </w:rPr>
            </w:pPr>
            <w:r>
              <w:rPr>
                <w:rFonts w:ascii="宋体" w:hAnsi="宋体" w:cs="宋体" w:hint="eastAsia"/>
                <w:sz w:val="18"/>
                <w:szCs w:val="18"/>
              </w:rPr>
              <w:t>2</w:t>
            </w:r>
          </w:p>
        </w:tc>
        <w:tc>
          <w:tcPr>
            <w:tcW w:w="279" w:type="pct"/>
            <w:vAlign w:val="center"/>
          </w:tcPr>
          <w:p w14:paraId="2C4C71D9"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72" w:type="pct"/>
            <w:vAlign w:val="center"/>
          </w:tcPr>
          <w:p w14:paraId="0BB84FCD" w14:textId="77777777" w:rsidR="00177AA6" w:rsidRDefault="00177AA6">
            <w:pPr>
              <w:jc w:val="center"/>
              <w:rPr>
                <w:rFonts w:ascii="宋体" w:hAnsi="宋体" w:cs="宋体"/>
                <w:color w:val="000000"/>
                <w:spacing w:val="-20"/>
                <w:sz w:val="18"/>
                <w:szCs w:val="18"/>
              </w:rPr>
            </w:pPr>
          </w:p>
        </w:tc>
        <w:tc>
          <w:tcPr>
            <w:tcW w:w="283" w:type="pct"/>
            <w:vAlign w:val="center"/>
          </w:tcPr>
          <w:p w14:paraId="38DA2744"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24213399"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28C52A88"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2EFD74DB"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4C78BA0B" w14:textId="77777777" w:rsidR="00177AA6" w:rsidRDefault="00177AA6">
            <w:pPr>
              <w:autoSpaceDE w:val="0"/>
              <w:autoSpaceDN w:val="0"/>
              <w:jc w:val="center"/>
              <w:rPr>
                <w:rFonts w:ascii="宋体" w:hAnsi="宋体" w:cs="宋体"/>
                <w:color w:val="000000"/>
                <w:spacing w:val="-20"/>
                <w:sz w:val="18"/>
                <w:szCs w:val="18"/>
              </w:rPr>
            </w:pPr>
          </w:p>
        </w:tc>
      </w:tr>
      <w:tr w:rsidR="00177AA6" w14:paraId="51522C7B" w14:textId="77777777">
        <w:trPr>
          <w:trHeight w:val="315"/>
        </w:trPr>
        <w:tc>
          <w:tcPr>
            <w:tcW w:w="208" w:type="pct"/>
            <w:vMerge/>
            <w:vAlign w:val="center"/>
          </w:tcPr>
          <w:p w14:paraId="0883CF20" w14:textId="77777777" w:rsidR="00177AA6" w:rsidRDefault="00177AA6">
            <w:pPr>
              <w:jc w:val="center"/>
              <w:rPr>
                <w:rFonts w:ascii="宋体" w:hAnsi="宋体" w:cs="宋体"/>
                <w:color w:val="000000"/>
                <w:sz w:val="18"/>
                <w:szCs w:val="18"/>
              </w:rPr>
            </w:pPr>
          </w:p>
        </w:tc>
        <w:tc>
          <w:tcPr>
            <w:tcW w:w="207" w:type="pct"/>
            <w:vMerge/>
            <w:vAlign w:val="center"/>
          </w:tcPr>
          <w:p w14:paraId="43ADAECE" w14:textId="77777777" w:rsidR="00177AA6" w:rsidRDefault="00177AA6">
            <w:pPr>
              <w:jc w:val="center"/>
              <w:rPr>
                <w:rFonts w:ascii="宋体" w:hAnsi="宋体" w:cs="宋体"/>
                <w:color w:val="000000"/>
                <w:sz w:val="18"/>
                <w:szCs w:val="18"/>
              </w:rPr>
            </w:pPr>
          </w:p>
        </w:tc>
        <w:tc>
          <w:tcPr>
            <w:tcW w:w="1723" w:type="pct"/>
            <w:gridSpan w:val="4"/>
            <w:vAlign w:val="center"/>
          </w:tcPr>
          <w:p w14:paraId="7917E6CE" w14:textId="77777777" w:rsidR="00177AA6" w:rsidRDefault="00000000">
            <w:pPr>
              <w:jc w:val="center"/>
              <w:rPr>
                <w:rFonts w:ascii="宋体" w:hAnsi="宋体" w:cs="宋体"/>
                <w:b/>
                <w:bCs/>
                <w:color w:val="000000"/>
                <w:sz w:val="18"/>
                <w:szCs w:val="18"/>
              </w:rPr>
            </w:pPr>
            <w:r>
              <w:rPr>
                <w:rFonts w:ascii="宋体" w:hAnsi="宋体" w:cs="宋体" w:hint="eastAsia"/>
                <w:b/>
                <w:bCs/>
                <w:color w:val="000000"/>
                <w:sz w:val="18"/>
                <w:szCs w:val="18"/>
              </w:rPr>
              <w:t>小计</w:t>
            </w:r>
          </w:p>
        </w:tc>
        <w:tc>
          <w:tcPr>
            <w:tcW w:w="262" w:type="pct"/>
            <w:vAlign w:val="center"/>
          </w:tcPr>
          <w:p w14:paraId="24FE621A" w14:textId="77777777" w:rsidR="00177AA6" w:rsidRDefault="00000000">
            <w:pPr>
              <w:jc w:val="center"/>
              <w:rPr>
                <w:rFonts w:ascii="宋体" w:hAnsi="宋体" w:cs="宋体"/>
                <w:b/>
                <w:sz w:val="18"/>
                <w:szCs w:val="18"/>
              </w:rPr>
            </w:pPr>
            <w:r>
              <w:rPr>
                <w:rFonts w:ascii="宋体" w:hAnsi="宋体" w:cs="宋体" w:hint="eastAsia"/>
                <w:b/>
                <w:sz w:val="18"/>
                <w:szCs w:val="18"/>
              </w:rPr>
              <w:t>172</w:t>
            </w:r>
          </w:p>
        </w:tc>
        <w:tc>
          <w:tcPr>
            <w:tcW w:w="226" w:type="pct"/>
            <w:vAlign w:val="center"/>
          </w:tcPr>
          <w:p w14:paraId="4E063D43" w14:textId="77777777" w:rsidR="00177AA6" w:rsidRDefault="00000000">
            <w:pPr>
              <w:jc w:val="center"/>
              <w:rPr>
                <w:rFonts w:ascii="宋体" w:hAnsi="宋体" w:cs="宋体"/>
                <w:b/>
                <w:sz w:val="18"/>
                <w:szCs w:val="18"/>
              </w:rPr>
            </w:pPr>
            <w:r>
              <w:rPr>
                <w:rFonts w:ascii="宋体" w:hAnsi="宋体" w:cs="宋体" w:hint="eastAsia"/>
                <w:b/>
                <w:sz w:val="18"/>
                <w:szCs w:val="18"/>
              </w:rPr>
              <w:t>86</w:t>
            </w:r>
          </w:p>
        </w:tc>
        <w:tc>
          <w:tcPr>
            <w:tcW w:w="219" w:type="pct"/>
            <w:vAlign w:val="center"/>
          </w:tcPr>
          <w:p w14:paraId="6069078F" w14:textId="77777777" w:rsidR="00177AA6" w:rsidRDefault="00000000">
            <w:pPr>
              <w:jc w:val="center"/>
              <w:rPr>
                <w:rFonts w:ascii="宋体" w:hAnsi="宋体" w:cs="宋体"/>
                <w:b/>
                <w:sz w:val="18"/>
                <w:szCs w:val="18"/>
              </w:rPr>
            </w:pPr>
            <w:r>
              <w:rPr>
                <w:rFonts w:ascii="宋体" w:hAnsi="宋体" w:cs="宋体" w:hint="eastAsia"/>
                <w:b/>
                <w:sz w:val="18"/>
                <w:szCs w:val="18"/>
              </w:rPr>
              <w:t>86</w:t>
            </w:r>
          </w:p>
        </w:tc>
        <w:tc>
          <w:tcPr>
            <w:tcW w:w="231" w:type="pct"/>
            <w:vAlign w:val="center"/>
          </w:tcPr>
          <w:p w14:paraId="3853D915" w14:textId="77777777" w:rsidR="00177AA6" w:rsidRDefault="00000000">
            <w:pPr>
              <w:jc w:val="center"/>
              <w:rPr>
                <w:rFonts w:ascii="宋体" w:hAnsi="宋体" w:cs="宋体"/>
                <w:b/>
                <w:sz w:val="18"/>
                <w:szCs w:val="18"/>
              </w:rPr>
            </w:pPr>
            <w:r>
              <w:rPr>
                <w:rFonts w:ascii="宋体" w:hAnsi="宋体" w:cs="宋体" w:hint="eastAsia"/>
                <w:b/>
                <w:sz w:val="18"/>
                <w:szCs w:val="18"/>
              </w:rPr>
              <w:t>12</w:t>
            </w:r>
          </w:p>
        </w:tc>
        <w:tc>
          <w:tcPr>
            <w:tcW w:w="279" w:type="pct"/>
            <w:vAlign w:val="center"/>
          </w:tcPr>
          <w:p w14:paraId="03BBD632" w14:textId="77777777" w:rsidR="00177AA6" w:rsidRDefault="00000000">
            <w:pPr>
              <w:jc w:val="center"/>
              <w:rPr>
                <w:rFonts w:ascii="宋体" w:hAnsi="宋体" w:cs="宋体"/>
                <w:b/>
                <w:sz w:val="18"/>
                <w:szCs w:val="18"/>
              </w:rPr>
            </w:pPr>
            <w:r>
              <w:rPr>
                <w:rFonts w:ascii="宋体" w:hAnsi="宋体" w:cs="宋体" w:hint="eastAsia"/>
                <w:b/>
                <w:sz w:val="18"/>
                <w:szCs w:val="18"/>
              </w:rPr>
              <w:t>6</w:t>
            </w:r>
          </w:p>
        </w:tc>
        <w:tc>
          <w:tcPr>
            <w:tcW w:w="272" w:type="pct"/>
            <w:vAlign w:val="center"/>
          </w:tcPr>
          <w:p w14:paraId="5814EE4A" w14:textId="77777777" w:rsidR="00177AA6" w:rsidRDefault="00000000">
            <w:pPr>
              <w:jc w:val="center"/>
              <w:rPr>
                <w:rFonts w:ascii="宋体" w:hAnsi="宋体" w:cs="宋体"/>
                <w:b/>
                <w:sz w:val="18"/>
                <w:szCs w:val="18"/>
              </w:rPr>
            </w:pPr>
            <w:r>
              <w:rPr>
                <w:rFonts w:ascii="宋体" w:hAnsi="宋体" w:cs="宋体" w:hint="eastAsia"/>
                <w:b/>
                <w:sz w:val="18"/>
                <w:szCs w:val="18"/>
              </w:rPr>
              <w:t>6</w:t>
            </w:r>
          </w:p>
        </w:tc>
        <w:tc>
          <w:tcPr>
            <w:tcW w:w="283" w:type="pct"/>
            <w:vAlign w:val="center"/>
          </w:tcPr>
          <w:p w14:paraId="36067A94" w14:textId="77777777" w:rsidR="00177AA6" w:rsidRDefault="00000000">
            <w:pPr>
              <w:ind w:right="280"/>
              <w:jc w:val="center"/>
              <w:rPr>
                <w:rFonts w:ascii="宋体" w:hAnsi="宋体" w:cs="宋体"/>
                <w:b/>
                <w:sz w:val="18"/>
                <w:szCs w:val="18"/>
              </w:rPr>
            </w:pPr>
            <w:r>
              <w:rPr>
                <w:rFonts w:ascii="宋体" w:hAnsi="宋体" w:cs="宋体" w:hint="eastAsia"/>
                <w:b/>
                <w:sz w:val="18"/>
                <w:szCs w:val="18"/>
              </w:rPr>
              <w:t>0</w:t>
            </w:r>
          </w:p>
        </w:tc>
        <w:tc>
          <w:tcPr>
            <w:tcW w:w="272" w:type="pct"/>
            <w:vAlign w:val="center"/>
          </w:tcPr>
          <w:p w14:paraId="3199569C" w14:textId="77777777" w:rsidR="00177AA6" w:rsidRDefault="00000000">
            <w:pPr>
              <w:ind w:right="280"/>
              <w:jc w:val="center"/>
              <w:rPr>
                <w:rFonts w:ascii="宋体" w:hAnsi="宋体" w:cs="宋体"/>
                <w:b/>
                <w:sz w:val="18"/>
                <w:szCs w:val="18"/>
              </w:rPr>
            </w:pPr>
            <w:r>
              <w:rPr>
                <w:rFonts w:ascii="宋体" w:hAnsi="宋体" w:cs="宋体" w:hint="eastAsia"/>
                <w:b/>
                <w:sz w:val="18"/>
                <w:szCs w:val="18"/>
              </w:rPr>
              <w:t>2</w:t>
            </w:r>
          </w:p>
        </w:tc>
        <w:tc>
          <w:tcPr>
            <w:tcW w:w="276" w:type="pct"/>
            <w:vAlign w:val="center"/>
          </w:tcPr>
          <w:p w14:paraId="629C6627" w14:textId="77777777" w:rsidR="00177AA6" w:rsidRDefault="00000000">
            <w:pPr>
              <w:autoSpaceDE w:val="0"/>
              <w:autoSpaceDN w:val="0"/>
              <w:jc w:val="center"/>
              <w:rPr>
                <w:rFonts w:ascii="宋体" w:hAnsi="宋体" w:cs="宋体"/>
                <w:b/>
                <w:sz w:val="18"/>
                <w:szCs w:val="18"/>
              </w:rPr>
            </w:pPr>
            <w:r>
              <w:rPr>
                <w:rFonts w:ascii="宋体" w:hAnsi="宋体" w:cs="宋体" w:hint="eastAsia"/>
                <w:b/>
                <w:sz w:val="18"/>
                <w:szCs w:val="18"/>
              </w:rPr>
              <w:t>0</w:t>
            </w:r>
          </w:p>
        </w:tc>
        <w:tc>
          <w:tcPr>
            <w:tcW w:w="284" w:type="pct"/>
            <w:vAlign w:val="center"/>
          </w:tcPr>
          <w:p w14:paraId="2507CAF3" w14:textId="77777777" w:rsidR="00177AA6" w:rsidRDefault="00000000">
            <w:pPr>
              <w:autoSpaceDE w:val="0"/>
              <w:autoSpaceDN w:val="0"/>
              <w:jc w:val="center"/>
              <w:rPr>
                <w:rFonts w:ascii="宋体" w:hAnsi="宋体" w:cs="宋体"/>
                <w:b/>
                <w:sz w:val="18"/>
                <w:szCs w:val="18"/>
              </w:rPr>
            </w:pPr>
            <w:r>
              <w:rPr>
                <w:rFonts w:ascii="宋体" w:hAnsi="宋体" w:cs="宋体" w:hint="eastAsia"/>
                <w:b/>
                <w:sz w:val="18"/>
                <w:szCs w:val="18"/>
              </w:rPr>
              <w:t>0</w:t>
            </w:r>
          </w:p>
        </w:tc>
        <w:tc>
          <w:tcPr>
            <w:tcW w:w="255" w:type="pct"/>
            <w:vAlign w:val="center"/>
          </w:tcPr>
          <w:p w14:paraId="37018B85" w14:textId="77777777" w:rsidR="00177AA6" w:rsidRDefault="00177AA6">
            <w:pPr>
              <w:autoSpaceDE w:val="0"/>
              <w:autoSpaceDN w:val="0"/>
              <w:jc w:val="center"/>
              <w:rPr>
                <w:rFonts w:ascii="宋体" w:hAnsi="宋体" w:cs="宋体"/>
                <w:color w:val="000000"/>
                <w:spacing w:val="-20"/>
                <w:sz w:val="18"/>
                <w:szCs w:val="18"/>
              </w:rPr>
            </w:pPr>
          </w:p>
        </w:tc>
      </w:tr>
      <w:tr w:rsidR="00177AA6" w14:paraId="70CD2646" w14:textId="77777777">
        <w:trPr>
          <w:trHeight w:val="315"/>
        </w:trPr>
        <w:tc>
          <w:tcPr>
            <w:tcW w:w="208" w:type="pct"/>
            <w:vMerge/>
            <w:vAlign w:val="center"/>
          </w:tcPr>
          <w:p w14:paraId="5881493E" w14:textId="77777777" w:rsidR="00177AA6" w:rsidRDefault="00177AA6">
            <w:pPr>
              <w:jc w:val="center"/>
              <w:rPr>
                <w:rFonts w:ascii="宋体" w:hAnsi="宋体" w:cs="宋体"/>
                <w:color w:val="000000"/>
                <w:sz w:val="18"/>
                <w:szCs w:val="18"/>
              </w:rPr>
            </w:pPr>
          </w:p>
        </w:tc>
        <w:tc>
          <w:tcPr>
            <w:tcW w:w="207" w:type="pct"/>
            <w:vMerge w:val="restart"/>
            <w:vAlign w:val="center"/>
          </w:tcPr>
          <w:p w14:paraId="72E3B234" w14:textId="77777777" w:rsidR="00177AA6" w:rsidRDefault="00000000">
            <w:pPr>
              <w:jc w:val="center"/>
              <w:rPr>
                <w:rFonts w:ascii="宋体" w:hAnsi="宋体" w:cs="宋体"/>
                <w:color w:val="000000"/>
                <w:sz w:val="18"/>
                <w:szCs w:val="18"/>
              </w:rPr>
            </w:pPr>
            <w:r>
              <w:rPr>
                <w:rFonts w:ascii="宋体" w:hAnsi="宋体" w:cs="宋体" w:hint="eastAsia"/>
                <w:color w:val="000000"/>
                <w:sz w:val="18"/>
                <w:szCs w:val="18"/>
              </w:rPr>
              <w:t>专业</w:t>
            </w:r>
          </w:p>
          <w:p w14:paraId="24385733" w14:textId="77777777" w:rsidR="00177AA6" w:rsidRDefault="00000000">
            <w:pPr>
              <w:jc w:val="center"/>
              <w:rPr>
                <w:rFonts w:ascii="宋体" w:hAnsi="宋体" w:cs="宋体"/>
                <w:color w:val="000000"/>
                <w:sz w:val="18"/>
                <w:szCs w:val="18"/>
              </w:rPr>
            </w:pPr>
            <w:r>
              <w:rPr>
                <w:rFonts w:ascii="宋体" w:hAnsi="宋体" w:cs="宋体" w:hint="eastAsia"/>
                <w:color w:val="000000"/>
                <w:sz w:val="18"/>
                <w:szCs w:val="18"/>
              </w:rPr>
              <w:t>核心课程</w:t>
            </w:r>
          </w:p>
        </w:tc>
        <w:tc>
          <w:tcPr>
            <w:tcW w:w="821" w:type="pct"/>
            <w:gridSpan w:val="2"/>
            <w:vAlign w:val="center"/>
          </w:tcPr>
          <w:p w14:paraId="2075FEFE"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BJ121007</w:t>
            </w:r>
          </w:p>
        </w:tc>
        <w:tc>
          <w:tcPr>
            <w:tcW w:w="901" w:type="pct"/>
            <w:gridSpan w:val="2"/>
            <w:vAlign w:val="center"/>
          </w:tcPr>
          <w:p w14:paraId="69C42A57" w14:textId="77777777" w:rsidR="00177AA6" w:rsidRDefault="00000000">
            <w:pPr>
              <w:jc w:val="center"/>
              <w:rPr>
                <w:rFonts w:ascii="宋体" w:hAnsi="宋体" w:cs="宋体"/>
                <w:color w:val="000000"/>
                <w:spacing w:val="-20"/>
                <w:sz w:val="18"/>
                <w:szCs w:val="18"/>
              </w:rPr>
            </w:pPr>
            <w:r>
              <w:rPr>
                <w:rFonts w:ascii="宋体" w:hAnsi="宋体" w:cs="宋体" w:hint="eastAsia"/>
                <w:kern w:val="0"/>
                <w:sz w:val="18"/>
                <w:szCs w:val="18"/>
                <w:lang w:bidi="ar"/>
              </w:rPr>
              <w:t>0-3岁幼儿心理发展与教育</w:t>
            </w:r>
          </w:p>
        </w:tc>
        <w:tc>
          <w:tcPr>
            <w:tcW w:w="262" w:type="pct"/>
            <w:vAlign w:val="center"/>
          </w:tcPr>
          <w:p w14:paraId="2599442B"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56</w:t>
            </w:r>
          </w:p>
        </w:tc>
        <w:tc>
          <w:tcPr>
            <w:tcW w:w="226" w:type="pct"/>
            <w:vAlign w:val="center"/>
          </w:tcPr>
          <w:p w14:paraId="03D8E311"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28</w:t>
            </w:r>
          </w:p>
        </w:tc>
        <w:tc>
          <w:tcPr>
            <w:tcW w:w="219" w:type="pct"/>
            <w:vAlign w:val="center"/>
          </w:tcPr>
          <w:p w14:paraId="328BB48E"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28</w:t>
            </w:r>
          </w:p>
        </w:tc>
        <w:tc>
          <w:tcPr>
            <w:tcW w:w="231" w:type="pct"/>
            <w:vAlign w:val="center"/>
          </w:tcPr>
          <w:p w14:paraId="349A79F6" w14:textId="77777777" w:rsidR="00177AA6" w:rsidRDefault="00000000">
            <w:pPr>
              <w:jc w:val="center"/>
              <w:rPr>
                <w:rFonts w:ascii="宋体" w:hAnsi="宋体" w:cs="宋体"/>
                <w:color w:val="000000"/>
                <w:spacing w:val="-20"/>
                <w:sz w:val="18"/>
                <w:szCs w:val="18"/>
              </w:rPr>
            </w:pPr>
            <w:r>
              <w:rPr>
                <w:rFonts w:ascii="宋体" w:hAnsi="宋体" w:cs="宋体" w:hint="eastAsia"/>
                <w:kern w:val="0"/>
                <w:sz w:val="18"/>
                <w:szCs w:val="18"/>
              </w:rPr>
              <w:t>4</w:t>
            </w:r>
          </w:p>
        </w:tc>
        <w:tc>
          <w:tcPr>
            <w:tcW w:w="279" w:type="pct"/>
            <w:vAlign w:val="center"/>
          </w:tcPr>
          <w:p w14:paraId="2545AC0F" w14:textId="77777777" w:rsidR="00177AA6" w:rsidRDefault="00000000">
            <w:pPr>
              <w:jc w:val="center"/>
              <w:rPr>
                <w:rFonts w:ascii="宋体" w:hAnsi="宋体" w:cs="宋体"/>
                <w:color w:val="000000"/>
                <w:spacing w:val="-20"/>
                <w:sz w:val="18"/>
                <w:szCs w:val="18"/>
              </w:rPr>
            </w:pPr>
            <w:r>
              <w:rPr>
                <w:rFonts w:ascii="宋体" w:hAnsi="宋体" w:cs="宋体" w:hint="eastAsia"/>
                <w:kern w:val="0"/>
                <w:sz w:val="18"/>
                <w:szCs w:val="18"/>
              </w:rPr>
              <w:t>4</w:t>
            </w:r>
          </w:p>
        </w:tc>
        <w:tc>
          <w:tcPr>
            <w:tcW w:w="272" w:type="pct"/>
            <w:vAlign w:val="center"/>
          </w:tcPr>
          <w:p w14:paraId="7CE67F2E" w14:textId="77777777" w:rsidR="00177AA6" w:rsidRDefault="00177AA6">
            <w:pPr>
              <w:jc w:val="center"/>
              <w:rPr>
                <w:rFonts w:ascii="宋体" w:hAnsi="宋体" w:cs="宋体"/>
                <w:color w:val="000000"/>
                <w:spacing w:val="-20"/>
                <w:sz w:val="18"/>
                <w:szCs w:val="18"/>
              </w:rPr>
            </w:pPr>
          </w:p>
        </w:tc>
        <w:tc>
          <w:tcPr>
            <w:tcW w:w="283" w:type="pct"/>
            <w:vAlign w:val="center"/>
          </w:tcPr>
          <w:p w14:paraId="31AA0FB5"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6429604E"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22606A1A"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67D33226"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2C37B951" w14:textId="77777777" w:rsidR="00177AA6" w:rsidRDefault="00177AA6">
            <w:pPr>
              <w:autoSpaceDE w:val="0"/>
              <w:autoSpaceDN w:val="0"/>
              <w:jc w:val="center"/>
              <w:rPr>
                <w:rFonts w:ascii="宋体" w:hAnsi="宋体" w:cs="宋体"/>
                <w:color w:val="000000"/>
                <w:spacing w:val="-20"/>
                <w:sz w:val="18"/>
                <w:szCs w:val="18"/>
              </w:rPr>
            </w:pPr>
          </w:p>
        </w:tc>
      </w:tr>
      <w:tr w:rsidR="00177AA6" w14:paraId="70F44618" w14:textId="77777777">
        <w:trPr>
          <w:trHeight w:val="315"/>
        </w:trPr>
        <w:tc>
          <w:tcPr>
            <w:tcW w:w="208" w:type="pct"/>
            <w:vMerge/>
            <w:vAlign w:val="center"/>
          </w:tcPr>
          <w:p w14:paraId="09424112" w14:textId="77777777" w:rsidR="00177AA6" w:rsidRDefault="00177AA6">
            <w:pPr>
              <w:jc w:val="center"/>
              <w:rPr>
                <w:rFonts w:ascii="宋体" w:hAnsi="宋体" w:cs="宋体"/>
                <w:color w:val="000000"/>
                <w:sz w:val="18"/>
                <w:szCs w:val="18"/>
              </w:rPr>
            </w:pPr>
          </w:p>
        </w:tc>
        <w:tc>
          <w:tcPr>
            <w:tcW w:w="207" w:type="pct"/>
            <w:vMerge/>
            <w:vAlign w:val="center"/>
          </w:tcPr>
          <w:p w14:paraId="4DC709E8" w14:textId="77777777" w:rsidR="00177AA6" w:rsidRDefault="00177AA6">
            <w:pPr>
              <w:jc w:val="center"/>
              <w:rPr>
                <w:rFonts w:ascii="宋体" w:hAnsi="宋体" w:cs="宋体"/>
                <w:color w:val="000000"/>
                <w:sz w:val="18"/>
                <w:szCs w:val="18"/>
              </w:rPr>
            </w:pPr>
          </w:p>
        </w:tc>
        <w:tc>
          <w:tcPr>
            <w:tcW w:w="821" w:type="pct"/>
            <w:gridSpan w:val="2"/>
            <w:vAlign w:val="center"/>
          </w:tcPr>
          <w:p w14:paraId="67D3F63A"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BJ121008</w:t>
            </w:r>
          </w:p>
        </w:tc>
        <w:tc>
          <w:tcPr>
            <w:tcW w:w="901" w:type="pct"/>
            <w:gridSpan w:val="2"/>
            <w:vAlign w:val="center"/>
          </w:tcPr>
          <w:p w14:paraId="4999ECF5" w14:textId="77777777" w:rsidR="00177AA6" w:rsidRDefault="00000000">
            <w:pPr>
              <w:jc w:val="center"/>
              <w:rPr>
                <w:rFonts w:ascii="宋体" w:hAnsi="宋体" w:cs="宋体"/>
                <w:color w:val="000000"/>
                <w:spacing w:val="-20"/>
                <w:sz w:val="18"/>
                <w:szCs w:val="18"/>
              </w:rPr>
            </w:pPr>
            <w:r>
              <w:rPr>
                <w:rFonts w:ascii="宋体" w:hAnsi="宋体" w:cs="宋体" w:hint="eastAsia"/>
                <w:kern w:val="0"/>
                <w:sz w:val="18"/>
                <w:szCs w:val="18"/>
                <w:lang w:bidi="ar"/>
              </w:rPr>
              <w:t>学前教育学</w:t>
            </w:r>
          </w:p>
        </w:tc>
        <w:tc>
          <w:tcPr>
            <w:tcW w:w="262" w:type="pct"/>
            <w:vAlign w:val="center"/>
          </w:tcPr>
          <w:p w14:paraId="31243D56"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56</w:t>
            </w:r>
          </w:p>
        </w:tc>
        <w:tc>
          <w:tcPr>
            <w:tcW w:w="226" w:type="pct"/>
            <w:vAlign w:val="center"/>
          </w:tcPr>
          <w:p w14:paraId="5651C6E9"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28</w:t>
            </w:r>
          </w:p>
        </w:tc>
        <w:tc>
          <w:tcPr>
            <w:tcW w:w="219" w:type="pct"/>
            <w:vAlign w:val="center"/>
          </w:tcPr>
          <w:p w14:paraId="1A48BB1A"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28</w:t>
            </w:r>
          </w:p>
        </w:tc>
        <w:tc>
          <w:tcPr>
            <w:tcW w:w="231" w:type="pct"/>
            <w:vAlign w:val="center"/>
          </w:tcPr>
          <w:p w14:paraId="733EA1D8" w14:textId="77777777" w:rsidR="00177AA6" w:rsidRDefault="00000000">
            <w:pPr>
              <w:jc w:val="center"/>
              <w:rPr>
                <w:rFonts w:ascii="宋体" w:hAnsi="宋体" w:cs="宋体"/>
                <w:color w:val="000000"/>
                <w:spacing w:val="-20"/>
                <w:sz w:val="18"/>
                <w:szCs w:val="18"/>
              </w:rPr>
            </w:pPr>
            <w:r>
              <w:rPr>
                <w:rFonts w:ascii="宋体" w:hAnsi="宋体" w:cs="宋体" w:hint="eastAsia"/>
                <w:kern w:val="0"/>
                <w:sz w:val="18"/>
                <w:szCs w:val="18"/>
              </w:rPr>
              <w:t>4</w:t>
            </w:r>
          </w:p>
        </w:tc>
        <w:tc>
          <w:tcPr>
            <w:tcW w:w="279" w:type="pct"/>
            <w:vAlign w:val="center"/>
          </w:tcPr>
          <w:p w14:paraId="44D3CDA9" w14:textId="77777777" w:rsidR="00177AA6" w:rsidRDefault="00177AA6">
            <w:pPr>
              <w:jc w:val="center"/>
              <w:rPr>
                <w:rFonts w:ascii="宋体" w:hAnsi="宋体" w:cs="宋体"/>
                <w:color w:val="000000"/>
                <w:spacing w:val="-20"/>
                <w:sz w:val="18"/>
                <w:szCs w:val="18"/>
              </w:rPr>
            </w:pPr>
          </w:p>
        </w:tc>
        <w:tc>
          <w:tcPr>
            <w:tcW w:w="272" w:type="pct"/>
            <w:vAlign w:val="center"/>
          </w:tcPr>
          <w:p w14:paraId="0C859F58" w14:textId="77777777" w:rsidR="00177AA6" w:rsidRDefault="00000000">
            <w:pPr>
              <w:jc w:val="center"/>
              <w:rPr>
                <w:rFonts w:ascii="宋体" w:hAnsi="宋体" w:cs="宋体"/>
                <w:color w:val="000000"/>
                <w:spacing w:val="-20"/>
                <w:sz w:val="18"/>
                <w:szCs w:val="18"/>
              </w:rPr>
            </w:pPr>
            <w:r>
              <w:rPr>
                <w:rFonts w:ascii="宋体" w:hAnsi="宋体" w:cs="宋体" w:hint="eastAsia"/>
                <w:kern w:val="0"/>
                <w:sz w:val="18"/>
                <w:szCs w:val="18"/>
              </w:rPr>
              <w:t>4</w:t>
            </w:r>
          </w:p>
        </w:tc>
        <w:tc>
          <w:tcPr>
            <w:tcW w:w="283" w:type="pct"/>
            <w:vAlign w:val="center"/>
          </w:tcPr>
          <w:p w14:paraId="7D3EA95D"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67F4500A"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22AF8832"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4308A39B"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3D79490D" w14:textId="77777777" w:rsidR="00177AA6" w:rsidRDefault="00177AA6">
            <w:pPr>
              <w:autoSpaceDE w:val="0"/>
              <w:autoSpaceDN w:val="0"/>
              <w:jc w:val="center"/>
              <w:rPr>
                <w:rFonts w:ascii="宋体" w:hAnsi="宋体" w:cs="宋体"/>
                <w:color w:val="000000"/>
                <w:spacing w:val="-20"/>
                <w:sz w:val="18"/>
                <w:szCs w:val="18"/>
              </w:rPr>
            </w:pPr>
          </w:p>
        </w:tc>
      </w:tr>
      <w:tr w:rsidR="00177AA6" w14:paraId="59CB2150" w14:textId="77777777">
        <w:trPr>
          <w:trHeight w:val="315"/>
        </w:trPr>
        <w:tc>
          <w:tcPr>
            <w:tcW w:w="208" w:type="pct"/>
            <w:vMerge/>
            <w:vAlign w:val="center"/>
          </w:tcPr>
          <w:p w14:paraId="663206C5" w14:textId="77777777" w:rsidR="00177AA6" w:rsidRDefault="00177AA6">
            <w:pPr>
              <w:jc w:val="center"/>
              <w:rPr>
                <w:rFonts w:ascii="宋体" w:hAnsi="宋体" w:cs="宋体"/>
                <w:color w:val="000000"/>
                <w:sz w:val="18"/>
                <w:szCs w:val="18"/>
              </w:rPr>
            </w:pPr>
          </w:p>
        </w:tc>
        <w:tc>
          <w:tcPr>
            <w:tcW w:w="207" w:type="pct"/>
            <w:vMerge/>
            <w:vAlign w:val="center"/>
          </w:tcPr>
          <w:p w14:paraId="283A9DBE" w14:textId="77777777" w:rsidR="00177AA6" w:rsidRDefault="00177AA6">
            <w:pPr>
              <w:jc w:val="center"/>
              <w:rPr>
                <w:rFonts w:ascii="宋体" w:hAnsi="宋体" w:cs="宋体"/>
                <w:color w:val="000000"/>
                <w:sz w:val="18"/>
                <w:szCs w:val="18"/>
              </w:rPr>
            </w:pPr>
          </w:p>
        </w:tc>
        <w:tc>
          <w:tcPr>
            <w:tcW w:w="821" w:type="pct"/>
            <w:gridSpan w:val="2"/>
            <w:vAlign w:val="center"/>
          </w:tcPr>
          <w:p w14:paraId="6BC24442"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BJ121010</w:t>
            </w:r>
          </w:p>
        </w:tc>
        <w:tc>
          <w:tcPr>
            <w:tcW w:w="901" w:type="pct"/>
            <w:gridSpan w:val="2"/>
            <w:vAlign w:val="center"/>
          </w:tcPr>
          <w:p w14:paraId="16C187B3" w14:textId="77777777" w:rsidR="00177AA6" w:rsidRDefault="00000000">
            <w:pPr>
              <w:jc w:val="center"/>
              <w:rPr>
                <w:rFonts w:ascii="宋体" w:hAnsi="宋体" w:cs="宋体"/>
                <w:kern w:val="0"/>
                <w:sz w:val="18"/>
                <w:szCs w:val="18"/>
                <w:lang w:bidi="ar"/>
              </w:rPr>
            </w:pPr>
            <w:r>
              <w:rPr>
                <w:rFonts w:ascii="宋体" w:hAnsi="宋体" w:cs="宋体" w:hint="eastAsia"/>
                <w:kern w:val="0"/>
                <w:sz w:val="18"/>
                <w:szCs w:val="18"/>
                <w:lang w:bidi="ar"/>
              </w:rPr>
              <w:t>幼儿生活活动保障</w:t>
            </w:r>
          </w:p>
        </w:tc>
        <w:tc>
          <w:tcPr>
            <w:tcW w:w="262" w:type="pct"/>
            <w:vAlign w:val="center"/>
          </w:tcPr>
          <w:p w14:paraId="197F8AE9" w14:textId="77777777" w:rsidR="00177AA6" w:rsidRDefault="00000000">
            <w:pPr>
              <w:jc w:val="center"/>
              <w:rPr>
                <w:rFonts w:ascii="宋体" w:hAnsi="宋体" w:cs="宋体"/>
                <w:kern w:val="0"/>
                <w:sz w:val="18"/>
                <w:szCs w:val="18"/>
                <w:lang w:bidi="ar"/>
              </w:rPr>
            </w:pPr>
            <w:r>
              <w:rPr>
                <w:rFonts w:ascii="宋体" w:hAnsi="宋体" w:cs="宋体" w:hint="eastAsia"/>
                <w:kern w:val="0"/>
                <w:sz w:val="18"/>
                <w:szCs w:val="18"/>
                <w:lang w:bidi="ar"/>
              </w:rPr>
              <w:t>64</w:t>
            </w:r>
          </w:p>
        </w:tc>
        <w:tc>
          <w:tcPr>
            <w:tcW w:w="226" w:type="pct"/>
            <w:vAlign w:val="center"/>
          </w:tcPr>
          <w:p w14:paraId="4D00DEEA" w14:textId="77777777" w:rsidR="00177AA6" w:rsidRDefault="00000000">
            <w:pPr>
              <w:jc w:val="center"/>
              <w:rPr>
                <w:rFonts w:ascii="宋体" w:hAnsi="宋体" w:cs="宋体"/>
                <w:kern w:val="0"/>
                <w:sz w:val="18"/>
                <w:szCs w:val="18"/>
              </w:rPr>
            </w:pPr>
            <w:r>
              <w:rPr>
                <w:rFonts w:ascii="宋体" w:hAnsi="宋体" w:cs="宋体" w:hint="eastAsia"/>
                <w:kern w:val="0"/>
                <w:sz w:val="18"/>
                <w:szCs w:val="18"/>
              </w:rPr>
              <w:t>32</w:t>
            </w:r>
          </w:p>
        </w:tc>
        <w:tc>
          <w:tcPr>
            <w:tcW w:w="219" w:type="pct"/>
            <w:vAlign w:val="center"/>
          </w:tcPr>
          <w:p w14:paraId="3574A1C8" w14:textId="77777777" w:rsidR="00177AA6" w:rsidRDefault="00000000">
            <w:pPr>
              <w:jc w:val="center"/>
              <w:rPr>
                <w:rFonts w:ascii="宋体" w:hAnsi="宋体" w:cs="宋体"/>
                <w:kern w:val="0"/>
                <w:sz w:val="18"/>
                <w:szCs w:val="18"/>
              </w:rPr>
            </w:pPr>
            <w:r>
              <w:rPr>
                <w:rFonts w:ascii="宋体" w:hAnsi="宋体" w:cs="宋体" w:hint="eastAsia"/>
                <w:kern w:val="0"/>
                <w:sz w:val="18"/>
                <w:szCs w:val="18"/>
              </w:rPr>
              <w:t>32</w:t>
            </w:r>
          </w:p>
        </w:tc>
        <w:tc>
          <w:tcPr>
            <w:tcW w:w="231" w:type="pct"/>
            <w:vAlign w:val="center"/>
          </w:tcPr>
          <w:p w14:paraId="566F4946" w14:textId="77777777" w:rsidR="00177AA6" w:rsidRDefault="00000000">
            <w:pPr>
              <w:jc w:val="center"/>
              <w:rPr>
                <w:rFonts w:ascii="宋体" w:hAnsi="宋体" w:cs="宋体"/>
                <w:sz w:val="18"/>
                <w:szCs w:val="18"/>
              </w:rPr>
            </w:pPr>
            <w:r>
              <w:rPr>
                <w:rFonts w:ascii="宋体" w:hAnsi="宋体" w:cs="宋体" w:hint="eastAsia"/>
                <w:sz w:val="18"/>
                <w:szCs w:val="18"/>
              </w:rPr>
              <w:t>4</w:t>
            </w:r>
          </w:p>
        </w:tc>
        <w:tc>
          <w:tcPr>
            <w:tcW w:w="279" w:type="pct"/>
            <w:vAlign w:val="center"/>
          </w:tcPr>
          <w:p w14:paraId="065AF78C" w14:textId="77777777" w:rsidR="00177AA6" w:rsidRDefault="00177AA6">
            <w:pPr>
              <w:jc w:val="center"/>
              <w:rPr>
                <w:rFonts w:ascii="宋体" w:hAnsi="宋体" w:cs="宋体"/>
                <w:color w:val="000000"/>
                <w:spacing w:val="-20"/>
                <w:sz w:val="18"/>
                <w:szCs w:val="18"/>
              </w:rPr>
            </w:pPr>
          </w:p>
        </w:tc>
        <w:tc>
          <w:tcPr>
            <w:tcW w:w="272" w:type="pct"/>
            <w:vAlign w:val="center"/>
          </w:tcPr>
          <w:p w14:paraId="6AD765A9" w14:textId="77777777" w:rsidR="00177AA6" w:rsidRDefault="00177AA6">
            <w:pPr>
              <w:jc w:val="center"/>
              <w:rPr>
                <w:rFonts w:ascii="宋体" w:hAnsi="宋体" w:cs="宋体"/>
                <w:color w:val="000000"/>
                <w:spacing w:val="-20"/>
                <w:sz w:val="18"/>
                <w:szCs w:val="18"/>
              </w:rPr>
            </w:pPr>
          </w:p>
        </w:tc>
        <w:tc>
          <w:tcPr>
            <w:tcW w:w="283" w:type="pct"/>
            <w:vAlign w:val="center"/>
          </w:tcPr>
          <w:p w14:paraId="64640040" w14:textId="77777777" w:rsidR="00177AA6" w:rsidRDefault="00000000">
            <w:pPr>
              <w:ind w:right="280"/>
              <w:jc w:val="center"/>
              <w:rPr>
                <w:rFonts w:ascii="宋体" w:hAnsi="宋体" w:cs="宋体"/>
                <w:color w:val="000000"/>
                <w:spacing w:val="-20"/>
                <w:sz w:val="18"/>
                <w:szCs w:val="18"/>
              </w:rPr>
            </w:pPr>
            <w:r>
              <w:rPr>
                <w:rFonts w:ascii="宋体" w:hAnsi="宋体" w:cs="宋体" w:hint="eastAsia"/>
                <w:color w:val="000000"/>
                <w:spacing w:val="-20"/>
                <w:sz w:val="18"/>
                <w:szCs w:val="18"/>
              </w:rPr>
              <w:t>4</w:t>
            </w:r>
          </w:p>
        </w:tc>
        <w:tc>
          <w:tcPr>
            <w:tcW w:w="272" w:type="pct"/>
            <w:vAlign w:val="center"/>
          </w:tcPr>
          <w:p w14:paraId="6B6A7AD4" w14:textId="77777777" w:rsidR="00177AA6" w:rsidRDefault="00177AA6">
            <w:pPr>
              <w:ind w:right="280"/>
              <w:jc w:val="center"/>
              <w:rPr>
                <w:rFonts w:ascii="宋体" w:hAnsi="宋体" w:cs="宋体"/>
                <w:kern w:val="0"/>
                <w:sz w:val="18"/>
                <w:szCs w:val="18"/>
              </w:rPr>
            </w:pPr>
          </w:p>
        </w:tc>
        <w:tc>
          <w:tcPr>
            <w:tcW w:w="276" w:type="pct"/>
            <w:vAlign w:val="center"/>
          </w:tcPr>
          <w:p w14:paraId="6EF70036"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14D018B9"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0E51237D" w14:textId="77777777" w:rsidR="00177AA6" w:rsidRDefault="00177AA6">
            <w:pPr>
              <w:autoSpaceDE w:val="0"/>
              <w:autoSpaceDN w:val="0"/>
              <w:jc w:val="center"/>
              <w:rPr>
                <w:rFonts w:ascii="宋体" w:hAnsi="宋体" w:cs="宋体"/>
                <w:color w:val="000000"/>
                <w:spacing w:val="-20"/>
                <w:sz w:val="18"/>
                <w:szCs w:val="18"/>
              </w:rPr>
            </w:pPr>
          </w:p>
        </w:tc>
      </w:tr>
      <w:tr w:rsidR="00177AA6" w14:paraId="288BFAFA" w14:textId="77777777">
        <w:trPr>
          <w:trHeight w:val="315"/>
        </w:trPr>
        <w:tc>
          <w:tcPr>
            <w:tcW w:w="208" w:type="pct"/>
            <w:vMerge/>
            <w:vAlign w:val="center"/>
          </w:tcPr>
          <w:p w14:paraId="60C9EF06" w14:textId="77777777" w:rsidR="00177AA6" w:rsidRDefault="00177AA6">
            <w:pPr>
              <w:jc w:val="center"/>
              <w:rPr>
                <w:rFonts w:ascii="宋体" w:hAnsi="宋体" w:cs="宋体"/>
                <w:color w:val="000000"/>
                <w:sz w:val="18"/>
                <w:szCs w:val="18"/>
              </w:rPr>
            </w:pPr>
          </w:p>
        </w:tc>
        <w:tc>
          <w:tcPr>
            <w:tcW w:w="207" w:type="pct"/>
            <w:vMerge/>
            <w:vAlign w:val="center"/>
          </w:tcPr>
          <w:p w14:paraId="3DE3A7C6" w14:textId="77777777" w:rsidR="00177AA6" w:rsidRDefault="00177AA6">
            <w:pPr>
              <w:jc w:val="center"/>
              <w:rPr>
                <w:rFonts w:ascii="宋体" w:hAnsi="宋体" w:cs="宋体"/>
                <w:color w:val="000000"/>
                <w:sz w:val="18"/>
                <w:szCs w:val="18"/>
              </w:rPr>
            </w:pPr>
          </w:p>
        </w:tc>
        <w:tc>
          <w:tcPr>
            <w:tcW w:w="821" w:type="pct"/>
            <w:gridSpan w:val="2"/>
            <w:vAlign w:val="center"/>
          </w:tcPr>
          <w:p w14:paraId="61A834AA"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BJ121011</w:t>
            </w:r>
          </w:p>
        </w:tc>
        <w:tc>
          <w:tcPr>
            <w:tcW w:w="901" w:type="pct"/>
            <w:gridSpan w:val="2"/>
            <w:vAlign w:val="center"/>
          </w:tcPr>
          <w:p w14:paraId="0CF94084" w14:textId="77777777" w:rsidR="00177AA6" w:rsidRDefault="00000000">
            <w:pPr>
              <w:jc w:val="center"/>
              <w:rPr>
                <w:rFonts w:ascii="宋体" w:hAnsi="宋体" w:cs="宋体"/>
                <w:color w:val="000000"/>
                <w:spacing w:val="-20"/>
                <w:sz w:val="18"/>
                <w:szCs w:val="18"/>
              </w:rPr>
            </w:pPr>
            <w:r>
              <w:rPr>
                <w:rFonts w:ascii="宋体" w:hAnsi="宋体" w:cs="宋体" w:hint="eastAsia"/>
                <w:kern w:val="0"/>
                <w:sz w:val="18"/>
                <w:szCs w:val="18"/>
                <w:lang w:bidi="ar"/>
              </w:rPr>
              <w:t>蒙台梭利教学法</w:t>
            </w:r>
          </w:p>
        </w:tc>
        <w:tc>
          <w:tcPr>
            <w:tcW w:w="262" w:type="pct"/>
            <w:vAlign w:val="center"/>
          </w:tcPr>
          <w:p w14:paraId="512CCADD"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32</w:t>
            </w:r>
          </w:p>
        </w:tc>
        <w:tc>
          <w:tcPr>
            <w:tcW w:w="226" w:type="pct"/>
            <w:vAlign w:val="center"/>
          </w:tcPr>
          <w:p w14:paraId="3E6F61FE" w14:textId="77777777" w:rsidR="00177AA6" w:rsidRDefault="00000000">
            <w:pPr>
              <w:jc w:val="center"/>
              <w:rPr>
                <w:rFonts w:ascii="宋体" w:hAnsi="宋体" w:cs="宋体"/>
                <w:color w:val="FF0000"/>
                <w:spacing w:val="-20"/>
                <w:sz w:val="18"/>
                <w:szCs w:val="18"/>
              </w:rPr>
            </w:pPr>
            <w:r>
              <w:rPr>
                <w:rFonts w:ascii="宋体" w:hAnsi="宋体" w:cs="宋体" w:hint="eastAsia"/>
                <w:spacing w:val="-20"/>
                <w:sz w:val="18"/>
                <w:szCs w:val="18"/>
              </w:rPr>
              <w:t>16</w:t>
            </w:r>
          </w:p>
        </w:tc>
        <w:tc>
          <w:tcPr>
            <w:tcW w:w="219" w:type="pct"/>
            <w:vAlign w:val="center"/>
          </w:tcPr>
          <w:p w14:paraId="520F21B8"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16</w:t>
            </w:r>
          </w:p>
        </w:tc>
        <w:tc>
          <w:tcPr>
            <w:tcW w:w="231" w:type="pct"/>
            <w:vAlign w:val="center"/>
          </w:tcPr>
          <w:p w14:paraId="298D5E85"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79" w:type="pct"/>
            <w:vAlign w:val="center"/>
          </w:tcPr>
          <w:p w14:paraId="2F6FE384" w14:textId="77777777" w:rsidR="00177AA6" w:rsidRDefault="00177AA6">
            <w:pPr>
              <w:jc w:val="center"/>
              <w:rPr>
                <w:rFonts w:ascii="宋体" w:hAnsi="宋体" w:cs="宋体"/>
                <w:color w:val="000000"/>
                <w:spacing w:val="-20"/>
                <w:sz w:val="18"/>
                <w:szCs w:val="18"/>
              </w:rPr>
            </w:pPr>
          </w:p>
        </w:tc>
        <w:tc>
          <w:tcPr>
            <w:tcW w:w="272" w:type="pct"/>
            <w:vAlign w:val="center"/>
          </w:tcPr>
          <w:p w14:paraId="72781891" w14:textId="77777777" w:rsidR="00177AA6" w:rsidRDefault="00177AA6">
            <w:pPr>
              <w:jc w:val="center"/>
              <w:rPr>
                <w:rFonts w:ascii="宋体" w:hAnsi="宋体" w:cs="宋体"/>
                <w:color w:val="000000"/>
                <w:spacing w:val="-20"/>
                <w:sz w:val="18"/>
                <w:szCs w:val="18"/>
              </w:rPr>
            </w:pPr>
          </w:p>
        </w:tc>
        <w:tc>
          <w:tcPr>
            <w:tcW w:w="283" w:type="pct"/>
            <w:vAlign w:val="center"/>
          </w:tcPr>
          <w:p w14:paraId="045355CF"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0C0FA5AB" w14:textId="77777777" w:rsidR="00177AA6" w:rsidRDefault="00000000">
            <w:pPr>
              <w:ind w:right="280"/>
              <w:jc w:val="center"/>
              <w:rPr>
                <w:rFonts w:ascii="宋体" w:hAnsi="宋体" w:cs="宋体"/>
                <w:color w:val="000000"/>
                <w:spacing w:val="-20"/>
                <w:sz w:val="18"/>
                <w:szCs w:val="18"/>
              </w:rPr>
            </w:pPr>
            <w:r>
              <w:rPr>
                <w:rFonts w:ascii="宋体" w:hAnsi="宋体" w:cs="宋体" w:hint="eastAsia"/>
                <w:kern w:val="0"/>
                <w:sz w:val="18"/>
                <w:szCs w:val="18"/>
                <w:lang w:bidi="ar"/>
              </w:rPr>
              <w:t>2</w:t>
            </w:r>
          </w:p>
        </w:tc>
        <w:tc>
          <w:tcPr>
            <w:tcW w:w="276" w:type="pct"/>
            <w:vAlign w:val="center"/>
          </w:tcPr>
          <w:p w14:paraId="4F533ED4"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479E1D36"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17D3846D" w14:textId="77777777" w:rsidR="00177AA6" w:rsidRDefault="00177AA6">
            <w:pPr>
              <w:autoSpaceDE w:val="0"/>
              <w:autoSpaceDN w:val="0"/>
              <w:jc w:val="center"/>
              <w:rPr>
                <w:rFonts w:ascii="宋体" w:hAnsi="宋体" w:cs="宋体"/>
                <w:color w:val="000000"/>
                <w:spacing w:val="-20"/>
                <w:sz w:val="18"/>
                <w:szCs w:val="18"/>
              </w:rPr>
            </w:pPr>
          </w:p>
        </w:tc>
      </w:tr>
      <w:tr w:rsidR="00177AA6" w14:paraId="2C4F6165" w14:textId="77777777">
        <w:trPr>
          <w:trHeight w:val="315"/>
        </w:trPr>
        <w:tc>
          <w:tcPr>
            <w:tcW w:w="208" w:type="pct"/>
            <w:vMerge/>
            <w:vAlign w:val="center"/>
          </w:tcPr>
          <w:p w14:paraId="1D281733" w14:textId="77777777" w:rsidR="00177AA6" w:rsidRDefault="00177AA6">
            <w:pPr>
              <w:jc w:val="center"/>
              <w:rPr>
                <w:rFonts w:ascii="宋体" w:hAnsi="宋体" w:cs="宋体"/>
                <w:color w:val="000000"/>
                <w:sz w:val="18"/>
                <w:szCs w:val="18"/>
              </w:rPr>
            </w:pPr>
          </w:p>
        </w:tc>
        <w:tc>
          <w:tcPr>
            <w:tcW w:w="207" w:type="pct"/>
            <w:vMerge/>
            <w:vAlign w:val="center"/>
          </w:tcPr>
          <w:p w14:paraId="260EB2DB" w14:textId="77777777" w:rsidR="00177AA6" w:rsidRDefault="00177AA6">
            <w:pPr>
              <w:jc w:val="center"/>
              <w:rPr>
                <w:rFonts w:ascii="宋体" w:hAnsi="宋体" w:cs="宋体"/>
                <w:color w:val="000000"/>
                <w:sz w:val="18"/>
                <w:szCs w:val="18"/>
              </w:rPr>
            </w:pPr>
          </w:p>
        </w:tc>
        <w:tc>
          <w:tcPr>
            <w:tcW w:w="821" w:type="pct"/>
            <w:gridSpan w:val="2"/>
            <w:vAlign w:val="center"/>
          </w:tcPr>
          <w:p w14:paraId="1CF03F4C"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BJ121012</w:t>
            </w:r>
          </w:p>
        </w:tc>
        <w:tc>
          <w:tcPr>
            <w:tcW w:w="901" w:type="pct"/>
            <w:gridSpan w:val="2"/>
            <w:vAlign w:val="center"/>
          </w:tcPr>
          <w:p w14:paraId="47B901E1" w14:textId="77777777" w:rsidR="00177AA6" w:rsidRDefault="00000000">
            <w:pPr>
              <w:jc w:val="center"/>
              <w:rPr>
                <w:rFonts w:ascii="宋体" w:hAnsi="宋体" w:cs="宋体"/>
                <w:color w:val="000000"/>
                <w:spacing w:val="-20"/>
                <w:sz w:val="18"/>
                <w:szCs w:val="18"/>
              </w:rPr>
            </w:pPr>
            <w:r>
              <w:rPr>
                <w:rFonts w:ascii="宋体" w:hAnsi="宋体" w:cs="宋体" w:hint="eastAsia"/>
                <w:kern w:val="0"/>
                <w:sz w:val="18"/>
                <w:szCs w:val="18"/>
                <w:lang w:bidi="ar"/>
              </w:rPr>
              <w:t>0-3岁婴幼儿游戏</w:t>
            </w:r>
          </w:p>
        </w:tc>
        <w:tc>
          <w:tcPr>
            <w:tcW w:w="262" w:type="pct"/>
            <w:vAlign w:val="center"/>
          </w:tcPr>
          <w:p w14:paraId="1F89E237"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48</w:t>
            </w:r>
          </w:p>
        </w:tc>
        <w:tc>
          <w:tcPr>
            <w:tcW w:w="226" w:type="pct"/>
            <w:vAlign w:val="center"/>
          </w:tcPr>
          <w:p w14:paraId="07B82AC8"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24</w:t>
            </w:r>
          </w:p>
        </w:tc>
        <w:tc>
          <w:tcPr>
            <w:tcW w:w="219" w:type="pct"/>
            <w:vAlign w:val="center"/>
          </w:tcPr>
          <w:p w14:paraId="3F4DE31E"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24</w:t>
            </w:r>
          </w:p>
        </w:tc>
        <w:tc>
          <w:tcPr>
            <w:tcW w:w="231" w:type="pct"/>
            <w:vAlign w:val="center"/>
          </w:tcPr>
          <w:p w14:paraId="2A0ED309"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3</w:t>
            </w:r>
          </w:p>
        </w:tc>
        <w:tc>
          <w:tcPr>
            <w:tcW w:w="279" w:type="pct"/>
            <w:vAlign w:val="center"/>
          </w:tcPr>
          <w:p w14:paraId="15C2D1A5" w14:textId="77777777" w:rsidR="00177AA6" w:rsidRDefault="00177AA6">
            <w:pPr>
              <w:jc w:val="center"/>
              <w:rPr>
                <w:rFonts w:ascii="宋体" w:hAnsi="宋体" w:cs="宋体"/>
                <w:color w:val="000000"/>
                <w:spacing w:val="-20"/>
                <w:sz w:val="18"/>
                <w:szCs w:val="18"/>
              </w:rPr>
            </w:pPr>
          </w:p>
        </w:tc>
        <w:tc>
          <w:tcPr>
            <w:tcW w:w="272" w:type="pct"/>
            <w:vAlign w:val="center"/>
          </w:tcPr>
          <w:p w14:paraId="6DF16474" w14:textId="77777777" w:rsidR="00177AA6" w:rsidRDefault="00177AA6">
            <w:pPr>
              <w:jc w:val="center"/>
              <w:rPr>
                <w:rFonts w:ascii="宋体" w:hAnsi="宋体" w:cs="宋体"/>
                <w:color w:val="000000"/>
                <w:spacing w:val="-20"/>
                <w:sz w:val="18"/>
                <w:szCs w:val="18"/>
              </w:rPr>
            </w:pPr>
          </w:p>
        </w:tc>
        <w:tc>
          <w:tcPr>
            <w:tcW w:w="283" w:type="pct"/>
            <w:vAlign w:val="center"/>
          </w:tcPr>
          <w:p w14:paraId="60A7BB36"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1DC5F73D"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4EAA92DC" w14:textId="77777777" w:rsidR="00177AA6" w:rsidRDefault="00000000">
            <w:pPr>
              <w:autoSpaceDE w:val="0"/>
              <w:autoSpaceDN w:val="0"/>
              <w:jc w:val="center"/>
              <w:rPr>
                <w:rFonts w:ascii="宋体" w:hAnsi="宋体" w:cs="宋体"/>
                <w:color w:val="000000"/>
                <w:spacing w:val="-20"/>
                <w:sz w:val="18"/>
                <w:szCs w:val="18"/>
              </w:rPr>
            </w:pPr>
            <w:r>
              <w:rPr>
                <w:rFonts w:ascii="宋体" w:hAnsi="宋体" w:cs="宋体" w:hint="eastAsia"/>
                <w:kern w:val="0"/>
                <w:sz w:val="18"/>
                <w:szCs w:val="18"/>
                <w:lang w:bidi="ar"/>
              </w:rPr>
              <w:t>4</w:t>
            </w:r>
          </w:p>
        </w:tc>
        <w:tc>
          <w:tcPr>
            <w:tcW w:w="284" w:type="pct"/>
            <w:vAlign w:val="center"/>
          </w:tcPr>
          <w:p w14:paraId="00D0E881"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69744386" w14:textId="77777777" w:rsidR="00177AA6" w:rsidRDefault="00177AA6">
            <w:pPr>
              <w:autoSpaceDE w:val="0"/>
              <w:autoSpaceDN w:val="0"/>
              <w:jc w:val="center"/>
              <w:rPr>
                <w:rFonts w:ascii="宋体" w:hAnsi="宋体" w:cs="宋体"/>
                <w:color w:val="000000"/>
                <w:spacing w:val="-20"/>
                <w:sz w:val="18"/>
                <w:szCs w:val="18"/>
              </w:rPr>
            </w:pPr>
          </w:p>
        </w:tc>
      </w:tr>
      <w:tr w:rsidR="00177AA6" w14:paraId="647C1F92" w14:textId="77777777">
        <w:trPr>
          <w:trHeight w:val="315"/>
        </w:trPr>
        <w:tc>
          <w:tcPr>
            <w:tcW w:w="208" w:type="pct"/>
            <w:vMerge/>
            <w:vAlign w:val="center"/>
          </w:tcPr>
          <w:p w14:paraId="7C582C57" w14:textId="77777777" w:rsidR="00177AA6" w:rsidRDefault="00177AA6">
            <w:pPr>
              <w:jc w:val="center"/>
              <w:rPr>
                <w:rFonts w:ascii="宋体" w:hAnsi="宋体" w:cs="宋体"/>
                <w:color w:val="000000"/>
                <w:sz w:val="18"/>
                <w:szCs w:val="18"/>
              </w:rPr>
            </w:pPr>
          </w:p>
        </w:tc>
        <w:tc>
          <w:tcPr>
            <w:tcW w:w="207" w:type="pct"/>
            <w:vMerge/>
            <w:vAlign w:val="center"/>
          </w:tcPr>
          <w:p w14:paraId="5DA9FED7" w14:textId="77777777" w:rsidR="00177AA6" w:rsidRDefault="00177AA6">
            <w:pPr>
              <w:jc w:val="center"/>
              <w:rPr>
                <w:rFonts w:ascii="宋体" w:hAnsi="宋体" w:cs="宋体"/>
                <w:color w:val="000000"/>
                <w:sz w:val="18"/>
                <w:szCs w:val="18"/>
              </w:rPr>
            </w:pPr>
          </w:p>
        </w:tc>
        <w:tc>
          <w:tcPr>
            <w:tcW w:w="821" w:type="pct"/>
            <w:gridSpan w:val="2"/>
            <w:vAlign w:val="center"/>
          </w:tcPr>
          <w:p w14:paraId="5DA2540C"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BJ121013</w:t>
            </w:r>
          </w:p>
        </w:tc>
        <w:tc>
          <w:tcPr>
            <w:tcW w:w="901" w:type="pct"/>
            <w:gridSpan w:val="2"/>
            <w:vAlign w:val="center"/>
          </w:tcPr>
          <w:p w14:paraId="377F3750" w14:textId="77777777" w:rsidR="00177AA6" w:rsidRDefault="00000000">
            <w:pPr>
              <w:jc w:val="center"/>
              <w:rPr>
                <w:rFonts w:ascii="宋体" w:hAnsi="宋体" w:cs="宋体"/>
                <w:color w:val="000000"/>
                <w:spacing w:val="-20"/>
                <w:sz w:val="18"/>
                <w:szCs w:val="18"/>
              </w:rPr>
            </w:pPr>
            <w:r>
              <w:rPr>
                <w:rFonts w:ascii="宋体" w:hAnsi="宋体" w:cs="宋体" w:hint="eastAsia"/>
                <w:kern w:val="0"/>
                <w:sz w:val="18"/>
                <w:szCs w:val="18"/>
                <w:lang w:bidi="ar"/>
              </w:rPr>
              <w:t>婴幼儿语言发展与教育</w:t>
            </w:r>
          </w:p>
        </w:tc>
        <w:tc>
          <w:tcPr>
            <w:tcW w:w="262" w:type="pct"/>
            <w:vAlign w:val="center"/>
          </w:tcPr>
          <w:p w14:paraId="2679C192"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64</w:t>
            </w:r>
          </w:p>
        </w:tc>
        <w:tc>
          <w:tcPr>
            <w:tcW w:w="226" w:type="pct"/>
            <w:vAlign w:val="center"/>
          </w:tcPr>
          <w:p w14:paraId="2803B8C9"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32</w:t>
            </w:r>
          </w:p>
        </w:tc>
        <w:tc>
          <w:tcPr>
            <w:tcW w:w="219" w:type="pct"/>
            <w:vAlign w:val="center"/>
          </w:tcPr>
          <w:p w14:paraId="31D4BA15"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32</w:t>
            </w:r>
          </w:p>
        </w:tc>
        <w:tc>
          <w:tcPr>
            <w:tcW w:w="231" w:type="pct"/>
            <w:vAlign w:val="center"/>
          </w:tcPr>
          <w:p w14:paraId="48F380E9" w14:textId="77777777" w:rsidR="00177AA6" w:rsidRDefault="00000000">
            <w:pPr>
              <w:jc w:val="center"/>
              <w:rPr>
                <w:rFonts w:ascii="宋体" w:hAnsi="宋体" w:cs="宋体"/>
                <w:color w:val="000000"/>
                <w:spacing w:val="-20"/>
                <w:sz w:val="18"/>
                <w:szCs w:val="18"/>
              </w:rPr>
            </w:pPr>
            <w:r>
              <w:rPr>
                <w:rFonts w:ascii="宋体" w:hAnsi="宋体" w:cs="宋体" w:hint="eastAsia"/>
                <w:color w:val="000000" w:themeColor="text1"/>
                <w:sz w:val="18"/>
                <w:szCs w:val="18"/>
              </w:rPr>
              <w:t>4</w:t>
            </w:r>
          </w:p>
        </w:tc>
        <w:tc>
          <w:tcPr>
            <w:tcW w:w="279" w:type="pct"/>
            <w:vAlign w:val="center"/>
          </w:tcPr>
          <w:p w14:paraId="40A536D9" w14:textId="77777777" w:rsidR="00177AA6" w:rsidRDefault="00177AA6">
            <w:pPr>
              <w:jc w:val="center"/>
              <w:rPr>
                <w:rFonts w:ascii="宋体" w:hAnsi="宋体" w:cs="宋体"/>
                <w:color w:val="000000"/>
                <w:spacing w:val="-20"/>
                <w:sz w:val="18"/>
                <w:szCs w:val="18"/>
              </w:rPr>
            </w:pPr>
          </w:p>
        </w:tc>
        <w:tc>
          <w:tcPr>
            <w:tcW w:w="272" w:type="pct"/>
            <w:vAlign w:val="center"/>
          </w:tcPr>
          <w:p w14:paraId="1D35F242" w14:textId="77777777" w:rsidR="00177AA6" w:rsidRDefault="00177AA6">
            <w:pPr>
              <w:jc w:val="center"/>
              <w:rPr>
                <w:rFonts w:ascii="宋体" w:hAnsi="宋体" w:cs="宋体"/>
                <w:color w:val="000000"/>
                <w:spacing w:val="-20"/>
                <w:sz w:val="18"/>
                <w:szCs w:val="18"/>
              </w:rPr>
            </w:pPr>
          </w:p>
        </w:tc>
        <w:tc>
          <w:tcPr>
            <w:tcW w:w="283" w:type="pct"/>
            <w:vAlign w:val="center"/>
          </w:tcPr>
          <w:p w14:paraId="399B9622"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20DB6D1F" w14:textId="77777777" w:rsidR="00177AA6" w:rsidRDefault="00000000">
            <w:pPr>
              <w:ind w:right="280"/>
              <w:jc w:val="center"/>
              <w:rPr>
                <w:rFonts w:ascii="宋体" w:hAnsi="宋体" w:cs="宋体"/>
                <w:color w:val="000000"/>
                <w:spacing w:val="-20"/>
                <w:sz w:val="18"/>
                <w:szCs w:val="18"/>
              </w:rPr>
            </w:pPr>
            <w:r>
              <w:rPr>
                <w:rFonts w:ascii="宋体" w:hAnsi="宋体" w:cs="宋体" w:hint="eastAsia"/>
                <w:color w:val="000000" w:themeColor="text1"/>
                <w:kern w:val="0"/>
                <w:sz w:val="18"/>
                <w:szCs w:val="18"/>
              </w:rPr>
              <w:t>4</w:t>
            </w:r>
          </w:p>
        </w:tc>
        <w:tc>
          <w:tcPr>
            <w:tcW w:w="276" w:type="pct"/>
            <w:vAlign w:val="center"/>
          </w:tcPr>
          <w:p w14:paraId="1CF5FEC7"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243BDAD5"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2746DC3F" w14:textId="77777777" w:rsidR="00177AA6" w:rsidRDefault="00177AA6">
            <w:pPr>
              <w:autoSpaceDE w:val="0"/>
              <w:autoSpaceDN w:val="0"/>
              <w:jc w:val="center"/>
              <w:rPr>
                <w:rFonts w:ascii="宋体" w:hAnsi="宋体" w:cs="宋体"/>
                <w:color w:val="000000"/>
                <w:spacing w:val="-20"/>
                <w:sz w:val="18"/>
                <w:szCs w:val="18"/>
              </w:rPr>
            </w:pPr>
          </w:p>
        </w:tc>
      </w:tr>
      <w:tr w:rsidR="00177AA6" w14:paraId="3028962A" w14:textId="77777777">
        <w:trPr>
          <w:trHeight w:val="315"/>
        </w:trPr>
        <w:tc>
          <w:tcPr>
            <w:tcW w:w="208" w:type="pct"/>
            <w:vMerge/>
            <w:vAlign w:val="center"/>
          </w:tcPr>
          <w:p w14:paraId="08D41735" w14:textId="77777777" w:rsidR="00177AA6" w:rsidRDefault="00177AA6">
            <w:pPr>
              <w:jc w:val="center"/>
              <w:rPr>
                <w:rFonts w:ascii="宋体" w:hAnsi="宋体" w:cs="宋体"/>
                <w:color w:val="000000"/>
                <w:sz w:val="18"/>
                <w:szCs w:val="18"/>
              </w:rPr>
            </w:pPr>
          </w:p>
        </w:tc>
        <w:tc>
          <w:tcPr>
            <w:tcW w:w="207" w:type="pct"/>
            <w:vMerge/>
            <w:vAlign w:val="center"/>
          </w:tcPr>
          <w:p w14:paraId="4B8B06B3" w14:textId="77777777" w:rsidR="00177AA6" w:rsidRDefault="00177AA6">
            <w:pPr>
              <w:jc w:val="center"/>
              <w:rPr>
                <w:rFonts w:ascii="宋体" w:hAnsi="宋体" w:cs="宋体"/>
                <w:color w:val="000000"/>
                <w:sz w:val="18"/>
                <w:szCs w:val="18"/>
              </w:rPr>
            </w:pPr>
          </w:p>
        </w:tc>
        <w:tc>
          <w:tcPr>
            <w:tcW w:w="821" w:type="pct"/>
            <w:gridSpan w:val="2"/>
            <w:vAlign w:val="center"/>
          </w:tcPr>
          <w:p w14:paraId="2F8CCE94"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BJ121014</w:t>
            </w:r>
          </w:p>
        </w:tc>
        <w:tc>
          <w:tcPr>
            <w:tcW w:w="901" w:type="pct"/>
            <w:gridSpan w:val="2"/>
            <w:vAlign w:val="center"/>
          </w:tcPr>
          <w:p w14:paraId="47DDDD88" w14:textId="77777777" w:rsidR="00177AA6" w:rsidRDefault="00000000">
            <w:pPr>
              <w:jc w:val="center"/>
              <w:rPr>
                <w:rFonts w:ascii="宋体" w:hAnsi="宋体" w:cs="宋体"/>
                <w:color w:val="000000"/>
                <w:spacing w:val="-20"/>
                <w:sz w:val="18"/>
                <w:szCs w:val="18"/>
              </w:rPr>
            </w:pPr>
            <w:r>
              <w:rPr>
                <w:rFonts w:ascii="宋体" w:hAnsi="宋体" w:cs="宋体" w:hint="eastAsia"/>
                <w:color w:val="000000"/>
                <w:sz w:val="18"/>
                <w:szCs w:val="18"/>
              </w:rPr>
              <w:t>婴幼儿营养与喂养</w:t>
            </w:r>
          </w:p>
        </w:tc>
        <w:tc>
          <w:tcPr>
            <w:tcW w:w="262" w:type="pct"/>
            <w:vAlign w:val="center"/>
          </w:tcPr>
          <w:p w14:paraId="2588751D"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64</w:t>
            </w:r>
          </w:p>
        </w:tc>
        <w:tc>
          <w:tcPr>
            <w:tcW w:w="226" w:type="pct"/>
            <w:vAlign w:val="center"/>
          </w:tcPr>
          <w:p w14:paraId="7F0190AE" w14:textId="77777777" w:rsidR="00177AA6" w:rsidRDefault="00000000">
            <w:pPr>
              <w:jc w:val="center"/>
              <w:rPr>
                <w:rFonts w:ascii="宋体" w:hAnsi="宋体" w:cs="宋体"/>
                <w:color w:val="FF0000"/>
                <w:spacing w:val="-20"/>
                <w:sz w:val="18"/>
                <w:szCs w:val="18"/>
              </w:rPr>
            </w:pPr>
            <w:r>
              <w:rPr>
                <w:rFonts w:ascii="宋体" w:hAnsi="宋体" w:cs="宋体" w:hint="eastAsia"/>
                <w:color w:val="000000" w:themeColor="text1"/>
                <w:spacing w:val="-20"/>
                <w:sz w:val="18"/>
                <w:szCs w:val="18"/>
              </w:rPr>
              <w:t>32</w:t>
            </w:r>
          </w:p>
        </w:tc>
        <w:tc>
          <w:tcPr>
            <w:tcW w:w="219" w:type="pct"/>
            <w:vAlign w:val="center"/>
          </w:tcPr>
          <w:p w14:paraId="7A18576C"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32</w:t>
            </w:r>
          </w:p>
        </w:tc>
        <w:tc>
          <w:tcPr>
            <w:tcW w:w="231" w:type="pct"/>
            <w:vAlign w:val="center"/>
          </w:tcPr>
          <w:p w14:paraId="12DEBFF3"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4</w:t>
            </w:r>
          </w:p>
        </w:tc>
        <w:tc>
          <w:tcPr>
            <w:tcW w:w="279" w:type="pct"/>
            <w:vAlign w:val="center"/>
          </w:tcPr>
          <w:p w14:paraId="06768E8B" w14:textId="77777777" w:rsidR="00177AA6" w:rsidRDefault="00177AA6">
            <w:pPr>
              <w:jc w:val="center"/>
              <w:rPr>
                <w:rFonts w:ascii="宋体" w:hAnsi="宋体" w:cs="宋体"/>
                <w:color w:val="000000"/>
                <w:spacing w:val="-20"/>
                <w:sz w:val="18"/>
                <w:szCs w:val="18"/>
              </w:rPr>
            </w:pPr>
          </w:p>
        </w:tc>
        <w:tc>
          <w:tcPr>
            <w:tcW w:w="272" w:type="pct"/>
            <w:vAlign w:val="center"/>
          </w:tcPr>
          <w:p w14:paraId="0D4725FE" w14:textId="77777777" w:rsidR="00177AA6" w:rsidRDefault="00177AA6">
            <w:pPr>
              <w:jc w:val="center"/>
              <w:rPr>
                <w:rFonts w:ascii="宋体" w:hAnsi="宋体" w:cs="宋体"/>
                <w:color w:val="000000"/>
                <w:spacing w:val="-20"/>
                <w:sz w:val="18"/>
                <w:szCs w:val="18"/>
              </w:rPr>
            </w:pPr>
          </w:p>
        </w:tc>
        <w:tc>
          <w:tcPr>
            <w:tcW w:w="283" w:type="pct"/>
            <w:vAlign w:val="center"/>
          </w:tcPr>
          <w:p w14:paraId="7D893D4A"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15012CAE" w14:textId="77777777" w:rsidR="00177AA6" w:rsidRDefault="00000000">
            <w:pPr>
              <w:ind w:right="280"/>
              <w:jc w:val="center"/>
              <w:rPr>
                <w:rFonts w:ascii="宋体" w:hAnsi="宋体" w:cs="宋体"/>
                <w:color w:val="000000"/>
                <w:spacing w:val="-20"/>
                <w:sz w:val="18"/>
                <w:szCs w:val="18"/>
              </w:rPr>
            </w:pPr>
            <w:r>
              <w:rPr>
                <w:rFonts w:ascii="宋体" w:hAnsi="宋体" w:cs="宋体" w:hint="eastAsia"/>
                <w:kern w:val="0"/>
                <w:sz w:val="18"/>
                <w:szCs w:val="18"/>
                <w:lang w:bidi="ar"/>
              </w:rPr>
              <w:t>4</w:t>
            </w:r>
          </w:p>
        </w:tc>
        <w:tc>
          <w:tcPr>
            <w:tcW w:w="276" w:type="pct"/>
            <w:vAlign w:val="center"/>
          </w:tcPr>
          <w:p w14:paraId="691BDF28"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6D4CFA77"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3D318784" w14:textId="77777777" w:rsidR="00177AA6" w:rsidRDefault="00177AA6">
            <w:pPr>
              <w:autoSpaceDE w:val="0"/>
              <w:autoSpaceDN w:val="0"/>
              <w:jc w:val="center"/>
              <w:rPr>
                <w:rFonts w:ascii="宋体" w:hAnsi="宋体" w:cs="宋体"/>
                <w:color w:val="000000"/>
                <w:spacing w:val="-20"/>
                <w:sz w:val="18"/>
                <w:szCs w:val="18"/>
              </w:rPr>
            </w:pPr>
          </w:p>
        </w:tc>
      </w:tr>
      <w:tr w:rsidR="00177AA6" w14:paraId="6811A1F2" w14:textId="77777777">
        <w:trPr>
          <w:trHeight w:val="315"/>
        </w:trPr>
        <w:tc>
          <w:tcPr>
            <w:tcW w:w="208" w:type="pct"/>
            <w:vMerge/>
            <w:vAlign w:val="center"/>
          </w:tcPr>
          <w:p w14:paraId="2015A07A" w14:textId="77777777" w:rsidR="00177AA6" w:rsidRDefault="00177AA6">
            <w:pPr>
              <w:jc w:val="center"/>
              <w:rPr>
                <w:rFonts w:ascii="宋体" w:hAnsi="宋体" w:cs="宋体"/>
                <w:color w:val="000000"/>
                <w:sz w:val="18"/>
                <w:szCs w:val="18"/>
              </w:rPr>
            </w:pPr>
          </w:p>
        </w:tc>
        <w:tc>
          <w:tcPr>
            <w:tcW w:w="207" w:type="pct"/>
            <w:vMerge/>
            <w:vAlign w:val="center"/>
          </w:tcPr>
          <w:p w14:paraId="78BA2C47" w14:textId="77777777" w:rsidR="00177AA6" w:rsidRDefault="00177AA6">
            <w:pPr>
              <w:jc w:val="center"/>
              <w:rPr>
                <w:rFonts w:ascii="宋体" w:hAnsi="宋体" w:cs="宋体"/>
                <w:color w:val="000000"/>
                <w:sz w:val="18"/>
                <w:szCs w:val="18"/>
              </w:rPr>
            </w:pPr>
          </w:p>
        </w:tc>
        <w:tc>
          <w:tcPr>
            <w:tcW w:w="821" w:type="pct"/>
            <w:gridSpan w:val="2"/>
            <w:vAlign w:val="center"/>
          </w:tcPr>
          <w:p w14:paraId="19419655"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BJ121015</w:t>
            </w:r>
          </w:p>
        </w:tc>
        <w:tc>
          <w:tcPr>
            <w:tcW w:w="901" w:type="pct"/>
            <w:gridSpan w:val="2"/>
            <w:vAlign w:val="center"/>
          </w:tcPr>
          <w:p w14:paraId="0430FC25" w14:textId="77777777" w:rsidR="00177AA6" w:rsidRDefault="00000000">
            <w:pPr>
              <w:jc w:val="center"/>
              <w:rPr>
                <w:rFonts w:ascii="宋体" w:hAnsi="宋体" w:cs="宋体"/>
                <w:color w:val="000000"/>
                <w:spacing w:val="-20"/>
                <w:sz w:val="18"/>
                <w:szCs w:val="18"/>
              </w:rPr>
            </w:pPr>
            <w:r>
              <w:rPr>
                <w:rFonts w:ascii="宋体" w:hAnsi="宋体" w:cs="宋体" w:hint="eastAsia"/>
                <w:color w:val="000000"/>
                <w:sz w:val="18"/>
                <w:szCs w:val="18"/>
              </w:rPr>
              <w:t>0-3岁亲子教育与家庭指导</w:t>
            </w:r>
          </w:p>
        </w:tc>
        <w:tc>
          <w:tcPr>
            <w:tcW w:w="262" w:type="pct"/>
            <w:vAlign w:val="center"/>
          </w:tcPr>
          <w:p w14:paraId="6645D2EF"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48</w:t>
            </w:r>
          </w:p>
        </w:tc>
        <w:tc>
          <w:tcPr>
            <w:tcW w:w="226" w:type="pct"/>
            <w:vAlign w:val="center"/>
          </w:tcPr>
          <w:p w14:paraId="1FB9FD35"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24</w:t>
            </w:r>
          </w:p>
        </w:tc>
        <w:tc>
          <w:tcPr>
            <w:tcW w:w="219" w:type="pct"/>
            <w:vAlign w:val="center"/>
          </w:tcPr>
          <w:p w14:paraId="3D33A0B0"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24</w:t>
            </w:r>
          </w:p>
        </w:tc>
        <w:tc>
          <w:tcPr>
            <w:tcW w:w="231" w:type="pct"/>
            <w:vAlign w:val="center"/>
          </w:tcPr>
          <w:p w14:paraId="00A84FE4"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3</w:t>
            </w:r>
          </w:p>
        </w:tc>
        <w:tc>
          <w:tcPr>
            <w:tcW w:w="279" w:type="pct"/>
            <w:vAlign w:val="center"/>
          </w:tcPr>
          <w:p w14:paraId="540D8A09" w14:textId="77777777" w:rsidR="00177AA6" w:rsidRDefault="00177AA6">
            <w:pPr>
              <w:jc w:val="center"/>
              <w:rPr>
                <w:rFonts w:ascii="宋体" w:hAnsi="宋体" w:cs="宋体"/>
                <w:color w:val="000000"/>
                <w:spacing w:val="-20"/>
                <w:sz w:val="18"/>
                <w:szCs w:val="18"/>
              </w:rPr>
            </w:pPr>
          </w:p>
        </w:tc>
        <w:tc>
          <w:tcPr>
            <w:tcW w:w="272" w:type="pct"/>
            <w:vAlign w:val="center"/>
          </w:tcPr>
          <w:p w14:paraId="26755B8E" w14:textId="77777777" w:rsidR="00177AA6" w:rsidRDefault="00177AA6">
            <w:pPr>
              <w:jc w:val="center"/>
              <w:rPr>
                <w:rFonts w:ascii="宋体" w:hAnsi="宋体" w:cs="宋体"/>
                <w:color w:val="000000"/>
                <w:spacing w:val="-20"/>
                <w:sz w:val="18"/>
                <w:szCs w:val="18"/>
              </w:rPr>
            </w:pPr>
          </w:p>
        </w:tc>
        <w:tc>
          <w:tcPr>
            <w:tcW w:w="283" w:type="pct"/>
            <w:vAlign w:val="center"/>
          </w:tcPr>
          <w:p w14:paraId="7F46252F"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410D6AAB"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3AC1FFDB" w14:textId="77777777" w:rsidR="00177AA6" w:rsidRDefault="00000000">
            <w:pPr>
              <w:autoSpaceDE w:val="0"/>
              <w:autoSpaceDN w:val="0"/>
              <w:jc w:val="center"/>
              <w:rPr>
                <w:rFonts w:ascii="宋体" w:hAnsi="宋体" w:cs="宋体"/>
                <w:color w:val="000000"/>
                <w:spacing w:val="-20"/>
                <w:sz w:val="18"/>
                <w:szCs w:val="18"/>
              </w:rPr>
            </w:pPr>
            <w:r>
              <w:rPr>
                <w:rFonts w:ascii="宋体" w:hAnsi="宋体" w:cs="宋体" w:hint="eastAsia"/>
                <w:kern w:val="0"/>
                <w:sz w:val="18"/>
                <w:szCs w:val="18"/>
              </w:rPr>
              <w:t>4</w:t>
            </w:r>
          </w:p>
        </w:tc>
        <w:tc>
          <w:tcPr>
            <w:tcW w:w="284" w:type="pct"/>
            <w:vAlign w:val="center"/>
          </w:tcPr>
          <w:p w14:paraId="3F815750"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5FFF8156" w14:textId="77777777" w:rsidR="00177AA6" w:rsidRDefault="00177AA6">
            <w:pPr>
              <w:autoSpaceDE w:val="0"/>
              <w:autoSpaceDN w:val="0"/>
              <w:jc w:val="center"/>
              <w:rPr>
                <w:rFonts w:ascii="宋体" w:hAnsi="宋体" w:cs="宋体"/>
                <w:color w:val="000000"/>
                <w:spacing w:val="-20"/>
                <w:sz w:val="18"/>
                <w:szCs w:val="18"/>
              </w:rPr>
            </w:pPr>
          </w:p>
        </w:tc>
      </w:tr>
      <w:tr w:rsidR="00177AA6" w14:paraId="132B4792" w14:textId="77777777">
        <w:trPr>
          <w:trHeight w:val="315"/>
        </w:trPr>
        <w:tc>
          <w:tcPr>
            <w:tcW w:w="208" w:type="pct"/>
            <w:vMerge/>
            <w:vAlign w:val="center"/>
          </w:tcPr>
          <w:p w14:paraId="077EBBBA" w14:textId="77777777" w:rsidR="00177AA6" w:rsidRDefault="00177AA6">
            <w:pPr>
              <w:jc w:val="center"/>
              <w:rPr>
                <w:rFonts w:ascii="宋体" w:hAnsi="宋体" w:cs="宋体"/>
                <w:color w:val="000000"/>
                <w:sz w:val="18"/>
                <w:szCs w:val="18"/>
              </w:rPr>
            </w:pPr>
          </w:p>
        </w:tc>
        <w:tc>
          <w:tcPr>
            <w:tcW w:w="207" w:type="pct"/>
            <w:vMerge/>
            <w:vAlign w:val="center"/>
          </w:tcPr>
          <w:p w14:paraId="23F476E2" w14:textId="77777777" w:rsidR="00177AA6" w:rsidRDefault="00177AA6">
            <w:pPr>
              <w:jc w:val="center"/>
              <w:rPr>
                <w:rFonts w:ascii="宋体" w:hAnsi="宋体" w:cs="宋体"/>
                <w:color w:val="000000"/>
                <w:sz w:val="18"/>
                <w:szCs w:val="18"/>
              </w:rPr>
            </w:pPr>
          </w:p>
        </w:tc>
        <w:tc>
          <w:tcPr>
            <w:tcW w:w="821" w:type="pct"/>
            <w:gridSpan w:val="2"/>
            <w:vAlign w:val="center"/>
          </w:tcPr>
          <w:p w14:paraId="74818B4C"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BJ121017</w:t>
            </w:r>
          </w:p>
        </w:tc>
        <w:tc>
          <w:tcPr>
            <w:tcW w:w="901" w:type="pct"/>
            <w:gridSpan w:val="2"/>
            <w:vAlign w:val="center"/>
          </w:tcPr>
          <w:p w14:paraId="28C9E297" w14:textId="77777777" w:rsidR="00177AA6" w:rsidRDefault="00000000">
            <w:pPr>
              <w:jc w:val="center"/>
              <w:rPr>
                <w:rFonts w:ascii="宋体" w:hAnsi="宋体" w:cs="宋体"/>
                <w:color w:val="000000"/>
                <w:spacing w:val="-20"/>
                <w:sz w:val="18"/>
                <w:szCs w:val="18"/>
              </w:rPr>
            </w:pPr>
            <w:r>
              <w:rPr>
                <w:rFonts w:ascii="宋体" w:hAnsi="宋体" w:cs="宋体" w:hint="eastAsia"/>
                <w:color w:val="000000"/>
                <w:kern w:val="0"/>
                <w:sz w:val="18"/>
                <w:szCs w:val="18"/>
                <w:lang w:bidi="ar"/>
              </w:rPr>
              <w:t>婴幼儿教育活动设计与指导</w:t>
            </w:r>
          </w:p>
        </w:tc>
        <w:tc>
          <w:tcPr>
            <w:tcW w:w="262" w:type="pct"/>
            <w:vAlign w:val="center"/>
          </w:tcPr>
          <w:p w14:paraId="6406779F"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64</w:t>
            </w:r>
          </w:p>
        </w:tc>
        <w:tc>
          <w:tcPr>
            <w:tcW w:w="226" w:type="pct"/>
            <w:vAlign w:val="center"/>
          </w:tcPr>
          <w:p w14:paraId="6727F483" w14:textId="77777777" w:rsidR="00177AA6" w:rsidRDefault="00000000">
            <w:pPr>
              <w:jc w:val="center"/>
              <w:rPr>
                <w:rFonts w:ascii="宋体" w:hAnsi="宋体" w:cs="宋体"/>
                <w:color w:val="FF0000"/>
                <w:spacing w:val="-20"/>
                <w:sz w:val="18"/>
                <w:szCs w:val="18"/>
              </w:rPr>
            </w:pPr>
            <w:r>
              <w:rPr>
                <w:rFonts w:ascii="宋体" w:hAnsi="宋体" w:cs="宋体" w:hint="eastAsia"/>
                <w:color w:val="000000" w:themeColor="text1"/>
                <w:spacing w:val="-20"/>
                <w:sz w:val="18"/>
                <w:szCs w:val="18"/>
              </w:rPr>
              <w:t>32</w:t>
            </w:r>
          </w:p>
        </w:tc>
        <w:tc>
          <w:tcPr>
            <w:tcW w:w="219" w:type="pct"/>
            <w:vAlign w:val="center"/>
          </w:tcPr>
          <w:p w14:paraId="02DC390F"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32</w:t>
            </w:r>
          </w:p>
        </w:tc>
        <w:tc>
          <w:tcPr>
            <w:tcW w:w="231" w:type="pct"/>
            <w:vAlign w:val="center"/>
          </w:tcPr>
          <w:p w14:paraId="5585A467"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4</w:t>
            </w:r>
          </w:p>
        </w:tc>
        <w:tc>
          <w:tcPr>
            <w:tcW w:w="279" w:type="pct"/>
            <w:vAlign w:val="center"/>
          </w:tcPr>
          <w:p w14:paraId="0300E6DB" w14:textId="77777777" w:rsidR="00177AA6" w:rsidRDefault="00177AA6">
            <w:pPr>
              <w:jc w:val="center"/>
              <w:rPr>
                <w:rFonts w:ascii="宋体" w:hAnsi="宋体" w:cs="宋体"/>
                <w:color w:val="000000"/>
                <w:spacing w:val="-20"/>
                <w:sz w:val="18"/>
                <w:szCs w:val="18"/>
              </w:rPr>
            </w:pPr>
          </w:p>
        </w:tc>
        <w:tc>
          <w:tcPr>
            <w:tcW w:w="272" w:type="pct"/>
            <w:vAlign w:val="center"/>
          </w:tcPr>
          <w:p w14:paraId="54A50519" w14:textId="77777777" w:rsidR="00177AA6" w:rsidRDefault="00177AA6">
            <w:pPr>
              <w:jc w:val="center"/>
              <w:rPr>
                <w:rFonts w:ascii="宋体" w:hAnsi="宋体" w:cs="宋体"/>
                <w:color w:val="000000"/>
                <w:spacing w:val="-20"/>
                <w:sz w:val="18"/>
                <w:szCs w:val="18"/>
              </w:rPr>
            </w:pPr>
          </w:p>
        </w:tc>
        <w:tc>
          <w:tcPr>
            <w:tcW w:w="283" w:type="pct"/>
            <w:vAlign w:val="center"/>
          </w:tcPr>
          <w:p w14:paraId="59C169FF"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6C0C4B47" w14:textId="77777777" w:rsidR="00177AA6" w:rsidRDefault="00000000">
            <w:pPr>
              <w:ind w:right="280"/>
              <w:jc w:val="center"/>
              <w:rPr>
                <w:rFonts w:ascii="宋体" w:hAnsi="宋体" w:cs="宋体"/>
                <w:color w:val="000000"/>
                <w:spacing w:val="-20"/>
                <w:sz w:val="18"/>
                <w:szCs w:val="18"/>
              </w:rPr>
            </w:pPr>
            <w:r>
              <w:rPr>
                <w:rFonts w:ascii="宋体" w:hAnsi="宋体" w:cs="宋体" w:hint="eastAsia"/>
                <w:color w:val="000000" w:themeColor="text1"/>
                <w:kern w:val="0"/>
                <w:sz w:val="18"/>
                <w:szCs w:val="18"/>
              </w:rPr>
              <w:t>4</w:t>
            </w:r>
          </w:p>
        </w:tc>
        <w:tc>
          <w:tcPr>
            <w:tcW w:w="276" w:type="pct"/>
            <w:vAlign w:val="center"/>
          </w:tcPr>
          <w:p w14:paraId="2EB0D55C"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50F5F9EC"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0781A1DD" w14:textId="77777777" w:rsidR="00177AA6" w:rsidRDefault="00177AA6">
            <w:pPr>
              <w:autoSpaceDE w:val="0"/>
              <w:autoSpaceDN w:val="0"/>
              <w:jc w:val="center"/>
              <w:rPr>
                <w:rFonts w:ascii="宋体" w:hAnsi="宋体" w:cs="宋体"/>
                <w:color w:val="000000"/>
                <w:spacing w:val="-20"/>
                <w:sz w:val="18"/>
                <w:szCs w:val="18"/>
              </w:rPr>
            </w:pPr>
          </w:p>
        </w:tc>
      </w:tr>
      <w:tr w:rsidR="00177AA6" w14:paraId="6A6BD5C7" w14:textId="77777777">
        <w:trPr>
          <w:trHeight w:val="315"/>
        </w:trPr>
        <w:tc>
          <w:tcPr>
            <w:tcW w:w="208" w:type="pct"/>
            <w:vMerge/>
            <w:vAlign w:val="center"/>
          </w:tcPr>
          <w:p w14:paraId="7E656CEC" w14:textId="77777777" w:rsidR="00177AA6" w:rsidRDefault="00177AA6">
            <w:pPr>
              <w:jc w:val="center"/>
              <w:rPr>
                <w:rFonts w:ascii="宋体" w:hAnsi="宋体" w:cs="宋体"/>
                <w:color w:val="000000"/>
                <w:sz w:val="18"/>
                <w:szCs w:val="18"/>
              </w:rPr>
            </w:pPr>
          </w:p>
        </w:tc>
        <w:tc>
          <w:tcPr>
            <w:tcW w:w="207" w:type="pct"/>
            <w:vMerge/>
            <w:vAlign w:val="center"/>
          </w:tcPr>
          <w:p w14:paraId="1410A57B" w14:textId="77777777" w:rsidR="00177AA6" w:rsidRDefault="00177AA6">
            <w:pPr>
              <w:jc w:val="center"/>
              <w:rPr>
                <w:rFonts w:ascii="宋体" w:hAnsi="宋体" w:cs="宋体"/>
                <w:color w:val="000000"/>
                <w:sz w:val="18"/>
                <w:szCs w:val="18"/>
              </w:rPr>
            </w:pPr>
          </w:p>
        </w:tc>
        <w:tc>
          <w:tcPr>
            <w:tcW w:w="821" w:type="pct"/>
            <w:gridSpan w:val="2"/>
            <w:vAlign w:val="center"/>
          </w:tcPr>
          <w:p w14:paraId="5DA90A04"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BJ121018</w:t>
            </w:r>
          </w:p>
        </w:tc>
        <w:tc>
          <w:tcPr>
            <w:tcW w:w="901" w:type="pct"/>
            <w:gridSpan w:val="2"/>
            <w:vAlign w:val="center"/>
          </w:tcPr>
          <w:p w14:paraId="38F22D58" w14:textId="77777777" w:rsidR="00177AA6" w:rsidRDefault="00000000">
            <w:pPr>
              <w:jc w:val="center"/>
              <w:rPr>
                <w:rFonts w:ascii="宋体" w:hAnsi="宋体" w:cs="宋体"/>
                <w:color w:val="000000"/>
                <w:kern w:val="0"/>
                <w:sz w:val="18"/>
                <w:szCs w:val="18"/>
                <w:lang w:bidi="ar"/>
              </w:rPr>
            </w:pPr>
            <w:r>
              <w:rPr>
                <w:rFonts w:ascii="宋体" w:hAnsi="宋体" w:cs="宋体" w:hint="eastAsia"/>
                <w:color w:val="000000"/>
                <w:sz w:val="18"/>
                <w:szCs w:val="18"/>
              </w:rPr>
              <w:t>婴幼儿护理与急救</w:t>
            </w:r>
          </w:p>
        </w:tc>
        <w:tc>
          <w:tcPr>
            <w:tcW w:w="262" w:type="pct"/>
            <w:vAlign w:val="center"/>
          </w:tcPr>
          <w:p w14:paraId="3DC26668"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48</w:t>
            </w:r>
          </w:p>
        </w:tc>
        <w:tc>
          <w:tcPr>
            <w:tcW w:w="226" w:type="pct"/>
            <w:vAlign w:val="center"/>
          </w:tcPr>
          <w:p w14:paraId="65DF6AA9"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24</w:t>
            </w:r>
          </w:p>
        </w:tc>
        <w:tc>
          <w:tcPr>
            <w:tcW w:w="219" w:type="pct"/>
            <w:vAlign w:val="center"/>
          </w:tcPr>
          <w:p w14:paraId="470BCF27"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24</w:t>
            </w:r>
          </w:p>
        </w:tc>
        <w:tc>
          <w:tcPr>
            <w:tcW w:w="231" w:type="pct"/>
            <w:vAlign w:val="center"/>
          </w:tcPr>
          <w:p w14:paraId="2B16EB61" w14:textId="77777777" w:rsidR="00177AA6" w:rsidRDefault="00000000">
            <w:pPr>
              <w:jc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3</w:t>
            </w:r>
          </w:p>
        </w:tc>
        <w:tc>
          <w:tcPr>
            <w:tcW w:w="279" w:type="pct"/>
            <w:vAlign w:val="center"/>
          </w:tcPr>
          <w:p w14:paraId="2950A468" w14:textId="77777777" w:rsidR="00177AA6" w:rsidRDefault="00177AA6">
            <w:pPr>
              <w:jc w:val="center"/>
              <w:rPr>
                <w:rFonts w:ascii="宋体" w:hAnsi="宋体" w:cs="宋体"/>
                <w:color w:val="000000" w:themeColor="text1"/>
                <w:kern w:val="0"/>
                <w:sz w:val="18"/>
                <w:szCs w:val="18"/>
                <w:lang w:bidi="ar"/>
              </w:rPr>
            </w:pPr>
          </w:p>
        </w:tc>
        <w:tc>
          <w:tcPr>
            <w:tcW w:w="272" w:type="pct"/>
            <w:vAlign w:val="center"/>
          </w:tcPr>
          <w:p w14:paraId="15BFFE27" w14:textId="77777777" w:rsidR="00177AA6" w:rsidRDefault="00177AA6">
            <w:pPr>
              <w:jc w:val="center"/>
              <w:rPr>
                <w:rFonts w:ascii="宋体" w:hAnsi="宋体" w:cs="宋体"/>
                <w:color w:val="000000"/>
                <w:spacing w:val="-20"/>
                <w:sz w:val="18"/>
                <w:szCs w:val="18"/>
              </w:rPr>
            </w:pPr>
          </w:p>
        </w:tc>
        <w:tc>
          <w:tcPr>
            <w:tcW w:w="283" w:type="pct"/>
            <w:vAlign w:val="center"/>
          </w:tcPr>
          <w:p w14:paraId="0185E5E1" w14:textId="77777777" w:rsidR="00177AA6" w:rsidRDefault="00177AA6">
            <w:pPr>
              <w:ind w:right="280"/>
              <w:jc w:val="center"/>
              <w:rPr>
                <w:rFonts w:ascii="宋体" w:hAnsi="宋体" w:cs="宋体"/>
                <w:color w:val="000000" w:themeColor="text1"/>
                <w:kern w:val="0"/>
                <w:sz w:val="18"/>
                <w:szCs w:val="18"/>
              </w:rPr>
            </w:pPr>
          </w:p>
        </w:tc>
        <w:tc>
          <w:tcPr>
            <w:tcW w:w="272" w:type="pct"/>
            <w:vAlign w:val="center"/>
          </w:tcPr>
          <w:p w14:paraId="08D095B3"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450BA6E8" w14:textId="77777777" w:rsidR="00177AA6" w:rsidRDefault="00000000">
            <w:pPr>
              <w:autoSpaceDE w:val="0"/>
              <w:autoSpaceDN w:val="0"/>
              <w:jc w:val="center"/>
              <w:rPr>
                <w:rFonts w:ascii="宋体" w:hAnsi="宋体" w:cs="宋体"/>
                <w:color w:val="000000"/>
                <w:spacing w:val="-20"/>
                <w:sz w:val="18"/>
                <w:szCs w:val="18"/>
              </w:rPr>
            </w:pPr>
            <w:r>
              <w:rPr>
                <w:rFonts w:ascii="宋体" w:hAnsi="宋体" w:cs="宋体" w:hint="eastAsia"/>
                <w:sz w:val="18"/>
                <w:szCs w:val="18"/>
              </w:rPr>
              <w:t>4</w:t>
            </w:r>
          </w:p>
        </w:tc>
        <w:tc>
          <w:tcPr>
            <w:tcW w:w="284" w:type="pct"/>
            <w:vAlign w:val="center"/>
          </w:tcPr>
          <w:p w14:paraId="6B0EDE12"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346A3B25" w14:textId="77777777" w:rsidR="00177AA6" w:rsidRDefault="00177AA6">
            <w:pPr>
              <w:autoSpaceDE w:val="0"/>
              <w:autoSpaceDN w:val="0"/>
              <w:jc w:val="center"/>
              <w:rPr>
                <w:rFonts w:ascii="宋体" w:hAnsi="宋体" w:cs="宋体"/>
                <w:color w:val="000000"/>
                <w:spacing w:val="-20"/>
                <w:sz w:val="18"/>
                <w:szCs w:val="18"/>
              </w:rPr>
            </w:pPr>
          </w:p>
        </w:tc>
      </w:tr>
      <w:tr w:rsidR="00177AA6" w14:paraId="623A3FB8" w14:textId="77777777">
        <w:trPr>
          <w:trHeight w:val="315"/>
        </w:trPr>
        <w:tc>
          <w:tcPr>
            <w:tcW w:w="208" w:type="pct"/>
            <w:vMerge/>
            <w:vAlign w:val="center"/>
          </w:tcPr>
          <w:p w14:paraId="45F51D3E" w14:textId="77777777" w:rsidR="00177AA6" w:rsidRDefault="00177AA6">
            <w:pPr>
              <w:jc w:val="center"/>
              <w:rPr>
                <w:rFonts w:ascii="宋体" w:hAnsi="宋体" w:cs="宋体"/>
                <w:color w:val="000000"/>
                <w:sz w:val="18"/>
                <w:szCs w:val="18"/>
              </w:rPr>
            </w:pPr>
          </w:p>
        </w:tc>
        <w:tc>
          <w:tcPr>
            <w:tcW w:w="207" w:type="pct"/>
            <w:vMerge/>
            <w:vAlign w:val="center"/>
          </w:tcPr>
          <w:p w14:paraId="676FA737" w14:textId="77777777" w:rsidR="00177AA6" w:rsidRDefault="00177AA6">
            <w:pPr>
              <w:jc w:val="center"/>
              <w:rPr>
                <w:rFonts w:ascii="宋体" w:hAnsi="宋体" w:cs="宋体"/>
                <w:color w:val="000000"/>
                <w:sz w:val="18"/>
                <w:szCs w:val="18"/>
              </w:rPr>
            </w:pPr>
          </w:p>
        </w:tc>
        <w:tc>
          <w:tcPr>
            <w:tcW w:w="821" w:type="pct"/>
            <w:gridSpan w:val="2"/>
            <w:vAlign w:val="center"/>
          </w:tcPr>
          <w:p w14:paraId="416EE510"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BJ121019</w:t>
            </w:r>
          </w:p>
        </w:tc>
        <w:tc>
          <w:tcPr>
            <w:tcW w:w="901" w:type="pct"/>
            <w:gridSpan w:val="2"/>
            <w:vAlign w:val="center"/>
          </w:tcPr>
          <w:p w14:paraId="565668DC" w14:textId="77777777" w:rsidR="00177AA6" w:rsidRDefault="00000000">
            <w:pPr>
              <w:jc w:val="center"/>
              <w:rPr>
                <w:rFonts w:ascii="宋体" w:hAnsi="宋体" w:cs="宋体"/>
                <w:color w:val="000000"/>
                <w:kern w:val="0"/>
                <w:sz w:val="18"/>
                <w:szCs w:val="18"/>
                <w:lang w:bidi="ar"/>
              </w:rPr>
            </w:pPr>
            <w:r>
              <w:rPr>
                <w:rFonts w:ascii="宋体" w:hAnsi="宋体" w:cs="宋体" w:hint="eastAsia"/>
                <w:color w:val="000000"/>
                <w:sz w:val="18"/>
                <w:szCs w:val="18"/>
              </w:rPr>
              <w:t>幼儿卫生与保健</w:t>
            </w:r>
          </w:p>
        </w:tc>
        <w:tc>
          <w:tcPr>
            <w:tcW w:w="262" w:type="pct"/>
            <w:vAlign w:val="center"/>
          </w:tcPr>
          <w:p w14:paraId="4C0195CA"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48</w:t>
            </w:r>
          </w:p>
        </w:tc>
        <w:tc>
          <w:tcPr>
            <w:tcW w:w="226" w:type="pct"/>
            <w:vAlign w:val="center"/>
          </w:tcPr>
          <w:p w14:paraId="73DC465D"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24</w:t>
            </w:r>
          </w:p>
        </w:tc>
        <w:tc>
          <w:tcPr>
            <w:tcW w:w="219" w:type="pct"/>
            <w:vAlign w:val="center"/>
          </w:tcPr>
          <w:p w14:paraId="648451C6"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24</w:t>
            </w:r>
          </w:p>
        </w:tc>
        <w:tc>
          <w:tcPr>
            <w:tcW w:w="231" w:type="pct"/>
            <w:vAlign w:val="center"/>
          </w:tcPr>
          <w:p w14:paraId="4341F9AA" w14:textId="77777777" w:rsidR="00177AA6" w:rsidRDefault="00000000">
            <w:pPr>
              <w:jc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3</w:t>
            </w:r>
          </w:p>
        </w:tc>
        <w:tc>
          <w:tcPr>
            <w:tcW w:w="279" w:type="pct"/>
            <w:vAlign w:val="center"/>
          </w:tcPr>
          <w:p w14:paraId="5513B557" w14:textId="77777777" w:rsidR="00177AA6" w:rsidRDefault="00177AA6">
            <w:pPr>
              <w:jc w:val="center"/>
              <w:rPr>
                <w:rFonts w:ascii="宋体" w:hAnsi="宋体" w:cs="宋体"/>
                <w:color w:val="000000" w:themeColor="text1"/>
                <w:kern w:val="0"/>
                <w:sz w:val="18"/>
                <w:szCs w:val="18"/>
                <w:lang w:bidi="ar"/>
              </w:rPr>
            </w:pPr>
          </w:p>
        </w:tc>
        <w:tc>
          <w:tcPr>
            <w:tcW w:w="272" w:type="pct"/>
            <w:vAlign w:val="center"/>
          </w:tcPr>
          <w:p w14:paraId="7020A87D" w14:textId="77777777" w:rsidR="00177AA6" w:rsidRDefault="00177AA6">
            <w:pPr>
              <w:jc w:val="center"/>
              <w:rPr>
                <w:rFonts w:ascii="宋体" w:hAnsi="宋体" w:cs="宋体"/>
                <w:color w:val="000000"/>
                <w:spacing w:val="-20"/>
                <w:sz w:val="18"/>
                <w:szCs w:val="18"/>
              </w:rPr>
            </w:pPr>
          </w:p>
        </w:tc>
        <w:tc>
          <w:tcPr>
            <w:tcW w:w="283" w:type="pct"/>
            <w:vAlign w:val="center"/>
          </w:tcPr>
          <w:p w14:paraId="2FECB41B" w14:textId="77777777" w:rsidR="00177AA6" w:rsidRDefault="00177AA6">
            <w:pPr>
              <w:ind w:right="280"/>
              <w:jc w:val="center"/>
              <w:rPr>
                <w:rFonts w:ascii="宋体" w:hAnsi="宋体" w:cs="宋体"/>
                <w:color w:val="000000" w:themeColor="text1"/>
                <w:kern w:val="0"/>
                <w:sz w:val="18"/>
                <w:szCs w:val="18"/>
              </w:rPr>
            </w:pPr>
          </w:p>
        </w:tc>
        <w:tc>
          <w:tcPr>
            <w:tcW w:w="272" w:type="pct"/>
            <w:vAlign w:val="center"/>
          </w:tcPr>
          <w:p w14:paraId="26C62A7B"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1B586CC7" w14:textId="77777777" w:rsidR="00177AA6" w:rsidRDefault="00000000">
            <w:pPr>
              <w:autoSpaceDE w:val="0"/>
              <w:autoSpaceDN w:val="0"/>
              <w:jc w:val="center"/>
              <w:rPr>
                <w:rFonts w:ascii="宋体" w:hAnsi="宋体" w:cs="宋体"/>
                <w:color w:val="000000"/>
                <w:spacing w:val="-20"/>
                <w:sz w:val="18"/>
                <w:szCs w:val="18"/>
              </w:rPr>
            </w:pPr>
            <w:r>
              <w:rPr>
                <w:rFonts w:ascii="宋体" w:hAnsi="宋体" w:cs="宋体" w:hint="eastAsia"/>
                <w:sz w:val="18"/>
                <w:szCs w:val="18"/>
              </w:rPr>
              <w:t>4</w:t>
            </w:r>
          </w:p>
        </w:tc>
        <w:tc>
          <w:tcPr>
            <w:tcW w:w="284" w:type="pct"/>
            <w:vAlign w:val="center"/>
          </w:tcPr>
          <w:p w14:paraId="2A51DBB2"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2166077E" w14:textId="77777777" w:rsidR="00177AA6" w:rsidRDefault="00177AA6">
            <w:pPr>
              <w:autoSpaceDE w:val="0"/>
              <w:autoSpaceDN w:val="0"/>
              <w:jc w:val="center"/>
              <w:rPr>
                <w:rFonts w:ascii="宋体" w:hAnsi="宋体" w:cs="宋体"/>
                <w:color w:val="000000"/>
                <w:spacing w:val="-20"/>
                <w:sz w:val="18"/>
                <w:szCs w:val="18"/>
              </w:rPr>
            </w:pPr>
          </w:p>
        </w:tc>
      </w:tr>
      <w:tr w:rsidR="00177AA6" w14:paraId="272FAABF" w14:textId="77777777">
        <w:trPr>
          <w:trHeight w:val="315"/>
        </w:trPr>
        <w:tc>
          <w:tcPr>
            <w:tcW w:w="208" w:type="pct"/>
            <w:vMerge/>
            <w:vAlign w:val="center"/>
          </w:tcPr>
          <w:p w14:paraId="6FAB529A" w14:textId="77777777" w:rsidR="00177AA6" w:rsidRDefault="00177AA6">
            <w:pPr>
              <w:jc w:val="center"/>
              <w:rPr>
                <w:rFonts w:ascii="宋体" w:hAnsi="宋体" w:cs="宋体"/>
                <w:color w:val="000000"/>
                <w:sz w:val="18"/>
                <w:szCs w:val="18"/>
              </w:rPr>
            </w:pPr>
          </w:p>
        </w:tc>
        <w:tc>
          <w:tcPr>
            <w:tcW w:w="207" w:type="pct"/>
            <w:vMerge/>
            <w:vAlign w:val="center"/>
          </w:tcPr>
          <w:p w14:paraId="1A8CD934" w14:textId="77777777" w:rsidR="00177AA6" w:rsidRDefault="00177AA6">
            <w:pPr>
              <w:jc w:val="center"/>
              <w:rPr>
                <w:rFonts w:ascii="宋体" w:hAnsi="宋体" w:cs="宋体"/>
                <w:color w:val="000000"/>
                <w:sz w:val="18"/>
                <w:szCs w:val="18"/>
              </w:rPr>
            </w:pPr>
          </w:p>
        </w:tc>
        <w:tc>
          <w:tcPr>
            <w:tcW w:w="821" w:type="pct"/>
            <w:gridSpan w:val="2"/>
            <w:vAlign w:val="center"/>
          </w:tcPr>
          <w:p w14:paraId="28757217"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BJ121020</w:t>
            </w:r>
          </w:p>
        </w:tc>
        <w:tc>
          <w:tcPr>
            <w:tcW w:w="901" w:type="pct"/>
            <w:gridSpan w:val="2"/>
            <w:vAlign w:val="center"/>
          </w:tcPr>
          <w:p w14:paraId="3CA699CC" w14:textId="77777777" w:rsidR="00177AA6" w:rsidRDefault="00000000">
            <w:pPr>
              <w:jc w:val="center"/>
              <w:rPr>
                <w:rFonts w:ascii="宋体" w:hAnsi="宋体" w:cs="宋体"/>
                <w:color w:val="000000"/>
                <w:sz w:val="18"/>
                <w:szCs w:val="18"/>
              </w:rPr>
            </w:pPr>
            <w:r>
              <w:rPr>
                <w:rFonts w:ascii="宋体" w:hAnsi="宋体" w:cs="宋体" w:hint="eastAsia"/>
                <w:color w:val="000000"/>
                <w:sz w:val="18"/>
                <w:szCs w:val="18"/>
              </w:rPr>
              <w:t>奥尔夫音乐教学法</w:t>
            </w:r>
          </w:p>
        </w:tc>
        <w:tc>
          <w:tcPr>
            <w:tcW w:w="262" w:type="pct"/>
            <w:vAlign w:val="center"/>
          </w:tcPr>
          <w:p w14:paraId="5E66FED9" w14:textId="77777777" w:rsidR="00177AA6" w:rsidRDefault="00000000">
            <w:pPr>
              <w:jc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56</w:t>
            </w:r>
          </w:p>
        </w:tc>
        <w:tc>
          <w:tcPr>
            <w:tcW w:w="226" w:type="pct"/>
            <w:vAlign w:val="center"/>
          </w:tcPr>
          <w:p w14:paraId="304BBF92" w14:textId="77777777" w:rsidR="00177AA6" w:rsidRDefault="00000000">
            <w:pPr>
              <w:jc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28</w:t>
            </w:r>
          </w:p>
        </w:tc>
        <w:tc>
          <w:tcPr>
            <w:tcW w:w="219" w:type="pct"/>
            <w:vAlign w:val="center"/>
          </w:tcPr>
          <w:p w14:paraId="65011DBA" w14:textId="77777777" w:rsidR="00177AA6" w:rsidRDefault="00000000">
            <w:pPr>
              <w:jc w:val="center"/>
              <w:rPr>
                <w:rFonts w:ascii="宋体" w:hAnsi="宋体" w:cs="宋体"/>
                <w:kern w:val="0"/>
                <w:sz w:val="18"/>
                <w:szCs w:val="18"/>
                <w:lang w:bidi="ar"/>
              </w:rPr>
            </w:pPr>
            <w:r>
              <w:rPr>
                <w:rFonts w:ascii="宋体" w:hAnsi="宋体" w:cs="宋体" w:hint="eastAsia"/>
                <w:kern w:val="0"/>
                <w:sz w:val="18"/>
                <w:szCs w:val="18"/>
                <w:lang w:bidi="ar"/>
              </w:rPr>
              <w:t>28</w:t>
            </w:r>
          </w:p>
        </w:tc>
        <w:tc>
          <w:tcPr>
            <w:tcW w:w="231" w:type="pct"/>
            <w:vAlign w:val="center"/>
          </w:tcPr>
          <w:p w14:paraId="76DE52AA" w14:textId="77777777" w:rsidR="00177AA6" w:rsidRDefault="00000000">
            <w:pPr>
              <w:jc w:val="center"/>
              <w:rPr>
                <w:rFonts w:ascii="宋体" w:hAnsi="宋体" w:cs="宋体"/>
                <w:color w:val="000000"/>
                <w:spacing w:val="-20"/>
                <w:sz w:val="18"/>
                <w:szCs w:val="18"/>
              </w:rPr>
            </w:pPr>
            <w:r>
              <w:rPr>
                <w:rFonts w:ascii="宋体" w:hAnsi="宋体" w:cs="宋体" w:hint="eastAsia"/>
                <w:kern w:val="0"/>
                <w:sz w:val="18"/>
                <w:szCs w:val="18"/>
              </w:rPr>
              <w:t>4</w:t>
            </w:r>
          </w:p>
        </w:tc>
        <w:tc>
          <w:tcPr>
            <w:tcW w:w="279" w:type="pct"/>
            <w:vAlign w:val="center"/>
          </w:tcPr>
          <w:p w14:paraId="4A164BC1" w14:textId="77777777" w:rsidR="00177AA6" w:rsidRDefault="00177AA6">
            <w:pPr>
              <w:jc w:val="center"/>
              <w:rPr>
                <w:rFonts w:ascii="宋体" w:hAnsi="宋体" w:cs="宋体"/>
                <w:color w:val="000000" w:themeColor="text1"/>
                <w:kern w:val="0"/>
                <w:sz w:val="18"/>
                <w:szCs w:val="18"/>
                <w:lang w:bidi="ar"/>
              </w:rPr>
            </w:pPr>
          </w:p>
        </w:tc>
        <w:tc>
          <w:tcPr>
            <w:tcW w:w="272" w:type="pct"/>
            <w:vAlign w:val="center"/>
          </w:tcPr>
          <w:p w14:paraId="5464F8AA"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4</w:t>
            </w:r>
          </w:p>
        </w:tc>
        <w:tc>
          <w:tcPr>
            <w:tcW w:w="283" w:type="pct"/>
            <w:vAlign w:val="center"/>
          </w:tcPr>
          <w:p w14:paraId="40A46B86" w14:textId="77777777" w:rsidR="00177AA6" w:rsidRDefault="00177AA6">
            <w:pPr>
              <w:ind w:right="280"/>
              <w:jc w:val="center"/>
              <w:rPr>
                <w:rFonts w:ascii="宋体" w:hAnsi="宋体" w:cs="宋体"/>
                <w:color w:val="000000" w:themeColor="text1"/>
                <w:kern w:val="0"/>
                <w:sz w:val="18"/>
                <w:szCs w:val="18"/>
              </w:rPr>
            </w:pPr>
          </w:p>
        </w:tc>
        <w:tc>
          <w:tcPr>
            <w:tcW w:w="272" w:type="pct"/>
            <w:vAlign w:val="center"/>
          </w:tcPr>
          <w:p w14:paraId="7EBDBE61"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503D931D" w14:textId="77777777" w:rsidR="00177AA6" w:rsidRDefault="00177AA6">
            <w:pPr>
              <w:autoSpaceDE w:val="0"/>
              <w:autoSpaceDN w:val="0"/>
              <w:jc w:val="center"/>
              <w:rPr>
                <w:rFonts w:ascii="宋体" w:hAnsi="宋体" w:cs="宋体"/>
                <w:sz w:val="18"/>
                <w:szCs w:val="18"/>
              </w:rPr>
            </w:pPr>
          </w:p>
        </w:tc>
        <w:tc>
          <w:tcPr>
            <w:tcW w:w="284" w:type="pct"/>
            <w:vAlign w:val="center"/>
          </w:tcPr>
          <w:p w14:paraId="65418D62"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1ED9DE3E" w14:textId="77777777" w:rsidR="00177AA6" w:rsidRDefault="00177AA6">
            <w:pPr>
              <w:autoSpaceDE w:val="0"/>
              <w:autoSpaceDN w:val="0"/>
              <w:jc w:val="center"/>
              <w:rPr>
                <w:rFonts w:ascii="宋体" w:hAnsi="宋体" w:cs="宋体"/>
                <w:color w:val="000000"/>
                <w:spacing w:val="-20"/>
                <w:sz w:val="18"/>
                <w:szCs w:val="18"/>
              </w:rPr>
            </w:pPr>
          </w:p>
        </w:tc>
      </w:tr>
      <w:tr w:rsidR="00177AA6" w14:paraId="6FC9BD5F" w14:textId="77777777">
        <w:trPr>
          <w:trHeight w:val="315"/>
        </w:trPr>
        <w:tc>
          <w:tcPr>
            <w:tcW w:w="208" w:type="pct"/>
            <w:vMerge/>
            <w:vAlign w:val="center"/>
          </w:tcPr>
          <w:p w14:paraId="6AB61A08" w14:textId="77777777" w:rsidR="00177AA6" w:rsidRDefault="00177AA6">
            <w:pPr>
              <w:jc w:val="center"/>
              <w:rPr>
                <w:rFonts w:ascii="宋体" w:hAnsi="宋体" w:cs="宋体"/>
                <w:color w:val="000000"/>
                <w:sz w:val="18"/>
                <w:szCs w:val="18"/>
              </w:rPr>
            </w:pPr>
          </w:p>
        </w:tc>
        <w:tc>
          <w:tcPr>
            <w:tcW w:w="207" w:type="pct"/>
            <w:vMerge/>
            <w:vAlign w:val="center"/>
          </w:tcPr>
          <w:p w14:paraId="67118B08" w14:textId="77777777" w:rsidR="00177AA6" w:rsidRDefault="00177AA6">
            <w:pPr>
              <w:jc w:val="center"/>
              <w:rPr>
                <w:rFonts w:ascii="宋体" w:hAnsi="宋体" w:cs="宋体"/>
                <w:color w:val="000000"/>
                <w:sz w:val="18"/>
                <w:szCs w:val="18"/>
              </w:rPr>
            </w:pPr>
          </w:p>
        </w:tc>
        <w:tc>
          <w:tcPr>
            <w:tcW w:w="821" w:type="pct"/>
            <w:gridSpan w:val="2"/>
            <w:vAlign w:val="center"/>
          </w:tcPr>
          <w:p w14:paraId="270FA1DA"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BJ121021</w:t>
            </w:r>
          </w:p>
        </w:tc>
        <w:tc>
          <w:tcPr>
            <w:tcW w:w="901" w:type="pct"/>
            <w:gridSpan w:val="2"/>
            <w:vAlign w:val="center"/>
          </w:tcPr>
          <w:p w14:paraId="1DC0E9E9" w14:textId="77777777" w:rsidR="00177AA6" w:rsidRDefault="00000000">
            <w:pPr>
              <w:jc w:val="center"/>
              <w:rPr>
                <w:rFonts w:ascii="宋体" w:hAnsi="宋体" w:cs="宋体"/>
                <w:color w:val="000000"/>
                <w:sz w:val="18"/>
                <w:szCs w:val="18"/>
              </w:rPr>
            </w:pPr>
            <w:r>
              <w:rPr>
                <w:rFonts w:ascii="宋体" w:hAnsi="宋体" w:cs="宋体" w:hint="eastAsia"/>
                <w:color w:val="000000"/>
                <w:sz w:val="18"/>
                <w:szCs w:val="18"/>
              </w:rPr>
              <w:t>教育心理学</w:t>
            </w:r>
          </w:p>
        </w:tc>
        <w:tc>
          <w:tcPr>
            <w:tcW w:w="262" w:type="pct"/>
            <w:vAlign w:val="center"/>
          </w:tcPr>
          <w:p w14:paraId="0CDA4E96" w14:textId="77777777" w:rsidR="00177AA6" w:rsidRDefault="00000000">
            <w:pPr>
              <w:jc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64</w:t>
            </w:r>
          </w:p>
        </w:tc>
        <w:tc>
          <w:tcPr>
            <w:tcW w:w="226" w:type="pct"/>
            <w:vAlign w:val="center"/>
          </w:tcPr>
          <w:p w14:paraId="2E059A26" w14:textId="77777777" w:rsidR="00177AA6" w:rsidRDefault="00000000">
            <w:pPr>
              <w:jc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32</w:t>
            </w:r>
          </w:p>
        </w:tc>
        <w:tc>
          <w:tcPr>
            <w:tcW w:w="219" w:type="pct"/>
            <w:vAlign w:val="center"/>
          </w:tcPr>
          <w:p w14:paraId="27F76C7D" w14:textId="77777777" w:rsidR="00177AA6" w:rsidRDefault="00000000">
            <w:pPr>
              <w:jc w:val="center"/>
              <w:rPr>
                <w:rFonts w:ascii="宋体" w:hAnsi="宋体" w:cs="宋体"/>
                <w:kern w:val="0"/>
                <w:sz w:val="18"/>
                <w:szCs w:val="18"/>
                <w:lang w:bidi="ar"/>
              </w:rPr>
            </w:pPr>
            <w:r>
              <w:rPr>
                <w:rFonts w:ascii="宋体" w:hAnsi="宋体" w:cs="宋体" w:hint="eastAsia"/>
                <w:kern w:val="0"/>
                <w:sz w:val="18"/>
                <w:szCs w:val="18"/>
                <w:lang w:bidi="ar"/>
              </w:rPr>
              <w:t>32</w:t>
            </w:r>
          </w:p>
        </w:tc>
        <w:tc>
          <w:tcPr>
            <w:tcW w:w="231" w:type="pct"/>
            <w:vAlign w:val="center"/>
          </w:tcPr>
          <w:p w14:paraId="5A09B23A" w14:textId="77777777" w:rsidR="00177AA6" w:rsidRDefault="00000000">
            <w:pPr>
              <w:jc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4</w:t>
            </w:r>
          </w:p>
        </w:tc>
        <w:tc>
          <w:tcPr>
            <w:tcW w:w="279" w:type="pct"/>
            <w:vAlign w:val="center"/>
          </w:tcPr>
          <w:p w14:paraId="41074B77" w14:textId="77777777" w:rsidR="00177AA6" w:rsidRDefault="00177AA6">
            <w:pPr>
              <w:jc w:val="center"/>
              <w:rPr>
                <w:rFonts w:ascii="宋体" w:hAnsi="宋体" w:cs="宋体"/>
                <w:color w:val="000000" w:themeColor="text1"/>
                <w:kern w:val="0"/>
                <w:sz w:val="18"/>
                <w:szCs w:val="18"/>
                <w:lang w:bidi="ar"/>
              </w:rPr>
            </w:pPr>
          </w:p>
        </w:tc>
        <w:tc>
          <w:tcPr>
            <w:tcW w:w="272" w:type="pct"/>
            <w:vAlign w:val="center"/>
          </w:tcPr>
          <w:p w14:paraId="4FE6D963" w14:textId="77777777" w:rsidR="00177AA6" w:rsidRDefault="00177AA6">
            <w:pPr>
              <w:jc w:val="center"/>
              <w:rPr>
                <w:rFonts w:ascii="宋体" w:hAnsi="宋体" w:cs="宋体"/>
                <w:color w:val="000000"/>
                <w:spacing w:val="-20"/>
                <w:sz w:val="18"/>
                <w:szCs w:val="18"/>
              </w:rPr>
            </w:pPr>
          </w:p>
        </w:tc>
        <w:tc>
          <w:tcPr>
            <w:tcW w:w="283" w:type="pct"/>
            <w:vAlign w:val="center"/>
          </w:tcPr>
          <w:p w14:paraId="662E9DE7" w14:textId="77777777" w:rsidR="00177AA6" w:rsidRDefault="00000000">
            <w:pPr>
              <w:ind w:right="280"/>
              <w:jc w:val="center"/>
              <w:rPr>
                <w:rFonts w:ascii="宋体" w:hAnsi="宋体" w:cs="宋体"/>
                <w:color w:val="000000" w:themeColor="text1"/>
                <w:kern w:val="0"/>
                <w:sz w:val="18"/>
                <w:szCs w:val="18"/>
              </w:rPr>
            </w:pPr>
            <w:r>
              <w:rPr>
                <w:rFonts w:ascii="宋体" w:hAnsi="宋体" w:cs="宋体" w:hint="eastAsia"/>
                <w:color w:val="000000"/>
                <w:spacing w:val="-20"/>
                <w:sz w:val="18"/>
                <w:szCs w:val="18"/>
              </w:rPr>
              <w:t xml:space="preserve">     4</w:t>
            </w:r>
          </w:p>
        </w:tc>
        <w:tc>
          <w:tcPr>
            <w:tcW w:w="272" w:type="pct"/>
            <w:vAlign w:val="center"/>
          </w:tcPr>
          <w:p w14:paraId="256C9930"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523D79FD" w14:textId="77777777" w:rsidR="00177AA6" w:rsidRDefault="00177AA6">
            <w:pPr>
              <w:autoSpaceDE w:val="0"/>
              <w:autoSpaceDN w:val="0"/>
              <w:jc w:val="center"/>
              <w:rPr>
                <w:rFonts w:ascii="宋体" w:hAnsi="宋体" w:cs="宋体"/>
                <w:sz w:val="18"/>
                <w:szCs w:val="18"/>
              </w:rPr>
            </w:pPr>
          </w:p>
        </w:tc>
        <w:tc>
          <w:tcPr>
            <w:tcW w:w="284" w:type="pct"/>
            <w:vAlign w:val="center"/>
          </w:tcPr>
          <w:p w14:paraId="1B7DB78E"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40F7717E" w14:textId="77777777" w:rsidR="00177AA6" w:rsidRDefault="00177AA6">
            <w:pPr>
              <w:autoSpaceDE w:val="0"/>
              <w:autoSpaceDN w:val="0"/>
              <w:jc w:val="center"/>
              <w:rPr>
                <w:rFonts w:ascii="宋体" w:hAnsi="宋体" w:cs="宋体"/>
                <w:color w:val="000000"/>
                <w:spacing w:val="-20"/>
                <w:sz w:val="18"/>
                <w:szCs w:val="18"/>
              </w:rPr>
            </w:pPr>
          </w:p>
        </w:tc>
      </w:tr>
      <w:tr w:rsidR="00177AA6" w14:paraId="1413AB25" w14:textId="77777777">
        <w:trPr>
          <w:trHeight w:val="315"/>
        </w:trPr>
        <w:tc>
          <w:tcPr>
            <w:tcW w:w="208" w:type="pct"/>
            <w:vMerge/>
            <w:vAlign w:val="center"/>
          </w:tcPr>
          <w:p w14:paraId="2972D41C" w14:textId="77777777" w:rsidR="00177AA6" w:rsidRDefault="00177AA6">
            <w:pPr>
              <w:jc w:val="center"/>
              <w:rPr>
                <w:rFonts w:ascii="宋体" w:hAnsi="宋体" w:cs="宋体"/>
                <w:color w:val="000000"/>
                <w:sz w:val="18"/>
                <w:szCs w:val="18"/>
              </w:rPr>
            </w:pPr>
          </w:p>
        </w:tc>
        <w:tc>
          <w:tcPr>
            <w:tcW w:w="207" w:type="pct"/>
            <w:vMerge/>
            <w:vAlign w:val="center"/>
          </w:tcPr>
          <w:p w14:paraId="353FED8B" w14:textId="77777777" w:rsidR="00177AA6" w:rsidRDefault="00177AA6">
            <w:pPr>
              <w:jc w:val="center"/>
              <w:rPr>
                <w:rFonts w:ascii="宋体" w:hAnsi="宋体" w:cs="宋体"/>
                <w:color w:val="000000"/>
                <w:sz w:val="18"/>
                <w:szCs w:val="18"/>
              </w:rPr>
            </w:pPr>
          </w:p>
        </w:tc>
        <w:tc>
          <w:tcPr>
            <w:tcW w:w="821" w:type="pct"/>
            <w:gridSpan w:val="2"/>
            <w:vAlign w:val="center"/>
          </w:tcPr>
          <w:p w14:paraId="7088D040"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BJ121022</w:t>
            </w:r>
          </w:p>
        </w:tc>
        <w:tc>
          <w:tcPr>
            <w:tcW w:w="901" w:type="pct"/>
            <w:gridSpan w:val="2"/>
            <w:vAlign w:val="center"/>
          </w:tcPr>
          <w:p w14:paraId="4BAA1086" w14:textId="77777777" w:rsidR="00177AA6" w:rsidRDefault="00000000">
            <w:pPr>
              <w:jc w:val="center"/>
              <w:rPr>
                <w:rFonts w:ascii="宋体" w:hAnsi="宋体" w:cs="宋体"/>
                <w:color w:val="000000"/>
                <w:sz w:val="18"/>
                <w:szCs w:val="18"/>
              </w:rPr>
            </w:pPr>
            <w:r>
              <w:rPr>
                <w:rFonts w:ascii="宋体" w:hAnsi="宋体" w:cs="宋体" w:hint="eastAsia"/>
                <w:color w:val="000000"/>
                <w:sz w:val="18"/>
                <w:szCs w:val="18"/>
              </w:rPr>
              <w:t>婴幼儿智能开发</w:t>
            </w:r>
          </w:p>
        </w:tc>
        <w:tc>
          <w:tcPr>
            <w:tcW w:w="262" w:type="pct"/>
            <w:vAlign w:val="center"/>
          </w:tcPr>
          <w:p w14:paraId="5648C676" w14:textId="77777777" w:rsidR="00177AA6" w:rsidRDefault="00000000">
            <w:pPr>
              <w:jc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64</w:t>
            </w:r>
          </w:p>
        </w:tc>
        <w:tc>
          <w:tcPr>
            <w:tcW w:w="226" w:type="pct"/>
            <w:vAlign w:val="center"/>
          </w:tcPr>
          <w:p w14:paraId="40F27848" w14:textId="77777777" w:rsidR="00177AA6" w:rsidRDefault="00000000">
            <w:pPr>
              <w:jc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32</w:t>
            </w:r>
          </w:p>
        </w:tc>
        <w:tc>
          <w:tcPr>
            <w:tcW w:w="219" w:type="pct"/>
            <w:vAlign w:val="center"/>
          </w:tcPr>
          <w:p w14:paraId="30FD2CB6" w14:textId="77777777" w:rsidR="00177AA6" w:rsidRDefault="00000000">
            <w:pPr>
              <w:jc w:val="center"/>
              <w:rPr>
                <w:rFonts w:ascii="宋体" w:hAnsi="宋体" w:cs="宋体"/>
                <w:kern w:val="0"/>
                <w:sz w:val="18"/>
                <w:szCs w:val="18"/>
                <w:lang w:bidi="ar"/>
              </w:rPr>
            </w:pPr>
            <w:r>
              <w:rPr>
                <w:rFonts w:ascii="宋体" w:hAnsi="宋体" w:cs="宋体" w:hint="eastAsia"/>
                <w:kern w:val="0"/>
                <w:sz w:val="18"/>
                <w:szCs w:val="18"/>
                <w:lang w:bidi="ar"/>
              </w:rPr>
              <w:t>32</w:t>
            </w:r>
          </w:p>
        </w:tc>
        <w:tc>
          <w:tcPr>
            <w:tcW w:w="231" w:type="pct"/>
            <w:vAlign w:val="center"/>
          </w:tcPr>
          <w:p w14:paraId="7BA911B0" w14:textId="77777777" w:rsidR="00177AA6" w:rsidRDefault="00000000">
            <w:pPr>
              <w:jc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4</w:t>
            </w:r>
          </w:p>
        </w:tc>
        <w:tc>
          <w:tcPr>
            <w:tcW w:w="279" w:type="pct"/>
            <w:vAlign w:val="center"/>
          </w:tcPr>
          <w:p w14:paraId="20188965" w14:textId="77777777" w:rsidR="00177AA6" w:rsidRDefault="00177AA6">
            <w:pPr>
              <w:jc w:val="center"/>
              <w:rPr>
                <w:rFonts w:ascii="宋体" w:hAnsi="宋体" w:cs="宋体"/>
                <w:color w:val="000000" w:themeColor="text1"/>
                <w:kern w:val="0"/>
                <w:sz w:val="18"/>
                <w:szCs w:val="18"/>
                <w:lang w:bidi="ar"/>
              </w:rPr>
            </w:pPr>
          </w:p>
        </w:tc>
        <w:tc>
          <w:tcPr>
            <w:tcW w:w="272" w:type="pct"/>
            <w:vAlign w:val="center"/>
          </w:tcPr>
          <w:p w14:paraId="685BB64A" w14:textId="77777777" w:rsidR="00177AA6" w:rsidRDefault="00177AA6">
            <w:pPr>
              <w:jc w:val="center"/>
              <w:rPr>
                <w:rFonts w:ascii="宋体" w:hAnsi="宋体" w:cs="宋体"/>
                <w:color w:val="000000"/>
                <w:spacing w:val="-20"/>
                <w:sz w:val="18"/>
                <w:szCs w:val="18"/>
              </w:rPr>
            </w:pPr>
          </w:p>
        </w:tc>
        <w:tc>
          <w:tcPr>
            <w:tcW w:w="283" w:type="pct"/>
            <w:vAlign w:val="center"/>
          </w:tcPr>
          <w:p w14:paraId="216D237B" w14:textId="77777777" w:rsidR="00177AA6" w:rsidRDefault="00000000">
            <w:pPr>
              <w:ind w:right="280"/>
              <w:jc w:val="center"/>
              <w:rPr>
                <w:rFonts w:ascii="宋体" w:hAnsi="宋体" w:cs="宋体"/>
                <w:color w:val="000000" w:themeColor="text1"/>
                <w:kern w:val="0"/>
                <w:sz w:val="18"/>
                <w:szCs w:val="18"/>
              </w:rPr>
            </w:pPr>
            <w:r>
              <w:rPr>
                <w:rFonts w:ascii="宋体" w:hAnsi="宋体" w:cs="宋体" w:hint="eastAsia"/>
                <w:color w:val="000000"/>
                <w:spacing w:val="-20"/>
                <w:sz w:val="18"/>
                <w:szCs w:val="18"/>
              </w:rPr>
              <w:t xml:space="preserve">     4</w:t>
            </w:r>
          </w:p>
        </w:tc>
        <w:tc>
          <w:tcPr>
            <w:tcW w:w="272" w:type="pct"/>
            <w:vAlign w:val="center"/>
          </w:tcPr>
          <w:p w14:paraId="72F6DD0E"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038B44D8" w14:textId="77777777" w:rsidR="00177AA6" w:rsidRDefault="00177AA6">
            <w:pPr>
              <w:autoSpaceDE w:val="0"/>
              <w:autoSpaceDN w:val="0"/>
              <w:jc w:val="center"/>
              <w:rPr>
                <w:rFonts w:ascii="宋体" w:hAnsi="宋体" w:cs="宋体"/>
                <w:sz w:val="18"/>
                <w:szCs w:val="18"/>
              </w:rPr>
            </w:pPr>
          </w:p>
        </w:tc>
        <w:tc>
          <w:tcPr>
            <w:tcW w:w="284" w:type="pct"/>
            <w:vAlign w:val="center"/>
          </w:tcPr>
          <w:p w14:paraId="10DCD588"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02F88BB1" w14:textId="77777777" w:rsidR="00177AA6" w:rsidRDefault="00177AA6">
            <w:pPr>
              <w:autoSpaceDE w:val="0"/>
              <w:autoSpaceDN w:val="0"/>
              <w:jc w:val="center"/>
              <w:rPr>
                <w:rFonts w:ascii="宋体" w:hAnsi="宋体" w:cs="宋体"/>
                <w:color w:val="000000"/>
                <w:spacing w:val="-20"/>
                <w:sz w:val="18"/>
                <w:szCs w:val="18"/>
              </w:rPr>
            </w:pPr>
          </w:p>
        </w:tc>
      </w:tr>
      <w:tr w:rsidR="00177AA6" w14:paraId="2D653533" w14:textId="77777777">
        <w:trPr>
          <w:trHeight w:val="315"/>
        </w:trPr>
        <w:tc>
          <w:tcPr>
            <w:tcW w:w="208" w:type="pct"/>
            <w:vMerge/>
            <w:vAlign w:val="center"/>
          </w:tcPr>
          <w:p w14:paraId="51995381" w14:textId="77777777" w:rsidR="00177AA6" w:rsidRDefault="00177AA6">
            <w:pPr>
              <w:jc w:val="center"/>
              <w:rPr>
                <w:rFonts w:ascii="宋体" w:hAnsi="宋体" w:cs="宋体"/>
                <w:color w:val="000000"/>
                <w:sz w:val="18"/>
                <w:szCs w:val="18"/>
              </w:rPr>
            </w:pPr>
          </w:p>
        </w:tc>
        <w:tc>
          <w:tcPr>
            <w:tcW w:w="207" w:type="pct"/>
            <w:vMerge/>
            <w:vAlign w:val="center"/>
          </w:tcPr>
          <w:p w14:paraId="02255B07" w14:textId="77777777" w:rsidR="00177AA6" w:rsidRDefault="00177AA6">
            <w:pPr>
              <w:jc w:val="center"/>
              <w:rPr>
                <w:rFonts w:ascii="宋体" w:hAnsi="宋体" w:cs="宋体"/>
                <w:color w:val="000000"/>
                <w:sz w:val="18"/>
                <w:szCs w:val="18"/>
              </w:rPr>
            </w:pPr>
          </w:p>
        </w:tc>
        <w:tc>
          <w:tcPr>
            <w:tcW w:w="1723" w:type="pct"/>
            <w:gridSpan w:val="4"/>
            <w:vAlign w:val="center"/>
          </w:tcPr>
          <w:p w14:paraId="6E21C2E1" w14:textId="77777777" w:rsidR="00177AA6" w:rsidRDefault="00000000">
            <w:pPr>
              <w:jc w:val="center"/>
              <w:rPr>
                <w:rFonts w:ascii="宋体" w:hAnsi="宋体" w:cs="宋体"/>
                <w:b/>
                <w:bCs/>
                <w:color w:val="000000"/>
                <w:sz w:val="18"/>
                <w:szCs w:val="18"/>
              </w:rPr>
            </w:pPr>
            <w:r>
              <w:rPr>
                <w:rFonts w:ascii="宋体" w:hAnsi="宋体" w:cs="宋体" w:hint="eastAsia"/>
                <w:b/>
                <w:bCs/>
                <w:color w:val="000000"/>
                <w:sz w:val="18"/>
                <w:szCs w:val="18"/>
              </w:rPr>
              <w:t>小计</w:t>
            </w:r>
          </w:p>
        </w:tc>
        <w:tc>
          <w:tcPr>
            <w:tcW w:w="262" w:type="pct"/>
            <w:vAlign w:val="center"/>
          </w:tcPr>
          <w:p w14:paraId="203E1972" w14:textId="77777777" w:rsidR="00177AA6" w:rsidRDefault="00000000">
            <w:pPr>
              <w:jc w:val="center"/>
              <w:rPr>
                <w:rFonts w:ascii="宋体" w:hAnsi="宋体" w:cs="宋体"/>
                <w:b/>
                <w:bCs/>
                <w:color w:val="000000"/>
                <w:spacing w:val="-20"/>
                <w:sz w:val="18"/>
                <w:szCs w:val="18"/>
              </w:rPr>
            </w:pPr>
            <w:r>
              <w:rPr>
                <w:rFonts w:ascii="宋体" w:hAnsi="宋体" w:cs="宋体" w:hint="eastAsia"/>
                <w:b/>
                <w:bCs/>
                <w:color w:val="000000"/>
                <w:spacing w:val="-20"/>
                <w:sz w:val="18"/>
                <w:szCs w:val="18"/>
              </w:rPr>
              <w:t>776</w:t>
            </w:r>
          </w:p>
        </w:tc>
        <w:tc>
          <w:tcPr>
            <w:tcW w:w="226" w:type="pct"/>
            <w:vAlign w:val="center"/>
          </w:tcPr>
          <w:p w14:paraId="0962DD98" w14:textId="77777777" w:rsidR="00177AA6" w:rsidRDefault="00000000">
            <w:pPr>
              <w:ind w:firstLineChars="100" w:firstLine="141"/>
              <w:rPr>
                <w:rFonts w:ascii="宋体" w:hAnsi="宋体" w:cs="宋体"/>
                <w:b/>
                <w:bCs/>
                <w:spacing w:val="-20"/>
                <w:sz w:val="18"/>
                <w:szCs w:val="18"/>
              </w:rPr>
            </w:pPr>
            <w:r>
              <w:rPr>
                <w:rFonts w:ascii="宋体" w:hAnsi="宋体" w:cs="宋体" w:hint="eastAsia"/>
                <w:b/>
                <w:bCs/>
                <w:spacing w:val="-20"/>
                <w:sz w:val="18"/>
                <w:szCs w:val="18"/>
              </w:rPr>
              <w:t>388</w:t>
            </w:r>
          </w:p>
        </w:tc>
        <w:tc>
          <w:tcPr>
            <w:tcW w:w="219" w:type="pct"/>
            <w:vAlign w:val="center"/>
          </w:tcPr>
          <w:p w14:paraId="30DBC605" w14:textId="77777777" w:rsidR="00177AA6" w:rsidRDefault="00000000">
            <w:pPr>
              <w:jc w:val="center"/>
              <w:rPr>
                <w:rFonts w:ascii="宋体" w:hAnsi="宋体" w:cs="宋体"/>
                <w:b/>
                <w:bCs/>
                <w:spacing w:val="-20"/>
                <w:sz w:val="18"/>
                <w:szCs w:val="18"/>
              </w:rPr>
            </w:pPr>
            <w:r>
              <w:rPr>
                <w:rFonts w:ascii="宋体" w:hAnsi="宋体" w:cs="宋体" w:hint="eastAsia"/>
                <w:b/>
                <w:bCs/>
                <w:spacing w:val="-20"/>
                <w:sz w:val="18"/>
                <w:szCs w:val="18"/>
              </w:rPr>
              <w:t>388</w:t>
            </w:r>
          </w:p>
        </w:tc>
        <w:tc>
          <w:tcPr>
            <w:tcW w:w="231" w:type="pct"/>
            <w:vAlign w:val="center"/>
          </w:tcPr>
          <w:p w14:paraId="7A487153" w14:textId="77777777" w:rsidR="00177AA6" w:rsidRDefault="00000000">
            <w:pPr>
              <w:jc w:val="center"/>
              <w:rPr>
                <w:rFonts w:ascii="宋体" w:hAnsi="宋体" w:cs="宋体"/>
                <w:b/>
                <w:bCs/>
                <w:color w:val="000000"/>
                <w:spacing w:val="-20"/>
                <w:sz w:val="18"/>
                <w:szCs w:val="18"/>
              </w:rPr>
            </w:pPr>
            <w:r>
              <w:rPr>
                <w:rFonts w:ascii="宋体" w:hAnsi="宋体" w:cs="宋体" w:hint="eastAsia"/>
                <w:b/>
                <w:bCs/>
                <w:color w:val="000000"/>
                <w:spacing w:val="-20"/>
                <w:sz w:val="18"/>
                <w:szCs w:val="18"/>
              </w:rPr>
              <w:t>50</w:t>
            </w:r>
          </w:p>
        </w:tc>
        <w:tc>
          <w:tcPr>
            <w:tcW w:w="279" w:type="pct"/>
            <w:vAlign w:val="center"/>
          </w:tcPr>
          <w:p w14:paraId="4830703E"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4</w:t>
            </w:r>
          </w:p>
        </w:tc>
        <w:tc>
          <w:tcPr>
            <w:tcW w:w="272" w:type="pct"/>
            <w:vAlign w:val="center"/>
          </w:tcPr>
          <w:p w14:paraId="054ED45E"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8</w:t>
            </w:r>
          </w:p>
        </w:tc>
        <w:tc>
          <w:tcPr>
            <w:tcW w:w="283" w:type="pct"/>
            <w:vAlign w:val="center"/>
          </w:tcPr>
          <w:p w14:paraId="3C35C575"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12</w:t>
            </w:r>
          </w:p>
        </w:tc>
        <w:tc>
          <w:tcPr>
            <w:tcW w:w="272" w:type="pct"/>
            <w:vAlign w:val="center"/>
          </w:tcPr>
          <w:p w14:paraId="75E4F2E4" w14:textId="77777777" w:rsidR="00177AA6" w:rsidRDefault="00000000">
            <w:pPr>
              <w:autoSpaceDE w:val="0"/>
              <w:autoSpaceDN w:val="0"/>
              <w:jc w:val="center"/>
              <w:rPr>
                <w:rFonts w:ascii="宋体" w:hAnsi="宋体" w:cs="宋体"/>
                <w:sz w:val="18"/>
                <w:szCs w:val="18"/>
              </w:rPr>
            </w:pPr>
            <w:r>
              <w:rPr>
                <w:rFonts w:ascii="宋体" w:hAnsi="宋体" w:cs="宋体"/>
                <w:sz w:val="18"/>
                <w:szCs w:val="18"/>
              </w:rPr>
              <w:t>16</w:t>
            </w:r>
          </w:p>
        </w:tc>
        <w:tc>
          <w:tcPr>
            <w:tcW w:w="276" w:type="pct"/>
            <w:vAlign w:val="center"/>
          </w:tcPr>
          <w:p w14:paraId="6B47096A" w14:textId="77777777" w:rsidR="00177AA6" w:rsidRDefault="00000000">
            <w:pPr>
              <w:autoSpaceDE w:val="0"/>
              <w:autoSpaceDN w:val="0"/>
              <w:jc w:val="center"/>
              <w:rPr>
                <w:rFonts w:ascii="宋体" w:hAnsi="宋体" w:cs="宋体"/>
                <w:color w:val="000000"/>
                <w:spacing w:val="-20"/>
                <w:sz w:val="18"/>
                <w:szCs w:val="18"/>
              </w:rPr>
            </w:pPr>
            <w:r>
              <w:rPr>
                <w:rFonts w:ascii="宋体" w:hAnsi="宋体" w:cs="宋体" w:hint="eastAsia"/>
                <w:sz w:val="18"/>
                <w:szCs w:val="18"/>
              </w:rPr>
              <w:t>14</w:t>
            </w:r>
          </w:p>
        </w:tc>
        <w:tc>
          <w:tcPr>
            <w:tcW w:w="284" w:type="pct"/>
            <w:vAlign w:val="center"/>
          </w:tcPr>
          <w:p w14:paraId="1F4119A0" w14:textId="77777777" w:rsidR="00177AA6" w:rsidRDefault="00177AA6">
            <w:pPr>
              <w:autoSpaceDE w:val="0"/>
              <w:autoSpaceDN w:val="0"/>
              <w:jc w:val="center"/>
              <w:rPr>
                <w:rFonts w:ascii="宋体" w:hAnsi="宋体" w:cs="宋体"/>
                <w:b/>
                <w:bCs/>
                <w:color w:val="000000"/>
                <w:spacing w:val="-20"/>
                <w:sz w:val="18"/>
                <w:szCs w:val="18"/>
              </w:rPr>
            </w:pPr>
          </w:p>
        </w:tc>
        <w:tc>
          <w:tcPr>
            <w:tcW w:w="255" w:type="pct"/>
            <w:vAlign w:val="center"/>
          </w:tcPr>
          <w:p w14:paraId="1F80DB2E" w14:textId="77777777" w:rsidR="00177AA6" w:rsidRDefault="00177AA6">
            <w:pPr>
              <w:autoSpaceDE w:val="0"/>
              <w:autoSpaceDN w:val="0"/>
              <w:jc w:val="center"/>
              <w:rPr>
                <w:rFonts w:ascii="宋体" w:hAnsi="宋体" w:cs="宋体"/>
                <w:color w:val="000000"/>
                <w:spacing w:val="-20"/>
                <w:sz w:val="18"/>
                <w:szCs w:val="18"/>
              </w:rPr>
            </w:pPr>
          </w:p>
        </w:tc>
      </w:tr>
      <w:tr w:rsidR="00177AA6" w14:paraId="5631333C" w14:textId="77777777">
        <w:trPr>
          <w:trHeight w:val="270"/>
        </w:trPr>
        <w:tc>
          <w:tcPr>
            <w:tcW w:w="208" w:type="pct"/>
            <w:vMerge w:val="restart"/>
            <w:vAlign w:val="center"/>
          </w:tcPr>
          <w:p w14:paraId="1EB6B5EE" w14:textId="77777777" w:rsidR="00177AA6" w:rsidRDefault="00000000">
            <w:pPr>
              <w:rPr>
                <w:rFonts w:ascii="Times New Roman" w:hAnsi="Times New Roman"/>
                <w:color w:val="000000"/>
                <w:sz w:val="18"/>
                <w:szCs w:val="18"/>
              </w:rPr>
            </w:pPr>
            <w:r>
              <w:rPr>
                <w:rFonts w:ascii="Times New Roman" w:hAnsi="Times New Roman" w:hint="eastAsia"/>
                <w:color w:val="000000"/>
                <w:sz w:val="18"/>
                <w:szCs w:val="18"/>
              </w:rPr>
              <w:t>选修课程</w:t>
            </w:r>
          </w:p>
        </w:tc>
        <w:tc>
          <w:tcPr>
            <w:tcW w:w="207" w:type="pct"/>
            <w:vMerge w:val="restart"/>
            <w:vAlign w:val="center"/>
          </w:tcPr>
          <w:p w14:paraId="626E1B1D"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公共任选课程</w:t>
            </w:r>
          </w:p>
        </w:tc>
        <w:tc>
          <w:tcPr>
            <w:tcW w:w="1723" w:type="pct"/>
            <w:gridSpan w:val="4"/>
            <w:vAlign w:val="center"/>
          </w:tcPr>
          <w:p w14:paraId="35131575" w14:textId="77777777" w:rsidR="00177AA6" w:rsidRDefault="00000000">
            <w:pPr>
              <w:autoSpaceDE w:val="0"/>
              <w:autoSpaceDN w:val="0"/>
              <w:jc w:val="left"/>
              <w:rPr>
                <w:rFonts w:ascii="宋体" w:cs="宋体"/>
                <w:sz w:val="18"/>
                <w:szCs w:val="18"/>
              </w:rPr>
            </w:pPr>
            <w:r>
              <w:rPr>
                <w:rFonts w:ascii="宋体" w:cs="宋体" w:hint="eastAsia"/>
                <w:sz w:val="18"/>
                <w:szCs w:val="18"/>
              </w:rPr>
              <w:t>国家安全教育</w:t>
            </w:r>
          </w:p>
        </w:tc>
        <w:tc>
          <w:tcPr>
            <w:tcW w:w="262" w:type="pct"/>
            <w:vAlign w:val="center"/>
          </w:tcPr>
          <w:p w14:paraId="382AEEE3" w14:textId="77777777" w:rsidR="00177AA6" w:rsidRDefault="00000000">
            <w:pPr>
              <w:tabs>
                <w:tab w:val="left" w:pos="376"/>
              </w:tabs>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26" w:type="pct"/>
            <w:vAlign w:val="center"/>
          </w:tcPr>
          <w:p w14:paraId="621B5BF2"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19" w:type="pct"/>
            <w:vAlign w:val="center"/>
          </w:tcPr>
          <w:p w14:paraId="4EA338D1"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66C784F6"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0F44C5CF"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5C655403"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3654F1AC"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73C8339D"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62710FF6"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267E2902" w14:textId="77777777" w:rsidR="00177AA6" w:rsidRDefault="00177AA6">
            <w:pPr>
              <w:autoSpaceDE w:val="0"/>
              <w:autoSpaceDN w:val="0"/>
              <w:jc w:val="left"/>
              <w:rPr>
                <w:rFonts w:ascii="Times New Roman" w:hAnsi="Times New Roman"/>
                <w:b/>
                <w:bCs/>
                <w:color w:val="000000"/>
                <w:sz w:val="18"/>
                <w:szCs w:val="18"/>
              </w:rPr>
            </w:pPr>
          </w:p>
        </w:tc>
        <w:tc>
          <w:tcPr>
            <w:tcW w:w="255" w:type="pct"/>
            <w:vMerge w:val="restart"/>
            <w:vAlign w:val="center"/>
          </w:tcPr>
          <w:p w14:paraId="50F806FF" w14:textId="77777777" w:rsidR="00177AA6" w:rsidRDefault="00177AA6">
            <w:pPr>
              <w:autoSpaceDE w:val="0"/>
              <w:autoSpaceDN w:val="0"/>
              <w:jc w:val="center"/>
              <w:rPr>
                <w:rFonts w:ascii="Times New Roman" w:hAnsi="Times New Roman"/>
                <w:color w:val="000000"/>
                <w:spacing w:val="-20"/>
                <w:sz w:val="18"/>
                <w:szCs w:val="18"/>
              </w:rPr>
            </w:pPr>
          </w:p>
        </w:tc>
      </w:tr>
      <w:tr w:rsidR="00177AA6" w14:paraId="1004BACA" w14:textId="77777777">
        <w:trPr>
          <w:trHeight w:val="270"/>
        </w:trPr>
        <w:tc>
          <w:tcPr>
            <w:tcW w:w="208" w:type="pct"/>
            <w:vMerge/>
            <w:vAlign w:val="center"/>
          </w:tcPr>
          <w:p w14:paraId="38877364" w14:textId="77777777" w:rsidR="00177AA6" w:rsidRDefault="00177AA6">
            <w:pPr>
              <w:rPr>
                <w:rFonts w:ascii="Times New Roman" w:hAnsi="Times New Roman"/>
                <w:color w:val="000000"/>
                <w:sz w:val="18"/>
                <w:szCs w:val="18"/>
              </w:rPr>
            </w:pPr>
          </w:p>
        </w:tc>
        <w:tc>
          <w:tcPr>
            <w:tcW w:w="207" w:type="pct"/>
            <w:vMerge/>
            <w:vAlign w:val="center"/>
          </w:tcPr>
          <w:p w14:paraId="3F62A110" w14:textId="77777777" w:rsidR="00177AA6" w:rsidRDefault="00177AA6">
            <w:pPr>
              <w:rPr>
                <w:rFonts w:ascii="Times New Roman" w:hAnsi="Times New Roman"/>
                <w:color w:val="000000"/>
                <w:sz w:val="18"/>
                <w:szCs w:val="18"/>
              </w:rPr>
            </w:pPr>
          </w:p>
        </w:tc>
        <w:tc>
          <w:tcPr>
            <w:tcW w:w="1723" w:type="pct"/>
            <w:gridSpan w:val="4"/>
            <w:vAlign w:val="center"/>
          </w:tcPr>
          <w:p w14:paraId="45C9C591" w14:textId="77777777" w:rsidR="00177AA6" w:rsidRDefault="00000000">
            <w:pPr>
              <w:autoSpaceDE w:val="0"/>
              <w:autoSpaceDN w:val="0"/>
              <w:jc w:val="left"/>
              <w:rPr>
                <w:rFonts w:ascii="宋体" w:cs="宋体"/>
                <w:sz w:val="18"/>
                <w:szCs w:val="18"/>
              </w:rPr>
            </w:pPr>
            <w:r>
              <w:rPr>
                <w:rFonts w:ascii="宋体" w:cs="宋体" w:hint="eastAsia"/>
                <w:sz w:val="18"/>
                <w:szCs w:val="18"/>
              </w:rPr>
              <w:t>文学鉴赏</w:t>
            </w:r>
          </w:p>
        </w:tc>
        <w:tc>
          <w:tcPr>
            <w:tcW w:w="262" w:type="pct"/>
            <w:vAlign w:val="center"/>
          </w:tcPr>
          <w:p w14:paraId="68AD34F3"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26" w:type="pct"/>
            <w:vAlign w:val="center"/>
          </w:tcPr>
          <w:p w14:paraId="57D52FFC"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19" w:type="pct"/>
            <w:vAlign w:val="center"/>
          </w:tcPr>
          <w:p w14:paraId="289EAAFE"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6A12A0F2"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67B55979"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333676F0"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4B7D91F4"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2B552365"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7C3BA6CA"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177A9011"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53F5993E" w14:textId="77777777" w:rsidR="00177AA6" w:rsidRDefault="00177AA6">
            <w:pPr>
              <w:autoSpaceDE w:val="0"/>
              <w:autoSpaceDN w:val="0"/>
              <w:jc w:val="center"/>
              <w:rPr>
                <w:rFonts w:ascii="Times New Roman" w:hAnsi="Times New Roman"/>
                <w:color w:val="000000"/>
                <w:spacing w:val="-20"/>
                <w:sz w:val="18"/>
                <w:szCs w:val="18"/>
              </w:rPr>
            </w:pPr>
          </w:p>
        </w:tc>
      </w:tr>
      <w:tr w:rsidR="00177AA6" w14:paraId="075FA30B" w14:textId="77777777">
        <w:trPr>
          <w:trHeight w:val="270"/>
        </w:trPr>
        <w:tc>
          <w:tcPr>
            <w:tcW w:w="208" w:type="pct"/>
            <w:vMerge/>
            <w:vAlign w:val="center"/>
          </w:tcPr>
          <w:p w14:paraId="207E9401" w14:textId="77777777" w:rsidR="00177AA6" w:rsidRDefault="00177AA6">
            <w:pPr>
              <w:rPr>
                <w:rFonts w:ascii="Times New Roman" w:hAnsi="Times New Roman"/>
                <w:color w:val="000000"/>
                <w:sz w:val="18"/>
                <w:szCs w:val="18"/>
              </w:rPr>
            </w:pPr>
          </w:p>
        </w:tc>
        <w:tc>
          <w:tcPr>
            <w:tcW w:w="207" w:type="pct"/>
            <w:vMerge/>
            <w:vAlign w:val="center"/>
          </w:tcPr>
          <w:p w14:paraId="33009BD1" w14:textId="77777777" w:rsidR="00177AA6" w:rsidRDefault="00177AA6">
            <w:pPr>
              <w:rPr>
                <w:rFonts w:ascii="Times New Roman" w:hAnsi="Times New Roman"/>
                <w:color w:val="000000"/>
                <w:sz w:val="18"/>
                <w:szCs w:val="18"/>
              </w:rPr>
            </w:pPr>
          </w:p>
        </w:tc>
        <w:tc>
          <w:tcPr>
            <w:tcW w:w="1723" w:type="pct"/>
            <w:gridSpan w:val="4"/>
            <w:vAlign w:val="center"/>
          </w:tcPr>
          <w:p w14:paraId="39667645" w14:textId="77777777" w:rsidR="00177AA6" w:rsidRDefault="00000000">
            <w:pPr>
              <w:autoSpaceDE w:val="0"/>
              <w:autoSpaceDN w:val="0"/>
              <w:jc w:val="left"/>
              <w:rPr>
                <w:rFonts w:ascii="宋体" w:cs="宋体"/>
                <w:sz w:val="18"/>
                <w:szCs w:val="18"/>
              </w:rPr>
            </w:pPr>
            <w:r>
              <w:rPr>
                <w:rFonts w:ascii="宋体" w:cs="宋体" w:hint="eastAsia"/>
                <w:sz w:val="18"/>
                <w:szCs w:val="18"/>
              </w:rPr>
              <w:t>影视鉴赏</w:t>
            </w:r>
          </w:p>
        </w:tc>
        <w:tc>
          <w:tcPr>
            <w:tcW w:w="262" w:type="pct"/>
            <w:vAlign w:val="center"/>
          </w:tcPr>
          <w:p w14:paraId="2AD40AA3"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26" w:type="pct"/>
            <w:vAlign w:val="center"/>
          </w:tcPr>
          <w:p w14:paraId="23A8D354"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19" w:type="pct"/>
            <w:vAlign w:val="center"/>
          </w:tcPr>
          <w:p w14:paraId="1EBFF544"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4530EA93"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00A3DE13"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298B3C1F"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5D8E3419"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33718953"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25ADF60B"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1DC4C303"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207A1AB7" w14:textId="77777777" w:rsidR="00177AA6" w:rsidRDefault="00177AA6">
            <w:pPr>
              <w:autoSpaceDE w:val="0"/>
              <w:autoSpaceDN w:val="0"/>
              <w:jc w:val="center"/>
              <w:rPr>
                <w:rFonts w:ascii="Times New Roman" w:hAnsi="Times New Roman"/>
                <w:color w:val="000000"/>
                <w:spacing w:val="-20"/>
                <w:sz w:val="18"/>
                <w:szCs w:val="18"/>
              </w:rPr>
            </w:pPr>
          </w:p>
        </w:tc>
      </w:tr>
      <w:tr w:rsidR="00177AA6" w14:paraId="61DC41B4" w14:textId="77777777">
        <w:trPr>
          <w:trHeight w:val="270"/>
        </w:trPr>
        <w:tc>
          <w:tcPr>
            <w:tcW w:w="208" w:type="pct"/>
            <w:vMerge/>
            <w:vAlign w:val="center"/>
          </w:tcPr>
          <w:p w14:paraId="7AFE9830" w14:textId="77777777" w:rsidR="00177AA6" w:rsidRDefault="00177AA6">
            <w:pPr>
              <w:rPr>
                <w:rFonts w:ascii="Times New Roman" w:hAnsi="Times New Roman"/>
                <w:color w:val="000000"/>
                <w:sz w:val="18"/>
                <w:szCs w:val="18"/>
              </w:rPr>
            </w:pPr>
          </w:p>
        </w:tc>
        <w:tc>
          <w:tcPr>
            <w:tcW w:w="207" w:type="pct"/>
            <w:vMerge/>
            <w:vAlign w:val="center"/>
          </w:tcPr>
          <w:p w14:paraId="14215650" w14:textId="77777777" w:rsidR="00177AA6" w:rsidRDefault="00177AA6">
            <w:pPr>
              <w:rPr>
                <w:rFonts w:ascii="Times New Roman" w:hAnsi="Times New Roman"/>
                <w:color w:val="000000"/>
                <w:sz w:val="18"/>
                <w:szCs w:val="18"/>
              </w:rPr>
            </w:pPr>
          </w:p>
        </w:tc>
        <w:tc>
          <w:tcPr>
            <w:tcW w:w="1723" w:type="pct"/>
            <w:gridSpan w:val="4"/>
            <w:vAlign w:val="center"/>
          </w:tcPr>
          <w:p w14:paraId="5DF8EBB1" w14:textId="77777777" w:rsidR="00177AA6" w:rsidRDefault="00000000">
            <w:pPr>
              <w:autoSpaceDE w:val="0"/>
              <w:autoSpaceDN w:val="0"/>
              <w:jc w:val="left"/>
              <w:rPr>
                <w:rFonts w:ascii="宋体" w:cs="宋体"/>
                <w:sz w:val="18"/>
                <w:szCs w:val="18"/>
              </w:rPr>
            </w:pPr>
            <w:r>
              <w:rPr>
                <w:rFonts w:ascii="宋体" w:cs="宋体" w:hint="eastAsia"/>
                <w:sz w:val="18"/>
                <w:szCs w:val="18"/>
              </w:rPr>
              <w:t>创新中国</w:t>
            </w:r>
          </w:p>
        </w:tc>
        <w:tc>
          <w:tcPr>
            <w:tcW w:w="262" w:type="pct"/>
            <w:vAlign w:val="center"/>
          </w:tcPr>
          <w:p w14:paraId="3176BAB8"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26" w:type="pct"/>
            <w:vAlign w:val="center"/>
          </w:tcPr>
          <w:p w14:paraId="32E60162"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19" w:type="pct"/>
            <w:vAlign w:val="center"/>
          </w:tcPr>
          <w:p w14:paraId="3CCFCC97"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0AE89B58"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89C3452"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3B8FEDDA"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1BA4A9A7"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170D1CE6"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6D1A63FE"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287AE935"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0E515951" w14:textId="77777777" w:rsidR="00177AA6" w:rsidRDefault="00177AA6">
            <w:pPr>
              <w:autoSpaceDE w:val="0"/>
              <w:autoSpaceDN w:val="0"/>
              <w:jc w:val="center"/>
              <w:rPr>
                <w:rFonts w:ascii="Times New Roman" w:hAnsi="Times New Roman"/>
                <w:color w:val="000000"/>
                <w:spacing w:val="-20"/>
                <w:sz w:val="18"/>
                <w:szCs w:val="18"/>
              </w:rPr>
            </w:pPr>
          </w:p>
        </w:tc>
      </w:tr>
      <w:tr w:rsidR="00177AA6" w14:paraId="2844B1A9" w14:textId="77777777">
        <w:trPr>
          <w:trHeight w:val="270"/>
        </w:trPr>
        <w:tc>
          <w:tcPr>
            <w:tcW w:w="208" w:type="pct"/>
            <w:vMerge/>
            <w:vAlign w:val="center"/>
          </w:tcPr>
          <w:p w14:paraId="59D188F4" w14:textId="77777777" w:rsidR="00177AA6" w:rsidRDefault="00177AA6">
            <w:pPr>
              <w:rPr>
                <w:rFonts w:ascii="Times New Roman" w:hAnsi="Times New Roman"/>
                <w:color w:val="000000"/>
                <w:sz w:val="18"/>
                <w:szCs w:val="18"/>
              </w:rPr>
            </w:pPr>
          </w:p>
        </w:tc>
        <w:tc>
          <w:tcPr>
            <w:tcW w:w="207" w:type="pct"/>
            <w:vMerge/>
            <w:vAlign w:val="center"/>
          </w:tcPr>
          <w:p w14:paraId="567FEE6D" w14:textId="77777777" w:rsidR="00177AA6" w:rsidRDefault="00177AA6">
            <w:pPr>
              <w:rPr>
                <w:rFonts w:ascii="Times New Roman" w:hAnsi="Times New Roman"/>
                <w:color w:val="000000"/>
                <w:sz w:val="18"/>
                <w:szCs w:val="18"/>
              </w:rPr>
            </w:pPr>
          </w:p>
        </w:tc>
        <w:tc>
          <w:tcPr>
            <w:tcW w:w="1723" w:type="pct"/>
            <w:gridSpan w:val="4"/>
            <w:vAlign w:val="center"/>
          </w:tcPr>
          <w:p w14:paraId="04EABA1F" w14:textId="77777777" w:rsidR="00177AA6" w:rsidRDefault="00000000">
            <w:pPr>
              <w:autoSpaceDE w:val="0"/>
              <w:autoSpaceDN w:val="0"/>
              <w:jc w:val="left"/>
              <w:rPr>
                <w:rFonts w:ascii="宋体" w:cs="宋体"/>
                <w:sz w:val="18"/>
                <w:szCs w:val="18"/>
              </w:rPr>
            </w:pPr>
            <w:r>
              <w:rPr>
                <w:rFonts w:ascii="宋体" w:cs="宋体" w:hint="eastAsia"/>
                <w:sz w:val="18"/>
                <w:szCs w:val="18"/>
              </w:rPr>
              <w:t>企业绿色管理</w:t>
            </w:r>
          </w:p>
        </w:tc>
        <w:tc>
          <w:tcPr>
            <w:tcW w:w="262" w:type="pct"/>
            <w:vAlign w:val="center"/>
          </w:tcPr>
          <w:p w14:paraId="3BF2E7AA"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26" w:type="pct"/>
            <w:vAlign w:val="center"/>
          </w:tcPr>
          <w:p w14:paraId="70AE4BA2"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19" w:type="pct"/>
            <w:vAlign w:val="center"/>
          </w:tcPr>
          <w:p w14:paraId="69986EC0"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17DDA0FB"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2C757FDF"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32B75AD0"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3F23BE5F"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594B1010"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2FB40F94"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29C66B79"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3C15B81B" w14:textId="77777777" w:rsidR="00177AA6" w:rsidRDefault="00177AA6">
            <w:pPr>
              <w:autoSpaceDE w:val="0"/>
              <w:autoSpaceDN w:val="0"/>
              <w:jc w:val="center"/>
              <w:rPr>
                <w:rFonts w:ascii="Times New Roman" w:hAnsi="Times New Roman"/>
                <w:color w:val="000000"/>
                <w:spacing w:val="-20"/>
                <w:sz w:val="18"/>
                <w:szCs w:val="18"/>
              </w:rPr>
            </w:pPr>
          </w:p>
        </w:tc>
      </w:tr>
      <w:tr w:rsidR="00177AA6" w14:paraId="6EB66D51" w14:textId="77777777">
        <w:trPr>
          <w:trHeight w:val="270"/>
        </w:trPr>
        <w:tc>
          <w:tcPr>
            <w:tcW w:w="208" w:type="pct"/>
            <w:vMerge/>
            <w:vAlign w:val="center"/>
          </w:tcPr>
          <w:p w14:paraId="6E606FAB" w14:textId="77777777" w:rsidR="00177AA6" w:rsidRDefault="00177AA6">
            <w:pPr>
              <w:rPr>
                <w:rFonts w:ascii="Times New Roman" w:hAnsi="Times New Roman"/>
                <w:color w:val="000000"/>
                <w:sz w:val="18"/>
                <w:szCs w:val="18"/>
              </w:rPr>
            </w:pPr>
          </w:p>
        </w:tc>
        <w:tc>
          <w:tcPr>
            <w:tcW w:w="207" w:type="pct"/>
            <w:vMerge/>
            <w:vAlign w:val="center"/>
          </w:tcPr>
          <w:p w14:paraId="04A8D3B5" w14:textId="77777777" w:rsidR="00177AA6" w:rsidRDefault="00177AA6">
            <w:pPr>
              <w:rPr>
                <w:rFonts w:ascii="Times New Roman" w:hAnsi="Times New Roman"/>
                <w:color w:val="000000"/>
                <w:sz w:val="18"/>
                <w:szCs w:val="18"/>
              </w:rPr>
            </w:pPr>
          </w:p>
        </w:tc>
        <w:tc>
          <w:tcPr>
            <w:tcW w:w="1723" w:type="pct"/>
            <w:gridSpan w:val="4"/>
            <w:vAlign w:val="center"/>
          </w:tcPr>
          <w:p w14:paraId="5BCE7F79" w14:textId="77777777" w:rsidR="00177AA6" w:rsidRDefault="00000000">
            <w:pPr>
              <w:autoSpaceDE w:val="0"/>
              <w:autoSpaceDN w:val="0"/>
              <w:jc w:val="left"/>
              <w:rPr>
                <w:rFonts w:ascii="宋体" w:cs="宋体"/>
                <w:sz w:val="18"/>
                <w:szCs w:val="18"/>
              </w:rPr>
            </w:pPr>
            <w:r>
              <w:rPr>
                <w:rFonts w:ascii="宋体" w:cs="宋体" w:hint="eastAsia"/>
                <w:sz w:val="18"/>
                <w:szCs w:val="18"/>
              </w:rPr>
              <w:t>文献信息检索与利用</w:t>
            </w:r>
          </w:p>
        </w:tc>
        <w:tc>
          <w:tcPr>
            <w:tcW w:w="262" w:type="pct"/>
            <w:vAlign w:val="center"/>
          </w:tcPr>
          <w:p w14:paraId="1BFD320E"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26" w:type="pct"/>
            <w:vAlign w:val="center"/>
          </w:tcPr>
          <w:p w14:paraId="5B76088B"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19" w:type="pct"/>
            <w:vAlign w:val="center"/>
          </w:tcPr>
          <w:p w14:paraId="5A32A4F2"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63EEB9B2"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856BD13"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12A072D3"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3061B1DD"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2EF14161"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7865F4C3"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7A6BC476"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135CEB2A" w14:textId="77777777" w:rsidR="00177AA6" w:rsidRDefault="00177AA6">
            <w:pPr>
              <w:autoSpaceDE w:val="0"/>
              <w:autoSpaceDN w:val="0"/>
              <w:jc w:val="center"/>
              <w:rPr>
                <w:rFonts w:ascii="Times New Roman" w:hAnsi="Times New Roman"/>
                <w:color w:val="000000"/>
                <w:spacing w:val="-20"/>
                <w:sz w:val="18"/>
                <w:szCs w:val="18"/>
              </w:rPr>
            </w:pPr>
          </w:p>
        </w:tc>
      </w:tr>
      <w:tr w:rsidR="00177AA6" w14:paraId="3BE64FBE" w14:textId="77777777">
        <w:trPr>
          <w:trHeight w:val="270"/>
        </w:trPr>
        <w:tc>
          <w:tcPr>
            <w:tcW w:w="208" w:type="pct"/>
            <w:vMerge/>
            <w:vAlign w:val="center"/>
          </w:tcPr>
          <w:p w14:paraId="678CAC11" w14:textId="77777777" w:rsidR="00177AA6" w:rsidRDefault="00177AA6">
            <w:pPr>
              <w:rPr>
                <w:rFonts w:ascii="Times New Roman" w:hAnsi="Times New Roman"/>
                <w:color w:val="000000"/>
                <w:sz w:val="18"/>
                <w:szCs w:val="18"/>
              </w:rPr>
            </w:pPr>
          </w:p>
        </w:tc>
        <w:tc>
          <w:tcPr>
            <w:tcW w:w="207" w:type="pct"/>
            <w:vMerge/>
            <w:vAlign w:val="center"/>
          </w:tcPr>
          <w:p w14:paraId="1AB1FAE5" w14:textId="77777777" w:rsidR="00177AA6" w:rsidRDefault="00177AA6">
            <w:pPr>
              <w:rPr>
                <w:rFonts w:ascii="Times New Roman" w:hAnsi="Times New Roman"/>
                <w:color w:val="000000"/>
                <w:sz w:val="18"/>
                <w:szCs w:val="18"/>
              </w:rPr>
            </w:pPr>
          </w:p>
        </w:tc>
        <w:tc>
          <w:tcPr>
            <w:tcW w:w="1723" w:type="pct"/>
            <w:gridSpan w:val="4"/>
            <w:vAlign w:val="center"/>
          </w:tcPr>
          <w:p w14:paraId="38F2DA31" w14:textId="77777777" w:rsidR="00177AA6" w:rsidRDefault="00000000">
            <w:pPr>
              <w:autoSpaceDE w:val="0"/>
              <w:autoSpaceDN w:val="0"/>
              <w:jc w:val="left"/>
              <w:rPr>
                <w:rFonts w:ascii="宋体" w:cs="宋体"/>
                <w:sz w:val="18"/>
                <w:szCs w:val="18"/>
              </w:rPr>
            </w:pPr>
            <w:r>
              <w:rPr>
                <w:rFonts w:ascii="宋体" w:cs="宋体" w:hint="eastAsia"/>
                <w:sz w:val="18"/>
                <w:szCs w:val="18"/>
              </w:rPr>
              <w:t>艺术鉴赏</w:t>
            </w:r>
          </w:p>
        </w:tc>
        <w:tc>
          <w:tcPr>
            <w:tcW w:w="262" w:type="pct"/>
            <w:vAlign w:val="center"/>
          </w:tcPr>
          <w:p w14:paraId="57A949B7"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26" w:type="pct"/>
            <w:vAlign w:val="center"/>
          </w:tcPr>
          <w:p w14:paraId="147DC900"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19" w:type="pct"/>
            <w:vAlign w:val="center"/>
          </w:tcPr>
          <w:p w14:paraId="3894BE79"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3D5BE7A6"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09D28DEB"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6D9B3634"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767B4DD1"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73653E8A"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0E1D1877"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0D40491A"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764122F0" w14:textId="77777777" w:rsidR="00177AA6" w:rsidRDefault="00177AA6">
            <w:pPr>
              <w:autoSpaceDE w:val="0"/>
              <w:autoSpaceDN w:val="0"/>
              <w:jc w:val="center"/>
              <w:rPr>
                <w:rFonts w:ascii="Times New Roman" w:hAnsi="Times New Roman"/>
                <w:color w:val="000000"/>
                <w:spacing w:val="-20"/>
                <w:sz w:val="18"/>
                <w:szCs w:val="18"/>
              </w:rPr>
            </w:pPr>
          </w:p>
        </w:tc>
      </w:tr>
      <w:tr w:rsidR="00177AA6" w14:paraId="6FD3E2B3" w14:textId="77777777">
        <w:trPr>
          <w:trHeight w:val="270"/>
        </w:trPr>
        <w:tc>
          <w:tcPr>
            <w:tcW w:w="208" w:type="pct"/>
            <w:vMerge/>
            <w:vAlign w:val="center"/>
          </w:tcPr>
          <w:p w14:paraId="0D8DFDEC" w14:textId="77777777" w:rsidR="00177AA6" w:rsidRDefault="00177AA6">
            <w:pPr>
              <w:rPr>
                <w:rFonts w:ascii="Times New Roman" w:hAnsi="Times New Roman"/>
                <w:color w:val="000000"/>
                <w:sz w:val="18"/>
                <w:szCs w:val="18"/>
              </w:rPr>
            </w:pPr>
          </w:p>
        </w:tc>
        <w:tc>
          <w:tcPr>
            <w:tcW w:w="207" w:type="pct"/>
            <w:vMerge/>
            <w:vAlign w:val="center"/>
          </w:tcPr>
          <w:p w14:paraId="1B530EAB" w14:textId="77777777" w:rsidR="00177AA6" w:rsidRDefault="00177AA6">
            <w:pPr>
              <w:rPr>
                <w:rFonts w:ascii="Times New Roman" w:hAnsi="Times New Roman"/>
                <w:color w:val="000000"/>
                <w:sz w:val="18"/>
                <w:szCs w:val="18"/>
              </w:rPr>
            </w:pPr>
          </w:p>
        </w:tc>
        <w:tc>
          <w:tcPr>
            <w:tcW w:w="1723" w:type="pct"/>
            <w:gridSpan w:val="4"/>
            <w:vAlign w:val="center"/>
          </w:tcPr>
          <w:p w14:paraId="5C6677FB" w14:textId="77777777" w:rsidR="00177AA6" w:rsidRDefault="00000000">
            <w:pPr>
              <w:autoSpaceDE w:val="0"/>
              <w:autoSpaceDN w:val="0"/>
              <w:jc w:val="left"/>
              <w:rPr>
                <w:rFonts w:ascii="宋体" w:cs="宋体"/>
                <w:sz w:val="18"/>
                <w:szCs w:val="18"/>
              </w:rPr>
            </w:pPr>
            <w:r>
              <w:rPr>
                <w:rFonts w:ascii="宋体" w:cs="宋体" w:hint="eastAsia"/>
                <w:sz w:val="18"/>
                <w:szCs w:val="18"/>
              </w:rPr>
              <w:t>常见病的健康管理</w:t>
            </w:r>
          </w:p>
        </w:tc>
        <w:tc>
          <w:tcPr>
            <w:tcW w:w="262" w:type="pct"/>
            <w:vAlign w:val="center"/>
          </w:tcPr>
          <w:p w14:paraId="6215CB6C"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26" w:type="pct"/>
            <w:vAlign w:val="center"/>
          </w:tcPr>
          <w:p w14:paraId="7929D602"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19" w:type="pct"/>
            <w:vAlign w:val="center"/>
          </w:tcPr>
          <w:p w14:paraId="5503FA85"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14AE9A75"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096841B0"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7FACC5D7"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222EBF32"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76699ED4"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4CFF17A9"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713B96EB"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16199E20" w14:textId="77777777" w:rsidR="00177AA6" w:rsidRDefault="00177AA6">
            <w:pPr>
              <w:autoSpaceDE w:val="0"/>
              <w:autoSpaceDN w:val="0"/>
              <w:jc w:val="center"/>
              <w:rPr>
                <w:rFonts w:ascii="Times New Roman" w:hAnsi="Times New Roman"/>
                <w:color w:val="000000"/>
                <w:spacing w:val="-20"/>
                <w:sz w:val="18"/>
                <w:szCs w:val="18"/>
              </w:rPr>
            </w:pPr>
          </w:p>
        </w:tc>
      </w:tr>
      <w:tr w:rsidR="00177AA6" w14:paraId="6005CCAB" w14:textId="77777777">
        <w:trPr>
          <w:trHeight w:val="369"/>
        </w:trPr>
        <w:tc>
          <w:tcPr>
            <w:tcW w:w="208" w:type="pct"/>
            <w:vMerge/>
            <w:vAlign w:val="center"/>
          </w:tcPr>
          <w:p w14:paraId="2EACEC42" w14:textId="77777777" w:rsidR="00177AA6" w:rsidRDefault="00177AA6">
            <w:pPr>
              <w:rPr>
                <w:rFonts w:ascii="Times New Roman" w:hAnsi="Times New Roman"/>
                <w:color w:val="000000"/>
                <w:sz w:val="18"/>
                <w:szCs w:val="18"/>
              </w:rPr>
            </w:pPr>
          </w:p>
        </w:tc>
        <w:tc>
          <w:tcPr>
            <w:tcW w:w="207" w:type="pct"/>
            <w:vMerge/>
            <w:vAlign w:val="center"/>
          </w:tcPr>
          <w:p w14:paraId="3AF063F0" w14:textId="77777777" w:rsidR="00177AA6" w:rsidRDefault="00177AA6">
            <w:pPr>
              <w:rPr>
                <w:rFonts w:ascii="Times New Roman" w:hAnsi="Times New Roman"/>
                <w:color w:val="000000"/>
                <w:sz w:val="18"/>
                <w:szCs w:val="18"/>
              </w:rPr>
            </w:pPr>
          </w:p>
        </w:tc>
        <w:tc>
          <w:tcPr>
            <w:tcW w:w="1723" w:type="pct"/>
            <w:gridSpan w:val="4"/>
            <w:vAlign w:val="center"/>
          </w:tcPr>
          <w:p w14:paraId="3336BE5D" w14:textId="77777777" w:rsidR="00177AA6" w:rsidRDefault="00000000">
            <w:pPr>
              <w:autoSpaceDE w:val="0"/>
              <w:autoSpaceDN w:val="0"/>
              <w:jc w:val="left"/>
              <w:rPr>
                <w:rFonts w:ascii="宋体" w:cs="宋体"/>
                <w:sz w:val="18"/>
                <w:szCs w:val="18"/>
              </w:rPr>
            </w:pPr>
            <w:r>
              <w:rPr>
                <w:rFonts w:ascii="宋体" w:cs="宋体" w:hint="eastAsia"/>
                <w:sz w:val="18"/>
                <w:szCs w:val="18"/>
              </w:rPr>
              <w:t>语言学（普通话）</w:t>
            </w:r>
          </w:p>
        </w:tc>
        <w:tc>
          <w:tcPr>
            <w:tcW w:w="262" w:type="pct"/>
            <w:vAlign w:val="center"/>
          </w:tcPr>
          <w:p w14:paraId="5631B6E6"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26" w:type="pct"/>
            <w:vAlign w:val="center"/>
          </w:tcPr>
          <w:p w14:paraId="4C426979"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19" w:type="pct"/>
            <w:vAlign w:val="center"/>
          </w:tcPr>
          <w:p w14:paraId="2AD53195"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4FDBE6D0"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232908E"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28E06D02"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44C29BE6"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78E3ACE7"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516D1EC4"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624220FD"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1DF8774F" w14:textId="77777777" w:rsidR="00177AA6" w:rsidRDefault="00177AA6">
            <w:pPr>
              <w:autoSpaceDE w:val="0"/>
              <w:autoSpaceDN w:val="0"/>
              <w:jc w:val="center"/>
              <w:rPr>
                <w:rFonts w:ascii="Times New Roman" w:hAnsi="Times New Roman"/>
                <w:color w:val="000000"/>
                <w:spacing w:val="-20"/>
                <w:sz w:val="18"/>
                <w:szCs w:val="18"/>
              </w:rPr>
            </w:pPr>
          </w:p>
        </w:tc>
      </w:tr>
      <w:tr w:rsidR="00177AA6" w14:paraId="7E56FE38" w14:textId="77777777">
        <w:trPr>
          <w:trHeight w:val="270"/>
        </w:trPr>
        <w:tc>
          <w:tcPr>
            <w:tcW w:w="208" w:type="pct"/>
            <w:vMerge/>
            <w:vAlign w:val="center"/>
          </w:tcPr>
          <w:p w14:paraId="59899416" w14:textId="77777777" w:rsidR="00177AA6" w:rsidRDefault="00177AA6">
            <w:pPr>
              <w:rPr>
                <w:rFonts w:ascii="Times New Roman" w:hAnsi="Times New Roman"/>
                <w:color w:val="000000"/>
                <w:sz w:val="18"/>
                <w:szCs w:val="18"/>
              </w:rPr>
            </w:pPr>
          </w:p>
        </w:tc>
        <w:tc>
          <w:tcPr>
            <w:tcW w:w="207" w:type="pct"/>
            <w:vMerge/>
            <w:vAlign w:val="center"/>
          </w:tcPr>
          <w:p w14:paraId="0E02F347" w14:textId="77777777" w:rsidR="00177AA6" w:rsidRDefault="00177AA6">
            <w:pPr>
              <w:rPr>
                <w:rFonts w:ascii="Times New Roman" w:hAnsi="Times New Roman"/>
                <w:color w:val="000000"/>
                <w:sz w:val="18"/>
                <w:szCs w:val="18"/>
              </w:rPr>
            </w:pPr>
          </w:p>
        </w:tc>
        <w:tc>
          <w:tcPr>
            <w:tcW w:w="1723" w:type="pct"/>
            <w:gridSpan w:val="4"/>
            <w:vAlign w:val="center"/>
          </w:tcPr>
          <w:p w14:paraId="223B91C2" w14:textId="77777777" w:rsidR="00177AA6" w:rsidRDefault="00000000">
            <w:pPr>
              <w:autoSpaceDE w:val="0"/>
              <w:autoSpaceDN w:val="0"/>
              <w:jc w:val="left"/>
              <w:rPr>
                <w:rFonts w:ascii="宋体" w:cs="宋体"/>
                <w:sz w:val="18"/>
                <w:szCs w:val="18"/>
              </w:rPr>
            </w:pPr>
            <w:r>
              <w:rPr>
                <w:rFonts w:ascii="宋体" w:cs="宋体" w:hint="eastAsia"/>
                <w:sz w:val="18"/>
                <w:szCs w:val="18"/>
              </w:rPr>
              <w:t>中国文化概论</w:t>
            </w:r>
          </w:p>
        </w:tc>
        <w:tc>
          <w:tcPr>
            <w:tcW w:w="262" w:type="pct"/>
            <w:vAlign w:val="center"/>
          </w:tcPr>
          <w:p w14:paraId="62538455"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26" w:type="pct"/>
            <w:vAlign w:val="center"/>
          </w:tcPr>
          <w:p w14:paraId="3908AE4F"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19" w:type="pct"/>
            <w:vAlign w:val="center"/>
          </w:tcPr>
          <w:p w14:paraId="1D13E917"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1FE1C969"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3F88182"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5F8D3330"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46F1A5E8"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3F769D95"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448830F9"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37CBA41D"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1A63B658" w14:textId="77777777" w:rsidR="00177AA6" w:rsidRDefault="00177AA6">
            <w:pPr>
              <w:autoSpaceDE w:val="0"/>
              <w:autoSpaceDN w:val="0"/>
              <w:jc w:val="center"/>
              <w:rPr>
                <w:rFonts w:ascii="Times New Roman" w:hAnsi="Times New Roman"/>
                <w:color w:val="000000"/>
                <w:spacing w:val="-20"/>
                <w:sz w:val="18"/>
                <w:szCs w:val="18"/>
              </w:rPr>
            </w:pPr>
          </w:p>
        </w:tc>
      </w:tr>
      <w:tr w:rsidR="00177AA6" w14:paraId="44240E54" w14:textId="77777777">
        <w:trPr>
          <w:trHeight w:val="270"/>
        </w:trPr>
        <w:tc>
          <w:tcPr>
            <w:tcW w:w="208" w:type="pct"/>
            <w:vMerge/>
            <w:vAlign w:val="center"/>
          </w:tcPr>
          <w:p w14:paraId="6A63A9A5" w14:textId="77777777" w:rsidR="00177AA6" w:rsidRDefault="00177AA6">
            <w:pPr>
              <w:jc w:val="center"/>
              <w:rPr>
                <w:rFonts w:ascii="Times New Roman" w:hAnsi="Times New Roman"/>
                <w:color w:val="000000"/>
                <w:sz w:val="18"/>
                <w:szCs w:val="18"/>
              </w:rPr>
            </w:pPr>
          </w:p>
        </w:tc>
        <w:tc>
          <w:tcPr>
            <w:tcW w:w="207" w:type="pct"/>
            <w:vMerge/>
            <w:vAlign w:val="center"/>
          </w:tcPr>
          <w:p w14:paraId="0C701029" w14:textId="77777777" w:rsidR="00177AA6" w:rsidRDefault="00177AA6">
            <w:pPr>
              <w:jc w:val="center"/>
              <w:rPr>
                <w:rFonts w:ascii="Times New Roman" w:hAnsi="Times New Roman"/>
                <w:color w:val="000000"/>
                <w:sz w:val="18"/>
                <w:szCs w:val="18"/>
              </w:rPr>
            </w:pPr>
          </w:p>
        </w:tc>
        <w:tc>
          <w:tcPr>
            <w:tcW w:w="1723" w:type="pct"/>
            <w:gridSpan w:val="4"/>
            <w:vAlign w:val="center"/>
          </w:tcPr>
          <w:p w14:paraId="4228B9FB" w14:textId="77777777" w:rsidR="00177AA6" w:rsidRDefault="00000000">
            <w:pPr>
              <w:autoSpaceDE w:val="0"/>
              <w:autoSpaceDN w:val="0"/>
              <w:jc w:val="left"/>
              <w:rPr>
                <w:rFonts w:ascii="宋体" w:cs="宋体"/>
                <w:sz w:val="18"/>
                <w:szCs w:val="18"/>
              </w:rPr>
            </w:pPr>
            <w:r>
              <w:rPr>
                <w:rFonts w:ascii="宋体" w:cs="宋体" w:hint="eastAsia"/>
                <w:sz w:val="18"/>
                <w:szCs w:val="18"/>
              </w:rPr>
              <w:t>论文写作初阶</w:t>
            </w:r>
          </w:p>
        </w:tc>
        <w:tc>
          <w:tcPr>
            <w:tcW w:w="262" w:type="pct"/>
            <w:vAlign w:val="center"/>
          </w:tcPr>
          <w:p w14:paraId="2F7397CB"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26" w:type="pct"/>
            <w:vAlign w:val="center"/>
          </w:tcPr>
          <w:p w14:paraId="009316C6" w14:textId="77777777" w:rsidR="00177AA6" w:rsidRDefault="00000000">
            <w:pPr>
              <w:autoSpaceDE w:val="0"/>
              <w:autoSpaceDN w:val="0"/>
              <w:jc w:val="left"/>
              <w:rPr>
                <w:rFonts w:ascii="Times New Roman" w:hAnsi="Times New Roman"/>
                <w:color w:val="000000"/>
                <w:sz w:val="18"/>
                <w:szCs w:val="18"/>
              </w:rPr>
            </w:pPr>
            <w:r>
              <w:rPr>
                <w:rFonts w:ascii="Times New Roman" w:hAnsi="Times New Roman" w:hint="eastAsia"/>
                <w:color w:val="000000"/>
                <w:sz w:val="18"/>
                <w:szCs w:val="18"/>
              </w:rPr>
              <w:t>32</w:t>
            </w:r>
          </w:p>
        </w:tc>
        <w:tc>
          <w:tcPr>
            <w:tcW w:w="219" w:type="pct"/>
            <w:vAlign w:val="center"/>
          </w:tcPr>
          <w:p w14:paraId="25DD5D1C"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3849B0F9"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7E170F77"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55B94A01"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4058F948"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30600EBB"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7021F206"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614EC511"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25EB04CE" w14:textId="77777777" w:rsidR="00177AA6" w:rsidRDefault="00177AA6">
            <w:pPr>
              <w:autoSpaceDE w:val="0"/>
              <w:autoSpaceDN w:val="0"/>
              <w:jc w:val="center"/>
              <w:rPr>
                <w:rFonts w:ascii="Times New Roman" w:hAnsi="Times New Roman"/>
                <w:color w:val="000000"/>
                <w:spacing w:val="-20"/>
                <w:sz w:val="18"/>
                <w:szCs w:val="18"/>
              </w:rPr>
            </w:pPr>
          </w:p>
        </w:tc>
      </w:tr>
      <w:tr w:rsidR="00177AA6" w14:paraId="09CC8A3D" w14:textId="77777777">
        <w:trPr>
          <w:trHeight w:val="270"/>
        </w:trPr>
        <w:tc>
          <w:tcPr>
            <w:tcW w:w="208" w:type="pct"/>
            <w:vMerge/>
            <w:vAlign w:val="center"/>
          </w:tcPr>
          <w:p w14:paraId="36468EE6" w14:textId="77777777" w:rsidR="00177AA6" w:rsidRDefault="00177AA6">
            <w:pPr>
              <w:jc w:val="center"/>
              <w:rPr>
                <w:rFonts w:ascii="Times New Roman" w:hAnsi="Times New Roman"/>
                <w:color w:val="000000"/>
                <w:sz w:val="18"/>
                <w:szCs w:val="18"/>
              </w:rPr>
            </w:pPr>
          </w:p>
        </w:tc>
        <w:tc>
          <w:tcPr>
            <w:tcW w:w="207" w:type="pct"/>
            <w:vMerge/>
            <w:vAlign w:val="center"/>
          </w:tcPr>
          <w:p w14:paraId="4BE4D3FD" w14:textId="77777777" w:rsidR="00177AA6" w:rsidRDefault="00177AA6">
            <w:pPr>
              <w:jc w:val="center"/>
              <w:rPr>
                <w:rFonts w:ascii="Times New Roman" w:hAnsi="Times New Roman"/>
                <w:color w:val="000000"/>
                <w:sz w:val="18"/>
                <w:szCs w:val="18"/>
              </w:rPr>
            </w:pPr>
          </w:p>
        </w:tc>
        <w:tc>
          <w:tcPr>
            <w:tcW w:w="1723" w:type="pct"/>
            <w:gridSpan w:val="4"/>
            <w:vAlign w:val="center"/>
          </w:tcPr>
          <w:p w14:paraId="24A560DC" w14:textId="77777777" w:rsidR="00177AA6" w:rsidRDefault="00000000">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62" w:type="pct"/>
            <w:vAlign w:val="center"/>
          </w:tcPr>
          <w:p w14:paraId="7781AA7D"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128</w:t>
            </w:r>
          </w:p>
        </w:tc>
        <w:tc>
          <w:tcPr>
            <w:tcW w:w="226" w:type="pct"/>
            <w:vAlign w:val="center"/>
          </w:tcPr>
          <w:p w14:paraId="4476840E"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19" w:type="pct"/>
            <w:vAlign w:val="center"/>
          </w:tcPr>
          <w:p w14:paraId="11B4F6AA"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6667889C"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4</w:t>
            </w:r>
          </w:p>
        </w:tc>
        <w:tc>
          <w:tcPr>
            <w:tcW w:w="279" w:type="pct"/>
            <w:vAlign w:val="center"/>
          </w:tcPr>
          <w:p w14:paraId="2CF0B2FF"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290FB0D0"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59FEDCAD"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2164ACC5"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2E44C5D4"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1F661BB4" w14:textId="77777777" w:rsidR="00177AA6" w:rsidRDefault="00177AA6">
            <w:pPr>
              <w:autoSpaceDE w:val="0"/>
              <w:autoSpaceDN w:val="0"/>
              <w:jc w:val="left"/>
              <w:rPr>
                <w:rFonts w:ascii="Times New Roman" w:hAnsi="Times New Roman"/>
                <w:b/>
                <w:bCs/>
                <w:color w:val="000000"/>
                <w:sz w:val="18"/>
                <w:szCs w:val="18"/>
              </w:rPr>
            </w:pPr>
          </w:p>
        </w:tc>
        <w:tc>
          <w:tcPr>
            <w:tcW w:w="255" w:type="pct"/>
            <w:vMerge w:val="restart"/>
            <w:vAlign w:val="center"/>
          </w:tcPr>
          <w:p w14:paraId="2B417905" w14:textId="77777777" w:rsidR="00177AA6" w:rsidRDefault="00000000">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每位学生公共限选课程总学分数最少4学</w:t>
            </w:r>
            <w:r>
              <w:rPr>
                <w:rFonts w:ascii="宋体" w:hint="eastAsia"/>
                <w:b/>
                <w:kern w:val="0"/>
                <w:sz w:val="15"/>
                <w:szCs w:val="15"/>
              </w:rPr>
              <w:lastRenderedPageBreak/>
              <w:t>分，其中美育教育、党史都不少于1学分</w:t>
            </w:r>
          </w:p>
        </w:tc>
      </w:tr>
      <w:tr w:rsidR="00177AA6" w14:paraId="182A5E4B" w14:textId="77777777">
        <w:trPr>
          <w:trHeight w:val="270"/>
        </w:trPr>
        <w:tc>
          <w:tcPr>
            <w:tcW w:w="208" w:type="pct"/>
            <w:vMerge/>
            <w:vAlign w:val="center"/>
          </w:tcPr>
          <w:p w14:paraId="06DFFC56" w14:textId="77777777" w:rsidR="00177AA6" w:rsidRDefault="00177AA6">
            <w:pPr>
              <w:jc w:val="center"/>
              <w:rPr>
                <w:rFonts w:ascii="Times New Roman" w:hAnsi="Times New Roman"/>
                <w:color w:val="000000"/>
                <w:sz w:val="18"/>
                <w:szCs w:val="18"/>
              </w:rPr>
            </w:pPr>
          </w:p>
        </w:tc>
        <w:tc>
          <w:tcPr>
            <w:tcW w:w="207" w:type="pct"/>
            <w:vMerge w:val="restart"/>
            <w:vAlign w:val="center"/>
          </w:tcPr>
          <w:p w14:paraId="59E02F3B" w14:textId="77777777" w:rsidR="00177AA6" w:rsidRDefault="00000000">
            <w:pPr>
              <w:jc w:val="center"/>
              <w:rPr>
                <w:rFonts w:ascii="Times New Roman" w:hAnsi="Times New Roman"/>
                <w:color w:val="000000"/>
                <w:sz w:val="18"/>
                <w:szCs w:val="18"/>
              </w:rPr>
            </w:pPr>
            <w:r>
              <w:rPr>
                <w:rFonts w:ascii="Times New Roman" w:hAnsi="Times New Roman" w:hint="eastAsia"/>
                <w:color w:val="000000"/>
                <w:sz w:val="18"/>
                <w:szCs w:val="18"/>
              </w:rPr>
              <w:t>公共限选课程</w:t>
            </w:r>
          </w:p>
        </w:tc>
        <w:tc>
          <w:tcPr>
            <w:tcW w:w="1723" w:type="pct"/>
            <w:gridSpan w:val="4"/>
            <w:vAlign w:val="center"/>
          </w:tcPr>
          <w:p w14:paraId="0880C8EC" w14:textId="77777777" w:rsidR="00177AA6" w:rsidRDefault="00000000">
            <w:pPr>
              <w:autoSpaceDE w:val="0"/>
              <w:autoSpaceDN w:val="0"/>
              <w:jc w:val="left"/>
              <w:rPr>
                <w:rFonts w:ascii="Times New Roman" w:hAnsi="Times New Roman"/>
                <w:b/>
                <w:bCs/>
                <w:color w:val="000000"/>
                <w:sz w:val="18"/>
                <w:szCs w:val="18"/>
              </w:rPr>
            </w:pPr>
            <w:r>
              <w:rPr>
                <w:rFonts w:ascii="宋体" w:cs="宋体" w:hint="eastAsia"/>
                <w:sz w:val="18"/>
                <w:szCs w:val="18"/>
              </w:rPr>
              <w:t>人文素养类</w:t>
            </w:r>
          </w:p>
        </w:tc>
        <w:tc>
          <w:tcPr>
            <w:tcW w:w="262" w:type="pct"/>
            <w:vAlign w:val="center"/>
          </w:tcPr>
          <w:p w14:paraId="4FA8BB15"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26" w:type="pct"/>
            <w:vAlign w:val="center"/>
          </w:tcPr>
          <w:p w14:paraId="171DFB0F"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9" w:type="pct"/>
            <w:vAlign w:val="center"/>
          </w:tcPr>
          <w:p w14:paraId="74352D89"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3720DEBA"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030D4616"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2F467C88"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3E242C46"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0CC3531F"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3C588FFF"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2C990B45"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0652238C" w14:textId="77777777" w:rsidR="00177AA6" w:rsidRDefault="00177AA6">
            <w:pPr>
              <w:autoSpaceDE w:val="0"/>
              <w:autoSpaceDN w:val="0"/>
              <w:jc w:val="center"/>
              <w:rPr>
                <w:rFonts w:ascii="Times New Roman" w:hAnsi="Times New Roman"/>
                <w:color w:val="000000"/>
                <w:spacing w:val="-20"/>
                <w:sz w:val="18"/>
                <w:szCs w:val="18"/>
              </w:rPr>
            </w:pPr>
          </w:p>
        </w:tc>
      </w:tr>
      <w:tr w:rsidR="00177AA6" w14:paraId="7FB8FA9D" w14:textId="77777777">
        <w:trPr>
          <w:trHeight w:val="270"/>
        </w:trPr>
        <w:tc>
          <w:tcPr>
            <w:tcW w:w="208" w:type="pct"/>
            <w:vMerge/>
            <w:vAlign w:val="center"/>
          </w:tcPr>
          <w:p w14:paraId="2C703212" w14:textId="77777777" w:rsidR="00177AA6" w:rsidRDefault="00177AA6">
            <w:pPr>
              <w:jc w:val="center"/>
              <w:rPr>
                <w:rFonts w:ascii="Times New Roman" w:hAnsi="Times New Roman"/>
                <w:color w:val="000000"/>
                <w:sz w:val="18"/>
                <w:szCs w:val="18"/>
              </w:rPr>
            </w:pPr>
          </w:p>
        </w:tc>
        <w:tc>
          <w:tcPr>
            <w:tcW w:w="207" w:type="pct"/>
            <w:vMerge/>
            <w:vAlign w:val="center"/>
          </w:tcPr>
          <w:p w14:paraId="673DB9AC" w14:textId="77777777" w:rsidR="00177AA6" w:rsidRDefault="00177AA6">
            <w:pPr>
              <w:jc w:val="center"/>
              <w:rPr>
                <w:rFonts w:ascii="Times New Roman" w:hAnsi="Times New Roman"/>
                <w:color w:val="000000"/>
                <w:sz w:val="18"/>
                <w:szCs w:val="18"/>
              </w:rPr>
            </w:pPr>
          </w:p>
        </w:tc>
        <w:tc>
          <w:tcPr>
            <w:tcW w:w="1723" w:type="pct"/>
            <w:gridSpan w:val="4"/>
            <w:vAlign w:val="center"/>
          </w:tcPr>
          <w:p w14:paraId="4608F338" w14:textId="77777777" w:rsidR="00177AA6" w:rsidRDefault="00000000">
            <w:pPr>
              <w:autoSpaceDE w:val="0"/>
              <w:autoSpaceDN w:val="0"/>
              <w:jc w:val="left"/>
              <w:rPr>
                <w:rFonts w:ascii="Times New Roman" w:hAnsi="Times New Roman"/>
                <w:b/>
                <w:bCs/>
                <w:color w:val="000000"/>
                <w:sz w:val="18"/>
                <w:szCs w:val="18"/>
              </w:rPr>
            </w:pPr>
            <w:r>
              <w:rPr>
                <w:rFonts w:ascii="宋体" w:cs="宋体" w:hint="eastAsia"/>
                <w:sz w:val="18"/>
                <w:szCs w:val="18"/>
              </w:rPr>
              <w:t>前沿科技类</w:t>
            </w:r>
          </w:p>
        </w:tc>
        <w:tc>
          <w:tcPr>
            <w:tcW w:w="262" w:type="pct"/>
            <w:vAlign w:val="center"/>
          </w:tcPr>
          <w:p w14:paraId="60678F39"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26" w:type="pct"/>
            <w:vAlign w:val="center"/>
          </w:tcPr>
          <w:p w14:paraId="7FEE5C6A"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9" w:type="pct"/>
            <w:vAlign w:val="center"/>
          </w:tcPr>
          <w:p w14:paraId="765C3F1F"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4BEE88C3"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9018E76"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6BC314BD"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35FF88A1"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2729469B"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75867209"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41D1B948"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25BDDC4B" w14:textId="77777777" w:rsidR="00177AA6" w:rsidRDefault="00177AA6">
            <w:pPr>
              <w:autoSpaceDE w:val="0"/>
              <w:autoSpaceDN w:val="0"/>
              <w:jc w:val="center"/>
              <w:rPr>
                <w:rFonts w:ascii="Times New Roman" w:hAnsi="Times New Roman"/>
                <w:color w:val="000000"/>
                <w:spacing w:val="-20"/>
                <w:sz w:val="18"/>
                <w:szCs w:val="18"/>
              </w:rPr>
            </w:pPr>
          </w:p>
        </w:tc>
      </w:tr>
      <w:tr w:rsidR="00177AA6" w14:paraId="4A74F1EE" w14:textId="77777777">
        <w:trPr>
          <w:trHeight w:val="270"/>
        </w:trPr>
        <w:tc>
          <w:tcPr>
            <w:tcW w:w="208" w:type="pct"/>
            <w:vMerge/>
            <w:vAlign w:val="center"/>
          </w:tcPr>
          <w:p w14:paraId="76736346" w14:textId="77777777" w:rsidR="00177AA6" w:rsidRDefault="00177AA6">
            <w:pPr>
              <w:jc w:val="center"/>
              <w:rPr>
                <w:rFonts w:ascii="Times New Roman" w:hAnsi="Times New Roman"/>
                <w:color w:val="000000"/>
                <w:sz w:val="18"/>
                <w:szCs w:val="18"/>
              </w:rPr>
            </w:pPr>
          </w:p>
        </w:tc>
        <w:tc>
          <w:tcPr>
            <w:tcW w:w="207" w:type="pct"/>
            <w:vMerge/>
            <w:vAlign w:val="center"/>
          </w:tcPr>
          <w:p w14:paraId="43B47994" w14:textId="77777777" w:rsidR="00177AA6" w:rsidRDefault="00177AA6">
            <w:pPr>
              <w:jc w:val="center"/>
              <w:rPr>
                <w:rFonts w:ascii="Times New Roman" w:hAnsi="Times New Roman"/>
                <w:color w:val="000000"/>
                <w:sz w:val="18"/>
                <w:szCs w:val="18"/>
              </w:rPr>
            </w:pPr>
          </w:p>
        </w:tc>
        <w:tc>
          <w:tcPr>
            <w:tcW w:w="1723" w:type="pct"/>
            <w:gridSpan w:val="4"/>
            <w:vAlign w:val="center"/>
          </w:tcPr>
          <w:p w14:paraId="7DA8F40F" w14:textId="77777777" w:rsidR="00177AA6" w:rsidRDefault="00000000">
            <w:pPr>
              <w:autoSpaceDE w:val="0"/>
              <w:autoSpaceDN w:val="0"/>
              <w:jc w:val="left"/>
              <w:rPr>
                <w:rFonts w:ascii="Times New Roman" w:hAnsi="Times New Roman"/>
                <w:b/>
                <w:bCs/>
                <w:color w:val="000000"/>
                <w:sz w:val="18"/>
                <w:szCs w:val="18"/>
              </w:rPr>
            </w:pPr>
            <w:r>
              <w:rPr>
                <w:rFonts w:ascii="宋体" w:cs="宋体" w:hint="eastAsia"/>
                <w:sz w:val="18"/>
                <w:szCs w:val="18"/>
              </w:rPr>
              <w:t>马克思主义理论类</w:t>
            </w:r>
          </w:p>
        </w:tc>
        <w:tc>
          <w:tcPr>
            <w:tcW w:w="262" w:type="pct"/>
            <w:vAlign w:val="center"/>
          </w:tcPr>
          <w:p w14:paraId="55A7E6B9"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26" w:type="pct"/>
            <w:vAlign w:val="center"/>
          </w:tcPr>
          <w:p w14:paraId="254B2A0A"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9" w:type="pct"/>
            <w:vAlign w:val="center"/>
          </w:tcPr>
          <w:p w14:paraId="4F988B83"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2A2CFE2D"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B1FD92B"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2FDB11C7"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0245B9E4"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47F914F4"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39A5A62A"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22E47BB7"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326AE8E2" w14:textId="77777777" w:rsidR="00177AA6" w:rsidRDefault="00177AA6">
            <w:pPr>
              <w:autoSpaceDE w:val="0"/>
              <w:autoSpaceDN w:val="0"/>
              <w:jc w:val="center"/>
              <w:rPr>
                <w:rFonts w:ascii="Times New Roman" w:hAnsi="Times New Roman"/>
                <w:color w:val="000000"/>
                <w:spacing w:val="-20"/>
                <w:sz w:val="18"/>
                <w:szCs w:val="18"/>
              </w:rPr>
            </w:pPr>
          </w:p>
        </w:tc>
      </w:tr>
      <w:tr w:rsidR="00177AA6" w14:paraId="254E397C" w14:textId="77777777">
        <w:trPr>
          <w:trHeight w:val="270"/>
        </w:trPr>
        <w:tc>
          <w:tcPr>
            <w:tcW w:w="208" w:type="pct"/>
            <w:vMerge/>
            <w:vAlign w:val="center"/>
          </w:tcPr>
          <w:p w14:paraId="03720A69" w14:textId="77777777" w:rsidR="00177AA6" w:rsidRDefault="00177AA6">
            <w:pPr>
              <w:jc w:val="center"/>
              <w:rPr>
                <w:rFonts w:ascii="Times New Roman" w:hAnsi="Times New Roman"/>
                <w:color w:val="000000"/>
                <w:sz w:val="18"/>
                <w:szCs w:val="18"/>
              </w:rPr>
            </w:pPr>
          </w:p>
        </w:tc>
        <w:tc>
          <w:tcPr>
            <w:tcW w:w="207" w:type="pct"/>
            <w:vMerge/>
            <w:vAlign w:val="center"/>
          </w:tcPr>
          <w:p w14:paraId="4906148B" w14:textId="77777777" w:rsidR="00177AA6" w:rsidRDefault="00177AA6">
            <w:pPr>
              <w:jc w:val="center"/>
              <w:rPr>
                <w:rFonts w:ascii="Times New Roman" w:hAnsi="Times New Roman"/>
                <w:color w:val="000000"/>
                <w:sz w:val="18"/>
                <w:szCs w:val="18"/>
              </w:rPr>
            </w:pPr>
          </w:p>
        </w:tc>
        <w:tc>
          <w:tcPr>
            <w:tcW w:w="1723" w:type="pct"/>
            <w:gridSpan w:val="4"/>
            <w:vAlign w:val="center"/>
          </w:tcPr>
          <w:p w14:paraId="094EED65" w14:textId="77777777" w:rsidR="00177AA6" w:rsidRDefault="00000000">
            <w:pPr>
              <w:autoSpaceDE w:val="0"/>
              <w:autoSpaceDN w:val="0"/>
              <w:jc w:val="left"/>
              <w:rPr>
                <w:rFonts w:ascii="Times New Roman" w:hAnsi="Times New Roman"/>
                <w:b/>
                <w:bCs/>
                <w:color w:val="000000"/>
                <w:sz w:val="18"/>
                <w:szCs w:val="18"/>
              </w:rPr>
            </w:pPr>
            <w:r>
              <w:rPr>
                <w:rFonts w:ascii="宋体" w:cs="宋体" w:hint="eastAsia"/>
                <w:sz w:val="18"/>
                <w:szCs w:val="18"/>
              </w:rPr>
              <w:t>党史国史类</w:t>
            </w:r>
          </w:p>
        </w:tc>
        <w:tc>
          <w:tcPr>
            <w:tcW w:w="262" w:type="pct"/>
            <w:vAlign w:val="center"/>
          </w:tcPr>
          <w:p w14:paraId="33F5E773"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26" w:type="pct"/>
            <w:vAlign w:val="center"/>
          </w:tcPr>
          <w:p w14:paraId="7BBD039C"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9" w:type="pct"/>
            <w:vAlign w:val="center"/>
          </w:tcPr>
          <w:p w14:paraId="1D4079E6"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4D913AB4"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785F689"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494FDC3B"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17C0A3F2"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545E2C97"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3BE1871B"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5608E003"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2D86BEB0" w14:textId="77777777" w:rsidR="00177AA6" w:rsidRDefault="00177AA6">
            <w:pPr>
              <w:autoSpaceDE w:val="0"/>
              <w:autoSpaceDN w:val="0"/>
              <w:jc w:val="center"/>
              <w:rPr>
                <w:rFonts w:ascii="Times New Roman" w:hAnsi="Times New Roman"/>
                <w:color w:val="000000"/>
                <w:spacing w:val="-20"/>
                <w:sz w:val="18"/>
                <w:szCs w:val="18"/>
              </w:rPr>
            </w:pPr>
          </w:p>
        </w:tc>
      </w:tr>
      <w:tr w:rsidR="00177AA6" w14:paraId="4B929890" w14:textId="77777777">
        <w:trPr>
          <w:trHeight w:val="270"/>
        </w:trPr>
        <w:tc>
          <w:tcPr>
            <w:tcW w:w="208" w:type="pct"/>
            <w:vMerge/>
            <w:vAlign w:val="center"/>
          </w:tcPr>
          <w:p w14:paraId="450011D4" w14:textId="77777777" w:rsidR="00177AA6" w:rsidRDefault="00177AA6">
            <w:pPr>
              <w:jc w:val="center"/>
              <w:rPr>
                <w:rFonts w:ascii="Times New Roman" w:hAnsi="Times New Roman"/>
                <w:color w:val="000000"/>
                <w:sz w:val="18"/>
                <w:szCs w:val="18"/>
              </w:rPr>
            </w:pPr>
          </w:p>
        </w:tc>
        <w:tc>
          <w:tcPr>
            <w:tcW w:w="207" w:type="pct"/>
            <w:vMerge/>
            <w:vAlign w:val="center"/>
          </w:tcPr>
          <w:p w14:paraId="2EB8CC4E" w14:textId="77777777" w:rsidR="00177AA6" w:rsidRDefault="00177AA6">
            <w:pPr>
              <w:jc w:val="center"/>
              <w:rPr>
                <w:rFonts w:ascii="Times New Roman" w:hAnsi="Times New Roman"/>
                <w:color w:val="000000"/>
                <w:sz w:val="18"/>
                <w:szCs w:val="18"/>
              </w:rPr>
            </w:pPr>
          </w:p>
        </w:tc>
        <w:tc>
          <w:tcPr>
            <w:tcW w:w="1723" w:type="pct"/>
            <w:gridSpan w:val="4"/>
            <w:vAlign w:val="center"/>
          </w:tcPr>
          <w:p w14:paraId="0282A175" w14:textId="77777777" w:rsidR="00177AA6" w:rsidRDefault="00000000">
            <w:pPr>
              <w:autoSpaceDE w:val="0"/>
              <w:autoSpaceDN w:val="0"/>
              <w:jc w:val="left"/>
              <w:rPr>
                <w:rFonts w:ascii="Times New Roman" w:hAnsi="Times New Roman"/>
                <w:b/>
                <w:bCs/>
                <w:color w:val="000000"/>
                <w:sz w:val="18"/>
                <w:szCs w:val="18"/>
              </w:rPr>
            </w:pPr>
            <w:r>
              <w:rPr>
                <w:rFonts w:ascii="宋体" w:cs="宋体" w:hint="eastAsia"/>
                <w:sz w:val="18"/>
                <w:szCs w:val="18"/>
              </w:rPr>
              <w:t>传统文化类</w:t>
            </w:r>
          </w:p>
        </w:tc>
        <w:tc>
          <w:tcPr>
            <w:tcW w:w="262" w:type="pct"/>
            <w:vAlign w:val="center"/>
          </w:tcPr>
          <w:p w14:paraId="6878C62A"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26" w:type="pct"/>
            <w:vAlign w:val="center"/>
          </w:tcPr>
          <w:p w14:paraId="7C573018"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9" w:type="pct"/>
            <w:vAlign w:val="center"/>
          </w:tcPr>
          <w:p w14:paraId="37DCFCB5"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33D78C7D"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6F355DFD"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6D63B728"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25766A4D"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4AD8CDAF"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7A5797E0"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0D6A5C65"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44675772" w14:textId="77777777" w:rsidR="00177AA6" w:rsidRDefault="00177AA6">
            <w:pPr>
              <w:autoSpaceDE w:val="0"/>
              <w:autoSpaceDN w:val="0"/>
              <w:jc w:val="center"/>
              <w:rPr>
                <w:rFonts w:ascii="Times New Roman" w:hAnsi="Times New Roman"/>
                <w:color w:val="000000"/>
                <w:spacing w:val="-20"/>
                <w:sz w:val="18"/>
                <w:szCs w:val="18"/>
              </w:rPr>
            </w:pPr>
          </w:p>
        </w:tc>
      </w:tr>
      <w:tr w:rsidR="00177AA6" w14:paraId="665CF962" w14:textId="77777777">
        <w:trPr>
          <w:trHeight w:val="270"/>
        </w:trPr>
        <w:tc>
          <w:tcPr>
            <w:tcW w:w="208" w:type="pct"/>
            <w:vMerge/>
            <w:vAlign w:val="center"/>
          </w:tcPr>
          <w:p w14:paraId="51F3B895" w14:textId="77777777" w:rsidR="00177AA6" w:rsidRDefault="00177AA6">
            <w:pPr>
              <w:jc w:val="center"/>
              <w:rPr>
                <w:rFonts w:ascii="Times New Roman" w:hAnsi="Times New Roman"/>
                <w:color w:val="000000"/>
                <w:sz w:val="18"/>
                <w:szCs w:val="18"/>
              </w:rPr>
            </w:pPr>
          </w:p>
        </w:tc>
        <w:tc>
          <w:tcPr>
            <w:tcW w:w="207" w:type="pct"/>
            <w:vMerge/>
            <w:vAlign w:val="center"/>
          </w:tcPr>
          <w:p w14:paraId="0DFD1807" w14:textId="77777777" w:rsidR="00177AA6" w:rsidRDefault="00177AA6">
            <w:pPr>
              <w:jc w:val="center"/>
              <w:rPr>
                <w:rFonts w:ascii="Times New Roman" w:hAnsi="Times New Roman"/>
                <w:color w:val="000000"/>
                <w:sz w:val="18"/>
                <w:szCs w:val="18"/>
              </w:rPr>
            </w:pPr>
          </w:p>
        </w:tc>
        <w:tc>
          <w:tcPr>
            <w:tcW w:w="1723" w:type="pct"/>
            <w:gridSpan w:val="4"/>
            <w:vAlign w:val="center"/>
          </w:tcPr>
          <w:p w14:paraId="418F8D99" w14:textId="77777777" w:rsidR="00177AA6" w:rsidRDefault="00000000">
            <w:pPr>
              <w:autoSpaceDE w:val="0"/>
              <w:autoSpaceDN w:val="0"/>
              <w:jc w:val="left"/>
              <w:rPr>
                <w:rFonts w:ascii="Times New Roman" w:hAnsi="Times New Roman"/>
                <w:b/>
                <w:bCs/>
                <w:color w:val="000000"/>
                <w:sz w:val="18"/>
                <w:szCs w:val="18"/>
              </w:rPr>
            </w:pPr>
            <w:r>
              <w:rPr>
                <w:rFonts w:ascii="宋体" w:cs="宋体" w:hint="eastAsia"/>
                <w:sz w:val="18"/>
                <w:szCs w:val="18"/>
              </w:rPr>
              <w:t>身心健康类</w:t>
            </w:r>
          </w:p>
        </w:tc>
        <w:tc>
          <w:tcPr>
            <w:tcW w:w="262" w:type="pct"/>
            <w:vAlign w:val="center"/>
          </w:tcPr>
          <w:p w14:paraId="3B38043E"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26" w:type="pct"/>
            <w:vAlign w:val="center"/>
          </w:tcPr>
          <w:p w14:paraId="6F079A4F"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9" w:type="pct"/>
            <w:vAlign w:val="center"/>
          </w:tcPr>
          <w:p w14:paraId="11B7B619"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4FD1980D"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6C302B0"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724AFD37"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41E11AAC"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73C8FD57"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00ABF00A"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5F2465CE"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12627631" w14:textId="77777777" w:rsidR="00177AA6" w:rsidRDefault="00177AA6">
            <w:pPr>
              <w:autoSpaceDE w:val="0"/>
              <w:autoSpaceDN w:val="0"/>
              <w:jc w:val="center"/>
              <w:rPr>
                <w:rFonts w:ascii="Times New Roman" w:hAnsi="Times New Roman"/>
                <w:color w:val="000000"/>
                <w:spacing w:val="-20"/>
                <w:sz w:val="18"/>
                <w:szCs w:val="18"/>
              </w:rPr>
            </w:pPr>
          </w:p>
        </w:tc>
      </w:tr>
      <w:tr w:rsidR="00177AA6" w14:paraId="713FF78E" w14:textId="77777777">
        <w:trPr>
          <w:trHeight w:val="270"/>
        </w:trPr>
        <w:tc>
          <w:tcPr>
            <w:tcW w:w="208" w:type="pct"/>
            <w:vMerge/>
            <w:vAlign w:val="center"/>
          </w:tcPr>
          <w:p w14:paraId="17D81EAA" w14:textId="77777777" w:rsidR="00177AA6" w:rsidRDefault="00177AA6">
            <w:pPr>
              <w:jc w:val="center"/>
              <w:rPr>
                <w:rFonts w:ascii="Times New Roman" w:hAnsi="Times New Roman"/>
                <w:color w:val="000000"/>
                <w:sz w:val="18"/>
                <w:szCs w:val="18"/>
              </w:rPr>
            </w:pPr>
          </w:p>
        </w:tc>
        <w:tc>
          <w:tcPr>
            <w:tcW w:w="207" w:type="pct"/>
            <w:vMerge/>
            <w:vAlign w:val="center"/>
          </w:tcPr>
          <w:p w14:paraId="591D0F1C" w14:textId="77777777" w:rsidR="00177AA6" w:rsidRDefault="00177AA6">
            <w:pPr>
              <w:jc w:val="center"/>
              <w:rPr>
                <w:rFonts w:ascii="Times New Roman" w:hAnsi="Times New Roman"/>
                <w:color w:val="000000"/>
                <w:sz w:val="18"/>
                <w:szCs w:val="18"/>
              </w:rPr>
            </w:pPr>
          </w:p>
        </w:tc>
        <w:tc>
          <w:tcPr>
            <w:tcW w:w="1723" w:type="pct"/>
            <w:gridSpan w:val="4"/>
            <w:vAlign w:val="center"/>
          </w:tcPr>
          <w:p w14:paraId="4AD99D95" w14:textId="77777777" w:rsidR="00177AA6" w:rsidRDefault="00000000">
            <w:pPr>
              <w:autoSpaceDE w:val="0"/>
              <w:autoSpaceDN w:val="0"/>
              <w:jc w:val="left"/>
              <w:rPr>
                <w:rFonts w:ascii="Times New Roman" w:hAnsi="Times New Roman"/>
                <w:b/>
                <w:bCs/>
                <w:color w:val="000000"/>
                <w:sz w:val="18"/>
                <w:szCs w:val="18"/>
              </w:rPr>
            </w:pPr>
            <w:r>
              <w:rPr>
                <w:rFonts w:ascii="宋体" w:cs="宋体" w:hint="eastAsia"/>
                <w:sz w:val="18"/>
                <w:szCs w:val="18"/>
              </w:rPr>
              <w:t>职业素养类</w:t>
            </w:r>
          </w:p>
        </w:tc>
        <w:tc>
          <w:tcPr>
            <w:tcW w:w="262" w:type="pct"/>
            <w:vAlign w:val="center"/>
          </w:tcPr>
          <w:p w14:paraId="197F3300"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26" w:type="pct"/>
            <w:vAlign w:val="center"/>
          </w:tcPr>
          <w:p w14:paraId="3FD4409F"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9" w:type="pct"/>
            <w:vAlign w:val="center"/>
          </w:tcPr>
          <w:p w14:paraId="4CBFE163"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783673B2"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C01609C"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3BE41EB5"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397ADE05"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39A43E9B"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6D02A383"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1947C550"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7169571D" w14:textId="77777777" w:rsidR="00177AA6" w:rsidRDefault="00177AA6">
            <w:pPr>
              <w:autoSpaceDE w:val="0"/>
              <w:autoSpaceDN w:val="0"/>
              <w:jc w:val="center"/>
              <w:rPr>
                <w:rFonts w:ascii="Times New Roman" w:hAnsi="Times New Roman"/>
                <w:color w:val="000000"/>
                <w:spacing w:val="-20"/>
                <w:sz w:val="18"/>
                <w:szCs w:val="18"/>
              </w:rPr>
            </w:pPr>
          </w:p>
        </w:tc>
      </w:tr>
      <w:tr w:rsidR="00177AA6" w14:paraId="40ED11C4" w14:textId="77777777">
        <w:trPr>
          <w:trHeight w:val="902"/>
        </w:trPr>
        <w:tc>
          <w:tcPr>
            <w:tcW w:w="208" w:type="pct"/>
            <w:vMerge/>
            <w:vAlign w:val="center"/>
          </w:tcPr>
          <w:p w14:paraId="3E0904E3" w14:textId="77777777" w:rsidR="00177AA6" w:rsidRDefault="00177AA6">
            <w:pPr>
              <w:jc w:val="center"/>
              <w:rPr>
                <w:rFonts w:ascii="Times New Roman" w:hAnsi="Times New Roman"/>
                <w:color w:val="000000"/>
                <w:sz w:val="18"/>
                <w:szCs w:val="18"/>
              </w:rPr>
            </w:pPr>
          </w:p>
        </w:tc>
        <w:tc>
          <w:tcPr>
            <w:tcW w:w="207" w:type="pct"/>
            <w:vMerge/>
            <w:vAlign w:val="center"/>
          </w:tcPr>
          <w:p w14:paraId="7B0D4D81" w14:textId="77777777" w:rsidR="00177AA6" w:rsidRDefault="00177AA6">
            <w:pPr>
              <w:jc w:val="center"/>
              <w:rPr>
                <w:rFonts w:ascii="Times New Roman" w:hAnsi="Times New Roman"/>
                <w:color w:val="000000"/>
                <w:sz w:val="18"/>
                <w:szCs w:val="18"/>
              </w:rPr>
            </w:pPr>
          </w:p>
        </w:tc>
        <w:tc>
          <w:tcPr>
            <w:tcW w:w="1723" w:type="pct"/>
            <w:gridSpan w:val="4"/>
            <w:vAlign w:val="center"/>
          </w:tcPr>
          <w:p w14:paraId="48635449" w14:textId="77777777" w:rsidR="00177AA6" w:rsidRDefault="00000000">
            <w:pPr>
              <w:autoSpaceDE w:val="0"/>
              <w:autoSpaceDN w:val="0"/>
              <w:jc w:val="left"/>
              <w:rPr>
                <w:rFonts w:ascii="Times New Roman" w:hAnsi="Times New Roman"/>
                <w:b/>
                <w:bCs/>
                <w:color w:val="000000"/>
                <w:sz w:val="18"/>
                <w:szCs w:val="18"/>
              </w:rPr>
            </w:pPr>
            <w:r>
              <w:rPr>
                <w:rFonts w:ascii="宋体" w:cs="宋体" w:hint="eastAsia"/>
                <w:sz w:val="18"/>
                <w:szCs w:val="18"/>
              </w:rPr>
              <w:t>美育教育类</w:t>
            </w:r>
          </w:p>
        </w:tc>
        <w:tc>
          <w:tcPr>
            <w:tcW w:w="262" w:type="pct"/>
            <w:vAlign w:val="center"/>
          </w:tcPr>
          <w:p w14:paraId="25A54944"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26" w:type="pct"/>
            <w:vAlign w:val="center"/>
          </w:tcPr>
          <w:p w14:paraId="50F879E3"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9" w:type="pct"/>
            <w:vAlign w:val="center"/>
          </w:tcPr>
          <w:p w14:paraId="6768DE8B"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3D2E559C"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59716B7"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004F4A8B"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7CEB64B9"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6D84102E"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7E6DB06A"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5115CE83" w14:textId="77777777" w:rsidR="00177AA6" w:rsidRDefault="00177AA6">
            <w:pPr>
              <w:autoSpaceDE w:val="0"/>
              <w:autoSpaceDN w:val="0"/>
              <w:jc w:val="left"/>
              <w:rPr>
                <w:rFonts w:ascii="Times New Roman" w:hAnsi="Times New Roman"/>
                <w:b/>
                <w:bCs/>
                <w:color w:val="000000"/>
                <w:sz w:val="18"/>
                <w:szCs w:val="18"/>
              </w:rPr>
            </w:pPr>
          </w:p>
        </w:tc>
        <w:tc>
          <w:tcPr>
            <w:tcW w:w="255" w:type="pct"/>
            <w:vMerge/>
            <w:vAlign w:val="center"/>
          </w:tcPr>
          <w:p w14:paraId="4CA0691B" w14:textId="77777777" w:rsidR="00177AA6" w:rsidRDefault="00177AA6">
            <w:pPr>
              <w:autoSpaceDE w:val="0"/>
              <w:autoSpaceDN w:val="0"/>
              <w:jc w:val="center"/>
              <w:rPr>
                <w:rFonts w:ascii="Times New Roman" w:hAnsi="Times New Roman"/>
                <w:color w:val="000000"/>
                <w:spacing w:val="-20"/>
                <w:sz w:val="18"/>
                <w:szCs w:val="18"/>
              </w:rPr>
            </w:pPr>
          </w:p>
        </w:tc>
      </w:tr>
      <w:tr w:rsidR="00177AA6" w14:paraId="74A77CAF" w14:textId="77777777">
        <w:trPr>
          <w:trHeight w:val="270"/>
        </w:trPr>
        <w:tc>
          <w:tcPr>
            <w:tcW w:w="208" w:type="pct"/>
            <w:vAlign w:val="center"/>
          </w:tcPr>
          <w:p w14:paraId="61CF67B0" w14:textId="77777777" w:rsidR="00177AA6" w:rsidRDefault="00177AA6">
            <w:pPr>
              <w:jc w:val="center"/>
              <w:rPr>
                <w:rFonts w:ascii="Times New Roman" w:hAnsi="Times New Roman"/>
                <w:color w:val="000000"/>
                <w:sz w:val="18"/>
                <w:szCs w:val="18"/>
              </w:rPr>
            </w:pPr>
          </w:p>
        </w:tc>
        <w:tc>
          <w:tcPr>
            <w:tcW w:w="207" w:type="pct"/>
            <w:vMerge/>
            <w:vAlign w:val="center"/>
          </w:tcPr>
          <w:p w14:paraId="6CC9C2D2" w14:textId="77777777" w:rsidR="00177AA6" w:rsidRDefault="00177AA6">
            <w:pPr>
              <w:jc w:val="center"/>
              <w:rPr>
                <w:rFonts w:ascii="Times New Roman" w:hAnsi="Times New Roman"/>
                <w:color w:val="000000"/>
                <w:sz w:val="18"/>
                <w:szCs w:val="18"/>
              </w:rPr>
            </w:pPr>
          </w:p>
        </w:tc>
        <w:tc>
          <w:tcPr>
            <w:tcW w:w="1723" w:type="pct"/>
            <w:gridSpan w:val="4"/>
            <w:vAlign w:val="center"/>
          </w:tcPr>
          <w:p w14:paraId="1343E41C" w14:textId="77777777" w:rsidR="00177AA6" w:rsidRDefault="00000000">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62" w:type="pct"/>
            <w:vAlign w:val="center"/>
          </w:tcPr>
          <w:p w14:paraId="2E92B65A"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
                <w:sz w:val="18"/>
                <w:szCs w:val="18"/>
              </w:rPr>
              <w:t>128</w:t>
            </w:r>
          </w:p>
        </w:tc>
        <w:tc>
          <w:tcPr>
            <w:tcW w:w="226" w:type="pct"/>
            <w:vAlign w:val="center"/>
          </w:tcPr>
          <w:p w14:paraId="4D6A6CAB" w14:textId="77777777" w:rsidR="00177AA6" w:rsidRDefault="00000000">
            <w:pPr>
              <w:autoSpaceDE w:val="0"/>
              <w:autoSpaceDN w:val="0"/>
              <w:jc w:val="left"/>
              <w:rPr>
                <w:rFonts w:ascii="Times New Roman" w:hAnsi="Times New Roman"/>
                <w:b/>
                <w:bCs/>
                <w:color w:val="000000"/>
                <w:sz w:val="18"/>
                <w:szCs w:val="18"/>
              </w:rPr>
            </w:pPr>
            <w:r>
              <w:rPr>
                <w:rFonts w:ascii="Times New Roman" w:hAnsi="Times New Roman" w:hint="eastAsia"/>
                <w:b/>
                <w:sz w:val="18"/>
                <w:szCs w:val="18"/>
              </w:rPr>
              <w:t>128</w:t>
            </w:r>
          </w:p>
        </w:tc>
        <w:tc>
          <w:tcPr>
            <w:tcW w:w="219" w:type="pct"/>
            <w:vAlign w:val="center"/>
          </w:tcPr>
          <w:p w14:paraId="06D7AB06" w14:textId="77777777" w:rsidR="00177AA6" w:rsidRDefault="00177AA6">
            <w:pPr>
              <w:autoSpaceDE w:val="0"/>
              <w:autoSpaceDN w:val="0"/>
              <w:jc w:val="left"/>
              <w:rPr>
                <w:rFonts w:ascii="Times New Roman" w:hAnsi="Times New Roman"/>
                <w:b/>
                <w:bCs/>
                <w:color w:val="000000"/>
                <w:sz w:val="18"/>
                <w:szCs w:val="18"/>
              </w:rPr>
            </w:pPr>
          </w:p>
        </w:tc>
        <w:tc>
          <w:tcPr>
            <w:tcW w:w="231" w:type="pct"/>
            <w:vAlign w:val="center"/>
          </w:tcPr>
          <w:p w14:paraId="1AC8C2EC" w14:textId="77777777" w:rsidR="00177AA6" w:rsidRDefault="00000000">
            <w:pPr>
              <w:autoSpaceDE w:val="0"/>
              <w:autoSpaceDN w:val="0"/>
              <w:jc w:val="left"/>
              <w:rPr>
                <w:rFonts w:ascii="Times New Roman" w:hAnsi="Times New Roman"/>
                <w:b/>
                <w:color w:val="000000"/>
                <w:sz w:val="18"/>
                <w:szCs w:val="18"/>
              </w:rPr>
            </w:pPr>
            <w:r>
              <w:rPr>
                <w:rFonts w:ascii="Times New Roman" w:hAnsi="Times New Roman" w:hint="eastAsia"/>
                <w:b/>
                <w:color w:val="000000"/>
                <w:sz w:val="18"/>
                <w:szCs w:val="18"/>
              </w:rPr>
              <w:t>4</w:t>
            </w:r>
          </w:p>
        </w:tc>
        <w:tc>
          <w:tcPr>
            <w:tcW w:w="279" w:type="pct"/>
            <w:vAlign w:val="center"/>
          </w:tcPr>
          <w:p w14:paraId="22EAA4FD"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1EC83BCE" w14:textId="77777777" w:rsidR="00177AA6" w:rsidRDefault="00177AA6">
            <w:pPr>
              <w:autoSpaceDE w:val="0"/>
              <w:autoSpaceDN w:val="0"/>
              <w:jc w:val="left"/>
              <w:rPr>
                <w:rFonts w:ascii="Times New Roman" w:hAnsi="Times New Roman"/>
                <w:b/>
                <w:bCs/>
                <w:color w:val="000000"/>
                <w:sz w:val="18"/>
                <w:szCs w:val="18"/>
              </w:rPr>
            </w:pPr>
          </w:p>
        </w:tc>
        <w:tc>
          <w:tcPr>
            <w:tcW w:w="283" w:type="pct"/>
            <w:vAlign w:val="center"/>
          </w:tcPr>
          <w:p w14:paraId="02AB02AA" w14:textId="77777777" w:rsidR="00177AA6" w:rsidRDefault="00177AA6">
            <w:pPr>
              <w:autoSpaceDE w:val="0"/>
              <w:autoSpaceDN w:val="0"/>
              <w:jc w:val="left"/>
              <w:rPr>
                <w:rFonts w:ascii="Times New Roman" w:hAnsi="Times New Roman"/>
                <w:b/>
                <w:bCs/>
                <w:color w:val="000000"/>
                <w:sz w:val="18"/>
                <w:szCs w:val="18"/>
              </w:rPr>
            </w:pPr>
          </w:p>
        </w:tc>
        <w:tc>
          <w:tcPr>
            <w:tcW w:w="272" w:type="pct"/>
            <w:vAlign w:val="center"/>
          </w:tcPr>
          <w:p w14:paraId="7591E967" w14:textId="77777777" w:rsidR="00177AA6" w:rsidRDefault="00177AA6">
            <w:pPr>
              <w:autoSpaceDE w:val="0"/>
              <w:autoSpaceDN w:val="0"/>
              <w:jc w:val="left"/>
              <w:rPr>
                <w:rFonts w:ascii="Times New Roman" w:hAnsi="Times New Roman"/>
                <w:b/>
                <w:bCs/>
                <w:color w:val="000000"/>
                <w:sz w:val="18"/>
                <w:szCs w:val="18"/>
              </w:rPr>
            </w:pPr>
          </w:p>
        </w:tc>
        <w:tc>
          <w:tcPr>
            <w:tcW w:w="276" w:type="pct"/>
            <w:vAlign w:val="center"/>
          </w:tcPr>
          <w:p w14:paraId="79B416B8" w14:textId="77777777" w:rsidR="00177AA6" w:rsidRDefault="00177AA6">
            <w:pPr>
              <w:autoSpaceDE w:val="0"/>
              <w:autoSpaceDN w:val="0"/>
              <w:jc w:val="left"/>
              <w:rPr>
                <w:rFonts w:ascii="Times New Roman" w:hAnsi="Times New Roman"/>
                <w:b/>
                <w:bCs/>
                <w:color w:val="000000"/>
                <w:sz w:val="18"/>
                <w:szCs w:val="18"/>
              </w:rPr>
            </w:pPr>
          </w:p>
        </w:tc>
        <w:tc>
          <w:tcPr>
            <w:tcW w:w="284" w:type="pct"/>
            <w:vAlign w:val="center"/>
          </w:tcPr>
          <w:p w14:paraId="0CD87CD2" w14:textId="77777777" w:rsidR="00177AA6" w:rsidRDefault="00177AA6">
            <w:pPr>
              <w:autoSpaceDE w:val="0"/>
              <w:autoSpaceDN w:val="0"/>
              <w:jc w:val="left"/>
              <w:rPr>
                <w:rFonts w:ascii="Times New Roman" w:hAnsi="Times New Roman"/>
                <w:b/>
                <w:bCs/>
                <w:color w:val="000000"/>
                <w:sz w:val="18"/>
                <w:szCs w:val="18"/>
              </w:rPr>
            </w:pPr>
          </w:p>
        </w:tc>
        <w:tc>
          <w:tcPr>
            <w:tcW w:w="255" w:type="pct"/>
            <w:vAlign w:val="center"/>
          </w:tcPr>
          <w:p w14:paraId="68392E06" w14:textId="77777777" w:rsidR="00177AA6" w:rsidRDefault="00177AA6">
            <w:pPr>
              <w:autoSpaceDE w:val="0"/>
              <w:autoSpaceDN w:val="0"/>
              <w:jc w:val="center"/>
              <w:rPr>
                <w:rFonts w:ascii="Times New Roman" w:hAnsi="Times New Roman"/>
                <w:color w:val="000000"/>
                <w:spacing w:val="-20"/>
                <w:sz w:val="18"/>
                <w:szCs w:val="18"/>
              </w:rPr>
            </w:pPr>
          </w:p>
        </w:tc>
      </w:tr>
      <w:tr w:rsidR="00177AA6" w14:paraId="40F27109" w14:textId="77777777">
        <w:trPr>
          <w:trHeight w:val="270"/>
        </w:trPr>
        <w:tc>
          <w:tcPr>
            <w:tcW w:w="208" w:type="pct"/>
            <w:vMerge w:val="restart"/>
            <w:vAlign w:val="center"/>
          </w:tcPr>
          <w:p w14:paraId="586743FA" w14:textId="77777777" w:rsidR="00177AA6" w:rsidRDefault="00177AA6">
            <w:pPr>
              <w:jc w:val="center"/>
              <w:rPr>
                <w:rFonts w:ascii="宋体" w:hAnsi="宋体" w:cs="宋体"/>
                <w:color w:val="000000"/>
                <w:sz w:val="18"/>
                <w:szCs w:val="18"/>
              </w:rPr>
            </w:pPr>
          </w:p>
        </w:tc>
        <w:tc>
          <w:tcPr>
            <w:tcW w:w="207" w:type="pct"/>
            <w:vMerge w:val="restart"/>
            <w:vAlign w:val="center"/>
          </w:tcPr>
          <w:p w14:paraId="0CA7B826" w14:textId="77777777" w:rsidR="00177AA6" w:rsidRDefault="00177AA6">
            <w:pPr>
              <w:jc w:val="center"/>
              <w:rPr>
                <w:rFonts w:ascii="宋体" w:hAnsi="宋体" w:cs="宋体"/>
                <w:b/>
                <w:bCs/>
                <w:color w:val="000000"/>
                <w:sz w:val="18"/>
                <w:szCs w:val="18"/>
              </w:rPr>
            </w:pPr>
          </w:p>
          <w:p w14:paraId="1950339E" w14:textId="77777777" w:rsidR="00177AA6" w:rsidRDefault="00177AA6">
            <w:pPr>
              <w:jc w:val="center"/>
              <w:rPr>
                <w:rFonts w:ascii="宋体" w:hAnsi="宋体" w:cs="宋体"/>
                <w:b/>
                <w:bCs/>
                <w:color w:val="000000"/>
                <w:sz w:val="18"/>
                <w:szCs w:val="18"/>
              </w:rPr>
            </w:pPr>
          </w:p>
          <w:p w14:paraId="34D8F583" w14:textId="77777777" w:rsidR="00177AA6" w:rsidRDefault="00177AA6">
            <w:pPr>
              <w:jc w:val="center"/>
              <w:rPr>
                <w:rFonts w:ascii="宋体" w:hAnsi="宋体" w:cs="宋体"/>
                <w:b/>
                <w:bCs/>
                <w:color w:val="000000"/>
                <w:sz w:val="18"/>
                <w:szCs w:val="18"/>
              </w:rPr>
            </w:pPr>
          </w:p>
          <w:p w14:paraId="024F7683" w14:textId="77777777" w:rsidR="00177AA6" w:rsidRDefault="00177AA6">
            <w:pPr>
              <w:jc w:val="center"/>
              <w:rPr>
                <w:rFonts w:ascii="宋体" w:hAnsi="宋体" w:cs="宋体"/>
                <w:b/>
                <w:bCs/>
                <w:color w:val="000000"/>
                <w:sz w:val="18"/>
                <w:szCs w:val="18"/>
              </w:rPr>
            </w:pPr>
          </w:p>
          <w:p w14:paraId="3D8243DA" w14:textId="77777777" w:rsidR="00177AA6" w:rsidRDefault="00177AA6">
            <w:pPr>
              <w:jc w:val="center"/>
              <w:rPr>
                <w:rFonts w:ascii="宋体" w:hAnsi="宋体" w:cs="宋体"/>
                <w:b/>
                <w:bCs/>
                <w:color w:val="000000"/>
                <w:sz w:val="18"/>
                <w:szCs w:val="18"/>
              </w:rPr>
            </w:pPr>
          </w:p>
          <w:p w14:paraId="4971C7E1" w14:textId="77777777" w:rsidR="00177AA6" w:rsidRDefault="00000000">
            <w:pPr>
              <w:jc w:val="center"/>
              <w:rPr>
                <w:rFonts w:ascii="宋体" w:hAnsi="宋体" w:cs="宋体"/>
                <w:b/>
                <w:bCs/>
                <w:color w:val="000000"/>
                <w:sz w:val="18"/>
                <w:szCs w:val="18"/>
              </w:rPr>
            </w:pPr>
            <w:r>
              <w:rPr>
                <w:rFonts w:ascii="宋体" w:hAnsi="宋体" w:cs="宋体" w:hint="eastAsia"/>
                <w:b/>
                <w:bCs/>
                <w:color w:val="000000"/>
                <w:sz w:val="18"/>
                <w:szCs w:val="18"/>
              </w:rPr>
              <w:t>专业拓展课程</w:t>
            </w:r>
          </w:p>
        </w:tc>
        <w:tc>
          <w:tcPr>
            <w:tcW w:w="1723" w:type="pct"/>
            <w:gridSpan w:val="4"/>
            <w:vAlign w:val="center"/>
          </w:tcPr>
          <w:p w14:paraId="2D0DF0BC" w14:textId="77777777" w:rsidR="00177AA6" w:rsidRDefault="00000000">
            <w:pPr>
              <w:jc w:val="left"/>
              <w:rPr>
                <w:rFonts w:ascii="宋体" w:hAnsi="宋体" w:cs="宋体"/>
                <w:b/>
                <w:bCs/>
                <w:color w:val="000000"/>
                <w:kern w:val="0"/>
                <w:sz w:val="18"/>
                <w:szCs w:val="18"/>
              </w:rPr>
            </w:pPr>
            <w:r>
              <w:rPr>
                <w:rFonts w:ascii="Times New Roman" w:hAnsi="Times New Roman" w:hint="eastAsia"/>
                <w:color w:val="000000"/>
                <w:sz w:val="18"/>
                <w:szCs w:val="18"/>
              </w:rPr>
              <w:t>选修方向：</w:t>
            </w:r>
          </w:p>
        </w:tc>
        <w:tc>
          <w:tcPr>
            <w:tcW w:w="2605" w:type="pct"/>
            <w:gridSpan w:val="10"/>
            <w:vAlign w:val="center"/>
          </w:tcPr>
          <w:p w14:paraId="0AD928A7"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47F945AA" w14:textId="77777777" w:rsidR="00177AA6" w:rsidRDefault="00177AA6">
            <w:pPr>
              <w:autoSpaceDE w:val="0"/>
              <w:autoSpaceDN w:val="0"/>
              <w:jc w:val="center"/>
              <w:rPr>
                <w:rFonts w:ascii="宋体" w:hAnsi="宋体" w:cs="宋体"/>
                <w:color w:val="000000"/>
                <w:spacing w:val="-20"/>
                <w:sz w:val="18"/>
                <w:szCs w:val="18"/>
              </w:rPr>
            </w:pPr>
          </w:p>
        </w:tc>
      </w:tr>
      <w:tr w:rsidR="00177AA6" w14:paraId="069BA54E" w14:textId="77777777">
        <w:trPr>
          <w:trHeight w:val="270"/>
        </w:trPr>
        <w:tc>
          <w:tcPr>
            <w:tcW w:w="208" w:type="pct"/>
            <w:vMerge/>
            <w:vAlign w:val="center"/>
          </w:tcPr>
          <w:p w14:paraId="2FE73DC9" w14:textId="77777777" w:rsidR="00177AA6" w:rsidRDefault="00177AA6">
            <w:pPr>
              <w:jc w:val="center"/>
              <w:rPr>
                <w:rFonts w:ascii="宋体" w:hAnsi="宋体" w:cs="宋体"/>
                <w:color w:val="000000"/>
                <w:sz w:val="18"/>
                <w:szCs w:val="18"/>
              </w:rPr>
            </w:pPr>
          </w:p>
        </w:tc>
        <w:tc>
          <w:tcPr>
            <w:tcW w:w="207" w:type="pct"/>
            <w:vMerge/>
            <w:vAlign w:val="center"/>
          </w:tcPr>
          <w:p w14:paraId="553A27DA" w14:textId="77777777" w:rsidR="00177AA6" w:rsidRDefault="00177AA6">
            <w:pPr>
              <w:jc w:val="center"/>
              <w:rPr>
                <w:rFonts w:ascii="宋体" w:hAnsi="宋体" w:cs="宋体"/>
                <w:color w:val="000000"/>
                <w:sz w:val="18"/>
                <w:szCs w:val="18"/>
              </w:rPr>
            </w:pPr>
          </w:p>
        </w:tc>
        <w:tc>
          <w:tcPr>
            <w:tcW w:w="821" w:type="pct"/>
            <w:gridSpan w:val="2"/>
            <w:vAlign w:val="center"/>
          </w:tcPr>
          <w:p w14:paraId="3317BC40"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BJ122026</w:t>
            </w:r>
          </w:p>
        </w:tc>
        <w:tc>
          <w:tcPr>
            <w:tcW w:w="901" w:type="pct"/>
            <w:gridSpan w:val="2"/>
            <w:vAlign w:val="center"/>
          </w:tcPr>
          <w:p w14:paraId="309DA5DD" w14:textId="77777777" w:rsidR="00177AA6" w:rsidRDefault="00000000">
            <w:pPr>
              <w:jc w:val="center"/>
              <w:rPr>
                <w:rFonts w:ascii="宋体" w:hAnsi="宋体" w:cs="宋体"/>
                <w:color w:val="000000"/>
                <w:spacing w:val="-20"/>
                <w:sz w:val="18"/>
                <w:szCs w:val="18"/>
              </w:rPr>
            </w:pPr>
            <w:r>
              <w:rPr>
                <w:rFonts w:ascii="宋体" w:hAnsi="宋体" w:cs="宋体" w:hint="eastAsia"/>
                <w:color w:val="000000"/>
                <w:kern w:val="0"/>
                <w:sz w:val="18"/>
                <w:szCs w:val="18"/>
              </w:rPr>
              <w:t>学前儿童急症救助与突发事件应对</w:t>
            </w:r>
          </w:p>
        </w:tc>
        <w:tc>
          <w:tcPr>
            <w:tcW w:w="262" w:type="pct"/>
            <w:vAlign w:val="center"/>
          </w:tcPr>
          <w:p w14:paraId="2AF0D51F"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32</w:t>
            </w:r>
          </w:p>
        </w:tc>
        <w:tc>
          <w:tcPr>
            <w:tcW w:w="226" w:type="pct"/>
            <w:vAlign w:val="center"/>
          </w:tcPr>
          <w:p w14:paraId="742CC4D3"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16</w:t>
            </w:r>
          </w:p>
        </w:tc>
        <w:tc>
          <w:tcPr>
            <w:tcW w:w="219" w:type="pct"/>
            <w:vAlign w:val="center"/>
          </w:tcPr>
          <w:p w14:paraId="7487C630"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16</w:t>
            </w:r>
          </w:p>
        </w:tc>
        <w:tc>
          <w:tcPr>
            <w:tcW w:w="231" w:type="pct"/>
            <w:vAlign w:val="center"/>
          </w:tcPr>
          <w:p w14:paraId="17CB233D"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79" w:type="pct"/>
            <w:vAlign w:val="center"/>
          </w:tcPr>
          <w:p w14:paraId="6713A21D" w14:textId="77777777" w:rsidR="00177AA6" w:rsidRDefault="00177AA6">
            <w:pPr>
              <w:jc w:val="center"/>
              <w:rPr>
                <w:rFonts w:ascii="宋体" w:hAnsi="宋体" w:cs="宋体"/>
                <w:color w:val="000000"/>
                <w:spacing w:val="-20"/>
                <w:sz w:val="18"/>
                <w:szCs w:val="18"/>
              </w:rPr>
            </w:pPr>
          </w:p>
        </w:tc>
        <w:tc>
          <w:tcPr>
            <w:tcW w:w="272" w:type="pct"/>
            <w:vAlign w:val="center"/>
          </w:tcPr>
          <w:p w14:paraId="773F3342" w14:textId="77777777" w:rsidR="00177AA6" w:rsidRDefault="00177AA6">
            <w:pPr>
              <w:jc w:val="center"/>
              <w:rPr>
                <w:rFonts w:ascii="宋体" w:hAnsi="宋体" w:cs="宋体"/>
                <w:color w:val="000000"/>
                <w:spacing w:val="-20"/>
                <w:sz w:val="18"/>
                <w:szCs w:val="18"/>
              </w:rPr>
            </w:pPr>
          </w:p>
        </w:tc>
        <w:tc>
          <w:tcPr>
            <w:tcW w:w="283" w:type="pct"/>
            <w:vAlign w:val="center"/>
          </w:tcPr>
          <w:p w14:paraId="4E9E6D6D" w14:textId="77777777" w:rsidR="00177AA6" w:rsidRDefault="00000000">
            <w:pPr>
              <w:ind w:right="280"/>
              <w:jc w:val="center"/>
              <w:rPr>
                <w:rFonts w:ascii="宋体" w:hAnsi="宋体" w:cs="宋体"/>
                <w:color w:val="000000"/>
                <w:spacing w:val="-20"/>
                <w:sz w:val="18"/>
                <w:szCs w:val="18"/>
              </w:rPr>
            </w:pPr>
            <w:r>
              <w:rPr>
                <w:rFonts w:ascii="宋体" w:hAnsi="宋体" w:cs="宋体" w:hint="eastAsia"/>
                <w:color w:val="000000"/>
                <w:spacing w:val="-20"/>
                <w:sz w:val="18"/>
                <w:szCs w:val="18"/>
              </w:rPr>
              <w:t>2</w:t>
            </w:r>
          </w:p>
        </w:tc>
        <w:tc>
          <w:tcPr>
            <w:tcW w:w="272" w:type="pct"/>
            <w:vAlign w:val="center"/>
          </w:tcPr>
          <w:p w14:paraId="2ED8D194"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4EECF295"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73231378" w14:textId="77777777" w:rsidR="00177AA6" w:rsidRDefault="00177AA6">
            <w:pPr>
              <w:autoSpaceDE w:val="0"/>
              <w:autoSpaceDN w:val="0"/>
              <w:jc w:val="center"/>
              <w:rPr>
                <w:rFonts w:ascii="宋体" w:hAnsi="宋体" w:cs="宋体"/>
                <w:color w:val="000000"/>
                <w:spacing w:val="-20"/>
                <w:sz w:val="18"/>
                <w:szCs w:val="18"/>
              </w:rPr>
            </w:pPr>
          </w:p>
        </w:tc>
        <w:tc>
          <w:tcPr>
            <w:tcW w:w="255" w:type="pct"/>
            <w:vMerge w:val="restart"/>
            <w:vAlign w:val="center"/>
          </w:tcPr>
          <w:p w14:paraId="23AEDE87" w14:textId="77777777" w:rsidR="00177AA6" w:rsidRDefault="00000000">
            <w:pPr>
              <w:autoSpaceDE w:val="0"/>
              <w:autoSpaceDN w:val="0"/>
              <w:jc w:val="center"/>
              <w:rPr>
                <w:rFonts w:ascii="宋体" w:hAnsi="宋体" w:cs="宋体"/>
                <w:color w:val="000000"/>
                <w:spacing w:val="-20"/>
                <w:sz w:val="18"/>
                <w:szCs w:val="18"/>
              </w:rPr>
            </w:pPr>
            <w:r>
              <w:rPr>
                <w:rFonts w:ascii="宋体" w:hAnsi="宋体" w:cs="宋体" w:hint="eastAsia"/>
                <w:color w:val="000000"/>
                <w:spacing w:val="-20"/>
                <w:sz w:val="18"/>
                <w:szCs w:val="18"/>
              </w:rPr>
              <w:t>早教方向</w:t>
            </w:r>
          </w:p>
        </w:tc>
      </w:tr>
      <w:tr w:rsidR="00177AA6" w14:paraId="30265FD6" w14:textId="77777777">
        <w:trPr>
          <w:trHeight w:val="270"/>
        </w:trPr>
        <w:tc>
          <w:tcPr>
            <w:tcW w:w="208" w:type="pct"/>
            <w:vMerge/>
            <w:vAlign w:val="center"/>
          </w:tcPr>
          <w:p w14:paraId="1C216706" w14:textId="77777777" w:rsidR="00177AA6" w:rsidRDefault="00177AA6">
            <w:pPr>
              <w:jc w:val="center"/>
              <w:rPr>
                <w:rFonts w:ascii="宋体" w:hAnsi="宋体" w:cs="宋体"/>
                <w:color w:val="000000"/>
                <w:sz w:val="18"/>
                <w:szCs w:val="18"/>
              </w:rPr>
            </w:pPr>
          </w:p>
        </w:tc>
        <w:tc>
          <w:tcPr>
            <w:tcW w:w="207" w:type="pct"/>
            <w:vMerge/>
            <w:vAlign w:val="center"/>
          </w:tcPr>
          <w:p w14:paraId="487A01CF" w14:textId="77777777" w:rsidR="00177AA6" w:rsidRDefault="00177AA6">
            <w:pPr>
              <w:jc w:val="center"/>
              <w:rPr>
                <w:rFonts w:ascii="宋体" w:hAnsi="宋体" w:cs="宋体"/>
                <w:color w:val="000000"/>
                <w:sz w:val="18"/>
                <w:szCs w:val="18"/>
              </w:rPr>
            </w:pPr>
          </w:p>
        </w:tc>
        <w:tc>
          <w:tcPr>
            <w:tcW w:w="821" w:type="pct"/>
            <w:gridSpan w:val="2"/>
            <w:vAlign w:val="center"/>
          </w:tcPr>
          <w:p w14:paraId="0BA4379F"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BJ122027</w:t>
            </w:r>
          </w:p>
        </w:tc>
        <w:tc>
          <w:tcPr>
            <w:tcW w:w="901" w:type="pct"/>
            <w:gridSpan w:val="2"/>
            <w:vAlign w:val="center"/>
          </w:tcPr>
          <w:p w14:paraId="35F684F0" w14:textId="77777777" w:rsidR="00177AA6" w:rsidRDefault="00000000">
            <w:pPr>
              <w:jc w:val="center"/>
              <w:rPr>
                <w:rFonts w:ascii="宋体" w:hAnsi="宋体" w:cs="宋体"/>
                <w:color w:val="000000"/>
                <w:spacing w:val="-20"/>
                <w:sz w:val="18"/>
                <w:szCs w:val="18"/>
              </w:rPr>
            </w:pPr>
            <w:r>
              <w:rPr>
                <w:rFonts w:ascii="宋体" w:hAnsi="宋体" w:hint="eastAsia"/>
                <w:color w:val="000000"/>
                <w:sz w:val="18"/>
                <w:szCs w:val="18"/>
              </w:rPr>
              <w:t>儿童社会教育与活动指导</w:t>
            </w:r>
          </w:p>
        </w:tc>
        <w:tc>
          <w:tcPr>
            <w:tcW w:w="262" w:type="pct"/>
            <w:vAlign w:val="center"/>
          </w:tcPr>
          <w:p w14:paraId="4D56AB2D"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32</w:t>
            </w:r>
          </w:p>
        </w:tc>
        <w:tc>
          <w:tcPr>
            <w:tcW w:w="226" w:type="pct"/>
            <w:vAlign w:val="center"/>
          </w:tcPr>
          <w:p w14:paraId="10F1BBD6"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16</w:t>
            </w:r>
          </w:p>
        </w:tc>
        <w:tc>
          <w:tcPr>
            <w:tcW w:w="219" w:type="pct"/>
            <w:vAlign w:val="center"/>
          </w:tcPr>
          <w:p w14:paraId="24BFB618"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16</w:t>
            </w:r>
          </w:p>
        </w:tc>
        <w:tc>
          <w:tcPr>
            <w:tcW w:w="231" w:type="pct"/>
            <w:vAlign w:val="center"/>
          </w:tcPr>
          <w:p w14:paraId="69B976C8"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79" w:type="pct"/>
            <w:vAlign w:val="center"/>
          </w:tcPr>
          <w:p w14:paraId="0B0EBC1D" w14:textId="77777777" w:rsidR="00177AA6" w:rsidRDefault="00177AA6">
            <w:pPr>
              <w:jc w:val="center"/>
              <w:rPr>
                <w:rFonts w:ascii="宋体" w:hAnsi="宋体" w:cs="宋体"/>
                <w:color w:val="000000"/>
                <w:spacing w:val="-20"/>
                <w:sz w:val="18"/>
                <w:szCs w:val="18"/>
              </w:rPr>
            </w:pPr>
          </w:p>
        </w:tc>
        <w:tc>
          <w:tcPr>
            <w:tcW w:w="272" w:type="pct"/>
            <w:vAlign w:val="center"/>
          </w:tcPr>
          <w:p w14:paraId="4F5355C3" w14:textId="77777777" w:rsidR="00177AA6" w:rsidRDefault="00177AA6">
            <w:pPr>
              <w:jc w:val="center"/>
              <w:rPr>
                <w:rFonts w:ascii="宋体" w:hAnsi="宋体" w:cs="宋体"/>
                <w:color w:val="000000"/>
                <w:spacing w:val="-20"/>
                <w:sz w:val="18"/>
                <w:szCs w:val="18"/>
              </w:rPr>
            </w:pPr>
          </w:p>
        </w:tc>
        <w:tc>
          <w:tcPr>
            <w:tcW w:w="283" w:type="pct"/>
            <w:vAlign w:val="center"/>
          </w:tcPr>
          <w:p w14:paraId="4B0E00A4"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733B7582" w14:textId="77777777" w:rsidR="00177AA6" w:rsidRDefault="00000000">
            <w:pPr>
              <w:ind w:right="280"/>
              <w:jc w:val="center"/>
              <w:rPr>
                <w:rFonts w:ascii="宋体" w:hAnsi="宋体" w:cs="宋体"/>
                <w:color w:val="000000"/>
                <w:spacing w:val="-20"/>
                <w:sz w:val="18"/>
                <w:szCs w:val="18"/>
              </w:rPr>
            </w:pPr>
            <w:r>
              <w:rPr>
                <w:rFonts w:ascii="宋体" w:hAnsi="宋体" w:cs="宋体" w:hint="eastAsia"/>
                <w:color w:val="000000"/>
                <w:spacing w:val="-20"/>
                <w:sz w:val="18"/>
                <w:szCs w:val="18"/>
              </w:rPr>
              <w:t>2</w:t>
            </w:r>
          </w:p>
        </w:tc>
        <w:tc>
          <w:tcPr>
            <w:tcW w:w="276" w:type="pct"/>
            <w:vAlign w:val="center"/>
          </w:tcPr>
          <w:p w14:paraId="4B17E593"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6ECF2139" w14:textId="77777777" w:rsidR="00177AA6" w:rsidRDefault="00177AA6">
            <w:pPr>
              <w:autoSpaceDE w:val="0"/>
              <w:autoSpaceDN w:val="0"/>
              <w:jc w:val="center"/>
              <w:rPr>
                <w:rFonts w:ascii="宋体" w:hAnsi="宋体" w:cs="宋体"/>
                <w:color w:val="000000"/>
                <w:spacing w:val="-20"/>
                <w:sz w:val="18"/>
                <w:szCs w:val="18"/>
              </w:rPr>
            </w:pPr>
          </w:p>
        </w:tc>
        <w:tc>
          <w:tcPr>
            <w:tcW w:w="255" w:type="pct"/>
            <w:vMerge/>
            <w:vAlign w:val="center"/>
          </w:tcPr>
          <w:p w14:paraId="1B3A8C55" w14:textId="77777777" w:rsidR="00177AA6" w:rsidRDefault="00177AA6">
            <w:pPr>
              <w:autoSpaceDE w:val="0"/>
              <w:autoSpaceDN w:val="0"/>
              <w:jc w:val="center"/>
              <w:rPr>
                <w:rFonts w:ascii="宋体" w:hAnsi="宋体" w:cs="宋体"/>
                <w:color w:val="000000"/>
                <w:spacing w:val="-20"/>
                <w:sz w:val="18"/>
                <w:szCs w:val="18"/>
              </w:rPr>
            </w:pPr>
          </w:p>
        </w:tc>
      </w:tr>
      <w:tr w:rsidR="00177AA6" w14:paraId="5C25AFE4" w14:textId="77777777">
        <w:trPr>
          <w:trHeight w:val="270"/>
        </w:trPr>
        <w:tc>
          <w:tcPr>
            <w:tcW w:w="208" w:type="pct"/>
            <w:vMerge/>
            <w:vAlign w:val="center"/>
          </w:tcPr>
          <w:p w14:paraId="4B376F1B" w14:textId="77777777" w:rsidR="00177AA6" w:rsidRDefault="00177AA6">
            <w:pPr>
              <w:jc w:val="center"/>
              <w:rPr>
                <w:rFonts w:ascii="宋体" w:hAnsi="宋体" w:cs="宋体"/>
                <w:color w:val="000000"/>
                <w:sz w:val="18"/>
                <w:szCs w:val="18"/>
              </w:rPr>
            </w:pPr>
          </w:p>
        </w:tc>
        <w:tc>
          <w:tcPr>
            <w:tcW w:w="207" w:type="pct"/>
            <w:vMerge/>
            <w:vAlign w:val="center"/>
          </w:tcPr>
          <w:p w14:paraId="28AE3AE6" w14:textId="77777777" w:rsidR="00177AA6" w:rsidRDefault="00177AA6">
            <w:pPr>
              <w:jc w:val="center"/>
              <w:rPr>
                <w:rFonts w:ascii="宋体" w:hAnsi="宋体" w:cs="宋体"/>
                <w:color w:val="000000"/>
                <w:sz w:val="18"/>
                <w:szCs w:val="18"/>
              </w:rPr>
            </w:pPr>
          </w:p>
        </w:tc>
        <w:tc>
          <w:tcPr>
            <w:tcW w:w="821" w:type="pct"/>
            <w:gridSpan w:val="2"/>
            <w:vAlign w:val="center"/>
          </w:tcPr>
          <w:p w14:paraId="3F164619"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BJ122028</w:t>
            </w:r>
          </w:p>
        </w:tc>
        <w:tc>
          <w:tcPr>
            <w:tcW w:w="901" w:type="pct"/>
            <w:gridSpan w:val="2"/>
            <w:vAlign w:val="center"/>
          </w:tcPr>
          <w:p w14:paraId="548BFDEE" w14:textId="77777777" w:rsidR="00177AA6" w:rsidRDefault="00000000">
            <w:pPr>
              <w:jc w:val="center"/>
              <w:rPr>
                <w:rFonts w:ascii="宋体" w:hAnsi="宋体" w:cs="宋体"/>
                <w:color w:val="000000"/>
                <w:spacing w:val="-20"/>
                <w:sz w:val="18"/>
                <w:szCs w:val="18"/>
              </w:rPr>
            </w:pPr>
            <w:r>
              <w:rPr>
                <w:rFonts w:ascii="宋体" w:hAnsi="宋体" w:cs="宋体" w:hint="eastAsia"/>
                <w:color w:val="000000"/>
                <w:sz w:val="18"/>
                <w:szCs w:val="18"/>
              </w:rPr>
              <w:t>幼儿英语教育与活动指导</w:t>
            </w:r>
          </w:p>
        </w:tc>
        <w:tc>
          <w:tcPr>
            <w:tcW w:w="262" w:type="pct"/>
            <w:vAlign w:val="center"/>
          </w:tcPr>
          <w:p w14:paraId="19996CEE"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32</w:t>
            </w:r>
          </w:p>
        </w:tc>
        <w:tc>
          <w:tcPr>
            <w:tcW w:w="226" w:type="pct"/>
            <w:vAlign w:val="center"/>
          </w:tcPr>
          <w:p w14:paraId="2DF4954B"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16</w:t>
            </w:r>
          </w:p>
        </w:tc>
        <w:tc>
          <w:tcPr>
            <w:tcW w:w="219" w:type="pct"/>
            <w:vAlign w:val="center"/>
          </w:tcPr>
          <w:p w14:paraId="1B1025E1"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16</w:t>
            </w:r>
          </w:p>
        </w:tc>
        <w:tc>
          <w:tcPr>
            <w:tcW w:w="231" w:type="pct"/>
            <w:vAlign w:val="center"/>
          </w:tcPr>
          <w:p w14:paraId="5589F517"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79" w:type="pct"/>
            <w:vAlign w:val="center"/>
          </w:tcPr>
          <w:p w14:paraId="288C50B8" w14:textId="77777777" w:rsidR="00177AA6" w:rsidRDefault="00177AA6">
            <w:pPr>
              <w:jc w:val="center"/>
              <w:rPr>
                <w:rFonts w:ascii="宋体" w:hAnsi="宋体" w:cs="宋体"/>
                <w:color w:val="000000"/>
                <w:spacing w:val="-20"/>
                <w:sz w:val="18"/>
                <w:szCs w:val="18"/>
              </w:rPr>
            </w:pPr>
          </w:p>
        </w:tc>
        <w:tc>
          <w:tcPr>
            <w:tcW w:w="272" w:type="pct"/>
            <w:vAlign w:val="center"/>
          </w:tcPr>
          <w:p w14:paraId="2A0162C2" w14:textId="77777777" w:rsidR="00177AA6" w:rsidRDefault="00177AA6">
            <w:pPr>
              <w:jc w:val="center"/>
              <w:rPr>
                <w:rFonts w:ascii="宋体" w:hAnsi="宋体" w:cs="宋体"/>
                <w:color w:val="000000"/>
                <w:spacing w:val="-20"/>
                <w:sz w:val="18"/>
                <w:szCs w:val="18"/>
              </w:rPr>
            </w:pPr>
          </w:p>
        </w:tc>
        <w:tc>
          <w:tcPr>
            <w:tcW w:w="283" w:type="pct"/>
            <w:vAlign w:val="center"/>
          </w:tcPr>
          <w:p w14:paraId="123683FF"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5072871B" w14:textId="77777777" w:rsidR="00177AA6" w:rsidRDefault="00000000">
            <w:pPr>
              <w:ind w:right="280"/>
              <w:jc w:val="center"/>
              <w:rPr>
                <w:rFonts w:ascii="宋体" w:hAnsi="宋体" w:cs="宋体"/>
                <w:color w:val="000000"/>
                <w:spacing w:val="-20"/>
                <w:sz w:val="18"/>
                <w:szCs w:val="18"/>
              </w:rPr>
            </w:pPr>
            <w:r>
              <w:rPr>
                <w:rFonts w:ascii="宋体" w:hAnsi="宋体" w:cs="宋体" w:hint="eastAsia"/>
                <w:sz w:val="18"/>
                <w:szCs w:val="18"/>
              </w:rPr>
              <w:t>2</w:t>
            </w:r>
          </w:p>
        </w:tc>
        <w:tc>
          <w:tcPr>
            <w:tcW w:w="276" w:type="pct"/>
            <w:vAlign w:val="center"/>
          </w:tcPr>
          <w:p w14:paraId="54B5FCDC"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64B26CE5" w14:textId="77777777" w:rsidR="00177AA6" w:rsidRDefault="00177AA6">
            <w:pPr>
              <w:autoSpaceDE w:val="0"/>
              <w:autoSpaceDN w:val="0"/>
              <w:jc w:val="center"/>
              <w:rPr>
                <w:rFonts w:ascii="宋体" w:hAnsi="宋体" w:cs="宋体"/>
                <w:color w:val="000000"/>
                <w:spacing w:val="-20"/>
                <w:sz w:val="18"/>
                <w:szCs w:val="18"/>
              </w:rPr>
            </w:pPr>
          </w:p>
        </w:tc>
        <w:tc>
          <w:tcPr>
            <w:tcW w:w="255" w:type="pct"/>
            <w:vMerge/>
            <w:vAlign w:val="center"/>
          </w:tcPr>
          <w:p w14:paraId="2C087964" w14:textId="77777777" w:rsidR="00177AA6" w:rsidRDefault="00177AA6">
            <w:pPr>
              <w:autoSpaceDE w:val="0"/>
              <w:autoSpaceDN w:val="0"/>
              <w:jc w:val="center"/>
              <w:rPr>
                <w:rFonts w:ascii="宋体" w:hAnsi="宋体" w:cs="宋体"/>
                <w:color w:val="000000"/>
                <w:spacing w:val="-20"/>
                <w:sz w:val="18"/>
                <w:szCs w:val="18"/>
              </w:rPr>
            </w:pPr>
          </w:p>
        </w:tc>
      </w:tr>
      <w:tr w:rsidR="00177AA6" w14:paraId="52C371D1" w14:textId="77777777">
        <w:trPr>
          <w:trHeight w:val="270"/>
        </w:trPr>
        <w:tc>
          <w:tcPr>
            <w:tcW w:w="208" w:type="pct"/>
            <w:vMerge/>
            <w:vAlign w:val="center"/>
          </w:tcPr>
          <w:p w14:paraId="2CD9B15E" w14:textId="77777777" w:rsidR="00177AA6" w:rsidRDefault="00177AA6">
            <w:pPr>
              <w:jc w:val="center"/>
              <w:rPr>
                <w:rFonts w:ascii="宋体" w:hAnsi="宋体" w:cs="宋体"/>
                <w:color w:val="000000"/>
                <w:sz w:val="18"/>
                <w:szCs w:val="18"/>
              </w:rPr>
            </w:pPr>
          </w:p>
        </w:tc>
        <w:tc>
          <w:tcPr>
            <w:tcW w:w="207" w:type="pct"/>
            <w:vMerge/>
            <w:vAlign w:val="center"/>
          </w:tcPr>
          <w:p w14:paraId="3676406F" w14:textId="77777777" w:rsidR="00177AA6" w:rsidRDefault="00177AA6">
            <w:pPr>
              <w:jc w:val="center"/>
              <w:rPr>
                <w:rFonts w:ascii="宋体" w:hAnsi="宋体" w:cs="宋体"/>
                <w:color w:val="000000"/>
                <w:sz w:val="18"/>
                <w:szCs w:val="18"/>
              </w:rPr>
            </w:pPr>
          </w:p>
        </w:tc>
        <w:tc>
          <w:tcPr>
            <w:tcW w:w="821" w:type="pct"/>
            <w:gridSpan w:val="2"/>
            <w:vAlign w:val="center"/>
          </w:tcPr>
          <w:p w14:paraId="7192C1A1"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BJ122030</w:t>
            </w:r>
          </w:p>
        </w:tc>
        <w:tc>
          <w:tcPr>
            <w:tcW w:w="901" w:type="pct"/>
            <w:gridSpan w:val="2"/>
            <w:vAlign w:val="center"/>
          </w:tcPr>
          <w:p w14:paraId="261B3F7E" w14:textId="77777777" w:rsidR="00177AA6" w:rsidRDefault="00000000">
            <w:pPr>
              <w:jc w:val="center"/>
              <w:rPr>
                <w:rFonts w:ascii="宋体" w:hAnsi="宋体" w:cs="宋体"/>
                <w:color w:val="000000"/>
                <w:spacing w:val="-20"/>
                <w:sz w:val="18"/>
                <w:szCs w:val="18"/>
              </w:rPr>
            </w:pPr>
            <w:r>
              <w:rPr>
                <w:rFonts w:ascii="宋体" w:hAnsi="宋体" w:cs="宋体" w:hint="eastAsia"/>
                <w:color w:val="000000"/>
                <w:sz w:val="18"/>
                <w:szCs w:val="18"/>
              </w:rPr>
              <w:t>幼儿问题行为识别与应对</w:t>
            </w:r>
          </w:p>
        </w:tc>
        <w:tc>
          <w:tcPr>
            <w:tcW w:w="262" w:type="pct"/>
            <w:vAlign w:val="center"/>
          </w:tcPr>
          <w:p w14:paraId="7E5F7DF1"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32</w:t>
            </w:r>
          </w:p>
        </w:tc>
        <w:tc>
          <w:tcPr>
            <w:tcW w:w="226" w:type="pct"/>
            <w:vAlign w:val="center"/>
          </w:tcPr>
          <w:p w14:paraId="306F7718"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16</w:t>
            </w:r>
          </w:p>
        </w:tc>
        <w:tc>
          <w:tcPr>
            <w:tcW w:w="219" w:type="pct"/>
            <w:vAlign w:val="center"/>
          </w:tcPr>
          <w:p w14:paraId="3F38A6F7" w14:textId="77777777" w:rsidR="00177AA6" w:rsidRDefault="00000000">
            <w:pPr>
              <w:jc w:val="center"/>
              <w:rPr>
                <w:rFonts w:ascii="宋体" w:hAnsi="宋体" w:cs="宋体"/>
                <w:color w:val="FF0000"/>
                <w:spacing w:val="-20"/>
                <w:sz w:val="18"/>
                <w:szCs w:val="18"/>
              </w:rPr>
            </w:pPr>
            <w:r>
              <w:rPr>
                <w:rFonts w:ascii="宋体" w:hAnsi="宋体" w:cs="宋体" w:hint="eastAsia"/>
                <w:sz w:val="18"/>
                <w:szCs w:val="18"/>
              </w:rPr>
              <w:t>16</w:t>
            </w:r>
          </w:p>
        </w:tc>
        <w:tc>
          <w:tcPr>
            <w:tcW w:w="231" w:type="pct"/>
            <w:vAlign w:val="center"/>
          </w:tcPr>
          <w:p w14:paraId="7B6A2400"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79" w:type="pct"/>
            <w:vAlign w:val="center"/>
          </w:tcPr>
          <w:p w14:paraId="31F3FEC6" w14:textId="77777777" w:rsidR="00177AA6" w:rsidRDefault="00177AA6">
            <w:pPr>
              <w:jc w:val="center"/>
              <w:rPr>
                <w:rFonts w:ascii="宋体" w:hAnsi="宋体" w:cs="宋体"/>
                <w:color w:val="000000"/>
                <w:spacing w:val="-20"/>
                <w:sz w:val="18"/>
                <w:szCs w:val="18"/>
              </w:rPr>
            </w:pPr>
          </w:p>
        </w:tc>
        <w:tc>
          <w:tcPr>
            <w:tcW w:w="272" w:type="pct"/>
            <w:vAlign w:val="center"/>
          </w:tcPr>
          <w:p w14:paraId="7881C59F" w14:textId="77777777" w:rsidR="00177AA6" w:rsidRDefault="00177AA6">
            <w:pPr>
              <w:jc w:val="center"/>
              <w:rPr>
                <w:rFonts w:ascii="宋体" w:hAnsi="宋体" w:cs="宋体"/>
                <w:color w:val="000000"/>
                <w:spacing w:val="-20"/>
                <w:sz w:val="18"/>
                <w:szCs w:val="18"/>
              </w:rPr>
            </w:pPr>
          </w:p>
        </w:tc>
        <w:tc>
          <w:tcPr>
            <w:tcW w:w="283" w:type="pct"/>
            <w:vAlign w:val="center"/>
          </w:tcPr>
          <w:p w14:paraId="258760D8"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559B1084" w14:textId="77777777" w:rsidR="00177AA6" w:rsidRDefault="00000000">
            <w:pPr>
              <w:ind w:right="280"/>
              <w:jc w:val="center"/>
              <w:rPr>
                <w:rFonts w:ascii="宋体" w:hAnsi="宋体" w:cs="宋体"/>
                <w:color w:val="000000"/>
                <w:spacing w:val="-20"/>
                <w:sz w:val="18"/>
                <w:szCs w:val="18"/>
              </w:rPr>
            </w:pPr>
            <w:r>
              <w:rPr>
                <w:rFonts w:ascii="宋体" w:hAnsi="宋体" w:cs="宋体" w:hint="eastAsia"/>
                <w:sz w:val="18"/>
                <w:szCs w:val="18"/>
              </w:rPr>
              <w:t>2</w:t>
            </w:r>
          </w:p>
        </w:tc>
        <w:tc>
          <w:tcPr>
            <w:tcW w:w="276" w:type="pct"/>
            <w:vAlign w:val="center"/>
          </w:tcPr>
          <w:p w14:paraId="38D56DD2"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6EE2F145" w14:textId="77777777" w:rsidR="00177AA6" w:rsidRDefault="00177AA6">
            <w:pPr>
              <w:autoSpaceDE w:val="0"/>
              <w:autoSpaceDN w:val="0"/>
              <w:jc w:val="center"/>
              <w:rPr>
                <w:rFonts w:ascii="宋体" w:hAnsi="宋体" w:cs="宋体"/>
                <w:color w:val="000000"/>
                <w:spacing w:val="-20"/>
                <w:sz w:val="18"/>
                <w:szCs w:val="18"/>
              </w:rPr>
            </w:pPr>
          </w:p>
        </w:tc>
        <w:tc>
          <w:tcPr>
            <w:tcW w:w="255" w:type="pct"/>
            <w:vMerge/>
            <w:vAlign w:val="center"/>
          </w:tcPr>
          <w:p w14:paraId="134ED80F" w14:textId="77777777" w:rsidR="00177AA6" w:rsidRDefault="00177AA6">
            <w:pPr>
              <w:autoSpaceDE w:val="0"/>
              <w:autoSpaceDN w:val="0"/>
              <w:jc w:val="center"/>
              <w:rPr>
                <w:rFonts w:ascii="宋体" w:hAnsi="宋体" w:cs="宋体"/>
                <w:color w:val="000000"/>
                <w:spacing w:val="-20"/>
                <w:sz w:val="18"/>
                <w:szCs w:val="18"/>
              </w:rPr>
            </w:pPr>
          </w:p>
        </w:tc>
      </w:tr>
      <w:tr w:rsidR="00177AA6" w14:paraId="75AC5A39" w14:textId="77777777">
        <w:trPr>
          <w:trHeight w:val="270"/>
        </w:trPr>
        <w:tc>
          <w:tcPr>
            <w:tcW w:w="208" w:type="pct"/>
            <w:vMerge/>
            <w:vAlign w:val="center"/>
          </w:tcPr>
          <w:p w14:paraId="2EF24BDF" w14:textId="77777777" w:rsidR="00177AA6" w:rsidRDefault="00177AA6">
            <w:pPr>
              <w:jc w:val="center"/>
              <w:rPr>
                <w:rFonts w:ascii="宋体" w:hAnsi="宋体" w:cs="宋体"/>
                <w:color w:val="000000"/>
                <w:sz w:val="18"/>
                <w:szCs w:val="18"/>
              </w:rPr>
            </w:pPr>
          </w:p>
        </w:tc>
        <w:tc>
          <w:tcPr>
            <w:tcW w:w="207" w:type="pct"/>
            <w:vMerge/>
            <w:vAlign w:val="center"/>
          </w:tcPr>
          <w:p w14:paraId="205587E6" w14:textId="77777777" w:rsidR="00177AA6" w:rsidRDefault="00177AA6">
            <w:pPr>
              <w:jc w:val="center"/>
              <w:rPr>
                <w:rFonts w:ascii="宋体" w:hAnsi="宋体" w:cs="宋体"/>
                <w:color w:val="000000"/>
                <w:sz w:val="18"/>
                <w:szCs w:val="18"/>
              </w:rPr>
            </w:pPr>
          </w:p>
        </w:tc>
        <w:tc>
          <w:tcPr>
            <w:tcW w:w="821" w:type="pct"/>
            <w:gridSpan w:val="2"/>
            <w:vAlign w:val="center"/>
          </w:tcPr>
          <w:p w14:paraId="0C4B4CE3"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BJ122068</w:t>
            </w:r>
          </w:p>
        </w:tc>
        <w:tc>
          <w:tcPr>
            <w:tcW w:w="901" w:type="pct"/>
            <w:gridSpan w:val="2"/>
            <w:vAlign w:val="center"/>
          </w:tcPr>
          <w:p w14:paraId="3FD15B22" w14:textId="77777777" w:rsidR="00177AA6" w:rsidRDefault="00000000">
            <w:pPr>
              <w:jc w:val="center"/>
              <w:rPr>
                <w:rFonts w:ascii="宋体" w:hAnsi="宋体" w:cs="宋体"/>
                <w:color w:val="000000"/>
                <w:sz w:val="18"/>
                <w:szCs w:val="18"/>
              </w:rPr>
            </w:pPr>
            <w:r>
              <w:rPr>
                <w:rFonts w:ascii="宋体" w:hAnsi="宋体" w:cs="宋体" w:hint="eastAsia"/>
                <w:color w:val="000000"/>
                <w:sz w:val="18"/>
                <w:szCs w:val="18"/>
              </w:rPr>
              <w:t>学前教科研方法与研究性学习</w:t>
            </w:r>
          </w:p>
        </w:tc>
        <w:tc>
          <w:tcPr>
            <w:tcW w:w="262" w:type="pct"/>
            <w:vAlign w:val="center"/>
          </w:tcPr>
          <w:p w14:paraId="5DA209CE" w14:textId="77777777" w:rsidR="00177AA6" w:rsidRDefault="00000000">
            <w:pPr>
              <w:jc w:val="center"/>
              <w:rPr>
                <w:rFonts w:ascii="宋体" w:hAnsi="宋体" w:cs="宋体"/>
                <w:sz w:val="18"/>
                <w:szCs w:val="18"/>
              </w:rPr>
            </w:pPr>
            <w:r>
              <w:rPr>
                <w:rFonts w:ascii="宋体" w:hAnsi="宋体" w:cs="宋体" w:hint="eastAsia"/>
                <w:sz w:val="18"/>
                <w:szCs w:val="18"/>
              </w:rPr>
              <w:t>32</w:t>
            </w:r>
          </w:p>
        </w:tc>
        <w:tc>
          <w:tcPr>
            <w:tcW w:w="226" w:type="pct"/>
            <w:vAlign w:val="center"/>
          </w:tcPr>
          <w:p w14:paraId="2C5F179A" w14:textId="77777777" w:rsidR="00177AA6" w:rsidRDefault="00000000">
            <w:pPr>
              <w:jc w:val="center"/>
              <w:rPr>
                <w:rFonts w:ascii="宋体" w:hAnsi="宋体" w:cs="宋体"/>
                <w:sz w:val="18"/>
                <w:szCs w:val="18"/>
              </w:rPr>
            </w:pPr>
            <w:r>
              <w:rPr>
                <w:rFonts w:ascii="宋体" w:hAnsi="宋体" w:cs="宋体" w:hint="eastAsia"/>
                <w:sz w:val="18"/>
                <w:szCs w:val="18"/>
              </w:rPr>
              <w:t>16</w:t>
            </w:r>
          </w:p>
        </w:tc>
        <w:tc>
          <w:tcPr>
            <w:tcW w:w="219" w:type="pct"/>
            <w:vAlign w:val="center"/>
          </w:tcPr>
          <w:p w14:paraId="57193AC6" w14:textId="77777777" w:rsidR="00177AA6" w:rsidRDefault="00000000">
            <w:pPr>
              <w:jc w:val="center"/>
              <w:rPr>
                <w:rFonts w:ascii="宋体" w:hAnsi="宋体" w:cs="宋体"/>
                <w:sz w:val="18"/>
                <w:szCs w:val="18"/>
              </w:rPr>
            </w:pPr>
            <w:r>
              <w:rPr>
                <w:rFonts w:ascii="宋体" w:hAnsi="宋体" w:cs="宋体" w:hint="eastAsia"/>
                <w:sz w:val="18"/>
                <w:szCs w:val="18"/>
              </w:rPr>
              <w:t>16</w:t>
            </w:r>
          </w:p>
        </w:tc>
        <w:tc>
          <w:tcPr>
            <w:tcW w:w="231" w:type="pct"/>
            <w:vAlign w:val="center"/>
          </w:tcPr>
          <w:p w14:paraId="7DF090DF" w14:textId="77777777" w:rsidR="00177AA6" w:rsidRDefault="00000000">
            <w:pPr>
              <w:jc w:val="center"/>
              <w:rPr>
                <w:rFonts w:ascii="宋体" w:hAnsi="宋体" w:cs="宋体"/>
                <w:sz w:val="18"/>
                <w:szCs w:val="18"/>
              </w:rPr>
            </w:pPr>
            <w:r>
              <w:rPr>
                <w:rFonts w:ascii="宋体" w:hAnsi="宋体" w:cs="宋体" w:hint="eastAsia"/>
                <w:sz w:val="18"/>
                <w:szCs w:val="18"/>
              </w:rPr>
              <w:t>2</w:t>
            </w:r>
          </w:p>
        </w:tc>
        <w:tc>
          <w:tcPr>
            <w:tcW w:w="279" w:type="pct"/>
            <w:vAlign w:val="center"/>
          </w:tcPr>
          <w:p w14:paraId="10F2BE24" w14:textId="77777777" w:rsidR="00177AA6" w:rsidRDefault="00177AA6">
            <w:pPr>
              <w:jc w:val="center"/>
              <w:rPr>
                <w:rFonts w:ascii="宋体" w:hAnsi="宋体" w:cs="宋体"/>
                <w:color w:val="000000"/>
                <w:spacing w:val="-20"/>
                <w:sz w:val="18"/>
                <w:szCs w:val="18"/>
              </w:rPr>
            </w:pPr>
          </w:p>
        </w:tc>
        <w:tc>
          <w:tcPr>
            <w:tcW w:w="272" w:type="pct"/>
            <w:vAlign w:val="center"/>
          </w:tcPr>
          <w:p w14:paraId="4B7519C2" w14:textId="77777777" w:rsidR="00177AA6" w:rsidRDefault="00177AA6">
            <w:pPr>
              <w:jc w:val="center"/>
              <w:rPr>
                <w:rFonts w:ascii="宋体" w:hAnsi="宋体" w:cs="宋体"/>
                <w:color w:val="000000"/>
                <w:spacing w:val="-20"/>
                <w:sz w:val="18"/>
                <w:szCs w:val="18"/>
              </w:rPr>
            </w:pPr>
          </w:p>
        </w:tc>
        <w:tc>
          <w:tcPr>
            <w:tcW w:w="283" w:type="pct"/>
            <w:vAlign w:val="center"/>
          </w:tcPr>
          <w:p w14:paraId="666A0788" w14:textId="77777777" w:rsidR="00177AA6" w:rsidRDefault="00000000">
            <w:pPr>
              <w:ind w:right="280"/>
              <w:jc w:val="center"/>
              <w:rPr>
                <w:rFonts w:ascii="宋体" w:hAnsi="宋体" w:cs="宋体"/>
                <w:color w:val="000000"/>
                <w:spacing w:val="-20"/>
                <w:sz w:val="18"/>
                <w:szCs w:val="18"/>
              </w:rPr>
            </w:pPr>
            <w:r>
              <w:rPr>
                <w:rFonts w:ascii="宋体" w:hAnsi="宋体" w:cs="宋体" w:hint="eastAsia"/>
                <w:color w:val="000000"/>
                <w:spacing w:val="-20"/>
                <w:sz w:val="18"/>
                <w:szCs w:val="18"/>
              </w:rPr>
              <w:t>2</w:t>
            </w:r>
          </w:p>
        </w:tc>
        <w:tc>
          <w:tcPr>
            <w:tcW w:w="272" w:type="pct"/>
            <w:vAlign w:val="center"/>
          </w:tcPr>
          <w:p w14:paraId="0CAFE75E" w14:textId="77777777" w:rsidR="00177AA6" w:rsidRDefault="00177AA6">
            <w:pPr>
              <w:ind w:right="280"/>
              <w:jc w:val="center"/>
              <w:rPr>
                <w:rFonts w:ascii="宋体" w:hAnsi="宋体" w:cs="宋体"/>
                <w:sz w:val="18"/>
                <w:szCs w:val="18"/>
              </w:rPr>
            </w:pPr>
          </w:p>
        </w:tc>
        <w:tc>
          <w:tcPr>
            <w:tcW w:w="276" w:type="pct"/>
            <w:vAlign w:val="center"/>
          </w:tcPr>
          <w:p w14:paraId="534BB765"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1AC78B04" w14:textId="77777777" w:rsidR="00177AA6" w:rsidRDefault="00177AA6">
            <w:pPr>
              <w:autoSpaceDE w:val="0"/>
              <w:autoSpaceDN w:val="0"/>
              <w:jc w:val="center"/>
              <w:rPr>
                <w:rFonts w:ascii="宋体" w:hAnsi="宋体" w:cs="宋体"/>
                <w:color w:val="000000"/>
                <w:spacing w:val="-20"/>
                <w:sz w:val="18"/>
                <w:szCs w:val="18"/>
              </w:rPr>
            </w:pPr>
          </w:p>
        </w:tc>
        <w:tc>
          <w:tcPr>
            <w:tcW w:w="255" w:type="pct"/>
            <w:vMerge/>
            <w:vAlign w:val="center"/>
          </w:tcPr>
          <w:p w14:paraId="742CCC73" w14:textId="77777777" w:rsidR="00177AA6" w:rsidRDefault="00177AA6">
            <w:pPr>
              <w:autoSpaceDE w:val="0"/>
              <w:autoSpaceDN w:val="0"/>
              <w:jc w:val="center"/>
              <w:rPr>
                <w:rFonts w:ascii="宋体" w:hAnsi="宋体" w:cs="宋体"/>
                <w:color w:val="000000"/>
                <w:spacing w:val="-20"/>
                <w:sz w:val="18"/>
                <w:szCs w:val="18"/>
              </w:rPr>
            </w:pPr>
          </w:p>
        </w:tc>
      </w:tr>
      <w:tr w:rsidR="00177AA6" w14:paraId="1792E8C3" w14:textId="77777777">
        <w:trPr>
          <w:trHeight w:val="339"/>
        </w:trPr>
        <w:tc>
          <w:tcPr>
            <w:tcW w:w="208" w:type="pct"/>
            <w:vMerge/>
            <w:vAlign w:val="center"/>
          </w:tcPr>
          <w:p w14:paraId="700E460C" w14:textId="77777777" w:rsidR="00177AA6" w:rsidRDefault="00177AA6">
            <w:pPr>
              <w:jc w:val="center"/>
              <w:rPr>
                <w:rFonts w:ascii="宋体" w:hAnsi="宋体" w:cs="宋体"/>
                <w:color w:val="000000"/>
                <w:sz w:val="18"/>
                <w:szCs w:val="18"/>
              </w:rPr>
            </w:pPr>
          </w:p>
        </w:tc>
        <w:tc>
          <w:tcPr>
            <w:tcW w:w="207" w:type="pct"/>
            <w:vMerge/>
            <w:vAlign w:val="center"/>
          </w:tcPr>
          <w:p w14:paraId="6EA2389C" w14:textId="77777777" w:rsidR="00177AA6" w:rsidRDefault="00177AA6">
            <w:pPr>
              <w:jc w:val="center"/>
              <w:rPr>
                <w:rFonts w:ascii="宋体" w:hAnsi="宋体" w:cs="宋体"/>
                <w:color w:val="000000"/>
                <w:sz w:val="18"/>
                <w:szCs w:val="18"/>
              </w:rPr>
            </w:pPr>
          </w:p>
        </w:tc>
        <w:tc>
          <w:tcPr>
            <w:tcW w:w="1723" w:type="pct"/>
            <w:gridSpan w:val="4"/>
            <w:vAlign w:val="center"/>
          </w:tcPr>
          <w:p w14:paraId="6062BB6C" w14:textId="77777777" w:rsidR="00177AA6" w:rsidRDefault="00000000">
            <w:pPr>
              <w:rPr>
                <w:rFonts w:ascii="宋体" w:hAnsi="宋体" w:cs="宋体"/>
                <w:color w:val="000000" w:themeColor="text1"/>
                <w:kern w:val="0"/>
                <w:sz w:val="18"/>
                <w:szCs w:val="18"/>
              </w:rPr>
            </w:pPr>
            <w:r>
              <w:rPr>
                <w:rFonts w:ascii="宋体" w:hAnsi="宋体" w:cs="宋体" w:hint="eastAsia"/>
                <w:color w:val="000000" w:themeColor="text1"/>
                <w:kern w:val="0"/>
                <w:sz w:val="18"/>
                <w:szCs w:val="18"/>
              </w:rPr>
              <w:t>选修方向：</w:t>
            </w:r>
          </w:p>
        </w:tc>
        <w:tc>
          <w:tcPr>
            <w:tcW w:w="2605" w:type="pct"/>
            <w:gridSpan w:val="10"/>
            <w:vAlign w:val="center"/>
          </w:tcPr>
          <w:p w14:paraId="46BCF6B9" w14:textId="77777777" w:rsidR="00177AA6" w:rsidRDefault="00177AA6">
            <w:pPr>
              <w:autoSpaceDE w:val="0"/>
              <w:autoSpaceDN w:val="0"/>
              <w:jc w:val="center"/>
              <w:rPr>
                <w:rFonts w:ascii="宋体" w:hAnsi="宋体" w:cs="宋体"/>
                <w:color w:val="000000"/>
                <w:spacing w:val="-20"/>
                <w:sz w:val="18"/>
                <w:szCs w:val="18"/>
              </w:rPr>
            </w:pPr>
          </w:p>
        </w:tc>
        <w:tc>
          <w:tcPr>
            <w:tcW w:w="255" w:type="pct"/>
            <w:vAlign w:val="center"/>
          </w:tcPr>
          <w:p w14:paraId="5A5204E7" w14:textId="77777777" w:rsidR="00177AA6" w:rsidRDefault="00177AA6">
            <w:pPr>
              <w:autoSpaceDE w:val="0"/>
              <w:autoSpaceDN w:val="0"/>
              <w:jc w:val="center"/>
              <w:rPr>
                <w:rFonts w:ascii="宋体" w:hAnsi="宋体" w:cs="宋体"/>
                <w:color w:val="000000"/>
                <w:spacing w:val="-20"/>
                <w:sz w:val="18"/>
                <w:szCs w:val="18"/>
              </w:rPr>
            </w:pPr>
          </w:p>
        </w:tc>
      </w:tr>
      <w:tr w:rsidR="00177AA6" w14:paraId="1FA0B182" w14:textId="77777777">
        <w:trPr>
          <w:trHeight w:val="270"/>
        </w:trPr>
        <w:tc>
          <w:tcPr>
            <w:tcW w:w="208" w:type="pct"/>
            <w:vMerge/>
            <w:vAlign w:val="center"/>
          </w:tcPr>
          <w:p w14:paraId="79F84851" w14:textId="77777777" w:rsidR="00177AA6" w:rsidRDefault="00177AA6">
            <w:pPr>
              <w:jc w:val="center"/>
              <w:rPr>
                <w:rFonts w:ascii="宋体" w:hAnsi="宋体" w:cs="宋体"/>
                <w:color w:val="000000"/>
                <w:sz w:val="18"/>
                <w:szCs w:val="18"/>
              </w:rPr>
            </w:pPr>
          </w:p>
        </w:tc>
        <w:tc>
          <w:tcPr>
            <w:tcW w:w="207" w:type="pct"/>
            <w:vMerge/>
            <w:vAlign w:val="center"/>
          </w:tcPr>
          <w:p w14:paraId="44FB5691" w14:textId="77777777" w:rsidR="00177AA6" w:rsidRDefault="00177AA6">
            <w:pPr>
              <w:jc w:val="center"/>
              <w:rPr>
                <w:rFonts w:ascii="宋体" w:hAnsi="宋体" w:cs="宋体"/>
                <w:color w:val="000000"/>
                <w:sz w:val="18"/>
                <w:szCs w:val="18"/>
              </w:rPr>
            </w:pPr>
          </w:p>
        </w:tc>
        <w:tc>
          <w:tcPr>
            <w:tcW w:w="821" w:type="pct"/>
            <w:gridSpan w:val="2"/>
            <w:vAlign w:val="center"/>
          </w:tcPr>
          <w:p w14:paraId="7934DE5A"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BJ122031</w:t>
            </w:r>
          </w:p>
        </w:tc>
        <w:tc>
          <w:tcPr>
            <w:tcW w:w="901" w:type="pct"/>
            <w:gridSpan w:val="2"/>
            <w:vAlign w:val="center"/>
          </w:tcPr>
          <w:p w14:paraId="7C430F30" w14:textId="77777777" w:rsidR="00177AA6" w:rsidRDefault="00000000">
            <w:pPr>
              <w:jc w:val="center"/>
              <w:rPr>
                <w:rFonts w:ascii="宋体" w:hAnsi="宋体" w:cs="宋体"/>
                <w:color w:val="000000"/>
                <w:spacing w:val="-20"/>
                <w:sz w:val="18"/>
                <w:szCs w:val="18"/>
              </w:rPr>
            </w:pPr>
            <w:r>
              <w:rPr>
                <w:rFonts w:ascii="宋体" w:hAnsi="宋体" w:cs="宋体" w:hint="eastAsia"/>
                <w:color w:val="000000" w:themeColor="text1"/>
                <w:kern w:val="0"/>
                <w:sz w:val="18"/>
                <w:szCs w:val="18"/>
              </w:rPr>
              <w:t>特殊儿童发展与教育</w:t>
            </w:r>
          </w:p>
        </w:tc>
        <w:tc>
          <w:tcPr>
            <w:tcW w:w="262" w:type="pct"/>
            <w:vAlign w:val="center"/>
          </w:tcPr>
          <w:p w14:paraId="33AAA53E" w14:textId="77777777" w:rsidR="00177AA6" w:rsidRDefault="00000000">
            <w:pPr>
              <w:jc w:val="center"/>
              <w:rPr>
                <w:rFonts w:ascii="宋体" w:hAnsi="宋体" w:cs="宋体"/>
                <w:sz w:val="18"/>
                <w:szCs w:val="18"/>
              </w:rPr>
            </w:pPr>
            <w:r>
              <w:rPr>
                <w:rFonts w:ascii="宋体" w:hAnsi="宋体" w:cs="宋体" w:hint="eastAsia"/>
                <w:sz w:val="18"/>
                <w:szCs w:val="18"/>
              </w:rPr>
              <w:t>32</w:t>
            </w:r>
          </w:p>
        </w:tc>
        <w:tc>
          <w:tcPr>
            <w:tcW w:w="226" w:type="pct"/>
            <w:vAlign w:val="center"/>
          </w:tcPr>
          <w:p w14:paraId="3491F84B" w14:textId="77777777" w:rsidR="00177AA6" w:rsidRDefault="00000000">
            <w:pPr>
              <w:jc w:val="center"/>
              <w:rPr>
                <w:rFonts w:ascii="宋体" w:hAnsi="宋体" w:cs="宋体"/>
                <w:sz w:val="18"/>
                <w:szCs w:val="18"/>
              </w:rPr>
            </w:pPr>
            <w:r>
              <w:rPr>
                <w:rFonts w:ascii="宋体" w:hAnsi="宋体" w:cs="宋体" w:hint="eastAsia"/>
                <w:sz w:val="18"/>
                <w:szCs w:val="18"/>
              </w:rPr>
              <w:t>16</w:t>
            </w:r>
          </w:p>
        </w:tc>
        <w:tc>
          <w:tcPr>
            <w:tcW w:w="219" w:type="pct"/>
            <w:vAlign w:val="center"/>
          </w:tcPr>
          <w:p w14:paraId="5EEF14A2" w14:textId="77777777" w:rsidR="00177AA6" w:rsidRDefault="00000000">
            <w:pPr>
              <w:jc w:val="center"/>
              <w:rPr>
                <w:rFonts w:ascii="宋体" w:hAnsi="宋体" w:cs="宋体"/>
                <w:sz w:val="18"/>
                <w:szCs w:val="18"/>
              </w:rPr>
            </w:pPr>
            <w:r>
              <w:rPr>
                <w:rFonts w:ascii="宋体" w:hAnsi="宋体" w:cs="宋体" w:hint="eastAsia"/>
                <w:sz w:val="18"/>
                <w:szCs w:val="18"/>
              </w:rPr>
              <w:t>16</w:t>
            </w:r>
          </w:p>
        </w:tc>
        <w:tc>
          <w:tcPr>
            <w:tcW w:w="231" w:type="pct"/>
            <w:vAlign w:val="center"/>
          </w:tcPr>
          <w:p w14:paraId="14F77E52"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79" w:type="pct"/>
            <w:vAlign w:val="center"/>
          </w:tcPr>
          <w:p w14:paraId="75B5BFBD" w14:textId="77777777" w:rsidR="00177AA6" w:rsidRDefault="00177AA6">
            <w:pPr>
              <w:jc w:val="center"/>
              <w:rPr>
                <w:rFonts w:ascii="宋体" w:hAnsi="宋体" w:cs="宋体"/>
                <w:color w:val="000000"/>
                <w:spacing w:val="-20"/>
                <w:sz w:val="18"/>
                <w:szCs w:val="18"/>
              </w:rPr>
            </w:pPr>
          </w:p>
        </w:tc>
        <w:tc>
          <w:tcPr>
            <w:tcW w:w="272" w:type="pct"/>
            <w:vAlign w:val="center"/>
          </w:tcPr>
          <w:p w14:paraId="5889BF74" w14:textId="77777777" w:rsidR="00177AA6" w:rsidRDefault="00177AA6">
            <w:pPr>
              <w:jc w:val="center"/>
              <w:rPr>
                <w:rFonts w:ascii="宋体" w:hAnsi="宋体" w:cs="宋体"/>
                <w:color w:val="000000"/>
                <w:spacing w:val="-20"/>
                <w:sz w:val="18"/>
                <w:szCs w:val="18"/>
              </w:rPr>
            </w:pPr>
          </w:p>
        </w:tc>
        <w:tc>
          <w:tcPr>
            <w:tcW w:w="283" w:type="pct"/>
            <w:vAlign w:val="center"/>
          </w:tcPr>
          <w:p w14:paraId="3782A07B" w14:textId="77777777" w:rsidR="00177AA6" w:rsidRDefault="00000000">
            <w:pPr>
              <w:ind w:right="280"/>
              <w:jc w:val="center"/>
              <w:rPr>
                <w:rFonts w:ascii="宋体" w:hAnsi="宋体" w:cs="宋体"/>
                <w:color w:val="000000"/>
                <w:spacing w:val="-20"/>
                <w:sz w:val="18"/>
                <w:szCs w:val="18"/>
              </w:rPr>
            </w:pPr>
            <w:r>
              <w:rPr>
                <w:rFonts w:ascii="宋体" w:hAnsi="宋体" w:cs="宋体" w:hint="eastAsia"/>
                <w:sz w:val="18"/>
                <w:szCs w:val="18"/>
              </w:rPr>
              <w:t>2</w:t>
            </w:r>
          </w:p>
        </w:tc>
        <w:tc>
          <w:tcPr>
            <w:tcW w:w="272" w:type="pct"/>
            <w:vAlign w:val="center"/>
          </w:tcPr>
          <w:p w14:paraId="29535245"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7C87F4C2"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06C5B290" w14:textId="77777777" w:rsidR="00177AA6" w:rsidRDefault="00177AA6">
            <w:pPr>
              <w:autoSpaceDE w:val="0"/>
              <w:autoSpaceDN w:val="0"/>
              <w:jc w:val="center"/>
              <w:rPr>
                <w:rFonts w:ascii="宋体" w:hAnsi="宋体" w:cs="宋体"/>
                <w:color w:val="000000"/>
                <w:spacing w:val="-20"/>
                <w:sz w:val="18"/>
                <w:szCs w:val="18"/>
              </w:rPr>
            </w:pPr>
          </w:p>
        </w:tc>
        <w:tc>
          <w:tcPr>
            <w:tcW w:w="255" w:type="pct"/>
            <w:vMerge w:val="restart"/>
            <w:vAlign w:val="center"/>
          </w:tcPr>
          <w:p w14:paraId="695FE9FE" w14:textId="77777777" w:rsidR="00177AA6" w:rsidRDefault="00000000">
            <w:pPr>
              <w:autoSpaceDE w:val="0"/>
              <w:autoSpaceDN w:val="0"/>
              <w:jc w:val="center"/>
              <w:rPr>
                <w:rFonts w:ascii="宋体" w:hAnsi="宋体" w:cs="宋体"/>
                <w:color w:val="000000"/>
                <w:spacing w:val="-20"/>
                <w:sz w:val="18"/>
                <w:szCs w:val="18"/>
              </w:rPr>
            </w:pPr>
            <w:r>
              <w:rPr>
                <w:rFonts w:ascii="宋体" w:hAnsi="宋体" w:cs="宋体" w:hint="eastAsia"/>
                <w:color w:val="000000"/>
                <w:spacing w:val="-20"/>
                <w:sz w:val="18"/>
                <w:szCs w:val="18"/>
              </w:rPr>
              <w:t>婴幼儿方向</w:t>
            </w:r>
          </w:p>
        </w:tc>
      </w:tr>
      <w:tr w:rsidR="00177AA6" w14:paraId="7094222D" w14:textId="77777777">
        <w:trPr>
          <w:trHeight w:val="270"/>
        </w:trPr>
        <w:tc>
          <w:tcPr>
            <w:tcW w:w="208" w:type="pct"/>
            <w:vMerge/>
            <w:vAlign w:val="center"/>
          </w:tcPr>
          <w:p w14:paraId="72C681D8" w14:textId="77777777" w:rsidR="00177AA6" w:rsidRDefault="00177AA6">
            <w:pPr>
              <w:jc w:val="center"/>
              <w:rPr>
                <w:rFonts w:ascii="宋体" w:hAnsi="宋体" w:cs="宋体"/>
                <w:color w:val="000000"/>
                <w:sz w:val="18"/>
                <w:szCs w:val="18"/>
              </w:rPr>
            </w:pPr>
          </w:p>
        </w:tc>
        <w:tc>
          <w:tcPr>
            <w:tcW w:w="207" w:type="pct"/>
            <w:vMerge/>
            <w:vAlign w:val="center"/>
          </w:tcPr>
          <w:p w14:paraId="44702F75" w14:textId="77777777" w:rsidR="00177AA6" w:rsidRDefault="00177AA6">
            <w:pPr>
              <w:jc w:val="center"/>
              <w:rPr>
                <w:rFonts w:ascii="宋体" w:hAnsi="宋体" w:cs="宋体"/>
                <w:color w:val="000000"/>
                <w:sz w:val="18"/>
                <w:szCs w:val="18"/>
              </w:rPr>
            </w:pPr>
          </w:p>
        </w:tc>
        <w:tc>
          <w:tcPr>
            <w:tcW w:w="821" w:type="pct"/>
            <w:gridSpan w:val="2"/>
            <w:vAlign w:val="center"/>
          </w:tcPr>
          <w:p w14:paraId="1ED97C3D"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BJ122032</w:t>
            </w:r>
          </w:p>
        </w:tc>
        <w:tc>
          <w:tcPr>
            <w:tcW w:w="901" w:type="pct"/>
            <w:gridSpan w:val="2"/>
            <w:vAlign w:val="center"/>
          </w:tcPr>
          <w:p w14:paraId="187FF6BF" w14:textId="77777777" w:rsidR="00177AA6" w:rsidRDefault="00000000">
            <w:pPr>
              <w:jc w:val="center"/>
              <w:rPr>
                <w:rFonts w:ascii="宋体" w:hAnsi="宋体" w:cs="宋体"/>
                <w:color w:val="000000"/>
                <w:spacing w:val="-20"/>
                <w:sz w:val="18"/>
                <w:szCs w:val="18"/>
              </w:rPr>
            </w:pPr>
            <w:r>
              <w:rPr>
                <w:rFonts w:ascii="宋体" w:hAnsi="宋体" w:cs="宋体" w:hint="eastAsia"/>
                <w:color w:val="000000" w:themeColor="text1"/>
                <w:sz w:val="18"/>
                <w:szCs w:val="18"/>
              </w:rPr>
              <w:t>幼儿园班级管理</w:t>
            </w:r>
          </w:p>
        </w:tc>
        <w:tc>
          <w:tcPr>
            <w:tcW w:w="262" w:type="pct"/>
            <w:vAlign w:val="center"/>
          </w:tcPr>
          <w:p w14:paraId="0029B4EA" w14:textId="77777777" w:rsidR="00177AA6" w:rsidRDefault="00000000">
            <w:pPr>
              <w:jc w:val="center"/>
              <w:rPr>
                <w:rFonts w:ascii="宋体" w:hAnsi="宋体" w:cs="宋体"/>
                <w:sz w:val="18"/>
                <w:szCs w:val="18"/>
              </w:rPr>
            </w:pPr>
            <w:r>
              <w:rPr>
                <w:rFonts w:ascii="宋体" w:hAnsi="宋体" w:cs="宋体" w:hint="eastAsia"/>
                <w:sz w:val="18"/>
                <w:szCs w:val="18"/>
              </w:rPr>
              <w:t>32</w:t>
            </w:r>
          </w:p>
        </w:tc>
        <w:tc>
          <w:tcPr>
            <w:tcW w:w="226" w:type="pct"/>
            <w:vAlign w:val="center"/>
          </w:tcPr>
          <w:p w14:paraId="5B0E18F9" w14:textId="77777777" w:rsidR="00177AA6" w:rsidRDefault="00000000">
            <w:pPr>
              <w:jc w:val="center"/>
              <w:rPr>
                <w:rFonts w:ascii="宋体" w:hAnsi="宋体" w:cs="宋体"/>
                <w:sz w:val="18"/>
                <w:szCs w:val="18"/>
              </w:rPr>
            </w:pPr>
            <w:r>
              <w:rPr>
                <w:rFonts w:ascii="宋体" w:hAnsi="宋体" w:cs="宋体" w:hint="eastAsia"/>
                <w:sz w:val="18"/>
                <w:szCs w:val="18"/>
              </w:rPr>
              <w:t>16</w:t>
            </w:r>
          </w:p>
        </w:tc>
        <w:tc>
          <w:tcPr>
            <w:tcW w:w="219" w:type="pct"/>
            <w:vAlign w:val="center"/>
          </w:tcPr>
          <w:p w14:paraId="46E0E97E" w14:textId="77777777" w:rsidR="00177AA6" w:rsidRDefault="00000000">
            <w:pPr>
              <w:jc w:val="center"/>
              <w:rPr>
                <w:rFonts w:ascii="宋体" w:hAnsi="宋体" w:cs="宋体"/>
                <w:sz w:val="18"/>
                <w:szCs w:val="18"/>
              </w:rPr>
            </w:pPr>
            <w:r>
              <w:rPr>
                <w:rFonts w:ascii="宋体" w:hAnsi="宋体" w:cs="宋体" w:hint="eastAsia"/>
                <w:sz w:val="18"/>
                <w:szCs w:val="18"/>
              </w:rPr>
              <w:t>16</w:t>
            </w:r>
          </w:p>
        </w:tc>
        <w:tc>
          <w:tcPr>
            <w:tcW w:w="231" w:type="pct"/>
            <w:vAlign w:val="center"/>
          </w:tcPr>
          <w:p w14:paraId="3D6A5141"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79" w:type="pct"/>
            <w:vAlign w:val="center"/>
          </w:tcPr>
          <w:p w14:paraId="32BBF338" w14:textId="77777777" w:rsidR="00177AA6" w:rsidRDefault="00177AA6">
            <w:pPr>
              <w:jc w:val="center"/>
              <w:rPr>
                <w:rFonts w:ascii="宋体" w:hAnsi="宋体" w:cs="宋体"/>
                <w:color w:val="000000"/>
                <w:spacing w:val="-20"/>
                <w:sz w:val="18"/>
                <w:szCs w:val="18"/>
              </w:rPr>
            </w:pPr>
          </w:p>
        </w:tc>
        <w:tc>
          <w:tcPr>
            <w:tcW w:w="272" w:type="pct"/>
            <w:vAlign w:val="center"/>
          </w:tcPr>
          <w:p w14:paraId="6F6E858E" w14:textId="77777777" w:rsidR="00177AA6" w:rsidRDefault="00177AA6">
            <w:pPr>
              <w:jc w:val="center"/>
              <w:rPr>
                <w:rFonts w:ascii="宋体" w:hAnsi="宋体" w:cs="宋体"/>
                <w:color w:val="000000"/>
                <w:spacing w:val="-20"/>
                <w:sz w:val="18"/>
                <w:szCs w:val="18"/>
              </w:rPr>
            </w:pPr>
          </w:p>
        </w:tc>
        <w:tc>
          <w:tcPr>
            <w:tcW w:w="283" w:type="pct"/>
            <w:vAlign w:val="center"/>
          </w:tcPr>
          <w:p w14:paraId="7E068D19" w14:textId="77777777" w:rsidR="00177AA6" w:rsidRDefault="00000000">
            <w:pPr>
              <w:ind w:right="280"/>
              <w:jc w:val="center"/>
              <w:rPr>
                <w:rFonts w:ascii="宋体" w:hAnsi="宋体" w:cs="宋体"/>
                <w:color w:val="000000"/>
                <w:spacing w:val="-20"/>
                <w:sz w:val="18"/>
                <w:szCs w:val="18"/>
              </w:rPr>
            </w:pPr>
            <w:r>
              <w:rPr>
                <w:rFonts w:ascii="宋体" w:hAnsi="宋体" w:cs="宋体" w:hint="eastAsia"/>
                <w:sz w:val="18"/>
                <w:szCs w:val="18"/>
              </w:rPr>
              <w:t>2</w:t>
            </w:r>
          </w:p>
        </w:tc>
        <w:tc>
          <w:tcPr>
            <w:tcW w:w="272" w:type="pct"/>
            <w:vAlign w:val="center"/>
          </w:tcPr>
          <w:p w14:paraId="5C5FE34E"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659FFE7A"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45F271AD" w14:textId="77777777" w:rsidR="00177AA6" w:rsidRDefault="00177AA6">
            <w:pPr>
              <w:autoSpaceDE w:val="0"/>
              <w:autoSpaceDN w:val="0"/>
              <w:jc w:val="center"/>
              <w:rPr>
                <w:rFonts w:ascii="宋体" w:hAnsi="宋体" w:cs="宋体"/>
                <w:color w:val="000000"/>
                <w:spacing w:val="-20"/>
                <w:sz w:val="18"/>
                <w:szCs w:val="18"/>
              </w:rPr>
            </w:pPr>
          </w:p>
        </w:tc>
        <w:tc>
          <w:tcPr>
            <w:tcW w:w="255" w:type="pct"/>
            <w:vMerge/>
            <w:vAlign w:val="center"/>
          </w:tcPr>
          <w:p w14:paraId="00FFCE25" w14:textId="77777777" w:rsidR="00177AA6" w:rsidRDefault="00177AA6">
            <w:pPr>
              <w:autoSpaceDE w:val="0"/>
              <w:autoSpaceDN w:val="0"/>
              <w:jc w:val="center"/>
              <w:rPr>
                <w:rFonts w:ascii="宋体" w:hAnsi="宋体" w:cs="宋体"/>
                <w:color w:val="000000"/>
                <w:spacing w:val="-20"/>
                <w:sz w:val="18"/>
                <w:szCs w:val="18"/>
              </w:rPr>
            </w:pPr>
          </w:p>
        </w:tc>
      </w:tr>
      <w:tr w:rsidR="00177AA6" w14:paraId="11F48211" w14:textId="77777777">
        <w:trPr>
          <w:trHeight w:val="360"/>
        </w:trPr>
        <w:tc>
          <w:tcPr>
            <w:tcW w:w="208" w:type="pct"/>
            <w:vMerge/>
            <w:vAlign w:val="center"/>
          </w:tcPr>
          <w:p w14:paraId="7DF01626" w14:textId="77777777" w:rsidR="00177AA6" w:rsidRDefault="00177AA6">
            <w:pPr>
              <w:jc w:val="center"/>
              <w:rPr>
                <w:rFonts w:ascii="宋体" w:hAnsi="宋体" w:cs="宋体"/>
                <w:color w:val="000000"/>
                <w:sz w:val="18"/>
                <w:szCs w:val="18"/>
              </w:rPr>
            </w:pPr>
          </w:p>
        </w:tc>
        <w:tc>
          <w:tcPr>
            <w:tcW w:w="207" w:type="pct"/>
            <w:vMerge/>
            <w:vAlign w:val="center"/>
          </w:tcPr>
          <w:p w14:paraId="7E8EBAA5" w14:textId="77777777" w:rsidR="00177AA6" w:rsidRDefault="00177AA6">
            <w:pPr>
              <w:jc w:val="center"/>
              <w:rPr>
                <w:rFonts w:ascii="宋体" w:hAnsi="宋体" w:cs="宋体"/>
                <w:color w:val="000000"/>
                <w:sz w:val="18"/>
                <w:szCs w:val="18"/>
              </w:rPr>
            </w:pPr>
          </w:p>
        </w:tc>
        <w:tc>
          <w:tcPr>
            <w:tcW w:w="821" w:type="pct"/>
            <w:gridSpan w:val="2"/>
            <w:vAlign w:val="center"/>
          </w:tcPr>
          <w:p w14:paraId="449B3C1C"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BJ122033</w:t>
            </w:r>
          </w:p>
        </w:tc>
        <w:tc>
          <w:tcPr>
            <w:tcW w:w="901" w:type="pct"/>
            <w:gridSpan w:val="2"/>
            <w:vAlign w:val="center"/>
          </w:tcPr>
          <w:p w14:paraId="125DD4DE" w14:textId="77777777" w:rsidR="00177AA6" w:rsidRDefault="00000000">
            <w:pPr>
              <w:jc w:val="center"/>
              <w:rPr>
                <w:rFonts w:ascii="宋体" w:hAnsi="宋体" w:cs="宋体"/>
                <w:color w:val="000000"/>
                <w:spacing w:val="-20"/>
                <w:sz w:val="18"/>
                <w:szCs w:val="18"/>
              </w:rPr>
            </w:pPr>
            <w:proofErr w:type="gramStart"/>
            <w:r>
              <w:rPr>
                <w:rFonts w:ascii="宋体" w:hAnsi="宋体" w:cs="宋体" w:hint="eastAsia"/>
                <w:color w:val="000000" w:themeColor="text1"/>
                <w:kern w:val="0"/>
                <w:sz w:val="18"/>
                <w:szCs w:val="18"/>
              </w:rPr>
              <w:t>亲子园</w:t>
            </w:r>
            <w:proofErr w:type="gramEnd"/>
            <w:r>
              <w:rPr>
                <w:rFonts w:ascii="宋体" w:hAnsi="宋体" w:cs="宋体" w:hint="eastAsia"/>
                <w:color w:val="000000" w:themeColor="text1"/>
                <w:kern w:val="0"/>
                <w:sz w:val="18"/>
                <w:szCs w:val="18"/>
              </w:rPr>
              <w:t>运营与管理</w:t>
            </w:r>
          </w:p>
        </w:tc>
        <w:tc>
          <w:tcPr>
            <w:tcW w:w="262" w:type="pct"/>
            <w:vAlign w:val="center"/>
          </w:tcPr>
          <w:p w14:paraId="34BC0232" w14:textId="77777777" w:rsidR="00177AA6" w:rsidRDefault="00000000">
            <w:pPr>
              <w:jc w:val="center"/>
              <w:rPr>
                <w:rFonts w:ascii="宋体" w:hAnsi="宋体" w:cs="宋体"/>
                <w:sz w:val="18"/>
                <w:szCs w:val="18"/>
              </w:rPr>
            </w:pPr>
            <w:r>
              <w:rPr>
                <w:rFonts w:ascii="宋体" w:hAnsi="宋体" w:cs="宋体" w:hint="eastAsia"/>
                <w:sz w:val="18"/>
                <w:szCs w:val="18"/>
              </w:rPr>
              <w:t>32</w:t>
            </w:r>
          </w:p>
        </w:tc>
        <w:tc>
          <w:tcPr>
            <w:tcW w:w="226" w:type="pct"/>
            <w:vAlign w:val="center"/>
          </w:tcPr>
          <w:p w14:paraId="2BACFED3" w14:textId="77777777" w:rsidR="00177AA6" w:rsidRDefault="00000000">
            <w:pPr>
              <w:jc w:val="center"/>
              <w:rPr>
                <w:rFonts w:ascii="宋体" w:hAnsi="宋体" w:cs="宋体"/>
                <w:sz w:val="18"/>
                <w:szCs w:val="18"/>
              </w:rPr>
            </w:pPr>
            <w:r>
              <w:rPr>
                <w:rFonts w:ascii="宋体" w:hAnsi="宋体" w:cs="宋体" w:hint="eastAsia"/>
                <w:sz w:val="18"/>
                <w:szCs w:val="18"/>
              </w:rPr>
              <w:t>16</w:t>
            </w:r>
          </w:p>
        </w:tc>
        <w:tc>
          <w:tcPr>
            <w:tcW w:w="219" w:type="pct"/>
            <w:vAlign w:val="center"/>
          </w:tcPr>
          <w:p w14:paraId="26B8A325" w14:textId="77777777" w:rsidR="00177AA6" w:rsidRDefault="00000000">
            <w:pPr>
              <w:jc w:val="center"/>
              <w:rPr>
                <w:rFonts w:ascii="宋体" w:hAnsi="宋体" w:cs="宋体"/>
                <w:sz w:val="18"/>
                <w:szCs w:val="18"/>
              </w:rPr>
            </w:pPr>
            <w:r>
              <w:rPr>
                <w:rFonts w:ascii="宋体" w:hAnsi="宋体" w:cs="宋体" w:hint="eastAsia"/>
                <w:sz w:val="18"/>
                <w:szCs w:val="18"/>
              </w:rPr>
              <w:t>16</w:t>
            </w:r>
          </w:p>
        </w:tc>
        <w:tc>
          <w:tcPr>
            <w:tcW w:w="231" w:type="pct"/>
            <w:vAlign w:val="center"/>
          </w:tcPr>
          <w:p w14:paraId="145788A7"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79" w:type="pct"/>
            <w:vAlign w:val="center"/>
          </w:tcPr>
          <w:p w14:paraId="7D2229B5" w14:textId="77777777" w:rsidR="00177AA6" w:rsidRDefault="00177AA6">
            <w:pPr>
              <w:jc w:val="center"/>
              <w:rPr>
                <w:rFonts w:ascii="宋体" w:hAnsi="宋体" w:cs="宋体"/>
                <w:color w:val="000000"/>
                <w:spacing w:val="-20"/>
                <w:sz w:val="18"/>
                <w:szCs w:val="18"/>
              </w:rPr>
            </w:pPr>
          </w:p>
        </w:tc>
        <w:tc>
          <w:tcPr>
            <w:tcW w:w="272" w:type="pct"/>
            <w:vAlign w:val="center"/>
          </w:tcPr>
          <w:p w14:paraId="22A70A0E" w14:textId="77777777" w:rsidR="00177AA6" w:rsidRDefault="00177AA6">
            <w:pPr>
              <w:jc w:val="center"/>
              <w:rPr>
                <w:rFonts w:ascii="宋体" w:hAnsi="宋体" w:cs="宋体"/>
                <w:color w:val="000000"/>
                <w:spacing w:val="-20"/>
                <w:sz w:val="18"/>
                <w:szCs w:val="18"/>
              </w:rPr>
            </w:pPr>
          </w:p>
        </w:tc>
        <w:tc>
          <w:tcPr>
            <w:tcW w:w="283" w:type="pct"/>
            <w:vAlign w:val="center"/>
          </w:tcPr>
          <w:p w14:paraId="7D3973F4" w14:textId="77777777" w:rsidR="00177AA6" w:rsidRDefault="00000000">
            <w:pPr>
              <w:ind w:right="280"/>
              <w:jc w:val="center"/>
              <w:rPr>
                <w:rFonts w:ascii="宋体" w:hAnsi="宋体" w:cs="宋体"/>
                <w:color w:val="000000"/>
                <w:spacing w:val="-20"/>
                <w:sz w:val="18"/>
                <w:szCs w:val="18"/>
              </w:rPr>
            </w:pPr>
            <w:r>
              <w:rPr>
                <w:rFonts w:ascii="宋体" w:hAnsi="宋体" w:cs="宋体" w:hint="eastAsia"/>
                <w:sz w:val="18"/>
                <w:szCs w:val="18"/>
              </w:rPr>
              <w:t>2</w:t>
            </w:r>
          </w:p>
        </w:tc>
        <w:tc>
          <w:tcPr>
            <w:tcW w:w="272" w:type="pct"/>
            <w:vAlign w:val="center"/>
          </w:tcPr>
          <w:p w14:paraId="202252AD"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5FCA7436" w14:textId="77777777" w:rsidR="00177AA6" w:rsidRDefault="00177AA6">
            <w:pPr>
              <w:autoSpaceDE w:val="0"/>
              <w:autoSpaceDN w:val="0"/>
              <w:jc w:val="center"/>
              <w:rPr>
                <w:rFonts w:ascii="宋体" w:hAnsi="宋体" w:cs="宋体"/>
                <w:color w:val="000000"/>
                <w:spacing w:val="-20"/>
                <w:sz w:val="18"/>
                <w:szCs w:val="18"/>
              </w:rPr>
            </w:pPr>
          </w:p>
        </w:tc>
        <w:tc>
          <w:tcPr>
            <w:tcW w:w="284" w:type="pct"/>
            <w:vAlign w:val="center"/>
          </w:tcPr>
          <w:p w14:paraId="74D932C0" w14:textId="77777777" w:rsidR="00177AA6" w:rsidRDefault="00177AA6">
            <w:pPr>
              <w:autoSpaceDE w:val="0"/>
              <w:autoSpaceDN w:val="0"/>
              <w:jc w:val="center"/>
              <w:rPr>
                <w:rFonts w:ascii="宋体" w:hAnsi="宋体" w:cs="宋体"/>
                <w:color w:val="000000"/>
                <w:spacing w:val="-20"/>
                <w:sz w:val="18"/>
                <w:szCs w:val="18"/>
              </w:rPr>
            </w:pPr>
          </w:p>
        </w:tc>
        <w:tc>
          <w:tcPr>
            <w:tcW w:w="255" w:type="pct"/>
            <w:vMerge/>
            <w:vAlign w:val="center"/>
          </w:tcPr>
          <w:p w14:paraId="4B7CE89C" w14:textId="77777777" w:rsidR="00177AA6" w:rsidRDefault="00177AA6">
            <w:pPr>
              <w:autoSpaceDE w:val="0"/>
              <w:autoSpaceDN w:val="0"/>
              <w:jc w:val="center"/>
              <w:rPr>
                <w:rFonts w:ascii="宋体" w:hAnsi="宋体" w:cs="宋体"/>
                <w:color w:val="000000"/>
                <w:spacing w:val="-20"/>
                <w:sz w:val="18"/>
                <w:szCs w:val="18"/>
              </w:rPr>
            </w:pPr>
          </w:p>
        </w:tc>
      </w:tr>
      <w:tr w:rsidR="00177AA6" w14:paraId="3CB3F3F1" w14:textId="77777777">
        <w:trPr>
          <w:trHeight w:val="324"/>
        </w:trPr>
        <w:tc>
          <w:tcPr>
            <w:tcW w:w="208" w:type="pct"/>
            <w:vMerge/>
            <w:vAlign w:val="center"/>
          </w:tcPr>
          <w:p w14:paraId="6C2E6E09" w14:textId="77777777" w:rsidR="00177AA6" w:rsidRDefault="00177AA6">
            <w:pPr>
              <w:jc w:val="center"/>
              <w:rPr>
                <w:rFonts w:ascii="宋体" w:hAnsi="宋体" w:cs="宋体"/>
                <w:color w:val="000000"/>
                <w:sz w:val="18"/>
                <w:szCs w:val="18"/>
              </w:rPr>
            </w:pPr>
          </w:p>
        </w:tc>
        <w:tc>
          <w:tcPr>
            <w:tcW w:w="207" w:type="pct"/>
            <w:vMerge/>
            <w:vAlign w:val="center"/>
          </w:tcPr>
          <w:p w14:paraId="4C404163" w14:textId="77777777" w:rsidR="00177AA6" w:rsidRDefault="00177AA6">
            <w:pPr>
              <w:jc w:val="center"/>
              <w:rPr>
                <w:rFonts w:ascii="宋体" w:hAnsi="宋体" w:cs="宋体"/>
                <w:color w:val="000000"/>
                <w:sz w:val="18"/>
                <w:szCs w:val="18"/>
              </w:rPr>
            </w:pPr>
          </w:p>
        </w:tc>
        <w:tc>
          <w:tcPr>
            <w:tcW w:w="821" w:type="pct"/>
            <w:gridSpan w:val="2"/>
            <w:vAlign w:val="center"/>
          </w:tcPr>
          <w:p w14:paraId="58193F04"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BJ122034</w:t>
            </w:r>
          </w:p>
        </w:tc>
        <w:tc>
          <w:tcPr>
            <w:tcW w:w="901" w:type="pct"/>
            <w:gridSpan w:val="2"/>
            <w:vAlign w:val="center"/>
          </w:tcPr>
          <w:p w14:paraId="5B93644D"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婴幼儿</w:t>
            </w:r>
            <w:proofErr w:type="gramStart"/>
            <w:r>
              <w:rPr>
                <w:rFonts w:ascii="宋体" w:hAnsi="宋体" w:cs="宋体" w:hint="eastAsia"/>
                <w:color w:val="000000"/>
                <w:spacing w:val="-20"/>
                <w:sz w:val="18"/>
                <w:szCs w:val="18"/>
              </w:rPr>
              <w:t>抚触与按摩</w:t>
            </w:r>
            <w:proofErr w:type="gramEnd"/>
          </w:p>
        </w:tc>
        <w:tc>
          <w:tcPr>
            <w:tcW w:w="262" w:type="pct"/>
            <w:vAlign w:val="center"/>
          </w:tcPr>
          <w:p w14:paraId="407BD4BC" w14:textId="77777777" w:rsidR="00177AA6" w:rsidRDefault="00000000">
            <w:pPr>
              <w:jc w:val="center"/>
              <w:rPr>
                <w:rFonts w:ascii="宋体" w:hAnsi="宋体" w:cs="宋体"/>
                <w:sz w:val="18"/>
                <w:szCs w:val="18"/>
              </w:rPr>
            </w:pPr>
            <w:r>
              <w:rPr>
                <w:rFonts w:ascii="宋体" w:hAnsi="宋体" w:cs="宋体" w:hint="eastAsia"/>
                <w:sz w:val="18"/>
                <w:szCs w:val="18"/>
              </w:rPr>
              <w:t>32</w:t>
            </w:r>
          </w:p>
        </w:tc>
        <w:tc>
          <w:tcPr>
            <w:tcW w:w="226" w:type="pct"/>
            <w:vAlign w:val="center"/>
          </w:tcPr>
          <w:p w14:paraId="699D0650" w14:textId="77777777" w:rsidR="00177AA6" w:rsidRDefault="00000000">
            <w:pPr>
              <w:jc w:val="center"/>
              <w:rPr>
                <w:rFonts w:ascii="宋体" w:hAnsi="宋体" w:cs="宋体"/>
                <w:sz w:val="18"/>
                <w:szCs w:val="18"/>
              </w:rPr>
            </w:pPr>
            <w:r>
              <w:rPr>
                <w:rFonts w:ascii="宋体" w:hAnsi="宋体" w:cs="宋体" w:hint="eastAsia"/>
                <w:sz w:val="18"/>
                <w:szCs w:val="18"/>
              </w:rPr>
              <w:t>16</w:t>
            </w:r>
          </w:p>
        </w:tc>
        <w:tc>
          <w:tcPr>
            <w:tcW w:w="219" w:type="pct"/>
            <w:vAlign w:val="center"/>
          </w:tcPr>
          <w:p w14:paraId="480818FB" w14:textId="77777777" w:rsidR="00177AA6" w:rsidRDefault="00000000">
            <w:pPr>
              <w:jc w:val="center"/>
              <w:rPr>
                <w:rFonts w:ascii="宋体" w:hAnsi="宋体" w:cs="宋体"/>
                <w:sz w:val="18"/>
                <w:szCs w:val="18"/>
              </w:rPr>
            </w:pPr>
            <w:r>
              <w:rPr>
                <w:rFonts w:ascii="宋体" w:hAnsi="宋体" w:cs="宋体" w:hint="eastAsia"/>
                <w:sz w:val="18"/>
                <w:szCs w:val="18"/>
              </w:rPr>
              <w:t>16</w:t>
            </w:r>
          </w:p>
        </w:tc>
        <w:tc>
          <w:tcPr>
            <w:tcW w:w="231" w:type="pct"/>
            <w:vAlign w:val="center"/>
          </w:tcPr>
          <w:p w14:paraId="79B340ED" w14:textId="77777777" w:rsidR="00177AA6" w:rsidRDefault="00000000">
            <w:pPr>
              <w:jc w:val="center"/>
              <w:rPr>
                <w:rFonts w:ascii="宋体" w:hAnsi="宋体" w:cs="宋体"/>
                <w:color w:val="000000"/>
                <w:spacing w:val="-20"/>
                <w:sz w:val="18"/>
                <w:szCs w:val="18"/>
              </w:rPr>
            </w:pPr>
            <w:r>
              <w:rPr>
                <w:rFonts w:ascii="宋体" w:hAnsi="宋体" w:cs="宋体" w:hint="eastAsia"/>
                <w:color w:val="000000"/>
                <w:spacing w:val="-20"/>
                <w:sz w:val="18"/>
                <w:szCs w:val="18"/>
              </w:rPr>
              <w:t>2</w:t>
            </w:r>
          </w:p>
        </w:tc>
        <w:tc>
          <w:tcPr>
            <w:tcW w:w="279" w:type="pct"/>
            <w:vAlign w:val="center"/>
          </w:tcPr>
          <w:p w14:paraId="6CCECBF1" w14:textId="77777777" w:rsidR="00177AA6" w:rsidRDefault="00177AA6">
            <w:pPr>
              <w:jc w:val="center"/>
              <w:rPr>
                <w:rFonts w:ascii="宋体" w:hAnsi="宋体" w:cs="宋体"/>
                <w:color w:val="000000"/>
                <w:spacing w:val="-20"/>
                <w:sz w:val="18"/>
                <w:szCs w:val="18"/>
              </w:rPr>
            </w:pPr>
          </w:p>
        </w:tc>
        <w:tc>
          <w:tcPr>
            <w:tcW w:w="272" w:type="pct"/>
            <w:vAlign w:val="center"/>
          </w:tcPr>
          <w:p w14:paraId="5472C287" w14:textId="77777777" w:rsidR="00177AA6" w:rsidRDefault="00177AA6">
            <w:pPr>
              <w:jc w:val="center"/>
              <w:rPr>
                <w:rFonts w:ascii="宋体" w:hAnsi="宋体" w:cs="宋体"/>
                <w:color w:val="000000"/>
                <w:spacing w:val="-20"/>
                <w:sz w:val="18"/>
                <w:szCs w:val="18"/>
              </w:rPr>
            </w:pPr>
          </w:p>
        </w:tc>
        <w:tc>
          <w:tcPr>
            <w:tcW w:w="283" w:type="pct"/>
            <w:vAlign w:val="center"/>
          </w:tcPr>
          <w:p w14:paraId="519D9720"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25BB778D"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23E6164B" w14:textId="77777777" w:rsidR="00177AA6" w:rsidRDefault="00000000">
            <w:pPr>
              <w:autoSpaceDE w:val="0"/>
              <w:autoSpaceDN w:val="0"/>
              <w:jc w:val="center"/>
              <w:rPr>
                <w:rFonts w:ascii="宋体" w:hAnsi="宋体" w:cs="宋体"/>
                <w:color w:val="000000"/>
                <w:spacing w:val="-20"/>
                <w:sz w:val="18"/>
                <w:szCs w:val="18"/>
              </w:rPr>
            </w:pPr>
            <w:r>
              <w:rPr>
                <w:rFonts w:ascii="宋体" w:hAnsi="宋体" w:cs="宋体" w:hint="eastAsia"/>
                <w:color w:val="000000"/>
                <w:spacing w:val="-20"/>
                <w:sz w:val="18"/>
                <w:szCs w:val="18"/>
              </w:rPr>
              <w:t>2</w:t>
            </w:r>
          </w:p>
        </w:tc>
        <w:tc>
          <w:tcPr>
            <w:tcW w:w="284" w:type="pct"/>
            <w:vAlign w:val="center"/>
          </w:tcPr>
          <w:p w14:paraId="4CF20C51" w14:textId="77777777" w:rsidR="00177AA6" w:rsidRDefault="00177AA6">
            <w:pPr>
              <w:autoSpaceDE w:val="0"/>
              <w:autoSpaceDN w:val="0"/>
              <w:jc w:val="center"/>
              <w:rPr>
                <w:rFonts w:ascii="宋体" w:hAnsi="宋体" w:cs="宋体"/>
                <w:color w:val="000000"/>
                <w:spacing w:val="-20"/>
                <w:sz w:val="18"/>
                <w:szCs w:val="18"/>
              </w:rPr>
            </w:pPr>
          </w:p>
        </w:tc>
        <w:tc>
          <w:tcPr>
            <w:tcW w:w="255" w:type="pct"/>
            <w:vMerge/>
            <w:vAlign w:val="center"/>
          </w:tcPr>
          <w:p w14:paraId="7CCF6DCB" w14:textId="77777777" w:rsidR="00177AA6" w:rsidRDefault="00177AA6">
            <w:pPr>
              <w:autoSpaceDE w:val="0"/>
              <w:autoSpaceDN w:val="0"/>
              <w:jc w:val="center"/>
              <w:rPr>
                <w:rFonts w:ascii="宋体" w:hAnsi="宋体" w:cs="宋体"/>
                <w:color w:val="000000"/>
                <w:spacing w:val="-20"/>
                <w:sz w:val="18"/>
                <w:szCs w:val="18"/>
              </w:rPr>
            </w:pPr>
          </w:p>
        </w:tc>
      </w:tr>
      <w:tr w:rsidR="00177AA6" w14:paraId="12F6AD12" w14:textId="77777777">
        <w:trPr>
          <w:trHeight w:val="285"/>
        </w:trPr>
        <w:tc>
          <w:tcPr>
            <w:tcW w:w="208" w:type="pct"/>
            <w:vMerge/>
            <w:vAlign w:val="center"/>
          </w:tcPr>
          <w:p w14:paraId="5EA22D4E" w14:textId="77777777" w:rsidR="00177AA6" w:rsidRDefault="00177AA6">
            <w:pPr>
              <w:jc w:val="center"/>
              <w:rPr>
                <w:rFonts w:ascii="宋体" w:hAnsi="宋体" w:cs="宋体"/>
                <w:color w:val="000000"/>
                <w:sz w:val="18"/>
                <w:szCs w:val="18"/>
              </w:rPr>
            </w:pPr>
          </w:p>
        </w:tc>
        <w:tc>
          <w:tcPr>
            <w:tcW w:w="207" w:type="pct"/>
            <w:vMerge/>
            <w:vAlign w:val="center"/>
          </w:tcPr>
          <w:p w14:paraId="0EB0F17D" w14:textId="77777777" w:rsidR="00177AA6" w:rsidRDefault="00177AA6">
            <w:pPr>
              <w:jc w:val="center"/>
              <w:rPr>
                <w:rFonts w:ascii="宋体" w:hAnsi="宋体" w:cs="宋体"/>
                <w:color w:val="000000"/>
                <w:sz w:val="18"/>
                <w:szCs w:val="18"/>
              </w:rPr>
            </w:pPr>
          </w:p>
        </w:tc>
        <w:tc>
          <w:tcPr>
            <w:tcW w:w="821" w:type="pct"/>
            <w:gridSpan w:val="2"/>
            <w:vAlign w:val="center"/>
          </w:tcPr>
          <w:p w14:paraId="352D0E52" w14:textId="77777777" w:rsidR="00177AA6" w:rsidRDefault="00000000">
            <w:pPr>
              <w:jc w:val="center"/>
              <w:rPr>
                <w:rFonts w:ascii="宋体" w:hAnsi="宋体" w:cs="宋体"/>
                <w:color w:val="333333"/>
                <w:sz w:val="18"/>
                <w:szCs w:val="18"/>
              </w:rPr>
            </w:pPr>
            <w:r>
              <w:rPr>
                <w:rFonts w:ascii="宋体" w:hAnsi="宋体" w:cs="宋体" w:hint="eastAsia"/>
                <w:color w:val="333333"/>
                <w:sz w:val="18"/>
                <w:szCs w:val="18"/>
              </w:rPr>
              <w:t>BJ122035</w:t>
            </w:r>
          </w:p>
        </w:tc>
        <w:tc>
          <w:tcPr>
            <w:tcW w:w="901" w:type="pct"/>
            <w:gridSpan w:val="2"/>
            <w:vAlign w:val="center"/>
          </w:tcPr>
          <w:p w14:paraId="1C8B2553" w14:textId="77777777" w:rsidR="00177AA6" w:rsidRDefault="00000000">
            <w:pPr>
              <w:jc w:val="center"/>
              <w:rPr>
                <w:rFonts w:ascii="宋体" w:hAnsi="宋体" w:cs="宋体"/>
                <w:color w:val="000000"/>
                <w:spacing w:val="-20"/>
                <w:sz w:val="18"/>
                <w:szCs w:val="18"/>
              </w:rPr>
            </w:pPr>
            <w:r>
              <w:rPr>
                <w:rFonts w:ascii="宋体" w:hAnsi="宋体" w:cs="宋体" w:hint="eastAsia"/>
                <w:color w:val="000000"/>
                <w:sz w:val="18"/>
                <w:szCs w:val="18"/>
              </w:rPr>
              <w:t>幼儿园家长工作指导</w:t>
            </w:r>
          </w:p>
        </w:tc>
        <w:tc>
          <w:tcPr>
            <w:tcW w:w="262" w:type="pct"/>
            <w:vAlign w:val="center"/>
          </w:tcPr>
          <w:p w14:paraId="2123AA36" w14:textId="77777777" w:rsidR="00177AA6" w:rsidRDefault="00000000">
            <w:pPr>
              <w:jc w:val="center"/>
              <w:rPr>
                <w:rFonts w:ascii="宋体" w:hAnsi="宋体" w:cs="宋体"/>
                <w:sz w:val="18"/>
                <w:szCs w:val="18"/>
              </w:rPr>
            </w:pPr>
            <w:r>
              <w:rPr>
                <w:rFonts w:ascii="宋体" w:hAnsi="宋体" w:cs="宋体" w:hint="eastAsia"/>
                <w:sz w:val="18"/>
                <w:szCs w:val="18"/>
              </w:rPr>
              <w:t>32</w:t>
            </w:r>
          </w:p>
        </w:tc>
        <w:tc>
          <w:tcPr>
            <w:tcW w:w="226" w:type="pct"/>
            <w:vAlign w:val="center"/>
          </w:tcPr>
          <w:p w14:paraId="704590E9" w14:textId="77777777" w:rsidR="00177AA6" w:rsidRDefault="00000000">
            <w:pPr>
              <w:jc w:val="center"/>
              <w:rPr>
                <w:rFonts w:ascii="宋体" w:hAnsi="宋体" w:cs="宋体"/>
                <w:sz w:val="18"/>
                <w:szCs w:val="18"/>
              </w:rPr>
            </w:pPr>
            <w:r>
              <w:rPr>
                <w:rFonts w:ascii="宋体" w:hAnsi="宋体" w:cs="宋体" w:hint="eastAsia"/>
                <w:sz w:val="18"/>
                <w:szCs w:val="18"/>
              </w:rPr>
              <w:t>16</w:t>
            </w:r>
          </w:p>
        </w:tc>
        <w:tc>
          <w:tcPr>
            <w:tcW w:w="219" w:type="pct"/>
            <w:vAlign w:val="center"/>
          </w:tcPr>
          <w:p w14:paraId="37D53CCC" w14:textId="77777777" w:rsidR="00177AA6" w:rsidRDefault="00000000">
            <w:pPr>
              <w:jc w:val="center"/>
              <w:rPr>
                <w:rFonts w:ascii="宋体" w:hAnsi="宋体" w:cs="宋体"/>
                <w:sz w:val="18"/>
                <w:szCs w:val="18"/>
              </w:rPr>
            </w:pPr>
            <w:r>
              <w:rPr>
                <w:rFonts w:ascii="宋体" w:hAnsi="宋体" w:cs="宋体" w:hint="eastAsia"/>
                <w:sz w:val="18"/>
                <w:szCs w:val="18"/>
              </w:rPr>
              <w:t>16</w:t>
            </w:r>
          </w:p>
        </w:tc>
        <w:tc>
          <w:tcPr>
            <w:tcW w:w="231" w:type="pct"/>
            <w:vAlign w:val="center"/>
          </w:tcPr>
          <w:p w14:paraId="0A8A2538" w14:textId="77777777" w:rsidR="00177AA6" w:rsidRDefault="00000000">
            <w:pPr>
              <w:jc w:val="center"/>
              <w:rPr>
                <w:rFonts w:ascii="宋体" w:hAnsi="宋体" w:cs="宋体"/>
                <w:color w:val="000000"/>
                <w:spacing w:val="-20"/>
                <w:sz w:val="18"/>
                <w:szCs w:val="18"/>
              </w:rPr>
            </w:pPr>
            <w:r>
              <w:rPr>
                <w:rFonts w:ascii="宋体" w:hAnsi="宋体" w:cs="宋体" w:hint="eastAsia"/>
                <w:sz w:val="18"/>
                <w:szCs w:val="18"/>
              </w:rPr>
              <w:t>2</w:t>
            </w:r>
          </w:p>
        </w:tc>
        <w:tc>
          <w:tcPr>
            <w:tcW w:w="279" w:type="pct"/>
            <w:vAlign w:val="center"/>
          </w:tcPr>
          <w:p w14:paraId="70C29747" w14:textId="77777777" w:rsidR="00177AA6" w:rsidRDefault="00177AA6">
            <w:pPr>
              <w:jc w:val="center"/>
              <w:rPr>
                <w:rFonts w:ascii="宋体" w:hAnsi="宋体" w:cs="宋体"/>
                <w:color w:val="000000"/>
                <w:spacing w:val="-20"/>
                <w:sz w:val="18"/>
                <w:szCs w:val="18"/>
              </w:rPr>
            </w:pPr>
          </w:p>
        </w:tc>
        <w:tc>
          <w:tcPr>
            <w:tcW w:w="272" w:type="pct"/>
            <w:vAlign w:val="center"/>
          </w:tcPr>
          <w:p w14:paraId="74327900" w14:textId="77777777" w:rsidR="00177AA6" w:rsidRDefault="00177AA6">
            <w:pPr>
              <w:jc w:val="center"/>
              <w:rPr>
                <w:rFonts w:ascii="宋体" w:hAnsi="宋体" w:cs="宋体"/>
                <w:color w:val="000000"/>
                <w:spacing w:val="-20"/>
                <w:sz w:val="18"/>
                <w:szCs w:val="18"/>
              </w:rPr>
            </w:pPr>
          </w:p>
        </w:tc>
        <w:tc>
          <w:tcPr>
            <w:tcW w:w="283" w:type="pct"/>
            <w:vAlign w:val="center"/>
          </w:tcPr>
          <w:p w14:paraId="4F58D8BB" w14:textId="77777777" w:rsidR="00177AA6" w:rsidRDefault="00177AA6">
            <w:pPr>
              <w:ind w:right="280"/>
              <w:jc w:val="center"/>
              <w:rPr>
                <w:rFonts w:ascii="宋体" w:hAnsi="宋体" w:cs="宋体"/>
                <w:color w:val="000000"/>
                <w:spacing w:val="-20"/>
                <w:sz w:val="18"/>
                <w:szCs w:val="18"/>
              </w:rPr>
            </w:pPr>
          </w:p>
        </w:tc>
        <w:tc>
          <w:tcPr>
            <w:tcW w:w="272" w:type="pct"/>
            <w:vAlign w:val="center"/>
          </w:tcPr>
          <w:p w14:paraId="1E7F4EC9" w14:textId="77777777" w:rsidR="00177AA6" w:rsidRDefault="00177AA6">
            <w:pPr>
              <w:ind w:right="280"/>
              <w:jc w:val="center"/>
              <w:rPr>
                <w:rFonts w:ascii="宋体" w:hAnsi="宋体" w:cs="宋体"/>
                <w:color w:val="000000"/>
                <w:spacing w:val="-20"/>
                <w:sz w:val="18"/>
                <w:szCs w:val="18"/>
              </w:rPr>
            </w:pPr>
          </w:p>
        </w:tc>
        <w:tc>
          <w:tcPr>
            <w:tcW w:w="276" w:type="pct"/>
            <w:vAlign w:val="center"/>
          </w:tcPr>
          <w:p w14:paraId="14FE2820" w14:textId="77777777" w:rsidR="00177AA6" w:rsidRDefault="00000000">
            <w:pPr>
              <w:autoSpaceDE w:val="0"/>
              <w:autoSpaceDN w:val="0"/>
              <w:jc w:val="center"/>
              <w:rPr>
                <w:rFonts w:ascii="宋体" w:hAnsi="宋体" w:cs="宋体"/>
                <w:color w:val="000000"/>
                <w:spacing w:val="-20"/>
                <w:sz w:val="18"/>
                <w:szCs w:val="18"/>
              </w:rPr>
            </w:pPr>
            <w:r>
              <w:rPr>
                <w:rFonts w:ascii="宋体" w:hAnsi="宋体" w:cs="宋体" w:hint="eastAsia"/>
                <w:sz w:val="18"/>
                <w:szCs w:val="18"/>
              </w:rPr>
              <w:t>2</w:t>
            </w:r>
          </w:p>
        </w:tc>
        <w:tc>
          <w:tcPr>
            <w:tcW w:w="284" w:type="pct"/>
            <w:vAlign w:val="center"/>
          </w:tcPr>
          <w:p w14:paraId="75560274" w14:textId="77777777" w:rsidR="00177AA6" w:rsidRDefault="00177AA6">
            <w:pPr>
              <w:autoSpaceDE w:val="0"/>
              <w:autoSpaceDN w:val="0"/>
              <w:jc w:val="center"/>
              <w:rPr>
                <w:rFonts w:ascii="宋体" w:hAnsi="宋体" w:cs="宋体"/>
                <w:color w:val="000000"/>
                <w:spacing w:val="-20"/>
                <w:sz w:val="18"/>
                <w:szCs w:val="18"/>
              </w:rPr>
            </w:pPr>
          </w:p>
        </w:tc>
        <w:tc>
          <w:tcPr>
            <w:tcW w:w="255" w:type="pct"/>
            <w:vMerge/>
            <w:vAlign w:val="center"/>
          </w:tcPr>
          <w:p w14:paraId="7FA90A22" w14:textId="77777777" w:rsidR="00177AA6" w:rsidRDefault="00177AA6">
            <w:pPr>
              <w:autoSpaceDE w:val="0"/>
              <w:autoSpaceDN w:val="0"/>
              <w:jc w:val="center"/>
              <w:rPr>
                <w:rFonts w:ascii="宋体" w:hAnsi="宋体" w:cs="宋体"/>
                <w:color w:val="000000"/>
                <w:spacing w:val="-20"/>
                <w:sz w:val="18"/>
                <w:szCs w:val="18"/>
              </w:rPr>
            </w:pPr>
          </w:p>
        </w:tc>
      </w:tr>
      <w:tr w:rsidR="00177AA6" w14:paraId="523757C7" w14:textId="77777777">
        <w:trPr>
          <w:trHeight w:val="90"/>
        </w:trPr>
        <w:tc>
          <w:tcPr>
            <w:tcW w:w="208" w:type="pct"/>
            <w:vMerge/>
            <w:vAlign w:val="center"/>
          </w:tcPr>
          <w:p w14:paraId="1C5A429D" w14:textId="77777777" w:rsidR="00177AA6" w:rsidRDefault="00177AA6">
            <w:pPr>
              <w:jc w:val="center"/>
              <w:rPr>
                <w:rFonts w:ascii="宋体" w:hAnsi="宋体" w:cs="宋体"/>
                <w:color w:val="000000"/>
                <w:sz w:val="18"/>
                <w:szCs w:val="18"/>
              </w:rPr>
            </w:pPr>
          </w:p>
        </w:tc>
        <w:tc>
          <w:tcPr>
            <w:tcW w:w="207" w:type="pct"/>
            <w:vMerge/>
            <w:vAlign w:val="center"/>
          </w:tcPr>
          <w:p w14:paraId="4DBA47EB" w14:textId="77777777" w:rsidR="00177AA6" w:rsidRDefault="00177AA6">
            <w:pPr>
              <w:jc w:val="center"/>
              <w:rPr>
                <w:rFonts w:ascii="宋体" w:hAnsi="宋体" w:cs="宋体"/>
                <w:color w:val="000000"/>
                <w:sz w:val="18"/>
                <w:szCs w:val="18"/>
              </w:rPr>
            </w:pPr>
          </w:p>
        </w:tc>
        <w:tc>
          <w:tcPr>
            <w:tcW w:w="1723" w:type="pct"/>
            <w:gridSpan w:val="4"/>
            <w:vAlign w:val="center"/>
          </w:tcPr>
          <w:p w14:paraId="7E65D5C3" w14:textId="77777777" w:rsidR="00177AA6" w:rsidRDefault="00000000">
            <w:pPr>
              <w:jc w:val="center"/>
              <w:rPr>
                <w:rFonts w:ascii="宋体" w:hAnsi="宋体" w:cs="宋体"/>
                <w:b/>
                <w:bCs/>
                <w:color w:val="000000"/>
                <w:sz w:val="18"/>
                <w:szCs w:val="18"/>
              </w:rPr>
            </w:pPr>
            <w:r>
              <w:rPr>
                <w:rFonts w:ascii="宋体" w:hAnsi="宋体" w:cs="宋体" w:hint="eastAsia"/>
                <w:b/>
                <w:bCs/>
                <w:color w:val="000000"/>
                <w:sz w:val="18"/>
                <w:szCs w:val="18"/>
              </w:rPr>
              <w:t>小计</w:t>
            </w:r>
          </w:p>
        </w:tc>
        <w:tc>
          <w:tcPr>
            <w:tcW w:w="262" w:type="pct"/>
            <w:vAlign w:val="center"/>
          </w:tcPr>
          <w:p w14:paraId="23C6A06A" w14:textId="77777777" w:rsidR="00177AA6" w:rsidRDefault="00000000">
            <w:pPr>
              <w:jc w:val="center"/>
              <w:rPr>
                <w:rFonts w:ascii="宋体" w:hAnsi="宋体" w:cs="宋体"/>
                <w:b/>
                <w:bCs/>
                <w:color w:val="000000"/>
                <w:spacing w:val="-20"/>
                <w:sz w:val="18"/>
                <w:szCs w:val="18"/>
              </w:rPr>
            </w:pPr>
            <w:r>
              <w:rPr>
                <w:rFonts w:ascii="宋体" w:hAnsi="宋体" w:cs="宋体" w:hint="eastAsia"/>
                <w:b/>
                <w:bCs/>
                <w:color w:val="000000"/>
                <w:spacing w:val="-20"/>
                <w:sz w:val="18"/>
                <w:szCs w:val="18"/>
              </w:rPr>
              <w:t>160</w:t>
            </w:r>
          </w:p>
        </w:tc>
        <w:tc>
          <w:tcPr>
            <w:tcW w:w="226" w:type="pct"/>
            <w:vAlign w:val="center"/>
          </w:tcPr>
          <w:p w14:paraId="1604BEAE" w14:textId="77777777" w:rsidR="00177AA6" w:rsidRDefault="00000000">
            <w:pPr>
              <w:jc w:val="center"/>
              <w:rPr>
                <w:rFonts w:ascii="宋体" w:hAnsi="宋体" w:cs="宋体"/>
                <w:b/>
                <w:bCs/>
                <w:color w:val="FF0000"/>
                <w:spacing w:val="-20"/>
                <w:sz w:val="18"/>
                <w:szCs w:val="18"/>
              </w:rPr>
            </w:pPr>
            <w:r>
              <w:rPr>
                <w:rFonts w:ascii="宋体" w:hAnsi="宋体" w:cs="宋体" w:hint="eastAsia"/>
                <w:b/>
                <w:bCs/>
                <w:spacing w:val="-20"/>
                <w:sz w:val="18"/>
                <w:szCs w:val="18"/>
              </w:rPr>
              <w:t>80</w:t>
            </w:r>
          </w:p>
        </w:tc>
        <w:tc>
          <w:tcPr>
            <w:tcW w:w="219" w:type="pct"/>
            <w:vAlign w:val="center"/>
          </w:tcPr>
          <w:p w14:paraId="4F13C737" w14:textId="77777777" w:rsidR="00177AA6" w:rsidRDefault="00000000">
            <w:pPr>
              <w:jc w:val="center"/>
              <w:rPr>
                <w:rFonts w:ascii="宋体" w:hAnsi="宋体" w:cs="宋体"/>
                <w:b/>
                <w:bCs/>
                <w:color w:val="FF0000"/>
                <w:spacing w:val="-20"/>
                <w:sz w:val="18"/>
                <w:szCs w:val="18"/>
              </w:rPr>
            </w:pPr>
            <w:r>
              <w:rPr>
                <w:rFonts w:ascii="宋体" w:hAnsi="宋体" w:cs="宋体" w:hint="eastAsia"/>
                <w:b/>
                <w:bCs/>
                <w:spacing w:val="-20"/>
                <w:sz w:val="18"/>
                <w:szCs w:val="18"/>
              </w:rPr>
              <w:t>80</w:t>
            </w:r>
          </w:p>
        </w:tc>
        <w:tc>
          <w:tcPr>
            <w:tcW w:w="231" w:type="pct"/>
            <w:vAlign w:val="center"/>
          </w:tcPr>
          <w:p w14:paraId="44CE770D" w14:textId="77777777" w:rsidR="00177AA6" w:rsidRDefault="00000000">
            <w:pPr>
              <w:jc w:val="center"/>
              <w:rPr>
                <w:rFonts w:ascii="宋体" w:hAnsi="宋体" w:cs="宋体"/>
                <w:b/>
                <w:bCs/>
                <w:color w:val="000000"/>
                <w:spacing w:val="-20"/>
                <w:sz w:val="18"/>
                <w:szCs w:val="18"/>
              </w:rPr>
            </w:pPr>
            <w:r>
              <w:rPr>
                <w:rFonts w:ascii="宋体" w:hAnsi="宋体" w:cs="宋体" w:hint="eastAsia"/>
                <w:b/>
                <w:bCs/>
                <w:color w:val="000000"/>
                <w:spacing w:val="-20"/>
                <w:sz w:val="18"/>
                <w:szCs w:val="18"/>
              </w:rPr>
              <w:t>10</w:t>
            </w:r>
          </w:p>
        </w:tc>
        <w:tc>
          <w:tcPr>
            <w:tcW w:w="279" w:type="pct"/>
            <w:vAlign w:val="center"/>
          </w:tcPr>
          <w:p w14:paraId="3FBA010B" w14:textId="77777777" w:rsidR="00177AA6" w:rsidRDefault="00000000">
            <w:pPr>
              <w:jc w:val="center"/>
              <w:rPr>
                <w:rFonts w:ascii="宋体" w:hAnsi="宋体" w:cs="宋体"/>
                <w:b/>
                <w:bCs/>
                <w:color w:val="000000"/>
                <w:spacing w:val="-20"/>
                <w:sz w:val="18"/>
                <w:szCs w:val="18"/>
              </w:rPr>
            </w:pPr>
            <w:r>
              <w:rPr>
                <w:rFonts w:ascii="宋体" w:hAnsi="宋体" w:cs="宋体" w:hint="eastAsia"/>
                <w:b/>
                <w:bCs/>
                <w:color w:val="000000"/>
                <w:spacing w:val="-20"/>
                <w:sz w:val="18"/>
                <w:szCs w:val="18"/>
              </w:rPr>
              <w:t>0</w:t>
            </w:r>
          </w:p>
        </w:tc>
        <w:tc>
          <w:tcPr>
            <w:tcW w:w="272" w:type="pct"/>
            <w:vAlign w:val="center"/>
          </w:tcPr>
          <w:p w14:paraId="5DC6DC3C" w14:textId="77777777" w:rsidR="00177AA6" w:rsidRDefault="00000000">
            <w:pPr>
              <w:jc w:val="center"/>
              <w:rPr>
                <w:rFonts w:ascii="宋体" w:hAnsi="宋体" w:cs="宋体"/>
                <w:b/>
                <w:bCs/>
                <w:color w:val="000000"/>
                <w:spacing w:val="-20"/>
                <w:sz w:val="18"/>
                <w:szCs w:val="18"/>
              </w:rPr>
            </w:pPr>
            <w:r>
              <w:rPr>
                <w:rFonts w:ascii="宋体" w:hAnsi="宋体" w:cs="宋体" w:hint="eastAsia"/>
                <w:b/>
                <w:bCs/>
                <w:sz w:val="18"/>
                <w:szCs w:val="18"/>
              </w:rPr>
              <w:t>4</w:t>
            </w:r>
          </w:p>
        </w:tc>
        <w:tc>
          <w:tcPr>
            <w:tcW w:w="283" w:type="pct"/>
            <w:vAlign w:val="center"/>
          </w:tcPr>
          <w:p w14:paraId="30FBD073" w14:textId="77777777" w:rsidR="00177AA6" w:rsidRDefault="00000000">
            <w:pPr>
              <w:ind w:right="280"/>
              <w:jc w:val="center"/>
              <w:rPr>
                <w:rFonts w:ascii="宋体" w:hAnsi="宋体" w:cs="宋体"/>
                <w:b/>
                <w:bCs/>
                <w:color w:val="000000"/>
                <w:spacing w:val="-20"/>
                <w:sz w:val="18"/>
                <w:szCs w:val="18"/>
              </w:rPr>
            </w:pPr>
            <w:r>
              <w:rPr>
                <w:rFonts w:ascii="宋体" w:hAnsi="宋体" w:cs="宋体" w:hint="eastAsia"/>
                <w:b/>
                <w:bCs/>
                <w:color w:val="000000"/>
                <w:spacing w:val="-20"/>
                <w:sz w:val="18"/>
                <w:szCs w:val="18"/>
              </w:rPr>
              <w:t>10</w:t>
            </w:r>
          </w:p>
        </w:tc>
        <w:tc>
          <w:tcPr>
            <w:tcW w:w="272" w:type="pct"/>
            <w:vAlign w:val="center"/>
          </w:tcPr>
          <w:p w14:paraId="47789FC6" w14:textId="77777777" w:rsidR="00177AA6" w:rsidRDefault="00000000">
            <w:pPr>
              <w:ind w:right="280"/>
              <w:jc w:val="center"/>
              <w:rPr>
                <w:rFonts w:ascii="宋体" w:hAnsi="宋体" w:cs="宋体"/>
                <w:b/>
                <w:bCs/>
                <w:color w:val="000000"/>
                <w:spacing w:val="-20"/>
                <w:sz w:val="18"/>
                <w:szCs w:val="18"/>
              </w:rPr>
            </w:pPr>
            <w:r>
              <w:rPr>
                <w:rFonts w:ascii="宋体" w:hAnsi="宋体" w:cs="宋体" w:hint="eastAsia"/>
                <w:b/>
                <w:bCs/>
                <w:color w:val="000000"/>
                <w:spacing w:val="-20"/>
                <w:sz w:val="18"/>
                <w:szCs w:val="18"/>
              </w:rPr>
              <w:t>6</w:t>
            </w:r>
          </w:p>
        </w:tc>
        <w:tc>
          <w:tcPr>
            <w:tcW w:w="276" w:type="pct"/>
            <w:vAlign w:val="center"/>
          </w:tcPr>
          <w:p w14:paraId="79963A28" w14:textId="77777777" w:rsidR="00177AA6" w:rsidRDefault="00000000">
            <w:pPr>
              <w:autoSpaceDE w:val="0"/>
              <w:autoSpaceDN w:val="0"/>
              <w:jc w:val="center"/>
              <w:rPr>
                <w:rFonts w:ascii="宋体" w:hAnsi="宋体" w:cs="宋体"/>
                <w:b/>
                <w:bCs/>
                <w:color w:val="000000"/>
                <w:spacing w:val="-20"/>
                <w:sz w:val="18"/>
                <w:szCs w:val="18"/>
              </w:rPr>
            </w:pPr>
            <w:r>
              <w:rPr>
                <w:rFonts w:ascii="宋体" w:hAnsi="宋体" w:cs="宋体" w:hint="eastAsia"/>
                <w:b/>
                <w:bCs/>
                <w:sz w:val="18"/>
                <w:szCs w:val="18"/>
              </w:rPr>
              <w:t>4</w:t>
            </w:r>
          </w:p>
        </w:tc>
        <w:tc>
          <w:tcPr>
            <w:tcW w:w="284" w:type="pct"/>
            <w:vAlign w:val="center"/>
          </w:tcPr>
          <w:p w14:paraId="1341F876" w14:textId="77777777" w:rsidR="00177AA6" w:rsidRDefault="00177AA6">
            <w:pPr>
              <w:autoSpaceDE w:val="0"/>
              <w:autoSpaceDN w:val="0"/>
              <w:jc w:val="center"/>
              <w:rPr>
                <w:rFonts w:ascii="宋体" w:hAnsi="宋体" w:cs="宋体"/>
                <w:color w:val="000000"/>
                <w:spacing w:val="-20"/>
                <w:sz w:val="18"/>
                <w:szCs w:val="18"/>
              </w:rPr>
            </w:pPr>
          </w:p>
        </w:tc>
        <w:tc>
          <w:tcPr>
            <w:tcW w:w="255" w:type="pct"/>
            <w:vMerge/>
            <w:vAlign w:val="center"/>
          </w:tcPr>
          <w:p w14:paraId="64E577F1" w14:textId="77777777" w:rsidR="00177AA6" w:rsidRDefault="00177AA6">
            <w:pPr>
              <w:autoSpaceDE w:val="0"/>
              <w:autoSpaceDN w:val="0"/>
              <w:jc w:val="center"/>
              <w:rPr>
                <w:rFonts w:ascii="宋体" w:hAnsi="宋体" w:cs="宋体"/>
                <w:color w:val="000000"/>
                <w:spacing w:val="-20"/>
                <w:sz w:val="18"/>
                <w:szCs w:val="18"/>
              </w:rPr>
            </w:pPr>
          </w:p>
        </w:tc>
      </w:tr>
      <w:tr w:rsidR="00177AA6" w14:paraId="6BEF919A" w14:textId="77777777">
        <w:trPr>
          <w:trHeight w:val="402"/>
        </w:trPr>
        <w:tc>
          <w:tcPr>
            <w:tcW w:w="2139" w:type="pct"/>
            <w:gridSpan w:val="6"/>
            <w:vAlign w:val="center"/>
          </w:tcPr>
          <w:p w14:paraId="302F5778" w14:textId="77777777" w:rsidR="00177AA6" w:rsidRDefault="00000000">
            <w:pPr>
              <w:jc w:val="center"/>
              <w:rPr>
                <w:rFonts w:ascii="宋体" w:hAnsi="宋体" w:cs="宋体"/>
                <w:b/>
                <w:spacing w:val="-20"/>
                <w:sz w:val="18"/>
                <w:szCs w:val="18"/>
              </w:rPr>
            </w:pPr>
            <w:r>
              <w:rPr>
                <w:rFonts w:ascii="宋体" w:hAnsi="宋体" w:cs="宋体" w:hint="eastAsia"/>
                <w:b/>
                <w:spacing w:val="-20"/>
                <w:sz w:val="18"/>
                <w:szCs w:val="18"/>
              </w:rPr>
              <w:t>合计</w:t>
            </w:r>
          </w:p>
        </w:tc>
        <w:tc>
          <w:tcPr>
            <w:tcW w:w="262" w:type="pct"/>
            <w:vAlign w:val="center"/>
          </w:tcPr>
          <w:p w14:paraId="233B58D5" w14:textId="77777777" w:rsidR="00177AA6" w:rsidRDefault="00000000">
            <w:pPr>
              <w:jc w:val="center"/>
              <w:rPr>
                <w:rFonts w:ascii="宋体" w:hAnsi="宋体" w:cs="宋体"/>
                <w:b/>
                <w:bCs/>
                <w:color w:val="000000"/>
                <w:sz w:val="18"/>
                <w:szCs w:val="18"/>
              </w:rPr>
            </w:pPr>
            <w:r>
              <w:rPr>
                <w:rFonts w:ascii="宋体" w:hAnsi="宋体" w:cs="宋体" w:hint="eastAsia"/>
                <w:b/>
                <w:bCs/>
                <w:color w:val="000000"/>
                <w:sz w:val="18"/>
                <w:szCs w:val="18"/>
              </w:rPr>
              <w:t>1988</w:t>
            </w:r>
          </w:p>
        </w:tc>
        <w:tc>
          <w:tcPr>
            <w:tcW w:w="226" w:type="pct"/>
            <w:vAlign w:val="center"/>
          </w:tcPr>
          <w:p w14:paraId="36CBACBC" w14:textId="77777777" w:rsidR="00177AA6" w:rsidRDefault="00000000">
            <w:pPr>
              <w:jc w:val="center"/>
              <w:rPr>
                <w:rFonts w:ascii="宋体" w:hAnsi="宋体" w:cs="宋体"/>
                <w:b/>
                <w:bCs/>
                <w:color w:val="000000"/>
                <w:sz w:val="18"/>
                <w:szCs w:val="18"/>
              </w:rPr>
            </w:pPr>
            <w:r>
              <w:rPr>
                <w:rFonts w:ascii="宋体" w:hAnsi="宋体" w:cs="宋体" w:hint="eastAsia"/>
                <w:b/>
                <w:bCs/>
                <w:color w:val="000000"/>
                <w:sz w:val="18"/>
                <w:szCs w:val="18"/>
              </w:rPr>
              <w:t>1212</w:t>
            </w:r>
          </w:p>
        </w:tc>
        <w:tc>
          <w:tcPr>
            <w:tcW w:w="219" w:type="pct"/>
            <w:vAlign w:val="center"/>
          </w:tcPr>
          <w:p w14:paraId="3EAE7B78" w14:textId="77777777" w:rsidR="00177AA6" w:rsidRDefault="00000000">
            <w:pPr>
              <w:jc w:val="center"/>
              <w:rPr>
                <w:rFonts w:ascii="宋体" w:hAnsi="宋体" w:cs="宋体"/>
                <w:b/>
                <w:bCs/>
                <w:color w:val="000000"/>
                <w:sz w:val="18"/>
                <w:szCs w:val="18"/>
              </w:rPr>
            </w:pPr>
            <w:r>
              <w:rPr>
                <w:rFonts w:ascii="宋体" w:hAnsi="宋体" w:cs="宋体" w:hint="eastAsia"/>
                <w:b/>
                <w:bCs/>
                <w:color w:val="000000"/>
                <w:sz w:val="18"/>
                <w:szCs w:val="18"/>
              </w:rPr>
              <w:t>776</w:t>
            </w:r>
          </w:p>
        </w:tc>
        <w:tc>
          <w:tcPr>
            <w:tcW w:w="231" w:type="pct"/>
            <w:vAlign w:val="center"/>
          </w:tcPr>
          <w:p w14:paraId="46C375E6" w14:textId="77777777" w:rsidR="00177AA6" w:rsidRDefault="00000000">
            <w:pPr>
              <w:jc w:val="center"/>
              <w:rPr>
                <w:rFonts w:ascii="宋体" w:hAnsi="宋体" w:cs="宋体"/>
                <w:b/>
                <w:bCs/>
                <w:color w:val="000000"/>
                <w:sz w:val="18"/>
                <w:szCs w:val="18"/>
              </w:rPr>
            </w:pPr>
            <w:r>
              <w:rPr>
                <w:rFonts w:ascii="宋体" w:hAnsi="宋体" w:cs="宋体" w:hint="eastAsia"/>
                <w:b/>
                <w:bCs/>
                <w:color w:val="000000"/>
                <w:sz w:val="18"/>
                <w:szCs w:val="18"/>
              </w:rPr>
              <w:t>118</w:t>
            </w:r>
          </w:p>
        </w:tc>
        <w:tc>
          <w:tcPr>
            <w:tcW w:w="279" w:type="pct"/>
            <w:vAlign w:val="center"/>
          </w:tcPr>
          <w:p w14:paraId="538EC116" w14:textId="77777777" w:rsidR="00177AA6" w:rsidRDefault="00177AA6">
            <w:pPr>
              <w:jc w:val="center"/>
              <w:rPr>
                <w:rFonts w:ascii="宋体" w:hAnsi="宋体" w:cs="宋体"/>
                <w:color w:val="FF0000"/>
                <w:spacing w:val="-20"/>
                <w:sz w:val="18"/>
                <w:szCs w:val="18"/>
              </w:rPr>
            </w:pPr>
          </w:p>
        </w:tc>
        <w:tc>
          <w:tcPr>
            <w:tcW w:w="272" w:type="pct"/>
            <w:vAlign w:val="center"/>
          </w:tcPr>
          <w:p w14:paraId="26923C3D" w14:textId="77777777" w:rsidR="00177AA6" w:rsidRDefault="00177AA6">
            <w:pPr>
              <w:jc w:val="center"/>
              <w:rPr>
                <w:rFonts w:ascii="宋体" w:hAnsi="宋体" w:cs="宋体"/>
                <w:color w:val="FF0000"/>
                <w:spacing w:val="-20"/>
                <w:sz w:val="18"/>
                <w:szCs w:val="18"/>
              </w:rPr>
            </w:pPr>
          </w:p>
        </w:tc>
        <w:tc>
          <w:tcPr>
            <w:tcW w:w="283" w:type="pct"/>
            <w:vAlign w:val="center"/>
          </w:tcPr>
          <w:p w14:paraId="531DC26E" w14:textId="77777777" w:rsidR="00177AA6" w:rsidRDefault="00177AA6">
            <w:pPr>
              <w:ind w:right="280"/>
              <w:jc w:val="center"/>
              <w:rPr>
                <w:rFonts w:ascii="宋体" w:hAnsi="宋体" w:cs="宋体"/>
                <w:color w:val="FF0000"/>
                <w:spacing w:val="-20"/>
                <w:sz w:val="18"/>
                <w:szCs w:val="18"/>
              </w:rPr>
            </w:pPr>
          </w:p>
        </w:tc>
        <w:tc>
          <w:tcPr>
            <w:tcW w:w="272" w:type="pct"/>
            <w:vAlign w:val="center"/>
          </w:tcPr>
          <w:p w14:paraId="37B8E0BC" w14:textId="77777777" w:rsidR="00177AA6" w:rsidRDefault="00177AA6">
            <w:pPr>
              <w:ind w:right="280"/>
              <w:jc w:val="center"/>
              <w:rPr>
                <w:rFonts w:ascii="宋体" w:hAnsi="宋体" w:cs="宋体"/>
                <w:color w:val="FF0000"/>
                <w:spacing w:val="-20"/>
                <w:sz w:val="18"/>
                <w:szCs w:val="18"/>
              </w:rPr>
            </w:pPr>
          </w:p>
        </w:tc>
        <w:tc>
          <w:tcPr>
            <w:tcW w:w="276" w:type="pct"/>
            <w:vAlign w:val="center"/>
          </w:tcPr>
          <w:p w14:paraId="4A925FEB" w14:textId="77777777" w:rsidR="00177AA6" w:rsidRDefault="00177AA6">
            <w:pPr>
              <w:autoSpaceDE w:val="0"/>
              <w:autoSpaceDN w:val="0"/>
              <w:jc w:val="center"/>
              <w:rPr>
                <w:rFonts w:ascii="宋体" w:hAnsi="宋体" w:cs="宋体"/>
                <w:color w:val="FF0000"/>
                <w:spacing w:val="-20"/>
                <w:sz w:val="18"/>
                <w:szCs w:val="18"/>
              </w:rPr>
            </w:pPr>
          </w:p>
        </w:tc>
        <w:tc>
          <w:tcPr>
            <w:tcW w:w="284" w:type="pct"/>
            <w:vAlign w:val="center"/>
          </w:tcPr>
          <w:p w14:paraId="6C76891E" w14:textId="77777777" w:rsidR="00177AA6" w:rsidRDefault="00177AA6">
            <w:pPr>
              <w:autoSpaceDE w:val="0"/>
              <w:autoSpaceDN w:val="0"/>
              <w:jc w:val="center"/>
              <w:rPr>
                <w:rFonts w:ascii="宋体" w:hAnsi="宋体" w:cs="宋体"/>
                <w:color w:val="FF0000"/>
                <w:spacing w:val="-20"/>
                <w:sz w:val="18"/>
                <w:szCs w:val="18"/>
              </w:rPr>
            </w:pPr>
          </w:p>
        </w:tc>
        <w:tc>
          <w:tcPr>
            <w:tcW w:w="255" w:type="pct"/>
            <w:vAlign w:val="center"/>
          </w:tcPr>
          <w:p w14:paraId="1A77406F" w14:textId="77777777" w:rsidR="00177AA6" w:rsidRDefault="00177AA6">
            <w:pPr>
              <w:autoSpaceDE w:val="0"/>
              <w:autoSpaceDN w:val="0"/>
              <w:jc w:val="center"/>
              <w:rPr>
                <w:rFonts w:ascii="宋体" w:hAnsi="宋体" w:cs="宋体"/>
                <w:color w:val="000000"/>
                <w:spacing w:val="-20"/>
                <w:sz w:val="18"/>
                <w:szCs w:val="18"/>
              </w:rPr>
            </w:pPr>
          </w:p>
        </w:tc>
      </w:tr>
      <w:tr w:rsidR="00177AA6" w14:paraId="57741A6F" w14:textId="77777777">
        <w:trPr>
          <w:trHeight w:val="402"/>
        </w:trPr>
        <w:tc>
          <w:tcPr>
            <w:tcW w:w="713" w:type="pct"/>
            <w:gridSpan w:val="3"/>
            <w:vMerge w:val="restart"/>
          </w:tcPr>
          <w:p w14:paraId="60B1B263" w14:textId="77777777" w:rsidR="00177AA6" w:rsidRDefault="00177AA6">
            <w:pPr>
              <w:jc w:val="center"/>
              <w:rPr>
                <w:rFonts w:ascii="宋体" w:hAnsi="宋体" w:cs="宋体"/>
                <w:b/>
                <w:spacing w:val="-20"/>
                <w:sz w:val="18"/>
                <w:szCs w:val="18"/>
              </w:rPr>
            </w:pPr>
          </w:p>
        </w:tc>
        <w:tc>
          <w:tcPr>
            <w:tcW w:w="713" w:type="pct"/>
            <w:gridSpan w:val="2"/>
            <w:vAlign w:val="center"/>
          </w:tcPr>
          <w:p w14:paraId="1C155A1B" w14:textId="77777777" w:rsidR="00177AA6" w:rsidRDefault="00000000">
            <w:pPr>
              <w:jc w:val="center"/>
              <w:rPr>
                <w:rFonts w:ascii="微软雅黑" w:eastAsia="微软雅黑" w:hAnsi="微软雅黑" w:cs="微软雅黑"/>
                <w:b/>
                <w:bCs/>
                <w:color w:val="000000"/>
                <w:sz w:val="18"/>
                <w:szCs w:val="18"/>
              </w:rPr>
            </w:pPr>
            <w:r>
              <w:rPr>
                <w:rFonts w:ascii="微软雅黑" w:eastAsia="微软雅黑" w:hAnsi="微软雅黑" w:cs="微软雅黑" w:hint="eastAsia"/>
                <w:color w:val="000000"/>
                <w:sz w:val="18"/>
                <w:szCs w:val="18"/>
              </w:rPr>
              <w:t>BJ122054</w:t>
            </w:r>
          </w:p>
        </w:tc>
        <w:tc>
          <w:tcPr>
            <w:tcW w:w="713" w:type="pct"/>
            <w:vAlign w:val="center"/>
          </w:tcPr>
          <w:p w14:paraId="7A2E84FD" w14:textId="77777777" w:rsidR="00177AA6" w:rsidRDefault="00000000">
            <w:pPr>
              <w:jc w:val="center"/>
            </w:pPr>
            <w:r>
              <w:rPr>
                <w:rFonts w:hint="eastAsia"/>
              </w:rPr>
              <w:t>毕业设计</w:t>
            </w:r>
          </w:p>
        </w:tc>
        <w:tc>
          <w:tcPr>
            <w:tcW w:w="262" w:type="pct"/>
            <w:vAlign w:val="center"/>
          </w:tcPr>
          <w:p w14:paraId="65B0CD2D" w14:textId="77777777" w:rsidR="00177AA6" w:rsidRDefault="00000000">
            <w:pPr>
              <w:jc w:val="center"/>
              <w:rPr>
                <w:rFonts w:ascii="宋体" w:hAnsi="宋体" w:cs="宋体"/>
                <w:sz w:val="18"/>
                <w:szCs w:val="18"/>
              </w:rPr>
            </w:pPr>
            <w:r>
              <w:rPr>
                <w:rFonts w:ascii="宋体" w:hAnsi="宋体" w:cs="宋体" w:hint="eastAsia"/>
                <w:sz w:val="18"/>
                <w:szCs w:val="18"/>
              </w:rPr>
              <w:t>48</w:t>
            </w:r>
          </w:p>
        </w:tc>
        <w:tc>
          <w:tcPr>
            <w:tcW w:w="226" w:type="pct"/>
            <w:vAlign w:val="center"/>
          </w:tcPr>
          <w:p w14:paraId="4ABC2D82" w14:textId="77777777" w:rsidR="00177AA6" w:rsidRDefault="00000000">
            <w:pPr>
              <w:jc w:val="center"/>
              <w:rPr>
                <w:rFonts w:ascii="宋体" w:hAnsi="宋体" w:cs="宋体"/>
                <w:spacing w:val="-20"/>
                <w:sz w:val="18"/>
                <w:szCs w:val="18"/>
              </w:rPr>
            </w:pPr>
            <w:r>
              <w:rPr>
                <w:rFonts w:ascii="宋体" w:hAnsi="宋体" w:cs="宋体" w:hint="eastAsia"/>
                <w:color w:val="000000"/>
                <w:sz w:val="18"/>
                <w:szCs w:val="18"/>
              </w:rPr>
              <w:t>0</w:t>
            </w:r>
          </w:p>
        </w:tc>
        <w:tc>
          <w:tcPr>
            <w:tcW w:w="219" w:type="pct"/>
            <w:vAlign w:val="center"/>
          </w:tcPr>
          <w:p w14:paraId="302ABF3A"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48</w:t>
            </w:r>
          </w:p>
        </w:tc>
        <w:tc>
          <w:tcPr>
            <w:tcW w:w="231" w:type="pct"/>
            <w:vAlign w:val="center"/>
          </w:tcPr>
          <w:p w14:paraId="72F6D63B"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3</w:t>
            </w:r>
          </w:p>
        </w:tc>
        <w:tc>
          <w:tcPr>
            <w:tcW w:w="279" w:type="pct"/>
            <w:vAlign w:val="center"/>
          </w:tcPr>
          <w:p w14:paraId="02857E30" w14:textId="77777777" w:rsidR="00177AA6" w:rsidRDefault="00177AA6">
            <w:pPr>
              <w:jc w:val="center"/>
              <w:rPr>
                <w:rFonts w:ascii="Times New Roman" w:hAnsi="Times New Roman"/>
                <w:color w:val="000000"/>
                <w:spacing w:val="-20"/>
                <w:sz w:val="18"/>
                <w:szCs w:val="18"/>
              </w:rPr>
            </w:pPr>
          </w:p>
        </w:tc>
        <w:tc>
          <w:tcPr>
            <w:tcW w:w="272" w:type="pct"/>
            <w:vAlign w:val="center"/>
          </w:tcPr>
          <w:p w14:paraId="5646A884" w14:textId="77777777" w:rsidR="00177AA6" w:rsidRDefault="00177AA6">
            <w:pPr>
              <w:jc w:val="center"/>
              <w:rPr>
                <w:rFonts w:ascii="宋体" w:hAnsi="宋体"/>
                <w:color w:val="000000"/>
                <w:sz w:val="18"/>
                <w:szCs w:val="18"/>
              </w:rPr>
            </w:pPr>
          </w:p>
        </w:tc>
        <w:tc>
          <w:tcPr>
            <w:tcW w:w="283" w:type="pct"/>
            <w:vAlign w:val="center"/>
          </w:tcPr>
          <w:p w14:paraId="6FBBA8D1" w14:textId="77777777" w:rsidR="00177AA6" w:rsidRDefault="00177AA6">
            <w:pPr>
              <w:ind w:right="280"/>
              <w:jc w:val="center"/>
              <w:rPr>
                <w:rFonts w:ascii="Times New Roman" w:hAnsi="Times New Roman"/>
                <w:color w:val="000000"/>
                <w:spacing w:val="-20"/>
                <w:sz w:val="18"/>
                <w:szCs w:val="18"/>
              </w:rPr>
            </w:pPr>
          </w:p>
        </w:tc>
        <w:tc>
          <w:tcPr>
            <w:tcW w:w="272" w:type="pct"/>
            <w:vAlign w:val="center"/>
          </w:tcPr>
          <w:p w14:paraId="0D485B1B" w14:textId="77777777" w:rsidR="00177AA6" w:rsidRDefault="00177AA6">
            <w:pPr>
              <w:ind w:right="280"/>
              <w:jc w:val="center"/>
              <w:rPr>
                <w:rFonts w:ascii="宋体" w:hAnsi="宋体"/>
                <w:color w:val="000000"/>
                <w:sz w:val="18"/>
                <w:szCs w:val="18"/>
              </w:rPr>
            </w:pPr>
          </w:p>
        </w:tc>
        <w:tc>
          <w:tcPr>
            <w:tcW w:w="276" w:type="pct"/>
            <w:vAlign w:val="center"/>
          </w:tcPr>
          <w:p w14:paraId="2BDBD3FB" w14:textId="77777777" w:rsidR="00177AA6" w:rsidRDefault="00000000">
            <w:pPr>
              <w:autoSpaceDE w:val="0"/>
              <w:autoSpaceDN w:val="0"/>
              <w:jc w:val="center"/>
              <w:rPr>
                <w:rFonts w:ascii="宋体" w:hAnsi="宋体"/>
                <w:color w:val="000000"/>
                <w:sz w:val="18"/>
                <w:szCs w:val="18"/>
              </w:rPr>
            </w:pPr>
            <w:r>
              <w:rPr>
                <w:rFonts w:ascii="宋体" w:hAnsi="宋体" w:hint="eastAsia"/>
                <w:color w:val="000000"/>
                <w:sz w:val="18"/>
                <w:szCs w:val="18"/>
              </w:rPr>
              <w:t>12周</w:t>
            </w:r>
          </w:p>
        </w:tc>
        <w:tc>
          <w:tcPr>
            <w:tcW w:w="284" w:type="pct"/>
            <w:vAlign w:val="center"/>
          </w:tcPr>
          <w:p w14:paraId="2B600E5D" w14:textId="77777777" w:rsidR="00177AA6" w:rsidRDefault="00177AA6">
            <w:pPr>
              <w:autoSpaceDE w:val="0"/>
              <w:autoSpaceDN w:val="0"/>
              <w:jc w:val="center"/>
              <w:rPr>
                <w:rFonts w:ascii="Times New Roman" w:hAnsi="Times New Roman"/>
                <w:color w:val="000000"/>
                <w:spacing w:val="-20"/>
                <w:sz w:val="18"/>
                <w:szCs w:val="18"/>
              </w:rPr>
            </w:pPr>
          </w:p>
        </w:tc>
        <w:tc>
          <w:tcPr>
            <w:tcW w:w="255" w:type="pct"/>
            <w:vAlign w:val="center"/>
          </w:tcPr>
          <w:p w14:paraId="1F13D8E2" w14:textId="77777777" w:rsidR="00177AA6" w:rsidRDefault="00177AA6">
            <w:pPr>
              <w:jc w:val="center"/>
              <w:rPr>
                <w:rFonts w:ascii="Times New Roman" w:hAnsi="Times New Roman"/>
                <w:color w:val="000000"/>
                <w:spacing w:val="-20"/>
                <w:sz w:val="18"/>
                <w:szCs w:val="18"/>
              </w:rPr>
            </w:pPr>
          </w:p>
        </w:tc>
      </w:tr>
      <w:tr w:rsidR="00177AA6" w14:paraId="4923FC95" w14:textId="77777777">
        <w:trPr>
          <w:trHeight w:val="402"/>
        </w:trPr>
        <w:tc>
          <w:tcPr>
            <w:tcW w:w="713" w:type="pct"/>
            <w:gridSpan w:val="3"/>
            <w:vMerge/>
          </w:tcPr>
          <w:p w14:paraId="1C270757" w14:textId="77777777" w:rsidR="00177AA6" w:rsidRDefault="00177AA6">
            <w:pPr>
              <w:jc w:val="center"/>
              <w:rPr>
                <w:rFonts w:ascii="宋体" w:hAnsi="宋体" w:cs="宋体"/>
                <w:b/>
                <w:spacing w:val="-20"/>
                <w:sz w:val="18"/>
                <w:szCs w:val="18"/>
              </w:rPr>
            </w:pPr>
          </w:p>
        </w:tc>
        <w:tc>
          <w:tcPr>
            <w:tcW w:w="713" w:type="pct"/>
            <w:gridSpan w:val="2"/>
            <w:vAlign w:val="center"/>
          </w:tcPr>
          <w:p w14:paraId="2051677A" w14:textId="77777777" w:rsidR="00177AA6" w:rsidRDefault="00000000">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BJ122053</w:t>
            </w:r>
          </w:p>
        </w:tc>
        <w:tc>
          <w:tcPr>
            <w:tcW w:w="713" w:type="pct"/>
            <w:vAlign w:val="center"/>
          </w:tcPr>
          <w:p w14:paraId="6DFB891C" w14:textId="77777777" w:rsidR="00177AA6" w:rsidRDefault="00000000">
            <w:pPr>
              <w:jc w:val="center"/>
            </w:pPr>
            <w:r>
              <w:rPr>
                <w:rFonts w:hint="eastAsia"/>
              </w:rPr>
              <w:t>军事理论训练</w:t>
            </w:r>
          </w:p>
        </w:tc>
        <w:tc>
          <w:tcPr>
            <w:tcW w:w="262" w:type="pct"/>
            <w:vAlign w:val="center"/>
          </w:tcPr>
          <w:p w14:paraId="65C7F68C" w14:textId="77777777" w:rsidR="00177AA6" w:rsidRDefault="00000000">
            <w:pPr>
              <w:jc w:val="center"/>
              <w:rPr>
                <w:rFonts w:ascii="宋体" w:hAnsi="宋体" w:cs="宋体"/>
                <w:sz w:val="18"/>
                <w:szCs w:val="18"/>
              </w:rPr>
            </w:pPr>
            <w:r>
              <w:rPr>
                <w:rFonts w:ascii="宋体" w:hAnsi="宋体" w:cs="宋体" w:hint="eastAsia"/>
                <w:sz w:val="18"/>
                <w:szCs w:val="18"/>
              </w:rPr>
              <w:t>112</w:t>
            </w:r>
          </w:p>
        </w:tc>
        <w:tc>
          <w:tcPr>
            <w:tcW w:w="226" w:type="pct"/>
            <w:vAlign w:val="center"/>
          </w:tcPr>
          <w:p w14:paraId="434A50F8" w14:textId="77777777" w:rsidR="00177AA6" w:rsidRDefault="00000000">
            <w:pPr>
              <w:jc w:val="center"/>
              <w:rPr>
                <w:rFonts w:ascii="宋体" w:hAnsi="宋体" w:cs="宋体"/>
                <w:color w:val="000000"/>
                <w:sz w:val="18"/>
                <w:szCs w:val="18"/>
              </w:rPr>
            </w:pPr>
            <w:r>
              <w:rPr>
                <w:rFonts w:ascii="宋体" w:hAnsi="宋体" w:cs="宋体" w:hint="eastAsia"/>
                <w:color w:val="000000"/>
                <w:sz w:val="18"/>
                <w:szCs w:val="18"/>
              </w:rPr>
              <w:t>0</w:t>
            </w:r>
          </w:p>
        </w:tc>
        <w:tc>
          <w:tcPr>
            <w:tcW w:w="219" w:type="pct"/>
            <w:vAlign w:val="center"/>
          </w:tcPr>
          <w:p w14:paraId="15111A74"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112</w:t>
            </w:r>
          </w:p>
        </w:tc>
        <w:tc>
          <w:tcPr>
            <w:tcW w:w="231" w:type="pct"/>
            <w:vAlign w:val="center"/>
          </w:tcPr>
          <w:p w14:paraId="4C309E3F" w14:textId="77777777" w:rsidR="00177AA6" w:rsidRDefault="00000000">
            <w:pPr>
              <w:jc w:val="center"/>
              <w:rPr>
                <w:rFonts w:ascii="宋体" w:hAnsi="宋体" w:cs="宋体"/>
                <w:color w:val="000000"/>
                <w:sz w:val="18"/>
                <w:szCs w:val="18"/>
              </w:rPr>
            </w:pPr>
            <w:r>
              <w:rPr>
                <w:rFonts w:ascii="宋体" w:hAnsi="宋体" w:cs="宋体" w:hint="eastAsia"/>
                <w:color w:val="000000"/>
                <w:sz w:val="18"/>
                <w:szCs w:val="18"/>
              </w:rPr>
              <w:t>2</w:t>
            </w:r>
          </w:p>
        </w:tc>
        <w:tc>
          <w:tcPr>
            <w:tcW w:w="279" w:type="pct"/>
            <w:vAlign w:val="center"/>
          </w:tcPr>
          <w:p w14:paraId="0033A305"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r>
              <w:rPr>
                <w:rFonts w:ascii="Times New Roman" w:hAnsi="Times New Roman" w:hint="eastAsia"/>
                <w:color w:val="000000"/>
                <w:spacing w:val="-20"/>
                <w:sz w:val="18"/>
                <w:szCs w:val="18"/>
              </w:rPr>
              <w:t>周</w:t>
            </w:r>
          </w:p>
        </w:tc>
        <w:tc>
          <w:tcPr>
            <w:tcW w:w="272" w:type="pct"/>
            <w:vAlign w:val="center"/>
          </w:tcPr>
          <w:p w14:paraId="580198E8" w14:textId="77777777" w:rsidR="00177AA6" w:rsidRDefault="00177AA6">
            <w:pPr>
              <w:jc w:val="center"/>
              <w:rPr>
                <w:rFonts w:ascii="宋体" w:hAnsi="宋体"/>
                <w:color w:val="000000"/>
                <w:sz w:val="18"/>
                <w:szCs w:val="18"/>
              </w:rPr>
            </w:pPr>
          </w:p>
        </w:tc>
        <w:tc>
          <w:tcPr>
            <w:tcW w:w="283" w:type="pct"/>
            <w:vAlign w:val="center"/>
          </w:tcPr>
          <w:p w14:paraId="5053EEEC" w14:textId="77777777" w:rsidR="00177AA6" w:rsidRDefault="00177AA6">
            <w:pPr>
              <w:ind w:right="280"/>
              <w:jc w:val="center"/>
              <w:rPr>
                <w:rFonts w:ascii="Times New Roman" w:hAnsi="Times New Roman"/>
                <w:color w:val="000000"/>
                <w:spacing w:val="-20"/>
                <w:sz w:val="18"/>
                <w:szCs w:val="18"/>
              </w:rPr>
            </w:pPr>
          </w:p>
        </w:tc>
        <w:tc>
          <w:tcPr>
            <w:tcW w:w="272" w:type="pct"/>
            <w:vAlign w:val="center"/>
          </w:tcPr>
          <w:p w14:paraId="3F01B883" w14:textId="77777777" w:rsidR="00177AA6" w:rsidRDefault="00177AA6">
            <w:pPr>
              <w:ind w:right="280"/>
              <w:jc w:val="center"/>
              <w:rPr>
                <w:rFonts w:ascii="宋体" w:hAnsi="宋体"/>
                <w:color w:val="000000"/>
                <w:sz w:val="18"/>
                <w:szCs w:val="18"/>
              </w:rPr>
            </w:pPr>
          </w:p>
        </w:tc>
        <w:tc>
          <w:tcPr>
            <w:tcW w:w="276" w:type="pct"/>
            <w:vAlign w:val="center"/>
          </w:tcPr>
          <w:p w14:paraId="40105F31" w14:textId="77777777" w:rsidR="00177AA6" w:rsidRDefault="00177AA6">
            <w:pPr>
              <w:autoSpaceDE w:val="0"/>
              <w:autoSpaceDN w:val="0"/>
              <w:jc w:val="center"/>
              <w:rPr>
                <w:rFonts w:ascii="宋体" w:hAnsi="宋体"/>
                <w:color w:val="000000"/>
                <w:sz w:val="18"/>
                <w:szCs w:val="18"/>
              </w:rPr>
            </w:pPr>
          </w:p>
        </w:tc>
        <w:tc>
          <w:tcPr>
            <w:tcW w:w="284" w:type="pct"/>
            <w:vAlign w:val="center"/>
          </w:tcPr>
          <w:p w14:paraId="4F20C054" w14:textId="77777777" w:rsidR="00177AA6" w:rsidRDefault="00177AA6">
            <w:pPr>
              <w:autoSpaceDE w:val="0"/>
              <w:autoSpaceDN w:val="0"/>
              <w:jc w:val="center"/>
              <w:rPr>
                <w:rFonts w:ascii="Times New Roman" w:hAnsi="Times New Roman"/>
                <w:color w:val="000000"/>
                <w:spacing w:val="-20"/>
                <w:sz w:val="18"/>
                <w:szCs w:val="18"/>
              </w:rPr>
            </w:pPr>
          </w:p>
        </w:tc>
        <w:tc>
          <w:tcPr>
            <w:tcW w:w="255" w:type="pct"/>
            <w:vAlign w:val="center"/>
          </w:tcPr>
          <w:p w14:paraId="367F3513" w14:textId="77777777" w:rsidR="00177AA6" w:rsidRDefault="00177AA6">
            <w:pPr>
              <w:autoSpaceDE w:val="0"/>
              <w:autoSpaceDN w:val="0"/>
              <w:jc w:val="center"/>
              <w:rPr>
                <w:rFonts w:ascii="Times New Roman" w:hAnsi="Times New Roman"/>
                <w:color w:val="000000"/>
                <w:spacing w:val="-20"/>
                <w:sz w:val="18"/>
                <w:szCs w:val="18"/>
              </w:rPr>
            </w:pPr>
          </w:p>
        </w:tc>
      </w:tr>
      <w:tr w:rsidR="00177AA6" w14:paraId="59521CCB" w14:textId="77777777">
        <w:trPr>
          <w:trHeight w:val="402"/>
        </w:trPr>
        <w:tc>
          <w:tcPr>
            <w:tcW w:w="713" w:type="pct"/>
            <w:gridSpan w:val="3"/>
            <w:vMerge/>
          </w:tcPr>
          <w:p w14:paraId="049DC270" w14:textId="77777777" w:rsidR="00177AA6" w:rsidRDefault="00177AA6">
            <w:pPr>
              <w:jc w:val="center"/>
              <w:rPr>
                <w:rFonts w:ascii="宋体" w:hAnsi="宋体" w:cs="宋体"/>
                <w:b/>
                <w:spacing w:val="-20"/>
                <w:sz w:val="18"/>
                <w:szCs w:val="18"/>
              </w:rPr>
            </w:pPr>
          </w:p>
        </w:tc>
        <w:tc>
          <w:tcPr>
            <w:tcW w:w="713" w:type="pct"/>
            <w:gridSpan w:val="2"/>
            <w:vAlign w:val="center"/>
          </w:tcPr>
          <w:p w14:paraId="33390227" w14:textId="77777777" w:rsidR="00177AA6" w:rsidRDefault="00000000">
            <w:pPr>
              <w:jc w:val="center"/>
              <w:rPr>
                <w:rFonts w:ascii="微软雅黑" w:eastAsia="微软雅黑" w:hAnsi="微软雅黑" w:cs="微软雅黑"/>
                <w:b/>
                <w:bCs/>
                <w:color w:val="000000"/>
                <w:sz w:val="18"/>
                <w:szCs w:val="18"/>
              </w:rPr>
            </w:pPr>
            <w:r>
              <w:rPr>
                <w:rFonts w:ascii="微软雅黑" w:eastAsia="微软雅黑" w:hAnsi="微软雅黑" w:cs="微软雅黑" w:hint="eastAsia"/>
                <w:color w:val="000000"/>
                <w:sz w:val="18"/>
                <w:szCs w:val="18"/>
              </w:rPr>
              <w:t>BJ122055</w:t>
            </w:r>
          </w:p>
        </w:tc>
        <w:tc>
          <w:tcPr>
            <w:tcW w:w="713" w:type="pct"/>
            <w:vAlign w:val="center"/>
          </w:tcPr>
          <w:p w14:paraId="2D14663D" w14:textId="77777777" w:rsidR="00177AA6" w:rsidRDefault="00000000">
            <w:pPr>
              <w:jc w:val="center"/>
            </w:pPr>
            <w:r>
              <w:rPr>
                <w:rFonts w:hint="eastAsia"/>
              </w:rPr>
              <w:t>岗位实习</w:t>
            </w:r>
          </w:p>
        </w:tc>
        <w:tc>
          <w:tcPr>
            <w:tcW w:w="262" w:type="pct"/>
            <w:vAlign w:val="center"/>
          </w:tcPr>
          <w:p w14:paraId="02A3045C" w14:textId="77777777" w:rsidR="00177AA6" w:rsidRDefault="00000000">
            <w:pPr>
              <w:jc w:val="center"/>
              <w:rPr>
                <w:rFonts w:ascii="宋体" w:hAnsi="宋体" w:cs="宋体"/>
                <w:sz w:val="18"/>
                <w:szCs w:val="18"/>
              </w:rPr>
            </w:pPr>
            <w:r>
              <w:rPr>
                <w:rFonts w:ascii="宋体" w:hAnsi="宋体" w:cs="宋体" w:hint="eastAsia"/>
                <w:sz w:val="18"/>
                <w:szCs w:val="18"/>
              </w:rPr>
              <w:t>528</w:t>
            </w:r>
          </w:p>
        </w:tc>
        <w:tc>
          <w:tcPr>
            <w:tcW w:w="226" w:type="pct"/>
            <w:vAlign w:val="center"/>
          </w:tcPr>
          <w:p w14:paraId="42EAFADD" w14:textId="77777777" w:rsidR="00177AA6" w:rsidRDefault="00000000">
            <w:pPr>
              <w:jc w:val="center"/>
              <w:rPr>
                <w:rFonts w:ascii="宋体" w:hAnsi="宋体" w:cs="宋体"/>
                <w:spacing w:val="-20"/>
                <w:sz w:val="18"/>
                <w:szCs w:val="18"/>
              </w:rPr>
            </w:pPr>
            <w:r>
              <w:rPr>
                <w:rFonts w:ascii="宋体" w:hAnsi="宋体" w:cs="宋体" w:hint="eastAsia"/>
                <w:color w:val="000000"/>
                <w:sz w:val="18"/>
                <w:szCs w:val="18"/>
              </w:rPr>
              <w:t>0</w:t>
            </w:r>
          </w:p>
        </w:tc>
        <w:tc>
          <w:tcPr>
            <w:tcW w:w="219" w:type="pct"/>
            <w:vAlign w:val="center"/>
          </w:tcPr>
          <w:p w14:paraId="4BA6C807" w14:textId="77777777" w:rsidR="00177AA6" w:rsidRDefault="00000000">
            <w:pPr>
              <w:jc w:val="center"/>
              <w:rPr>
                <w:rFonts w:ascii="宋体" w:hAnsi="宋体" w:cs="宋体"/>
                <w:spacing w:val="-20"/>
                <w:sz w:val="18"/>
                <w:szCs w:val="18"/>
              </w:rPr>
            </w:pPr>
            <w:r>
              <w:rPr>
                <w:rFonts w:ascii="宋体" w:hAnsi="宋体" w:cs="宋体" w:hint="eastAsia"/>
                <w:spacing w:val="-20"/>
                <w:sz w:val="18"/>
                <w:szCs w:val="18"/>
              </w:rPr>
              <w:t>528</w:t>
            </w:r>
          </w:p>
        </w:tc>
        <w:tc>
          <w:tcPr>
            <w:tcW w:w="231" w:type="pct"/>
            <w:vAlign w:val="center"/>
          </w:tcPr>
          <w:p w14:paraId="585499EB" w14:textId="77777777" w:rsidR="00177AA6" w:rsidRDefault="00000000">
            <w:pPr>
              <w:jc w:val="center"/>
              <w:rPr>
                <w:rFonts w:ascii="宋体" w:hAnsi="宋体" w:cs="宋体"/>
                <w:spacing w:val="-20"/>
                <w:sz w:val="18"/>
                <w:szCs w:val="18"/>
              </w:rPr>
            </w:pPr>
            <w:r>
              <w:rPr>
                <w:rFonts w:ascii="宋体" w:hAnsi="宋体" w:cs="宋体" w:hint="eastAsia"/>
                <w:color w:val="000000"/>
                <w:sz w:val="18"/>
                <w:szCs w:val="18"/>
              </w:rPr>
              <w:t>24</w:t>
            </w:r>
          </w:p>
        </w:tc>
        <w:tc>
          <w:tcPr>
            <w:tcW w:w="279" w:type="pct"/>
            <w:vAlign w:val="center"/>
          </w:tcPr>
          <w:p w14:paraId="40A1C35C" w14:textId="77777777" w:rsidR="00177AA6" w:rsidRDefault="00177AA6">
            <w:pPr>
              <w:jc w:val="center"/>
              <w:rPr>
                <w:rFonts w:ascii="Times New Roman" w:hAnsi="Times New Roman"/>
                <w:color w:val="000000"/>
                <w:spacing w:val="-20"/>
                <w:sz w:val="18"/>
                <w:szCs w:val="18"/>
              </w:rPr>
            </w:pPr>
          </w:p>
        </w:tc>
        <w:tc>
          <w:tcPr>
            <w:tcW w:w="272" w:type="pct"/>
            <w:vAlign w:val="center"/>
          </w:tcPr>
          <w:p w14:paraId="18D064FC" w14:textId="77777777" w:rsidR="00177AA6" w:rsidRDefault="00177AA6">
            <w:pPr>
              <w:jc w:val="center"/>
              <w:rPr>
                <w:rFonts w:ascii="宋体" w:hAnsi="宋体"/>
                <w:color w:val="000000"/>
                <w:sz w:val="18"/>
                <w:szCs w:val="18"/>
              </w:rPr>
            </w:pPr>
          </w:p>
        </w:tc>
        <w:tc>
          <w:tcPr>
            <w:tcW w:w="283" w:type="pct"/>
            <w:vAlign w:val="center"/>
          </w:tcPr>
          <w:p w14:paraId="0DBED2BE" w14:textId="77777777" w:rsidR="00177AA6" w:rsidRDefault="00177AA6">
            <w:pPr>
              <w:ind w:right="280"/>
              <w:jc w:val="center"/>
              <w:rPr>
                <w:rFonts w:ascii="Times New Roman" w:hAnsi="Times New Roman"/>
                <w:color w:val="000000"/>
                <w:spacing w:val="-20"/>
                <w:sz w:val="18"/>
                <w:szCs w:val="18"/>
              </w:rPr>
            </w:pPr>
          </w:p>
        </w:tc>
        <w:tc>
          <w:tcPr>
            <w:tcW w:w="272" w:type="pct"/>
            <w:vAlign w:val="center"/>
          </w:tcPr>
          <w:p w14:paraId="6CA78987" w14:textId="77777777" w:rsidR="00177AA6" w:rsidRDefault="00177AA6">
            <w:pPr>
              <w:ind w:right="280"/>
              <w:jc w:val="center"/>
              <w:rPr>
                <w:rFonts w:ascii="宋体" w:hAnsi="宋体"/>
                <w:color w:val="000000"/>
                <w:sz w:val="18"/>
                <w:szCs w:val="18"/>
              </w:rPr>
            </w:pPr>
          </w:p>
        </w:tc>
        <w:tc>
          <w:tcPr>
            <w:tcW w:w="276" w:type="pct"/>
            <w:vAlign w:val="center"/>
          </w:tcPr>
          <w:p w14:paraId="7253FD52" w14:textId="77777777" w:rsidR="00177AA6" w:rsidRDefault="00177AA6">
            <w:pPr>
              <w:autoSpaceDE w:val="0"/>
              <w:autoSpaceDN w:val="0"/>
              <w:jc w:val="center"/>
              <w:rPr>
                <w:rFonts w:ascii="宋体" w:hAnsi="宋体"/>
                <w:color w:val="000000"/>
                <w:sz w:val="18"/>
                <w:szCs w:val="18"/>
              </w:rPr>
            </w:pPr>
          </w:p>
        </w:tc>
        <w:tc>
          <w:tcPr>
            <w:tcW w:w="284" w:type="pct"/>
            <w:vAlign w:val="center"/>
          </w:tcPr>
          <w:p w14:paraId="1B2A279B" w14:textId="77777777" w:rsidR="00177AA6" w:rsidRDefault="00000000">
            <w:pPr>
              <w:autoSpaceDE w:val="0"/>
              <w:autoSpaceDN w:val="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24</w:t>
            </w:r>
            <w:r>
              <w:rPr>
                <w:rFonts w:ascii="Times New Roman" w:hAnsi="Times New Roman" w:hint="eastAsia"/>
                <w:color w:val="000000"/>
                <w:spacing w:val="-20"/>
                <w:sz w:val="18"/>
                <w:szCs w:val="18"/>
              </w:rPr>
              <w:t>周</w:t>
            </w:r>
          </w:p>
        </w:tc>
        <w:tc>
          <w:tcPr>
            <w:tcW w:w="255" w:type="pct"/>
            <w:vAlign w:val="center"/>
          </w:tcPr>
          <w:p w14:paraId="3B3E1FAE" w14:textId="77777777" w:rsidR="00177AA6" w:rsidRDefault="00177AA6">
            <w:pPr>
              <w:autoSpaceDE w:val="0"/>
              <w:autoSpaceDN w:val="0"/>
              <w:jc w:val="center"/>
              <w:rPr>
                <w:rFonts w:ascii="Times New Roman" w:hAnsi="Times New Roman"/>
                <w:color w:val="000000"/>
                <w:spacing w:val="-20"/>
                <w:sz w:val="18"/>
                <w:szCs w:val="18"/>
              </w:rPr>
            </w:pPr>
          </w:p>
        </w:tc>
      </w:tr>
      <w:tr w:rsidR="00177AA6" w14:paraId="58C2B557" w14:textId="77777777">
        <w:trPr>
          <w:trHeight w:val="402"/>
        </w:trPr>
        <w:tc>
          <w:tcPr>
            <w:tcW w:w="713" w:type="pct"/>
            <w:gridSpan w:val="3"/>
            <w:vMerge/>
            <w:vAlign w:val="center"/>
          </w:tcPr>
          <w:p w14:paraId="3E2775A2" w14:textId="77777777" w:rsidR="00177AA6" w:rsidRDefault="00177AA6">
            <w:pPr>
              <w:jc w:val="center"/>
            </w:pPr>
          </w:p>
        </w:tc>
        <w:tc>
          <w:tcPr>
            <w:tcW w:w="1426" w:type="pct"/>
            <w:gridSpan w:val="3"/>
            <w:vAlign w:val="center"/>
          </w:tcPr>
          <w:p w14:paraId="0AD8922F" w14:textId="77777777" w:rsidR="00177AA6" w:rsidRDefault="00000000">
            <w:pPr>
              <w:jc w:val="center"/>
              <w:rPr>
                <w:rFonts w:ascii="宋体" w:hAnsi="宋体" w:cs="宋体"/>
                <w:b/>
                <w:bCs/>
                <w:sz w:val="18"/>
                <w:szCs w:val="18"/>
              </w:rPr>
            </w:pPr>
            <w:r>
              <w:rPr>
                <w:rFonts w:ascii="Times New Roman" w:hAnsi="Times New Roman" w:hint="eastAsia"/>
                <w:b/>
                <w:bCs/>
                <w:color w:val="000000"/>
                <w:sz w:val="18"/>
                <w:szCs w:val="18"/>
              </w:rPr>
              <w:t>小计</w:t>
            </w:r>
          </w:p>
        </w:tc>
        <w:tc>
          <w:tcPr>
            <w:tcW w:w="262" w:type="pct"/>
            <w:vAlign w:val="center"/>
          </w:tcPr>
          <w:p w14:paraId="316CCFBF" w14:textId="77777777" w:rsidR="00177AA6" w:rsidRDefault="00000000">
            <w:pPr>
              <w:rPr>
                <w:rFonts w:ascii="宋体" w:hAnsi="宋体" w:cs="宋体"/>
                <w:b/>
                <w:bCs/>
                <w:spacing w:val="-20"/>
                <w:sz w:val="18"/>
                <w:szCs w:val="18"/>
              </w:rPr>
            </w:pPr>
            <w:r>
              <w:rPr>
                <w:rFonts w:ascii="宋体" w:hAnsi="宋体" w:cs="宋体" w:hint="eastAsia"/>
                <w:b/>
                <w:bCs/>
                <w:spacing w:val="-20"/>
                <w:sz w:val="18"/>
                <w:szCs w:val="18"/>
              </w:rPr>
              <w:t xml:space="preserve">  688</w:t>
            </w:r>
          </w:p>
        </w:tc>
        <w:tc>
          <w:tcPr>
            <w:tcW w:w="226" w:type="pct"/>
            <w:vAlign w:val="center"/>
          </w:tcPr>
          <w:p w14:paraId="366A8E7B" w14:textId="77777777" w:rsidR="00177AA6" w:rsidRDefault="00000000">
            <w:pPr>
              <w:jc w:val="center"/>
              <w:rPr>
                <w:rFonts w:ascii="宋体" w:hAnsi="宋体" w:cs="宋体"/>
                <w:b/>
                <w:bCs/>
                <w:spacing w:val="-20"/>
                <w:sz w:val="18"/>
                <w:szCs w:val="18"/>
              </w:rPr>
            </w:pPr>
            <w:r>
              <w:rPr>
                <w:rFonts w:ascii="宋体" w:hAnsi="宋体" w:cs="宋体" w:hint="eastAsia"/>
                <w:b/>
                <w:bCs/>
                <w:spacing w:val="-20"/>
                <w:sz w:val="18"/>
                <w:szCs w:val="18"/>
              </w:rPr>
              <w:t>0</w:t>
            </w:r>
          </w:p>
        </w:tc>
        <w:tc>
          <w:tcPr>
            <w:tcW w:w="219" w:type="pct"/>
            <w:vAlign w:val="center"/>
          </w:tcPr>
          <w:p w14:paraId="30E8D216" w14:textId="77777777" w:rsidR="00177AA6" w:rsidRDefault="00000000">
            <w:pPr>
              <w:jc w:val="center"/>
              <w:rPr>
                <w:rFonts w:ascii="宋体" w:hAnsi="宋体" w:cs="宋体"/>
                <w:b/>
                <w:bCs/>
                <w:spacing w:val="-20"/>
                <w:sz w:val="18"/>
                <w:szCs w:val="18"/>
              </w:rPr>
            </w:pPr>
            <w:r>
              <w:rPr>
                <w:rFonts w:ascii="宋体" w:hAnsi="宋体" w:cs="宋体" w:hint="eastAsia"/>
                <w:b/>
                <w:bCs/>
                <w:spacing w:val="-20"/>
                <w:sz w:val="18"/>
                <w:szCs w:val="18"/>
              </w:rPr>
              <w:t>688</w:t>
            </w:r>
          </w:p>
        </w:tc>
        <w:tc>
          <w:tcPr>
            <w:tcW w:w="231" w:type="pct"/>
            <w:vAlign w:val="center"/>
          </w:tcPr>
          <w:p w14:paraId="6ED061D1" w14:textId="77777777" w:rsidR="00177AA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29</w:t>
            </w:r>
          </w:p>
        </w:tc>
        <w:tc>
          <w:tcPr>
            <w:tcW w:w="279" w:type="pct"/>
            <w:vAlign w:val="center"/>
          </w:tcPr>
          <w:p w14:paraId="4B45883C" w14:textId="77777777" w:rsidR="00177AA6" w:rsidRDefault="00177AA6">
            <w:pPr>
              <w:jc w:val="center"/>
              <w:rPr>
                <w:rFonts w:ascii="宋体" w:hAnsi="宋体"/>
                <w:color w:val="000000"/>
                <w:sz w:val="18"/>
                <w:szCs w:val="18"/>
              </w:rPr>
            </w:pPr>
          </w:p>
        </w:tc>
        <w:tc>
          <w:tcPr>
            <w:tcW w:w="272" w:type="pct"/>
            <w:vAlign w:val="center"/>
          </w:tcPr>
          <w:p w14:paraId="458842A2" w14:textId="77777777" w:rsidR="00177AA6" w:rsidRDefault="00177AA6">
            <w:pPr>
              <w:ind w:right="280"/>
              <w:jc w:val="center"/>
              <w:rPr>
                <w:rFonts w:ascii="Times New Roman" w:hAnsi="Times New Roman"/>
                <w:color w:val="000000"/>
                <w:spacing w:val="-20"/>
                <w:sz w:val="18"/>
                <w:szCs w:val="18"/>
              </w:rPr>
            </w:pPr>
          </w:p>
        </w:tc>
        <w:tc>
          <w:tcPr>
            <w:tcW w:w="283" w:type="pct"/>
            <w:vAlign w:val="center"/>
          </w:tcPr>
          <w:p w14:paraId="17711CB7" w14:textId="77777777" w:rsidR="00177AA6" w:rsidRDefault="00177AA6">
            <w:pPr>
              <w:ind w:right="280"/>
              <w:jc w:val="center"/>
              <w:rPr>
                <w:rFonts w:ascii="宋体" w:hAnsi="宋体"/>
                <w:color w:val="000000"/>
                <w:sz w:val="18"/>
                <w:szCs w:val="18"/>
              </w:rPr>
            </w:pPr>
          </w:p>
        </w:tc>
        <w:tc>
          <w:tcPr>
            <w:tcW w:w="272" w:type="pct"/>
            <w:vAlign w:val="center"/>
          </w:tcPr>
          <w:p w14:paraId="6967667B" w14:textId="77777777" w:rsidR="00177AA6" w:rsidRDefault="00177AA6">
            <w:pPr>
              <w:autoSpaceDE w:val="0"/>
              <w:autoSpaceDN w:val="0"/>
              <w:jc w:val="center"/>
              <w:rPr>
                <w:rFonts w:ascii="宋体" w:hAnsi="宋体"/>
                <w:color w:val="000000"/>
                <w:sz w:val="18"/>
                <w:szCs w:val="18"/>
              </w:rPr>
            </w:pPr>
          </w:p>
        </w:tc>
        <w:tc>
          <w:tcPr>
            <w:tcW w:w="276" w:type="pct"/>
            <w:vAlign w:val="center"/>
          </w:tcPr>
          <w:p w14:paraId="3ED359E5" w14:textId="77777777" w:rsidR="00177AA6" w:rsidRDefault="00177AA6">
            <w:pPr>
              <w:autoSpaceDE w:val="0"/>
              <w:autoSpaceDN w:val="0"/>
              <w:jc w:val="center"/>
              <w:rPr>
                <w:rFonts w:ascii="Times New Roman" w:hAnsi="Times New Roman"/>
                <w:color w:val="000000"/>
                <w:spacing w:val="-20"/>
                <w:sz w:val="18"/>
                <w:szCs w:val="18"/>
              </w:rPr>
            </w:pPr>
          </w:p>
        </w:tc>
        <w:tc>
          <w:tcPr>
            <w:tcW w:w="284" w:type="pct"/>
            <w:vAlign w:val="center"/>
          </w:tcPr>
          <w:p w14:paraId="4D2C7E88" w14:textId="77777777" w:rsidR="00177AA6" w:rsidRDefault="00177AA6">
            <w:pPr>
              <w:autoSpaceDE w:val="0"/>
              <w:autoSpaceDN w:val="0"/>
              <w:jc w:val="center"/>
              <w:rPr>
                <w:rFonts w:ascii="Times New Roman" w:hAnsi="Times New Roman"/>
                <w:color w:val="000000"/>
                <w:spacing w:val="-20"/>
                <w:sz w:val="18"/>
                <w:szCs w:val="18"/>
              </w:rPr>
            </w:pPr>
          </w:p>
        </w:tc>
        <w:tc>
          <w:tcPr>
            <w:tcW w:w="255" w:type="pct"/>
          </w:tcPr>
          <w:p w14:paraId="3EFF072A" w14:textId="77777777" w:rsidR="00177AA6" w:rsidRDefault="00177AA6">
            <w:pPr>
              <w:autoSpaceDE w:val="0"/>
              <w:autoSpaceDN w:val="0"/>
              <w:jc w:val="center"/>
              <w:rPr>
                <w:rFonts w:ascii="宋体" w:hAnsi="宋体" w:cs="宋体"/>
                <w:color w:val="000000"/>
                <w:spacing w:val="-20"/>
                <w:sz w:val="18"/>
                <w:szCs w:val="18"/>
              </w:rPr>
            </w:pPr>
          </w:p>
        </w:tc>
      </w:tr>
      <w:tr w:rsidR="00177AA6" w14:paraId="30736C95" w14:textId="77777777">
        <w:trPr>
          <w:trHeight w:val="402"/>
        </w:trPr>
        <w:tc>
          <w:tcPr>
            <w:tcW w:w="2139" w:type="pct"/>
            <w:gridSpan w:val="6"/>
            <w:vAlign w:val="center"/>
          </w:tcPr>
          <w:p w14:paraId="40B3B7B4" w14:textId="77777777" w:rsidR="00177AA6" w:rsidRDefault="00000000">
            <w:pPr>
              <w:jc w:val="center"/>
              <w:rPr>
                <w:rFonts w:ascii="宋体" w:hAnsi="宋体" w:cs="宋体"/>
                <w:b/>
                <w:bCs/>
                <w:spacing w:val="-20"/>
                <w:sz w:val="18"/>
                <w:szCs w:val="18"/>
              </w:rPr>
            </w:pPr>
            <w:r>
              <w:rPr>
                <w:rFonts w:ascii="Times New Roman" w:hAnsi="Times New Roman" w:hint="eastAsia"/>
                <w:b/>
                <w:bCs/>
                <w:color w:val="000000"/>
                <w:sz w:val="18"/>
                <w:szCs w:val="18"/>
              </w:rPr>
              <w:t>总计</w:t>
            </w:r>
          </w:p>
        </w:tc>
        <w:tc>
          <w:tcPr>
            <w:tcW w:w="262" w:type="pct"/>
            <w:vAlign w:val="center"/>
          </w:tcPr>
          <w:p w14:paraId="499B39D9" w14:textId="77777777" w:rsidR="00177AA6" w:rsidRDefault="00000000">
            <w:pPr>
              <w:jc w:val="center"/>
              <w:rPr>
                <w:rFonts w:ascii="宋体" w:hAnsi="宋体" w:cs="宋体"/>
                <w:b/>
                <w:bCs/>
                <w:spacing w:val="-20"/>
                <w:sz w:val="18"/>
                <w:szCs w:val="18"/>
              </w:rPr>
            </w:pPr>
            <w:r>
              <w:rPr>
                <w:rFonts w:ascii="宋体" w:hAnsi="宋体" w:cs="宋体" w:hint="eastAsia"/>
                <w:b/>
                <w:bCs/>
                <w:spacing w:val="-20"/>
                <w:sz w:val="18"/>
                <w:szCs w:val="18"/>
              </w:rPr>
              <w:t>2676</w:t>
            </w:r>
          </w:p>
        </w:tc>
        <w:tc>
          <w:tcPr>
            <w:tcW w:w="226" w:type="pct"/>
            <w:vAlign w:val="center"/>
          </w:tcPr>
          <w:p w14:paraId="63072248" w14:textId="77777777" w:rsidR="00177AA6" w:rsidRDefault="00000000">
            <w:pPr>
              <w:jc w:val="center"/>
              <w:rPr>
                <w:rFonts w:ascii="宋体" w:hAnsi="宋体" w:cs="宋体"/>
                <w:b/>
                <w:bCs/>
                <w:spacing w:val="-20"/>
                <w:sz w:val="18"/>
                <w:szCs w:val="18"/>
              </w:rPr>
            </w:pPr>
            <w:r>
              <w:rPr>
                <w:rFonts w:ascii="宋体" w:hAnsi="宋体" w:cs="宋体" w:hint="eastAsia"/>
                <w:b/>
                <w:bCs/>
                <w:spacing w:val="-20"/>
                <w:sz w:val="18"/>
                <w:szCs w:val="18"/>
              </w:rPr>
              <w:t>1212</w:t>
            </w:r>
          </w:p>
        </w:tc>
        <w:tc>
          <w:tcPr>
            <w:tcW w:w="219" w:type="pct"/>
          </w:tcPr>
          <w:p w14:paraId="23BB05F1" w14:textId="77777777" w:rsidR="00177AA6" w:rsidRDefault="00000000">
            <w:pPr>
              <w:jc w:val="center"/>
              <w:rPr>
                <w:rFonts w:ascii="Times New Roman" w:hAnsi="Times New Roman"/>
                <w:b/>
                <w:bCs/>
                <w:color w:val="000000" w:themeColor="text1"/>
                <w:spacing w:val="-20"/>
                <w:sz w:val="18"/>
                <w:szCs w:val="18"/>
              </w:rPr>
            </w:pPr>
            <w:r>
              <w:rPr>
                <w:rFonts w:ascii="宋体" w:hAnsi="宋体" w:cs="宋体" w:hint="eastAsia"/>
                <w:b/>
                <w:bCs/>
                <w:spacing w:val="-20"/>
                <w:sz w:val="18"/>
                <w:szCs w:val="18"/>
              </w:rPr>
              <w:t>1464</w:t>
            </w:r>
          </w:p>
        </w:tc>
        <w:tc>
          <w:tcPr>
            <w:tcW w:w="231" w:type="pct"/>
            <w:vAlign w:val="center"/>
          </w:tcPr>
          <w:p w14:paraId="58DFA399" w14:textId="77777777" w:rsidR="00177AA6" w:rsidRDefault="00000000">
            <w:pPr>
              <w:jc w:val="center"/>
              <w:rPr>
                <w:rFonts w:ascii="宋体" w:hAnsi="宋体"/>
                <w:color w:val="000000"/>
                <w:sz w:val="18"/>
                <w:szCs w:val="18"/>
              </w:rPr>
            </w:pPr>
            <w:r>
              <w:rPr>
                <w:rFonts w:ascii="宋体" w:hAnsi="宋体" w:cs="宋体" w:hint="eastAsia"/>
                <w:b/>
                <w:bCs/>
                <w:color w:val="000000"/>
                <w:spacing w:val="-20"/>
                <w:sz w:val="18"/>
                <w:szCs w:val="18"/>
              </w:rPr>
              <w:t>147</w:t>
            </w:r>
          </w:p>
        </w:tc>
        <w:tc>
          <w:tcPr>
            <w:tcW w:w="279" w:type="pct"/>
            <w:vAlign w:val="center"/>
          </w:tcPr>
          <w:p w14:paraId="16941580" w14:textId="77777777" w:rsidR="00177AA6" w:rsidRDefault="00177AA6">
            <w:pPr>
              <w:ind w:right="280"/>
              <w:jc w:val="center"/>
              <w:rPr>
                <w:rFonts w:ascii="Times New Roman" w:hAnsi="Times New Roman"/>
                <w:color w:val="000000"/>
                <w:spacing w:val="-20"/>
                <w:sz w:val="18"/>
                <w:szCs w:val="18"/>
              </w:rPr>
            </w:pPr>
          </w:p>
        </w:tc>
        <w:tc>
          <w:tcPr>
            <w:tcW w:w="272" w:type="pct"/>
            <w:vAlign w:val="center"/>
          </w:tcPr>
          <w:p w14:paraId="4A099F13" w14:textId="77777777" w:rsidR="00177AA6" w:rsidRDefault="00177AA6">
            <w:pPr>
              <w:ind w:right="280"/>
              <w:jc w:val="center"/>
              <w:rPr>
                <w:rFonts w:ascii="宋体" w:hAnsi="宋体"/>
                <w:color w:val="000000"/>
                <w:sz w:val="18"/>
                <w:szCs w:val="18"/>
              </w:rPr>
            </w:pPr>
          </w:p>
        </w:tc>
        <w:tc>
          <w:tcPr>
            <w:tcW w:w="283" w:type="pct"/>
            <w:vAlign w:val="center"/>
          </w:tcPr>
          <w:p w14:paraId="6E2871FE" w14:textId="77777777" w:rsidR="00177AA6" w:rsidRDefault="00177AA6">
            <w:pPr>
              <w:autoSpaceDE w:val="0"/>
              <w:autoSpaceDN w:val="0"/>
              <w:jc w:val="center"/>
              <w:rPr>
                <w:rFonts w:ascii="宋体" w:hAnsi="宋体"/>
                <w:color w:val="000000"/>
                <w:sz w:val="18"/>
                <w:szCs w:val="18"/>
              </w:rPr>
            </w:pPr>
          </w:p>
        </w:tc>
        <w:tc>
          <w:tcPr>
            <w:tcW w:w="272" w:type="pct"/>
            <w:vAlign w:val="center"/>
          </w:tcPr>
          <w:p w14:paraId="20AA122A" w14:textId="77777777" w:rsidR="00177AA6" w:rsidRDefault="00177AA6">
            <w:pPr>
              <w:autoSpaceDE w:val="0"/>
              <w:autoSpaceDN w:val="0"/>
              <w:jc w:val="center"/>
              <w:rPr>
                <w:rFonts w:ascii="Times New Roman" w:hAnsi="Times New Roman"/>
                <w:color w:val="000000"/>
                <w:spacing w:val="-20"/>
                <w:sz w:val="18"/>
                <w:szCs w:val="18"/>
              </w:rPr>
            </w:pPr>
          </w:p>
        </w:tc>
        <w:tc>
          <w:tcPr>
            <w:tcW w:w="276" w:type="pct"/>
            <w:vAlign w:val="center"/>
          </w:tcPr>
          <w:p w14:paraId="37879685" w14:textId="77777777" w:rsidR="00177AA6" w:rsidRDefault="00177AA6">
            <w:pPr>
              <w:autoSpaceDE w:val="0"/>
              <w:autoSpaceDN w:val="0"/>
              <w:jc w:val="center"/>
              <w:rPr>
                <w:rFonts w:ascii="Times New Roman" w:hAnsi="Times New Roman"/>
                <w:color w:val="000000"/>
                <w:spacing w:val="-20"/>
                <w:sz w:val="18"/>
                <w:szCs w:val="18"/>
              </w:rPr>
            </w:pPr>
          </w:p>
        </w:tc>
        <w:tc>
          <w:tcPr>
            <w:tcW w:w="284" w:type="pct"/>
          </w:tcPr>
          <w:p w14:paraId="67A64E2C" w14:textId="77777777" w:rsidR="00177AA6" w:rsidRDefault="00177AA6">
            <w:pPr>
              <w:autoSpaceDE w:val="0"/>
              <w:autoSpaceDN w:val="0"/>
              <w:jc w:val="center"/>
              <w:rPr>
                <w:rFonts w:ascii="宋体" w:hAnsi="宋体" w:cs="宋体"/>
                <w:color w:val="FF0000"/>
                <w:spacing w:val="-20"/>
                <w:sz w:val="18"/>
                <w:szCs w:val="18"/>
              </w:rPr>
            </w:pPr>
          </w:p>
        </w:tc>
        <w:tc>
          <w:tcPr>
            <w:tcW w:w="255" w:type="pct"/>
          </w:tcPr>
          <w:p w14:paraId="7211D05D" w14:textId="77777777" w:rsidR="00177AA6" w:rsidRDefault="00177AA6">
            <w:pPr>
              <w:autoSpaceDE w:val="0"/>
              <w:autoSpaceDN w:val="0"/>
              <w:jc w:val="center"/>
              <w:rPr>
                <w:rFonts w:ascii="宋体" w:hAnsi="宋体" w:cs="宋体"/>
                <w:color w:val="000000"/>
                <w:spacing w:val="-20"/>
                <w:sz w:val="18"/>
                <w:szCs w:val="18"/>
              </w:rPr>
            </w:pPr>
          </w:p>
        </w:tc>
      </w:tr>
    </w:tbl>
    <w:p w14:paraId="57196014" w14:textId="77777777" w:rsidR="00177AA6" w:rsidRDefault="00177AA6">
      <w:pPr>
        <w:rPr>
          <w:b/>
          <w:bCs/>
          <w:kern w:val="44"/>
        </w:rPr>
      </w:pPr>
    </w:p>
    <w:p w14:paraId="0387B1D7" w14:textId="77777777" w:rsidR="00177AA6" w:rsidRDefault="00177AA6">
      <w:pPr>
        <w:rPr>
          <w:rFonts w:ascii="Arial" w:eastAsia="黑体" w:hAnsi="Arial"/>
          <w:b/>
          <w:bCs/>
          <w:color w:val="000000"/>
          <w:sz w:val="28"/>
          <w:szCs w:val="28"/>
        </w:rPr>
      </w:pPr>
    </w:p>
    <w:p w14:paraId="07BE3F07" w14:textId="77777777" w:rsidR="00177AA6" w:rsidRDefault="00177AA6">
      <w:pPr>
        <w:rPr>
          <w:rFonts w:ascii="Arial" w:eastAsia="黑体" w:hAnsi="Arial"/>
          <w:b/>
          <w:bCs/>
          <w:color w:val="000000"/>
          <w:sz w:val="28"/>
          <w:szCs w:val="28"/>
        </w:rPr>
      </w:pPr>
    </w:p>
    <w:p w14:paraId="2884B2AE" w14:textId="77777777" w:rsidR="00177AA6" w:rsidRDefault="00177AA6">
      <w:pPr>
        <w:rPr>
          <w:rFonts w:ascii="Arial" w:eastAsia="黑体" w:hAnsi="Arial"/>
          <w:b/>
          <w:bCs/>
          <w:color w:val="000000"/>
          <w:sz w:val="28"/>
          <w:szCs w:val="28"/>
        </w:rPr>
      </w:pPr>
    </w:p>
    <w:p w14:paraId="05C78D77" w14:textId="77777777" w:rsidR="00177AA6" w:rsidRDefault="00177AA6">
      <w:pPr>
        <w:rPr>
          <w:rFonts w:ascii="Arial" w:eastAsia="黑体" w:hAnsi="Arial"/>
          <w:b/>
          <w:bCs/>
          <w:color w:val="000000"/>
          <w:sz w:val="28"/>
          <w:szCs w:val="28"/>
        </w:rPr>
      </w:pPr>
    </w:p>
    <w:p w14:paraId="538AAFF3" w14:textId="77777777" w:rsidR="00177AA6" w:rsidRDefault="00177AA6">
      <w:pPr>
        <w:rPr>
          <w:rFonts w:ascii="Arial" w:eastAsia="黑体" w:hAnsi="Arial"/>
          <w:b/>
          <w:bCs/>
          <w:color w:val="000000"/>
          <w:sz w:val="28"/>
          <w:szCs w:val="28"/>
        </w:rPr>
        <w:sectPr w:rsidR="00177AA6">
          <w:pgSz w:w="16838" w:h="11906" w:orient="landscape"/>
          <w:pgMar w:top="1797" w:right="1440" w:bottom="1803" w:left="1440" w:header="851" w:footer="992" w:gutter="0"/>
          <w:cols w:space="0"/>
          <w:docGrid w:type="linesAndChars" w:linePitch="319"/>
        </w:sectPr>
      </w:pPr>
    </w:p>
    <w:p w14:paraId="0A8CCD14" w14:textId="77777777" w:rsidR="00177AA6" w:rsidRDefault="00000000">
      <w:pPr>
        <w:keepNext/>
        <w:keepLines/>
        <w:spacing w:line="500" w:lineRule="exact"/>
        <w:ind w:firstLineChars="200" w:firstLine="562"/>
        <w:outlineLvl w:val="1"/>
        <w:rPr>
          <w:rFonts w:ascii="Arial" w:eastAsia="黑体" w:hAnsi="Arial"/>
          <w:b/>
          <w:bCs/>
          <w:color w:val="000000"/>
          <w:sz w:val="28"/>
          <w:szCs w:val="28"/>
        </w:rPr>
      </w:pPr>
      <w:bookmarkStart w:id="61" w:name="_Toc46303726"/>
      <w:r>
        <w:rPr>
          <w:rFonts w:ascii="Arial" w:eastAsia="黑体" w:hAnsi="Arial" w:hint="eastAsia"/>
          <w:b/>
          <w:bCs/>
          <w:color w:val="000000"/>
          <w:sz w:val="28"/>
          <w:szCs w:val="28"/>
        </w:rPr>
        <w:lastRenderedPageBreak/>
        <w:t>（二）素养提升课程设置</w:t>
      </w:r>
    </w:p>
    <w:p w14:paraId="56A43CE6" w14:textId="77777777" w:rsidR="00177AA6" w:rsidRDefault="00000000">
      <w:pPr>
        <w:spacing w:line="360" w:lineRule="auto"/>
        <w:ind w:firstLineChars="200"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75C12C14" w14:textId="77777777" w:rsidR="00177AA6" w:rsidRDefault="00000000">
      <w:pPr>
        <w:spacing w:line="360" w:lineRule="auto"/>
        <w:ind w:firstLineChars="200" w:firstLine="480"/>
        <w:rPr>
          <w:sz w:val="24"/>
        </w:rPr>
      </w:pPr>
      <w:r>
        <w:rPr>
          <w:rFonts w:hint="eastAsia"/>
          <w:sz w:val="24"/>
        </w:rPr>
        <w:t>不得修学：</w:t>
      </w:r>
    </w:p>
    <w:p w14:paraId="0EC4E405" w14:textId="77777777" w:rsidR="00177AA6" w:rsidRDefault="00000000">
      <w:pPr>
        <w:spacing w:line="360" w:lineRule="auto"/>
        <w:ind w:firstLineChars="200" w:firstLine="48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326C44E5" w14:textId="77777777" w:rsidR="00177AA6" w:rsidRDefault="00000000">
      <w:pPr>
        <w:spacing w:line="360" w:lineRule="auto"/>
        <w:ind w:firstLineChars="200" w:firstLine="480"/>
        <w:rPr>
          <w:sz w:val="24"/>
        </w:rPr>
      </w:pPr>
      <w:r>
        <w:rPr>
          <w:sz w:val="24"/>
        </w:rPr>
        <w:t>2.</w:t>
      </w:r>
      <w:r>
        <w:rPr>
          <w:rFonts w:hint="eastAsia"/>
          <w:b/>
          <w:bCs/>
          <w:sz w:val="24"/>
        </w:rPr>
        <w:t>已考核通过的公共任选、限选课程</w:t>
      </w:r>
      <w:r>
        <w:rPr>
          <w:rFonts w:hint="eastAsia"/>
          <w:sz w:val="24"/>
        </w:rPr>
        <w:t>，否则不予记载学分。</w:t>
      </w:r>
    </w:p>
    <w:p w14:paraId="7E9BDE0E" w14:textId="77777777" w:rsidR="00177AA6" w:rsidRDefault="00000000">
      <w:pPr>
        <w:spacing w:line="500" w:lineRule="exact"/>
        <w:ind w:left="241" w:hangingChars="100" w:hanging="241"/>
        <w:jc w:val="center"/>
        <w:rPr>
          <w:rFonts w:ascii="宋体" w:hAnsi="宋体"/>
          <w:b/>
          <w:color w:val="000000"/>
          <w:sz w:val="24"/>
          <w:szCs w:val="24"/>
        </w:rPr>
      </w:pPr>
      <w:r>
        <w:rPr>
          <w:rFonts w:ascii="宋体" w:hAnsi="宋体" w:hint="eastAsia"/>
          <w:b/>
          <w:color w:val="000000"/>
          <w:sz w:val="24"/>
          <w:szCs w:val="24"/>
        </w:rPr>
        <w:t>表</w:t>
      </w:r>
      <w:r>
        <w:rPr>
          <w:rFonts w:ascii="宋体" w:hAnsi="宋体"/>
          <w:b/>
          <w:color w:val="000000"/>
          <w:sz w:val="24"/>
          <w:szCs w:val="24"/>
        </w:rPr>
        <w:t>10</w:t>
      </w:r>
      <w:r>
        <w:rPr>
          <w:rFonts w:ascii="宋体" w:hAnsi="宋体" w:hint="eastAsia"/>
          <w:b/>
          <w:color w:val="000000"/>
          <w:sz w:val="24"/>
          <w:szCs w:val="24"/>
        </w:rPr>
        <w:t xml:space="preserve"> </w:t>
      </w:r>
      <w:r>
        <w:rPr>
          <w:rFonts w:ascii="宋体" w:hAnsi="宋体"/>
          <w:b/>
          <w:color w:val="000000"/>
          <w:sz w:val="24"/>
          <w:szCs w:val="24"/>
        </w:rPr>
        <w:t xml:space="preserve"> </w:t>
      </w:r>
      <w:r>
        <w:rPr>
          <w:rFonts w:ascii="宋体" w:hAnsi="宋体" w:hint="eastAsia"/>
          <w:b/>
          <w:color w:val="000000"/>
          <w:sz w:val="24"/>
          <w:szCs w:val="24"/>
        </w:rPr>
        <w:t>素养提升课程一览表</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2021"/>
      </w:tblGrid>
      <w:tr w:rsidR="00177AA6" w14:paraId="2EF2BC86" w14:textId="77777777">
        <w:trPr>
          <w:trHeight w:val="285"/>
          <w:tblHeader/>
          <w:jc w:val="center"/>
        </w:trPr>
        <w:tc>
          <w:tcPr>
            <w:tcW w:w="827" w:type="dxa"/>
          </w:tcPr>
          <w:p w14:paraId="3CA2A943" w14:textId="77777777" w:rsidR="00177AA6" w:rsidRDefault="00000000">
            <w:pPr>
              <w:widowControl/>
              <w:jc w:val="center"/>
              <w:rPr>
                <w:rFonts w:ascii="宋体" w:hAnsi="宋体" w:cs="宋体"/>
                <w:b/>
                <w:bCs/>
                <w:kern w:val="0"/>
                <w:szCs w:val="21"/>
              </w:rPr>
            </w:pPr>
            <w:r>
              <w:rPr>
                <w:rFonts w:ascii="宋体" w:hAnsi="宋体" w:cs="宋体" w:hint="eastAsia"/>
                <w:b/>
                <w:bCs/>
                <w:kern w:val="0"/>
                <w:szCs w:val="21"/>
              </w:rPr>
              <w:t>类别</w:t>
            </w:r>
          </w:p>
        </w:tc>
        <w:tc>
          <w:tcPr>
            <w:tcW w:w="827" w:type="dxa"/>
            <w:vAlign w:val="center"/>
          </w:tcPr>
          <w:p w14:paraId="474431A7" w14:textId="77777777" w:rsidR="00177AA6" w:rsidRDefault="00000000">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14:paraId="1E31A3FE" w14:textId="77777777" w:rsidR="00177AA6" w:rsidRDefault="00000000">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14:paraId="716D1652" w14:textId="77777777" w:rsidR="00177AA6" w:rsidRDefault="00000000">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14:paraId="00FE39D6" w14:textId="77777777" w:rsidR="00177AA6" w:rsidRDefault="00000000">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14:paraId="33FD658A" w14:textId="77777777" w:rsidR="00177AA6" w:rsidRDefault="00000000">
            <w:pPr>
              <w:widowControl/>
              <w:jc w:val="center"/>
              <w:rPr>
                <w:rFonts w:ascii="宋体"/>
                <w:b/>
                <w:bCs/>
                <w:kern w:val="0"/>
                <w:szCs w:val="21"/>
              </w:rPr>
            </w:pPr>
            <w:r>
              <w:rPr>
                <w:rFonts w:ascii="宋体" w:hAnsi="宋体" w:cs="宋体" w:hint="eastAsia"/>
                <w:b/>
                <w:bCs/>
                <w:kern w:val="0"/>
                <w:szCs w:val="21"/>
              </w:rPr>
              <w:t>学时</w:t>
            </w:r>
          </w:p>
        </w:tc>
        <w:tc>
          <w:tcPr>
            <w:tcW w:w="2021" w:type="dxa"/>
            <w:vAlign w:val="center"/>
          </w:tcPr>
          <w:p w14:paraId="1B2D2BB7" w14:textId="77777777" w:rsidR="00177AA6" w:rsidRDefault="00000000">
            <w:pPr>
              <w:widowControl/>
              <w:jc w:val="center"/>
              <w:rPr>
                <w:rFonts w:ascii="宋体"/>
                <w:b/>
                <w:bCs/>
                <w:kern w:val="0"/>
                <w:szCs w:val="21"/>
              </w:rPr>
            </w:pPr>
            <w:r>
              <w:rPr>
                <w:rFonts w:ascii="宋体" w:hAnsi="宋体" w:cs="宋体" w:hint="eastAsia"/>
                <w:b/>
                <w:bCs/>
                <w:kern w:val="0"/>
                <w:szCs w:val="21"/>
              </w:rPr>
              <w:t>备注</w:t>
            </w:r>
          </w:p>
        </w:tc>
      </w:tr>
      <w:tr w:rsidR="00177AA6" w14:paraId="3C36D803" w14:textId="77777777">
        <w:trPr>
          <w:trHeight w:val="527"/>
          <w:jc w:val="center"/>
        </w:trPr>
        <w:tc>
          <w:tcPr>
            <w:tcW w:w="827" w:type="dxa"/>
            <w:vMerge w:val="restart"/>
            <w:vAlign w:val="center"/>
          </w:tcPr>
          <w:p w14:paraId="313722E1" w14:textId="77777777" w:rsidR="00177AA6" w:rsidRDefault="00000000">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14:paraId="2B41EACB" w14:textId="77777777" w:rsidR="00177AA6" w:rsidRDefault="00000000">
            <w:pPr>
              <w:widowControl/>
              <w:jc w:val="center"/>
              <w:rPr>
                <w:rFonts w:ascii="宋体"/>
                <w:kern w:val="0"/>
                <w:sz w:val="18"/>
                <w:szCs w:val="18"/>
              </w:rPr>
            </w:pPr>
            <w:r>
              <w:rPr>
                <w:rFonts w:ascii="宋体" w:cs="宋体" w:hint="eastAsia"/>
                <w:kern w:val="0"/>
                <w:sz w:val="18"/>
                <w:szCs w:val="18"/>
              </w:rPr>
              <w:t>1</w:t>
            </w:r>
          </w:p>
        </w:tc>
        <w:tc>
          <w:tcPr>
            <w:tcW w:w="2016" w:type="dxa"/>
            <w:vAlign w:val="center"/>
          </w:tcPr>
          <w:p w14:paraId="1AD92FCC" w14:textId="77777777" w:rsidR="00177AA6" w:rsidRDefault="00000000">
            <w:pPr>
              <w:widowControl/>
              <w:jc w:val="center"/>
              <w:rPr>
                <w:rFonts w:ascii="宋体"/>
                <w:sz w:val="18"/>
                <w:szCs w:val="18"/>
              </w:rPr>
            </w:pPr>
            <w:r>
              <w:rPr>
                <w:rFonts w:ascii="宋体" w:cs="宋体" w:hint="eastAsia"/>
                <w:sz w:val="18"/>
                <w:szCs w:val="18"/>
              </w:rPr>
              <w:t>国家安全教育</w:t>
            </w:r>
          </w:p>
        </w:tc>
        <w:tc>
          <w:tcPr>
            <w:tcW w:w="1385" w:type="dxa"/>
            <w:vAlign w:val="center"/>
          </w:tcPr>
          <w:p w14:paraId="190B703A" w14:textId="77777777" w:rsidR="00177AA6" w:rsidRDefault="00000000">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6DD2B5C" w14:textId="77777777" w:rsidR="00177AA6" w:rsidRDefault="00000000">
            <w:pPr>
              <w:widowControl/>
              <w:jc w:val="center"/>
              <w:rPr>
                <w:rFonts w:ascii="宋体"/>
                <w:kern w:val="0"/>
                <w:sz w:val="18"/>
                <w:szCs w:val="18"/>
              </w:rPr>
            </w:pPr>
            <w:r>
              <w:rPr>
                <w:rFonts w:ascii="宋体" w:cs="宋体"/>
                <w:kern w:val="0"/>
                <w:sz w:val="18"/>
                <w:szCs w:val="18"/>
              </w:rPr>
              <w:t>1</w:t>
            </w:r>
          </w:p>
        </w:tc>
        <w:tc>
          <w:tcPr>
            <w:tcW w:w="912" w:type="dxa"/>
            <w:vAlign w:val="center"/>
          </w:tcPr>
          <w:p w14:paraId="4DD55927" w14:textId="77777777" w:rsidR="00177AA6" w:rsidRDefault="00000000">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14:paraId="0CC9FE8B" w14:textId="77777777" w:rsidR="00177AA6" w:rsidRDefault="00000000">
            <w:pPr>
              <w:jc w:val="center"/>
              <w:rPr>
                <w:rFonts w:ascii="宋体"/>
                <w:bCs/>
                <w:color w:val="000000" w:themeColor="text1"/>
                <w:kern w:val="0"/>
                <w:sz w:val="18"/>
                <w:szCs w:val="18"/>
              </w:rPr>
            </w:pPr>
            <w:r>
              <w:rPr>
                <w:rFonts w:ascii="宋体" w:hint="eastAsia"/>
                <w:bCs/>
                <w:color w:val="000000" w:themeColor="text1"/>
                <w:kern w:val="0"/>
                <w:sz w:val="18"/>
                <w:szCs w:val="18"/>
              </w:rPr>
              <w:t>每位学生公共选修课程总学分数最少4学分</w:t>
            </w:r>
          </w:p>
        </w:tc>
      </w:tr>
      <w:tr w:rsidR="00177AA6" w14:paraId="10C9FF36" w14:textId="77777777">
        <w:trPr>
          <w:trHeight w:val="527"/>
          <w:jc w:val="center"/>
        </w:trPr>
        <w:tc>
          <w:tcPr>
            <w:tcW w:w="827" w:type="dxa"/>
            <w:vMerge/>
          </w:tcPr>
          <w:p w14:paraId="1F09C9CD" w14:textId="77777777" w:rsidR="00177AA6" w:rsidRDefault="00177AA6">
            <w:pPr>
              <w:widowControl/>
              <w:jc w:val="center"/>
              <w:rPr>
                <w:rFonts w:ascii="宋体" w:hAnsi="宋体" w:cs="宋体"/>
                <w:kern w:val="0"/>
                <w:sz w:val="18"/>
                <w:szCs w:val="18"/>
              </w:rPr>
            </w:pPr>
          </w:p>
        </w:tc>
        <w:tc>
          <w:tcPr>
            <w:tcW w:w="827" w:type="dxa"/>
            <w:vAlign w:val="center"/>
          </w:tcPr>
          <w:p w14:paraId="558F87BA" w14:textId="77777777" w:rsidR="00177AA6" w:rsidRDefault="00000000">
            <w:pPr>
              <w:widowControl/>
              <w:jc w:val="center"/>
              <w:rPr>
                <w:rFonts w:ascii="宋体" w:hAnsi="宋体"/>
                <w:kern w:val="0"/>
                <w:sz w:val="18"/>
                <w:szCs w:val="18"/>
              </w:rPr>
            </w:pPr>
            <w:r>
              <w:rPr>
                <w:rFonts w:ascii="宋体" w:hAnsi="宋体" w:cs="宋体" w:hint="eastAsia"/>
                <w:kern w:val="0"/>
                <w:sz w:val="18"/>
                <w:szCs w:val="18"/>
              </w:rPr>
              <w:t>2</w:t>
            </w:r>
          </w:p>
        </w:tc>
        <w:tc>
          <w:tcPr>
            <w:tcW w:w="2016" w:type="dxa"/>
            <w:vAlign w:val="center"/>
          </w:tcPr>
          <w:p w14:paraId="7E56C4A1" w14:textId="77777777" w:rsidR="00177AA6" w:rsidRDefault="00000000">
            <w:pPr>
              <w:widowControl/>
              <w:jc w:val="center"/>
              <w:rPr>
                <w:rFonts w:ascii="宋体"/>
                <w:sz w:val="18"/>
                <w:szCs w:val="18"/>
              </w:rPr>
            </w:pPr>
            <w:r>
              <w:rPr>
                <w:rFonts w:ascii="宋体" w:cs="宋体" w:hint="eastAsia"/>
                <w:sz w:val="18"/>
                <w:szCs w:val="18"/>
              </w:rPr>
              <w:t>文学鉴赏</w:t>
            </w:r>
          </w:p>
        </w:tc>
        <w:tc>
          <w:tcPr>
            <w:tcW w:w="1385" w:type="dxa"/>
            <w:vAlign w:val="center"/>
          </w:tcPr>
          <w:p w14:paraId="61C2616D" w14:textId="77777777" w:rsidR="00177AA6" w:rsidRDefault="00000000">
            <w:pPr>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920860F" w14:textId="77777777" w:rsidR="00177AA6" w:rsidRDefault="00000000">
            <w:pPr>
              <w:jc w:val="center"/>
              <w:rPr>
                <w:rFonts w:ascii="宋体" w:hAnsi="宋体"/>
                <w:kern w:val="0"/>
                <w:sz w:val="18"/>
                <w:szCs w:val="18"/>
              </w:rPr>
            </w:pPr>
            <w:r>
              <w:rPr>
                <w:rFonts w:ascii="宋体" w:cs="宋体"/>
                <w:kern w:val="0"/>
                <w:sz w:val="18"/>
                <w:szCs w:val="18"/>
              </w:rPr>
              <w:t>1</w:t>
            </w:r>
          </w:p>
        </w:tc>
        <w:tc>
          <w:tcPr>
            <w:tcW w:w="912" w:type="dxa"/>
            <w:vAlign w:val="center"/>
          </w:tcPr>
          <w:p w14:paraId="6FC3EA21" w14:textId="77777777" w:rsidR="00177AA6" w:rsidRDefault="00000000">
            <w:pPr>
              <w:jc w:val="center"/>
              <w:rPr>
                <w:rFonts w:ascii="宋体" w:hAnsi="宋体"/>
                <w:kern w:val="0"/>
                <w:sz w:val="18"/>
                <w:szCs w:val="18"/>
              </w:rPr>
            </w:pPr>
            <w:r>
              <w:rPr>
                <w:rFonts w:ascii="宋体" w:cs="宋体"/>
                <w:kern w:val="0"/>
                <w:sz w:val="18"/>
                <w:szCs w:val="18"/>
              </w:rPr>
              <w:t>32</w:t>
            </w:r>
          </w:p>
        </w:tc>
        <w:tc>
          <w:tcPr>
            <w:tcW w:w="2021" w:type="dxa"/>
            <w:vMerge/>
            <w:vAlign w:val="center"/>
          </w:tcPr>
          <w:p w14:paraId="49F9D76B" w14:textId="77777777" w:rsidR="00177AA6" w:rsidRDefault="00177AA6">
            <w:pPr>
              <w:jc w:val="center"/>
              <w:rPr>
                <w:rFonts w:ascii="宋体"/>
                <w:bCs/>
                <w:kern w:val="0"/>
                <w:sz w:val="18"/>
                <w:szCs w:val="18"/>
              </w:rPr>
            </w:pPr>
          </w:p>
        </w:tc>
      </w:tr>
      <w:tr w:rsidR="00177AA6" w14:paraId="10ACD7D8" w14:textId="77777777">
        <w:trPr>
          <w:trHeight w:val="527"/>
          <w:jc w:val="center"/>
        </w:trPr>
        <w:tc>
          <w:tcPr>
            <w:tcW w:w="827" w:type="dxa"/>
            <w:vMerge/>
          </w:tcPr>
          <w:p w14:paraId="30507E34" w14:textId="77777777" w:rsidR="00177AA6" w:rsidRDefault="00177AA6">
            <w:pPr>
              <w:widowControl/>
              <w:jc w:val="center"/>
              <w:rPr>
                <w:rFonts w:ascii="宋体" w:hAnsi="宋体" w:cs="宋体"/>
                <w:kern w:val="0"/>
                <w:sz w:val="18"/>
                <w:szCs w:val="18"/>
              </w:rPr>
            </w:pPr>
          </w:p>
        </w:tc>
        <w:tc>
          <w:tcPr>
            <w:tcW w:w="827" w:type="dxa"/>
            <w:vAlign w:val="center"/>
          </w:tcPr>
          <w:p w14:paraId="1B066497" w14:textId="77777777" w:rsidR="00177AA6" w:rsidRDefault="00000000">
            <w:pPr>
              <w:widowControl/>
              <w:jc w:val="center"/>
              <w:rPr>
                <w:rFonts w:ascii="宋体" w:hAnsi="宋体"/>
                <w:kern w:val="0"/>
                <w:sz w:val="18"/>
                <w:szCs w:val="18"/>
              </w:rPr>
            </w:pPr>
            <w:r>
              <w:rPr>
                <w:rFonts w:ascii="宋体" w:hAnsi="宋体" w:cs="宋体" w:hint="eastAsia"/>
                <w:kern w:val="0"/>
                <w:sz w:val="18"/>
                <w:szCs w:val="18"/>
              </w:rPr>
              <w:t>3</w:t>
            </w:r>
          </w:p>
        </w:tc>
        <w:tc>
          <w:tcPr>
            <w:tcW w:w="2016" w:type="dxa"/>
            <w:vAlign w:val="center"/>
          </w:tcPr>
          <w:p w14:paraId="5F4DA435" w14:textId="77777777" w:rsidR="00177AA6" w:rsidRDefault="00000000">
            <w:pPr>
              <w:widowControl/>
              <w:jc w:val="center"/>
              <w:rPr>
                <w:rFonts w:ascii="宋体"/>
                <w:sz w:val="18"/>
                <w:szCs w:val="18"/>
              </w:rPr>
            </w:pPr>
            <w:r>
              <w:rPr>
                <w:rFonts w:ascii="宋体" w:cs="宋体" w:hint="eastAsia"/>
                <w:sz w:val="18"/>
                <w:szCs w:val="18"/>
              </w:rPr>
              <w:t>影视鉴赏</w:t>
            </w:r>
          </w:p>
        </w:tc>
        <w:tc>
          <w:tcPr>
            <w:tcW w:w="1385" w:type="dxa"/>
            <w:vAlign w:val="center"/>
          </w:tcPr>
          <w:p w14:paraId="40A17DAA" w14:textId="77777777" w:rsidR="00177AA6"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E5EB8A1" w14:textId="77777777" w:rsidR="00177AA6"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2DDB21B" w14:textId="77777777" w:rsidR="00177AA6" w:rsidRDefault="0000000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6E06A9CC" w14:textId="77777777" w:rsidR="00177AA6" w:rsidRDefault="00177AA6">
            <w:pPr>
              <w:jc w:val="center"/>
              <w:rPr>
                <w:rFonts w:ascii="宋体"/>
                <w:bCs/>
                <w:kern w:val="0"/>
                <w:sz w:val="18"/>
                <w:szCs w:val="18"/>
              </w:rPr>
            </w:pPr>
          </w:p>
        </w:tc>
      </w:tr>
      <w:tr w:rsidR="00177AA6" w14:paraId="58FA3763" w14:textId="77777777">
        <w:trPr>
          <w:trHeight w:val="527"/>
          <w:jc w:val="center"/>
        </w:trPr>
        <w:tc>
          <w:tcPr>
            <w:tcW w:w="827" w:type="dxa"/>
            <w:vMerge/>
          </w:tcPr>
          <w:p w14:paraId="51E14020" w14:textId="77777777" w:rsidR="00177AA6" w:rsidRDefault="00177AA6">
            <w:pPr>
              <w:widowControl/>
              <w:jc w:val="center"/>
              <w:rPr>
                <w:rFonts w:ascii="宋体" w:hAnsi="宋体" w:cs="宋体"/>
                <w:kern w:val="0"/>
                <w:sz w:val="18"/>
                <w:szCs w:val="18"/>
              </w:rPr>
            </w:pPr>
          </w:p>
        </w:tc>
        <w:tc>
          <w:tcPr>
            <w:tcW w:w="827" w:type="dxa"/>
            <w:vAlign w:val="center"/>
          </w:tcPr>
          <w:p w14:paraId="4965F07A" w14:textId="77777777" w:rsidR="00177AA6" w:rsidRDefault="00000000">
            <w:pPr>
              <w:widowControl/>
              <w:jc w:val="center"/>
              <w:rPr>
                <w:rFonts w:ascii="宋体" w:hAnsi="宋体"/>
                <w:kern w:val="0"/>
                <w:sz w:val="18"/>
                <w:szCs w:val="18"/>
              </w:rPr>
            </w:pPr>
            <w:r>
              <w:rPr>
                <w:rFonts w:ascii="宋体" w:hAnsi="宋体" w:cs="宋体" w:hint="eastAsia"/>
                <w:kern w:val="0"/>
                <w:sz w:val="18"/>
                <w:szCs w:val="18"/>
              </w:rPr>
              <w:t>4</w:t>
            </w:r>
          </w:p>
        </w:tc>
        <w:tc>
          <w:tcPr>
            <w:tcW w:w="2016" w:type="dxa"/>
            <w:vAlign w:val="center"/>
          </w:tcPr>
          <w:p w14:paraId="66C764E4" w14:textId="77777777" w:rsidR="00177AA6" w:rsidRDefault="00000000">
            <w:pPr>
              <w:widowControl/>
              <w:jc w:val="center"/>
              <w:rPr>
                <w:rFonts w:ascii="宋体"/>
                <w:sz w:val="18"/>
                <w:szCs w:val="18"/>
              </w:rPr>
            </w:pPr>
            <w:r>
              <w:rPr>
                <w:rFonts w:ascii="宋体" w:cs="宋体" w:hint="eastAsia"/>
                <w:sz w:val="18"/>
                <w:szCs w:val="18"/>
              </w:rPr>
              <w:t>创新中国</w:t>
            </w:r>
          </w:p>
        </w:tc>
        <w:tc>
          <w:tcPr>
            <w:tcW w:w="1385" w:type="dxa"/>
            <w:vAlign w:val="center"/>
          </w:tcPr>
          <w:p w14:paraId="0A76603D" w14:textId="77777777" w:rsidR="00177AA6"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A56BCBA" w14:textId="77777777" w:rsidR="00177AA6"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C933117" w14:textId="77777777" w:rsidR="00177AA6" w:rsidRDefault="0000000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65CF3391" w14:textId="77777777" w:rsidR="00177AA6" w:rsidRDefault="00177AA6">
            <w:pPr>
              <w:jc w:val="center"/>
              <w:rPr>
                <w:rFonts w:ascii="宋体"/>
                <w:bCs/>
                <w:kern w:val="0"/>
                <w:sz w:val="18"/>
                <w:szCs w:val="18"/>
              </w:rPr>
            </w:pPr>
          </w:p>
        </w:tc>
      </w:tr>
      <w:tr w:rsidR="00177AA6" w14:paraId="5E6F5F3B" w14:textId="77777777">
        <w:trPr>
          <w:trHeight w:val="527"/>
          <w:jc w:val="center"/>
        </w:trPr>
        <w:tc>
          <w:tcPr>
            <w:tcW w:w="827" w:type="dxa"/>
            <w:vMerge/>
          </w:tcPr>
          <w:p w14:paraId="122BB885" w14:textId="77777777" w:rsidR="00177AA6" w:rsidRDefault="00177AA6">
            <w:pPr>
              <w:widowControl/>
              <w:jc w:val="center"/>
              <w:rPr>
                <w:rFonts w:ascii="宋体" w:hAnsi="宋体" w:cs="宋体"/>
                <w:kern w:val="0"/>
                <w:sz w:val="18"/>
                <w:szCs w:val="18"/>
              </w:rPr>
            </w:pPr>
          </w:p>
        </w:tc>
        <w:tc>
          <w:tcPr>
            <w:tcW w:w="827" w:type="dxa"/>
            <w:vAlign w:val="center"/>
          </w:tcPr>
          <w:p w14:paraId="32527AD8" w14:textId="77777777" w:rsidR="00177AA6" w:rsidRDefault="00000000">
            <w:pPr>
              <w:widowControl/>
              <w:jc w:val="center"/>
              <w:rPr>
                <w:rFonts w:ascii="宋体" w:hAnsi="宋体"/>
                <w:kern w:val="0"/>
                <w:sz w:val="18"/>
                <w:szCs w:val="18"/>
              </w:rPr>
            </w:pPr>
            <w:r>
              <w:rPr>
                <w:rFonts w:ascii="宋体" w:hAnsi="宋体" w:cs="宋体" w:hint="eastAsia"/>
                <w:kern w:val="0"/>
                <w:sz w:val="18"/>
                <w:szCs w:val="18"/>
              </w:rPr>
              <w:t>5</w:t>
            </w:r>
          </w:p>
        </w:tc>
        <w:tc>
          <w:tcPr>
            <w:tcW w:w="2016" w:type="dxa"/>
            <w:vAlign w:val="center"/>
          </w:tcPr>
          <w:p w14:paraId="213F709C" w14:textId="77777777" w:rsidR="00177AA6" w:rsidRDefault="00000000">
            <w:pPr>
              <w:widowControl/>
              <w:jc w:val="center"/>
              <w:rPr>
                <w:rFonts w:ascii="宋体"/>
                <w:sz w:val="18"/>
                <w:szCs w:val="18"/>
              </w:rPr>
            </w:pPr>
            <w:r>
              <w:rPr>
                <w:rFonts w:ascii="宋体" w:cs="宋体" w:hint="eastAsia"/>
                <w:sz w:val="18"/>
                <w:szCs w:val="18"/>
              </w:rPr>
              <w:t>企业绿色管理</w:t>
            </w:r>
          </w:p>
        </w:tc>
        <w:tc>
          <w:tcPr>
            <w:tcW w:w="1385" w:type="dxa"/>
            <w:vAlign w:val="center"/>
          </w:tcPr>
          <w:p w14:paraId="19CFD6BC" w14:textId="77777777" w:rsidR="00177AA6"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56D9767" w14:textId="77777777" w:rsidR="00177AA6"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8563198" w14:textId="77777777" w:rsidR="00177AA6" w:rsidRDefault="00000000">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4DB972A1" w14:textId="77777777" w:rsidR="00177AA6" w:rsidRDefault="00177AA6">
            <w:pPr>
              <w:jc w:val="center"/>
              <w:rPr>
                <w:rFonts w:ascii="宋体"/>
                <w:bCs/>
                <w:kern w:val="0"/>
                <w:sz w:val="18"/>
                <w:szCs w:val="18"/>
              </w:rPr>
            </w:pPr>
          </w:p>
        </w:tc>
      </w:tr>
      <w:tr w:rsidR="00177AA6" w14:paraId="359A1D7B" w14:textId="77777777">
        <w:trPr>
          <w:trHeight w:val="527"/>
          <w:jc w:val="center"/>
        </w:trPr>
        <w:tc>
          <w:tcPr>
            <w:tcW w:w="827" w:type="dxa"/>
            <w:vMerge/>
          </w:tcPr>
          <w:p w14:paraId="71A544FB" w14:textId="77777777" w:rsidR="00177AA6" w:rsidRDefault="00177AA6">
            <w:pPr>
              <w:widowControl/>
              <w:jc w:val="center"/>
              <w:rPr>
                <w:rFonts w:ascii="宋体" w:hAnsi="宋体" w:cs="宋体"/>
                <w:kern w:val="0"/>
                <w:sz w:val="18"/>
                <w:szCs w:val="18"/>
              </w:rPr>
            </w:pPr>
          </w:p>
        </w:tc>
        <w:tc>
          <w:tcPr>
            <w:tcW w:w="827" w:type="dxa"/>
            <w:vAlign w:val="center"/>
          </w:tcPr>
          <w:p w14:paraId="6C543642" w14:textId="77777777" w:rsidR="00177AA6" w:rsidRDefault="00000000">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75B28386" w14:textId="77777777" w:rsidR="00177AA6" w:rsidRDefault="00000000">
            <w:pPr>
              <w:widowControl/>
              <w:jc w:val="center"/>
              <w:rPr>
                <w:rFonts w:ascii="宋体"/>
                <w:sz w:val="18"/>
                <w:szCs w:val="18"/>
              </w:rPr>
            </w:pPr>
            <w:r>
              <w:rPr>
                <w:rFonts w:ascii="宋体" w:cs="宋体" w:hint="eastAsia"/>
                <w:sz w:val="18"/>
                <w:szCs w:val="18"/>
              </w:rPr>
              <w:t>文献信息检索与利用</w:t>
            </w:r>
          </w:p>
        </w:tc>
        <w:tc>
          <w:tcPr>
            <w:tcW w:w="1385" w:type="dxa"/>
            <w:vAlign w:val="center"/>
          </w:tcPr>
          <w:p w14:paraId="5C6CAE21" w14:textId="77777777" w:rsidR="00177AA6"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0610AF8" w14:textId="77777777" w:rsidR="00177AA6"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5EEA3E9" w14:textId="77777777" w:rsidR="00177AA6" w:rsidRDefault="00000000">
            <w:pPr>
              <w:jc w:val="center"/>
              <w:rPr>
                <w:rFonts w:ascii="宋体" w:hAnsi="宋体"/>
                <w:kern w:val="0"/>
                <w:sz w:val="18"/>
                <w:szCs w:val="18"/>
              </w:rPr>
            </w:pPr>
            <w:r>
              <w:rPr>
                <w:rFonts w:ascii="宋体" w:cs="宋体"/>
                <w:kern w:val="0"/>
                <w:sz w:val="18"/>
                <w:szCs w:val="18"/>
              </w:rPr>
              <w:t>32</w:t>
            </w:r>
          </w:p>
        </w:tc>
        <w:tc>
          <w:tcPr>
            <w:tcW w:w="2021" w:type="dxa"/>
            <w:vMerge/>
            <w:vAlign w:val="center"/>
          </w:tcPr>
          <w:p w14:paraId="1F12F6FD" w14:textId="77777777" w:rsidR="00177AA6" w:rsidRDefault="00177AA6">
            <w:pPr>
              <w:widowControl/>
              <w:jc w:val="center"/>
              <w:rPr>
                <w:rFonts w:ascii="宋体"/>
                <w:bCs/>
                <w:kern w:val="0"/>
                <w:sz w:val="18"/>
                <w:szCs w:val="18"/>
              </w:rPr>
            </w:pPr>
          </w:p>
        </w:tc>
      </w:tr>
      <w:tr w:rsidR="00177AA6" w14:paraId="3F84D3B3" w14:textId="77777777">
        <w:trPr>
          <w:trHeight w:val="527"/>
          <w:jc w:val="center"/>
        </w:trPr>
        <w:tc>
          <w:tcPr>
            <w:tcW w:w="827" w:type="dxa"/>
            <w:vMerge/>
          </w:tcPr>
          <w:p w14:paraId="7469BBCA" w14:textId="77777777" w:rsidR="00177AA6" w:rsidRDefault="00177AA6">
            <w:pPr>
              <w:widowControl/>
              <w:jc w:val="center"/>
              <w:rPr>
                <w:rFonts w:ascii="宋体" w:hAnsi="宋体" w:cs="宋体"/>
                <w:kern w:val="0"/>
                <w:sz w:val="18"/>
                <w:szCs w:val="18"/>
              </w:rPr>
            </w:pPr>
          </w:p>
        </w:tc>
        <w:tc>
          <w:tcPr>
            <w:tcW w:w="827" w:type="dxa"/>
            <w:vAlign w:val="center"/>
          </w:tcPr>
          <w:p w14:paraId="175638DC" w14:textId="77777777" w:rsidR="00177AA6" w:rsidRDefault="00000000">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61D008CA" w14:textId="77777777" w:rsidR="00177AA6" w:rsidRDefault="00000000">
            <w:pPr>
              <w:widowControl/>
              <w:jc w:val="center"/>
              <w:rPr>
                <w:rFonts w:ascii="宋体"/>
                <w:sz w:val="18"/>
                <w:szCs w:val="18"/>
              </w:rPr>
            </w:pPr>
            <w:r>
              <w:rPr>
                <w:rFonts w:ascii="宋体" w:cs="宋体" w:hint="eastAsia"/>
                <w:sz w:val="18"/>
                <w:szCs w:val="18"/>
              </w:rPr>
              <w:t>艺术鉴赏</w:t>
            </w:r>
          </w:p>
        </w:tc>
        <w:tc>
          <w:tcPr>
            <w:tcW w:w="1385" w:type="dxa"/>
            <w:vAlign w:val="center"/>
          </w:tcPr>
          <w:p w14:paraId="04EE286B" w14:textId="77777777" w:rsidR="00177AA6"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F914E16" w14:textId="77777777" w:rsidR="00177AA6"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46D8B31" w14:textId="77777777" w:rsidR="00177AA6" w:rsidRDefault="0000000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3981B18A" w14:textId="77777777" w:rsidR="00177AA6" w:rsidRDefault="00177AA6">
            <w:pPr>
              <w:widowControl/>
              <w:jc w:val="center"/>
              <w:rPr>
                <w:rFonts w:ascii="宋体"/>
                <w:bCs/>
                <w:kern w:val="0"/>
                <w:sz w:val="18"/>
                <w:szCs w:val="18"/>
              </w:rPr>
            </w:pPr>
          </w:p>
        </w:tc>
      </w:tr>
      <w:tr w:rsidR="00177AA6" w14:paraId="75F2F459" w14:textId="77777777">
        <w:trPr>
          <w:trHeight w:val="527"/>
          <w:jc w:val="center"/>
        </w:trPr>
        <w:tc>
          <w:tcPr>
            <w:tcW w:w="827" w:type="dxa"/>
            <w:vMerge/>
          </w:tcPr>
          <w:p w14:paraId="65BA4853" w14:textId="77777777" w:rsidR="00177AA6" w:rsidRDefault="00177AA6">
            <w:pPr>
              <w:widowControl/>
              <w:jc w:val="center"/>
              <w:rPr>
                <w:rFonts w:ascii="宋体" w:hAnsi="宋体" w:cs="宋体"/>
                <w:kern w:val="0"/>
                <w:sz w:val="18"/>
                <w:szCs w:val="18"/>
              </w:rPr>
            </w:pPr>
          </w:p>
        </w:tc>
        <w:tc>
          <w:tcPr>
            <w:tcW w:w="827" w:type="dxa"/>
            <w:vAlign w:val="center"/>
          </w:tcPr>
          <w:p w14:paraId="3675913D" w14:textId="77777777" w:rsidR="00177AA6" w:rsidRDefault="00000000">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57519904" w14:textId="77777777" w:rsidR="00177AA6" w:rsidRDefault="00000000">
            <w:pPr>
              <w:widowControl/>
              <w:jc w:val="center"/>
              <w:rPr>
                <w:rFonts w:ascii="宋体"/>
                <w:sz w:val="18"/>
                <w:szCs w:val="18"/>
              </w:rPr>
            </w:pPr>
            <w:r>
              <w:rPr>
                <w:rFonts w:ascii="宋体" w:cs="宋体" w:hint="eastAsia"/>
                <w:sz w:val="18"/>
                <w:szCs w:val="18"/>
              </w:rPr>
              <w:t>常见病的健康管理</w:t>
            </w:r>
          </w:p>
        </w:tc>
        <w:tc>
          <w:tcPr>
            <w:tcW w:w="1385" w:type="dxa"/>
            <w:vAlign w:val="center"/>
          </w:tcPr>
          <w:p w14:paraId="70680FB5" w14:textId="77777777" w:rsidR="00177AA6"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32F8A1D" w14:textId="77777777" w:rsidR="00177AA6"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1D26203" w14:textId="77777777" w:rsidR="00177AA6" w:rsidRDefault="0000000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6F06E102" w14:textId="77777777" w:rsidR="00177AA6" w:rsidRDefault="00177AA6">
            <w:pPr>
              <w:widowControl/>
              <w:jc w:val="center"/>
              <w:rPr>
                <w:rFonts w:ascii="宋体"/>
                <w:bCs/>
                <w:kern w:val="0"/>
                <w:sz w:val="18"/>
                <w:szCs w:val="18"/>
              </w:rPr>
            </w:pPr>
          </w:p>
        </w:tc>
      </w:tr>
      <w:tr w:rsidR="00177AA6" w14:paraId="4FA4BA68" w14:textId="77777777">
        <w:trPr>
          <w:trHeight w:val="527"/>
          <w:jc w:val="center"/>
        </w:trPr>
        <w:tc>
          <w:tcPr>
            <w:tcW w:w="827" w:type="dxa"/>
            <w:vMerge/>
          </w:tcPr>
          <w:p w14:paraId="0494E675" w14:textId="77777777" w:rsidR="00177AA6" w:rsidRDefault="00177AA6">
            <w:pPr>
              <w:widowControl/>
              <w:jc w:val="center"/>
              <w:rPr>
                <w:rFonts w:ascii="宋体" w:hAnsi="宋体" w:cs="宋体"/>
                <w:kern w:val="0"/>
                <w:sz w:val="18"/>
                <w:szCs w:val="18"/>
              </w:rPr>
            </w:pPr>
          </w:p>
        </w:tc>
        <w:tc>
          <w:tcPr>
            <w:tcW w:w="827" w:type="dxa"/>
            <w:vAlign w:val="center"/>
          </w:tcPr>
          <w:p w14:paraId="5F59CE2D" w14:textId="77777777" w:rsidR="00177AA6" w:rsidRDefault="00000000">
            <w:pPr>
              <w:widowControl/>
              <w:jc w:val="center"/>
              <w:rPr>
                <w:rFonts w:ascii="宋体" w:hAnsi="宋体" w:cs="宋体"/>
                <w:kern w:val="0"/>
                <w:sz w:val="18"/>
                <w:szCs w:val="18"/>
              </w:rPr>
            </w:pPr>
            <w:r>
              <w:rPr>
                <w:rFonts w:ascii="宋体" w:hAnsi="宋体" w:cs="宋体" w:hint="eastAsia"/>
                <w:kern w:val="0"/>
                <w:sz w:val="18"/>
                <w:szCs w:val="18"/>
              </w:rPr>
              <w:t>9</w:t>
            </w:r>
          </w:p>
        </w:tc>
        <w:tc>
          <w:tcPr>
            <w:tcW w:w="2016" w:type="dxa"/>
            <w:vAlign w:val="center"/>
          </w:tcPr>
          <w:p w14:paraId="13476C9E" w14:textId="77777777" w:rsidR="00177AA6" w:rsidRDefault="00000000">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14:paraId="361E9BD3" w14:textId="77777777" w:rsidR="00177AA6"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F4CD0DB" w14:textId="77777777" w:rsidR="00177AA6"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0F54E47" w14:textId="77777777" w:rsidR="00177AA6" w:rsidRDefault="00000000">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6DC8E922" w14:textId="77777777" w:rsidR="00177AA6" w:rsidRDefault="00177AA6">
            <w:pPr>
              <w:widowControl/>
              <w:jc w:val="center"/>
              <w:rPr>
                <w:rFonts w:ascii="宋体"/>
                <w:bCs/>
                <w:kern w:val="0"/>
                <w:sz w:val="18"/>
                <w:szCs w:val="18"/>
              </w:rPr>
            </w:pPr>
          </w:p>
        </w:tc>
      </w:tr>
      <w:tr w:rsidR="00177AA6" w14:paraId="68C5C424" w14:textId="77777777">
        <w:trPr>
          <w:trHeight w:val="527"/>
          <w:jc w:val="center"/>
        </w:trPr>
        <w:tc>
          <w:tcPr>
            <w:tcW w:w="827" w:type="dxa"/>
            <w:vMerge/>
          </w:tcPr>
          <w:p w14:paraId="7D9007C3" w14:textId="77777777" w:rsidR="00177AA6" w:rsidRDefault="00177AA6">
            <w:pPr>
              <w:widowControl/>
              <w:jc w:val="center"/>
              <w:rPr>
                <w:rFonts w:ascii="宋体" w:hAnsi="宋体" w:cs="宋体"/>
                <w:kern w:val="0"/>
                <w:sz w:val="18"/>
                <w:szCs w:val="18"/>
              </w:rPr>
            </w:pPr>
          </w:p>
        </w:tc>
        <w:tc>
          <w:tcPr>
            <w:tcW w:w="827" w:type="dxa"/>
            <w:vAlign w:val="center"/>
          </w:tcPr>
          <w:p w14:paraId="1986B7D5" w14:textId="77777777" w:rsidR="00177AA6" w:rsidRDefault="0000000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14:paraId="604720BF" w14:textId="77777777" w:rsidR="00177AA6" w:rsidRDefault="00000000">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14:paraId="23C02C56" w14:textId="77777777" w:rsidR="00177AA6"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E7196C4" w14:textId="77777777" w:rsidR="00177AA6"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6B1A789" w14:textId="77777777" w:rsidR="00177AA6" w:rsidRDefault="00000000">
            <w:pPr>
              <w:jc w:val="center"/>
              <w:rPr>
                <w:rFonts w:ascii="宋体" w:hAnsi="宋体"/>
                <w:kern w:val="0"/>
                <w:sz w:val="18"/>
                <w:szCs w:val="18"/>
              </w:rPr>
            </w:pPr>
            <w:r>
              <w:rPr>
                <w:rFonts w:ascii="宋体" w:cs="宋体"/>
                <w:kern w:val="0"/>
                <w:sz w:val="18"/>
                <w:szCs w:val="18"/>
              </w:rPr>
              <w:t>32</w:t>
            </w:r>
          </w:p>
        </w:tc>
        <w:tc>
          <w:tcPr>
            <w:tcW w:w="2021" w:type="dxa"/>
            <w:vMerge/>
            <w:vAlign w:val="center"/>
          </w:tcPr>
          <w:p w14:paraId="6874ED70" w14:textId="77777777" w:rsidR="00177AA6" w:rsidRDefault="00177AA6">
            <w:pPr>
              <w:widowControl/>
              <w:jc w:val="center"/>
              <w:rPr>
                <w:rFonts w:ascii="宋体"/>
                <w:bCs/>
                <w:kern w:val="0"/>
                <w:sz w:val="18"/>
                <w:szCs w:val="18"/>
              </w:rPr>
            </w:pPr>
          </w:p>
        </w:tc>
      </w:tr>
      <w:tr w:rsidR="00177AA6" w14:paraId="2549D714" w14:textId="77777777">
        <w:trPr>
          <w:trHeight w:val="527"/>
          <w:jc w:val="center"/>
        </w:trPr>
        <w:tc>
          <w:tcPr>
            <w:tcW w:w="827" w:type="dxa"/>
            <w:vMerge/>
          </w:tcPr>
          <w:p w14:paraId="06028CD9" w14:textId="77777777" w:rsidR="00177AA6" w:rsidRDefault="00177AA6">
            <w:pPr>
              <w:widowControl/>
              <w:jc w:val="center"/>
              <w:rPr>
                <w:rFonts w:ascii="宋体" w:hAnsi="宋体" w:cs="宋体"/>
                <w:kern w:val="0"/>
                <w:sz w:val="18"/>
                <w:szCs w:val="18"/>
              </w:rPr>
            </w:pPr>
          </w:p>
        </w:tc>
        <w:tc>
          <w:tcPr>
            <w:tcW w:w="827" w:type="dxa"/>
            <w:vAlign w:val="center"/>
          </w:tcPr>
          <w:p w14:paraId="2AE2064C" w14:textId="77777777" w:rsidR="00177AA6" w:rsidRDefault="0000000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14:paraId="3C18648E" w14:textId="77777777" w:rsidR="00177AA6" w:rsidRDefault="00000000">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14:paraId="0ED6785A" w14:textId="77777777" w:rsidR="00177AA6"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4D3C33A" w14:textId="77777777" w:rsidR="00177AA6"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AF55A31" w14:textId="77777777" w:rsidR="00177AA6" w:rsidRDefault="0000000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1191E6A4" w14:textId="77777777" w:rsidR="00177AA6" w:rsidRDefault="00177AA6">
            <w:pPr>
              <w:widowControl/>
              <w:jc w:val="center"/>
              <w:rPr>
                <w:rFonts w:ascii="宋体"/>
                <w:bCs/>
                <w:kern w:val="0"/>
                <w:sz w:val="18"/>
                <w:szCs w:val="18"/>
              </w:rPr>
            </w:pPr>
          </w:p>
        </w:tc>
      </w:tr>
      <w:tr w:rsidR="00177AA6" w14:paraId="661579EB" w14:textId="77777777">
        <w:trPr>
          <w:trHeight w:val="527"/>
          <w:jc w:val="center"/>
        </w:trPr>
        <w:tc>
          <w:tcPr>
            <w:tcW w:w="827" w:type="dxa"/>
            <w:vMerge w:val="restart"/>
            <w:vAlign w:val="center"/>
          </w:tcPr>
          <w:p w14:paraId="1CCCE845" w14:textId="77777777" w:rsidR="00177AA6" w:rsidRDefault="00000000">
            <w:pPr>
              <w:widowControl/>
              <w:jc w:val="center"/>
              <w:rPr>
                <w:rFonts w:ascii="宋体" w:hAnsi="宋体" w:cs="宋体"/>
                <w:kern w:val="0"/>
                <w:sz w:val="18"/>
                <w:szCs w:val="18"/>
              </w:rPr>
            </w:pPr>
            <w:r>
              <w:rPr>
                <w:rFonts w:ascii="宋体" w:hAnsi="宋体" w:cs="宋体" w:hint="eastAsia"/>
                <w:kern w:val="0"/>
                <w:sz w:val="18"/>
                <w:szCs w:val="18"/>
              </w:rPr>
              <w:t>公共限选课</w:t>
            </w:r>
          </w:p>
        </w:tc>
        <w:tc>
          <w:tcPr>
            <w:tcW w:w="827" w:type="dxa"/>
            <w:vAlign w:val="center"/>
          </w:tcPr>
          <w:p w14:paraId="7BF755E9" w14:textId="77777777" w:rsidR="00177AA6" w:rsidRDefault="0000000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14:paraId="5AA7CA59" w14:textId="77777777" w:rsidR="00177AA6" w:rsidRDefault="00000000">
            <w:pPr>
              <w:widowControl/>
              <w:jc w:val="center"/>
              <w:rPr>
                <w:rFonts w:ascii="宋体" w:cs="宋体"/>
                <w:sz w:val="18"/>
                <w:szCs w:val="18"/>
              </w:rPr>
            </w:pPr>
            <w:r>
              <w:rPr>
                <w:rFonts w:ascii="宋体" w:cs="宋体" w:hint="eastAsia"/>
                <w:sz w:val="18"/>
                <w:szCs w:val="18"/>
              </w:rPr>
              <w:t>人文素养类</w:t>
            </w:r>
          </w:p>
        </w:tc>
        <w:tc>
          <w:tcPr>
            <w:tcW w:w="1385" w:type="dxa"/>
            <w:vAlign w:val="center"/>
          </w:tcPr>
          <w:p w14:paraId="720A982A" w14:textId="77777777" w:rsidR="00177AA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B7C6950" w14:textId="77777777" w:rsidR="00177AA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EE0E4D4" w14:textId="77777777" w:rsidR="00177AA6" w:rsidRDefault="00000000">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14:paraId="64B7466C" w14:textId="77777777" w:rsidR="00177AA6" w:rsidRDefault="00000000">
            <w:pPr>
              <w:widowControl/>
              <w:jc w:val="center"/>
              <w:rPr>
                <w:rFonts w:ascii="宋体"/>
                <w:bCs/>
                <w:color w:val="000000" w:themeColor="text1"/>
                <w:kern w:val="0"/>
                <w:sz w:val="18"/>
                <w:szCs w:val="18"/>
              </w:rPr>
            </w:pPr>
            <w:r>
              <w:rPr>
                <w:rFonts w:ascii="宋体" w:hint="eastAsia"/>
                <w:bCs/>
                <w:color w:val="000000" w:themeColor="text1"/>
                <w:kern w:val="0"/>
                <w:sz w:val="18"/>
                <w:szCs w:val="18"/>
              </w:rPr>
              <w:t>每位学生公共限选课程总学分数最少4学分</w:t>
            </w:r>
          </w:p>
        </w:tc>
      </w:tr>
      <w:tr w:rsidR="00177AA6" w14:paraId="0E67CBB2" w14:textId="77777777">
        <w:trPr>
          <w:trHeight w:val="527"/>
          <w:jc w:val="center"/>
        </w:trPr>
        <w:tc>
          <w:tcPr>
            <w:tcW w:w="827" w:type="dxa"/>
            <w:vMerge/>
          </w:tcPr>
          <w:p w14:paraId="60F320A8" w14:textId="77777777" w:rsidR="00177AA6" w:rsidRDefault="00177AA6">
            <w:pPr>
              <w:widowControl/>
              <w:jc w:val="center"/>
              <w:rPr>
                <w:rFonts w:ascii="宋体" w:hAnsi="宋体" w:cs="宋体"/>
                <w:kern w:val="0"/>
                <w:sz w:val="18"/>
                <w:szCs w:val="18"/>
              </w:rPr>
            </w:pPr>
          </w:p>
        </w:tc>
        <w:tc>
          <w:tcPr>
            <w:tcW w:w="827" w:type="dxa"/>
            <w:vAlign w:val="center"/>
          </w:tcPr>
          <w:p w14:paraId="6A38C9A2" w14:textId="77777777" w:rsidR="00177AA6" w:rsidRDefault="0000000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14:paraId="1F9C4EAE" w14:textId="77777777" w:rsidR="00177AA6" w:rsidRDefault="00000000">
            <w:pPr>
              <w:widowControl/>
              <w:jc w:val="center"/>
              <w:rPr>
                <w:rFonts w:ascii="宋体" w:cs="宋体"/>
                <w:sz w:val="18"/>
                <w:szCs w:val="18"/>
              </w:rPr>
            </w:pPr>
            <w:r>
              <w:rPr>
                <w:rFonts w:ascii="宋体" w:cs="宋体" w:hint="eastAsia"/>
                <w:sz w:val="18"/>
                <w:szCs w:val="18"/>
              </w:rPr>
              <w:t>前沿科技类</w:t>
            </w:r>
          </w:p>
        </w:tc>
        <w:tc>
          <w:tcPr>
            <w:tcW w:w="1385" w:type="dxa"/>
            <w:vAlign w:val="center"/>
          </w:tcPr>
          <w:p w14:paraId="4A83223B" w14:textId="77777777" w:rsidR="00177AA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3C5140B" w14:textId="77777777" w:rsidR="00177AA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A9E9EF8" w14:textId="77777777" w:rsidR="00177AA6" w:rsidRDefault="00000000">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12457A0C" w14:textId="77777777" w:rsidR="00177AA6" w:rsidRDefault="00177AA6">
            <w:pPr>
              <w:widowControl/>
              <w:jc w:val="center"/>
              <w:rPr>
                <w:rFonts w:ascii="宋体"/>
                <w:kern w:val="0"/>
                <w:sz w:val="18"/>
                <w:szCs w:val="18"/>
              </w:rPr>
            </w:pPr>
          </w:p>
        </w:tc>
      </w:tr>
      <w:tr w:rsidR="00177AA6" w14:paraId="2606B097" w14:textId="77777777">
        <w:trPr>
          <w:trHeight w:val="527"/>
          <w:jc w:val="center"/>
        </w:trPr>
        <w:tc>
          <w:tcPr>
            <w:tcW w:w="827" w:type="dxa"/>
            <w:vMerge/>
          </w:tcPr>
          <w:p w14:paraId="3EFE1B05" w14:textId="77777777" w:rsidR="00177AA6" w:rsidRDefault="00177AA6">
            <w:pPr>
              <w:widowControl/>
              <w:jc w:val="center"/>
              <w:rPr>
                <w:rFonts w:ascii="宋体" w:hAnsi="宋体" w:cs="宋体"/>
                <w:kern w:val="0"/>
                <w:sz w:val="18"/>
                <w:szCs w:val="18"/>
              </w:rPr>
            </w:pPr>
          </w:p>
        </w:tc>
        <w:tc>
          <w:tcPr>
            <w:tcW w:w="827" w:type="dxa"/>
            <w:vAlign w:val="center"/>
          </w:tcPr>
          <w:p w14:paraId="355F60DD" w14:textId="77777777" w:rsidR="00177AA6" w:rsidRDefault="0000000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14:paraId="2713D428" w14:textId="77777777" w:rsidR="00177AA6" w:rsidRDefault="00000000">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14:paraId="3EBEBC27" w14:textId="77777777" w:rsidR="00177AA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644F1CB" w14:textId="77777777" w:rsidR="00177AA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DFCD97B" w14:textId="77777777" w:rsidR="00177AA6" w:rsidRDefault="00000000">
            <w:pPr>
              <w:jc w:val="center"/>
              <w:rPr>
                <w:rFonts w:ascii="宋体" w:hAnsi="宋体"/>
                <w:kern w:val="0"/>
                <w:sz w:val="18"/>
                <w:szCs w:val="18"/>
              </w:rPr>
            </w:pPr>
            <w:r>
              <w:rPr>
                <w:rFonts w:ascii="宋体" w:cs="宋体"/>
                <w:kern w:val="0"/>
                <w:sz w:val="18"/>
                <w:szCs w:val="18"/>
              </w:rPr>
              <w:t>32</w:t>
            </w:r>
          </w:p>
        </w:tc>
        <w:tc>
          <w:tcPr>
            <w:tcW w:w="2021" w:type="dxa"/>
            <w:vMerge/>
            <w:vAlign w:val="center"/>
          </w:tcPr>
          <w:p w14:paraId="38300A44" w14:textId="77777777" w:rsidR="00177AA6" w:rsidRDefault="00177AA6">
            <w:pPr>
              <w:widowControl/>
              <w:jc w:val="center"/>
              <w:rPr>
                <w:rFonts w:ascii="宋体"/>
                <w:kern w:val="0"/>
                <w:sz w:val="18"/>
                <w:szCs w:val="18"/>
              </w:rPr>
            </w:pPr>
          </w:p>
        </w:tc>
      </w:tr>
      <w:tr w:rsidR="00177AA6" w14:paraId="6EBE08EC" w14:textId="77777777">
        <w:trPr>
          <w:trHeight w:val="527"/>
          <w:jc w:val="center"/>
        </w:trPr>
        <w:tc>
          <w:tcPr>
            <w:tcW w:w="827" w:type="dxa"/>
            <w:vMerge/>
          </w:tcPr>
          <w:p w14:paraId="69B15B2F" w14:textId="77777777" w:rsidR="00177AA6" w:rsidRDefault="00177AA6">
            <w:pPr>
              <w:widowControl/>
              <w:jc w:val="center"/>
              <w:rPr>
                <w:rFonts w:ascii="宋体" w:hAnsi="宋体" w:cs="宋体"/>
                <w:kern w:val="0"/>
                <w:sz w:val="18"/>
                <w:szCs w:val="18"/>
              </w:rPr>
            </w:pPr>
          </w:p>
        </w:tc>
        <w:tc>
          <w:tcPr>
            <w:tcW w:w="827" w:type="dxa"/>
            <w:vAlign w:val="center"/>
          </w:tcPr>
          <w:p w14:paraId="5403FB1B" w14:textId="77777777" w:rsidR="00177AA6" w:rsidRDefault="0000000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14:paraId="37C51D44" w14:textId="77777777" w:rsidR="00177AA6" w:rsidRDefault="00000000">
            <w:pPr>
              <w:widowControl/>
              <w:jc w:val="center"/>
              <w:rPr>
                <w:rFonts w:ascii="宋体" w:cs="宋体"/>
                <w:sz w:val="18"/>
                <w:szCs w:val="18"/>
              </w:rPr>
            </w:pPr>
            <w:r>
              <w:rPr>
                <w:rFonts w:ascii="宋体" w:cs="宋体" w:hint="eastAsia"/>
                <w:sz w:val="18"/>
                <w:szCs w:val="18"/>
              </w:rPr>
              <w:t>党史国史类</w:t>
            </w:r>
          </w:p>
        </w:tc>
        <w:tc>
          <w:tcPr>
            <w:tcW w:w="1385" w:type="dxa"/>
            <w:vAlign w:val="center"/>
          </w:tcPr>
          <w:p w14:paraId="2000871B" w14:textId="77777777" w:rsidR="00177AA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F4BE2A3" w14:textId="77777777" w:rsidR="00177AA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D425A29" w14:textId="77777777" w:rsidR="00177AA6" w:rsidRDefault="0000000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6589B3A7" w14:textId="77777777" w:rsidR="00177AA6" w:rsidRDefault="00177AA6">
            <w:pPr>
              <w:widowControl/>
              <w:jc w:val="center"/>
              <w:rPr>
                <w:rFonts w:ascii="宋体"/>
                <w:kern w:val="0"/>
                <w:sz w:val="18"/>
                <w:szCs w:val="18"/>
              </w:rPr>
            </w:pPr>
          </w:p>
        </w:tc>
      </w:tr>
      <w:tr w:rsidR="00177AA6" w14:paraId="7AD96703" w14:textId="77777777">
        <w:trPr>
          <w:trHeight w:val="527"/>
          <w:jc w:val="center"/>
        </w:trPr>
        <w:tc>
          <w:tcPr>
            <w:tcW w:w="827" w:type="dxa"/>
            <w:vMerge/>
          </w:tcPr>
          <w:p w14:paraId="0B693E39" w14:textId="77777777" w:rsidR="00177AA6" w:rsidRDefault="00177AA6">
            <w:pPr>
              <w:widowControl/>
              <w:jc w:val="center"/>
              <w:rPr>
                <w:rFonts w:ascii="宋体" w:hAnsi="宋体" w:cs="宋体"/>
                <w:kern w:val="0"/>
                <w:sz w:val="18"/>
                <w:szCs w:val="18"/>
              </w:rPr>
            </w:pPr>
          </w:p>
        </w:tc>
        <w:tc>
          <w:tcPr>
            <w:tcW w:w="827" w:type="dxa"/>
            <w:vAlign w:val="center"/>
          </w:tcPr>
          <w:p w14:paraId="5F84C72E" w14:textId="77777777" w:rsidR="00177AA6" w:rsidRDefault="0000000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14:paraId="03DA0B94" w14:textId="77777777" w:rsidR="00177AA6" w:rsidRDefault="00000000">
            <w:pPr>
              <w:widowControl/>
              <w:jc w:val="center"/>
              <w:rPr>
                <w:rFonts w:ascii="宋体" w:cs="宋体"/>
                <w:sz w:val="18"/>
                <w:szCs w:val="18"/>
              </w:rPr>
            </w:pPr>
            <w:r>
              <w:rPr>
                <w:rFonts w:ascii="宋体" w:cs="宋体" w:hint="eastAsia"/>
                <w:sz w:val="18"/>
                <w:szCs w:val="18"/>
              </w:rPr>
              <w:t>传统文化类</w:t>
            </w:r>
          </w:p>
        </w:tc>
        <w:tc>
          <w:tcPr>
            <w:tcW w:w="1385" w:type="dxa"/>
            <w:vAlign w:val="center"/>
          </w:tcPr>
          <w:p w14:paraId="5EFAD467" w14:textId="77777777" w:rsidR="00177AA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7B350A1" w14:textId="77777777" w:rsidR="00177AA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52908D5" w14:textId="77777777" w:rsidR="00177AA6" w:rsidRDefault="0000000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62448CC6" w14:textId="77777777" w:rsidR="00177AA6" w:rsidRDefault="00177AA6">
            <w:pPr>
              <w:widowControl/>
              <w:jc w:val="center"/>
              <w:rPr>
                <w:rFonts w:ascii="宋体"/>
                <w:kern w:val="0"/>
                <w:sz w:val="18"/>
                <w:szCs w:val="18"/>
              </w:rPr>
            </w:pPr>
          </w:p>
        </w:tc>
      </w:tr>
      <w:tr w:rsidR="00177AA6" w14:paraId="13441DA1" w14:textId="77777777">
        <w:trPr>
          <w:trHeight w:val="527"/>
          <w:jc w:val="center"/>
        </w:trPr>
        <w:tc>
          <w:tcPr>
            <w:tcW w:w="827" w:type="dxa"/>
            <w:vMerge/>
          </w:tcPr>
          <w:p w14:paraId="0151CB31" w14:textId="77777777" w:rsidR="00177AA6" w:rsidRDefault="00177AA6">
            <w:pPr>
              <w:widowControl/>
              <w:jc w:val="center"/>
              <w:rPr>
                <w:rFonts w:ascii="宋体" w:hAnsi="宋体" w:cs="宋体"/>
                <w:kern w:val="0"/>
                <w:sz w:val="18"/>
                <w:szCs w:val="18"/>
              </w:rPr>
            </w:pPr>
          </w:p>
        </w:tc>
        <w:tc>
          <w:tcPr>
            <w:tcW w:w="827" w:type="dxa"/>
            <w:vAlign w:val="center"/>
          </w:tcPr>
          <w:p w14:paraId="39ECB5E6" w14:textId="77777777" w:rsidR="00177AA6" w:rsidRDefault="00000000">
            <w:pPr>
              <w:widowControl/>
              <w:jc w:val="center"/>
              <w:rPr>
                <w:rFonts w:ascii="宋体" w:hAnsi="宋体" w:cs="宋体"/>
                <w:kern w:val="0"/>
                <w:sz w:val="18"/>
                <w:szCs w:val="18"/>
              </w:rPr>
            </w:pPr>
            <w:r>
              <w:rPr>
                <w:rFonts w:ascii="宋体" w:hAnsi="宋体" w:cs="宋体" w:hint="eastAsia"/>
                <w:kern w:val="0"/>
                <w:sz w:val="18"/>
                <w:szCs w:val="18"/>
              </w:rPr>
              <w:t>17</w:t>
            </w:r>
          </w:p>
        </w:tc>
        <w:tc>
          <w:tcPr>
            <w:tcW w:w="2016" w:type="dxa"/>
            <w:vAlign w:val="center"/>
          </w:tcPr>
          <w:p w14:paraId="490AFAA4" w14:textId="77777777" w:rsidR="00177AA6" w:rsidRDefault="00000000">
            <w:pPr>
              <w:widowControl/>
              <w:jc w:val="center"/>
              <w:rPr>
                <w:rFonts w:ascii="宋体" w:cs="宋体"/>
                <w:sz w:val="18"/>
                <w:szCs w:val="18"/>
              </w:rPr>
            </w:pPr>
            <w:r>
              <w:rPr>
                <w:rFonts w:ascii="宋体" w:cs="宋体" w:hint="eastAsia"/>
                <w:sz w:val="18"/>
                <w:szCs w:val="18"/>
              </w:rPr>
              <w:t>身心健康类</w:t>
            </w:r>
          </w:p>
        </w:tc>
        <w:tc>
          <w:tcPr>
            <w:tcW w:w="1385" w:type="dxa"/>
            <w:vAlign w:val="center"/>
          </w:tcPr>
          <w:p w14:paraId="453E52D3" w14:textId="77777777" w:rsidR="00177AA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2FC3C0D" w14:textId="77777777" w:rsidR="00177AA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1987892" w14:textId="77777777" w:rsidR="00177AA6" w:rsidRDefault="00000000">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71563535" w14:textId="77777777" w:rsidR="00177AA6" w:rsidRDefault="00177AA6">
            <w:pPr>
              <w:widowControl/>
              <w:jc w:val="center"/>
              <w:rPr>
                <w:rFonts w:ascii="宋体"/>
                <w:kern w:val="0"/>
                <w:sz w:val="18"/>
                <w:szCs w:val="18"/>
              </w:rPr>
            </w:pPr>
          </w:p>
        </w:tc>
      </w:tr>
      <w:tr w:rsidR="00177AA6" w14:paraId="28FD3081" w14:textId="77777777">
        <w:trPr>
          <w:trHeight w:val="527"/>
          <w:jc w:val="center"/>
        </w:trPr>
        <w:tc>
          <w:tcPr>
            <w:tcW w:w="827" w:type="dxa"/>
            <w:vMerge/>
          </w:tcPr>
          <w:p w14:paraId="37316834" w14:textId="77777777" w:rsidR="00177AA6" w:rsidRDefault="00177AA6">
            <w:pPr>
              <w:widowControl/>
              <w:jc w:val="center"/>
              <w:rPr>
                <w:rFonts w:ascii="宋体" w:hAnsi="宋体" w:cs="宋体"/>
                <w:kern w:val="0"/>
                <w:sz w:val="18"/>
                <w:szCs w:val="18"/>
              </w:rPr>
            </w:pPr>
          </w:p>
        </w:tc>
        <w:tc>
          <w:tcPr>
            <w:tcW w:w="827" w:type="dxa"/>
            <w:vAlign w:val="center"/>
          </w:tcPr>
          <w:p w14:paraId="7D776E00" w14:textId="77777777" w:rsidR="00177AA6" w:rsidRDefault="00000000">
            <w:pPr>
              <w:widowControl/>
              <w:jc w:val="center"/>
              <w:rPr>
                <w:rFonts w:ascii="宋体" w:hAnsi="宋体" w:cs="宋体"/>
                <w:kern w:val="0"/>
                <w:sz w:val="18"/>
                <w:szCs w:val="18"/>
              </w:rPr>
            </w:pPr>
            <w:r>
              <w:rPr>
                <w:rFonts w:ascii="宋体" w:hAnsi="宋体" w:cs="宋体" w:hint="eastAsia"/>
                <w:kern w:val="0"/>
                <w:sz w:val="18"/>
                <w:szCs w:val="18"/>
              </w:rPr>
              <w:t>18</w:t>
            </w:r>
          </w:p>
        </w:tc>
        <w:tc>
          <w:tcPr>
            <w:tcW w:w="2016" w:type="dxa"/>
            <w:vAlign w:val="center"/>
          </w:tcPr>
          <w:p w14:paraId="69C3F168" w14:textId="77777777" w:rsidR="00177AA6" w:rsidRDefault="00000000">
            <w:pPr>
              <w:widowControl/>
              <w:jc w:val="center"/>
              <w:rPr>
                <w:rFonts w:ascii="宋体" w:cs="宋体"/>
                <w:sz w:val="18"/>
                <w:szCs w:val="18"/>
              </w:rPr>
            </w:pPr>
            <w:r>
              <w:rPr>
                <w:rFonts w:ascii="宋体" w:cs="宋体" w:hint="eastAsia"/>
                <w:sz w:val="18"/>
                <w:szCs w:val="18"/>
              </w:rPr>
              <w:t>职业素养类</w:t>
            </w:r>
          </w:p>
        </w:tc>
        <w:tc>
          <w:tcPr>
            <w:tcW w:w="1385" w:type="dxa"/>
            <w:vAlign w:val="center"/>
          </w:tcPr>
          <w:p w14:paraId="1D1102EB" w14:textId="77777777" w:rsidR="00177AA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0A9A692" w14:textId="77777777" w:rsidR="00177AA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77680787" w14:textId="77777777" w:rsidR="00177AA6" w:rsidRDefault="00000000">
            <w:pPr>
              <w:jc w:val="center"/>
              <w:rPr>
                <w:rFonts w:ascii="宋体" w:hAnsi="宋体"/>
                <w:kern w:val="0"/>
                <w:sz w:val="18"/>
                <w:szCs w:val="18"/>
              </w:rPr>
            </w:pPr>
            <w:r>
              <w:rPr>
                <w:rFonts w:ascii="宋体" w:cs="宋体"/>
                <w:kern w:val="0"/>
                <w:sz w:val="18"/>
                <w:szCs w:val="18"/>
              </w:rPr>
              <w:t>32</w:t>
            </w:r>
          </w:p>
        </w:tc>
        <w:tc>
          <w:tcPr>
            <w:tcW w:w="2021" w:type="dxa"/>
            <w:vMerge/>
            <w:vAlign w:val="center"/>
          </w:tcPr>
          <w:p w14:paraId="6CF5B3BC" w14:textId="77777777" w:rsidR="00177AA6" w:rsidRDefault="00177AA6">
            <w:pPr>
              <w:widowControl/>
              <w:jc w:val="center"/>
              <w:rPr>
                <w:rFonts w:ascii="宋体"/>
                <w:kern w:val="0"/>
                <w:sz w:val="18"/>
                <w:szCs w:val="18"/>
              </w:rPr>
            </w:pPr>
          </w:p>
        </w:tc>
      </w:tr>
    </w:tbl>
    <w:p w14:paraId="143A8C6C" w14:textId="77777777" w:rsidR="00177AA6" w:rsidRDefault="00177AA6">
      <w:pPr>
        <w:spacing w:line="500" w:lineRule="exact"/>
        <w:ind w:left="241" w:hangingChars="100" w:hanging="241"/>
        <w:jc w:val="center"/>
        <w:rPr>
          <w:rFonts w:ascii="宋体" w:hAnsi="宋体"/>
          <w:b/>
          <w:color w:val="000000"/>
          <w:sz w:val="24"/>
          <w:szCs w:val="24"/>
        </w:rPr>
      </w:pPr>
    </w:p>
    <w:p w14:paraId="2529D09F" w14:textId="77777777" w:rsidR="00177AA6" w:rsidRDefault="00177AA6">
      <w:pPr>
        <w:keepNext/>
        <w:keepLines/>
        <w:spacing w:line="500" w:lineRule="exact"/>
        <w:ind w:firstLineChars="200" w:firstLine="643"/>
        <w:outlineLvl w:val="0"/>
        <w:rPr>
          <w:rFonts w:eastAsia="黑体"/>
          <w:b/>
          <w:bCs/>
          <w:color w:val="000000"/>
          <w:kern w:val="44"/>
          <w:sz w:val="32"/>
          <w:szCs w:val="30"/>
        </w:rPr>
      </w:pPr>
    </w:p>
    <w:p w14:paraId="50351EE1" w14:textId="77777777" w:rsidR="00177AA6" w:rsidRDefault="00000000">
      <w:pPr>
        <w:keepNext/>
        <w:keepLines/>
        <w:numPr>
          <w:ilvl w:val="0"/>
          <w:numId w:val="5"/>
        </w:numPr>
        <w:spacing w:line="500" w:lineRule="exact"/>
        <w:ind w:firstLine="643"/>
        <w:outlineLvl w:val="0"/>
        <w:rPr>
          <w:rFonts w:eastAsia="黑体"/>
          <w:b/>
          <w:bCs/>
          <w:color w:val="000000"/>
          <w:kern w:val="44"/>
          <w:sz w:val="32"/>
          <w:szCs w:val="30"/>
        </w:rPr>
      </w:pPr>
      <w:r>
        <w:rPr>
          <w:rFonts w:eastAsia="黑体" w:hint="eastAsia"/>
          <w:b/>
          <w:bCs/>
          <w:color w:val="000000"/>
          <w:kern w:val="44"/>
          <w:sz w:val="32"/>
          <w:szCs w:val="30"/>
        </w:rPr>
        <w:t>实施保障</w:t>
      </w:r>
      <w:bookmarkEnd w:id="61"/>
    </w:p>
    <w:p w14:paraId="20EE83A5" w14:textId="77777777" w:rsidR="00177AA6" w:rsidRDefault="00000000">
      <w:pPr>
        <w:keepNext/>
        <w:keepLines/>
        <w:spacing w:line="500" w:lineRule="exact"/>
        <w:ind w:firstLineChars="200" w:firstLine="562"/>
        <w:outlineLvl w:val="1"/>
        <w:rPr>
          <w:rFonts w:ascii="Arial" w:eastAsia="黑体" w:hAnsi="Arial"/>
          <w:b/>
          <w:bCs/>
          <w:color w:val="000000"/>
          <w:sz w:val="28"/>
          <w:szCs w:val="28"/>
        </w:rPr>
      </w:pPr>
      <w:bookmarkStart w:id="62" w:name="_Toc46303727"/>
      <w:r>
        <w:rPr>
          <w:rFonts w:ascii="Arial" w:eastAsia="黑体" w:hAnsi="Arial"/>
          <w:b/>
          <w:bCs/>
          <w:color w:val="000000"/>
          <w:sz w:val="28"/>
          <w:szCs w:val="28"/>
        </w:rPr>
        <w:t>（</w:t>
      </w:r>
      <w:r>
        <w:rPr>
          <w:rFonts w:ascii="Arial" w:eastAsia="黑体" w:hAnsi="Arial" w:hint="eastAsia"/>
          <w:b/>
          <w:bCs/>
          <w:color w:val="000000"/>
          <w:sz w:val="28"/>
          <w:szCs w:val="28"/>
        </w:rPr>
        <w:t>一</w:t>
      </w:r>
      <w:r>
        <w:rPr>
          <w:rFonts w:ascii="Arial" w:eastAsia="黑体" w:hAnsi="Arial"/>
          <w:b/>
          <w:bCs/>
          <w:color w:val="000000"/>
          <w:sz w:val="28"/>
          <w:szCs w:val="28"/>
        </w:rPr>
        <w:t>）师资队伍</w:t>
      </w:r>
      <w:bookmarkEnd w:id="62"/>
    </w:p>
    <w:p w14:paraId="793D059D" w14:textId="77777777" w:rsidR="00177AA6" w:rsidRDefault="00000000">
      <w:pPr>
        <w:ind w:firstLineChars="200" w:firstLine="562"/>
        <w:rPr>
          <w:rFonts w:ascii="黑体" w:eastAsia="黑体" w:hAnsi="黑体"/>
          <w:b/>
          <w:sz w:val="28"/>
        </w:rPr>
      </w:pPr>
      <w:r>
        <w:rPr>
          <w:rFonts w:ascii="黑体" w:eastAsia="黑体" w:hAnsi="黑体" w:hint="eastAsia"/>
          <w:b/>
          <w:sz w:val="28"/>
        </w:rPr>
        <w:t>1.基本情况</w:t>
      </w:r>
    </w:p>
    <w:p w14:paraId="350D4C7A" w14:textId="77777777" w:rsidR="00177AA6" w:rsidRDefault="00000000">
      <w:pPr>
        <w:spacing w:line="500" w:lineRule="exact"/>
        <w:ind w:firstLineChars="200" w:firstLine="480"/>
        <w:rPr>
          <w:rFonts w:ascii="Times New Roman" w:hAnsi="Times New Roman" w:cs="宋体"/>
          <w:sz w:val="24"/>
          <w:szCs w:val="24"/>
        </w:rPr>
      </w:pPr>
      <w:r>
        <w:rPr>
          <w:rFonts w:ascii="Times New Roman" w:hAnsi="Times New Roman" w:cs="宋体" w:hint="eastAsia"/>
          <w:sz w:val="24"/>
          <w:szCs w:val="24"/>
        </w:rPr>
        <w:t>目前，早期教育专业现有专职教师</w:t>
      </w:r>
      <w:r>
        <w:rPr>
          <w:rFonts w:ascii="Times New Roman" w:hAnsi="Times New Roman" w:cs="宋体" w:hint="eastAsia"/>
          <w:sz w:val="24"/>
          <w:szCs w:val="24"/>
        </w:rPr>
        <w:t>3</w:t>
      </w:r>
      <w:r>
        <w:rPr>
          <w:rFonts w:ascii="Times New Roman" w:hAnsi="Times New Roman" w:cs="宋体"/>
          <w:sz w:val="24"/>
          <w:szCs w:val="24"/>
        </w:rPr>
        <w:t>0</w:t>
      </w:r>
      <w:r>
        <w:rPr>
          <w:rFonts w:ascii="Times New Roman" w:hAnsi="Times New Roman" w:cs="宋体" w:hint="eastAsia"/>
          <w:sz w:val="24"/>
          <w:szCs w:val="24"/>
        </w:rPr>
        <w:t>人。其中，具有高级职称者</w:t>
      </w:r>
      <w:r>
        <w:rPr>
          <w:rFonts w:ascii="Times New Roman" w:hAnsi="Times New Roman" w:cs="宋体"/>
          <w:sz w:val="24"/>
          <w:szCs w:val="24"/>
        </w:rPr>
        <w:t>2</w:t>
      </w:r>
      <w:r>
        <w:rPr>
          <w:rFonts w:ascii="Times New Roman" w:hAnsi="Times New Roman" w:cs="宋体" w:hint="eastAsia"/>
          <w:sz w:val="24"/>
          <w:szCs w:val="24"/>
        </w:rPr>
        <w:t>人，中级职称者</w:t>
      </w:r>
      <w:r>
        <w:rPr>
          <w:rFonts w:ascii="Times New Roman" w:hAnsi="Times New Roman" w:cs="宋体" w:hint="eastAsia"/>
          <w:sz w:val="24"/>
          <w:szCs w:val="24"/>
        </w:rPr>
        <w:t>7</w:t>
      </w:r>
      <w:r>
        <w:rPr>
          <w:rFonts w:ascii="Times New Roman" w:hAnsi="Times New Roman" w:cs="宋体" w:hint="eastAsia"/>
          <w:sz w:val="24"/>
          <w:szCs w:val="24"/>
        </w:rPr>
        <w:t>人，初级职称者</w:t>
      </w:r>
      <w:r>
        <w:rPr>
          <w:rFonts w:ascii="Times New Roman" w:hAnsi="Times New Roman" w:cs="宋体" w:hint="eastAsia"/>
          <w:sz w:val="24"/>
          <w:szCs w:val="24"/>
        </w:rPr>
        <w:t>9</w:t>
      </w:r>
      <w:r>
        <w:rPr>
          <w:rFonts w:ascii="Times New Roman" w:hAnsi="Times New Roman" w:cs="宋体" w:hint="eastAsia"/>
          <w:sz w:val="24"/>
          <w:szCs w:val="24"/>
        </w:rPr>
        <w:t>人，研究生学历</w:t>
      </w:r>
      <w:r>
        <w:rPr>
          <w:rFonts w:ascii="Times New Roman" w:hAnsi="Times New Roman" w:cs="宋体"/>
          <w:sz w:val="24"/>
          <w:szCs w:val="24"/>
        </w:rPr>
        <w:t>5</w:t>
      </w:r>
      <w:r>
        <w:rPr>
          <w:rFonts w:ascii="Times New Roman" w:hAnsi="Times New Roman" w:cs="宋体" w:hint="eastAsia"/>
          <w:sz w:val="24"/>
          <w:szCs w:val="24"/>
        </w:rPr>
        <w:t>人。其年龄、职称、专业领域分布较合理，专业教师队伍的知识结构和职业能力能够为早期教育专业的专业课程开设提供保障。</w:t>
      </w:r>
    </w:p>
    <w:p w14:paraId="5A3BA249" w14:textId="77777777" w:rsidR="00177AA6" w:rsidRDefault="00000000">
      <w:pPr>
        <w:ind w:firstLineChars="200" w:firstLine="562"/>
        <w:rPr>
          <w:rFonts w:ascii="黑体" w:eastAsia="黑体" w:hAnsi="黑体"/>
          <w:b/>
          <w:sz w:val="28"/>
        </w:rPr>
      </w:pPr>
      <w:r>
        <w:rPr>
          <w:rFonts w:ascii="黑体" w:eastAsia="黑体" w:hAnsi="黑体" w:hint="eastAsia"/>
          <w:b/>
          <w:sz w:val="28"/>
        </w:rPr>
        <w:t>2.专任教师</w:t>
      </w:r>
    </w:p>
    <w:p w14:paraId="3CCDACAD" w14:textId="77777777" w:rsidR="00177AA6" w:rsidRDefault="00000000">
      <w:pPr>
        <w:ind w:firstLineChars="200" w:firstLine="480"/>
        <w:rPr>
          <w:sz w:val="24"/>
        </w:rPr>
      </w:pPr>
      <w:r>
        <w:rPr>
          <w:rFonts w:hint="eastAsia"/>
          <w:sz w:val="24"/>
        </w:rPr>
        <w:t>（</w:t>
      </w:r>
      <w:r>
        <w:rPr>
          <w:rFonts w:hint="eastAsia"/>
          <w:sz w:val="24"/>
        </w:rPr>
        <w:t>1</w:t>
      </w:r>
      <w:r>
        <w:rPr>
          <w:rFonts w:hint="eastAsia"/>
          <w:sz w:val="24"/>
        </w:rPr>
        <w:t>）专业带头人</w:t>
      </w:r>
    </w:p>
    <w:p w14:paraId="396640BD" w14:textId="77777777" w:rsidR="00177AA6" w:rsidRDefault="00000000">
      <w:pPr>
        <w:ind w:firstLineChars="200" w:firstLine="480"/>
        <w:rPr>
          <w:rFonts w:ascii="Times New Roman" w:hAnsi="Times New Roman" w:cs="宋体"/>
          <w:sz w:val="24"/>
          <w:szCs w:val="24"/>
        </w:rPr>
      </w:pPr>
      <w:r>
        <w:rPr>
          <w:rFonts w:ascii="Times New Roman" w:hAnsi="Times New Roman" w:cs="宋体" w:hint="eastAsia"/>
          <w:sz w:val="24"/>
          <w:szCs w:val="24"/>
        </w:rPr>
        <w:t>冉祥勇，男，</w:t>
      </w:r>
      <w:r>
        <w:rPr>
          <w:rFonts w:ascii="Times New Roman" w:hAnsi="Times New Roman" w:cs="宋体" w:hint="eastAsia"/>
          <w:sz w:val="24"/>
          <w:szCs w:val="24"/>
        </w:rPr>
        <w:t>1969.1</w:t>
      </w:r>
      <w:r>
        <w:rPr>
          <w:rFonts w:ascii="Times New Roman" w:hAnsi="Times New Roman" w:cs="宋体" w:hint="eastAsia"/>
          <w:sz w:val="24"/>
          <w:szCs w:val="24"/>
        </w:rPr>
        <w:t>出生，副教授，毕业于山东师范大学汉语言文学专业。</w:t>
      </w:r>
    </w:p>
    <w:p w14:paraId="22CE6EF9" w14:textId="77777777" w:rsidR="00177AA6" w:rsidRDefault="00000000">
      <w:pPr>
        <w:ind w:firstLineChars="200" w:firstLine="480"/>
        <w:rPr>
          <w:sz w:val="24"/>
        </w:rPr>
      </w:pPr>
      <w:r>
        <w:rPr>
          <w:rFonts w:hint="eastAsia"/>
          <w:sz w:val="24"/>
        </w:rPr>
        <w:t>（</w:t>
      </w:r>
      <w:r>
        <w:rPr>
          <w:rFonts w:hint="eastAsia"/>
          <w:sz w:val="24"/>
        </w:rPr>
        <w:t>2</w:t>
      </w:r>
      <w:r>
        <w:rPr>
          <w:rFonts w:hint="eastAsia"/>
          <w:sz w:val="24"/>
        </w:rPr>
        <w:t>）</w:t>
      </w:r>
      <w:bookmarkStart w:id="63" w:name="_Hlk93183765"/>
      <w:r>
        <w:rPr>
          <w:rFonts w:hint="eastAsia"/>
          <w:sz w:val="24"/>
        </w:rPr>
        <w:t>专职教师</w:t>
      </w:r>
      <w:bookmarkEnd w:id="63"/>
    </w:p>
    <w:p w14:paraId="648417E7" w14:textId="77777777" w:rsidR="00177AA6" w:rsidRDefault="00000000">
      <w:pPr>
        <w:spacing w:line="500" w:lineRule="exact"/>
        <w:ind w:left="241" w:hangingChars="100" w:hanging="241"/>
        <w:jc w:val="center"/>
        <w:rPr>
          <w:rFonts w:ascii="宋体" w:hAnsi="宋体"/>
          <w:b/>
          <w:color w:val="000000"/>
          <w:sz w:val="24"/>
          <w:szCs w:val="24"/>
        </w:rPr>
      </w:pPr>
      <w:r>
        <w:rPr>
          <w:rFonts w:ascii="宋体" w:hAnsi="宋体" w:hint="eastAsia"/>
          <w:b/>
          <w:color w:val="000000"/>
          <w:sz w:val="24"/>
          <w:szCs w:val="24"/>
        </w:rPr>
        <w:t>表</w:t>
      </w:r>
      <w:r>
        <w:rPr>
          <w:rFonts w:ascii="Times New Roman" w:hAnsi="Times New Roman"/>
          <w:b/>
          <w:bCs/>
          <w:color w:val="000000"/>
          <w:sz w:val="24"/>
          <w:szCs w:val="24"/>
        </w:rPr>
        <w:t>10</w:t>
      </w:r>
      <w:r>
        <w:rPr>
          <w:rFonts w:ascii="宋体" w:hAnsi="宋体" w:hint="eastAsia"/>
          <w:b/>
          <w:color w:val="000000"/>
          <w:sz w:val="24"/>
          <w:szCs w:val="24"/>
        </w:rPr>
        <w:t xml:space="preserve"> </w:t>
      </w:r>
      <w:r>
        <w:rPr>
          <w:rFonts w:ascii="宋体" w:hAnsi="宋体"/>
          <w:b/>
          <w:color w:val="000000"/>
          <w:sz w:val="24"/>
          <w:szCs w:val="24"/>
        </w:rPr>
        <w:t xml:space="preserve"> </w:t>
      </w:r>
      <w:r>
        <w:rPr>
          <w:rFonts w:ascii="宋体" w:hAnsi="宋体" w:hint="eastAsia"/>
          <w:b/>
          <w:color w:val="000000"/>
          <w:sz w:val="24"/>
          <w:szCs w:val="24"/>
        </w:rPr>
        <w:t>专职教师一览表</w:t>
      </w:r>
    </w:p>
    <w:tbl>
      <w:tblPr>
        <w:tblW w:w="88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876"/>
        <w:gridCol w:w="652"/>
        <w:gridCol w:w="1051"/>
        <w:gridCol w:w="920"/>
        <w:gridCol w:w="2193"/>
        <w:gridCol w:w="995"/>
        <w:gridCol w:w="1395"/>
      </w:tblGrid>
      <w:tr w:rsidR="00177AA6" w14:paraId="5C25BD52" w14:textId="77777777">
        <w:trPr>
          <w:trHeight w:val="701"/>
          <w:jc w:val="center"/>
        </w:trPr>
        <w:tc>
          <w:tcPr>
            <w:tcW w:w="762" w:type="dxa"/>
            <w:vAlign w:val="center"/>
          </w:tcPr>
          <w:p w14:paraId="3A95E3C4" w14:textId="77777777" w:rsidR="00177AA6" w:rsidRDefault="00000000">
            <w:pPr>
              <w:jc w:val="center"/>
              <w:rPr>
                <w:rFonts w:ascii="宋体" w:hAnsi="宋体" w:cs="宋体"/>
                <w:sz w:val="18"/>
                <w:szCs w:val="18"/>
              </w:rPr>
            </w:pPr>
            <w:r>
              <w:rPr>
                <w:rFonts w:ascii="宋体" w:hAnsi="宋体" w:cs="宋体" w:hint="eastAsia"/>
                <w:sz w:val="18"/>
                <w:szCs w:val="18"/>
              </w:rPr>
              <w:t>序号</w:t>
            </w:r>
          </w:p>
        </w:tc>
        <w:tc>
          <w:tcPr>
            <w:tcW w:w="876" w:type="dxa"/>
            <w:vAlign w:val="center"/>
          </w:tcPr>
          <w:p w14:paraId="234FB0CB" w14:textId="77777777" w:rsidR="00177AA6" w:rsidRDefault="00000000">
            <w:pPr>
              <w:jc w:val="center"/>
              <w:rPr>
                <w:rFonts w:ascii="宋体" w:hAnsi="宋体" w:cs="宋体"/>
                <w:sz w:val="18"/>
                <w:szCs w:val="18"/>
              </w:rPr>
            </w:pPr>
            <w:r>
              <w:rPr>
                <w:rFonts w:ascii="宋体" w:hAnsi="宋体" w:cs="宋体" w:hint="eastAsia"/>
                <w:sz w:val="18"/>
                <w:szCs w:val="18"/>
              </w:rPr>
              <w:t>姓名</w:t>
            </w:r>
          </w:p>
        </w:tc>
        <w:tc>
          <w:tcPr>
            <w:tcW w:w="652" w:type="dxa"/>
            <w:vAlign w:val="center"/>
          </w:tcPr>
          <w:p w14:paraId="433E2660" w14:textId="77777777" w:rsidR="00177AA6" w:rsidRDefault="00000000">
            <w:pPr>
              <w:jc w:val="center"/>
              <w:rPr>
                <w:rFonts w:ascii="宋体" w:hAnsi="宋体" w:cs="宋体"/>
                <w:sz w:val="18"/>
                <w:szCs w:val="18"/>
              </w:rPr>
            </w:pPr>
            <w:r>
              <w:rPr>
                <w:rFonts w:ascii="宋体" w:hAnsi="宋体" w:cs="宋体" w:hint="eastAsia"/>
                <w:sz w:val="18"/>
                <w:szCs w:val="18"/>
              </w:rPr>
              <w:t>性别</w:t>
            </w:r>
          </w:p>
        </w:tc>
        <w:tc>
          <w:tcPr>
            <w:tcW w:w="1051" w:type="dxa"/>
            <w:vAlign w:val="center"/>
          </w:tcPr>
          <w:p w14:paraId="4253076B" w14:textId="77777777" w:rsidR="00177AA6" w:rsidRDefault="00000000">
            <w:pPr>
              <w:jc w:val="center"/>
              <w:rPr>
                <w:rFonts w:ascii="宋体" w:hAnsi="宋体" w:cs="宋体"/>
                <w:sz w:val="18"/>
                <w:szCs w:val="18"/>
              </w:rPr>
            </w:pPr>
            <w:r>
              <w:rPr>
                <w:rFonts w:ascii="宋体" w:hAnsi="宋体" w:cs="宋体" w:hint="eastAsia"/>
                <w:sz w:val="18"/>
                <w:szCs w:val="18"/>
              </w:rPr>
              <w:t>出生</w:t>
            </w:r>
          </w:p>
          <w:p w14:paraId="065065D9" w14:textId="77777777" w:rsidR="00177AA6" w:rsidRDefault="00000000">
            <w:pPr>
              <w:jc w:val="center"/>
              <w:rPr>
                <w:rFonts w:ascii="宋体" w:hAnsi="宋体" w:cs="宋体"/>
                <w:sz w:val="18"/>
                <w:szCs w:val="18"/>
              </w:rPr>
            </w:pPr>
            <w:r>
              <w:rPr>
                <w:rFonts w:ascii="宋体" w:hAnsi="宋体" w:cs="宋体" w:hint="eastAsia"/>
                <w:sz w:val="18"/>
                <w:szCs w:val="18"/>
              </w:rPr>
              <w:t>年月</w:t>
            </w:r>
          </w:p>
        </w:tc>
        <w:tc>
          <w:tcPr>
            <w:tcW w:w="920" w:type="dxa"/>
            <w:vAlign w:val="center"/>
          </w:tcPr>
          <w:p w14:paraId="555FDE5E" w14:textId="77777777" w:rsidR="00177AA6" w:rsidRDefault="00000000">
            <w:pPr>
              <w:jc w:val="center"/>
              <w:rPr>
                <w:rFonts w:ascii="宋体" w:hAnsi="宋体" w:cs="宋体"/>
                <w:sz w:val="18"/>
                <w:szCs w:val="18"/>
              </w:rPr>
            </w:pPr>
            <w:r>
              <w:rPr>
                <w:rFonts w:ascii="宋体" w:hAnsi="宋体" w:cs="宋体" w:hint="eastAsia"/>
                <w:sz w:val="18"/>
                <w:szCs w:val="18"/>
              </w:rPr>
              <w:t>专业技术职务</w:t>
            </w:r>
          </w:p>
        </w:tc>
        <w:tc>
          <w:tcPr>
            <w:tcW w:w="2193" w:type="dxa"/>
            <w:vAlign w:val="center"/>
          </w:tcPr>
          <w:p w14:paraId="59E2A040" w14:textId="77777777" w:rsidR="00177AA6" w:rsidRDefault="00000000">
            <w:pPr>
              <w:jc w:val="center"/>
              <w:rPr>
                <w:rFonts w:ascii="宋体" w:hAnsi="宋体" w:cs="宋体"/>
                <w:sz w:val="18"/>
                <w:szCs w:val="18"/>
              </w:rPr>
            </w:pPr>
            <w:r>
              <w:rPr>
                <w:rFonts w:ascii="宋体" w:hAnsi="宋体" w:cs="宋体" w:hint="eastAsia"/>
                <w:sz w:val="18"/>
                <w:szCs w:val="18"/>
              </w:rPr>
              <w:t>最后学历毕业学校</w:t>
            </w:r>
          </w:p>
        </w:tc>
        <w:tc>
          <w:tcPr>
            <w:tcW w:w="995" w:type="dxa"/>
            <w:tcMar>
              <w:left w:w="0" w:type="dxa"/>
              <w:right w:w="0" w:type="dxa"/>
            </w:tcMar>
            <w:vAlign w:val="center"/>
          </w:tcPr>
          <w:p w14:paraId="662AAADD" w14:textId="77777777" w:rsidR="00177AA6" w:rsidRDefault="00000000">
            <w:pPr>
              <w:jc w:val="center"/>
              <w:rPr>
                <w:rFonts w:ascii="宋体" w:hAnsi="宋体" w:cs="宋体"/>
                <w:sz w:val="18"/>
                <w:szCs w:val="18"/>
              </w:rPr>
            </w:pPr>
            <w:r>
              <w:rPr>
                <w:rFonts w:ascii="宋体" w:hAnsi="宋体" w:cs="宋体" w:hint="eastAsia"/>
                <w:sz w:val="18"/>
                <w:szCs w:val="18"/>
              </w:rPr>
              <w:t>“双师型”教师</w:t>
            </w:r>
          </w:p>
        </w:tc>
        <w:tc>
          <w:tcPr>
            <w:tcW w:w="1395" w:type="dxa"/>
            <w:vAlign w:val="center"/>
          </w:tcPr>
          <w:p w14:paraId="0DE9C48B" w14:textId="77777777" w:rsidR="00177AA6" w:rsidRDefault="00000000">
            <w:pPr>
              <w:ind w:rightChars="-50" w:right="-105"/>
              <w:jc w:val="center"/>
              <w:rPr>
                <w:rFonts w:ascii="宋体" w:hAnsi="宋体" w:cs="宋体"/>
                <w:sz w:val="18"/>
                <w:szCs w:val="18"/>
              </w:rPr>
            </w:pPr>
            <w:r>
              <w:rPr>
                <w:rFonts w:ascii="宋体" w:hAnsi="宋体" w:cs="宋体" w:hint="eastAsia"/>
                <w:sz w:val="18"/>
                <w:szCs w:val="18"/>
              </w:rPr>
              <w:t>专职/兼职</w:t>
            </w:r>
          </w:p>
        </w:tc>
      </w:tr>
      <w:tr w:rsidR="00177AA6" w14:paraId="1FAF2D30" w14:textId="77777777">
        <w:trPr>
          <w:trHeight w:val="701"/>
          <w:jc w:val="center"/>
        </w:trPr>
        <w:tc>
          <w:tcPr>
            <w:tcW w:w="762" w:type="dxa"/>
            <w:vAlign w:val="center"/>
          </w:tcPr>
          <w:p w14:paraId="2EDCCECD"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w:t>
            </w:r>
          </w:p>
        </w:tc>
        <w:tc>
          <w:tcPr>
            <w:tcW w:w="876" w:type="dxa"/>
            <w:vAlign w:val="center"/>
          </w:tcPr>
          <w:p w14:paraId="67F66A68"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高学敏</w:t>
            </w:r>
          </w:p>
        </w:tc>
        <w:tc>
          <w:tcPr>
            <w:tcW w:w="652" w:type="dxa"/>
            <w:vAlign w:val="center"/>
          </w:tcPr>
          <w:p w14:paraId="735D131C"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女</w:t>
            </w:r>
          </w:p>
        </w:tc>
        <w:tc>
          <w:tcPr>
            <w:tcW w:w="1051" w:type="dxa"/>
            <w:vAlign w:val="center"/>
          </w:tcPr>
          <w:p w14:paraId="54B318A0"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1984.06</w:t>
            </w:r>
          </w:p>
        </w:tc>
        <w:tc>
          <w:tcPr>
            <w:tcW w:w="920" w:type="dxa"/>
            <w:vAlign w:val="center"/>
          </w:tcPr>
          <w:p w14:paraId="75C48AE9"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副教授</w:t>
            </w:r>
          </w:p>
        </w:tc>
        <w:tc>
          <w:tcPr>
            <w:tcW w:w="2193" w:type="dxa"/>
            <w:vAlign w:val="center"/>
          </w:tcPr>
          <w:p w14:paraId="10121637"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中国海洋大学，硕士</w:t>
            </w:r>
          </w:p>
        </w:tc>
        <w:tc>
          <w:tcPr>
            <w:tcW w:w="995" w:type="dxa"/>
            <w:tcMar>
              <w:left w:w="0" w:type="dxa"/>
              <w:right w:w="0" w:type="dxa"/>
            </w:tcMar>
            <w:vAlign w:val="center"/>
          </w:tcPr>
          <w:p w14:paraId="20EB0257"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是</w:t>
            </w:r>
          </w:p>
        </w:tc>
        <w:tc>
          <w:tcPr>
            <w:tcW w:w="1395" w:type="dxa"/>
            <w:vAlign w:val="center"/>
          </w:tcPr>
          <w:p w14:paraId="72C58C95"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220FC02A" w14:textId="77777777">
        <w:trPr>
          <w:trHeight w:val="737"/>
          <w:jc w:val="center"/>
        </w:trPr>
        <w:tc>
          <w:tcPr>
            <w:tcW w:w="762" w:type="dxa"/>
            <w:vAlign w:val="center"/>
          </w:tcPr>
          <w:p w14:paraId="1E65440F"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2</w:t>
            </w:r>
          </w:p>
        </w:tc>
        <w:tc>
          <w:tcPr>
            <w:tcW w:w="876" w:type="dxa"/>
            <w:vAlign w:val="center"/>
          </w:tcPr>
          <w:p w14:paraId="2DF0C114"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冉祥勇</w:t>
            </w:r>
          </w:p>
        </w:tc>
        <w:tc>
          <w:tcPr>
            <w:tcW w:w="652" w:type="dxa"/>
            <w:vAlign w:val="center"/>
          </w:tcPr>
          <w:p w14:paraId="082BD6A3"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男</w:t>
            </w:r>
          </w:p>
        </w:tc>
        <w:tc>
          <w:tcPr>
            <w:tcW w:w="1051" w:type="dxa"/>
            <w:vAlign w:val="center"/>
          </w:tcPr>
          <w:p w14:paraId="14D5F1CD"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1969.</w:t>
            </w:r>
            <w:r>
              <w:rPr>
                <w:rFonts w:ascii="Times New Roman" w:hAnsi="Times New Roman" w:cs="宋体"/>
                <w:sz w:val="18"/>
                <w:szCs w:val="18"/>
              </w:rPr>
              <w:t>0</w:t>
            </w:r>
            <w:r>
              <w:rPr>
                <w:rFonts w:ascii="Times New Roman" w:hAnsi="Times New Roman" w:cs="宋体" w:hint="eastAsia"/>
                <w:sz w:val="18"/>
                <w:szCs w:val="18"/>
              </w:rPr>
              <w:t>1</w:t>
            </w:r>
          </w:p>
        </w:tc>
        <w:tc>
          <w:tcPr>
            <w:tcW w:w="920" w:type="dxa"/>
            <w:vAlign w:val="center"/>
          </w:tcPr>
          <w:p w14:paraId="6EA9FCFE"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副教授</w:t>
            </w:r>
          </w:p>
        </w:tc>
        <w:tc>
          <w:tcPr>
            <w:tcW w:w="2193" w:type="dxa"/>
            <w:vAlign w:val="center"/>
          </w:tcPr>
          <w:p w14:paraId="0A5B8CF8"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山东师范大学</w:t>
            </w:r>
          </w:p>
        </w:tc>
        <w:tc>
          <w:tcPr>
            <w:tcW w:w="995" w:type="dxa"/>
            <w:tcMar>
              <w:left w:w="0" w:type="dxa"/>
              <w:right w:w="0" w:type="dxa"/>
            </w:tcMar>
            <w:vAlign w:val="center"/>
          </w:tcPr>
          <w:p w14:paraId="753BC0C2"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是</w:t>
            </w:r>
          </w:p>
        </w:tc>
        <w:tc>
          <w:tcPr>
            <w:tcW w:w="1395" w:type="dxa"/>
            <w:vAlign w:val="center"/>
          </w:tcPr>
          <w:p w14:paraId="105EDB4D"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729B72DC" w14:textId="77777777">
        <w:trPr>
          <w:trHeight w:val="701"/>
          <w:jc w:val="center"/>
        </w:trPr>
        <w:tc>
          <w:tcPr>
            <w:tcW w:w="762" w:type="dxa"/>
            <w:vAlign w:val="center"/>
          </w:tcPr>
          <w:p w14:paraId="514BBEA8"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4</w:t>
            </w:r>
          </w:p>
        </w:tc>
        <w:tc>
          <w:tcPr>
            <w:tcW w:w="876" w:type="dxa"/>
            <w:vAlign w:val="center"/>
          </w:tcPr>
          <w:p w14:paraId="61DE2419" w14:textId="77777777" w:rsidR="00177AA6" w:rsidRDefault="00000000">
            <w:pPr>
              <w:widowControl/>
              <w:jc w:val="center"/>
              <w:textAlignment w:val="center"/>
              <w:rPr>
                <w:rFonts w:ascii="宋体" w:hAnsi="宋体" w:cs="宋体"/>
                <w:b/>
                <w:bCs/>
                <w:color w:val="000000"/>
                <w:sz w:val="18"/>
                <w:szCs w:val="18"/>
              </w:rPr>
            </w:pPr>
            <w:r>
              <w:rPr>
                <w:rFonts w:ascii="宋体" w:hAnsi="宋体" w:cs="宋体" w:hint="eastAsia"/>
                <w:color w:val="000000"/>
                <w:kern w:val="0"/>
                <w:sz w:val="18"/>
                <w:szCs w:val="18"/>
                <w:lang w:bidi="ar"/>
              </w:rPr>
              <w:t>王文秀</w:t>
            </w:r>
          </w:p>
        </w:tc>
        <w:tc>
          <w:tcPr>
            <w:tcW w:w="652" w:type="dxa"/>
            <w:vAlign w:val="center"/>
          </w:tcPr>
          <w:p w14:paraId="221BB098"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女</w:t>
            </w:r>
          </w:p>
        </w:tc>
        <w:tc>
          <w:tcPr>
            <w:tcW w:w="1051" w:type="dxa"/>
            <w:vAlign w:val="center"/>
          </w:tcPr>
          <w:p w14:paraId="1B528512"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1987.11</w:t>
            </w:r>
          </w:p>
        </w:tc>
        <w:tc>
          <w:tcPr>
            <w:tcW w:w="920" w:type="dxa"/>
            <w:vAlign w:val="center"/>
          </w:tcPr>
          <w:p w14:paraId="47C7D2D0"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讲师</w:t>
            </w:r>
          </w:p>
        </w:tc>
        <w:tc>
          <w:tcPr>
            <w:tcW w:w="2193" w:type="dxa"/>
            <w:vAlign w:val="center"/>
          </w:tcPr>
          <w:p w14:paraId="57EF5625"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山东师范大学，硕士</w:t>
            </w:r>
          </w:p>
        </w:tc>
        <w:tc>
          <w:tcPr>
            <w:tcW w:w="995" w:type="dxa"/>
            <w:tcMar>
              <w:left w:w="0" w:type="dxa"/>
              <w:right w:w="0" w:type="dxa"/>
            </w:tcMar>
            <w:vAlign w:val="center"/>
          </w:tcPr>
          <w:p w14:paraId="13C8A874"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是</w:t>
            </w:r>
          </w:p>
        </w:tc>
        <w:tc>
          <w:tcPr>
            <w:tcW w:w="1395" w:type="dxa"/>
            <w:vAlign w:val="center"/>
          </w:tcPr>
          <w:p w14:paraId="13F329E8"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46D4BD0D" w14:textId="77777777">
        <w:trPr>
          <w:trHeight w:val="616"/>
          <w:jc w:val="center"/>
        </w:trPr>
        <w:tc>
          <w:tcPr>
            <w:tcW w:w="762" w:type="dxa"/>
            <w:vAlign w:val="center"/>
          </w:tcPr>
          <w:p w14:paraId="509249FF"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5</w:t>
            </w:r>
          </w:p>
        </w:tc>
        <w:tc>
          <w:tcPr>
            <w:tcW w:w="876" w:type="dxa"/>
            <w:vAlign w:val="center"/>
          </w:tcPr>
          <w:p w14:paraId="172DA104"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高玉燕</w:t>
            </w:r>
          </w:p>
        </w:tc>
        <w:tc>
          <w:tcPr>
            <w:tcW w:w="652" w:type="dxa"/>
            <w:vAlign w:val="center"/>
          </w:tcPr>
          <w:p w14:paraId="4C86E713"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女</w:t>
            </w:r>
          </w:p>
        </w:tc>
        <w:tc>
          <w:tcPr>
            <w:tcW w:w="1051" w:type="dxa"/>
            <w:vAlign w:val="center"/>
          </w:tcPr>
          <w:p w14:paraId="6E5BAED3"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1995.</w:t>
            </w:r>
            <w:r>
              <w:rPr>
                <w:rFonts w:ascii="Times New Roman" w:hAnsi="Times New Roman" w:cs="宋体"/>
                <w:sz w:val="18"/>
                <w:szCs w:val="18"/>
              </w:rPr>
              <w:t>0</w:t>
            </w:r>
            <w:r>
              <w:rPr>
                <w:rFonts w:ascii="Times New Roman" w:hAnsi="Times New Roman" w:cs="宋体" w:hint="eastAsia"/>
                <w:sz w:val="18"/>
                <w:szCs w:val="18"/>
              </w:rPr>
              <w:t>3</w:t>
            </w:r>
          </w:p>
        </w:tc>
        <w:tc>
          <w:tcPr>
            <w:tcW w:w="920" w:type="dxa"/>
            <w:vAlign w:val="center"/>
          </w:tcPr>
          <w:p w14:paraId="4E4EB635"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助教</w:t>
            </w:r>
          </w:p>
        </w:tc>
        <w:tc>
          <w:tcPr>
            <w:tcW w:w="2193" w:type="dxa"/>
            <w:vAlign w:val="center"/>
          </w:tcPr>
          <w:p w14:paraId="3CB0FC46"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德州学院</w:t>
            </w:r>
          </w:p>
        </w:tc>
        <w:tc>
          <w:tcPr>
            <w:tcW w:w="995" w:type="dxa"/>
            <w:tcMar>
              <w:left w:w="0" w:type="dxa"/>
              <w:right w:w="0" w:type="dxa"/>
            </w:tcMar>
            <w:vAlign w:val="center"/>
          </w:tcPr>
          <w:p w14:paraId="6CCAEE48"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是</w:t>
            </w:r>
          </w:p>
        </w:tc>
        <w:tc>
          <w:tcPr>
            <w:tcW w:w="1395" w:type="dxa"/>
            <w:vAlign w:val="center"/>
          </w:tcPr>
          <w:p w14:paraId="40242CBA"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02CE2355" w14:textId="77777777">
        <w:trPr>
          <w:trHeight w:val="647"/>
          <w:jc w:val="center"/>
        </w:trPr>
        <w:tc>
          <w:tcPr>
            <w:tcW w:w="762" w:type="dxa"/>
            <w:vAlign w:val="center"/>
          </w:tcPr>
          <w:p w14:paraId="6A65819F"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6</w:t>
            </w:r>
          </w:p>
        </w:tc>
        <w:tc>
          <w:tcPr>
            <w:tcW w:w="876" w:type="dxa"/>
            <w:vAlign w:val="center"/>
          </w:tcPr>
          <w:p w14:paraId="532AB229"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纪斐斐</w:t>
            </w:r>
          </w:p>
        </w:tc>
        <w:tc>
          <w:tcPr>
            <w:tcW w:w="652" w:type="dxa"/>
            <w:vAlign w:val="center"/>
          </w:tcPr>
          <w:p w14:paraId="2801C356"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女</w:t>
            </w:r>
          </w:p>
        </w:tc>
        <w:tc>
          <w:tcPr>
            <w:tcW w:w="1051" w:type="dxa"/>
            <w:vAlign w:val="center"/>
          </w:tcPr>
          <w:p w14:paraId="66AF780E"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1986.</w:t>
            </w:r>
            <w:r>
              <w:rPr>
                <w:rFonts w:ascii="Times New Roman" w:hAnsi="Times New Roman" w:cs="宋体"/>
                <w:sz w:val="18"/>
                <w:szCs w:val="18"/>
              </w:rPr>
              <w:t>0</w:t>
            </w:r>
            <w:r>
              <w:rPr>
                <w:rFonts w:ascii="Times New Roman" w:hAnsi="Times New Roman" w:cs="宋体" w:hint="eastAsia"/>
                <w:sz w:val="18"/>
                <w:szCs w:val="18"/>
              </w:rPr>
              <w:t>1</w:t>
            </w:r>
          </w:p>
        </w:tc>
        <w:tc>
          <w:tcPr>
            <w:tcW w:w="920" w:type="dxa"/>
            <w:vAlign w:val="center"/>
          </w:tcPr>
          <w:p w14:paraId="749DABAA"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助教</w:t>
            </w:r>
          </w:p>
        </w:tc>
        <w:tc>
          <w:tcPr>
            <w:tcW w:w="2193" w:type="dxa"/>
            <w:vAlign w:val="center"/>
          </w:tcPr>
          <w:p w14:paraId="5FCF9F41"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天津工业大学</w:t>
            </w:r>
          </w:p>
        </w:tc>
        <w:tc>
          <w:tcPr>
            <w:tcW w:w="995" w:type="dxa"/>
            <w:tcMar>
              <w:left w:w="0" w:type="dxa"/>
              <w:right w:w="0" w:type="dxa"/>
            </w:tcMar>
            <w:vAlign w:val="center"/>
          </w:tcPr>
          <w:p w14:paraId="3B1D5C40"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是</w:t>
            </w:r>
          </w:p>
        </w:tc>
        <w:tc>
          <w:tcPr>
            <w:tcW w:w="1395" w:type="dxa"/>
            <w:vAlign w:val="center"/>
          </w:tcPr>
          <w:p w14:paraId="7068E2B5"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667536F2" w14:textId="77777777">
        <w:trPr>
          <w:trHeight w:val="604"/>
          <w:jc w:val="center"/>
        </w:trPr>
        <w:tc>
          <w:tcPr>
            <w:tcW w:w="762" w:type="dxa"/>
            <w:vAlign w:val="center"/>
          </w:tcPr>
          <w:p w14:paraId="392E24CF"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7</w:t>
            </w:r>
          </w:p>
        </w:tc>
        <w:tc>
          <w:tcPr>
            <w:tcW w:w="876" w:type="dxa"/>
            <w:vAlign w:val="center"/>
          </w:tcPr>
          <w:p w14:paraId="3A46E421"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刘晓璐</w:t>
            </w:r>
          </w:p>
        </w:tc>
        <w:tc>
          <w:tcPr>
            <w:tcW w:w="652" w:type="dxa"/>
            <w:vAlign w:val="center"/>
          </w:tcPr>
          <w:p w14:paraId="4CAAA90B"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女</w:t>
            </w:r>
          </w:p>
        </w:tc>
        <w:tc>
          <w:tcPr>
            <w:tcW w:w="1051" w:type="dxa"/>
            <w:vAlign w:val="center"/>
          </w:tcPr>
          <w:p w14:paraId="4A23E9C8"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1994.05</w:t>
            </w:r>
          </w:p>
        </w:tc>
        <w:tc>
          <w:tcPr>
            <w:tcW w:w="920" w:type="dxa"/>
            <w:vAlign w:val="center"/>
          </w:tcPr>
          <w:p w14:paraId="5ECC6EE1"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助教</w:t>
            </w:r>
          </w:p>
        </w:tc>
        <w:tc>
          <w:tcPr>
            <w:tcW w:w="2193" w:type="dxa"/>
            <w:vAlign w:val="center"/>
          </w:tcPr>
          <w:p w14:paraId="63C683AE"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延安大学</w:t>
            </w:r>
          </w:p>
        </w:tc>
        <w:tc>
          <w:tcPr>
            <w:tcW w:w="995" w:type="dxa"/>
            <w:tcMar>
              <w:left w:w="0" w:type="dxa"/>
              <w:right w:w="0" w:type="dxa"/>
            </w:tcMar>
            <w:vAlign w:val="center"/>
          </w:tcPr>
          <w:p w14:paraId="51B69129"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是</w:t>
            </w:r>
          </w:p>
        </w:tc>
        <w:tc>
          <w:tcPr>
            <w:tcW w:w="1395" w:type="dxa"/>
            <w:vAlign w:val="center"/>
          </w:tcPr>
          <w:p w14:paraId="63EBC1C3"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6CEB469F" w14:textId="77777777">
        <w:trPr>
          <w:trHeight w:val="701"/>
          <w:jc w:val="center"/>
        </w:trPr>
        <w:tc>
          <w:tcPr>
            <w:tcW w:w="762" w:type="dxa"/>
            <w:vAlign w:val="center"/>
          </w:tcPr>
          <w:p w14:paraId="39C9CB57"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8</w:t>
            </w:r>
          </w:p>
        </w:tc>
        <w:tc>
          <w:tcPr>
            <w:tcW w:w="876" w:type="dxa"/>
            <w:vAlign w:val="center"/>
          </w:tcPr>
          <w:p w14:paraId="0D8A91E4"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罗惠文</w:t>
            </w:r>
          </w:p>
        </w:tc>
        <w:tc>
          <w:tcPr>
            <w:tcW w:w="652" w:type="dxa"/>
            <w:vAlign w:val="center"/>
          </w:tcPr>
          <w:p w14:paraId="180B7DAB"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女</w:t>
            </w:r>
          </w:p>
        </w:tc>
        <w:tc>
          <w:tcPr>
            <w:tcW w:w="1051" w:type="dxa"/>
            <w:vAlign w:val="center"/>
          </w:tcPr>
          <w:p w14:paraId="0BE0D88C"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1997.</w:t>
            </w:r>
            <w:r>
              <w:rPr>
                <w:rFonts w:ascii="Times New Roman" w:hAnsi="Times New Roman" w:cs="宋体"/>
                <w:sz w:val="18"/>
                <w:szCs w:val="18"/>
              </w:rPr>
              <w:t>0</w:t>
            </w:r>
            <w:r>
              <w:rPr>
                <w:rFonts w:ascii="Times New Roman" w:hAnsi="Times New Roman" w:cs="宋体" w:hint="eastAsia"/>
                <w:sz w:val="18"/>
                <w:szCs w:val="18"/>
              </w:rPr>
              <w:t>1</w:t>
            </w:r>
          </w:p>
        </w:tc>
        <w:tc>
          <w:tcPr>
            <w:tcW w:w="920" w:type="dxa"/>
            <w:vAlign w:val="center"/>
          </w:tcPr>
          <w:p w14:paraId="4BE03B04"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助教</w:t>
            </w:r>
          </w:p>
        </w:tc>
        <w:tc>
          <w:tcPr>
            <w:tcW w:w="2193" w:type="dxa"/>
            <w:vAlign w:val="center"/>
          </w:tcPr>
          <w:p w14:paraId="7444DF38"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青岛大学</w:t>
            </w:r>
          </w:p>
        </w:tc>
        <w:tc>
          <w:tcPr>
            <w:tcW w:w="995" w:type="dxa"/>
            <w:tcMar>
              <w:left w:w="0" w:type="dxa"/>
              <w:right w:w="0" w:type="dxa"/>
            </w:tcMar>
            <w:vAlign w:val="center"/>
          </w:tcPr>
          <w:p w14:paraId="11344E39"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是</w:t>
            </w:r>
          </w:p>
        </w:tc>
        <w:tc>
          <w:tcPr>
            <w:tcW w:w="1395" w:type="dxa"/>
            <w:vAlign w:val="center"/>
          </w:tcPr>
          <w:p w14:paraId="1EA9A352"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36559748" w14:textId="77777777">
        <w:trPr>
          <w:trHeight w:val="701"/>
          <w:jc w:val="center"/>
        </w:trPr>
        <w:tc>
          <w:tcPr>
            <w:tcW w:w="762" w:type="dxa"/>
            <w:vAlign w:val="center"/>
          </w:tcPr>
          <w:p w14:paraId="190126B1"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9</w:t>
            </w:r>
          </w:p>
        </w:tc>
        <w:tc>
          <w:tcPr>
            <w:tcW w:w="876" w:type="dxa"/>
            <w:vAlign w:val="center"/>
          </w:tcPr>
          <w:p w14:paraId="5C36218D" w14:textId="77777777" w:rsidR="00177AA6" w:rsidRDefault="00000000">
            <w:pPr>
              <w:widowControl/>
              <w:jc w:val="center"/>
              <w:textAlignment w:val="center"/>
              <w:rPr>
                <w:rFonts w:ascii="宋体" w:hAnsi="宋体" w:cs="宋体"/>
                <w:color w:val="000000"/>
                <w:kern w:val="24"/>
                <w:sz w:val="18"/>
                <w:szCs w:val="18"/>
              </w:rPr>
            </w:pPr>
            <w:proofErr w:type="gramStart"/>
            <w:r>
              <w:rPr>
                <w:rFonts w:ascii="宋体" w:hAnsi="宋体" w:cs="宋体" w:hint="eastAsia"/>
                <w:color w:val="000000"/>
                <w:kern w:val="24"/>
                <w:sz w:val="18"/>
                <w:szCs w:val="18"/>
              </w:rPr>
              <w:t>孙萌茵</w:t>
            </w:r>
            <w:proofErr w:type="gramEnd"/>
          </w:p>
        </w:tc>
        <w:tc>
          <w:tcPr>
            <w:tcW w:w="652" w:type="dxa"/>
            <w:vAlign w:val="center"/>
          </w:tcPr>
          <w:p w14:paraId="23B2027B"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女</w:t>
            </w:r>
          </w:p>
        </w:tc>
        <w:tc>
          <w:tcPr>
            <w:tcW w:w="1051" w:type="dxa"/>
            <w:vAlign w:val="center"/>
          </w:tcPr>
          <w:p w14:paraId="7F15DD81"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1987.10</w:t>
            </w:r>
          </w:p>
        </w:tc>
        <w:tc>
          <w:tcPr>
            <w:tcW w:w="920" w:type="dxa"/>
            <w:vAlign w:val="center"/>
          </w:tcPr>
          <w:p w14:paraId="04DFA03E"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助教</w:t>
            </w:r>
          </w:p>
        </w:tc>
        <w:tc>
          <w:tcPr>
            <w:tcW w:w="2193" w:type="dxa"/>
            <w:vAlign w:val="center"/>
          </w:tcPr>
          <w:p w14:paraId="1213201A"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西安科技大学</w:t>
            </w:r>
          </w:p>
        </w:tc>
        <w:tc>
          <w:tcPr>
            <w:tcW w:w="995" w:type="dxa"/>
            <w:tcMar>
              <w:left w:w="0" w:type="dxa"/>
              <w:right w:w="0" w:type="dxa"/>
            </w:tcMar>
            <w:vAlign w:val="center"/>
          </w:tcPr>
          <w:p w14:paraId="02C3340E"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是</w:t>
            </w:r>
          </w:p>
        </w:tc>
        <w:tc>
          <w:tcPr>
            <w:tcW w:w="1395" w:type="dxa"/>
            <w:vAlign w:val="center"/>
          </w:tcPr>
          <w:p w14:paraId="15B0AFD1"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5CE0E9A9" w14:textId="77777777">
        <w:trPr>
          <w:trHeight w:val="701"/>
          <w:jc w:val="center"/>
        </w:trPr>
        <w:tc>
          <w:tcPr>
            <w:tcW w:w="762" w:type="dxa"/>
            <w:vAlign w:val="center"/>
          </w:tcPr>
          <w:p w14:paraId="0C997209"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11</w:t>
            </w:r>
          </w:p>
        </w:tc>
        <w:tc>
          <w:tcPr>
            <w:tcW w:w="876" w:type="dxa"/>
            <w:vAlign w:val="center"/>
          </w:tcPr>
          <w:p w14:paraId="75B884AE"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孙彤</w:t>
            </w:r>
          </w:p>
        </w:tc>
        <w:tc>
          <w:tcPr>
            <w:tcW w:w="652" w:type="dxa"/>
            <w:vAlign w:val="center"/>
          </w:tcPr>
          <w:p w14:paraId="42C6F701"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女</w:t>
            </w:r>
          </w:p>
        </w:tc>
        <w:tc>
          <w:tcPr>
            <w:tcW w:w="1051" w:type="dxa"/>
            <w:vAlign w:val="center"/>
          </w:tcPr>
          <w:p w14:paraId="65FEBB80"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1996.</w:t>
            </w:r>
            <w:r>
              <w:rPr>
                <w:rFonts w:ascii="Times New Roman" w:hAnsi="Times New Roman" w:cs="宋体"/>
                <w:sz w:val="18"/>
                <w:szCs w:val="18"/>
              </w:rPr>
              <w:t>0</w:t>
            </w:r>
            <w:r>
              <w:rPr>
                <w:rFonts w:ascii="Times New Roman" w:hAnsi="Times New Roman" w:cs="宋体" w:hint="eastAsia"/>
                <w:sz w:val="18"/>
                <w:szCs w:val="18"/>
              </w:rPr>
              <w:t>5</w:t>
            </w:r>
          </w:p>
        </w:tc>
        <w:tc>
          <w:tcPr>
            <w:tcW w:w="920" w:type="dxa"/>
            <w:vAlign w:val="center"/>
          </w:tcPr>
          <w:p w14:paraId="786C0B0B"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助教</w:t>
            </w:r>
          </w:p>
        </w:tc>
        <w:tc>
          <w:tcPr>
            <w:tcW w:w="2193" w:type="dxa"/>
            <w:vAlign w:val="center"/>
          </w:tcPr>
          <w:p w14:paraId="63F09443"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喀什大学</w:t>
            </w:r>
          </w:p>
        </w:tc>
        <w:tc>
          <w:tcPr>
            <w:tcW w:w="995" w:type="dxa"/>
            <w:tcMar>
              <w:left w:w="0" w:type="dxa"/>
              <w:right w:w="0" w:type="dxa"/>
            </w:tcMar>
            <w:vAlign w:val="center"/>
          </w:tcPr>
          <w:p w14:paraId="1F74C481"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是</w:t>
            </w:r>
          </w:p>
        </w:tc>
        <w:tc>
          <w:tcPr>
            <w:tcW w:w="1395" w:type="dxa"/>
            <w:vAlign w:val="center"/>
          </w:tcPr>
          <w:p w14:paraId="5DA34D7F"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4C743DED" w14:textId="77777777">
        <w:trPr>
          <w:trHeight w:val="701"/>
          <w:jc w:val="center"/>
        </w:trPr>
        <w:tc>
          <w:tcPr>
            <w:tcW w:w="762" w:type="dxa"/>
            <w:vAlign w:val="center"/>
          </w:tcPr>
          <w:p w14:paraId="3B70E125"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lastRenderedPageBreak/>
              <w:t>12</w:t>
            </w:r>
          </w:p>
        </w:tc>
        <w:tc>
          <w:tcPr>
            <w:tcW w:w="876" w:type="dxa"/>
            <w:vAlign w:val="center"/>
          </w:tcPr>
          <w:p w14:paraId="747A1FBB"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谭嘉伟</w:t>
            </w:r>
          </w:p>
        </w:tc>
        <w:tc>
          <w:tcPr>
            <w:tcW w:w="652" w:type="dxa"/>
            <w:vAlign w:val="center"/>
          </w:tcPr>
          <w:p w14:paraId="0C203A3B"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男</w:t>
            </w:r>
          </w:p>
        </w:tc>
        <w:tc>
          <w:tcPr>
            <w:tcW w:w="1051" w:type="dxa"/>
            <w:vAlign w:val="center"/>
          </w:tcPr>
          <w:p w14:paraId="4B668F1F"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1983.</w:t>
            </w:r>
            <w:r>
              <w:rPr>
                <w:rFonts w:ascii="Times New Roman" w:hAnsi="Times New Roman" w:cs="宋体"/>
                <w:sz w:val="18"/>
                <w:szCs w:val="18"/>
              </w:rPr>
              <w:t>0</w:t>
            </w:r>
            <w:r>
              <w:rPr>
                <w:rFonts w:ascii="Times New Roman" w:hAnsi="Times New Roman" w:cs="宋体" w:hint="eastAsia"/>
                <w:sz w:val="18"/>
                <w:szCs w:val="18"/>
              </w:rPr>
              <w:t>4</w:t>
            </w:r>
          </w:p>
        </w:tc>
        <w:tc>
          <w:tcPr>
            <w:tcW w:w="920" w:type="dxa"/>
            <w:vAlign w:val="center"/>
          </w:tcPr>
          <w:p w14:paraId="388D801D"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讲师</w:t>
            </w:r>
          </w:p>
        </w:tc>
        <w:tc>
          <w:tcPr>
            <w:tcW w:w="2193" w:type="dxa"/>
            <w:vAlign w:val="center"/>
          </w:tcPr>
          <w:p w14:paraId="2778A8EF"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哈尔滨师范大学</w:t>
            </w:r>
          </w:p>
        </w:tc>
        <w:tc>
          <w:tcPr>
            <w:tcW w:w="995" w:type="dxa"/>
            <w:tcMar>
              <w:left w:w="0" w:type="dxa"/>
              <w:right w:w="0" w:type="dxa"/>
            </w:tcMar>
            <w:vAlign w:val="center"/>
          </w:tcPr>
          <w:p w14:paraId="5AF5AED7"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是</w:t>
            </w:r>
          </w:p>
        </w:tc>
        <w:tc>
          <w:tcPr>
            <w:tcW w:w="1395" w:type="dxa"/>
            <w:vAlign w:val="center"/>
          </w:tcPr>
          <w:p w14:paraId="1E415C07"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7F7200F1" w14:textId="77777777">
        <w:trPr>
          <w:trHeight w:val="701"/>
          <w:jc w:val="center"/>
        </w:trPr>
        <w:tc>
          <w:tcPr>
            <w:tcW w:w="762" w:type="dxa"/>
            <w:vAlign w:val="center"/>
          </w:tcPr>
          <w:p w14:paraId="22788E95"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13</w:t>
            </w:r>
          </w:p>
        </w:tc>
        <w:tc>
          <w:tcPr>
            <w:tcW w:w="876" w:type="dxa"/>
            <w:vAlign w:val="center"/>
          </w:tcPr>
          <w:p w14:paraId="0602A9AC"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王文卿</w:t>
            </w:r>
          </w:p>
        </w:tc>
        <w:tc>
          <w:tcPr>
            <w:tcW w:w="652" w:type="dxa"/>
            <w:vAlign w:val="center"/>
          </w:tcPr>
          <w:p w14:paraId="2F33E029"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女</w:t>
            </w:r>
          </w:p>
        </w:tc>
        <w:tc>
          <w:tcPr>
            <w:tcW w:w="1051" w:type="dxa"/>
            <w:vAlign w:val="center"/>
          </w:tcPr>
          <w:p w14:paraId="742B52F8"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1995.10</w:t>
            </w:r>
          </w:p>
        </w:tc>
        <w:tc>
          <w:tcPr>
            <w:tcW w:w="920" w:type="dxa"/>
            <w:vAlign w:val="center"/>
          </w:tcPr>
          <w:p w14:paraId="3D1AD846"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无</w:t>
            </w:r>
          </w:p>
        </w:tc>
        <w:tc>
          <w:tcPr>
            <w:tcW w:w="2193" w:type="dxa"/>
            <w:vAlign w:val="center"/>
          </w:tcPr>
          <w:p w14:paraId="49E7C9B9"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福州大学</w:t>
            </w:r>
          </w:p>
        </w:tc>
        <w:tc>
          <w:tcPr>
            <w:tcW w:w="995" w:type="dxa"/>
            <w:tcMar>
              <w:left w:w="0" w:type="dxa"/>
              <w:right w:w="0" w:type="dxa"/>
            </w:tcMar>
            <w:vAlign w:val="center"/>
          </w:tcPr>
          <w:p w14:paraId="5C32A54F"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是</w:t>
            </w:r>
          </w:p>
        </w:tc>
        <w:tc>
          <w:tcPr>
            <w:tcW w:w="1395" w:type="dxa"/>
            <w:vAlign w:val="center"/>
          </w:tcPr>
          <w:p w14:paraId="1DFC9F25"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6B2C172A" w14:textId="77777777">
        <w:trPr>
          <w:trHeight w:val="701"/>
          <w:jc w:val="center"/>
        </w:trPr>
        <w:tc>
          <w:tcPr>
            <w:tcW w:w="762" w:type="dxa"/>
            <w:vAlign w:val="center"/>
          </w:tcPr>
          <w:p w14:paraId="539B07B9"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14</w:t>
            </w:r>
          </w:p>
        </w:tc>
        <w:tc>
          <w:tcPr>
            <w:tcW w:w="876" w:type="dxa"/>
            <w:vAlign w:val="center"/>
          </w:tcPr>
          <w:p w14:paraId="7D842CE1"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张笑笑</w:t>
            </w:r>
          </w:p>
        </w:tc>
        <w:tc>
          <w:tcPr>
            <w:tcW w:w="652" w:type="dxa"/>
            <w:vAlign w:val="center"/>
          </w:tcPr>
          <w:p w14:paraId="52BAAA6D"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女</w:t>
            </w:r>
          </w:p>
        </w:tc>
        <w:tc>
          <w:tcPr>
            <w:tcW w:w="1051" w:type="dxa"/>
            <w:vAlign w:val="center"/>
          </w:tcPr>
          <w:p w14:paraId="5E28E6A5"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1992.</w:t>
            </w:r>
            <w:r>
              <w:rPr>
                <w:rFonts w:ascii="Times New Roman" w:hAnsi="Times New Roman" w:cs="宋体"/>
                <w:sz w:val="18"/>
                <w:szCs w:val="18"/>
              </w:rPr>
              <w:t>0</w:t>
            </w:r>
            <w:r>
              <w:rPr>
                <w:rFonts w:ascii="Times New Roman" w:hAnsi="Times New Roman" w:cs="宋体" w:hint="eastAsia"/>
                <w:sz w:val="18"/>
                <w:szCs w:val="18"/>
              </w:rPr>
              <w:t>9</w:t>
            </w:r>
          </w:p>
        </w:tc>
        <w:tc>
          <w:tcPr>
            <w:tcW w:w="920" w:type="dxa"/>
            <w:vAlign w:val="center"/>
          </w:tcPr>
          <w:p w14:paraId="622539FB"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讲师</w:t>
            </w:r>
          </w:p>
        </w:tc>
        <w:tc>
          <w:tcPr>
            <w:tcW w:w="2193" w:type="dxa"/>
            <w:vAlign w:val="center"/>
          </w:tcPr>
          <w:p w14:paraId="492E3D8E"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山东理工大学</w:t>
            </w:r>
          </w:p>
        </w:tc>
        <w:tc>
          <w:tcPr>
            <w:tcW w:w="995" w:type="dxa"/>
            <w:tcMar>
              <w:left w:w="0" w:type="dxa"/>
              <w:right w:w="0" w:type="dxa"/>
            </w:tcMar>
            <w:vAlign w:val="center"/>
          </w:tcPr>
          <w:p w14:paraId="0DFC5598"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是</w:t>
            </w:r>
          </w:p>
        </w:tc>
        <w:tc>
          <w:tcPr>
            <w:tcW w:w="1395" w:type="dxa"/>
            <w:vAlign w:val="center"/>
          </w:tcPr>
          <w:p w14:paraId="246C5600"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0640F4AC" w14:textId="77777777">
        <w:trPr>
          <w:trHeight w:val="701"/>
          <w:jc w:val="center"/>
        </w:trPr>
        <w:tc>
          <w:tcPr>
            <w:tcW w:w="762" w:type="dxa"/>
            <w:vAlign w:val="center"/>
          </w:tcPr>
          <w:p w14:paraId="158185F2"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15</w:t>
            </w:r>
          </w:p>
        </w:tc>
        <w:tc>
          <w:tcPr>
            <w:tcW w:w="876" w:type="dxa"/>
            <w:vAlign w:val="center"/>
          </w:tcPr>
          <w:p w14:paraId="24FC46BE"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孙强</w:t>
            </w:r>
          </w:p>
        </w:tc>
        <w:tc>
          <w:tcPr>
            <w:tcW w:w="652" w:type="dxa"/>
            <w:vAlign w:val="center"/>
          </w:tcPr>
          <w:p w14:paraId="7D32B8D7"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男</w:t>
            </w:r>
          </w:p>
        </w:tc>
        <w:tc>
          <w:tcPr>
            <w:tcW w:w="1051" w:type="dxa"/>
            <w:vAlign w:val="center"/>
          </w:tcPr>
          <w:p w14:paraId="1DEA1DCC"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1996.11</w:t>
            </w:r>
          </w:p>
        </w:tc>
        <w:tc>
          <w:tcPr>
            <w:tcW w:w="920" w:type="dxa"/>
            <w:vAlign w:val="center"/>
          </w:tcPr>
          <w:p w14:paraId="3985E12B"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无</w:t>
            </w:r>
          </w:p>
        </w:tc>
        <w:tc>
          <w:tcPr>
            <w:tcW w:w="2193" w:type="dxa"/>
            <w:vAlign w:val="center"/>
          </w:tcPr>
          <w:p w14:paraId="601C0217"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湖南农业大学</w:t>
            </w:r>
          </w:p>
        </w:tc>
        <w:tc>
          <w:tcPr>
            <w:tcW w:w="995" w:type="dxa"/>
            <w:tcMar>
              <w:left w:w="0" w:type="dxa"/>
              <w:right w:w="0" w:type="dxa"/>
            </w:tcMar>
            <w:vAlign w:val="center"/>
          </w:tcPr>
          <w:p w14:paraId="2D891388"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是</w:t>
            </w:r>
          </w:p>
        </w:tc>
        <w:tc>
          <w:tcPr>
            <w:tcW w:w="1395" w:type="dxa"/>
            <w:vAlign w:val="center"/>
          </w:tcPr>
          <w:p w14:paraId="7EBF26D0"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148B3EDA" w14:textId="77777777">
        <w:trPr>
          <w:trHeight w:val="701"/>
          <w:jc w:val="center"/>
        </w:trPr>
        <w:tc>
          <w:tcPr>
            <w:tcW w:w="762" w:type="dxa"/>
            <w:vAlign w:val="center"/>
          </w:tcPr>
          <w:p w14:paraId="04F72EBF"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16</w:t>
            </w:r>
          </w:p>
        </w:tc>
        <w:tc>
          <w:tcPr>
            <w:tcW w:w="876" w:type="dxa"/>
            <w:vAlign w:val="center"/>
          </w:tcPr>
          <w:p w14:paraId="19C91B13"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张智绚</w:t>
            </w:r>
          </w:p>
        </w:tc>
        <w:tc>
          <w:tcPr>
            <w:tcW w:w="652" w:type="dxa"/>
            <w:vAlign w:val="center"/>
          </w:tcPr>
          <w:p w14:paraId="53205888"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女</w:t>
            </w:r>
          </w:p>
        </w:tc>
        <w:tc>
          <w:tcPr>
            <w:tcW w:w="1051" w:type="dxa"/>
            <w:vAlign w:val="center"/>
          </w:tcPr>
          <w:p w14:paraId="1AF12ED4"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1996.</w:t>
            </w:r>
            <w:r>
              <w:rPr>
                <w:rFonts w:ascii="Times New Roman" w:hAnsi="Times New Roman" w:cs="宋体"/>
                <w:sz w:val="18"/>
                <w:szCs w:val="18"/>
              </w:rPr>
              <w:t>0</w:t>
            </w:r>
            <w:r>
              <w:rPr>
                <w:rFonts w:ascii="Times New Roman" w:hAnsi="Times New Roman" w:cs="宋体" w:hint="eastAsia"/>
                <w:sz w:val="18"/>
                <w:szCs w:val="18"/>
              </w:rPr>
              <w:t>4</w:t>
            </w:r>
          </w:p>
        </w:tc>
        <w:tc>
          <w:tcPr>
            <w:tcW w:w="920" w:type="dxa"/>
            <w:vAlign w:val="center"/>
          </w:tcPr>
          <w:p w14:paraId="319E3131"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助教</w:t>
            </w:r>
          </w:p>
        </w:tc>
        <w:tc>
          <w:tcPr>
            <w:tcW w:w="2193" w:type="dxa"/>
            <w:vAlign w:val="center"/>
          </w:tcPr>
          <w:p w14:paraId="1CD1E4CB"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广西大学</w:t>
            </w:r>
            <w:r>
              <w:rPr>
                <w:rFonts w:ascii="宋体" w:hAnsi="宋体" w:cs="宋体"/>
                <w:color w:val="000000"/>
                <w:sz w:val="18"/>
                <w:szCs w:val="18"/>
              </w:rPr>
              <w:t xml:space="preserve"> </w:t>
            </w:r>
          </w:p>
        </w:tc>
        <w:tc>
          <w:tcPr>
            <w:tcW w:w="995" w:type="dxa"/>
            <w:tcMar>
              <w:left w:w="0" w:type="dxa"/>
              <w:right w:w="0" w:type="dxa"/>
            </w:tcMar>
            <w:vAlign w:val="center"/>
          </w:tcPr>
          <w:p w14:paraId="3B42F7DE"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是</w:t>
            </w:r>
          </w:p>
        </w:tc>
        <w:tc>
          <w:tcPr>
            <w:tcW w:w="1395" w:type="dxa"/>
            <w:vAlign w:val="center"/>
          </w:tcPr>
          <w:p w14:paraId="132BDB5D"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30E577AB" w14:textId="77777777">
        <w:trPr>
          <w:trHeight w:val="701"/>
          <w:jc w:val="center"/>
        </w:trPr>
        <w:tc>
          <w:tcPr>
            <w:tcW w:w="762" w:type="dxa"/>
            <w:vAlign w:val="center"/>
          </w:tcPr>
          <w:p w14:paraId="3CF6F049"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17</w:t>
            </w:r>
          </w:p>
        </w:tc>
        <w:tc>
          <w:tcPr>
            <w:tcW w:w="876" w:type="dxa"/>
            <w:vAlign w:val="center"/>
          </w:tcPr>
          <w:p w14:paraId="686CF81C" w14:textId="77777777" w:rsidR="00177AA6" w:rsidRDefault="00000000">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庄妮</w:t>
            </w:r>
            <w:proofErr w:type="gramEnd"/>
          </w:p>
        </w:tc>
        <w:tc>
          <w:tcPr>
            <w:tcW w:w="652" w:type="dxa"/>
            <w:vAlign w:val="center"/>
          </w:tcPr>
          <w:p w14:paraId="377730F9"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女</w:t>
            </w:r>
          </w:p>
        </w:tc>
        <w:tc>
          <w:tcPr>
            <w:tcW w:w="1051" w:type="dxa"/>
            <w:vAlign w:val="center"/>
          </w:tcPr>
          <w:p w14:paraId="729EA263"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1996.</w:t>
            </w:r>
            <w:r>
              <w:rPr>
                <w:rFonts w:ascii="Times New Roman" w:hAnsi="Times New Roman" w:cs="宋体"/>
                <w:sz w:val="18"/>
                <w:szCs w:val="18"/>
              </w:rPr>
              <w:t>0</w:t>
            </w:r>
            <w:r>
              <w:rPr>
                <w:rFonts w:ascii="Times New Roman" w:hAnsi="Times New Roman" w:cs="宋体" w:hint="eastAsia"/>
                <w:sz w:val="18"/>
                <w:szCs w:val="18"/>
              </w:rPr>
              <w:t>7</w:t>
            </w:r>
          </w:p>
        </w:tc>
        <w:tc>
          <w:tcPr>
            <w:tcW w:w="920" w:type="dxa"/>
            <w:vAlign w:val="center"/>
          </w:tcPr>
          <w:p w14:paraId="4AC89950"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助教</w:t>
            </w:r>
          </w:p>
        </w:tc>
        <w:tc>
          <w:tcPr>
            <w:tcW w:w="2193" w:type="dxa"/>
            <w:vAlign w:val="center"/>
          </w:tcPr>
          <w:p w14:paraId="0CAE7AE4"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天津职业技术师范大学</w:t>
            </w:r>
          </w:p>
        </w:tc>
        <w:tc>
          <w:tcPr>
            <w:tcW w:w="995" w:type="dxa"/>
            <w:tcMar>
              <w:left w:w="0" w:type="dxa"/>
              <w:right w:w="0" w:type="dxa"/>
            </w:tcMar>
            <w:vAlign w:val="center"/>
          </w:tcPr>
          <w:p w14:paraId="1CAD34BA"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是</w:t>
            </w:r>
          </w:p>
        </w:tc>
        <w:tc>
          <w:tcPr>
            <w:tcW w:w="1395" w:type="dxa"/>
            <w:vAlign w:val="center"/>
          </w:tcPr>
          <w:p w14:paraId="3BCC8A61"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1D5B190B" w14:textId="77777777">
        <w:trPr>
          <w:trHeight w:val="701"/>
          <w:jc w:val="center"/>
        </w:trPr>
        <w:tc>
          <w:tcPr>
            <w:tcW w:w="762" w:type="dxa"/>
            <w:vAlign w:val="center"/>
          </w:tcPr>
          <w:p w14:paraId="6E2C9916"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18</w:t>
            </w:r>
          </w:p>
        </w:tc>
        <w:tc>
          <w:tcPr>
            <w:tcW w:w="876" w:type="dxa"/>
            <w:vAlign w:val="center"/>
          </w:tcPr>
          <w:p w14:paraId="3FF9C326"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白鑫</w:t>
            </w:r>
          </w:p>
        </w:tc>
        <w:tc>
          <w:tcPr>
            <w:tcW w:w="652" w:type="dxa"/>
            <w:vAlign w:val="center"/>
          </w:tcPr>
          <w:p w14:paraId="6BC060D8"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女</w:t>
            </w:r>
          </w:p>
        </w:tc>
        <w:tc>
          <w:tcPr>
            <w:tcW w:w="1051" w:type="dxa"/>
            <w:vAlign w:val="center"/>
          </w:tcPr>
          <w:p w14:paraId="4E5028B7"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1982.04</w:t>
            </w:r>
          </w:p>
        </w:tc>
        <w:tc>
          <w:tcPr>
            <w:tcW w:w="920" w:type="dxa"/>
            <w:vAlign w:val="center"/>
          </w:tcPr>
          <w:p w14:paraId="7436E432"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无</w:t>
            </w:r>
          </w:p>
        </w:tc>
        <w:tc>
          <w:tcPr>
            <w:tcW w:w="2193" w:type="dxa"/>
            <w:vAlign w:val="center"/>
          </w:tcPr>
          <w:p w14:paraId="78DD4BB2"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鲁东大学</w:t>
            </w:r>
          </w:p>
        </w:tc>
        <w:tc>
          <w:tcPr>
            <w:tcW w:w="995" w:type="dxa"/>
            <w:tcMar>
              <w:left w:w="0" w:type="dxa"/>
              <w:right w:w="0" w:type="dxa"/>
            </w:tcMar>
            <w:vAlign w:val="center"/>
          </w:tcPr>
          <w:p w14:paraId="5CADDD7B"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是</w:t>
            </w:r>
          </w:p>
        </w:tc>
        <w:tc>
          <w:tcPr>
            <w:tcW w:w="1395" w:type="dxa"/>
            <w:vAlign w:val="center"/>
          </w:tcPr>
          <w:p w14:paraId="15168E3B"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671030BA" w14:textId="77777777">
        <w:trPr>
          <w:trHeight w:val="701"/>
          <w:jc w:val="center"/>
        </w:trPr>
        <w:tc>
          <w:tcPr>
            <w:tcW w:w="762" w:type="dxa"/>
            <w:vAlign w:val="center"/>
          </w:tcPr>
          <w:p w14:paraId="4ADC89E5"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w:t>
            </w:r>
          </w:p>
        </w:tc>
        <w:tc>
          <w:tcPr>
            <w:tcW w:w="876" w:type="dxa"/>
            <w:vAlign w:val="center"/>
          </w:tcPr>
          <w:p w14:paraId="09A2FA4D"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蔡汇</w:t>
            </w:r>
          </w:p>
        </w:tc>
        <w:tc>
          <w:tcPr>
            <w:tcW w:w="652" w:type="dxa"/>
            <w:vAlign w:val="center"/>
          </w:tcPr>
          <w:p w14:paraId="4C6902DC"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女</w:t>
            </w:r>
          </w:p>
        </w:tc>
        <w:tc>
          <w:tcPr>
            <w:tcW w:w="1051" w:type="dxa"/>
            <w:vAlign w:val="center"/>
          </w:tcPr>
          <w:p w14:paraId="739F962C"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1995.08</w:t>
            </w:r>
          </w:p>
        </w:tc>
        <w:tc>
          <w:tcPr>
            <w:tcW w:w="920" w:type="dxa"/>
            <w:vAlign w:val="center"/>
          </w:tcPr>
          <w:p w14:paraId="4C511789"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无</w:t>
            </w:r>
          </w:p>
        </w:tc>
        <w:tc>
          <w:tcPr>
            <w:tcW w:w="2193" w:type="dxa"/>
            <w:vAlign w:val="center"/>
          </w:tcPr>
          <w:p w14:paraId="5E00BEDB" w14:textId="77777777" w:rsidR="00177AA6"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英国谢菲尔德大学</w:t>
            </w:r>
          </w:p>
        </w:tc>
        <w:tc>
          <w:tcPr>
            <w:tcW w:w="995" w:type="dxa"/>
            <w:tcMar>
              <w:left w:w="0" w:type="dxa"/>
              <w:right w:w="0" w:type="dxa"/>
            </w:tcMar>
            <w:vAlign w:val="center"/>
          </w:tcPr>
          <w:p w14:paraId="5DA6BA76"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是</w:t>
            </w:r>
          </w:p>
        </w:tc>
        <w:tc>
          <w:tcPr>
            <w:tcW w:w="1395" w:type="dxa"/>
            <w:vAlign w:val="center"/>
          </w:tcPr>
          <w:p w14:paraId="604C3814"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5E4C587B" w14:textId="77777777">
        <w:trPr>
          <w:trHeight w:val="701"/>
          <w:jc w:val="center"/>
        </w:trPr>
        <w:tc>
          <w:tcPr>
            <w:tcW w:w="762" w:type="dxa"/>
            <w:vAlign w:val="center"/>
          </w:tcPr>
          <w:p w14:paraId="732A4B20"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20</w:t>
            </w:r>
          </w:p>
        </w:tc>
        <w:tc>
          <w:tcPr>
            <w:tcW w:w="876" w:type="dxa"/>
            <w:vAlign w:val="center"/>
          </w:tcPr>
          <w:p w14:paraId="3890F89F"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楚鑫鑫</w:t>
            </w:r>
          </w:p>
        </w:tc>
        <w:tc>
          <w:tcPr>
            <w:tcW w:w="652" w:type="dxa"/>
            <w:vAlign w:val="center"/>
          </w:tcPr>
          <w:p w14:paraId="2C9EB81D"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女</w:t>
            </w:r>
          </w:p>
        </w:tc>
        <w:tc>
          <w:tcPr>
            <w:tcW w:w="1051" w:type="dxa"/>
            <w:vAlign w:val="center"/>
          </w:tcPr>
          <w:p w14:paraId="600A0DE5"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1998.02</w:t>
            </w:r>
          </w:p>
        </w:tc>
        <w:tc>
          <w:tcPr>
            <w:tcW w:w="920" w:type="dxa"/>
            <w:vAlign w:val="center"/>
          </w:tcPr>
          <w:p w14:paraId="7CC3F077"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 xml:space="preserve">无 </w:t>
            </w:r>
          </w:p>
        </w:tc>
        <w:tc>
          <w:tcPr>
            <w:tcW w:w="2193" w:type="dxa"/>
            <w:vAlign w:val="center"/>
          </w:tcPr>
          <w:p w14:paraId="03ED031D"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山东师范大学</w:t>
            </w:r>
          </w:p>
        </w:tc>
        <w:tc>
          <w:tcPr>
            <w:tcW w:w="995" w:type="dxa"/>
            <w:tcMar>
              <w:left w:w="0" w:type="dxa"/>
              <w:right w:w="0" w:type="dxa"/>
            </w:tcMar>
            <w:vAlign w:val="center"/>
          </w:tcPr>
          <w:p w14:paraId="369D2902"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是</w:t>
            </w:r>
          </w:p>
        </w:tc>
        <w:tc>
          <w:tcPr>
            <w:tcW w:w="1395" w:type="dxa"/>
            <w:vAlign w:val="center"/>
          </w:tcPr>
          <w:p w14:paraId="463AF16A"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43895B31" w14:textId="77777777">
        <w:trPr>
          <w:trHeight w:val="701"/>
          <w:jc w:val="center"/>
        </w:trPr>
        <w:tc>
          <w:tcPr>
            <w:tcW w:w="762" w:type="dxa"/>
            <w:vAlign w:val="center"/>
          </w:tcPr>
          <w:p w14:paraId="31EB52E2"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21</w:t>
            </w:r>
          </w:p>
        </w:tc>
        <w:tc>
          <w:tcPr>
            <w:tcW w:w="876" w:type="dxa"/>
            <w:vAlign w:val="center"/>
          </w:tcPr>
          <w:p w14:paraId="2BD766AB"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王惠彦</w:t>
            </w:r>
          </w:p>
        </w:tc>
        <w:tc>
          <w:tcPr>
            <w:tcW w:w="652" w:type="dxa"/>
            <w:vAlign w:val="center"/>
          </w:tcPr>
          <w:p w14:paraId="018A7B4D"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女</w:t>
            </w:r>
          </w:p>
        </w:tc>
        <w:tc>
          <w:tcPr>
            <w:tcW w:w="1051" w:type="dxa"/>
            <w:vAlign w:val="center"/>
          </w:tcPr>
          <w:p w14:paraId="38A8EFE5"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1997.11</w:t>
            </w:r>
          </w:p>
        </w:tc>
        <w:tc>
          <w:tcPr>
            <w:tcW w:w="920" w:type="dxa"/>
            <w:vAlign w:val="center"/>
          </w:tcPr>
          <w:p w14:paraId="44080380"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无</w:t>
            </w:r>
          </w:p>
        </w:tc>
        <w:tc>
          <w:tcPr>
            <w:tcW w:w="2193" w:type="dxa"/>
            <w:vAlign w:val="center"/>
          </w:tcPr>
          <w:p w14:paraId="027B2C9B"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山东师范大学</w:t>
            </w:r>
          </w:p>
        </w:tc>
        <w:tc>
          <w:tcPr>
            <w:tcW w:w="995" w:type="dxa"/>
            <w:tcMar>
              <w:left w:w="0" w:type="dxa"/>
              <w:right w:w="0" w:type="dxa"/>
            </w:tcMar>
            <w:vAlign w:val="center"/>
          </w:tcPr>
          <w:p w14:paraId="4A6AE763"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是</w:t>
            </w:r>
          </w:p>
        </w:tc>
        <w:tc>
          <w:tcPr>
            <w:tcW w:w="1395" w:type="dxa"/>
            <w:vAlign w:val="center"/>
          </w:tcPr>
          <w:p w14:paraId="023B99D6"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7C64CD7B" w14:textId="77777777">
        <w:trPr>
          <w:trHeight w:val="701"/>
          <w:jc w:val="center"/>
        </w:trPr>
        <w:tc>
          <w:tcPr>
            <w:tcW w:w="762" w:type="dxa"/>
            <w:vAlign w:val="center"/>
          </w:tcPr>
          <w:p w14:paraId="077C4657"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22</w:t>
            </w:r>
          </w:p>
        </w:tc>
        <w:tc>
          <w:tcPr>
            <w:tcW w:w="876" w:type="dxa"/>
            <w:vAlign w:val="center"/>
          </w:tcPr>
          <w:p w14:paraId="45A3326D"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范巧双</w:t>
            </w:r>
          </w:p>
        </w:tc>
        <w:tc>
          <w:tcPr>
            <w:tcW w:w="652" w:type="dxa"/>
            <w:vAlign w:val="center"/>
          </w:tcPr>
          <w:p w14:paraId="20D249A1"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女</w:t>
            </w:r>
          </w:p>
        </w:tc>
        <w:tc>
          <w:tcPr>
            <w:tcW w:w="1051" w:type="dxa"/>
            <w:vAlign w:val="center"/>
          </w:tcPr>
          <w:p w14:paraId="3E5F6AA6"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1998.06</w:t>
            </w:r>
          </w:p>
        </w:tc>
        <w:tc>
          <w:tcPr>
            <w:tcW w:w="920" w:type="dxa"/>
            <w:vAlign w:val="center"/>
          </w:tcPr>
          <w:p w14:paraId="6D8B2EE1"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无</w:t>
            </w:r>
          </w:p>
        </w:tc>
        <w:tc>
          <w:tcPr>
            <w:tcW w:w="2193" w:type="dxa"/>
            <w:vAlign w:val="center"/>
          </w:tcPr>
          <w:p w14:paraId="0F926002"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山东师范大学</w:t>
            </w:r>
          </w:p>
        </w:tc>
        <w:tc>
          <w:tcPr>
            <w:tcW w:w="995" w:type="dxa"/>
            <w:tcMar>
              <w:left w:w="0" w:type="dxa"/>
              <w:right w:w="0" w:type="dxa"/>
            </w:tcMar>
            <w:vAlign w:val="center"/>
          </w:tcPr>
          <w:p w14:paraId="7D79E059"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是</w:t>
            </w:r>
          </w:p>
        </w:tc>
        <w:tc>
          <w:tcPr>
            <w:tcW w:w="1395" w:type="dxa"/>
            <w:vAlign w:val="center"/>
          </w:tcPr>
          <w:p w14:paraId="47A0BC4E"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7BBB5358" w14:textId="77777777">
        <w:trPr>
          <w:trHeight w:val="701"/>
          <w:jc w:val="center"/>
        </w:trPr>
        <w:tc>
          <w:tcPr>
            <w:tcW w:w="762" w:type="dxa"/>
            <w:vAlign w:val="center"/>
          </w:tcPr>
          <w:p w14:paraId="422BDD06"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23</w:t>
            </w:r>
          </w:p>
        </w:tc>
        <w:tc>
          <w:tcPr>
            <w:tcW w:w="876" w:type="dxa"/>
            <w:vAlign w:val="center"/>
          </w:tcPr>
          <w:p w14:paraId="27CAF40A"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冯伊涵</w:t>
            </w:r>
          </w:p>
        </w:tc>
        <w:tc>
          <w:tcPr>
            <w:tcW w:w="652" w:type="dxa"/>
            <w:vAlign w:val="center"/>
          </w:tcPr>
          <w:p w14:paraId="3000FAB3"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女</w:t>
            </w:r>
          </w:p>
        </w:tc>
        <w:tc>
          <w:tcPr>
            <w:tcW w:w="1051" w:type="dxa"/>
            <w:vAlign w:val="center"/>
          </w:tcPr>
          <w:p w14:paraId="309E816A"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1998.02</w:t>
            </w:r>
          </w:p>
        </w:tc>
        <w:tc>
          <w:tcPr>
            <w:tcW w:w="920" w:type="dxa"/>
            <w:vAlign w:val="center"/>
          </w:tcPr>
          <w:p w14:paraId="4BD797EC"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24"/>
                <w:sz w:val="18"/>
                <w:szCs w:val="18"/>
              </w:rPr>
              <w:t>无</w:t>
            </w:r>
          </w:p>
        </w:tc>
        <w:tc>
          <w:tcPr>
            <w:tcW w:w="2193" w:type="dxa"/>
            <w:vAlign w:val="center"/>
          </w:tcPr>
          <w:p w14:paraId="28EC1F76"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山东女子学院</w:t>
            </w:r>
          </w:p>
        </w:tc>
        <w:tc>
          <w:tcPr>
            <w:tcW w:w="995" w:type="dxa"/>
            <w:tcMar>
              <w:left w:w="0" w:type="dxa"/>
              <w:right w:w="0" w:type="dxa"/>
            </w:tcMar>
            <w:vAlign w:val="center"/>
          </w:tcPr>
          <w:p w14:paraId="057FCCD6"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是</w:t>
            </w:r>
          </w:p>
        </w:tc>
        <w:tc>
          <w:tcPr>
            <w:tcW w:w="1395" w:type="dxa"/>
            <w:vAlign w:val="center"/>
          </w:tcPr>
          <w:p w14:paraId="12E1CE7D" w14:textId="77777777" w:rsidR="00177AA6" w:rsidRDefault="00000000">
            <w:pPr>
              <w:widowControl/>
              <w:jc w:val="center"/>
              <w:textAlignment w:val="center"/>
              <w:rPr>
                <w:rFonts w:ascii="宋体" w:hAnsi="宋体" w:cs="宋体"/>
                <w:color w:val="000000"/>
                <w:kern w:val="24"/>
                <w:sz w:val="18"/>
                <w:szCs w:val="18"/>
              </w:rPr>
            </w:pPr>
            <w:r>
              <w:rPr>
                <w:rFonts w:ascii="宋体" w:hAnsi="宋体" w:cs="宋体" w:hint="eastAsia"/>
                <w:color w:val="000000"/>
                <w:kern w:val="0"/>
                <w:sz w:val="18"/>
                <w:szCs w:val="18"/>
                <w:lang w:bidi="ar"/>
              </w:rPr>
              <w:t>专职</w:t>
            </w:r>
          </w:p>
        </w:tc>
      </w:tr>
      <w:tr w:rsidR="00177AA6" w14:paraId="4EDC6B90" w14:textId="77777777">
        <w:trPr>
          <w:trHeight w:val="701"/>
          <w:jc w:val="center"/>
        </w:trPr>
        <w:tc>
          <w:tcPr>
            <w:tcW w:w="762" w:type="dxa"/>
            <w:vAlign w:val="center"/>
          </w:tcPr>
          <w:p w14:paraId="5C79512D"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24</w:t>
            </w:r>
          </w:p>
        </w:tc>
        <w:tc>
          <w:tcPr>
            <w:tcW w:w="876" w:type="dxa"/>
            <w:vAlign w:val="center"/>
          </w:tcPr>
          <w:p w14:paraId="352C0F14"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刘璐</w:t>
            </w:r>
          </w:p>
        </w:tc>
        <w:tc>
          <w:tcPr>
            <w:tcW w:w="652" w:type="dxa"/>
            <w:vAlign w:val="center"/>
          </w:tcPr>
          <w:p w14:paraId="764B4309"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女</w:t>
            </w:r>
          </w:p>
        </w:tc>
        <w:tc>
          <w:tcPr>
            <w:tcW w:w="1051" w:type="dxa"/>
            <w:vAlign w:val="center"/>
          </w:tcPr>
          <w:p w14:paraId="4057A921"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w:t>
            </w:r>
            <w:r>
              <w:rPr>
                <w:rFonts w:ascii="Times New Roman" w:hAnsi="Times New Roman" w:cs="宋体"/>
                <w:sz w:val="18"/>
                <w:szCs w:val="18"/>
              </w:rPr>
              <w:t>997.02</w:t>
            </w:r>
          </w:p>
        </w:tc>
        <w:tc>
          <w:tcPr>
            <w:tcW w:w="920" w:type="dxa"/>
            <w:vAlign w:val="center"/>
          </w:tcPr>
          <w:p w14:paraId="7E003060"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无</w:t>
            </w:r>
          </w:p>
        </w:tc>
        <w:tc>
          <w:tcPr>
            <w:tcW w:w="2193" w:type="dxa"/>
            <w:vAlign w:val="center"/>
          </w:tcPr>
          <w:p w14:paraId="684CC776"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青岛大学</w:t>
            </w:r>
          </w:p>
        </w:tc>
        <w:tc>
          <w:tcPr>
            <w:tcW w:w="995" w:type="dxa"/>
            <w:tcMar>
              <w:left w:w="0" w:type="dxa"/>
              <w:right w:w="0" w:type="dxa"/>
            </w:tcMar>
            <w:vAlign w:val="center"/>
          </w:tcPr>
          <w:p w14:paraId="648CEBFB"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是</w:t>
            </w:r>
          </w:p>
        </w:tc>
        <w:tc>
          <w:tcPr>
            <w:tcW w:w="1395" w:type="dxa"/>
            <w:vAlign w:val="center"/>
          </w:tcPr>
          <w:p w14:paraId="0D45EE87"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专职</w:t>
            </w:r>
          </w:p>
        </w:tc>
      </w:tr>
      <w:tr w:rsidR="00177AA6" w14:paraId="03AB369D" w14:textId="77777777">
        <w:trPr>
          <w:trHeight w:val="701"/>
          <w:jc w:val="center"/>
        </w:trPr>
        <w:tc>
          <w:tcPr>
            <w:tcW w:w="762" w:type="dxa"/>
            <w:vAlign w:val="center"/>
          </w:tcPr>
          <w:p w14:paraId="791747D4"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25</w:t>
            </w:r>
          </w:p>
        </w:tc>
        <w:tc>
          <w:tcPr>
            <w:tcW w:w="876" w:type="dxa"/>
            <w:vAlign w:val="center"/>
          </w:tcPr>
          <w:p w14:paraId="0D2B8C06"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廖新宇</w:t>
            </w:r>
          </w:p>
        </w:tc>
        <w:tc>
          <w:tcPr>
            <w:tcW w:w="652" w:type="dxa"/>
            <w:vAlign w:val="center"/>
          </w:tcPr>
          <w:p w14:paraId="5AA78D55"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女</w:t>
            </w:r>
          </w:p>
        </w:tc>
        <w:tc>
          <w:tcPr>
            <w:tcW w:w="1051" w:type="dxa"/>
            <w:vAlign w:val="center"/>
          </w:tcPr>
          <w:p w14:paraId="68E5D6D5"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1997.12</w:t>
            </w:r>
          </w:p>
        </w:tc>
        <w:tc>
          <w:tcPr>
            <w:tcW w:w="920" w:type="dxa"/>
            <w:vAlign w:val="center"/>
          </w:tcPr>
          <w:p w14:paraId="546FAB3B"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无</w:t>
            </w:r>
          </w:p>
        </w:tc>
        <w:tc>
          <w:tcPr>
            <w:tcW w:w="2193" w:type="dxa"/>
            <w:vAlign w:val="center"/>
          </w:tcPr>
          <w:p w14:paraId="5B08C7F4"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山东师范大学</w:t>
            </w:r>
          </w:p>
        </w:tc>
        <w:tc>
          <w:tcPr>
            <w:tcW w:w="995" w:type="dxa"/>
            <w:tcMar>
              <w:left w:w="0" w:type="dxa"/>
              <w:right w:w="0" w:type="dxa"/>
            </w:tcMar>
            <w:vAlign w:val="center"/>
          </w:tcPr>
          <w:p w14:paraId="7AEBCD74"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是</w:t>
            </w:r>
          </w:p>
        </w:tc>
        <w:tc>
          <w:tcPr>
            <w:tcW w:w="1395" w:type="dxa"/>
            <w:vAlign w:val="center"/>
          </w:tcPr>
          <w:p w14:paraId="4335D7F9"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专职</w:t>
            </w:r>
          </w:p>
        </w:tc>
      </w:tr>
      <w:tr w:rsidR="00177AA6" w14:paraId="1698CBCA" w14:textId="77777777">
        <w:trPr>
          <w:trHeight w:val="701"/>
          <w:jc w:val="center"/>
        </w:trPr>
        <w:tc>
          <w:tcPr>
            <w:tcW w:w="762" w:type="dxa"/>
            <w:vAlign w:val="center"/>
          </w:tcPr>
          <w:p w14:paraId="5A5ADFA1"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26</w:t>
            </w:r>
          </w:p>
        </w:tc>
        <w:tc>
          <w:tcPr>
            <w:tcW w:w="876" w:type="dxa"/>
            <w:vAlign w:val="center"/>
          </w:tcPr>
          <w:p w14:paraId="6B41FEF9"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王鑫雨</w:t>
            </w:r>
          </w:p>
        </w:tc>
        <w:tc>
          <w:tcPr>
            <w:tcW w:w="652" w:type="dxa"/>
            <w:vAlign w:val="center"/>
          </w:tcPr>
          <w:p w14:paraId="5DDF8E57"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女</w:t>
            </w:r>
          </w:p>
        </w:tc>
        <w:tc>
          <w:tcPr>
            <w:tcW w:w="1051" w:type="dxa"/>
            <w:vAlign w:val="center"/>
          </w:tcPr>
          <w:p w14:paraId="6464916B"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1998.</w:t>
            </w:r>
            <w:r>
              <w:rPr>
                <w:rFonts w:ascii="Times New Roman" w:hAnsi="Times New Roman" w:cs="宋体"/>
                <w:sz w:val="18"/>
                <w:szCs w:val="18"/>
              </w:rPr>
              <w:t>0</w:t>
            </w:r>
            <w:r>
              <w:rPr>
                <w:rFonts w:ascii="Times New Roman" w:hAnsi="Times New Roman" w:cs="宋体" w:hint="eastAsia"/>
                <w:sz w:val="18"/>
                <w:szCs w:val="18"/>
              </w:rPr>
              <w:t>2</w:t>
            </w:r>
          </w:p>
        </w:tc>
        <w:tc>
          <w:tcPr>
            <w:tcW w:w="920" w:type="dxa"/>
            <w:vAlign w:val="center"/>
          </w:tcPr>
          <w:p w14:paraId="012BB2B5"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无</w:t>
            </w:r>
          </w:p>
        </w:tc>
        <w:tc>
          <w:tcPr>
            <w:tcW w:w="2193" w:type="dxa"/>
            <w:vAlign w:val="center"/>
          </w:tcPr>
          <w:p w14:paraId="04736E66"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山东师范大学</w:t>
            </w:r>
          </w:p>
        </w:tc>
        <w:tc>
          <w:tcPr>
            <w:tcW w:w="995" w:type="dxa"/>
            <w:tcMar>
              <w:left w:w="0" w:type="dxa"/>
              <w:right w:w="0" w:type="dxa"/>
            </w:tcMar>
            <w:vAlign w:val="center"/>
          </w:tcPr>
          <w:p w14:paraId="5B5EEBB6"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是</w:t>
            </w:r>
          </w:p>
        </w:tc>
        <w:tc>
          <w:tcPr>
            <w:tcW w:w="1395" w:type="dxa"/>
            <w:vAlign w:val="center"/>
          </w:tcPr>
          <w:p w14:paraId="63859457"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专职</w:t>
            </w:r>
          </w:p>
        </w:tc>
      </w:tr>
      <w:tr w:rsidR="00177AA6" w14:paraId="69108A17" w14:textId="77777777">
        <w:trPr>
          <w:trHeight w:val="701"/>
          <w:jc w:val="center"/>
        </w:trPr>
        <w:tc>
          <w:tcPr>
            <w:tcW w:w="762" w:type="dxa"/>
            <w:vAlign w:val="center"/>
          </w:tcPr>
          <w:p w14:paraId="7ECEB35C"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2</w:t>
            </w:r>
            <w:r>
              <w:rPr>
                <w:rFonts w:ascii="Times New Roman" w:hAnsi="Times New Roman" w:cs="宋体"/>
                <w:sz w:val="18"/>
                <w:szCs w:val="18"/>
              </w:rPr>
              <w:t>7</w:t>
            </w:r>
          </w:p>
        </w:tc>
        <w:tc>
          <w:tcPr>
            <w:tcW w:w="876" w:type="dxa"/>
            <w:vAlign w:val="center"/>
          </w:tcPr>
          <w:p w14:paraId="5AC3CC5A"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王鹏</w:t>
            </w:r>
          </w:p>
        </w:tc>
        <w:tc>
          <w:tcPr>
            <w:tcW w:w="652" w:type="dxa"/>
            <w:vAlign w:val="center"/>
          </w:tcPr>
          <w:p w14:paraId="24838352"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女</w:t>
            </w:r>
          </w:p>
        </w:tc>
        <w:tc>
          <w:tcPr>
            <w:tcW w:w="1051" w:type="dxa"/>
            <w:vAlign w:val="center"/>
          </w:tcPr>
          <w:p w14:paraId="6451A678"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w:t>
            </w:r>
            <w:r>
              <w:rPr>
                <w:rFonts w:ascii="Times New Roman" w:hAnsi="Times New Roman" w:cs="宋体"/>
                <w:sz w:val="18"/>
                <w:szCs w:val="18"/>
              </w:rPr>
              <w:t>997.02</w:t>
            </w:r>
          </w:p>
        </w:tc>
        <w:tc>
          <w:tcPr>
            <w:tcW w:w="920" w:type="dxa"/>
            <w:vAlign w:val="center"/>
          </w:tcPr>
          <w:p w14:paraId="2B6C46F3"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无</w:t>
            </w:r>
          </w:p>
        </w:tc>
        <w:tc>
          <w:tcPr>
            <w:tcW w:w="2193" w:type="dxa"/>
            <w:vAlign w:val="center"/>
          </w:tcPr>
          <w:p w14:paraId="73EAADB1"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武汉体育学院</w:t>
            </w:r>
          </w:p>
        </w:tc>
        <w:tc>
          <w:tcPr>
            <w:tcW w:w="995" w:type="dxa"/>
            <w:tcMar>
              <w:left w:w="0" w:type="dxa"/>
              <w:right w:w="0" w:type="dxa"/>
            </w:tcMar>
            <w:vAlign w:val="center"/>
          </w:tcPr>
          <w:p w14:paraId="0D166234"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是</w:t>
            </w:r>
          </w:p>
        </w:tc>
        <w:tc>
          <w:tcPr>
            <w:tcW w:w="1395" w:type="dxa"/>
            <w:vAlign w:val="center"/>
          </w:tcPr>
          <w:p w14:paraId="2EC224F5"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专职</w:t>
            </w:r>
          </w:p>
        </w:tc>
      </w:tr>
      <w:tr w:rsidR="00177AA6" w14:paraId="2AE2EC93" w14:textId="77777777">
        <w:trPr>
          <w:trHeight w:val="701"/>
          <w:jc w:val="center"/>
        </w:trPr>
        <w:tc>
          <w:tcPr>
            <w:tcW w:w="762" w:type="dxa"/>
            <w:vAlign w:val="center"/>
          </w:tcPr>
          <w:p w14:paraId="3A8E9250"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2</w:t>
            </w:r>
            <w:r>
              <w:rPr>
                <w:rFonts w:ascii="Times New Roman" w:hAnsi="Times New Roman" w:cs="宋体"/>
                <w:sz w:val="18"/>
                <w:szCs w:val="18"/>
              </w:rPr>
              <w:t>8</w:t>
            </w:r>
          </w:p>
        </w:tc>
        <w:tc>
          <w:tcPr>
            <w:tcW w:w="876" w:type="dxa"/>
            <w:vAlign w:val="center"/>
          </w:tcPr>
          <w:p w14:paraId="0A8FC781"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鲁梦茜</w:t>
            </w:r>
          </w:p>
        </w:tc>
        <w:tc>
          <w:tcPr>
            <w:tcW w:w="652" w:type="dxa"/>
            <w:vAlign w:val="center"/>
          </w:tcPr>
          <w:p w14:paraId="48E55B6E"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女</w:t>
            </w:r>
          </w:p>
        </w:tc>
        <w:tc>
          <w:tcPr>
            <w:tcW w:w="1051" w:type="dxa"/>
            <w:vAlign w:val="center"/>
          </w:tcPr>
          <w:p w14:paraId="21F17450"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w:t>
            </w:r>
            <w:r>
              <w:rPr>
                <w:rFonts w:ascii="Times New Roman" w:hAnsi="Times New Roman" w:cs="宋体"/>
                <w:sz w:val="18"/>
                <w:szCs w:val="18"/>
              </w:rPr>
              <w:t>997.04</w:t>
            </w:r>
          </w:p>
        </w:tc>
        <w:tc>
          <w:tcPr>
            <w:tcW w:w="920" w:type="dxa"/>
            <w:vAlign w:val="center"/>
          </w:tcPr>
          <w:p w14:paraId="4707E360"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无</w:t>
            </w:r>
          </w:p>
        </w:tc>
        <w:tc>
          <w:tcPr>
            <w:tcW w:w="2193" w:type="dxa"/>
            <w:vAlign w:val="center"/>
          </w:tcPr>
          <w:p w14:paraId="14AAAA33"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天津体育学院</w:t>
            </w:r>
          </w:p>
        </w:tc>
        <w:tc>
          <w:tcPr>
            <w:tcW w:w="995" w:type="dxa"/>
            <w:tcMar>
              <w:left w:w="0" w:type="dxa"/>
              <w:right w:w="0" w:type="dxa"/>
            </w:tcMar>
            <w:vAlign w:val="center"/>
          </w:tcPr>
          <w:p w14:paraId="72503593"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是</w:t>
            </w:r>
          </w:p>
        </w:tc>
        <w:tc>
          <w:tcPr>
            <w:tcW w:w="1395" w:type="dxa"/>
            <w:vAlign w:val="center"/>
          </w:tcPr>
          <w:p w14:paraId="0A243A72"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专职</w:t>
            </w:r>
          </w:p>
        </w:tc>
      </w:tr>
      <w:tr w:rsidR="00177AA6" w14:paraId="36471634" w14:textId="77777777">
        <w:trPr>
          <w:trHeight w:val="701"/>
          <w:jc w:val="center"/>
        </w:trPr>
        <w:tc>
          <w:tcPr>
            <w:tcW w:w="762" w:type="dxa"/>
            <w:vAlign w:val="center"/>
          </w:tcPr>
          <w:p w14:paraId="5E9A8FFA"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2</w:t>
            </w:r>
            <w:r>
              <w:rPr>
                <w:rFonts w:ascii="Times New Roman" w:hAnsi="Times New Roman" w:cs="宋体"/>
                <w:sz w:val="18"/>
                <w:szCs w:val="18"/>
              </w:rPr>
              <w:t>9</w:t>
            </w:r>
          </w:p>
        </w:tc>
        <w:tc>
          <w:tcPr>
            <w:tcW w:w="876" w:type="dxa"/>
            <w:vAlign w:val="center"/>
          </w:tcPr>
          <w:p w14:paraId="6A925C15"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吕开嫣</w:t>
            </w:r>
          </w:p>
        </w:tc>
        <w:tc>
          <w:tcPr>
            <w:tcW w:w="652" w:type="dxa"/>
            <w:vAlign w:val="center"/>
          </w:tcPr>
          <w:p w14:paraId="0BE391E9"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女</w:t>
            </w:r>
          </w:p>
        </w:tc>
        <w:tc>
          <w:tcPr>
            <w:tcW w:w="1051" w:type="dxa"/>
            <w:vAlign w:val="center"/>
          </w:tcPr>
          <w:p w14:paraId="346149EC"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w:t>
            </w:r>
            <w:r>
              <w:rPr>
                <w:rFonts w:ascii="Times New Roman" w:hAnsi="Times New Roman" w:cs="宋体"/>
                <w:sz w:val="18"/>
                <w:szCs w:val="18"/>
              </w:rPr>
              <w:t>995.06</w:t>
            </w:r>
          </w:p>
        </w:tc>
        <w:tc>
          <w:tcPr>
            <w:tcW w:w="920" w:type="dxa"/>
            <w:vAlign w:val="center"/>
          </w:tcPr>
          <w:p w14:paraId="135DB801"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无</w:t>
            </w:r>
          </w:p>
        </w:tc>
        <w:tc>
          <w:tcPr>
            <w:tcW w:w="2193" w:type="dxa"/>
            <w:vAlign w:val="center"/>
          </w:tcPr>
          <w:p w14:paraId="0D68CCF7"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南昌航空大学</w:t>
            </w:r>
          </w:p>
        </w:tc>
        <w:tc>
          <w:tcPr>
            <w:tcW w:w="995" w:type="dxa"/>
            <w:tcMar>
              <w:left w:w="0" w:type="dxa"/>
              <w:right w:w="0" w:type="dxa"/>
            </w:tcMar>
            <w:vAlign w:val="center"/>
          </w:tcPr>
          <w:p w14:paraId="088BE7F7"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是</w:t>
            </w:r>
          </w:p>
        </w:tc>
        <w:tc>
          <w:tcPr>
            <w:tcW w:w="1395" w:type="dxa"/>
            <w:vAlign w:val="center"/>
          </w:tcPr>
          <w:p w14:paraId="7A4EA619"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专职</w:t>
            </w:r>
          </w:p>
        </w:tc>
      </w:tr>
      <w:tr w:rsidR="00177AA6" w14:paraId="3F934CBB" w14:textId="77777777">
        <w:trPr>
          <w:trHeight w:val="701"/>
          <w:jc w:val="center"/>
        </w:trPr>
        <w:tc>
          <w:tcPr>
            <w:tcW w:w="762" w:type="dxa"/>
            <w:vAlign w:val="center"/>
          </w:tcPr>
          <w:p w14:paraId="602B8BF3"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3</w:t>
            </w:r>
            <w:r>
              <w:rPr>
                <w:rFonts w:ascii="Times New Roman" w:hAnsi="Times New Roman" w:cs="宋体"/>
                <w:sz w:val="18"/>
                <w:szCs w:val="18"/>
              </w:rPr>
              <w:t>0</w:t>
            </w:r>
          </w:p>
        </w:tc>
        <w:tc>
          <w:tcPr>
            <w:tcW w:w="876" w:type="dxa"/>
            <w:vAlign w:val="center"/>
          </w:tcPr>
          <w:p w14:paraId="01A4D8ED"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于小婉</w:t>
            </w:r>
          </w:p>
        </w:tc>
        <w:tc>
          <w:tcPr>
            <w:tcW w:w="652" w:type="dxa"/>
            <w:vAlign w:val="center"/>
          </w:tcPr>
          <w:p w14:paraId="2C22A1F0"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女</w:t>
            </w:r>
          </w:p>
        </w:tc>
        <w:tc>
          <w:tcPr>
            <w:tcW w:w="1051" w:type="dxa"/>
            <w:vAlign w:val="center"/>
          </w:tcPr>
          <w:p w14:paraId="47AB439D" w14:textId="77777777" w:rsidR="00177AA6" w:rsidRDefault="00000000">
            <w:pPr>
              <w:widowControl/>
              <w:jc w:val="center"/>
              <w:textAlignment w:val="center"/>
              <w:rPr>
                <w:rFonts w:ascii="Times New Roman" w:hAnsi="Times New Roman" w:cs="宋体"/>
                <w:sz w:val="18"/>
                <w:szCs w:val="18"/>
              </w:rPr>
            </w:pPr>
            <w:r>
              <w:rPr>
                <w:rFonts w:ascii="Times New Roman" w:hAnsi="Times New Roman" w:cs="宋体" w:hint="eastAsia"/>
                <w:sz w:val="18"/>
                <w:szCs w:val="18"/>
              </w:rPr>
              <w:t>1</w:t>
            </w:r>
            <w:r>
              <w:rPr>
                <w:rFonts w:ascii="Times New Roman" w:hAnsi="Times New Roman" w:cs="宋体"/>
                <w:sz w:val="18"/>
                <w:szCs w:val="18"/>
              </w:rPr>
              <w:t>989.01</w:t>
            </w:r>
          </w:p>
        </w:tc>
        <w:tc>
          <w:tcPr>
            <w:tcW w:w="920" w:type="dxa"/>
            <w:vAlign w:val="center"/>
          </w:tcPr>
          <w:p w14:paraId="104DB1B2"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助教</w:t>
            </w:r>
          </w:p>
        </w:tc>
        <w:tc>
          <w:tcPr>
            <w:tcW w:w="2193" w:type="dxa"/>
            <w:vAlign w:val="center"/>
          </w:tcPr>
          <w:p w14:paraId="0FA6B8C2"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西华师范大学</w:t>
            </w:r>
          </w:p>
        </w:tc>
        <w:tc>
          <w:tcPr>
            <w:tcW w:w="995" w:type="dxa"/>
            <w:tcMar>
              <w:left w:w="0" w:type="dxa"/>
              <w:right w:w="0" w:type="dxa"/>
            </w:tcMar>
            <w:vAlign w:val="center"/>
          </w:tcPr>
          <w:p w14:paraId="0A0A9BB5"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是</w:t>
            </w:r>
          </w:p>
        </w:tc>
        <w:tc>
          <w:tcPr>
            <w:tcW w:w="1395" w:type="dxa"/>
            <w:vAlign w:val="center"/>
          </w:tcPr>
          <w:p w14:paraId="54042F31" w14:textId="77777777" w:rsidR="00177AA6"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专职</w:t>
            </w:r>
          </w:p>
        </w:tc>
      </w:tr>
    </w:tbl>
    <w:p w14:paraId="10F38B49" w14:textId="77777777" w:rsidR="00177AA6" w:rsidRDefault="00177AA6">
      <w:pPr>
        <w:ind w:firstLineChars="200" w:firstLine="562"/>
        <w:rPr>
          <w:rFonts w:ascii="黑体" w:eastAsia="黑体" w:hAnsi="黑体"/>
          <w:b/>
          <w:sz w:val="28"/>
        </w:rPr>
      </w:pPr>
    </w:p>
    <w:p w14:paraId="6A3331D4" w14:textId="77777777" w:rsidR="00177AA6" w:rsidRDefault="00000000">
      <w:pPr>
        <w:ind w:firstLineChars="200" w:firstLine="562"/>
        <w:rPr>
          <w:rFonts w:ascii="黑体" w:eastAsia="黑体" w:hAnsi="黑体"/>
          <w:b/>
          <w:sz w:val="28"/>
        </w:rPr>
      </w:pPr>
      <w:r>
        <w:rPr>
          <w:rFonts w:ascii="黑体" w:eastAsia="黑体" w:hAnsi="黑体" w:hint="eastAsia"/>
          <w:b/>
          <w:sz w:val="28"/>
        </w:rPr>
        <w:t>3.兼职教师</w:t>
      </w:r>
    </w:p>
    <w:p w14:paraId="490B88B4" w14:textId="77777777" w:rsidR="00177AA6" w:rsidRDefault="00000000">
      <w:pPr>
        <w:spacing w:line="360" w:lineRule="auto"/>
        <w:ind w:firstLineChars="200" w:firstLine="480"/>
        <w:rPr>
          <w:rFonts w:ascii="宋体" w:hAnsi="宋体"/>
          <w:sz w:val="24"/>
          <w:szCs w:val="24"/>
        </w:rPr>
      </w:pPr>
      <w:bookmarkStart w:id="64" w:name="_Toc46303728"/>
      <w:r>
        <w:rPr>
          <w:rFonts w:ascii="宋体" w:hAnsi="宋体" w:hint="eastAsia"/>
          <w:bCs/>
          <w:sz w:val="24"/>
          <w:szCs w:val="24"/>
        </w:rPr>
        <w:t>主要从早期教育相关企业聘任，具备良好的思想政治素质、职业道德和工匠</w:t>
      </w:r>
      <w:r>
        <w:rPr>
          <w:rFonts w:ascii="宋体" w:hAnsi="宋体" w:hint="eastAsia"/>
          <w:sz w:val="24"/>
          <w:szCs w:val="24"/>
        </w:rPr>
        <w:t>精神，</w:t>
      </w:r>
      <w:r>
        <w:rPr>
          <w:rFonts w:ascii="宋体" w:hAnsi="宋体" w:hint="eastAsia"/>
          <w:bCs/>
          <w:sz w:val="24"/>
          <w:szCs w:val="24"/>
        </w:rPr>
        <w:t>具有扎实的早教专业知识和丰富的实际工作经验，具有中级及以</w:t>
      </w:r>
      <w:r>
        <w:rPr>
          <w:rFonts w:ascii="宋体" w:hAnsi="宋体" w:hint="eastAsia"/>
          <w:sz w:val="24"/>
          <w:szCs w:val="24"/>
        </w:rPr>
        <w:t>上相关专业职称，能承担专业课程教学、实习实</w:t>
      </w:r>
      <w:proofErr w:type="gramStart"/>
      <w:r>
        <w:rPr>
          <w:rFonts w:ascii="宋体" w:hAnsi="宋体" w:hint="eastAsia"/>
          <w:sz w:val="24"/>
          <w:szCs w:val="24"/>
        </w:rPr>
        <w:t>训指导</w:t>
      </w:r>
      <w:proofErr w:type="gramEnd"/>
      <w:r>
        <w:rPr>
          <w:rFonts w:ascii="宋体" w:hAnsi="宋体" w:hint="eastAsia"/>
          <w:sz w:val="24"/>
          <w:szCs w:val="24"/>
        </w:rPr>
        <w:t>和学生职业发展规划指导等教学任务。</w:t>
      </w:r>
    </w:p>
    <w:p w14:paraId="5A883070" w14:textId="77777777" w:rsidR="00177AA6" w:rsidRDefault="00000000">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b/>
          <w:bCs/>
          <w:color w:val="000000"/>
          <w:sz w:val="28"/>
          <w:szCs w:val="28"/>
        </w:rPr>
        <w:t>（</w:t>
      </w:r>
      <w:r>
        <w:rPr>
          <w:rFonts w:ascii="Arial" w:eastAsia="黑体" w:hAnsi="Arial" w:hint="eastAsia"/>
          <w:b/>
          <w:bCs/>
          <w:color w:val="000000"/>
          <w:sz w:val="28"/>
          <w:szCs w:val="28"/>
        </w:rPr>
        <w:t>二</w:t>
      </w:r>
      <w:r>
        <w:rPr>
          <w:rFonts w:ascii="Arial" w:eastAsia="黑体" w:hAnsi="Arial"/>
          <w:b/>
          <w:bCs/>
          <w:color w:val="000000"/>
          <w:sz w:val="28"/>
          <w:szCs w:val="28"/>
        </w:rPr>
        <w:t>）</w:t>
      </w:r>
      <w:r>
        <w:rPr>
          <w:rFonts w:ascii="Arial" w:eastAsia="黑体" w:hAnsi="Arial" w:hint="eastAsia"/>
          <w:b/>
          <w:bCs/>
          <w:color w:val="000000"/>
          <w:sz w:val="28"/>
          <w:szCs w:val="28"/>
        </w:rPr>
        <w:t>教学设施</w:t>
      </w:r>
      <w:bookmarkEnd w:id="64"/>
    </w:p>
    <w:p w14:paraId="35B72ABB" w14:textId="77777777" w:rsidR="00177AA6" w:rsidRDefault="00000000">
      <w:pPr>
        <w:spacing w:line="500" w:lineRule="exact"/>
        <w:ind w:firstLineChars="200" w:firstLine="480"/>
        <w:rPr>
          <w:rFonts w:ascii="宋体" w:hAnsi="宋体"/>
          <w:sz w:val="24"/>
          <w:szCs w:val="24"/>
        </w:rPr>
      </w:pPr>
      <w:bookmarkStart w:id="65" w:name="_Toc407697924"/>
      <w:bookmarkStart w:id="66" w:name="_Toc407696166"/>
      <w:bookmarkStart w:id="67" w:name="_Toc405393408"/>
      <w:r>
        <w:rPr>
          <w:rFonts w:ascii="宋体" w:hAnsi="宋体" w:hint="eastAsia"/>
          <w:sz w:val="24"/>
          <w:szCs w:val="24"/>
        </w:rPr>
        <w:t>建有婴幼儿保育实验室、语音室、蒙台梭利实验室、环艺创设与美术教法实验室、婴幼儿</w:t>
      </w:r>
      <w:proofErr w:type="gramStart"/>
      <w:r>
        <w:rPr>
          <w:rFonts w:ascii="宋体" w:hAnsi="宋体" w:hint="eastAsia"/>
          <w:sz w:val="24"/>
          <w:szCs w:val="24"/>
        </w:rPr>
        <w:t>感官感统实验室</w:t>
      </w:r>
      <w:proofErr w:type="gramEnd"/>
      <w:r>
        <w:rPr>
          <w:rFonts w:ascii="宋体" w:hAnsi="宋体" w:hint="eastAsia"/>
          <w:sz w:val="24"/>
          <w:szCs w:val="24"/>
        </w:rPr>
        <w:t>、婴幼儿舞蹈创编实验室、玩教具研发与手工制作实验室、儿童心理辅导实训室、婴幼儿科学教育及STEM实验室、键盘演奏与教学实训室、音乐与乐理视唱实训室、奥尔夫音乐教法实训室等12个校内实训室。</w:t>
      </w:r>
    </w:p>
    <w:p w14:paraId="4EEF0CF1" w14:textId="77777777" w:rsidR="00177AA6" w:rsidRDefault="00000000">
      <w:pPr>
        <w:spacing w:line="500" w:lineRule="exact"/>
        <w:ind w:firstLineChars="200" w:firstLine="482"/>
        <w:jc w:val="center"/>
        <w:rPr>
          <w:rFonts w:ascii="宋体" w:hAnsi="宋体"/>
          <w:b/>
          <w:color w:val="000000"/>
          <w:sz w:val="24"/>
          <w:szCs w:val="24"/>
        </w:rPr>
      </w:pPr>
      <w:r>
        <w:rPr>
          <w:rFonts w:ascii="宋体" w:hAnsi="宋体" w:hint="eastAsia"/>
          <w:b/>
          <w:color w:val="000000"/>
          <w:sz w:val="24"/>
          <w:szCs w:val="24"/>
        </w:rPr>
        <w:t>表</w:t>
      </w:r>
      <w:r>
        <w:rPr>
          <w:rFonts w:ascii="Times New Roman" w:hAnsi="Times New Roman"/>
          <w:b/>
          <w:bCs/>
          <w:color w:val="000000"/>
          <w:sz w:val="24"/>
          <w:szCs w:val="24"/>
        </w:rPr>
        <w:t>1</w:t>
      </w:r>
      <w:bookmarkStart w:id="68" w:name="_Hlk93184133"/>
      <w:r>
        <w:rPr>
          <w:rFonts w:ascii="Times New Roman" w:hAnsi="Times New Roman"/>
          <w:b/>
          <w:bCs/>
          <w:color w:val="000000"/>
          <w:sz w:val="24"/>
          <w:szCs w:val="24"/>
        </w:rPr>
        <w:t>1</w:t>
      </w:r>
      <w:bookmarkEnd w:id="68"/>
      <w:r>
        <w:rPr>
          <w:rFonts w:ascii="宋体" w:hAnsi="宋体" w:hint="eastAsia"/>
          <w:b/>
          <w:color w:val="000000"/>
          <w:sz w:val="24"/>
          <w:szCs w:val="24"/>
        </w:rPr>
        <w:t xml:space="preserve">   实训</w:t>
      </w:r>
      <w:proofErr w:type="gramStart"/>
      <w:r>
        <w:rPr>
          <w:rFonts w:ascii="宋体" w:hAnsi="宋体" w:hint="eastAsia"/>
          <w:b/>
          <w:color w:val="000000"/>
          <w:sz w:val="24"/>
          <w:szCs w:val="24"/>
        </w:rPr>
        <w:t>室功能</w:t>
      </w:r>
      <w:proofErr w:type="gramEnd"/>
      <w:r>
        <w:rPr>
          <w:rFonts w:ascii="宋体" w:hAnsi="宋体" w:hint="eastAsia"/>
          <w:b/>
          <w:color w:val="000000"/>
          <w:sz w:val="24"/>
          <w:szCs w:val="24"/>
        </w:rPr>
        <w:t>表</w:t>
      </w: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913"/>
        <w:gridCol w:w="1489"/>
        <w:gridCol w:w="1560"/>
        <w:gridCol w:w="1560"/>
        <w:gridCol w:w="1770"/>
        <w:gridCol w:w="2268"/>
      </w:tblGrid>
      <w:tr w:rsidR="00177AA6" w14:paraId="19E28627" w14:textId="77777777">
        <w:trPr>
          <w:jc w:val="center"/>
        </w:trPr>
        <w:tc>
          <w:tcPr>
            <w:tcW w:w="536" w:type="dxa"/>
            <w:shd w:val="clear" w:color="auto" w:fill="auto"/>
            <w:vAlign w:val="center"/>
          </w:tcPr>
          <w:p w14:paraId="43D05E8E" w14:textId="77777777" w:rsidR="00177AA6" w:rsidRDefault="00000000">
            <w:pPr>
              <w:jc w:val="center"/>
              <w:rPr>
                <w:rFonts w:ascii="宋体" w:hAnsi="宋体" w:cs="宋体"/>
                <w:b/>
                <w:bCs/>
                <w:sz w:val="18"/>
                <w:szCs w:val="18"/>
              </w:rPr>
            </w:pPr>
            <w:r>
              <w:rPr>
                <w:rFonts w:ascii="宋体" w:hAnsi="宋体" w:cs="宋体" w:hint="eastAsia"/>
                <w:b/>
                <w:bCs/>
                <w:sz w:val="18"/>
                <w:szCs w:val="18"/>
              </w:rPr>
              <w:t>序号</w:t>
            </w:r>
          </w:p>
        </w:tc>
        <w:tc>
          <w:tcPr>
            <w:tcW w:w="1913" w:type="dxa"/>
            <w:shd w:val="clear" w:color="auto" w:fill="auto"/>
            <w:vAlign w:val="center"/>
          </w:tcPr>
          <w:p w14:paraId="2BC841BB" w14:textId="77777777" w:rsidR="00177AA6" w:rsidRDefault="00000000">
            <w:pPr>
              <w:jc w:val="center"/>
              <w:rPr>
                <w:rFonts w:ascii="宋体" w:hAnsi="宋体" w:cs="宋体"/>
                <w:b/>
                <w:bCs/>
                <w:sz w:val="18"/>
                <w:szCs w:val="18"/>
              </w:rPr>
            </w:pPr>
            <w:r>
              <w:rPr>
                <w:rFonts w:ascii="宋体" w:hAnsi="宋体" w:cs="宋体" w:hint="eastAsia"/>
                <w:b/>
                <w:bCs/>
                <w:sz w:val="18"/>
                <w:szCs w:val="18"/>
              </w:rPr>
              <w:t>校内实训室名称</w:t>
            </w:r>
          </w:p>
        </w:tc>
        <w:tc>
          <w:tcPr>
            <w:tcW w:w="1489" w:type="dxa"/>
            <w:shd w:val="clear" w:color="auto" w:fill="auto"/>
            <w:vAlign w:val="center"/>
          </w:tcPr>
          <w:p w14:paraId="3C8E7C19" w14:textId="77777777" w:rsidR="00177AA6" w:rsidRDefault="00000000">
            <w:pPr>
              <w:jc w:val="center"/>
              <w:rPr>
                <w:rFonts w:ascii="宋体" w:hAnsi="宋体" w:cs="宋体"/>
                <w:b/>
                <w:bCs/>
                <w:sz w:val="18"/>
                <w:szCs w:val="18"/>
              </w:rPr>
            </w:pPr>
            <w:r>
              <w:rPr>
                <w:rFonts w:ascii="宋体" w:hAnsi="宋体" w:cs="宋体" w:hint="eastAsia"/>
                <w:b/>
                <w:bCs/>
                <w:sz w:val="18"/>
                <w:szCs w:val="18"/>
              </w:rPr>
              <w:t>主要设备</w:t>
            </w:r>
          </w:p>
        </w:tc>
        <w:tc>
          <w:tcPr>
            <w:tcW w:w="1560" w:type="dxa"/>
          </w:tcPr>
          <w:p w14:paraId="413BAAC4" w14:textId="77777777" w:rsidR="00177AA6" w:rsidRDefault="00000000">
            <w:pPr>
              <w:jc w:val="center"/>
              <w:rPr>
                <w:rFonts w:ascii="宋体" w:hAnsi="宋体" w:cs="宋体"/>
                <w:b/>
                <w:bCs/>
                <w:sz w:val="18"/>
                <w:szCs w:val="18"/>
              </w:rPr>
            </w:pPr>
            <w:r>
              <w:rPr>
                <w:rFonts w:ascii="宋体" w:hAnsi="宋体" w:cs="宋体" w:hint="eastAsia"/>
                <w:b/>
                <w:bCs/>
                <w:sz w:val="18"/>
                <w:szCs w:val="18"/>
              </w:rPr>
              <w:t>数量（人/工位）</w:t>
            </w:r>
          </w:p>
        </w:tc>
        <w:tc>
          <w:tcPr>
            <w:tcW w:w="1560" w:type="dxa"/>
            <w:shd w:val="clear" w:color="auto" w:fill="auto"/>
            <w:vAlign w:val="center"/>
          </w:tcPr>
          <w:p w14:paraId="2912F952" w14:textId="77777777" w:rsidR="00177AA6" w:rsidRDefault="00000000">
            <w:pPr>
              <w:jc w:val="center"/>
              <w:rPr>
                <w:rFonts w:ascii="宋体" w:hAnsi="宋体" w:cs="宋体"/>
                <w:b/>
                <w:bCs/>
                <w:sz w:val="18"/>
                <w:szCs w:val="18"/>
              </w:rPr>
            </w:pPr>
            <w:r>
              <w:rPr>
                <w:rFonts w:ascii="宋体" w:hAnsi="宋体" w:cs="宋体" w:hint="eastAsia"/>
                <w:b/>
                <w:bCs/>
                <w:sz w:val="18"/>
                <w:szCs w:val="18"/>
              </w:rPr>
              <w:t>主要功能</w:t>
            </w:r>
          </w:p>
        </w:tc>
        <w:tc>
          <w:tcPr>
            <w:tcW w:w="1770" w:type="dxa"/>
            <w:shd w:val="clear" w:color="auto" w:fill="auto"/>
            <w:vAlign w:val="center"/>
          </w:tcPr>
          <w:p w14:paraId="57F389A4" w14:textId="77777777" w:rsidR="00177AA6" w:rsidRDefault="00000000">
            <w:pPr>
              <w:jc w:val="center"/>
              <w:rPr>
                <w:rFonts w:ascii="宋体" w:hAnsi="宋体" w:cs="宋体"/>
                <w:b/>
                <w:bCs/>
                <w:sz w:val="18"/>
                <w:szCs w:val="18"/>
              </w:rPr>
            </w:pPr>
            <w:r>
              <w:rPr>
                <w:rFonts w:ascii="宋体" w:hAnsi="宋体" w:cs="宋体" w:hint="eastAsia"/>
                <w:b/>
                <w:bCs/>
                <w:sz w:val="18"/>
                <w:szCs w:val="18"/>
              </w:rPr>
              <w:t>适用课程</w:t>
            </w:r>
          </w:p>
        </w:tc>
        <w:tc>
          <w:tcPr>
            <w:tcW w:w="2268" w:type="dxa"/>
            <w:shd w:val="clear" w:color="auto" w:fill="auto"/>
            <w:vAlign w:val="center"/>
          </w:tcPr>
          <w:p w14:paraId="34F44407" w14:textId="77777777" w:rsidR="00177AA6" w:rsidRDefault="00000000">
            <w:pPr>
              <w:jc w:val="center"/>
              <w:rPr>
                <w:rFonts w:ascii="宋体" w:hAnsi="宋体" w:cs="宋体"/>
                <w:b/>
                <w:bCs/>
                <w:sz w:val="18"/>
                <w:szCs w:val="18"/>
              </w:rPr>
            </w:pPr>
            <w:r>
              <w:rPr>
                <w:rFonts w:ascii="宋体" w:hAnsi="宋体" w:cs="宋体" w:hint="eastAsia"/>
                <w:b/>
                <w:bCs/>
                <w:sz w:val="18"/>
                <w:szCs w:val="18"/>
              </w:rPr>
              <w:t>适用范围（职业鉴定项目）</w:t>
            </w:r>
          </w:p>
        </w:tc>
      </w:tr>
      <w:tr w:rsidR="00177AA6" w14:paraId="49523E2B" w14:textId="77777777">
        <w:trPr>
          <w:trHeight w:val="459"/>
          <w:jc w:val="center"/>
        </w:trPr>
        <w:tc>
          <w:tcPr>
            <w:tcW w:w="536" w:type="dxa"/>
            <w:shd w:val="clear" w:color="auto" w:fill="auto"/>
            <w:vAlign w:val="center"/>
          </w:tcPr>
          <w:p w14:paraId="22415632" w14:textId="77777777" w:rsidR="00177AA6" w:rsidRDefault="00000000">
            <w:pPr>
              <w:jc w:val="center"/>
              <w:rPr>
                <w:rFonts w:ascii="宋体" w:hAnsi="宋体" w:cs="宋体"/>
                <w:b/>
                <w:bCs/>
                <w:sz w:val="18"/>
                <w:szCs w:val="18"/>
              </w:rPr>
            </w:pPr>
            <w:r>
              <w:rPr>
                <w:rFonts w:ascii="宋体" w:hAnsi="宋体" w:cs="宋体" w:hint="eastAsia"/>
                <w:b/>
                <w:bCs/>
                <w:sz w:val="18"/>
                <w:szCs w:val="18"/>
              </w:rPr>
              <w:t>1</w:t>
            </w:r>
          </w:p>
        </w:tc>
        <w:tc>
          <w:tcPr>
            <w:tcW w:w="1913" w:type="dxa"/>
            <w:shd w:val="clear" w:color="auto" w:fill="auto"/>
            <w:vAlign w:val="center"/>
          </w:tcPr>
          <w:p w14:paraId="3F946F57" w14:textId="77777777" w:rsidR="00177AA6" w:rsidRDefault="00000000">
            <w:pPr>
              <w:rPr>
                <w:rFonts w:ascii="宋体" w:hAnsi="宋体" w:cs="宋体"/>
                <w:b/>
                <w:bCs/>
                <w:sz w:val="18"/>
                <w:szCs w:val="18"/>
              </w:rPr>
            </w:pPr>
            <w:r>
              <w:rPr>
                <w:rFonts w:ascii="宋体" w:hAnsi="宋体" w:cs="宋体" w:hint="eastAsia"/>
                <w:sz w:val="18"/>
                <w:szCs w:val="18"/>
              </w:rPr>
              <w:t>婴幼儿卫生保育实训室</w:t>
            </w:r>
          </w:p>
        </w:tc>
        <w:tc>
          <w:tcPr>
            <w:tcW w:w="1489" w:type="dxa"/>
            <w:shd w:val="clear" w:color="auto" w:fill="auto"/>
            <w:vAlign w:val="center"/>
          </w:tcPr>
          <w:p w14:paraId="3C8038C5" w14:textId="77777777" w:rsidR="00177AA6" w:rsidRDefault="00000000">
            <w:pPr>
              <w:rPr>
                <w:rFonts w:ascii="宋体" w:hAnsi="宋体" w:cs="宋体"/>
                <w:b/>
                <w:bCs/>
                <w:sz w:val="18"/>
                <w:szCs w:val="18"/>
              </w:rPr>
            </w:pPr>
            <w:r>
              <w:rPr>
                <w:rFonts w:ascii="宋体" w:hAnsi="宋体" w:cs="宋体" w:hint="eastAsia"/>
                <w:sz w:val="18"/>
                <w:szCs w:val="18"/>
              </w:rPr>
              <w:t>高级智能娃娃,高级儿童心肺复苏模拟人、骨骼模型、躯干模型、育婴师实际操作训练材料、婴幼儿营养书刊、教学用一体机等；</w:t>
            </w:r>
          </w:p>
        </w:tc>
        <w:tc>
          <w:tcPr>
            <w:tcW w:w="1560" w:type="dxa"/>
            <w:vAlign w:val="center"/>
          </w:tcPr>
          <w:p w14:paraId="1E0EA114" w14:textId="77777777" w:rsidR="00177AA6" w:rsidRDefault="00000000">
            <w:pPr>
              <w:rPr>
                <w:rFonts w:ascii="宋体" w:hAnsi="宋体" w:cs="宋体"/>
                <w:sz w:val="18"/>
                <w:szCs w:val="18"/>
              </w:rPr>
            </w:pPr>
            <w:r>
              <w:rPr>
                <w:rFonts w:ascii="宋体" w:hAnsi="宋体" w:cs="宋体" w:hint="eastAsia"/>
                <w:sz w:val="18"/>
                <w:szCs w:val="18"/>
              </w:rPr>
              <w:t>50</w:t>
            </w:r>
          </w:p>
        </w:tc>
        <w:tc>
          <w:tcPr>
            <w:tcW w:w="1560" w:type="dxa"/>
            <w:shd w:val="clear" w:color="auto" w:fill="auto"/>
            <w:vAlign w:val="center"/>
          </w:tcPr>
          <w:p w14:paraId="324648FE" w14:textId="77777777" w:rsidR="00177AA6" w:rsidRDefault="00000000">
            <w:pPr>
              <w:rPr>
                <w:rFonts w:ascii="宋体" w:hAnsi="宋体" w:cs="宋体"/>
                <w:b/>
                <w:bCs/>
                <w:sz w:val="18"/>
                <w:szCs w:val="18"/>
              </w:rPr>
            </w:pPr>
            <w:r>
              <w:rPr>
                <w:rFonts w:ascii="宋体" w:hAnsi="宋体" w:cs="宋体" w:hint="eastAsia"/>
                <w:sz w:val="18"/>
                <w:szCs w:val="18"/>
              </w:rPr>
              <w:t>进行婴幼儿急救、营养、保健等基本技能进行训练</w:t>
            </w:r>
          </w:p>
        </w:tc>
        <w:tc>
          <w:tcPr>
            <w:tcW w:w="1770" w:type="dxa"/>
            <w:shd w:val="clear" w:color="auto" w:fill="auto"/>
            <w:vAlign w:val="center"/>
          </w:tcPr>
          <w:p w14:paraId="4D6B121D" w14:textId="77777777" w:rsidR="00177AA6" w:rsidRDefault="00000000">
            <w:pPr>
              <w:widowControl/>
              <w:textAlignment w:val="center"/>
              <w:rPr>
                <w:rFonts w:ascii="宋体" w:hAnsi="宋体" w:cs="宋体"/>
                <w:kern w:val="0"/>
                <w:sz w:val="18"/>
                <w:szCs w:val="18"/>
                <w:lang w:bidi="ar"/>
              </w:rPr>
            </w:pPr>
            <w:r>
              <w:rPr>
                <w:rFonts w:ascii="宋体" w:hAnsi="宋体" w:cs="宋体" w:hint="eastAsia"/>
                <w:kern w:val="0"/>
                <w:sz w:val="18"/>
                <w:szCs w:val="18"/>
                <w:lang w:bidi="ar"/>
              </w:rPr>
              <w:t>婴幼儿卫生与保健</w:t>
            </w:r>
          </w:p>
          <w:p w14:paraId="1FA2B436" w14:textId="77777777" w:rsidR="00177AA6" w:rsidRDefault="00177AA6">
            <w:pPr>
              <w:rPr>
                <w:rFonts w:ascii="宋体" w:hAnsi="宋体" w:cs="宋体"/>
                <w:b/>
                <w:bCs/>
                <w:sz w:val="18"/>
                <w:szCs w:val="18"/>
              </w:rPr>
            </w:pPr>
          </w:p>
        </w:tc>
        <w:tc>
          <w:tcPr>
            <w:tcW w:w="2268" w:type="dxa"/>
            <w:shd w:val="clear" w:color="auto" w:fill="auto"/>
            <w:vAlign w:val="center"/>
          </w:tcPr>
          <w:p w14:paraId="3FE82EA5" w14:textId="77777777" w:rsidR="00177AA6" w:rsidRDefault="00000000">
            <w:pPr>
              <w:rPr>
                <w:rFonts w:ascii="宋体" w:hAnsi="宋体" w:cs="宋体"/>
                <w:b/>
                <w:bCs/>
                <w:sz w:val="18"/>
                <w:szCs w:val="18"/>
              </w:rPr>
            </w:pPr>
            <w:r>
              <w:rPr>
                <w:rFonts w:ascii="宋体" w:hAnsi="宋体" w:cs="宋体" w:hint="eastAsia"/>
                <w:bCs/>
                <w:sz w:val="18"/>
                <w:szCs w:val="18"/>
              </w:rPr>
              <w:t>保育员</w:t>
            </w:r>
          </w:p>
        </w:tc>
      </w:tr>
      <w:tr w:rsidR="00177AA6" w14:paraId="1667B840" w14:textId="77777777">
        <w:trPr>
          <w:jc w:val="center"/>
        </w:trPr>
        <w:tc>
          <w:tcPr>
            <w:tcW w:w="536" w:type="dxa"/>
            <w:shd w:val="clear" w:color="auto" w:fill="auto"/>
            <w:vAlign w:val="center"/>
          </w:tcPr>
          <w:p w14:paraId="7327C35F" w14:textId="77777777" w:rsidR="00177AA6" w:rsidRDefault="00000000">
            <w:pPr>
              <w:jc w:val="center"/>
              <w:rPr>
                <w:rFonts w:ascii="宋体" w:hAnsi="宋体" w:cs="宋体"/>
                <w:b/>
                <w:bCs/>
                <w:sz w:val="18"/>
                <w:szCs w:val="18"/>
              </w:rPr>
            </w:pPr>
            <w:r>
              <w:rPr>
                <w:rFonts w:ascii="宋体" w:hAnsi="宋体" w:cs="宋体" w:hint="eastAsia"/>
                <w:b/>
                <w:bCs/>
                <w:sz w:val="18"/>
                <w:szCs w:val="18"/>
              </w:rPr>
              <w:t>2</w:t>
            </w:r>
          </w:p>
        </w:tc>
        <w:tc>
          <w:tcPr>
            <w:tcW w:w="1913" w:type="dxa"/>
            <w:shd w:val="clear" w:color="auto" w:fill="auto"/>
            <w:vAlign w:val="center"/>
          </w:tcPr>
          <w:p w14:paraId="577F05DA" w14:textId="77777777" w:rsidR="00177AA6" w:rsidRDefault="00000000">
            <w:pPr>
              <w:rPr>
                <w:rFonts w:ascii="宋体" w:hAnsi="宋体" w:cs="宋体"/>
                <w:b/>
                <w:bCs/>
                <w:sz w:val="18"/>
                <w:szCs w:val="18"/>
              </w:rPr>
            </w:pPr>
            <w:r>
              <w:rPr>
                <w:rFonts w:ascii="宋体" w:hAnsi="宋体" w:cs="宋体" w:hint="eastAsia"/>
                <w:color w:val="000000"/>
                <w:sz w:val="18"/>
                <w:szCs w:val="18"/>
              </w:rPr>
              <w:t>语音室</w:t>
            </w:r>
          </w:p>
        </w:tc>
        <w:tc>
          <w:tcPr>
            <w:tcW w:w="1489" w:type="dxa"/>
            <w:shd w:val="clear" w:color="auto" w:fill="auto"/>
            <w:vAlign w:val="center"/>
          </w:tcPr>
          <w:p w14:paraId="3F105D3A" w14:textId="77777777" w:rsidR="00177AA6" w:rsidRDefault="00000000">
            <w:pPr>
              <w:rPr>
                <w:rFonts w:ascii="宋体" w:hAnsi="宋体" w:cs="宋体"/>
                <w:b/>
                <w:bCs/>
                <w:sz w:val="18"/>
                <w:szCs w:val="18"/>
              </w:rPr>
            </w:pPr>
            <w:r>
              <w:rPr>
                <w:rFonts w:ascii="宋体" w:hAnsi="宋体" w:cs="宋体" w:hint="eastAsia"/>
                <w:color w:val="000000"/>
                <w:sz w:val="18"/>
                <w:szCs w:val="18"/>
              </w:rPr>
              <w:t>电脑、耳机、</w:t>
            </w:r>
            <w:r>
              <w:rPr>
                <w:rFonts w:ascii="宋体" w:hAnsi="宋体" w:cs="宋体" w:hint="eastAsia"/>
                <w:sz w:val="18"/>
                <w:szCs w:val="18"/>
              </w:rPr>
              <w:t>教学用一体机等；</w:t>
            </w:r>
          </w:p>
        </w:tc>
        <w:tc>
          <w:tcPr>
            <w:tcW w:w="1560" w:type="dxa"/>
            <w:vAlign w:val="center"/>
          </w:tcPr>
          <w:p w14:paraId="71D55C86" w14:textId="77777777" w:rsidR="00177AA6" w:rsidRDefault="00000000">
            <w:pPr>
              <w:rPr>
                <w:rFonts w:ascii="宋体" w:hAnsi="宋体" w:cs="宋体"/>
                <w:b/>
                <w:bCs/>
                <w:sz w:val="18"/>
                <w:szCs w:val="18"/>
              </w:rPr>
            </w:pPr>
            <w:r>
              <w:rPr>
                <w:rFonts w:ascii="宋体" w:hAnsi="宋体" w:cs="宋体" w:hint="eastAsia"/>
                <w:sz w:val="18"/>
                <w:szCs w:val="18"/>
              </w:rPr>
              <w:t>50</w:t>
            </w:r>
          </w:p>
        </w:tc>
        <w:tc>
          <w:tcPr>
            <w:tcW w:w="1560" w:type="dxa"/>
            <w:shd w:val="clear" w:color="auto" w:fill="auto"/>
            <w:vAlign w:val="center"/>
          </w:tcPr>
          <w:p w14:paraId="214B7472" w14:textId="77777777" w:rsidR="00177AA6" w:rsidRDefault="00000000">
            <w:pPr>
              <w:rPr>
                <w:rFonts w:ascii="宋体" w:hAnsi="宋体" w:cs="宋体"/>
                <w:b/>
                <w:bCs/>
                <w:sz w:val="18"/>
                <w:szCs w:val="18"/>
              </w:rPr>
            </w:pPr>
            <w:r>
              <w:rPr>
                <w:rFonts w:ascii="宋体" w:hAnsi="宋体" w:cs="宋体" w:hint="eastAsia"/>
                <w:color w:val="000000"/>
                <w:sz w:val="18"/>
                <w:szCs w:val="18"/>
              </w:rPr>
              <w:t>语言听说实践</w:t>
            </w:r>
          </w:p>
        </w:tc>
        <w:tc>
          <w:tcPr>
            <w:tcW w:w="1770" w:type="dxa"/>
            <w:shd w:val="clear" w:color="auto" w:fill="auto"/>
            <w:vAlign w:val="center"/>
          </w:tcPr>
          <w:p w14:paraId="66BF0550" w14:textId="77777777" w:rsidR="00177AA6" w:rsidRDefault="00000000">
            <w:pPr>
              <w:rPr>
                <w:rFonts w:ascii="宋体" w:hAnsi="宋体" w:cs="宋体"/>
                <w:b/>
                <w:bCs/>
                <w:sz w:val="18"/>
                <w:szCs w:val="18"/>
              </w:rPr>
            </w:pPr>
            <w:r>
              <w:rPr>
                <w:rFonts w:ascii="宋体" w:hAnsi="宋体" w:cs="宋体" w:hint="eastAsia"/>
                <w:kern w:val="0"/>
                <w:sz w:val="18"/>
                <w:szCs w:val="18"/>
                <w:lang w:bidi="ar"/>
              </w:rPr>
              <w:t>婴幼儿语言发展与教育</w:t>
            </w:r>
          </w:p>
        </w:tc>
        <w:tc>
          <w:tcPr>
            <w:tcW w:w="2268" w:type="dxa"/>
            <w:shd w:val="clear" w:color="auto" w:fill="auto"/>
            <w:vAlign w:val="center"/>
          </w:tcPr>
          <w:p w14:paraId="493BCE57" w14:textId="77777777" w:rsidR="00177AA6" w:rsidRDefault="00000000">
            <w:pPr>
              <w:rPr>
                <w:rFonts w:ascii="宋体" w:hAnsi="宋体" w:cs="宋体"/>
                <w:b/>
                <w:bCs/>
                <w:sz w:val="18"/>
                <w:szCs w:val="18"/>
              </w:rPr>
            </w:pPr>
            <w:r>
              <w:rPr>
                <w:rFonts w:ascii="宋体" w:hAnsi="宋体" w:cs="宋体" w:hint="eastAsia"/>
                <w:sz w:val="18"/>
                <w:szCs w:val="18"/>
              </w:rPr>
              <w:t>育婴师</w:t>
            </w:r>
          </w:p>
        </w:tc>
      </w:tr>
      <w:tr w:rsidR="00177AA6" w14:paraId="4A92385B" w14:textId="77777777">
        <w:trPr>
          <w:jc w:val="center"/>
        </w:trPr>
        <w:tc>
          <w:tcPr>
            <w:tcW w:w="536" w:type="dxa"/>
            <w:shd w:val="clear" w:color="auto" w:fill="auto"/>
            <w:vAlign w:val="center"/>
          </w:tcPr>
          <w:p w14:paraId="24141E28" w14:textId="77777777" w:rsidR="00177AA6" w:rsidRDefault="00000000">
            <w:pPr>
              <w:jc w:val="center"/>
              <w:rPr>
                <w:rFonts w:ascii="宋体" w:hAnsi="宋体" w:cs="宋体"/>
                <w:b/>
                <w:bCs/>
                <w:sz w:val="18"/>
                <w:szCs w:val="18"/>
              </w:rPr>
            </w:pPr>
            <w:r>
              <w:rPr>
                <w:rFonts w:ascii="宋体" w:hAnsi="宋体" w:cs="宋体" w:hint="eastAsia"/>
                <w:b/>
                <w:bCs/>
                <w:sz w:val="18"/>
                <w:szCs w:val="18"/>
              </w:rPr>
              <w:t>3</w:t>
            </w:r>
          </w:p>
        </w:tc>
        <w:tc>
          <w:tcPr>
            <w:tcW w:w="1913" w:type="dxa"/>
            <w:shd w:val="clear" w:color="auto" w:fill="auto"/>
            <w:vAlign w:val="center"/>
          </w:tcPr>
          <w:p w14:paraId="32D5B322" w14:textId="77777777" w:rsidR="00177AA6" w:rsidRDefault="00000000">
            <w:pPr>
              <w:rPr>
                <w:rFonts w:ascii="宋体" w:hAnsi="宋体" w:cs="宋体"/>
                <w:b/>
                <w:bCs/>
                <w:sz w:val="18"/>
                <w:szCs w:val="18"/>
              </w:rPr>
            </w:pPr>
            <w:r>
              <w:rPr>
                <w:rFonts w:ascii="宋体" w:hAnsi="宋体" w:cs="宋体" w:hint="eastAsia"/>
                <w:sz w:val="18"/>
                <w:szCs w:val="18"/>
              </w:rPr>
              <w:t>蒙台梭利实训室</w:t>
            </w:r>
          </w:p>
        </w:tc>
        <w:tc>
          <w:tcPr>
            <w:tcW w:w="1489" w:type="dxa"/>
            <w:shd w:val="clear" w:color="auto" w:fill="auto"/>
            <w:vAlign w:val="center"/>
          </w:tcPr>
          <w:p w14:paraId="4B45E795" w14:textId="77777777" w:rsidR="00177AA6" w:rsidRDefault="00000000">
            <w:pPr>
              <w:rPr>
                <w:rFonts w:ascii="宋体" w:hAnsi="宋体" w:cs="宋体"/>
                <w:b/>
                <w:bCs/>
                <w:sz w:val="18"/>
                <w:szCs w:val="18"/>
              </w:rPr>
            </w:pPr>
            <w:r>
              <w:rPr>
                <w:rFonts w:ascii="宋体" w:hAnsi="宋体" w:cs="宋体" w:hint="eastAsia"/>
                <w:sz w:val="18"/>
                <w:szCs w:val="18"/>
              </w:rPr>
              <w:t>教具88件、教学用一体机等；</w:t>
            </w:r>
          </w:p>
        </w:tc>
        <w:tc>
          <w:tcPr>
            <w:tcW w:w="1560" w:type="dxa"/>
            <w:vAlign w:val="center"/>
          </w:tcPr>
          <w:p w14:paraId="53D21CDD" w14:textId="77777777" w:rsidR="00177AA6" w:rsidRDefault="00000000">
            <w:pPr>
              <w:rPr>
                <w:rFonts w:ascii="宋体" w:hAnsi="宋体" w:cs="宋体"/>
                <w:b/>
                <w:bCs/>
                <w:sz w:val="18"/>
                <w:szCs w:val="18"/>
              </w:rPr>
            </w:pPr>
            <w:r>
              <w:rPr>
                <w:rFonts w:ascii="宋体" w:hAnsi="宋体" w:cs="宋体" w:hint="eastAsia"/>
                <w:sz w:val="18"/>
                <w:szCs w:val="18"/>
              </w:rPr>
              <w:t>50</w:t>
            </w:r>
          </w:p>
        </w:tc>
        <w:tc>
          <w:tcPr>
            <w:tcW w:w="1560" w:type="dxa"/>
            <w:shd w:val="clear" w:color="auto" w:fill="auto"/>
            <w:vAlign w:val="center"/>
          </w:tcPr>
          <w:p w14:paraId="3EAA2D0B" w14:textId="77777777" w:rsidR="00177AA6" w:rsidRDefault="00000000">
            <w:pPr>
              <w:rPr>
                <w:rFonts w:ascii="宋体" w:hAnsi="宋体" w:cs="宋体"/>
                <w:b/>
                <w:bCs/>
                <w:sz w:val="18"/>
                <w:szCs w:val="18"/>
              </w:rPr>
            </w:pPr>
            <w:r>
              <w:rPr>
                <w:rFonts w:ascii="宋体" w:hAnsi="宋体" w:cs="宋体" w:hint="eastAsia"/>
                <w:sz w:val="18"/>
                <w:szCs w:val="18"/>
              </w:rPr>
              <w:t>训练婴幼儿各种感官，便于进行蒙台梭利教育的实践教学</w:t>
            </w:r>
          </w:p>
        </w:tc>
        <w:tc>
          <w:tcPr>
            <w:tcW w:w="1770" w:type="dxa"/>
            <w:shd w:val="clear" w:color="auto" w:fill="auto"/>
            <w:vAlign w:val="center"/>
          </w:tcPr>
          <w:p w14:paraId="218EC1E9" w14:textId="77777777" w:rsidR="00177AA6" w:rsidRDefault="00000000">
            <w:pPr>
              <w:rPr>
                <w:rFonts w:ascii="宋体" w:hAnsi="宋体" w:cs="宋体"/>
                <w:b/>
                <w:bCs/>
                <w:sz w:val="18"/>
                <w:szCs w:val="18"/>
              </w:rPr>
            </w:pPr>
            <w:r>
              <w:rPr>
                <w:rFonts w:ascii="宋体" w:hAnsi="宋体" w:cs="宋体" w:hint="eastAsia"/>
                <w:kern w:val="0"/>
                <w:sz w:val="18"/>
                <w:szCs w:val="18"/>
                <w:lang w:bidi="ar"/>
              </w:rPr>
              <w:t>蒙台梭利教学法</w:t>
            </w:r>
          </w:p>
        </w:tc>
        <w:tc>
          <w:tcPr>
            <w:tcW w:w="2268" w:type="dxa"/>
            <w:shd w:val="clear" w:color="auto" w:fill="auto"/>
            <w:vAlign w:val="center"/>
          </w:tcPr>
          <w:p w14:paraId="7CB1C2FC" w14:textId="77777777" w:rsidR="00177AA6" w:rsidRDefault="00000000">
            <w:pPr>
              <w:rPr>
                <w:rFonts w:ascii="宋体" w:hAnsi="宋体" w:cs="宋体"/>
                <w:b/>
                <w:bCs/>
                <w:sz w:val="18"/>
                <w:szCs w:val="18"/>
              </w:rPr>
            </w:pPr>
            <w:r>
              <w:rPr>
                <w:rFonts w:ascii="宋体" w:hAnsi="宋体" w:cs="宋体" w:hint="eastAsia"/>
                <w:bCs/>
                <w:sz w:val="18"/>
                <w:szCs w:val="18"/>
              </w:rPr>
              <w:t>幼儿教育教师</w:t>
            </w:r>
          </w:p>
        </w:tc>
      </w:tr>
      <w:tr w:rsidR="00177AA6" w14:paraId="60CCA5A7" w14:textId="77777777">
        <w:trPr>
          <w:jc w:val="center"/>
        </w:trPr>
        <w:tc>
          <w:tcPr>
            <w:tcW w:w="536" w:type="dxa"/>
            <w:shd w:val="clear" w:color="auto" w:fill="auto"/>
            <w:vAlign w:val="center"/>
          </w:tcPr>
          <w:p w14:paraId="6688C9CE" w14:textId="77777777" w:rsidR="00177AA6" w:rsidRDefault="00000000">
            <w:pPr>
              <w:jc w:val="center"/>
              <w:rPr>
                <w:rFonts w:ascii="宋体" w:hAnsi="宋体" w:cs="宋体"/>
                <w:b/>
                <w:bCs/>
                <w:sz w:val="18"/>
                <w:szCs w:val="18"/>
              </w:rPr>
            </w:pPr>
            <w:r>
              <w:rPr>
                <w:rFonts w:ascii="宋体" w:hAnsi="宋体" w:cs="宋体" w:hint="eastAsia"/>
                <w:b/>
                <w:bCs/>
                <w:sz w:val="18"/>
                <w:szCs w:val="18"/>
              </w:rPr>
              <w:t>4</w:t>
            </w:r>
          </w:p>
        </w:tc>
        <w:tc>
          <w:tcPr>
            <w:tcW w:w="1913" w:type="dxa"/>
            <w:shd w:val="clear" w:color="auto" w:fill="auto"/>
            <w:vAlign w:val="center"/>
          </w:tcPr>
          <w:p w14:paraId="28B2E05E" w14:textId="77777777" w:rsidR="00177AA6" w:rsidRDefault="00000000">
            <w:pPr>
              <w:rPr>
                <w:rFonts w:ascii="宋体" w:hAnsi="宋体" w:cs="宋体"/>
                <w:b/>
                <w:bCs/>
                <w:sz w:val="18"/>
                <w:szCs w:val="18"/>
              </w:rPr>
            </w:pPr>
            <w:r>
              <w:rPr>
                <w:rFonts w:ascii="宋体" w:hAnsi="宋体" w:cs="宋体" w:hint="eastAsia"/>
                <w:sz w:val="18"/>
                <w:szCs w:val="18"/>
              </w:rPr>
              <w:t>环艺创设与美术教法实验室</w:t>
            </w:r>
          </w:p>
        </w:tc>
        <w:tc>
          <w:tcPr>
            <w:tcW w:w="1489" w:type="dxa"/>
            <w:shd w:val="clear" w:color="auto" w:fill="auto"/>
            <w:vAlign w:val="center"/>
          </w:tcPr>
          <w:p w14:paraId="71564BA4" w14:textId="77777777" w:rsidR="00177AA6" w:rsidRDefault="00000000">
            <w:pPr>
              <w:rPr>
                <w:rFonts w:ascii="宋体" w:hAnsi="宋体" w:cs="宋体"/>
                <w:b/>
                <w:bCs/>
                <w:sz w:val="18"/>
                <w:szCs w:val="18"/>
              </w:rPr>
            </w:pPr>
            <w:r>
              <w:rPr>
                <w:rFonts w:ascii="宋体" w:hAnsi="宋体" w:cs="宋体" w:hint="eastAsia"/>
                <w:sz w:val="18"/>
                <w:szCs w:val="18"/>
              </w:rPr>
              <w:t>美术相关教具、教学用一体机等；</w:t>
            </w:r>
          </w:p>
        </w:tc>
        <w:tc>
          <w:tcPr>
            <w:tcW w:w="1560" w:type="dxa"/>
            <w:vAlign w:val="center"/>
          </w:tcPr>
          <w:p w14:paraId="16A0B616" w14:textId="77777777" w:rsidR="00177AA6" w:rsidRDefault="00000000">
            <w:pPr>
              <w:rPr>
                <w:rFonts w:ascii="宋体" w:hAnsi="宋体" w:cs="宋体"/>
                <w:b/>
                <w:bCs/>
                <w:sz w:val="18"/>
                <w:szCs w:val="18"/>
              </w:rPr>
            </w:pPr>
            <w:r>
              <w:rPr>
                <w:rFonts w:ascii="宋体" w:hAnsi="宋体" w:cs="宋体" w:hint="eastAsia"/>
                <w:sz w:val="18"/>
                <w:szCs w:val="18"/>
              </w:rPr>
              <w:t>50</w:t>
            </w:r>
          </w:p>
        </w:tc>
        <w:tc>
          <w:tcPr>
            <w:tcW w:w="1560" w:type="dxa"/>
            <w:shd w:val="clear" w:color="auto" w:fill="auto"/>
            <w:vAlign w:val="center"/>
          </w:tcPr>
          <w:p w14:paraId="2E7625DC" w14:textId="77777777" w:rsidR="00177AA6" w:rsidRDefault="00000000">
            <w:pPr>
              <w:rPr>
                <w:rFonts w:ascii="宋体" w:hAnsi="宋体" w:cs="宋体"/>
                <w:b/>
                <w:bCs/>
                <w:sz w:val="18"/>
                <w:szCs w:val="18"/>
              </w:rPr>
            </w:pPr>
            <w:r>
              <w:rPr>
                <w:rFonts w:ascii="宋体" w:hAnsi="宋体" w:cs="宋体" w:hint="eastAsia"/>
                <w:sz w:val="18"/>
                <w:szCs w:val="18"/>
              </w:rPr>
              <w:t>简笔画</w:t>
            </w:r>
          </w:p>
        </w:tc>
        <w:tc>
          <w:tcPr>
            <w:tcW w:w="1770" w:type="dxa"/>
            <w:shd w:val="clear" w:color="auto" w:fill="auto"/>
            <w:vAlign w:val="center"/>
          </w:tcPr>
          <w:p w14:paraId="059747C9" w14:textId="77777777" w:rsidR="00177AA6" w:rsidRDefault="00000000">
            <w:pPr>
              <w:rPr>
                <w:rFonts w:ascii="宋体" w:hAnsi="宋体" w:cs="宋体"/>
                <w:b/>
                <w:bCs/>
                <w:sz w:val="18"/>
                <w:szCs w:val="18"/>
              </w:rPr>
            </w:pPr>
            <w:r>
              <w:rPr>
                <w:rFonts w:ascii="宋体" w:hAnsi="宋体" w:cs="宋体" w:hint="eastAsia"/>
                <w:color w:val="000000" w:themeColor="text1"/>
                <w:sz w:val="18"/>
                <w:szCs w:val="18"/>
              </w:rPr>
              <w:t>幼儿园环境创设</w:t>
            </w:r>
          </w:p>
        </w:tc>
        <w:tc>
          <w:tcPr>
            <w:tcW w:w="2268" w:type="dxa"/>
            <w:shd w:val="clear" w:color="auto" w:fill="auto"/>
            <w:vAlign w:val="center"/>
          </w:tcPr>
          <w:p w14:paraId="17A99BDA" w14:textId="77777777" w:rsidR="00177AA6" w:rsidRDefault="00000000">
            <w:pPr>
              <w:rPr>
                <w:rFonts w:ascii="宋体" w:hAnsi="宋体" w:cs="宋体"/>
                <w:b/>
                <w:bCs/>
                <w:sz w:val="18"/>
                <w:szCs w:val="18"/>
              </w:rPr>
            </w:pPr>
            <w:r>
              <w:rPr>
                <w:rFonts w:ascii="宋体" w:hAnsi="宋体" w:cs="宋体" w:hint="eastAsia"/>
                <w:bCs/>
                <w:sz w:val="18"/>
                <w:szCs w:val="18"/>
              </w:rPr>
              <w:t>婴幼儿发展引导员</w:t>
            </w:r>
          </w:p>
        </w:tc>
      </w:tr>
      <w:tr w:rsidR="00177AA6" w14:paraId="0745113B" w14:textId="77777777">
        <w:trPr>
          <w:jc w:val="center"/>
        </w:trPr>
        <w:tc>
          <w:tcPr>
            <w:tcW w:w="536" w:type="dxa"/>
            <w:shd w:val="clear" w:color="auto" w:fill="auto"/>
            <w:vAlign w:val="center"/>
          </w:tcPr>
          <w:p w14:paraId="25FBDEFF" w14:textId="77777777" w:rsidR="00177AA6" w:rsidRDefault="00000000">
            <w:pPr>
              <w:jc w:val="center"/>
              <w:rPr>
                <w:rFonts w:ascii="宋体" w:hAnsi="宋体" w:cs="宋体"/>
                <w:b/>
                <w:bCs/>
                <w:sz w:val="18"/>
                <w:szCs w:val="18"/>
              </w:rPr>
            </w:pPr>
            <w:r>
              <w:rPr>
                <w:rFonts w:ascii="宋体" w:hAnsi="宋体" w:cs="宋体" w:hint="eastAsia"/>
                <w:b/>
                <w:bCs/>
                <w:sz w:val="18"/>
                <w:szCs w:val="18"/>
              </w:rPr>
              <w:t>5</w:t>
            </w:r>
          </w:p>
        </w:tc>
        <w:tc>
          <w:tcPr>
            <w:tcW w:w="1913" w:type="dxa"/>
            <w:shd w:val="clear" w:color="auto" w:fill="auto"/>
            <w:vAlign w:val="center"/>
          </w:tcPr>
          <w:p w14:paraId="4AA6A29F" w14:textId="77777777" w:rsidR="00177AA6" w:rsidRDefault="00000000">
            <w:pPr>
              <w:rPr>
                <w:rFonts w:ascii="宋体" w:hAnsi="宋体" w:cs="宋体"/>
                <w:b/>
                <w:bCs/>
                <w:sz w:val="18"/>
                <w:szCs w:val="18"/>
              </w:rPr>
            </w:pPr>
            <w:r>
              <w:rPr>
                <w:rFonts w:ascii="宋体" w:hAnsi="宋体" w:cs="宋体" w:hint="eastAsia"/>
                <w:sz w:val="18"/>
                <w:szCs w:val="18"/>
              </w:rPr>
              <w:t>婴幼儿</w:t>
            </w:r>
            <w:proofErr w:type="gramStart"/>
            <w:r>
              <w:rPr>
                <w:rFonts w:ascii="宋体" w:hAnsi="宋体" w:cs="宋体" w:hint="eastAsia"/>
                <w:sz w:val="18"/>
                <w:szCs w:val="18"/>
              </w:rPr>
              <w:t>感官感统实</w:t>
            </w:r>
            <w:proofErr w:type="gramEnd"/>
            <w:r>
              <w:rPr>
                <w:rFonts w:ascii="宋体" w:hAnsi="宋体" w:cs="宋体" w:hint="eastAsia"/>
                <w:sz w:val="18"/>
                <w:szCs w:val="18"/>
              </w:rPr>
              <w:t>训室</w:t>
            </w:r>
          </w:p>
        </w:tc>
        <w:tc>
          <w:tcPr>
            <w:tcW w:w="1489" w:type="dxa"/>
            <w:shd w:val="clear" w:color="auto" w:fill="auto"/>
            <w:vAlign w:val="center"/>
          </w:tcPr>
          <w:p w14:paraId="75B97A43" w14:textId="77777777" w:rsidR="00177AA6" w:rsidRDefault="00000000">
            <w:pPr>
              <w:rPr>
                <w:rFonts w:ascii="宋体" w:hAnsi="宋体" w:cs="宋体"/>
                <w:b/>
                <w:bCs/>
                <w:sz w:val="18"/>
                <w:szCs w:val="18"/>
              </w:rPr>
            </w:pPr>
            <w:r>
              <w:rPr>
                <w:rFonts w:ascii="宋体" w:hAnsi="宋体" w:cs="宋体" w:hint="eastAsia"/>
                <w:sz w:val="18"/>
                <w:szCs w:val="18"/>
              </w:rPr>
              <w:t>滑爬梯、跳跳床、平衡木、圆木马吊缆、教学用一</w:t>
            </w:r>
            <w:r>
              <w:rPr>
                <w:rFonts w:ascii="宋体" w:hAnsi="宋体" w:cs="宋体" w:hint="eastAsia"/>
                <w:sz w:val="18"/>
                <w:szCs w:val="18"/>
              </w:rPr>
              <w:lastRenderedPageBreak/>
              <w:t>体机等；</w:t>
            </w:r>
          </w:p>
        </w:tc>
        <w:tc>
          <w:tcPr>
            <w:tcW w:w="1560" w:type="dxa"/>
            <w:vAlign w:val="center"/>
          </w:tcPr>
          <w:p w14:paraId="679447A3" w14:textId="77777777" w:rsidR="00177AA6" w:rsidRDefault="00000000">
            <w:pPr>
              <w:rPr>
                <w:rFonts w:ascii="宋体" w:hAnsi="宋体" w:cs="宋体"/>
                <w:b/>
                <w:bCs/>
                <w:sz w:val="18"/>
                <w:szCs w:val="18"/>
              </w:rPr>
            </w:pPr>
            <w:r>
              <w:rPr>
                <w:rFonts w:ascii="宋体" w:hAnsi="宋体" w:cs="宋体" w:hint="eastAsia"/>
                <w:sz w:val="18"/>
                <w:szCs w:val="18"/>
              </w:rPr>
              <w:lastRenderedPageBreak/>
              <w:t>50</w:t>
            </w:r>
          </w:p>
        </w:tc>
        <w:tc>
          <w:tcPr>
            <w:tcW w:w="1560" w:type="dxa"/>
            <w:shd w:val="clear" w:color="auto" w:fill="auto"/>
            <w:vAlign w:val="center"/>
          </w:tcPr>
          <w:p w14:paraId="3E8D1640" w14:textId="77777777" w:rsidR="00177AA6" w:rsidRDefault="00000000">
            <w:pPr>
              <w:rPr>
                <w:rFonts w:ascii="宋体" w:hAnsi="宋体" w:cs="宋体"/>
                <w:b/>
                <w:bCs/>
                <w:sz w:val="18"/>
                <w:szCs w:val="18"/>
              </w:rPr>
            </w:pPr>
            <w:r>
              <w:rPr>
                <w:rFonts w:ascii="宋体" w:hAnsi="宋体" w:cs="宋体" w:hint="eastAsia"/>
                <w:sz w:val="18"/>
                <w:szCs w:val="18"/>
              </w:rPr>
              <w:t>进行婴幼儿</w:t>
            </w:r>
            <w:proofErr w:type="gramStart"/>
            <w:r>
              <w:rPr>
                <w:rFonts w:ascii="宋体" w:hAnsi="宋体" w:cs="宋体" w:hint="eastAsia"/>
                <w:sz w:val="18"/>
                <w:szCs w:val="18"/>
              </w:rPr>
              <w:t>感官感统</w:t>
            </w:r>
            <w:proofErr w:type="gramEnd"/>
            <w:r>
              <w:rPr>
                <w:rFonts w:ascii="宋体" w:hAnsi="宋体" w:cs="宋体" w:hint="eastAsia"/>
                <w:sz w:val="18"/>
                <w:szCs w:val="18"/>
              </w:rPr>
              <w:t xml:space="preserve"> 训练</w:t>
            </w:r>
          </w:p>
        </w:tc>
        <w:tc>
          <w:tcPr>
            <w:tcW w:w="1770" w:type="dxa"/>
            <w:shd w:val="clear" w:color="auto" w:fill="auto"/>
            <w:vAlign w:val="center"/>
          </w:tcPr>
          <w:p w14:paraId="459B6D84" w14:textId="77777777" w:rsidR="00177AA6" w:rsidRDefault="00000000">
            <w:pPr>
              <w:rPr>
                <w:rFonts w:ascii="宋体" w:hAnsi="宋体" w:cs="宋体"/>
                <w:b/>
                <w:bCs/>
                <w:sz w:val="18"/>
                <w:szCs w:val="18"/>
              </w:rPr>
            </w:pPr>
            <w:r>
              <w:rPr>
                <w:rFonts w:ascii="宋体" w:hAnsi="宋体" w:cs="宋体" w:hint="eastAsia"/>
                <w:kern w:val="0"/>
                <w:sz w:val="18"/>
                <w:szCs w:val="18"/>
                <w:lang w:bidi="ar"/>
              </w:rPr>
              <w:t>0-3岁婴幼儿游戏</w:t>
            </w:r>
          </w:p>
        </w:tc>
        <w:tc>
          <w:tcPr>
            <w:tcW w:w="2268" w:type="dxa"/>
            <w:shd w:val="clear" w:color="auto" w:fill="auto"/>
            <w:vAlign w:val="center"/>
          </w:tcPr>
          <w:p w14:paraId="76C539BD" w14:textId="77777777" w:rsidR="00177AA6" w:rsidRDefault="00000000">
            <w:pPr>
              <w:rPr>
                <w:rFonts w:ascii="宋体" w:hAnsi="宋体" w:cs="宋体"/>
                <w:b/>
                <w:bCs/>
                <w:sz w:val="18"/>
                <w:szCs w:val="18"/>
              </w:rPr>
            </w:pPr>
            <w:r>
              <w:rPr>
                <w:rFonts w:ascii="宋体" w:hAnsi="宋体" w:cs="宋体" w:hint="eastAsia"/>
                <w:bCs/>
                <w:sz w:val="18"/>
                <w:szCs w:val="18"/>
              </w:rPr>
              <w:t>幼儿教育教师</w:t>
            </w:r>
          </w:p>
        </w:tc>
      </w:tr>
      <w:tr w:rsidR="00177AA6" w14:paraId="3414E8F5" w14:textId="77777777">
        <w:trPr>
          <w:jc w:val="center"/>
        </w:trPr>
        <w:tc>
          <w:tcPr>
            <w:tcW w:w="536" w:type="dxa"/>
            <w:shd w:val="clear" w:color="auto" w:fill="auto"/>
            <w:vAlign w:val="center"/>
          </w:tcPr>
          <w:p w14:paraId="7FB2CACA" w14:textId="77777777" w:rsidR="00177AA6" w:rsidRDefault="00000000">
            <w:pPr>
              <w:jc w:val="center"/>
              <w:rPr>
                <w:rFonts w:ascii="宋体" w:hAnsi="宋体" w:cs="宋体"/>
                <w:b/>
                <w:bCs/>
                <w:sz w:val="18"/>
                <w:szCs w:val="18"/>
              </w:rPr>
            </w:pPr>
            <w:r>
              <w:rPr>
                <w:rFonts w:ascii="宋体" w:hAnsi="宋体" w:cs="宋体" w:hint="eastAsia"/>
                <w:b/>
                <w:bCs/>
                <w:sz w:val="18"/>
                <w:szCs w:val="18"/>
              </w:rPr>
              <w:t>6</w:t>
            </w:r>
          </w:p>
        </w:tc>
        <w:tc>
          <w:tcPr>
            <w:tcW w:w="1913" w:type="dxa"/>
            <w:shd w:val="clear" w:color="auto" w:fill="auto"/>
            <w:vAlign w:val="center"/>
          </w:tcPr>
          <w:p w14:paraId="091A96BB" w14:textId="77777777" w:rsidR="00177AA6" w:rsidRDefault="00000000">
            <w:pPr>
              <w:rPr>
                <w:rFonts w:ascii="宋体" w:hAnsi="宋体" w:cs="宋体"/>
                <w:b/>
                <w:bCs/>
                <w:sz w:val="18"/>
                <w:szCs w:val="18"/>
              </w:rPr>
            </w:pPr>
            <w:r>
              <w:rPr>
                <w:rFonts w:ascii="宋体" w:hAnsi="宋体" w:cs="宋体" w:hint="eastAsia"/>
                <w:sz w:val="18"/>
                <w:szCs w:val="18"/>
              </w:rPr>
              <w:t>婴幼儿舞蹈创编实验室</w:t>
            </w:r>
          </w:p>
        </w:tc>
        <w:tc>
          <w:tcPr>
            <w:tcW w:w="1489" w:type="dxa"/>
            <w:shd w:val="clear" w:color="auto" w:fill="auto"/>
            <w:vAlign w:val="center"/>
          </w:tcPr>
          <w:p w14:paraId="5C153469" w14:textId="77777777" w:rsidR="00177AA6" w:rsidRDefault="00000000">
            <w:pPr>
              <w:rPr>
                <w:rFonts w:ascii="宋体" w:hAnsi="宋体" w:cs="宋体"/>
                <w:b/>
                <w:bCs/>
                <w:sz w:val="18"/>
                <w:szCs w:val="18"/>
              </w:rPr>
            </w:pPr>
            <w:r>
              <w:rPr>
                <w:rFonts w:ascii="宋体" w:hAnsi="宋体" w:cs="宋体" w:hint="eastAsia"/>
                <w:color w:val="000000"/>
                <w:sz w:val="18"/>
                <w:szCs w:val="18"/>
              </w:rPr>
              <w:t>把杆、墙面镜、化妆台、</w:t>
            </w:r>
            <w:r>
              <w:rPr>
                <w:rFonts w:ascii="宋体" w:hAnsi="宋体" w:cs="宋体" w:hint="eastAsia"/>
                <w:sz w:val="18"/>
                <w:szCs w:val="18"/>
              </w:rPr>
              <w:t>教学用一体机等；</w:t>
            </w:r>
          </w:p>
        </w:tc>
        <w:tc>
          <w:tcPr>
            <w:tcW w:w="1560" w:type="dxa"/>
            <w:vAlign w:val="center"/>
          </w:tcPr>
          <w:p w14:paraId="34888DFE" w14:textId="77777777" w:rsidR="00177AA6" w:rsidRDefault="00000000">
            <w:pPr>
              <w:rPr>
                <w:rFonts w:ascii="宋体" w:hAnsi="宋体" w:cs="宋体"/>
                <w:b/>
                <w:bCs/>
                <w:sz w:val="18"/>
                <w:szCs w:val="18"/>
              </w:rPr>
            </w:pPr>
            <w:r>
              <w:rPr>
                <w:rFonts w:ascii="宋体" w:hAnsi="宋体" w:cs="宋体" w:hint="eastAsia"/>
                <w:sz w:val="18"/>
                <w:szCs w:val="18"/>
              </w:rPr>
              <w:t>50</w:t>
            </w:r>
          </w:p>
        </w:tc>
        <w:tc>
          <w:tcPr>
            <w:tcW w:w="1560" w:type="dxa"/>
            <w:shd w:val="clear" w:color="auto" w:fill="auto"/>
            <w:vAlign w:val="center"/>
          </w:tcPr>
          <w:p w14:paraId="75BC07B0" w14:textId="77777777" w:rsidR="00177AA6" w:rsidRDefault="00000000">
            <w:pPr>
              <w:rPr>
                <w:rFonts w:ascii="宋体" w:hAnsi="宋体" w:cs="宋体"/>
                <w:b/>
                <w:bCs/>
                <w:sz w:val="18"/>
                <w:szCs w:val="18"/>
              </w:rPr>
            </w:pPr>
            <w:r>
              <w:rPr>
                <w:rFonts w:ascii="宋体" w:hAnsi="宋体" w:cs="宋体" w:hint="eastAsia"/>
                <w:color w:val="000000"/>
                <w:sz w:val="18"/>
                <w:szCs w:val="18"/>
              </w:rPr>
              <w:t>舞蹈、形体训练</w:t>
            </w:r>
          </w:p>
        </w:tc>
        <w:tc>
          <w:tcPr>
            <w:tcW w:w="1770" w:type="dxa"/>
            <w:shd w:val="clear" w:color="auto" w:fill="auto"/>
            <w:vAlign w:val="center"/>
          </w:tcPr>
          <w:p w14:paraId="497FD08A" w14:textId="77777777" w:rsidR="00177AA6" w:rsidRDefault="00000000">
            <w:pPr>
              <w:rPr>
                <w:rFonts w:ascii="宋体" w:hAnsi="宋体" w:cs="宋体"/>
                <w:b/>
                <w:bCs/>
                <w:sz w:val="18"/>
                <w:szCs w:val="18"/>
              </w:rPr>
            </w:pPr>
            <w:r>
              <w:rPr>
                <w:rFonts w:ascii="宋体" w:hAnsi="宋体" w:cs="宋体" w:hint="eastAsia"/>
                <w:kern w:val="0"/>
                <w:sz w:val="18"/>
                <w:szCs w:val="18"/>
                <w:lang w:bidi="ar"/>
              </w:rPr>
              <w:t>舞蹈基础</w:t>
            </w:r>
          </w:p>
        </w:tc>
        <w:tc>
          <w:tcPr>
            <w:tcW w:w="2268" w:type="dxa"/>
            <w:shd w:val="clear" w:color="auto" w:fill="auto"/>
            <w:vAlign w:val="center"/>
          </w:tcPr>
          <w:p w14:paraId="477023A9" w14:textId="77777777" w:rsidR="00177AA6" w:rsidRDefault="00000000">
            <w:pPr>
              <w:rPr>
                <w:rFonts w:ascii="宋体" w:hAnsi="宋体" w:cs="宋体"/>
                <w:b/>
                <w:bCs/>
                <w:sz w:val="18"/>
                <w:szCs w:val="18"/>
              </w:rPr>
            </w:pPr>
            <w:r>
              <w:rPr>
                <w:rFonts w:ascii="宋体" w:hAnsi="宋体" w:cs="宋体" w:hint="eastAsia"/>
                <w:bCs/>
                <w:sz w:val="18"/>
                <w:szCs w:val="18"/>
              </w:rPr>
              <w:t>幼儿教育教师</w:t>
            </w:r>
          </w:p>
        </w:tc>
      </w:tr>
      <w:tr w:rsidR="00177AA6" w14:paraId="59BFE550" w14:textId="77777777">
        <w:trPr>
          <w:jc w:val="center"/>
        </w:trPr>
        <w:tc>
          <w:tcPr>
            <w:tcW w:w="536" w:type="dxa"/>
            <w:shd w:val="clear" w:color="auto" w:fill="auto"/>
            <w:vAlign w:val="center"/>
          </w:tcPr>
          <w:p w14:paraId="2139BB53" w14:textId="77777777" w:rsidR="00177AA6" w:rsidRDefault="00000000">
            <w:pPr>
              <w:jc w:val="center"/>
              <w:rPr>
                <w:rFonts w:ascii="宋体" w:hAnsi="宋体" w:cs="宋体"/>
                <w:b/>
                <w:bCs/>
                <w:sz w:val="18"/>
                <w:szCs w:val="18"/>
              </w:rPr>
            </w:pPr>
            <w:r>
              <w:rPr>
                <w:rFonts w:ascii="宋体" w:hAnsi="宋体" w:cs="宋体" w:hint="eastAsia"/>
                <w:b/>
                <w:bCs/>
                <w:sz w:val="18"/>
                <w:szCs w:val="18"/>
              </w:rPr>
              <w:t>7</w:t>
            </w:r>
          </w:p>
        </w:tc>
        <w:tc>
          <w:tcPr>
            <w:tcW w:w="1913" w:type="dxa"/>
            <w:shd w:val="clear" w:color="auto" w:fill="auto"/>
            <w:vAlign w:val="center"/>
          </w:tcPr>
          <w:p w14:paraId="3ED41B18" w14:textId="77777777" w:rsidR="00177AA6" w:rsidRDefault="00000000">
            <w:pPr>
              <w:rPr>
                <w:rFonts w:ascii="宋体" w:hAnsi="宋体" w:cs="宋体"/>
                <w:b/>
                <w:bCs/>
                <w:sz w:val="18"/>
                <w:szCs w:val="18"/>
              </w:rPr>
            </w:pPr>
            <w:r>
              <w:rPr>
                <w:rFonts w:ascii="宋体" w:hAnsi="宋体" w:cs="宋体" w:hint="eastAsia"/>
                <w:sz w:val="18"/>
                <w:szCs w:val="18"/>
              </w:rPr>
              <w:t>玩教具研发与手工制作实验室</w:t>
            </w:r>
          </w:p>
        </w:tc>
        <w:tc>
          <w:tcPr>
            <w:tcW w:w="1489" w:type="dxa"/>
            <w:shd w:val="clear" w:color="auto" w:fill="auto"/>
            <w:vAlign w:val="center"/>
          </w:tcPr>
          <w:p w14:paraId="6A204D8B" w14:textId="77777777" w:rsidR="00177AA6" w:rsidRDefault="00000000">
            <w:pPr>
              <w:rPr>
                <w:rFonts w:ascii="宋体" w:hAnsi="宋体" w:cs="宋体"/>
                <w:b/>
                <w:bCs/>
                <w:sz w:val="18"/>
                <w:szCs w:val="18"/>
              </w:rPr>
            </w:pPr>
            <w:r>
              <w:rPr>
                <w:rFonts w:ascii="宋体" w:hAnsi="宋体" w:cs="宋体" w:hint="eastAsia"/>
                <w:color w:val="000000"/>
                <w:sz w:val="18"/>
                <w:szCs w:val="18"/>
              </w:rPr>
              <w:t>可拆卸桌椅、美术（手工）器械、</w:t>
            </w:r>
            <w:r>
              <w:rPr>
                <w:rFonts w:ascii="宋体" w:hAnsi="宋体" w:cs="宋体" w:hint="eastAsia"/>
                <w:sz w:val="18"/>
                <w:szCs w:val="18"/>
              </w:rPr>
              <w:t>教学用一体机等；</w:t>
            </w:r>
          </w:p>
        </w:tc>
        <w:tc>
          <w:tcPr>
            <w:tcW w:w="1560" w:type="dxa"/>
            <w:vAlign w:val="center"/>
          </w:tcPr>
          <w:p w14:paraId="744BC7ED" w14:textId="77777777" w:rsidR="00177AA6" w:rsidRDefault="00000000">
            <w:pPr>
              <w:rPr>
                <w:rFonts w:ascii="宋体" w:hAnsi="宋体" w:cs="宋体"/>
                <w:b/>
                <w:bCs/>
                <w:sz w:val="18"/>
                <w:szCs w:val="18"/>
              </w:rPr>
            </w:pPr>
            <w:r>
              <w:rPr>
                <w:rFonts w:ascii="宋体" w:hAnsi="宋体" w:cs="宋体" w:hint="eastAsia"/>
                <w:sz w:val="18"/>
                <w:szCs w:val="18"/>
              </w:rPr>
              <w:t>50</w:t>
            </w:r>
          </w:p>
        </w:tc>
        <w:tc>
          <w:tcPr>
            <w:tcW w:w="1560" w:type="dxa"/>
            <w:shd w:val="clear" w:color="auto" w:fill="auto"/>
            <w:vAlign w:val="center"/>
          </w:tcPr>
          <w:p w14:paraId="1A41C7A9" w14:textId="77777777" w:rsidR="00177AA6" w:rsidRDefault="00000000">
            <w:pPr>
              <w:rPr>
                <w:rFonts w:ascii="宋体" w:hAnsi="宋体" w:cs="宋体"/>
                <w:b/>
                <w:bCs/>
                <w:sz w:val="18"/>
                <w:szCs w:val="18"/>
              </w:rPr>
            </w:pPr>
            <w:r>
              <w:rPr>
                <w:rFonts w:ascii="宋体" w:hAnsi="宋体" w:cs="宋体" w:hint="eastAsia"/>
                <w:color w:val="000000"/>
                <w:sz w:val="18"/>
                <w:szCs w:val="18"/>
              </w:rPr>
              <w:t>美术（手工）课程</w:t>
            </w:r>
          </w:p>
        </w:tc>
        <w:tc>
          <w:tcPr>
            <w:tcW w:w="1770" w:type="dxa"/>
            <w:shd w:val="clear" w:color="auto" w:fill="auto"/>
            <w:vAlign w:val="center"/>
          </w:tcPr>
          <w:p w14:paraId="68955BE9" w14:textId="77777777" w:rsidR="00177AA6" w:rsidRDefault="00000000">
            <w:pPr>
              <w:rPr>
                <w:rFonts w:ascii="宋体" w:hAnsi="宋体" w:cs="宋体"/>
                <w:b/>
                <w:bCs/>
                <w:sz w:val="18"/>
                <w:szCs w:val="18"/>
              </w:rPr>
            </w:pPr>
            <w:r>
              <w:rPr>
                <w:rFonts w:ascii="宋体" w:hAnsi="宋体" w:cs="宋体" w:hint="eastAsia"/>
                <w:kern w:val="0"/>
                <w:sz w:val="18"/>
                <w:szCs w:val="18"/>
                <w:lang w:bidi="ar"/>
              </w:rPr>
              <w:t>手工制作</w:t>
            </w:r>
          </w:p>
        </w:tc>
        <w:tc>
          <w:tcPr>
            <w:tcW w:w="2268" w:type="dxa"/>
            <w:shd w:val="clear" w:color="auto" w:fill="auto"/>
            <w:vAlign w:val="center"/>
          </w:tcPr>
          <w:p w14:paraId="44F3D85B" w14:textId="77777777" w:rsidR="00177AA6" w:rsidRDefault="00000000">
            <w:pPr>
              <w:rPr>
                <w:rFonts w:ascii="宋体" w:hAnsi="宋体" w:cs="宋体"/>
                <w:b/>
                <w:bCs/>
                <w:sz w:val="18"/>
                <w:szCs w:val="18"/>
              </w:rPr>
            </w:pPr>
            <w:r>
              <w:rPr>
                <w:rFonts w:ascii="宋体" w:hAnsi="宋体" w:cs="宋体" w:hint="eastAsia"/>
                <w:bCs/>
                <w:sz w:val="18"/>
                <w:szCs w:val="18"/>
              </w:rPr>
              <w:t>幼儿教育教师</w:t>
            </w:r>
          </w:p>
        </w:tc>
      </w:tr>
      <w:tr w:rsidR="00177AA6" w14:paraId="47521F8F" w14:textId="77777777">
        <w:trPr>
          <w:jc w:val="center"/>
        </w:trPr>
        <w:tc>
          <w:tcPr>
            <w:tcW w:w="536" w:type="dxa"/>
            <w:shd w:val="clear" w:color="auto" w:fill="auto"/>
            <w:vAlign w:val="center"/>
          </w:tcPr>
          <w:p w14:paraId="31CD0821" w14:textId="77777777" w:rsidR="00177AA6" w:rsidRDefault="00000000">
            <w:pPr>
              <w:jc w:val="center"/>
              <w:rPr>
                <w:rFonts w:ascii="宋体" w:hAnsi="宋体" w:cs="宋体"/>
                <w:b/>
                <w:bCs/>
                <w:sz w:val="18"/>
                <w:szCs w:val="18"/>
              </w:rPr>
            </w:pPr>
            <w:r>
              <w:rPr>
                <w:rFonts w:ascii="宋体" w:hAnsi="宋体" w:cs="宋体" w:hint="eastAsia"/>
                <w:b/>
                <w:bCs/>
                <w:sz w:val="18"/>
                <w:szCs w:val="18"/>
              </w:rPr>
              <w:t>8</w:t>
            </w:r>
          </w:p>
        </w:tc>
        <w:tc>
          <w:tcPr>
            <w:tcW w:w="1913" w:type="dxa"/>
            <w:shd w:val="clear" w:color="auto" w:fill="auto"/>
            <w:vAlign w:val="center"/>
          </w:tcPr>
          <w:p w14:paraId="21BD9A34" w14:textId="77777777" w:rsidR="00177AA6" w:rsidRDefault="00000000">
            <w:pPr>
              <w:rPr>
                <w:rFonts w:ascii="宋体" w:hAnsi="宋体" w:cs="宋体"/>
                <w:b/>
                <w:bCs/>
                <w:sz w:val="18"/>
                <w:szCs w:val="18"/>
              </w:rPr>
            </w:pPr>
            <w:r>
              <w:rPr>
                <w:rFonts w:ascii="宋体" w:hAnsi="宋体" w:cs="宋体" w:hint="eastAsia"/>
                <w:sz w:val="18"/>
                <w:szCs w:val="18"/>
              </w:rPr>
              <w:t>婴幼儿科学教育及STEM实验室</w:t>
            </w:r>
          </w:p>
        </w:tc>
        <w:tc>
          <w:tcPr>
            <w:tcW w:w="1489" w:type="dxa"/>
            <w:shd w:val="clear" w:color="auto" w:fill="auto"/>
            <w:vAlign w:val="center"/>
          </w:tcPr>
          <w:p w14:paraId="01D189EC" w14:textId="77777777" w:rsidR="00177AA6" w:rsidRDefault="00000000">
            <w:pPr>
              <w:rPr>
                <w:rFonts w:ascii="宋体" w:hAnsi="宋体" w:cs="宋体"/>
                <w:b/>
                <w:bCs/>
                <w:sz w:val="18"/>
                <w:szCs w:val="18"/>
              </w:rPr>
            </w:pPr>
            <w:r>
              <w:rPr>
                <w:rFonts w:ascii="宋体" w:hAnsi="宋体" w:cs="宋体" w:hint="eastAsia"/>
                <w:color w:val="000000"/>
                <w:sz w:val="18"/>
                <w:szCs w:val="18"/>
              </w:rPr>
              <w:t>科学教育相关器材、</w:t>
            </w:r>
            <w:r>
              <w:rPr>
                <w:rFonts w:ascii="宋体" w:hAnsi="宋体" w:cs="宋体" w:hint="eastAsia"/>
                <w:sz w:val="18"/>
                <w:szCs w:val="18"/>
              </w:rPr>
              <w:t>教学用一体机等；</w:t>
            </w:r>
          </w:p>
        </w:tc>
        <w:tc>
          <w:tcPr>
            <w:tcW w:w="1560" w:type="dxa"/>
            <w:vAlign w:val="center"/>
          </w:tcPr>
          <w:p w14:paraId="5EA4CBB8" w14:textId="77777777" w:rsidR="00177AA6" w:rsidRDefault="00000000">
            <w:pPr>
              <w:rPr>
                <w:rFonts w:ascii="宋体" w:hAnsi="宋体" w:cs="宋体"/>
                <w:b/>
                <w:bCs/>
                <w:sz w:val="18"/>
                <w:szCs w:val="18"/>
              </w:rPr>
            </w:pPr>
            <w:r>
              <w:rPr>
                <w:rFonts w:ascii="宋体" w:hAnsi="宋体" w:cs="宋体" w:hint="eastAsia"/>
                <w:sz w:val="18"/>
                <w:szCs w:val="18"/>
              </w:rPr>
              <w:t>50</w:t>
            </w:r>
          </w:p>
        </w:tc>
        <w:tc>
          <w:tcPr>
            <w:tcW w:w="1560" w:type="dxa"/>
            <w:shd w:val="clear" w:color="auto" w:fill="auto"/>
            <w:vAlign w:val="center"/>
          </w:tcPr>
          <w:p w14:paraId="73283965" w14:textId="77777777" w:rsidR="00177AA6" w:rsidRDefault="00000000">
            <w:pPr>
              <w:rPr>
                <w:rFonts w:ascii="宋体" w:hAnsi="宋体" w:cs="宋体"/>
                <w:b/>
                <w:bCs/>
                <w:sz w:val="18"/>
                <w:szCs w:val="18"/>
              </w:rPr>
            </w:pPr>
            <w:r>
              <w:rPr>
                <w:rFonts w:ascii="宋体" w:hAnsi="宋体" w:cs="宋体" w:hint="eastAsia"/>
                <w:color w:val="000000"/>
                <w:sz w:val="18"/>
                <w:szCs w:val="18"/>
              </w:rPr>
              <w:t>儿童观察与评估</w:t>
            </w:r>
          </w:p>
        </w:tc>
        <w:tc>
          <w:tcPr>
            <w:tcW w:w="1770" w:type="dxa"/>
            <w:shd w:val="clear" w:color="auto" w:fill="auto"/>
            <w:vAlign w:val="center"/>
          </w:tcPr>
          <w:p w14:paraId="692EC995" w14:textId="77777777" w:rsidR="00177AA6" w:rsidRDefault="00000000">
            <w:pPr>
              <w:rPr>
                <w:rFonts w:ascii="宋体" w:hAnsi="宋体" w:cs="宋体"/>
                <w:b/>
                <w:bCs/>
                <w:sz w:val="18"/>
                <w:szCs w:val="18"/>
              </w:rPr>
            </w:pPr>
            <w:r>
              <w:rPr>
                <w:rFonts w:ascii="宋体" w:hAnsi="宋体" w:cs="宋体" w:hint="eastAsia"/>
                <w:color w:val="000000"/>
                <w:kern w:val="0"/>
                <w:sz w:val="18"/>
                <w:szCs w:val="18"/>
              </w:rPr>
              <w:t>RIE/PITC等国际</w:t>
            </w:r>
            <w:r>
              <w:rPr>
                <w:rStyle w:val="font21"/>
                <w:rFonts w:ascii="宋体" w:hAnsi="宋体" w:cs="宋体" w:hint="eastAsia"/>
                <w:sz w:val="18"/>
                <w:szCs w:val="18"/>
              </w:rPr>
              <w:t>0-3</w:t>
            </w:r>
            <w:r>
              <w:rPr>
                <w:rFonts w:ascii="宋体" w:hAnsi="宋体" w:cs="宋体" w:hint="eastAsia"/>
                <w:color w:val="000000"/>
                <w:kern w:val="0"/>
                <w:sz w:val="18"/>
                <w:szCs w:val="18"/>
              </w:rPr>
              <w:t>婴幼儿师资培训</w:t>
            </w:r>
          </w:p>
        </w:tc>
        <w:tc>
          <w:tcPr>
            <w:tcW w:w="2268" w:type="dxa"/>
            <w:shd w:val="clear" w:color="auto" w:fill="auto"/>
            <w:vAlign w:val="center"/>
          </w:tcPr>
          <w:p w14:paraId="42F83691" w14:textId="77777777" w:rsidR="00177AA6" w:rsidRDefault="00000000">
            <w:pPr>
              <w:rPr>
                <w:rFonts w:ascii="宋体" w:hAnsi="宋体" w:cs="宋体"/>
                <w:b/>
                <w:bCs/>
                <w:sz w:val="18"/>
                <w:szCs w:val="18"/>
              </w:rPr>
            </w:pPr>
            <w:r>
              <w:rPr>
                <w:rFonts w:ascii="宋体" w:hAnsi="宋体" w:cs="宋体" w:hint="eastAsia"/>
                <w:sz w:val="18"/>
                <w:szCs w:val="18"/>
              </w:rPr>
              <w:t>早</w:t>
            </w:r>
            <w:proofErr w:type="gramStart"/>
            <w:r>
              <w:rPr>
                <w:rFonts w:ascii="宋体" w:hAnsi="宋体" w:cs="宋体" w:hint="eastAsia"/>
                <w:sz w:val="18"/>
                <w:szCs w:val="18"/>
              </w:rPr>
              <w:t>教机构</w:t>
            </w:r>
            <w:proofErr w:type="gramEnd"/>
            <w:r>
              <w:rPr>
                <w:rFonts w:ascii="宋体" w:hAnsi="宋体" w:cs="宋体" w:hint="eastAsia"/>
                <w:sz w:val="18"/>
                <w:szCs w:val="18"/>
              </w:rPr>
              <w:t>管理人员</w:t>
            </w:r>
          </w:p>
        </w:tc>
      </w:tr>
      <w:tr w:rsidR="00177AA6" w14:paraId="59E1CB06" w14:textId="77777777">
        <w:trPr>
          <w:jc w:val="center"/>
        </w:trPr>
        <w:tc>
          <w:tcPr>
            <w:tcW w:w="536" w:type="dxa"/>
            <w:shd w:val="clear" w:color="auto" w:fill="auto"/>
            <w:vAlign w:val="center"/>
          </w:tcPr>
          <w:p w14:paraId="34918458" w14:textId="77777777" w:rsidR="00177AA6" w:rsidRDefault="00000000">
            <w:pPr>
              <w:jc w:val="center"/>
              <w:rPr>
                <w:rFonts w:ascii="宋体" w:hAnsi="宋体" w:cs="宋体"/>
                <w:b/>
                <w:bCs/>
                <w:sz w:val="18"/>
                <w:szCs w:val="18"/>
              </w:rPr>
            </w:pPr>
            <w:r>
              <w:rPr>
                <w:rFonts w:ascii="宋体" w:hAnsi="宋体" w:cs="宋体" w:hint="eastAsia"/>
                <w:b/>
                <w:bCs/>
                <w:sz w:val="18"/>
                <w:szCs w:val="18"/>
              </w:rPr>
              <w:t>9</w:t>
            </w:r>
          </w:p>
        </w:tc>
        <w:tc>
          <w:tcPr>
            <w:tcW w:w="1913" w:type="dxa"/>
            <w:shd w:val="clear" w:color="auto" w:fill="auto"/>
            <w:vAlign w:val="center"/>
          </w:tcPr>
          <w:p w14:paraId="4D8F042D" w14:textId="77777777" w:rsidR="00177AA6" w:rsidRDefault="00000000">
            <w:pPr>
              <w:rPr>
                <w:rFonts w:ascii="宋体" w:hAnsi="宋体" w:cs="宋体"/>
                <w:b/>
                <w:bCs/>
                <w:sz w:val="18"/>
                <w:szCs w:val="18"/>
              </w:rPr>
            </w:pPr>
            <w:r>
              <w:rPr>
                <w:rFonts w:ascii="宋体" w:hAnsi="宋体" w:cs="宋体" w:hint="eastAsia"/>
                <w:sz w:val="18"/>
                <w:szCs w:val="18"/>
              </w:rPr>
              <w:t>键盘演奏与教学实训室</w:t>
            </w:r>
          </w:p>
        </w:tc>
        <w:tc>
          <w:tcPr>
            <w:tcW w:w="1489" w:type="dxa"/>
            <w:shd w:val="clear" w:color="auto" w:fill="auto"/>
            <w:vAlign w:val="center"/>
          </w:tcPr>
          <w:p w14:paraId="02A014E2" w14:textId="77777777" w:rsidR="00177AA6" w:rsidRDefault="00000000">
            <w:pPr>
              <w:rPr>
                <w:rFonts w:ascii="宋体" w:hAnsi="宋体" w:cs="宋体"/>
                <w:b/>
                <w:bCs/>
                <w:sz w:val="18"/>
                <w:szCs w:val="18"/>
              </w:rPr>
            </w:pPr>
            <w:r>
              <w:rPr>
                <w:rFonts w:ascii="宋体" w:hAnsi="宋体" w:cs="宋体" w:hint="eastAsia"/>
                <w:color w:val="000000"/>
                <w:sz w:val="18"/>
                <w:szCs w:val="18"/>
              </w:rPr>
              <w:t>钢琴、其他乐器、</w:t>
            </w:r>
            <w:r>
              <w:rPr>
                <w:rFonts w:ascii="宋体" w:hAnsi="宋体" w:cs="宋体" w:hint="eastAsia"/>
                <w:sz w:val="18"/>
                <w:szCs w:val="18"/>
              </w:rPr>
              <w:t>教学用一体机等；</w:t>
            </w:r>
          </w:p>
        </w:tc>
        <w:tc>
          <w:tcPr>
            <w:tcW w:w="1560" w:type="dxa"/>
            <w:vAlign w:val="center"/>
          </w:tcPr>
          <w:p w14:paraId="524DD01B" w14:textId="77777777" w:rsidR="00177AA6" w:rsidRDefault="00000000">
            <w:pPr>
              <w:rPr>
                <w:rFonts w:ascii="宋体" w:hAnsi="宋体" w:cs="宋体"/>
                <w:b/>
                <w:bCs/>
                <w:sz w:val="18"/>
                <w:szCs w:val="18"/>
              </w:rPr>
            </w:pPr>
            <w:r>
              <w:rPr>
                <w:rFonts w:ascii="宋体" w:hAnsi="宋体" w:cs="宋体" w:hint="eastAsia"/>
                <w:sz w:val="18"/>
                <w:szCs w:val="18"/>
              </w:rPr>
              <w:t>50</w:t>
            </w:r>
          </w:p>
        </w:tc>
        <w:tc>
          <w:tcPr>
            <w:tcW w:w="1560" w:type="dxa"/>
            <w:shd w:val="clear" w:color="auto" w:fill="auto"/>
            <w:vAlign w:val="center"/>
          </w:tcPr>
          <w:p w14:paraId="0E3589E2" w14:textId="77777777" w:rsidR="00177AA6" w:rsidRDefault="00000000">
            <w:pPr>
              <w:rPr>
                <w:rFonts w:ascii="宋体" w:hAnsi="宋体" w:cs="宋体"/>
                <w:b/>
                <w:bCs/>
                <w:sz w:val="18"/>
                <w:szCs w:val="18"/>
              </w:rPr>
            </w:pPr>
            <w:r>
              <w:rPr>
                <w:rFonts w:ascii="宋体" w:hAnsi="宋体" w:cs="宋体" w:hint="eastAsia"/>
                <w:color w:val="000000"/>
                <w:sz w:val="18"/>
                <w:szCs w:val="18"/>
              </w:rPr>
              <w:t>钢琴演奏方法、知识、技能技巧</w:t>
            </w:r>
          </w:p>
        </w:tc>
        <w:tc>
          <w:tcPr>
            <w:tcW w:w="1770" w:type="dxa"/>
            <w:shd w:val="clear" w:color="auto" w:fill="auto"/>
            <w:vAlign w:val="center"/>
          </w:tcPr>
          <w:p w14:paraId="36F76710" w14:textId="77777777" w:rsidR="00177AA6" w:rsidRDefault="00000000">
            <w:pPr>
              <w:rPr>
                <w:rFonts w:ascii="宋体" w:hAnsi="宋体" w:cs="宋体"/>
                <w:b/>
                <w:bCs/>
                <w:sz w:val="18"/>
                <w:szCs w:val="18"/>
              </w:rPr>
            </w:pPr>
            <w:r>
              <w:rPr>
                <w:rFonts w:ascii="宋体" w:hAnsi="宋体" w:cs="宋体" w:hint="eastAsia"/>
                <w:kern w:val="0"/>
                <w:sz w:val="18"/>
                <w:szCs w:val="18"/>
                <w:lang w:bidi="ar"/>
              </w:rPr>
              <w:t>钢琴基础与幼儿歌曲伴奏</w:t>
            </w:r>
          </w:p>
        </w:tc>
        <w:tc>
          <w:tcPr>
            <w:tcW w:w="2268" w:type="dxa"/>
            <w:shd w:val="clear" w:color="auto" w:fill="auto"/>
            <w:vAlign w:val="center"/>
          </w:tcPr>
          <w:p w14:paraId="4C39A0FC" w14:textId="77777777" w:rsidR="00177AA6" w:rsidRDefault="00000000">
            <w:pPr>
              <w:rPr>
                <w:rFonts w:ascii="宋体" w:hAnsi="宋体" w:cs="宋体"/>
                <w:b/>
                <w:bCs/>
                <w:sz w:val="18"/>
                <w:szCs w:val="18"/>
              </w:rPr>
            </w:pPr>
            <w:r>
              <w:rPr>
                <w:rFonts w:ascii="宋体" w:hAnsi="宋体" w:cs="宋体" w:hint="eastAsia"/>
                <w:bCs/>
                <w:sz w:val="18"/>
                <w:szCs w:val="18"/>
              </w:rPr>
              <w:t>幼儿教育教师</w:t>
            </w:r>
          </w:p>
        </w:tc>
      </w:tr>
      <w:tr w:rsidR="00177AA6" w14:paraId="508EF48A" w14:textId="77777777">
        <w:trPr>
          <w:jc w:val="center"/>
        </w:trPr>
        <w:tc>
          <w:tcPr>
            <w:tcW w:w="536" w:type="dxa"/>
            <w:shd w:val="clear" w:color="auto" w:fill="auto"/>
            <w:vAlign w:val="center"/>
          </w:tcPr>
          <w:p w14:paraId="46367919" w14:textId="77777777" w:rsidR="00177AA6" w:rsidRDefault="00000000">
            <w:pPr>
              <w:jc w:val="center"/>
              <w:rPr>
                <w:rFonts w:ascii="宋体" w:hAnsi="宋体" w:cs="宋体"/>
                <w:b/>
                <w:bCs/>
                <w:sz w:val="18"/>
                <w:szCs w:val="18"/>
              </w:rPr>
            </w:pPr>
            <w:r>
              <w:rPr>
                <w:rFonts w:ascii="宋体" w:hAnsi="宋体" w:cs="宋体" w:hint="eastAsia"/>
                <w:b/>
                <w:bCs/>
                <w:sz w:val="18"/>
                <w:szCs w:val="18"/>
              </w:rPr>
              <w:t>10</w:t>
            </w:r>
          </w:p>
        </w:tc>
        <w:tc>
          <w:tcPr>
            <w:tcW w:w="1913" w:type="dxa"/>
            <w:shd w:val="clear" w:color="auto" w:fill="auto"/>
            <w:vAlign w:val="center"/>
          </w:tcPr>
          <w:p w14:paraId="32D09EB5" w14:textId="77777777" w:rsidR="00177AA6" w:rsidRDefault="00000000">
            <w:pPr>
              <w:rPr>
                <w:rFonts w:ascii="宋体" w:hAnsi="宋体" w:cs="宋体"/>
                <w:b/>
                <w:bCs/>
                <w:sz w:val="18"/>
                <w:szCs w:val="18"/>
              </w:rPr>
            </w:pPr>
            <w:r>
              <w:rPr>
                <w:rFonts w:ascii="宋体" w:hAnsi="宋体" w:cs="宋体" w:hint="eastAsia"/>
                <w:sz w:val="18"/>
                <w:szCs w:val="18"/>
              </w:rPr>
              <w:t>音乐与乐理视唱实训室</w:t>
            </w:r>
          </w:p>
        </w:tc>
        <w:tc>
          <w:tcPr>
            <w:tcW w:w="1489" w:type="dxa"/>
            <w:shd w:val="clear" w:color="auto" w:fill="auto"/>
            <w:vAlign w:val="center"/>
          </w:tcPr>
          <w:p w14:paraId="08654B71" w14:textId="77777777" w:rsidR="00177AA6" w:rsidRDefault="00000000">
            <w:pPr>
              <w:rPr>
                <w:rFonts w:ascii="宋体" w:hAnsi="宋体" w:cs="宋体"/>
                <w:b/>
                <w:bCs/>
                <w:sz w:val="18"/>
                <w:szCs w:val="18"/>
              </w:rPr>
            </w:pPr>
            <w:r>
              <w:rPr>
                <w:rFonts w:ascii="宋体" w:hAnsi="宋体" w:cs="宋体" w:hint="eastAsia"/>
                <w:color w:val="000000"/>
                <w:sz w:val="18"/>
                <w:szCs w:val="18"/>
              </w:rPr>
              <w:t>电子琴、钢琴、</w:t>
            </w:r>
            <w:r>
              <w:rPr>
                <w:rFonts w:ascii="宋体" w:hAnsi="宋体" w:cs="宋体" w:hint="eastAsia"/>
                <w:sz w:val="18"/>
                <w:szCs w:val="18"/>
              </w:rPr>
              <w:t>教学用一体机等；</w:t>
            </w:r>
          </w:p>
        </w:tc>
        <w:tc>
          <w:tcPr>
            <w:tcW w:w="1560" w:type="dxa"/>
            <w:vAlign w:val="center"/>
          </w:tcPr>
          <w:p w14:paraId="310BDEAE" w14:textId="77777777" w:rsidR="00177AA6" w:rsidRDefault="00000000">
            <w:pPr>
              <w:rPr>
                <w:rFonts w:ascii="宋体" w:hAnsi="宋体" w:cs="宋体"/>
                <w:b/>
                <w:bCs/>
                <w:sz w:val="18"/>
                <w:szCs w:val="18"/>
              </w:rPr>
            </w:pPr>
            <w:r>
              <w:rPr>
                <w:rFonts w:ascii="宋体" w:hAnsi="宋体" w:cs="宋体" w:hint="eastAsia"/>
                <w:sz w:val="18"/>
                <w:szCs w:val="18"/>
              </w:rPr>
              <w:t>50</w:t>
            </w:r>
          </w:p>
        </w:tc>
        <w:tc>
          <w:tcPr>
            <w:tcW w:w="1560" w:type="dxa"/>
            <w:shd w:val="clear" w:color="auto" w:fill="auto"/>
            <w:vAlign w:val="center"/>
          </w:tcPr>
          <w:p w14:paraId="2F6A8EA1" w14:textId="77777777" w:rsidR="00177AA6" w:rsidRDefault="00000000">
            <w:pPr>
              <w:rPr>
                <w:rFonts w:ascii="宋体" w:hAnsi="宋体" w:cs="宋体"/>
                <w:b/>
                <w:bCs/>
                <w:sz w:val="18"/>
                <w:szCs w:val="18"/>
              </w:rPr>
            </w:pPr>
            <w:r>
              <w:rPr>
                <w:rFonts w:ascii="宋体" w:hAnsi="宋体" w:cs="宋体" w:hint="eastAsia"/>
                <w:color w:val="000000"/>
                <w:sz w:val="18"/>
                <w:szCs w:val="18"/>
              </w:rPr>
              <w:t>钢琴演奏方法、知识、技能技巧</w:t>
            </w:r>
          </w:p>
        </w:tc>
        <w:tc>
          <w:tcPr>
            <w:tcW w:w="1770" w:type="dxa"/>
            <w:shd w:val="clear" w:color="auto" w:fill="auto"/>
            <w:vAlign w:val="center"/>
          </w:tcPr>
          <w:p w14:paraId="25EE9307" w14:textId="77777777" w:rsidR="00177AA6" w:rsidRDefault="00000000">
            <w:pPr>
              <w:rPr>
                <w:rFonts w:ascii="宋体" w:hAnsi="宋体" w:cs="宋体"/>
                <w:color w:val="000000"/>
                <w:sz w:val="18"/>
                <w:szCs w:val="18"/>
              </w:rPr>
            </w:pPr>
            <w:r>
              <w:rPr>
                <w:rFonts w:ascii="宋体" w:hAnsi="宋体" w:cs="宋体" w:hint="eastAsia"/>
                <w:color w:val="000000"/>
                <w:sz w:val="18"/>
                <w:szCs w:val="18"/>
              </w:rPr>
              <w:t>乐理和视唱练耳</w:t>
            </w:r>
          </w:p>
          <w:p w14:paraId="4C8B3388" w14:textId="77777777" w:rsidR="00177AA6" w:rsidRDefault="00000000">
            <w:pPr>
              <w:rPr>
                <w:rFonts w:ascii="宋体" w:hAnsi="宋体" w:cs="宋体"/>
                <w:b/>
                <w:bCs/>
                <w:sz w:val="18"/>
                <w:szCs w:val="18"/>
              </w:rPr>
            </w:pPr>
            <w:r>
              <w:rPr>
                <w:rFonts w:ascii="宋体" w:hAnsi="宋体" w:cs="宋体" w:hint="eastAsia"/>
                <w:kern w:val="0"/>
                <w:sz w:val="18"/>
                <w:szCs w:val="18"/>
                <w:lang w:bidi="ar"/>
              </w:rPr>
              <w:t>幼儿声乐</w:t>
            </w:r>
          </w:p>
        </w:tc>
        <w:tc>
          <w:tcPr>
            <w:tcW w:w="2268" w:type="dxa"/>
            <w:shd w:val="clear" w:color="auto" w:fill="auto"/>
            <w:vAlign w:val="center"/>
          </w:tcPr>
          <w:p w14:paraId="1344C6E5" w14:textId="77777777" w:rsidR="00177AA6" w:rsidRDefault="00000000">
            <w:pPr>
              <w:rPr>
                <w:rFonts w:ascii="宋体" w:hAnsi="宋体" w:cs="宋体"/>
                <w:b/>
                <w:bCs/>
                <w:sz w:val="18"/>
                <w:szCs w:val="18"/>
              </w:rPr>
            </w:pPr>
            <w:r>
              <w:rPr>
                <w:rFonts w:ascii="宋体" w:hAnsi="宋体" w:cs="宋体" w:hint="eastAsia"/>
                <w:bCs/>
                <w:sz w:val="18"/>
                <w:szCs w:val="18"/>
              </w:rPr>
              <w:t>幼儿教育教师</w:t>
            </w:r>
          </w:p>
        </w:tc>
      </w:tr>
      <w:tr w:rsidR="00177AA6" w14:paraId="28371AEA" w14:textId="77777777">
        <w:trPr>
          <w:jc w:val="center"/>
        </w:trPr>
        <w:tc>
          <w:tcPr>
            <w:tcW w:w="536" w:type="dxa"/>
            <w:shd w:val="clear" w:color="auto" w:fill="auto"/>
            <w:vAlign w:val="center"/>
          </w:tcPr>
          <w:p w14:paraId="17483890" w14:textId="77777777" w:rsidR="00177AA6" w:rsidRDefault="00000000">
            <w:pPr>
              <w:jc w:val="center"/>
              <w:rPr>
                <w:rFonts w:ascii="宋体" w:hAnsi="宋体" w:cs="宋体"/>
                <w:b/>
                <w:bCs/>
                <w:sz w:val="18"/>
                <w:szCs w:val="18"/>
              </w:rPr>
            </w:pPr>
            <w:r>
              <w:rPr>
                <w:rFonts w:ascii="宋体" w:hAnsi="宋体" w:cs="宋体" w:hint="eastAsia"/>
                <w:b/>
                <w:bCs/>
                <w:sz w:val="18"/>
                <w:szCs w:val="18"/>
              </w:rPr>
              <w:t>11</w:t>
            </w:r>
          </w:p>
        </w:tc>
        <w:tc>
          <w:tcPr>
            <w:tcW w:w="1913" w:type="dxa"/>
            <w:shd w:val="clear" w:color="auto" w:fill="auto"/>
            <w:vAlign w:val="center"/>
          </w:tcPr>
          <w:p w14:paraId="48AEAB67" w14:textId="77777777" w:rsidR="00177AA6" w:rsidRDefault="00000000">
            <w:pPr>
              <w:rPr>
                <w:rFonts w:ascii="宋体" w:hAnsi="宋体" w:cs="宋体"/>
                <w:b/>
                <w:bCs/>
                <w:sz w:val="18"/>
                <w:szCs w:val="18"/>
              </w:rPr>
            </w:pPr>
            <w:r>
              <w:rPr>
                <w:rFonts w:ascii="宋体" w:hAnsi="宋体" w:cs="宋体" w:hint="eastAsia"/>
                <w:sz w:val="18"/>
                <w:szCs w:val="18"/>
              </w:rPr>
              <w:t>奥尔夫音乐实训室</w:t>
            </w:r>
          </w:p>
        </w:tc>
        <w:tc>
          <w:tcPr>
            <w:tcW w:w="1489" w:type="dxa"/>
            <w:shd w:val="clear" w:color="auto" w:fill="auto"/>
            <w:vAlign w:val="center"/>
          </w:tcPr>
          <w:p w14:paraId="6FF26602" w14:textId="77777777" w:rsidR="00177AA6" w:rsidRDefault="00000000">
            <w:pPr>
              <w:rPr>
                <w:rFonts w:ascii="宋体" w:hAnsi="宋体" w:cs="宋体"/>
                <w:b/>
                <w:bCs/>
                <w:sz w:val="18"/>
                <w:szCs w:val="18"/>
              </w:rPr>
            </w:pPr>
            <w:r>
              <w:rPr>
                <w:rFonts w:ascii="宋体" w:hAnsi="宋体" w:cs="宋体" w:hint="eastAsia"/>
                <w:sz w:val="18"/>
                <w:szCs w:val="18"/>
              </w:rPr>
              <w:t>教具有木质类、金属类、音调类、教学用一体机等；</w:t>
            </w:r>
          </w:p>
        </w:tc>
        <w:tc>
          <w:tcPr>
            <w:tcW w:w="1560" w:type="dxa"/>
            <w:vAlign w:val="center"/>
          </w:tcPr>
          <w:p w14:paraId="41404187" w14:textId="77777777" w:rsidR="00177AA6" w:rsidRDefault="00000000">
            <w:pPr>
              <w:rPr>
                <w:rFonts w:ascii="宋体" w:hAnsi="宋体" w:cs="宋体"/>
                <w:b/>
                <w:bCs/>
                <w:sz w:val="18"/>
                <w:szCs w:val="18"/>
              </w:rPr>
            </w:pPr>
            <w:r>
              <w:rPr>
                <w:rFonts w:ascii="宋体" w:hAnsi="宋体" w:cs="宋体" w:hint="eastAsia"/>
                <w:sz w:val="18"/>
                <w:szCs w:val="18"/>
              </w:rPr>
              <w:t>50</w:t>
            </w:r>
          </w:p>
        </w:tc>
        <w:tc>
          <w:tcPr>
            <w:tcW w:w="1560" w:type="dxa"/>
            <w:shd w:val="clear" w:color="auto" w:fill="auto"/>
            <w:vAlign w:val="center"/>
          </w:tcPr>
          <w:p w14:paraId="591EB9F9" w14:textId="77777777" w:rsidR="00177AA6" w:rsidRDefault="00000000">
            <w:pPr>
              <w:rPr>
                <w:rFonts w:ascii="宋体" w:hAnsi="宋体" w:cs="宋体"/>
                <w:b/>
                <w:bCs/>
                <w:sz w:val="18"/>
                <w:szCs w:val="18"/>
              </w:rPr>
            </w:pPr>
            <w:r>
              <w:rPr>
                <w:rFonts w:ascii="宋体" w:hAnsi="宋体" w:cs="宋体" w:hint="eastAsia"/>
                <w:sz w:val="18"/>
                <w:szCs w:val="18"/>
              </w:rPr>
              <w:t>开设节奏演奏类、音乐游戏等多种音乐教育类实验项目</w:t>
            </w:r>
          </w:p>
        </w:tc>
        <w:tc>
          <w:tcPr>
            <w:tcW w:w="1770" w:type="dxa"/>
            <w:shd w:val="clear" w:color="auto" w:fill="auto"/>
            <w:vAlign w:val="center"/>
          </w:tcPr>
          <w:p w14:paraId="0AD16ECF" w14:textId="77777777" w:rsidR="00177AA6" w:rsidRDefault="00000000">
            <w:pPr>
              <w:rPr>
                <w:rFonts w:ascii="宋体" w:hAnsi="宋体" w:cs="宋体"/>
                <w:b/>
                <w:bCs/>
                <w:sz w:val="18"/>
                <w:szCs w:val="18"/>
              </w:rPr>
            </w:pPr>
            <w:r>
              <w:rPr>
                <w:rFonts w:ascii="宋体" w:hAnsi="宋体" w:cs="宋体" w:hint="eastAsia"/>
                <w:color w:val="000000"/>
                <w:sz w:val="18"/>
                <w:szCs w:val="18"/>
              </w:rPr>
              <w:t>奥尔夫音乐教学法</w:t>
            </w:r>
          </w:p>
        </w:tc>
        <w:tc>
          <w:tcPr>
            <w:tcW w:w="2268" w:type="dxa"/>
            <w:shd w:val="clear" w:color="auto" w:fill="auto"/>
            <w:vAlign w:val="center"/>
          </w:tcPr>
          <w:p w14:paraId="1F94BD83" w14:textId="77777777" w:rsidR="00177AA6" w:rsidRDefault="00000000">
            <w:pPr>
              <w:rPr>
                <w:rFonts w:ascii="宋体" w:hAnsi="宋体" w:cs="宋体"/>
                <w:b/>
                <w:bCs/>
                <w:sz w:val="18"/>
                <w:szCs w:val="18"/>
              </w:rPr>
            </w:pPr>
            <w:r>
              <w:rPr>
                <w:rFonts w:ascii="宋体" w:hAnsi="宋体" w:cs="宋体" w:hint="eastAsia"/>
                <w:bCs/>
                <w:sz w:val="18"/>
                <w:szCs w:val="18"/>
              </w:rPr>
              <w:t>幼儿教育教师</w:t>
            </w:r>
          </w:p>
        </w:tc>
      </w:tr>
      <w:tr w:rsidR="00177AA6" w14:paraId="13E3E753" w14:textId="77777777">
        <w:trPr>
          <w:jc w:val="center"/>
        </w:trPr>
        <w:tc>
          <w:tcPr>
            <w:tcW w:w="536" w:type="dxa"/>
            <w:shd w:val="clear" w:color="auto" w:fill="auto"/>
            <w:vAlign w:val="center"/>
          </w:tcPr>
          <w:p w14:paraId="6510520E" w14:textId="77777777" w:rsidR="00177AA6" w:rsidRDefault="00000000">
            <w:pPr>
              <w:jc w:val="center"/>
              <w:rPr>
                <w:rFonts w:ascii="宋体" w:hAnsi="宋体" w:cs="宋体"/>
                <w:b/>
                <w:bCs/>
                <w:sz w:val="18"/>
                <w:szCs w:val="18"/>
              </w:rPr>
            </w:pPr>
            <w:r>
              <w:rPr>
                <w:rFonts w:ascii="宋体" w:hAnsi="宋体" w:cs="宋体" w:hint="eastAsia"/>
                <w:b/>
                <w:bCs/>
                <w:sz w:val="18"/>
                <w:szCs w:val="18"/>
              </w:rPr>
              <w:t>12</w:t>
            </w:r>
          </w:p>
        </w:tc>
        <w:tc>
          <w:tcPr>
            <w:tcW w:w="1913" w:type="dxa"/>
            <w:shd w:val="clear" w:color="auto" w:fill="auto"/>
            <w:vAlign w:val="center"/>
          </w:tcPr>
          <w:p w14:paraId="3E28D521" w14:textId="77777777" w:rsidR="00177AA6" w:rsidRDefault="00000000">
            <w:pPr>
              <w:rPr>
                <w:rFonts w:ascii="宋体" w:hAnsi="宋体" w:cs="宋体"/>
                <w:b/>
                <w:bCs/>
                <w:sz w:val="18"/>
                <w:szCs w:val="18"/>
              </w:rPr>
            </w:pPr>
            <w:r>
              <w:rPr>
                <w:rFonts w:ascii="宋体" w:hAnsi="宋体" w:cs="宋体" w:hint="eastAsia"/>
                <w:color w:val="000000"/>
                <w:sz w:val="18"/>
                <w:szCs w:val="18"/>
              </w:rPr>
              <w:t>儿童心理辅导实训室</w:t>
            </w:r>
          </w:p>
        </w:tc>
        <w:tc>
          <w:tcPr>
            <w:tcW w:w="1489" w:type="dxa"/>
            <w:shd w:val="clear" w:color="auto" w:fill="auto"/>
            <w:vAlign w:val="center"/>
          </w:tcPr>
          <w:p w14:paraId="3F8517FF" w14:textId="77777777" w:rsidR="00177AA6" w:rsidRDefault="00000000">
            <w:pPr>
              <w:rPr>
                <w:rFonts w:ascii="宋体" w:hAnsi="宋体" w:cs="宋体"/>
                <w:b/>
                <w:bCs/>
                <w:sz w:val="18"/>
                <w:szCs w:val="18"/>
              </w:rPr>
            </w:pPr>
            <w:r>
              <w:rPr>
                <w:rFonts w:ascii="宋体" w:hAnsi="宋体" w:cs="宋体" w:hint="eastAsia"/>
                <w:color w:val="000000"/>
                <w:sz w:val="18"/>
                <w:szCs w:val="18"/>
              </w:rPr>
              <w:t>沙发、茶几、儿童玩具、儿童阅读材料、</w:t>
            </w:r>
            <w:r>
              <w:rPr>
                <w:rFonts w:ascii="宋体" w:hAnsi="宋体" w:cs="宋体" w:hint="eastAsia"/>
                <w:sz w:val="18"/>
                <w:szCs w:val="18"/>
              </w:rPr>
              <w:t>教学用一体机等；</w:t>
            </w:r>
          </w:p>
        </w:tc>
        <w:tc>
          <w:tcPr>
            <w:tcW w:w="1560" w:type="dxa"/>
            <w:vAlign w:val="center"/>
          </w:tcPr>
          <w:p w14:paraId="6FF676A3" w14:textId="77777777" w:rsidR="00177AA6" w:rsidRDefault="00000000">
            <w:pPr>
              <w:rPr>
                <w:rFonts w:ascii="宋体" w:hAnsi="宋体" w:cs="宋体"/>
                <w:b/>
                <w:bCs/>
                <w:sz w:val="18"/>
                <w:szCs w:val="18"/>
              </w:rPr>
            </w:pPr>
            <w:r>
              <w:rPr>
                <w:rFonts w:ascii="宋体" w:hAnsi="宋体" w:cs="宋体" w:hint="eastAsia"/>
                <w:sz w:val="18"/>
                <w:szCs w:val="18"/>
              </w:rPr>
              <w:t>50</w:t>
            </w:r>
          </w:p>
        </w:tc>
        <w:tc>
          <w:tcPr>
            <w:tcW w:w="1560" w:type="dxa"/>
            <w:shd w:val="clear" w:color="auto" w:fill="auto"/>
            <w:vAlign w:val="center"/>
          </w:tcPr>
          <w:p w14:paraId="5D3245B9" w14:textId="77777777" w:rsidR="00177AA6" w:rsidRDefault="00000000">
            <w:pPr>
              <w:rPr>
                <w:rFonts w:ascii="宋体" w:hAnsi="宋体" w:cs="宋体"/>
                <w:b/>
                <w:bCs/>
                <w:sz w:val="18"/>
                <w:szCs w:val="18"/>
              </w:rPr>
            </w:pPr>
            <w:r>
              <w:rPr>
                <w:rFonts w:ascii="宋体" w:hAnsi="宋体" w:cs="宋体" w:hint="eastAsia"/>
                <w:color w:val="000000"/>
                <w:sz w:val="18"/>
                <w:szCs w:val="18"/>
              </w:rPr>
              <w:t>儿童心理辅导</w:t>
            </w:r>
          </w:p>
        </w:tc>
        <w:tc>
          <w:tcPr>
            <w:tcW w:w="1770" w:type="dxa"/>
            <w:shd w:val="clear" w:color="auto" w:fill="auto"/>
            <w:vAlign w:val="center"/>
          </w:tcPr>
          <w:p w14:paraId="6CA9A372" w14:textId="77777777" w:rsidR="00177AA6" w:rsidRDefault="00000000">
            <w:pPr>
              <w:rPr>
                <w:rFonts w:ascii="宋体" w:hAnsi="宋体" w:cs="宋体"/>
                <w:b/>
                <w:bCs/>
                <w:sz w:val="18"/>
                <w:szCs w:val="18"/>
              </w:rPr>
            </w:pPr>
            <w:r>
              <w:rPr>
                <w:rFonts w:ascii="宋体" w:hAnsi="宋体" w:cs="宋体" w:hint="eastAsia"/>
                <w:color w:val="000000" w:themeColor="text1"/>
                <w:sz w:val="18"/>
                <w:szCs w:val="18"/>
              </w:rPr>
              <w:t>学前教育心理学</w:t>
            </w:r>
          </w:p>
        </w:tc>
        <w:tc>
          <w:tcPr>
            <w:tcW w:w="2268" w:type="dxa"/>
            <w:shd w:val="clear" w:color="auto" w:fill="auto"/>
            <w:vAlign w:val="center"/>
          </w:tcPr>
          <w:p w14:paraId="42F03311" w14:textId="77777777" w:rsidR="00177AA6" w:rsidRDefault="00000000">
            <w:pPr>
              <w:rPr>
                <w:rFonts w:ascii="宋体" w:hAnsi="宋体" w:cs="宋体"/>
                <w:b/>
                <w:bCs/>
                <w:sz w:val="18"/>
                <w:szCs w:val="18"/>
              </w:rPr>
            </w:pPr>
            <w:r>
              <w:rPr>
                <w:rFonts w:ascii="宋体" w:hAnsi="宋体" w:cs="宋体" w:hint="eastAsia"/>
                <w:bCs/>
                <w:sz w:val="18"/>
                <w:szCs w:val="18"/>
              </w:rPr>
              <w:t>幼儿教育教师</w:t>
            </w:r>
          </w:p>
        </w:tc>
      </w:tr>
    </w:tbl>
    <w:p w14:paraId="292E0DF5" w14:textId="77777777" w:rsidR="00177AA6" w:rsidRDefault="00000000">
      <w:pPr>
        <w:spacing w:line="50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校内实训基地</w:t>
      </w:r>
    </w:p>
    <w:p w14:paraId="66DA2952"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建有舞蹈室、等钢琴教室及绘画教室</w:t>
      </w:r>
      <w:proofErr w:type="gramStart"/>
      <w:r>
        <w:rPr>
          <w:rFonts w:ascii="宋体" w:hAnsi="宋体" w:hint="eastAsia"/>
          <w:sz w:val="24"/>
          <w:szCs w:val="24"/>
        </w:rPr>
        <w:t>个</w:t>
      </w:r>
      <w:proofErr w:type="gramEnd"/>
      <w:r>
        <w:rPr>
          <w:rFonts w:ascii="宋体" w:hAnsi="宋体" w:hint="eastAsia"/>
          <w:sz w:val="24"/>
          <w:szCs w:val="24"/>
        </w:rPr>
        <w:t>校内实训基地，可以承担舞蹈，钢琴，绘画等多门课程的实</w:t>
      </w:r>
      <w:proofErr w:type="gramStart"/>
      <w:r>
        <w:rPr>
          <w:rFonts w:ascii="宋体" w:hAnsi="宋体" w:hint="eastAsia"/>
          <w:sz w:val="24"/>
          <w:szCs w:val="24"/>
        </w:rPr>
        <w:t>训教学</w:t>
      </w:r>
      <w:proofErr w:type="gramEnd"/>
      <w:r>
        <w:rPr>
          <w:rFonts w:ascii="宋体" w:hAnsi="宋体" w:hint="eastAsia"/>
          <w:sz w:val="24"/>
          <w:szCs w:val="24"/>
        </w:rPr>
        <w:t>任务。</w:t>
      </w:r>
    </w:p>
    <w:p w14:paraId="5A702D44" w14:textId="77777777" w:rsidR="00177AA6" w:rsidRDefault="00000000">
      <w:pPr>
        <w:ind w:firstLineChars="200" w:firstLine="482"/>
        <w:jc w:val="center"/>
        <w:rPr>
          <w:rFonts w:ascii="宋体" w:hAnsi="宋体"/>
          <w:b/>
          <w:sz w:val="24"/>
          <w:szCs w:val="24"/>
        </w:rPr>
      </w:pPr>
      <w:r>
        <w:rPr>
          <w:rFonts w:ascii="宋体" w:hAnsi="宋体" w:hint="eastAsia"/>
          <w:b/>
          <w:sz w:val="24"/>
          <w:szCs w:val="24"/>
        </w:rPr>
        <w:t>表</w:t>
      </w:r>
      <w:r>
        <w:rPr>
          <w:rFonts w:ascii="宋体" w:hAnsi="宋体"/>
          <w:b/>
          <w:sz w:val="24"/>
          <w:szCs w:val="24"/>
        </w:rPr>
        <w:t>12</w:t>
      </w:r>
      <w:r>
        <w:rPr>
          <w:rFonts w:ascii="宋体" w:hAnsi="宋体" w:hint="eastAsia"/>
          <w:b/>
          <w:sz w:val="24"/>
          <w:szCs w:val="24"/>
        </w:rPr>
        <w:t xml:space="preserve">   校内实训基地情况表</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75"/>
        <w:gridCol w:w="2658"/>
        <w:gridCol w:w="2127"/>
        <w:gridCol w:w="2415"/>
      </w:tblGrid>
      <w:tr w:rsidR="00177AA6" w14:paraId="6A0EBB7F" w14:textId="77777777">
        <w:trPr>
          <w:jc w:val="center"/>
        </w:trPr>
        <w:tc>
          <w:tcPr>
            <w:tcW w:w="670" w:type="dxa"/>
            <w:shd w:val="clear" w:color="auto" w:fill="auto"/>
            <w:vAlign w:val="center"/>
          </w:tcPr>
          <w:p w14:paraId="1C857AEC" w14:textId="77777777" w:rsidR="00177AA6" w:rsidRDefault="00000000">
            <w:pPr>
              <w:jc w:val="center"/>
              <w:rPr>
                <w:rFonts w:ascii="宋体" w:hAnsi="宋体"/>
                <w:sz w:val="18"/>
                <w:szCs w:val="18"/>
              </w:rPr>
            </w:pPr>
            <w:r>
              <w:rPr>
                <w:rFonts w:ascii="宋体" w:hAnsi="宋体" w:hint="eastAsia"/>
                <w:sz w:val="18"/>
                <w:szCs w:val="18"/>
              </w:rPr>
              <w:t>序号</w:t>
            </w:r>
          </w:p>
        </w:tc>
        <w:tc>
          <w:tcPr>
            <w:tcW w:w="1775" w:type="dxa"/>
            <w:shd w:val="clear" w:color="auto" w:fill="auto"/>
            <w:vAlign w:val="center"/>
          </w:tcPr>
          <w:p w14:paraId="47C974D1" w14:textId="77777777" w:rsidR="00177AA6" w:rsidRDefault="00000000">
            <w:pPr>
              <w:jc w:val="center"/>
              <w:rPr>
                <w:rFonts w:ascii="宋体" w:hAnsi="宋体"/>
                <w:sz w:val="18"/>
                <w:szCs w:val="18"/>
              </w:rPr>
            </w:pPr>
            <w:r>
              <w:rPr>
                <w:rFonts w:ascii="宋体" w:hAnsi="宋体" w:hint="eastAsia"/>
                <w:sz w:val="18"/>
                <w:szCs w:val="18"/>
              </w:rPr>
              <w:t>实训基地名称</w:t>
            </w:r>
          </w:p>
        </w:tc>
        <w:tc>
          <w:tcPr>
            <w:tcW w:w="2658" w:type="dxa"/>
            <w:shd w:val="clear" w:color="auto" w:fill="auto"/>
            <w:vAlign w:val="center"/>
          </w:tcPr>
          <w:p w14:paraId="169361E6" w14:textId="77777777" w:rsidR="00177AA6" w:rsidRDefault="00000000">
            <w:pPr>
              <w:jc w:val="center"/>
              <w:rPr>
                <w:rFonts w:ascii="宋体" w:hAnsi="宋体"/>
                <w:sz w:val="18"/>
                <w:szCs w:val="18"/>
              </w:rPr>
            </w:pPr>
            <w:r>
              <w:rPr>
                <w:rFonts w:ascii="宋体" w:hAnsi="宋体" w:hint="eastAsia"/>
                <w:sz w:val="18"/>
                <w:szCs w:val="18"/>
              </w:rPr>
              <w:t>主要实</w:t>
            </w:r>
            <w:proofErr w:type="gramStart"/>
            <w:r>
              <w:rPr>
                <w:rFonts w:ascii="宋体" w:hAnsi="宋体" w:hint="eastAsia"/>
                <w:sz w:val="18"/>
                <w:szCs w:val="18"/>
              </w:rPr>
              <w:t>训项目</w:t>
            </w:r>
            <w:proofErr w:type="gramEnd"/>
          </w:p>
        </w:tc>
        <w:tc>
          <w:tcPr>
            <w:tcW w:w="2127" w:type="dxa"/>
            <w:shd w:val="clear" w:color="auto" w:fill="auto"/>
            <w:vAlign w:val="center"/>
          </w:tcPr>
          <w:p w14:paraId="2F1F8494" w14:textId="77777777" w:rsidR="00177AA6" w:rsidRDefault="00000000">
            <w:pPr>
              <w:jc w:val="center"/>
              <w:rPr>
                <w:rFonts w:ascii="宋体" w:hAnsi="宋体"/>
                <w:sz w:val="18"/>
                <w:szCs w:val="18"/>
              </w:rPr>
            </w:pPr>
            <w:r>
              <w:rPr>
                <w:rFonts w:ascii="宋体" w:hAnsi="宋体" w:hint="eastAsia"/>
                <w:sz w:val="18"/>
                <w:szCs w:val="18"/>
              </w:rPr>
              <w:t>实</w:t>
            </w:r>
            <w:proofErr w:type="gramStart"/>
            <w:r>
              <w:rPr>
                <w:rFonts w:ascii="宋体" w:hAnsi="宋体" w:hint="eastAsia"/>
                <w:sz w:val="18"/>
                <w:szCs w:val="18"/>
              </w:rPr>
              <w:t>训设备</w:t>
            </w:r>
            <w:proofErr w:type="gramEnd"/>
          </w:p>
        </w:tc>
        <w:tc>
          <w:tcPr>
            <w:tcW w:w="2415" w:type="dxa"/>
            <w:shd w:val="clear" w:color="auto" w:fill="auto"/>
            <w:vAlign w:val="center"/>
          </w:tcPr>
          <w:p w14:paraId="672DFB4E" w14:textId="77777777" w:rsidR="00177AA6" w:rsidRDefault="00000000">
            <w:pPr>
              <w:jc w:val="center"/>
              <w:rPr>
                <w:rFonts w:ascii="宋体" w:hAnsi="宋体"/>
                <w:sz w:val="18"/>
                <w:szCs w:val="18"/>
              </w:rPr>
            </w:pPr>
            <w:r>
              <w:rPr>
                <w:rFonts w:ascii="宋体" w:hAnsi="宋体" w:hint="eastAsia"/>
                <w:sz w:val="18"/>
                <w:szCs w:val="18"/>
              </w:rPr>
              <w:t>适用范围（职业鉴定项目）</w:t>
            </w:r>
          </w:p>
        </w:tc>
      </w:tr>
      <w:tr w:rsidR="00177AA6" w14:paraId="759BF26D" w14:textId="77777777">
        <w:trPr>
          <w:trHeight w:val="459"/>
          <w:jc w:val="center"/>
        </w:trPr>
        <w:tc>
          <w:tcPr>
            <w:tcW w:w="670" w:type="dxa"/>
            <w:shd w:val="clear" w:color="auto" w:fill="auto"/>
            <w:vAlign w:val="center"/>
          </w:tcPr>
          <w:p w14:paraId="523BE102" w14:textId="77777777" w:rsidR="00177AA6" w:rsidRDefault="00000000">
            <w:pPr>
              <w:jc w:val="center"/>
              <w:rPr>
                <w:rFonts w:ascii="宋体" w:hAnsi="宋体"/>
                <w:sz w:val="18"/>
                <w:szCs w:val="18"/>
              </w:rPr>
            </w:pPr>
            <w:r>
              <w:rPr>
                <w:rFonts w:ascii="宋体" w:hAnsi="宋体" w:hint="eastAsia"/>
                <w:sz w:val="18"/>
                <w:szCs w:val="18"/>
              </w:rPr>
              <w:t>1</w:t>
            </w:r>
          </w:p>
        </w:tc>
        <w:tc>
          <w:tcPr>
            <w:tcW w:w="1775" w:type="dxa"/>
            <w:shd w:val="clear" w:color="auto" w:fill="auto"/>
          </w:tcPr>
          <w:p w14:paraId="5E33FCD1" w14:textId="77777777" w:rsidR="00177AA6" w:rsidRDefault="00000000">
            <w:pPr>
              <w:rPr>
                <w:rFonts w:ascii="宋体" w:hAnsi="宋体"/>
                <w:sz w:val="18"/>
                <w:szCs w:val="18"/>
              </w:rPr>
            </w:pPr>
            <w:r>
              <w:rPr>
                <w:rFonts w:ascii="宋体" w:hAnsi="宋体" w:hint="eastAsia"/>
                <w:sz w:val="18"/>
                <w:szCs w:val="18"/>
              </w:rPr>
              <w:t>舞蹈室</w:t>
            </w:r>
          </w:p>
        </w:tc>
        <w:tc>
          <w:tcPr>
            <w:tcW w:w="2658" w:type="dxa"/>
            <w:shd w:val="clear" w:color="auto" w:fill="auto"/>
          </w:tcPr>
          <w:p w14:paraId="0B76B7C5" w14:textId="77777777" w:rsidR="00177AA6" w:rsidRDefault="00000000">
            <w:pPr>
              <w:rPr>
                <w:rFonts w:ascii="宋体" w:hAnsi="宋体"/>
                <w:sz w:val="18"/>
                <w:szCs w:val="18"/>
              </w:rPr>
            </w:pPr>
            <w:r>
              <w:rPr>
                <w:rFonts w:ascii="宋体" w:hAnsi="宋体" w:hint="eastAsia"/>
                <w:sz w:val="18"/>
                <w:szCs w:val="18"/>
              </w:rPr>
              <w:t>舞蹈基础及编创</w:t>
            </w:r>
          </w:p>
        </w:tc>
        <w:tc>
          <w:tcPr>
            <w:tcW w:w="2127" w:type="dxa"/>
            <w:shd w:val="clear" w:color="auto" w:fill="auto"/>
          </w:tcPr>
          <w:p w14:paraId="6474ABE0" w14:textId="77777777" w:rsidR="00177AA6" w:rsidRDefault="00000000">
            <w:pPr>
              <w:rPr>
                <w:rFonts w:ascii="宋体" w:hAnsi="宋体"/>
                <w:sz w:val="18"/>
                <w:szCs w:val="18"/>
              </w:rPr>
            </w:pPr>
            <w:r>
              <w:rPr>
                <w:rFonts w:ascii="宋体" w:hAnsi="宋体" w:hint="eastAsia"/>
                <w:sz w:val="18"/>
                <w:szCs w:val="18"/>
              </w:rPr>
              <w:t>舞蹈必备的把杆、音箱等</w:t>
            </w:r>
          </w:p>
        </w:tc>
        <w:tc>
          <w:tcPr>
            <w:tcW w:w="2415" w:type="dxa"/>
            <w:shd w:val="clear" w:color="auto" w:fill="auto"/>
          </w:tcPr>
          <w:p w14:paraId="6AF289C3" w14:textId="77777777" w:rsidR="00177AA6" w:rsidRDefault="00000000">
            <w:pPr>
              <w:rPr>
                <w:rFonts w:ascii="宋体" w:hAnsi="宋体"/>
                <w:sz w:val="18"/>
                <w:szCs w:val="18"/>
              </w:rPr>
            </w:pPr>
            <w:r>
              <w:rPr>
                <w:rFonts w:ascii="宋体" w:hAnsi="宋体" w:hint="eastAsia"/>
                <w:sz w:val="18"/>
                <w:szCs w:val="18"/>
              </w:rPr>
              <w:t>早期教育及婴幼儿教育</w:t>
            </w:r>
          </w:p>
        </w:tc>
      </w:tr>
      <w:tr w:rsidR="00177AA6" w14:paraId="2A8B96F4" w14:textId="77777777">
        <w:trPr>
          <w:jc w:val="center"/>
        </w:trPr>
        <w:tc>
          <w:tcPr>
            <w:tcW w:w="670" w:type="dxa"/>
            <w:shd w:val="clear" w:color="auto" w:fill="auto"/>
            <w:vAlign w:val="center"/>
          </w:tcPr>
          <w:p w14:paraId="7AB031B6" w14:textId="77777777" w:rsidR="00177AA6" w:rsidRDefault="00000000">
            <w:pPr>
              <w:jc w:val="center"/>
              <w:rPr>
                <w:rFonts w:ascii="宋体" w:hAnsi="宋体"/>
                <w:sz w:val="18"/>
                <w:szCs w:val="18"/>
              </w:rPr>
            </w:pPr>
            <w:r>
              <w:rPr>
                <w:rFonts w:ascii="宋体" w:hAnsi="宋体" w:hint="eastAsia"/>
                <w:sz w:val="18"/>
                <w:szCs w:val="18"/>
              </w:rPr>
              <w:t>2</w:t>
            </w:r>
          </w:p>
        </w:tc>
        <w:tc>
          <w:tcPr>
            <w:tcW w:w="1775" w:type="dxa"/>
            <w:shd w:val="clear" w:color="auto" w:fill="auto"/>
          </w:tcPr>
          <w:p w14:paraId="54700588" w14:textId="77777777" w:rsidR="00177AA6" w:rsidRDefault="00000000">
            <w:pPr>
              <w:rPr>
                <w:rFonts w:ascii="宋体" w:hAnsi="宋体"/>
                <w:sz w:val="18"/>
                <w:szCs w:val="18"/>
              </w:rPr>
            </w:pPr>
            <w:r>
              <w:rPr>
                <w:rFonts w:ascii="宋体" w:hAnsi="宋体" w:hint="eastAsia"/>
                <w:sz w:val="18"/>
                <w:szCs w:val="18"/>
              </w:rPr>
              <w:t>钢琴教室</w:t>
            </w:r>
          </w:p>
        </w:tc>
        <w:tc>
          <w:tcPr>
            <w:tcW w:w="2658" w:type="dxa"/>
            <w:shd w:val="clear" w:color="auto" w:fill="auto"/>
          </w:tcPr>
          <w:p w14:paraId="68911A54" w14:textId="77777777" w:rsidR="00177AA6" w:rsidRDefault="00000000">
            <w:pPr>
              <w:rPr>
                <w:rFonts w:ascii="宋体" w:hAnsi="宋体"/>
                <w:sz w:val="18"/>
                <w:szCs w:val="18"/>
              </w:rPr>
            </w:pPr>
            <w:r>
              <w:rPr>
                <w:rFonts w:ascii="宋体" w:hAnsi="宋体" w:hint="eastAsia"/>
                <w:sz w:val="18"/>
                <w:szCs w:val="18"/>
              </w:rPr>
              <w:t>钢琴伴奏及弹唱</w:t>
            </w:r>
          </w:p>
        </w:tc>
        <w:tc>
          <w:tcPr>
            <w:tcW w:w="2127" w:type="dxa"/>
            <w:shd w:val="clear" w:color="auto" w:fill="auto"/>
          </w:tcPr>
          <w:p w14:paraId="21AC063F" w14:textId="77777777" w:rsidR="00177AA6" w:rsidRDefault="00000000">
            <w:pPr>
              <w:rPr>
                <w:rFonts w:ascii="宋体" w:hAnsi="宋体"/>
                <w:sz w:val="18"/>
                <w:szCs w:val="18"/>
              </w:rPr>
            </w:pPr>
            <w:r>
              <w:rPr>
                <w:rFonts w:ascii="宋体" w:hAnsi="宋体" w:hint="eastAsia"/>
                <w:sz w:val="18"/>
                <w:szCs w:val="18"/>
              </w:rPr>
              <w:t>电子琴</w:t>
            </w:r>
          </w:p>
        </w:tc>
        <w:tc>
          <w:tcPr>
            <w:tcW w:w="2415" w:type="dxa"/>
            <w:shd w:val="clear" w:color="auto" w:fill="auto"/>
          </w:tcPr>
          <w:p w14:paraId="5F7870C8" w14:textId="77777777" w:rsidR="00177AA6" w:rsidRDefault="00000000">
            <w:pPr>
              <w:rPr>
                <w:rFonts w:ascii="宋体" w:hAnsi="宋体"/>
                <w:sz w:val="18"/>
                <w:szCs w:val="18"/>
              </w:rPr>
            </w:pPr>
            <w:r>
              <w:rPr>
                <w:rFonts w:ascii="宋体" w:hAnsi="宋体" w:hint="eastAsia"/>
                <w:sz w:val="18"/>
                <w:szCs w:val="18"/>
              </w:rPr>
              <w:t>早期教育及婴幼儿教育</w:t>
            </w:r>
          </w:p>
        </w:tc>
      </w:tr>
      <w:tr w:rsidR="00177AA6" w14:paraId="6E95E0D0" w14:textId="77777777">
        <w:trPr>
          <w:jc w:val="center"/>
        </w:trPr>
        <w:tc>
          <w:tcPr>
            <w:tcW w:w="670" w:type="dxa"/>
            <w:shd w:val="clear" w:color="auto" w:fill="auto"/>
            <w:vAlign w:val="center"/>
          </w:tcPr>
          <w:p w14:paraId="482AD081" w14:textId="77777777" w:rsidR="00177AA6" w:rsidRDefault="00000000">
            <w:pPr>
              <w:jc w:val="center"/>
              <w:rPr>
                <w:rFonts w:ascii="宋体" w:hAnsi="宋体"/>
                <w:sz w:val="18"/>
                <w:szCs w:val="18"/>
              </w:rPr>
            </w:pPr>
            <w:r>
              <w:rPr>
                <w:rFonts w:ascii="宋体" w:hAnsi="宋体" w:hint="eastAsia"/>
                <w:sz w:val="18"/>
                <w:szCs w:val="18"/>
              </w:rPr>
              <w:t>3</w:t>
            </w:r>
          </w:p>
        </w:tc>
        <w:tc>
          <w:tcPr>
            <w:tcW w:w="1775" w:type="dxa"/>
            <w:shd w:val="clear" w:color="auto" w:fill="auto"/>
          </w:tcPr>
          <w:p w14:paraId="2D8DB1BE" w14:textId="77777777" w:rsidR="00177AA6" w:rsidRDefault="00000000">
            <w:pPr>
              <w:rPr>
                <w:rFonts w:ascii="宋体" w:hAnsi="宋体"/>
                <w:sz w:val="18"/>
                <w:szCs w:val="18"/>
              </w:rPr>
            </w:pPr>
            <w:r>
              <w:rPr>
                <w:rFonts w:ascii="宋体" w:hAnsi="宋体" w:hint="eastAsia"/>
                <w:sz w:val="18"/>
                <w:szCs w:val="18"/>
              </w:rPr>
              <w:t>绘画教室</w:t>
            </w:r>
          </w:p>
        </w:tc>
        <w:tc>
          <w:tcPr>
            <w:tcW w:w="2658" w:type="dxa"/>
            <w:shd w:val="clear" w:color="auto" w:fill="auto"/>
          </w:tcPr>
          <w:p w14:paraId="2FE88770" w14:textId="77777777" w:rsidR="00177AA6" w:rsidRDefault="00000000">
            <w:pPr>
              <w:rPr>
                <w:rFonts w:ascii="宋体" w:hAnsi="宋体"/>
                <w:sz w:val="18"/>
                <w:szCs w:val="18"/>
              </w:rPr>
            </w:pPr>
            <w:r>
              <w:rPr>
                <w:rFonts w:ascii="宋体" w:hAnsi="宋体" w:hint="eastAsia"/>
                <w:sz w:val="18"/>
                <w:szCs w:val="18"/>
              </w:rPr>
              <w:t>儿童简笔画</w:t>
            </w:r>
          </w:p>
        </w:tc>
        <w:tc>
          <w:tcPr>
            <w:tcW w:w="2127" w:type="dxa"/>
            <w:shd w:val="clear" w:color="auto" w:fill="auto"/>
          </w:tcPr>
          <w:p w14:paraId="06A09D1F" w14:textId="77777777" w:rsidR="00177AA6" w:rsidRDefault="00000000">
            <w:pPr>
              <w:rPr>
                <w:rFonts w:ascii="宋体" w:hAnsi="宋体"/>
                <w:sz w:val="18"/>
                <w:szCs w:val="18"/>
              </w:rPr>
            </w:pPr>
            <w:r>
              <w:rPr>
                <w:rFonts w:ascii="宋体" w:hAnsi="宋体" w:hint="eastAsia"/>
                <w:sz w:val="18"/>
                <w:szCs w:val="18"/>
              </w:rPr>
              <w:t>彩色粉笔及彩色水彩笔</w:t>
            </w:r>
          </w:p>
        </w:tc>
        <w:tc>
          <w:tcPr>
            <w:tcW w:w="2415" w:type="dxa"/>
            <w:shd w:val="clear" w:color="auto" w:fill="auto"/>
          </w:tcPr>
          <w:p w14:paraId="5AB86209" w14:textId="77777777" w:rsidR="00177AA6" w:rsidRDefault="00000000">
            <w:pPr>
              <w:rPr>
                <w:rFonts w:ascii="宋体" w:hAnsi="宋体"/>
                <w:sz w:val="18"/>
                <w:szCs w:val="18"/>
              </w:rPr>
            </w:pPr>
            <w:r>
              <w:rPr>
                <w:rFonts w:ascii="宋体" w:hAnsi="宋体" w:hint="eastAsia"/>
                <w:sz w:val="18"/>
                <w:szCs w:val="18"/>
              </w:rPr>
              <w:t>早期教育及婴幼儿教育</w:t>
            </w:r>
          </w:p>
        </w:tc>
      </w:tr>
    </w:tbl>
    <w:p w14:paraId="06DE7AD6" w14:textId="77777777" w:rsidR="00177AA6" w:rsidRDefault="00177AA6">
      <w:pPr>
        <w:ind w:firstLineChars="200" w:firstLine="562"/>
        <w:rPr>
          <w:rFonts w:ascii="黑体" w:eastAsia="黑体" w:hAnsi="黑体"/>
          <w:b/>
          <w:sz w:val="28"/>
        </w:rPr>
      </w:pPr>
    </w:p>
    <w:p w14:paraId="201B0D2E" w14:textId="77777777" w:rsidR="00177AA6" w:rsidRDefault="00000000">
      <w:pPr>
        <w:ind w:firstLineChars="200" w:firstLine="562"/>
        <w:rPr>
          <w:rFonts w:ascii="黑体" w:eastAsia="黑体" w:hAnsi="黑体"/>
          <w:b/>
          <w:sz w:val="28"/>
        </w:rPr>
      </w:pPr>
      <w:r>
        <w:rPr>
          <w:rFonts w:ascii="黑体" w:eastAsia="黑体" w:hAnsi="黑体" w:hint="eastAsia"/>
          <w:b/>
          <w:sz w:val="28"/>
        </w:rPr>
        <w:t>3.校外实践教学条件</w:t>
      </w:r>
      <w:bookmarkEnd w:id="65"/>
      <w:bookmarkEnd w:id="66"/>
      <w:bookmarkEnd w:id="67"/>
    </w:p>
    <w:p w14:paraId="48D56258" w14:textId="77777777" w:rsidR="00177AA6" w:rsidRDefault="00000000">
      <w:pPr>
        <w:spacing w:line="500" w:lineRule="exact"/>
        <w:ind w:firstLineChars="200" w:firstLine="480"/>
        <w:rPr>
          <w:sz w:val="24"/>
        </w:rPr>
      </w:pPr>
      <w:bookmarkStart w:id="69" w:name="_Toc405393409"/>
      <w:bookmarkStart w:id="70" w:name="_Toc407697925"/>
      <w:bookmarkStart w:id="71" w:name="_Toc407696167"/>
      <w:r>
        <w:rPr>
          <w:rFonts w:hint="eastAsia"/>
          <w:sz w:val="24"/>
        </w:rPr>
        <w:t>通过校企合作，与北京金色摇篮山东事业部、青岛天才宝宝</w:t>
      </w:r>
      <w:proofErr w:type="gramStart"/>
      <w:r>
        <w:rPr>
          <w:rFonts w:hint="eastAsia"/>
          <w:sz w:val="24"/>
        </w:rPr>
        <w:t>亲子园青岛灵格儿童感统基地</w:t>
      </w:r>
      <w:proofErr w:type="gramEnd"/>
      <w:r>
        <w:rPr>
          <w:rFonts w:hint="eastAsia"/>
          <w:sz w:val="24"/>
        </w:rPr>
        <w:t>等企业签订合作协议，已形成稳定的合作，成立校外实训基地。</w:t>
      </w:r>
    </w:p>
    <w:p w14:paraId="3D2AB27F" w14:textId="77777777" w:rsidR="00177AA6" w:rsidRDefault="00000000">
      <w:pPr>
        <w:ind w:firstLineChars="200" w:firstLine="482"/>
        <w:jc w:val="center"/>
        <w:rPr>
          <w:rFonts w:ascii="宋体" w:hAnsi="宋体"/>
          <w:b/>
          <w:sz w:val="24"/>
          <w:szCs w:val="24"/>
        </w:rPr>
      </w:pPr>
      <w:r>
        <w:rPr>
          <w:rFonts w:ascii="宋体" w:hAnsi="宋体" w:hint="eastAsia"/>
          <w:b/>
          <w:sz w:val="24"/>
          <w:szCs w:val="24"/>
        </w:rPr>
        <w:t>表</w:t>
      </w:r>
      <w:r>
        <w:rPr>
          <w:rFonts w:ascii="宋体" w:hAnsi="宋体"/>
          <w:b/>
          <w:sz w:val="24"/>
          <w:szCs w:val="24"/>
        </w:rPr>
        <w:t>13</w:t>
      </w:r>
      <w:r>
        <w:rPr>
          <w:rFonts w:ascii="宋体" w:hAnsi="宋体" w:hint="eastAsia"/>
          <w:b/>
          <w:sz w:val="24"/>
          <w:szCs w:val="24"/>
        </w:rPr>
        <w:t xml:space="preserve">   校外实训基地情况表</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160"/>
        <w:gridCol w:w="2268"/>
        <w:gridCol w:w="1705"/>
        <w:gridCol w:w="3009"/>
      </w:tblGrid>
      <w:tr w:rsidR="00177AA6" w14:paraId="148355BD" w14:textId="77777777">
        <w:trPr>
          <w:jc w:val="center"/>
        </w:trPr>
        <w:tc>
          <w:tcPr>
            <w:tcW w:w="632" w:type="dxa"/>
            <w:shd w:val="clear" w:color="auto" w:fill="auto"/>
            <w:vAlign w:val="center"/>
          </w:tcPr>
          <w:p w14:paraId="2A0E7486" w14:textId="77777777" w:rsidR="00177AA6" w:rsidRDefault="00000000">
            <w:pPr>
              <w:jc w:val="center"/>
              <w:rPr>
                <w:rFonts w:ascii="宋体" w:hAnsi="宋体"/>
                <w:szCs w:val="21"/>
              </w:rPr>
            </w:pPr>
            <w:r>
              <w:rPr>
                <w:rFonts w:ascii="宋体" w:hAnsi="宋体" w:hint="eastAsia"/>
                <w:szCs w:val="21"/>
              </w:rPr>
              <w:lastRenderedPageBreak/>
              <w:t>序号</w:t>
            </w:r>
          </w:p>
        </w:tc>
        <w:tc>
          <w:tcPr>
            <w:tcW w:w="2160" w:type="dxa"/>
            <w:shd w:val="clear" w:color="auto" w:fill="auto"/>
            <w:vAlign w:val="center"/>
          </w:tcPr>
          <w:p w14:paraId="07990FFA" w14:textId="77777777" w:rsidR="00177AA6" w:rsidRDefault="00000000">
            <w:pPr>
              <w:jc w:val="center"/>
              <w:rPr>
                <w:rFonts w:ascii="宋体" w:hAnsi="宋体"/>
                <w:szCs w:val="21"/>
              </w:rPr>
            </w:pPr>
            <w:r>
              <w:rPr>
                <w:rFonts w:ascii="宋体" w:hAnsi="宋体" w:hint="eastAsia"/>
                <w:szCs w:val="21"/>
              </w:rPr>
              <w:t>实训基地名称</w:t>
            </w:r>
          </w:p>
        </w:tc>
        <w:tc>
          <w:tcPr>
            <w:tcW w:w="2268" w:type="dxa"/>
            <w:shd w:val="clear" w:color="auto" w:fill="auto"/>
            <w:vAlign w:val="center"/>
          </w:tcPr>
          <w:p w14:paraId="16068E63" w14:textId="77777777" w:rsidR="00177AA6" w:rsidRDefault="00000000">
            <w:pPr>
              <w:jc w:val="center"/>
              <w:rPr>
                <w:rFonts w:ascii="宋体" w:hAnsi="宋体"/>
                <w:szCs w:val="21"/>
              </w:rPr>
            </w:pPr>
            <w:r>
              <w:rPr>
                <w:rFonts w:ascii="宋体" w:hAnsi="宋体" w:hint="eastAsia"/>
                <w:szCs w:val="21"/>
              </w:rPr>
              <w:t>主要实</w:t>
            </w:r>
            <w:proofErr w:type="gramStart"/>
            <w:r>
              <w:rPr>
                <w:rFonts w:ascii="宋体" w:hAnsi="宋体" w:hint="eastAsia"/>
                <w:szCs w:val="21"/>
              </w:rPr>
              <w:t>训项目</w:t>
            </w:r>
            <w:proofErr w:type="gramEnd"/>
          </w:p>
        </w:tc>
        <w:tc>
          <w:tcPr>
            <w:tcW w:w="1705" w:type="dxa"/>
            <w:shd w:val="clear" w:color="auto" w:fill="auto"/>
            <w:vAlign w:val="center"/>
          </w:tcPr>
          <w:p w14:paraId="14913805" w14:textId="77777777" w:rsidR="00177AA6" w:rsidRDefault="00000000">
            <w:pPr>
              <w:jc w:val="center"/>
              <w:rPr>
                <w:rFonts w:ascii="宋体" w:hAnsi="宋体"/>
                <w:szCs w:val="21"/>
              </w:rPr>
            </w:pPr>
            <w:r>
              <w:rPr>
                <w:rFonts w:ascii="宋体" w:hAnsi="宋体" w:hint="eastAsia"/>
                <w:szCs w:val="21"/>
              </w:rPr>
              <w:t>实</w:t>
            </w:r>
            <w:proofErr w:type="gramStart"/>
            <w:r>
              <w:rPr>
                <w:rFonts w:ascii="宋体" w:hAnsi="宋体" w:hint="eastAsia"/>
                <w:szCs w:val="21"/>
              </w:rPr>
              <w:t>训设备</w:t>
            </w:r>
            <w:proofErr w:type="gramEnd"/>
          </w:p>
        </w:tc>
        <w:tc>
          <w:tcPr>
            <w:tcW w:w="3009" w:type="dxa"/>
            <w:shd w:val="clear" w:color="auto" w:fill="auto"/>
            <w:vAlign w:val="center"/>
          </w:tcPr>
          <w:p w14:paraId="221ED94E" w14:textId="77777777" w:rsidR="00177AA6" w:rsidRDefault="00000000">
            <w:pPr>
              <w:jc w:val="center"/>
              <w:rPr>
                <w:rFonts w:ascii="宋体" w:hAnsi="宋体"/>
                <w:szCs w:val="21"/>
              </w:rPr>
            </w:pPr>
            <w:r>
              <w:rPr>
                <w:rFonts w:ascii="宋体" w:hAnsi="宋体" w:hint="eastAsia"/>
                <w:szCs w:val="21"/>
              </w:rPr>
              <w:t>实</w:t>
            </w:r>
            <w:proofErr w:type="gramStart"/>
            <w:r>
              <w:rPr>
                <w:rFonts w:ascii="宋体" w:hAnsi="宋体" w:hint="eastAsia"/>
                <w:szCs w:val="21"/>
              </w:rPr>
              <w:t>训指导</w:t>
            </w:r>
            <w:proofErr w:type="gramEnd"/>
            <w:r>
              <w:rPr>
                <w:rFonts w:ascii="宋体" w:hAnsi="宋体" w:hint="eastAsia"/>
                <w:szCs w:val="21"/>
              </w:rPr>
              <w:t>及实训实习管理模式</w:t>
            </w:r>
          </w:p>
        </w:tc>
      </w:tr>
      <w:tr w:rsidR="00177AA6" w14:paraId="2426502E" w14:textId="77777777">
        <w:trPr>
          <w:trHeight w:val="459"/>
          <w:jc w:val="center"/>
        </w:trPr>
        <w:tc>
          <w:tcPr>
            <w:tcW w:w="632" w:type="dxa"/>
            <w:shd w:val="clear" w:color="auto" w:fill="auto"/>
            <w:vAlign w:val="center"/>
          </w:tcPr>
          <w:p w14:paraId="0D7CE351" w14:textId="77777777" w:rsidR="00177AA6" w:rsidRDefault="00000000">
            <w:pPr>
              <w:jc w:val="center"/>
              <w:rPr>
                <w:rFonts w:ascii="宋体" w:hAnsi="宋体"/>
                <w:szCs w:val="21"/>
              </w:rPr>
            </w:pPr>
            <w:r>
              <w:rPr>
                <w:rFonts w:ascii="宋体" w:hAnsi="宋体" w:hint="eastAsia"/>
                <w:szCs w:val="21"/>
              </w:rPr>
              <w:t>1</w:t>
            </w:r>
          </w:p>
        </w:tc>
        <w:tc>
          <w:tcPr>
            <w:tcW w:w="2160" w:type="dxa"/>
            <w:shd w:val="clear" w:color="auto" w:fill="auto"/>
          </w:tcPr>
          <w:p w14:paraId="0B2961FC" w14:textId="77777777" w:rsidR="00177AA6" w:rsidRDefault="00000000">
            <w:pPr>
              <w:rPr>
                <w:rFonts w:ascii="宋体" w:hAnsi="宋体"/>
                <w:szCs w:val="21"/>
              </w:rPr>
            </w:pPr>
            <w:r>
              <w:rPr>
                <w:rFonts w:hint="eastAsia"/>
                <w:sz w:val="24"/>
              </w:rPr>
              <w:t>北京金色摇篮山东事业部</w:t>
            </w:r>
          </w:p>
        </w:tc>
        <w:tc>
          <w:tcPr>
            <w:tcW w:w="2268" w:type="dxa"/>
            <w:shd w:val="clear" w:color="auto" w:fill="auto"/>
          </w:tcPr>
          <w:p w14:paraId="4DA0C5EE" w14:textId="77777777" w:rsidR="00177AA6" w:rsidRDefault="00000000">
            <w:pPr>
              <w:rPr>
                <w:rFonts w:ascii="宋体" w:hAnsi="宋体"/>
                <w:szCs w:val="21"/>
              </w:rPr>
            </w:pPr>
            <w:r>
              <w:rPr>
                <w:rFonts w:ascii="宋体" w:hAnsi="宋体" w:hint="eastAsia"/>
                <w:szCs w:val="21"/>
              </w:rPr>
              <w:t>早教课程实训</w:t>
            </w:r>
          </w:p>
        </w:tc>
        <w:tc>
          <w:tcPr>
            <w:tcW w:w="1705" w:type="dxa"/>
            <w:shd w:val="clear" w:color="auto" w:fill="auto"/>
          </w:tcPr>
          <w:p w14:paraId="2BD61CF2" w14:textId="77777777" w:rsidR="00177AA6" w:rsidRDefault="00000000">
            <w:pPr>
              <w:rPr>
                <w:rFonts w:ascii="宋体" w:hAnsi="宋体"/>
                <w:szCs w:val="21"/>
              </w:rPr>
            </w:pPr>
            <w:r>
              <w:rPr>
                <w:rFonts w:ascii="宋体" w:hAnsi="宋体" w:hint="eastAsia"/>
                <w:szCs w:val="21"/>
              </w:rPr>
              <w:t>儿童活动室及相关设备</w:t>
            </w:r>
          </w:p>
        </w:tc>
        <w:tc>
          <w:tcPr>
            <w:tcW w:w="3009" w:type="dxa"/>
            <w:shd w:val="clear" w:color="auto" w:fill="auto"/>
          </w:tcPr>
          <w:p w14:paraId="50212F74" w14:textId="77777777" w:rsidR="00177AA6" w:rsidRDefault="00000000">
            <w:pPr>
              <w:rPr>
                <w:rFonts w:ascii="宋体" w:hAnsi="宋体"/>
                <w:szCs w:val="21"/>
              </w:rPr>
            </w:pPr>
            <w:r>
              <w:rPr>
                <w:rFonts w:ascii="宋体" w:hAnsi="宋体" w:hint="eastAsia"/>
                <w:szCs w:val="21"/>
              </w:rPr>
              <w:t>由专门负责培训的导师制管理</w:t>
            </w:r>
          </w:p>
        </w:tc>
      </w:tr>
      <w:tr w:rsidR="00177AA6" w14:paraId="14BC016F" w14:textId="77777777">
        <w:trPr>
          <w:jc w:val="center"/>
        </w:trPr>
        <w:tc>
          <w:tcPr>
            <w:tcW w:w="632" w:type="dxa"/>
            <w:shd w:val="clear" w:color="auto" w:fill="auto"/>
            <w:vAlign w:val="center"/>
          </w:tcPr>
          <w:p w14:paraId="6CDEC2C9" w14:textId="77777777" w:rsidR="00177AA6" w:rsidRDefault="00000000">
            <w:pPr>
              <w:jc w:val="center"/>
              <w:rPr>
                <w:rFonts w:ascii="宋体" w:hAnsi="宋体"/>
                <w:szCs w:val="21"/>
              </w:rPr>
            </w:pPr>
            <w:r>
              <w:rPr>
                <w:rFonts w:ascii="宋体" w:hAnsi="宋体" w:hint="eastAsia"/>
                <w:szCs w:val="21"/>
              </w:rPr>
              <w:t>2</w:t>
            </w:r>
          </w:p>
        </w:tc>
        <w:tc>
          <w:tcPr>
            <w:tcW w:w="2160" w:type="dxa"/>
            <w:shd w:val="clear" w:color="auto" w:fill="auto"/>
          </w:tcPr>
          <w:p w14:paraId="38E37D33" w14:textId="77777777" w:rsidR="00177AA6" w:rsidRDefault="00000000">
            <w:pPr>
              <w:rPr>
                <w:rFonts w:ascii="宋体" w:hAnsi="宋体"/>
                <w:szCs w:val="21"/>
              </w:rPr>
            </w:pPr>
            <w:r>
              <w:rPr>
                <w:rFonts w:hint="eastAsia"/>
                <w:sz w:val="24"/>
              </w:rPr>
              <w:t>青岛天才宝宝</w:t>
            </w:r>
            <w:proofErr w:type="gramStart"/>
            <w:r>
              <w:rPr>
                <w:rFonts w:hint="eastAsia"/>
                <w:sz w:val="24"/>
              </w:rPr>
              <w:t>亲子园</w:t>
            </w:r>
            <w:proofErr w:type="gramEnd"/>
          </w:p>
        </w:tc>
        <w:tc>
          <w:tcPr>
            <w:tcW w:w="2268" w:type="dxa"/>
            <w:shd w:val="clear" w:color="auto" w:fill="auto"/>
          </w:tcPr>
          <w:p w14:paraId="0A46E1D3" w14:textId="77777777" w:rsidR="00177AA6" w:rsidRDefault="00000000">
            <w:pPr>
              <w:rPr>
                <w:rFonts w:ascii="宋体" w:hAnsi="宋体"/>
                <w:szCs w:val="21"/>
              </w:rPr>
            </w:pPr>
            <w:r>
              <w:rPr>
                <w:rFonts w:ascii="宋体" w:hAnsi="宋体" w:hint="eastAsia"/>
                <w:szCs w:val="21"/>
              </w:rPr>
              <w:t>亲子课程实训</w:t>
            </w:r>
          </w:p>
        </w:tc>
        <w:tc>
          <w:tcPr>
            <w:tcW w:w="1705" w:type="dxa"/>
            <w:shd w:val="clear" w:color="auto" w:fill="auto"/>
          </w:tcPr>
          <w:p w14:paraId="5C521C64" w14:textId="77777777" w:rsidR="00177AA6" w:rsidRDefault="00000000">
            <w:pPr>
              <w:rPr>
                <w:rFonts w:ascii="宋体" w:hAnsi="宋体"/>
                <w:szCs w:val="21"/>
              </w:rPr>
            </w:pPr>
            <w:r>
              <w:rPr>
                <w:rFonts w:ascii="宋体" w:hAnsi="宋体" w:hint="eastAsia"/>
                <w:szCs w:val="21"/>
              </w:rPr>
              <w:t>亲子活动室及其相关设备</w:t>
            </w:r>
          </w:p>
        </w:tc>
        <w:tc>
          <w:tcPr>
            <w:tcW w:w="3009" w:type="dxa"/>
            <w:shd w:val="clear" w:color="auto" w:fill="auto"/>
          </w:tcPr>
          <w:p w14:paraId="5517FFC5" w14:textId="77777777" w:rsidR="00177AA6" w:rsidRDefault="00000000">
            <w:pPr>
              <w:rPr>
                <w:rFonts w:ascii="宋体" w:hAnsi="宋体"/>
                <w:szCs w:val="21"/>
              </w:rPr>
            </w:pPr>
            <w:r>
              <w:rPr>
                <w:rFonts w:ascii="宋体" w:hAnsi="宋体" w:hint="eastAsia"/>
                <w:szCs w:val="21"/>
              </w:rPr>
              <w:t>由经验丰富教师指导，实习制管理</w:t>
            </w:r>
          </w:p>
        </w:tc>
      </w:tr>
      <w:tr w:rsidR="00177AA6" w14:paraId="541E0265" w14:textId="77777777">
        <w:trPr>
          <w:jc w:val="center"/>
        </w:trPr>
        <w:tc>
          <w:tcPr>
            <w:tcW w:w="632" w:type="dxa"/>
            <w:shd w:val="clear" w:color="auto" w:fill="auto"/>
            <w:vAlign w:val="center"/>
          </w:tcPr>
          <w:p w14:paraId="0B8FC323" w14:textId="77777777" w:rsidR="00177AA6" w:rsidRDefault="00000000">
            <w:pPr>
              <w:jc w:val="center"/>
              <w:rPr>
                <w:rFonts w:ascii="宋体" w:hAnsi="宋体"/>
                <w:szCs w:val="21"/>
              </w:rPr>
            </w:pPr>
            <w:r>
              <w:rPr>
                <w:rFonts w:ascii="宋体" w:hAnsi="宋体" w:hint="eastAsia"/>
                <w:szCs w:val="21"/>
              </w:rPr>
              <w:t>3</w:t>
            </w:r>
          </w:p>
        </w:tc>
        <w:tc>
          <w:tcPr>
            <w:tcW w:w="2160" w:type="dxa"/>
            <w:shd w:val="clear" w:color="auto" w:fill="auto"/>
          </w:tcPr>
          <w:p w14:paraId="253DD7F4" w14:textId="77777777" w:rsidR="00177AA6" w:rsidRDefault="00000000">
            <w:pPr>
              <w:rPr>
                <w:rFonts w:ascii="宋体" w:hAnsi="宋体"/>
                <w:szCs w:val="21"/>
              </w:rPr>
            </w:pPr>
            <w:r>
              <w:rPr>
                <w:rFonts w:hint="eastAsia"/>
                <w:sz w:val="24"/>
              </w:rPr>
              <w:t>青岛</w:t>
            </w:r>
            <w:proofErr w:type="gramStart"/>
            <w:r>
              <w:rPr>
                <w:rFonts w:hint="eastAsia"/>
                <w:sz w:val="24"/>
              </w:rPr>
              <w:t>灵格儿童感统基地</w:t>
            </w:r>
            <w:proofErr w:type="gramEnd"/>
          </w:p>
        </w:tc>
        <w:tc>
          <w:tcPr>
            <w:tcW w:w="2268" w:type="dxa"/>
            <w:shd w:val="clear" w:color="auto" w:fill="auto"/>
          </w:tcPr>
          <w:p w14:paraId="509274FF" w14:textId="77777777" w:rsidR="00177AA6" w:rsidRDefault="00000000">
            <w:pPr>
              <w:rPr>
                <w:rFonts w:ascii="宋体" w:hAnsi="宋体"/>
                <w:szCs w:val="21"/>
              </w:rPr>
            </w:pPr>
            <w:proofErr w:type="gramStart"/>
            <w:r>
              <w:rPr>
                <w:rFonts w:ascii="宋体" w:hAnsi="宋体" w:hint="eastAsia"/>
                <w:szCs w:val="21"/>
              </w:rPr>
              <w:t>感</w:t>
            </w:r>
            <w:proofErr w:type="gramEnd"/>
            <w:r>
              <w:rPr>
                <w:rFonts w:ascii="宋体" w:hAnsi="宋体" w:hint="eastAsia"/>
                <w:szCs w:val="21"/>
              </w:rPr>
              <w:t>统课程实训</w:t>
            </w:r>
          </w:p>
        </w:tc>
        <w:tc>
          <w:tcPr>
            <w:tcW w:w="1705" w:type="dxa"/>
            <w:shd w:val="clear" w:color="auto" w:fill="auto"/>
          </w:tcPr>
          <w:p w14:paraId="1D9F2DCF" w14:textId="77777777" w:rsidR="00177AA6" w:rsidRDefault="00000000">
            <w:pPr>
              <w:rPr>
                <w:rFonts w:ascii="宋体" w:hAnsi="宋体"/>
                <w:szCs w:val="21"/>
              </w:rPr>
            </w:pPr>
            <w:r>
              <w:rPr>
                <w:rFonts w:ascii="宋体" w:hAnsi="宋体" w:hint="eastAsia"/>
                <w:szCs w:val="21"/>
              </w:rPr>
              <w:t>利于幼儿感知</w:t>
            </w:r>
            <w:proofErr w:type="gramStart"/>
            <w:r>
              <w:rPr>
                <w:rFonts w:ascii="宋体" w:hAnsi="宋体" w:hint="eastAsia"/>
                <w:szCs w:val="21"/>
              </w:rPr>
              <w:t>觉发展</w:t>
            </w:r>
            <w:proofErr w:type="gramEnd"/>
            <w:r>
              <w:rPr>
                <w:rFonts w:ascii="宋体" w:hAnsi="宋体" w:hint="eastAsia"/>
                <w:szCs w:val="21"/>
              </w:rPr>
              <w:t>的相关器材</w:t>
            </w:r>
          </w:p>
        </w:tc>
        <w:tc>
          <w:tcPr>
            <w:tcW w:w="3009" w:type="dxa"/>
            <w:shd w:val="clear" w:color="auto" w:fill="auto"/>
          </w:tcPr>
          <w:p w14:paraId="7EAD2980" w14:textId="77777777" w:rsidR="00177AA6" w:rsidRDefault="00000000">
            <w:pPr>
              <w:rPr>
                <w:rFonts w:ascii="宋体" w:hAnsi="宋体"/>
                <w:szCs w:val="21"/>
              </w:rPr>
            </w:pPr>
            <w:r>
              <w:rPr>
                <w:rFonts w:ascii="宋体" w:hAnsi="宋体" w:hint="eastAsia"/>
                <w:szCs w:val="21"/>
              </w:rPr>
              <w:t>由经验丰富教师指导，实习制管理</w:t>
            </w:r>
          </w:p>
        </w:tc>
      </w:tr>
    </w:tbl>
    <w:p w14:paraId="1E4EAFF0" w14:textId="77777777" w:rsidR="00177AA6" w:rsidRDefault="00000000">
      <w:pPr>
        <w:ind w:firstLineChars="200" w:firstLine="562"/>
        <w:rPr>
          <w:rFonts w:ascii="黑体" w:eastAsia="黑体" w:hAnsi="黑体"/>
          <w:b/>
          <w:sz w:val="28"/>
        </w:rPr>
      </w:pPr>
      <w:r>
        <w:rPr>
          <w:rFonts w:ascii="黑体" w:eastAsia="黑体" w:hAnsi="黑体" w:hint="eastAsia"/>
          <w:b/>
          <w:sz w:val="28"/>
        </w:rPr>
        <w:t>4.信息化资源</w:t>
      </w:r>
      <w:bookmarkEnd w:id="69"/>
      <w:bookmarkEnd w:id="70"/>
      <w:bookmarkEnd w:id="71"/>
    </w:p>
    <w:p w14:paraId="4BC05C75" w14:textId="77777777" w:rsidR="00177AA6" w:rsidRDefault="00000000">
      <w:pPr>
        <w:spacing w:line="500" w:lineRule="exact"/>
        <w:ind w:firstLineChars="225" w:firstLine="540"/>
        <w:rPr>
          <w:rFonts w:ascii="宋体" w:hAnsi="宋体"/>
          <w:color w:val="000000" w:themeColor="text1"/>
          <w:sz w:val="24"/>
          <w:szCs w:val="24"/>
        </w:rPr>
      </w:pPr>
      <w:bookmarkStart w:id="72" w:name="_Toc46303729"/>
      <w:r>
        <w:rPr>
          <w:rFonts w:ascii="宋体" w:hAnsi="宋体" w:hint="eastAsia"/>
          <w:color w:val="000000" w:themeColor="text1"/>
          <w:sz w:val="24"/>
          <w:szCs w:val="24"/>
        </w:rPr>
        <w:t>早</w:t>
      </w:r>
      <w:proofErr w:type="gramStart"/>
      <w:r>
        <w:rPr>
          <w:rFonts w:ascii="宋体" w:hAnsi="宋体" w:hint="eastAsia"/>
          <w:color w:val="000000" w:themeColor="text1"/>
          <w:sz w:val="24"/>
          <w:szCs w:val="24"/>
        </w:rPr>
        <w:t>教专业在优慕课</w:t>
      </w:r>
      <w:proofErr w:type="gramEnd"/>
      <w:r>
        <w:rPr>
          <w:rFonts w:ascii="宋体" w:hAnsi="宋体" w:hint="eastAsia"/>
          <w:color w:val="000000" w:themeColor="text1"/>
          <w:sz w:val="24"/>
          <w:szCs w:val="24"/>
        </w:rPr>
        <w:t>平台已有幼儿教育学、教育心理学、幼儿园活动设计与指导、幼儿发展心理学等多门课程的教学资源库，内设资源丰富能满足早</w:t>
      </w:r>
      <w:proofErr w:type="gramStart"/>
      <w:r>
        <w:rPr>
          <w:rFonts w:ascii="宋体" w:hAnsi="宋体" w:hint="eastAsia"/>
          <w:color w:val="000000" w:themeColor="text1"/>
          <w:sz w:val="24"/>
          <w:szCs w:val="24"/>
        </w:rPr>
        <w:t>教专业</w:t>
      </w:r>
      <w:proofErr w:type="gramEnd"/>
      <w:r>
        <w:rPr>
          <w:rFonts w:ascii="宋体" w:hAnsi="宋体" w:hint="eastAsia"/>
          <w:color w:val="000000" w:themeColor="text1"/>
          <w:sz w:val="24"/>
          <w:szCs w:val="24"/>
        </w:rPr>
        <w:t>建设、教学管理、信息化教学和学生自主学习需要。</w:t>
      </w:r>
    </w:p>
    <w:p w14:paraId="2DA7DF47" w14:textId="77777777" w:rsidR="00177AA6" w:rsidRDefault="00000000">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b/>
          <w:bCs/>
          <w:color w:val="000000"/>
          <w:sz w:val="28"/>
          <w:szCs w:val="28"/>
        </w:rPr>
        <w:t>（</w:t>
      </w:r>
      <w:r>
        <w:rPr>
          <w:rFonts w:ascii="Arial" w:eastAsia="黑体" w:hAnsi="Arial" w:hint="eastAsia"/>
          <w:b/>
          <w:bCs/>
          <w:color w:val="000000"/>
          <w:sz w:val="28"/>
          <w:szCs w:val="28"/>
        </w:rPr>
        <w:t>三</w:t>
      </w:r>
      <w:r>
        <w:rPr>
          <w:rFonts w:ascii="Arial" w:eastAsia="黑体" w:hAnsi="Arial"/>
          <w:b/>
          <w:bCs/>
          <w:color w:val="000000"/>
          <w:sz w:val="28"/>
          <w:szCs w:val="28"/>
        </w:rPr>
        <w:t>）</w:t>
      </w:r>
      <w:r>
        <w:rPr>
          <w:rFonts w:ascii="Arial" w:eastAsia="黑体" w:hAnsi="Arial" w:hint="eastAsia"/>
          <w:b/>
          <w:bCs/>
          <w:color w:val="000000"/>
          <w:sz w:val="28"/>
          <w:szCs w:val="28"/>
        </w:rPr>
        <w:t>教学资源</w:t>
      </w:r>
      <w:bookmarkEnd w:id="72"/>
    </w:p>
    <w:p w14:paraId="1C2D7A6A" w14:textId="77777777" w:rsidR="00177AA6" w:rsidRDefault="00000000">
      <w:pPr>
        <w:ind w:firstLineChars="200" w:firstLine="480"/>
        <w:rPr>
          <w:rFonts w:ascii="宋体" w:hAnsi="宋体"/>
          <w:sz w:val="24"/>
          <w:szCs w:val="24"/>
        </w:rPr>
      </w:pPr>
      <w:bookmarkStart w:id="73" w:name="_Toc46303730"/>
      <w:r>
        <w:rPr>
          <w:rFonts w:ascii="宋体" w:hAnsi="宋体"/>
          <w:sz w:val="24"/>
          <w:szCs w:val="24"/>
        </w:rPr>
        <w:t>1.</w:t>
      </w:r>
      <w:r>
        <w:rPr>
          <w:rFonts w:ascii="宋体" w:hAnsi="宋体" w:hint="eastAsia"/>
          <w:sz w:val="24"/>
          <w:szCs w:val="24"/>
        </w:rPr>
        <w:t>教材使用及开发情况</w:t>
      </w:r>
    </w:p>
    <w:p w14:paraId="17BE0343"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规范教学大纲和课程标准，融入最新的学科前沿知识，采用“十三五”和“十四五”规划教材。</w:t>
      </w:r>
    </w:p>
    <w:p w14:paraId="6F8FD124" w14:textId="77777777" w:rsidR="00177AA6" w:rsidRDefault="00000000">
      <w:pPr>
        <w:ind w:firstLineChars="200" w:firstLine="480"/>
        <w:rPr>
          <w:rFonts w:ascii="宋体" w:hAnsi="宋体"/>
          <w:sz w:val="24"/>
          <w:szCs w:val="24"/>
        </w:rPr>
      </w:pPr>
      <w:r>
        <w:rPr>
          <w:rFonts w:ascii="宋体" w:hAnsi="宋体" w:hint="eastAsia"/>
          <w:sz w:val="24"/>
          <w:szCs w:val="24"/>
        </w:rPr>
        <w:t>2.图书</w:t>
      </w:r>
    </w:p>
    <w:p w14:paraId="7B574DEE"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学校馆藏图书130.8万册，电子图书350万册，与本专业相关的中外文期刊二十余种以上，可用于本专业的教学图书1万余册，电子版图书0.5万册。</w:t>
      </w:r>
    </w:p>
    <w:p w14:paraId="5F55AD67" w14:textId="77777777" w:rsidR="00177AA6" w:rsidRDefault="00000000">
      <w:pPr>
        <w:ind w:firstLineChars="200" w:firstLine="480"/>
        <w:rPr>
          <w:rFonts w:ascii="宋体" w:hAnsi="宋体"/>
          <w:sz w:val="24"/>
          <w:szCs w:val="24"/>
        </w:rPr>
      </w:pPr>
      <w:r>
        <w:rPr>
          <w:rFonts w:ascii="宋体" w:hAnsi="宋体" w:hint="eastAsia"/>
          <w:sz w:val="24"/>
          <w:szCs w:val="24"/>
        </w:rPr>
        <w:t>3.数字化教学资源建设与使用情况</w:t>
      </w:r>
    </w:p>
    <w:p w14:paraId="74EA31B0"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另外还有十几种网络教学资源，如微课、教学视频等，基本满足该专业学生的教学要求。</w:t>
      </w:r>
    </w:p>
    <w:p w14:paraId="57813502" w14:textId="77777777" w:rsidR="00177AA6" w:rsidRDefault="00000000">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b/>
          <w:bCs/>
          <w:color w:val="000000"/>
          <w:sz w:val="28"/>
          <w:szCs w:val="28"/>
        </w:rPr>
        <w:t>（</w:t>
      </w:r>
      <w:r>
        <w:rPr>
          <w:rFonts w:ascii="Arial" w:eastAsia="黑体" w:hAnsi="Arial" w:hint="eastAsia"/>
          <w:b/>
          <w:bCs/>
          <w:color w:val="000000"/>
          <w:sz w:val="28"/>
          <w:szCs w:val="28"/>
        </w:rPr>
        <w:t>四</w:t>
      </w:r>
      <w:r>
        <w:rPr>
          <w:rFonts w:ascii="Arial" w:eastAsia="黑体" w:hAnsi="Arial"/>
          <w:b/>
          <w:bCs/>
          <w:color w:val="000000"/>
          <w:sz w:val="28"/>
          <w:szCs w:val="28"/>
        </w:rPr>
        <w:t>）</w:t>
      </w:r>
      <w:r>
        <w:rPr>
          <w:rFonts w:ascii="Arial" w:eastAsia="黑体" w:hAnsi="Arial" w:hint="eastAsia"/>
          <w:b/>
          <w:bCs/>
          <w:color w:val="000000"/>
          <w:sz w:val="28"/>
          <w:szCs w:val="28"/>
        </w:rPr>
        <w:t>教学方法</w:t>
      </w:r>
      <w:bookmarkEnd w:id="73"/>
    </w:p>
    <w:p w14:paraId="12DB622D" w14:textId="77777777" w:rsidR="00177AA6" w:rsidRDefault="00000000">
      <w:pPr>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 xml:space="preserve"> 教学模式</w:t>
      </w:r>
    </w:p>
    <w:p w14:paraId="055200AA"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（1）翻转课堂教学模式，改变填鸭式教学，锻炼学生自主学习和独立思考的能力。</w:t>
      </w:r>
    </w:p>
    <w:p w14:paraId="35F02298"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（2）混合式教学模式，线上教学+线下教学形式有机结合，让学生的学习由浅到深地引向深度学习。</w:t>
      </w:r>
    </w:p>
    <w:p w14:paraId="586BFAD5"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（3）理实一体教学等新型教学模式，理论学习与实践学习相结合，运用</w:t>
      </w:r>
      <w:r>
        <w:rPr>
          <w:rFonts w:ascii="宋体" w:hAnsi="宋体"/>
          <w:sz w:val="24"/>
          <w:szCs w:val="24"/>
        </w:rPr>
        <w:t>双导师制</w:t>
      </w:r>
      <w:r>
        <w:rPr>
          <w:rFonts w:ascii="宋体" w:hAnsi="宋体" w:hint="eastAsia"/>
          <w:sz w:val="24"/>
          <w:szCs w:val="24"/>
        </w:rPr>
        <w:t>，</w:t>
      </w:r>
      <w:r>
        <w:rPr>
          <w:rFonts w:ascii="宋体" w:hAnsi="宋体"/>
          <w:sz w:val="24"/>
          <w:szCs w:val="24"/>
        </w:rPr>
        <w:t>学生在专业理论学习和教学实践过程中，既有来自学校老师的指导，也有来自早</w:t>
      </w:r>
      <w:proofErr w:type="gramStart"/>
      <w:r>
        <w:rPr>
          <w:rFonts w:ascii="宋体" w:hAnsi="宋体"/>
          <w:sz w:val="24"/>
          <w:szCs w:val="24"/>
        </w:rPr>
        <w:t>教机构</w:t>
      </w:r>
      <w:proofErr w:type="gramEnd"/>
      <w:r>
        <w:rPr>
          <w:rFonts w:ascii="宋体" w:hAnsi="宋体"/>
          <w:sz w:val="24"/>
          <w:szCs w:val="24"/>
        </w:rPr>
        <w:t>具有丰富实践经验的一线教师的指导，缩小学生理论和实践</w:t>
      </w:r>
      <w:r>
        <w:rPr>
          <w:rFonts w:ascii="宋体" w:hAnsi="宋体"/>
          <w:sz w:val="24"/>
          <w:szCs w:val="24"/>
        </w:rPr>
        <w:lastRenderedPageBreak/>
        <w:t>之间的差距。</w:t>
      </w:r>
    </w:p>
    <w:p w14:paraId="4182A082" w14:textId="77777777" w:rsidR="00177AA6" w:rsidRDefault="00000000">
      <w:pPr>
        <w:ind w:firstLineChars="200" w:firstLine="480"/>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教学方法手段</w:t>
      </w:r>
    </w:p>
    <w:p w14:paraId="4B5480FB"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（1）教学方法</w:t>
      </w:r>
    </w:p>
    <w:p w14:paraId="03E4EA4A"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利用启发式教学、案例教学、情景模拟教学、角色扮演教学、分组协作教学等互动方法来组织教学，鼓励学生进行发现性学习、研究性学习等自主学习方式，以激发学生强烈的学习欲望和热情。实践证明，充分的师生互动，学生热情参与，活跃了课堂，教学效果显著。</w:t>
      </w:r>
    </w:p>
    <w:p w14:paraId="7FFCC8D5"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校内外结合的实训法：开展校内实训，组织学生到校内实训基地中进行实践训练；把学生的课外活动与幼教技能实训有机地结合起来，开展了各种竞赛活动，如教学技能大赛、说课、健身操等比赛；组织学生到校外实训基地，在完全真实的环境下对学生开展实践训练活动。</w:t>
      </w:r>
    </w:p>
    <w:p w14:paraId="1FB19D2D"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（2）教学手段</w:t>
      </w:r>
    </w:p>
    <w:p w14:paraId="7BE77C52" w14:textId="77777777" w:rsidR="00177AA6" w:rsidRDefault="00000000">
      <w:pPr>
        <w:keepNext/>
        <w:keepLines/>
        <w:spacing w:line="500" w:lineRule="exact"/>
        <w:ind w:left="562"/>
        <w:outlineLvl w:val="1"/>
        <w:rPr>
          <w:rFonts w:ascii="宋体" w:hAnsi="宋体"/>
          <w:sz w:val="24"/>
          <w:szCs w:val="24"/>
        </w:rPr>
      </w:pPr>
      <w:r>
        <w:rPr>
          <w:rFonts w:ascii="宋体" w:hAnsi="宋体" w:hint="eastAsia"/>
          <w:sz w:val="24"/>
          <w:szCs w:val="24"/>
        </w:rPr>
        <w:t>在教学过程中，将传统教学手段和多媒体教学手段相结合，合理运用现代教育技术等多元化教学手段，开展多种形式教学，让学生在“看、听、说、做”中学习，加深对所学知识的理解和运用，充分激发学生的学习兴趣，提高教学效果。</w:t>
      </w:r>
    </w:p>
    <w:p w14:paraId="7A993FBC" w14:textId="77777777" w:rsidR="00177AA6" w:rsidRDefault="00000000">
      <w:pPr>
        <w:keepNext/>
        <w:keepLines/>
        <w:spacing w:line="500" w:lineRule="exact"/>
        <w:ind w:left="562"/>
        <w:outlineLvl w:val="1"/>
        <w:rPr>
          <w:rFonts w:ascii="Arial" w:eastAsia="黑体" w:hAnsi="Arial"/>
          <w:b/>
          <w:bCs/>
          <w:color w:val="000000"/>
          <w:sz w:val="28"/>
          <w:szCs w:val="28"/>
        </w:rPr>
      </w:pPr>
      <w:r>
        <w:rPr>
          <w:rFonts w:ascii="Arial" w:eastAsia="黑体" w:hAnsi="Arial" w:hint="eastAsia"/>
          <w:b/>
          <w:bCs/>
          <w:color w:val="000000"/>
          <w:sz w:val="28"/>
          <w:szCs w:val="28"/>
        </w:rPr>
        <w:t>（五）考核评价</w:t>
      </w:r>
    </w:p>
    <w:p w14:paraId="642F0981"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采用诊断性评价、形成性评价和终结性评价相结合的方式来检验教师的教学效果和学生的学习效果。采用线上线下混合教学模式时，教师要合理运用线上评价的数据进行教学质量分析，发现教学环节和教学效果的关联性和差异性。在课堂教学中采用学生自评、学生互评、师生交流等评价方式不断发现教学中存在的问题，重视学生的个性化反应。</w:t>
      </w:r>
    </w:p>
    <w:p w14:paraId="7B8C7D97"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1.诊断性评价：在活动开始之前对学生的知识、技能以及情感等状况进行的预测。通过预测了解学生的知识基础和准备状况，判断学生是否具备实现当前教学目标所要求的条件，为实现因材施教提供依据。</w:t>
      </w:r>
    </w:p>
    <w:p w14:paraId="57BB00FE"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2.形成性评价：在教学过程中为了解学生的学习情况，及时发现教学中的问题而进行的评价。通过形成性评价，教师可以随时了解学生在学习上的进展情况，获得教学过程中的连续反馈，为教师随时调整教学计划、改进教学方法</w:t>
      </w:r>
      <w:r>
        <w:rPr>
          <w:rFonts w:ascii="宋体" w:hAnsi="宋体" w:hint="eastAsia"/>
          <w:sz w:val="24"/>
          <w:szCs w:val="24"/>
        </w:rPr>
        <w:lastRenderedPageBreak/>
        <w:t>提供参考。</w:t>
      </w:r>
    </w:p>
    <w:p w14:paraId="3C21E2EB"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3.终结性评价：终结性评价是对一个学段、一个学科教学的教育质量的评价，其目的是对学生阶段性学习的质量做出结论性评价，评价的目的是给学生下结论或者分等。</w:t>
      </w:r>
      <w:r>
        <w:rPr>
          <w:rFonts w:ascii="宋体" w:hAnsi="宋体"/>
          <w:sz w:val="24"/>
          <w:szCs w:val="24"/>
        </w:rPr>
        <w:t xml:space="preserve"> </w:t>
      </w:r>
    </w:p>
    <w:p w14:paraId="7B0B389E" w14:textId="77777777" w:rsidR="00177AA6" w:rsidRDefault="00000000">
      <w:pPr>
        <w:ind w:firstLineChars="200" w:firstLine="562"/>
        <w:rPr>
          <w:rFonts w:ascii="Arial" w:eastAsia="黑体" w:hAnsi="Arial"/>
          <w:b/>
          <w:bCs/>
          <w:color w:val="000000"/>
          <w:sz w:val="28"/>
          <w:szCs w:val="28"/>
        </w:rPr>
      </w:pPr>
      <w:r>
        <w:rPr>
          <w:rFonts w:ascii="Arial" w:eastAsia="黑体" w:hAnsi="Arial" w:hint="eastAsia"/>
          <w:b/>
          <w:bCs/>
          <w:color w:val="000000"/>
          <w:sz w:val="28"/>
          <w:szCs w:val="28"/>
        </w:rPr>
        <w:t>（六）质量管理</w:t>
      </w:r>
    </w:p>
    <w:p w14:paraId="78881123" w14:textId="77777777" w:rsidR="00177AA6" w:rsidRDefault="00000000">
      <w:pPr>
        <w:snapToGrid w:val="0"/>
        <w:spacing w:line="460" w:lineRule="exact"/>
        <w:ind w:firstLineChars="200" w:firstLine="480"/>
        <w:rPr>
          <w:rFonts w:ascii="宋体" w:hAnsi="宋体" w:cs="宋体"/>
          <w:color w:val="000000"/>
          <w:sz w:val="24"/>
          <w:szCs w:val="24"/>
        </w:rPr>
      </w:pPr>
      <w:bookmarkStart w:id="74" w:name="_Toc46303733"/>
      <w:r>
        <w:rPr>
          <w:rFonts w:ascii="宋体" w:hAnsi="宋体" w:cs="宋体" w:hint="eastAsia"/>
          <w:color w:val="000000"/>
          <w:sz w:val="24"/>
          <w:szCs w:val="24"/>
        </w:rPr>
        <w:t>1. 学校</w:t>
      </w:r>
      <w:proofErr w:type="gramStart"/>
      <w:r>
        <w:rPr>
          <w:rFonts w:ascii="宋体" w:hAnsi="宋体" w:cs="宋体" w:hint="eastAsia"/>
          <w:color w:val="000000"/>
          <w:sz w:val="24"/>
          <w:szCs w:val="24"/>
        </w:rPr>
        <w:t>和系部已经</w:t>
      </w:r>
      <w:proofErr w:type="gramEnd"/>
      <w:r>
        <w:rPr>
          <w:rFonts w:ascii="宋体" w:hAnsi="宋体" w:cs="宋体" w:hint="eastAsia"/>
          <w:color w:val="000000"/>
          <w:sz w:val="24"/>
          <w:szCs w:val="24"/>
        </w:rPr>
        <w:t>对早</w:t>
      </w:r>
      <w:proofErr w:type="gramStart"/>
      <w:r>
        <w:rPr>
          <w:rFonts w:ascii="宋体" w:hAnsi="宋体" w:cs="宋体" w:hint="eastAsia"/>
          <w:color w:val="000000"/>
          <w:sz w:val="24"/>
          <w:szCs w:val="24"/>
        </w:rPr>
        <w:t>教专业</w:t>
      </w:r>
      <w:proofErr w:type="gramEnd"/>
      <w:r>
        <w:rPr>
          <w:rFonts w:ascii="宋体" w:hAnsi="宋体" w:cs="宋体" w:hint="eastAsia"/>
          <w:color w:val="000000"/>
          <w:sz w:val="24"/>
          <w:szCs w:val="24"/>
        </w:rPr>
        <w:t>进行教学质量诊断与改进机制的建设，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70662C7" w14:textId="77777777" w:rsidR="00177AA6"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2.学校</w:t>
      </w:r>
      <w:proofErr w:type="gramStart"/>
      <w:r>
        <w:rPr>
          <w:rFonts w:ascii="宋体" w:hAnsi="宋体" w:cs="宋体" w:hint="eastAsia"/>
          <w:color w:val="000000"/>
          <w:sz w:val="24"/>
          <w:szCs w:val="24"/>
        </w:rPr>
        <w:t>和系部已经</w:t>
      </w:r>
      <w:proofErr w:type="gramEnd"/>
      <w:r>
        <w:rPr>
          <w:rFonts w:ascii="宋体" w:hAnsi="宋体" w:cs="宋体" w:hint="eastAsia"/>
          <w:color w:val="000000"/>
          <w:sz w:val="24"/>
          <w:szCs w:val="24"/>
        </w:rPr>
        <w:t>完善教学管理机制，加强日常教学组织运行与管理，定期开展课程建设水平和教学质量诊断与改进，建立健全巡课、听课、评教、</w:t>
      </w:r>
      <w:proofErr w:type="gramStart"/>
      <w:r>
        <w:rPr>
          <w:rFonts w:ascii="宋体" w:hAnsi="宋体" w:cs="宋体" w:hint="eastAsia"/>
          <w:color w:val="000000"/>
          <w:sz w:val="24"/>
          <w:szCs w:val="24"/>
        </w:rPr>
        <w:t>评学等</w:t>
      </w:r>
      <w:proofErr w:type="gramEnd"/>
      <w:r>
        <w:rPr>
          <w:rFonts w:ascii="宋体" w:hAnsi="宋体" w:cs="宋体" w:hint="eastAsia"/>
          <w:color w:val="000000"/>
          <w:sz w:val="24"/>
          <w:szCs w:val="24"/>
        </w:rPr>
        <w:t>制度，建立与企业联动的实践教学环节督导制度，严明教学纪律，强化教学组织功能，定期开展公开课、示范课等教研活动。</w:t>
      </w:r>
    </w:p>
    <w:p w14:paraId="6B0837E5" w14:textId="77777777" w:rsidR="00177AA6"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3.学校已经建立毕业生跟踪反馈机制及社会评价机制，并对生源情况、在校生学业水平、毕业生就业情况等进行分析，定期评价人才培养质量和培养目标达成情况。</w:t>
      </w:r>
    </w:p>
    <w:p w14:paraId="35553099" w14:textId="77777777" w:rsidR="00177AA6"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4.早教教研室充分利用评价分析结果有效改进专业教学，持续提高人才培养质量。</w:t>
      </w:r>
    </w:p>
    <w:p w14:paraId="20362058" w14:textId="77777777" w:rsidR="00177AA6" w:rsidRDefault="00000000">
      <w:pPr>
        <w:keepNext/>
        <w:keepLines/>
        <w:spacing w:line="500" w:lineRule="exact"/>
        <w:ind w:firstLineChars="200" w:firstLine="643"/>
        <w:outlineLvl w:val="0"/>
        <w:rPr>
          <w:rFonts w:eastAsia="黑体"/>
          <w:b/>
          <w:bCs/>
          <w:color w:val="000000"/>
          <w:kern w:val="44"/>
          <w:sz w:val="32"/>
          <w:szCs w:val="30"/>
        </w:rPr>
      </w:pPr>
      <w:r>
        <w:rPr>
          <w:rFonts w:eastAsia="黑体" w:hint="eastAsia"/>
          <w:b/>
          <w:bCs/>
          <w:color w:val="000000"/>
          <w:kern w:val="44"/>
          <w:sz w:val="32"/>
          <w:szCs w:val="30"/>
        </w:rPr>
        <w:t>十三、毕业要求</w:t>
      </w:r>
      <w:bookmarkEnd w:id="74"/>
    </w:p>
    <w:p w14:paraId="5783A3BD" w14:textId="77777777" w:rsidR="00177AA6" w:rsidRDefault="00000000">
      <w:pPr>
        <w:keepNext/>
        <w:keepLines/>
        <w:spacing w:line="500" w:lineRule="exact"/>
        <w:ind w:firstLineChars="200" w:firstLine="562"/>
        <w:outlineLvl w:val="1"/>
        <w:rPr>
          <w:rFonts w:ascii="Arial" w:eastAsia="黑体" w:hAnsi="Arial"/>
          <w:b/>
          <w:bCs/>
          <w:color w:val="000000"/>
          <w:sz w:val="28"/>
          <w:szCs w:val="28"/>
        </w:rPr>
      </w:pPr>
      <w:bookmarkStart w:id="75" w:name="_Toc405393395"/>
      <w:bookmarkStart w:id="76" w:name="_Toc407697910"/>
      <w:bookmarkStart w:id="77" w:name="_Toc46303734"/>
      <w:bookmarkStart w:id="78" w:name="_Toc407696152"/>
      <w:r>
        <w:rPr>
          <w:rFonts w:ascii="Arial" w:eastAsia="黑体" w:hAnsi="Arial" w:hint="eastAsia"/>
          <w:b/>
          <w:bCs/>
          <w:color w:val="000000"/>
          <w:sz w:val="28"/>
          <w:szCs w:val="28"/>
        </w:rPr>
        <w:t>（一）学分要求</w:t>
      </w:r>
      <w:bookmarkEnd w:id="75"/>
      <w:bookmarkEnd w:id="76"/>
      <w:bookmarkEnd w:id="77"/>
      <w:bookmarkEnd w:id="78"/>
    </w:p>
    <w:p w14:paraId="702D6658" w14:textId="77777777" w:rsidR="00177AA6" w:rsidRDefault="00000000">
      <w:pPr>
        <w:snapToGrid w:val="0"/>
        <w:spacing w:line="360" w:lineRule="auto"/>
        <w:ind w:firstLineChars="200" w:firstLine="560"/>
        <w:rPr>
          <w:rFonts w:ascii="宋体" w:hAnsi="宋体" w:cs="宋体"/>
          <w:sz w:val="24"/>
          <w:szCs w:val="24"/>
        </w:rPr>
      </w:pPr>
      <w:bookmarkStart w:id="79" w:name="_Hlk11874548"/>
      <w:r>
        <w:rPr>
          <w:rFonts w:ascii="宋体" w:hAnsi="宋体" w:cs="宋体" w:hint="eastAsia"/>
          <w:sz w:val="28"/>
          <w:szCs w:val="28"/>
        </w:rPr>
        <w:t>总学分：要求学生毕业最低155学分。</w:t>
      </w:r>
      <w:r>
        <w:rPr>
          <w:rFonts w:ascii="宋体" w:hAnsi="宋体" w:cs="宋体" w:hint="eastAsia"/>
          <w:sz w:val="24"/>
          <w:szCs w:val="24"/>
        </w:rPr>
        <w:t>（说明：毕业最低学分由课程学分、第二课堂学分、操行学分三部分组成。其中包括“课程学分”147学分，第二课堂5学分，操行学分3学分）。</w:t>
      </w:r>
    </w:p>
    <w:p w14:paraId="18BC3243" w14:textId="77777777" w:rsidR="00177AA6"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学分设定标准以授课（训练）学时数（或周数）为主要依据。</w:t>
      </w:r>
    </w:p>
    <w:bookmarkEnd w:id="79"/>
    <w:p w14:paraId="06E0E439" w14:textId="77777777" w:rsidR="00177AA6"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1．理论与实践一体化课程教学按每16学时1学分计；</w:t>
      </w:r>
    </w:p>
    <w:p w14:paraId="7CA014CD" w14:textId="77777777" w:rsidR="00177AA6"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2．综合实践教学环节按每周1学分计；</w:t>
      </w:r>
    </w:p>
    <w:p w14:paraId="244B0239" w14:textId="77777777" w:rsidR="00177AA6"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3．学分的最小计量单元为0.5学分。</w:t>
      </w:r>
    </w:p>
    <w:p w14:paraId="6CA10106" w14:textId="77777777" w:rsidR="00177AA6"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4．上级教育行政管理部门相关文件有明确的学分学时规定的，如《形势与政策》课程等情况，按照规定执行，不进行折算。</w:t>
      </w:r>
    </w:p>
    <w:p w14:paraId="77B1257C" w14:textId="77777777" w:rsidR="00177AA6"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5．实施学分奖励、以证代考抵学分和学分互认转换，具体办法按《德州科技职业学院学分制管理办法》及其配套实施细则执行。</w:t>
      </w:r>
    </w:p>
    <w:p w14:paraId="61F7EBDF" w14:textId="77777777" w:rsidR="00177AA6" w:rsidRDefault="00000000">
      <w:pPr>
        <w:keepNext/>
        <w:keepLines/>
        <w:spacing w:line="500" w:lineRule="exact"/>
        <w:ind w:firstLineChars="200" w:firstLine="480"/>
        <w:outlineLvl w:val="1"/>
        <w:rPr>
          <w:rFonts w:ascii="宋体" w:hAnsi="宋体" w:cs="宋体"/>
          <w:sz w:val="24"/>
          <w:szCs w:val="24"/>
        </w:rPr>
      </w:pPr>
      <w:r>
        <w:rPr>
          <w:rFonts w:ascii="宋体" w:hAnsi="宋体" w:cs="宋体" w:hint="eastAsia"/>
          <w:sz w:val="24"/>
          <w:szCs w:val="24"/>
        </w:rPr>
        <w:t>6</w:t>
      </w:r>
      <w:r>
        <w:rPr>
          <w:rFonts w:ascii="宋体" w:hAnsi="宋体" w:cs="宋体"/>
          <w:sz w:val="24"/>
          <w:szCs w:val="24"/>
        </w:rPr>
        <w:t xml:space="preserve">. </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p>
    <w:p w14:paraId="7F20C484" w14:textId="77777777" w:rsidR="00177AA6" w:rsidRDefault="00000000">
      <w:pPr>
        <w:keepNext/>
        <w:keepLines/>
        <w:spacing w:line="500" w:lineRule="exact"/>
        <w:ind w:firstLineChars="200" w:firstLine="562"/>
        <w:outlineLvl w:val="1"/>
        <w:rPr>
          <w:rFonts w:ascii="Arial" w:eastAsia="黑体" w:hAnsi="Arial"/>
          <w:b/>
          <w:bCs/>
          <w:color w:val="000000"/>
          <w:sz w:val="28"/>
          <w:szCs w:val="28"/>
        </w:rPr>
      </w:pPr>
      <w:bookmarkStart w:id="80" w:name="_Toc407696153"/>
      <w:bookmarkStart w:id="81" w:name="_Toc407697911"/>
      <w:bookmarkStart w:id="82" w:name="_Toc405393396"/>
      <w:bookmarkStart w:id="83" w:name="_Toc305418734"/>
      <w:bookmarkStart w:id="84" w:name="_Toc46303735"/>
      <w:bookmarkStart w:id="85" w:name="_Toc303837894"/>
      <w:bookmarkEnd w:id="49"/>
      <w:bookmarkEnd w:id="50"/>
      <w:bookmarkEnd w:id="51"/>
      <w:bookmarkEnd w:id="52"/>
      <w:bookmarkEnd w:id="53"/>
      <w:r>
        <w:rPr>
          <w:rFonts w:ascii="Arial" w:eastAsia="黑体" w:hAnsi="Arial" w:hint="eastAsia"/>
          <w:b/>
          <w:bCs/>
          <w:color w:val="000000"/>
          <w:sz w:val="28"/>
          <w:szCs w:val="28"/>
        </w:rPr>
        <w:t>（二）</w:t>
      </w:r>
      <w:bookmarkEnd w:id="80"/>
      <w:bookmarkEnd w:id="81"/>
      <w:bookmarkEnd w:id="82"/>
      <w:bookmarkEnd w:id="83"/>
      <w:r>
        <w:rPr>
          <w:rFonts w:ascii="Arial" w:eastAsia="黑体" w:hAnsi="Arial" w:hint="eastAsia"/>
          <w:b/>
          <w:bCs/>
          <w:color w:val="000000"/>
          <w:sz w:val="28"/>
          <w:szCs w:val="28"/>
        </w:rPr>
        <w:t>证书要求</w:t>
      </w:r>
      <w:bookmarkEnd w:id="84"/>
    </w:p>
    <w:p w14:paraId="271FFB7C" w14:textId="77777777" w:rsidR="00177AA6" w:rsidRDefault="00000000">
      <w:pPr>
        <w:snapToGrid w:val="0"/>
        <w:spacing w:beforeLines="50" w:before="159" w:afterLines="50" w:after="159" w:line="360" w:lineRule="auto"/>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14  </w:t>
      </w:r>
      <w:r>
        <w:rPr>
          <w:rFonts w:ascii="Times New Roman" w:hAnsi="Times New Roman" w:hint="eastAsia"/>
          <w:b/>
          <w:color w:val="000000"/>
          <w:sz w:val="24"/>
          <w:szCs w:val="24"/>
        </w:rPr>
        <w:t>通用证书要求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393"/>
        <w:gridCol w:w="1060"/>
        <w:gridCol w:w="747"/>
      </w:tblGrid>
      <w:tr w:rsidR="00177AA6" w14:paraId="18ACEC94" w14:textId="77777777">
        <w:trPr>
          <w:trHeight w:hRule="exact" w:val="526"/>
        </w:trPr>
        <w:tc>
          <w:tcPr>
            <w:tcW w:w="750" w:type="dxa"/>
          </w:tcPr>
          <w:p w14:paraId="10FF7D85" w14:textId="77777777" w:rsidR="00177AA6" w:rsidRDefault="00000000">
            <w:pPr>
              <w:snapToGrid w:val="0"/>
              <w:spacing w:beforeLines="20" w:before="63" w:afterLines="20" w:after="63" w:line="360" w:lineRule="auto"/>
              <w:jc w:val="center"/>
              <w:rPr>
                <w:rFonts w:ascii="宋体" w:hAnsi="宋体"/>
                <w:b/>
                <w:color w:val="000000"/>
                <w:szCs w:val="21"/>
              </w:rPr>
            </w:pPr>
            <w:r>
              <w:rPr>
                <w:rFonts w:ascii="宋体" w:hAnsi="宋体" w:hint="eastAsia"/>
                <w:b/>
                <w:color w:val="000000"/>
                <w:szCs w:val="21"/>
              </w:rPr>
              <w:t>序号</w:t>
            </w:r>
          </w:p>
        </w:tc>
        <w:tc>
          <w:tcPr>
            <w:tcW w:w="3336" w:type="dxa"/>
          </w:tcPr>
          <w:p w14:paraId="347F1702" w14:textId="77777777" w:rsidR="00177AA6" w:rsidRDefault="00000000">
            <w:pPr>
              <w:snapToGrid w:val="0"/>
              <w:spacing w:beforeLines="20" w:before="63" w:afterLines="20" w:after="63" w:line="360" w:lineRule="auto"/>
              <w:jc w:val="center"/>
              <w:rPr>
                <w:rFonts w:ascii="宋体" w:hAnsi="宋体"/>
                <w:b/>
                <w:color w:val="000000"/>
                <w:szCs w:val="21"/>
              </w:rPr>
            </w:pPr>
            <w:r>
              <w:rPr>
                <w:rFonts w:ascii="宋体" w:hAnsi="宋体" w:hint="eastAsia"/>
                <w:b/>
                <w:color w:val="000000"/>
                <w:szCs w:val="21"/>
              </w:rPr>
              <w:t>职业资格名称</w:t>
            </w:r>
          </w:p>
        </w:tc>
        <w:tc>
          <w:tcPr>
            <w:tcW w:w="3393" w:type="dxa"/>
          </w:tcPr>
          <w:p w14:paraId="0AA26A57" w14:textId="77777777" w:rsidR="00177AA6" w:rsidRDefault="00000000">
            <w:pPr>
              <w:snapToGrid w:val="0"/>
              <w:spacing w:beforeLines="20" w:before="63" w:afterLines="20" w:after="63" w:line="360" w:lineRule="auto"/>
              <w:jc w:val="center"/>
              <w:rPr>
                <w:rFonts w:ascii="宋体" w:hAnsi="宋体"/>
                <w:b/>
                <w:color w:val="000000"/>
                <w:szCs w:val="21"/>
              </w:rPr>
            </w:pPr>
            <w:r>
              <w:rPr>
                <w:rFonts w:ascii="宋体" w:hAnsi="宋体" w:hint="eastAsia"/>
                <w:b/>
                <w:color w:val="000000"/>
                <w:szCs w:val="21"/>
              </w:rPr>
              <w:t>颁证单位</w:t>
            </w:r>
          </w:p>
        </w:tc>
        <w:tc>
          <w:tcPr>
            <w:tcW w:w="1060" w:type="dxa"/>
          </w:tcPr>
          <w:p w14:paraId="13D65171" w14:textId="77777777" w:rsidR="00177AA6" w:rsidRDefault="00000000">
            <w:pPr>
              <w:snapToGrid w:val="0"/>
              <w:spacing w:beforeLines="20" w:before="63" w:afterLines="20" w:after="63" w:line="360" w:lineRule="auto"/>
              <w:jc w:val="center"/>
              <w:rPr>
                <w:rFonts w:ascii="宋体" w:hAnsi="宋体"/>
                <w:b/>
                <w:color w:val="000000"/>
                <w:szCs w:val="21"/>
              </w:rPr>
            </w:pPr>
            <w:r>
              <w:rPr>
                <w:rFonts w:ascii="宋体" w:hAnsi="宋体" w:hint="eastAsia"/>
                <w:b/>
                <w:color w:val="000000"/>
                <w:szCs w:val="21"/>
              </w:rPr>
              <w:t>等级</w:t>
            </w:r>
          </w:p>
        </w:tc>
        <w:tc>
          <w:tcPr>
            <w:tcW w:w="747" w:type="dxa"/>
          </w:tcPr>
          <w:p w14:paraId="1FFF1A9E" w14:textId="77777777" w:rsidR="00177AA6" w:rsidRDefault="00000000">
            <w:pPr>
              <w:snapToGrid w:val="0"/>
              <w:spacing w:beforeLines="20" w:before="63" w:afterLines="20" w:after="63" w:line="360" w:lineRule="auto"/>
              <w:jc w:val="center"/>
              <w:rPr>
                <w:rFonts w:ascii="宋体" w:hAnsi="宋体"/>
                <w:b/>
                <w:color w:val="000000"/>
                <w:szCs w:val="21"/>
              </w:rPr>
            </w:pPr>
            <w:r>
              <w:rPr>
                <w:rFonts w:ascii="宋体" w:hAnsi="宋体" w:hint="eastAsia"/>
                <w:b/>
                <w:color w:val="000000"/>
                <w:szCs w:val="21"/>
              </w:rPr>
              <w:t>性质</w:t>
            </w:r>
          </w:p>
        </w:tc>
      </w:tr>
      <w:tr w:rsidR="00177AA6" w14:paraId="7737152C" w14:textId="77777777">
        <w:trPr>
          <w:trHeight w:hRule="exact" w:val="846"/>
        </w:trPr>
        <w:tc>
          <w:tcPr>
            <w:tcW w:w="750" w:type="dxa"/>
            <w:vAlign w:val="center"/>
          </w:tcPr>
          <w:p w14:paraId="3CFCA0B0" w14:textId="77777777" w:rsidR="00177AA6" w:rsidRDefault="00000000">
            <w:pPr>
              <w:spacing w:beforeLines="20" w:before="63" w:afterLines="20" w:after="63"/>
              <w:jc w:val="center"/>
              <w:rPr>
                <w:rFonts w:ascii="宋体" w:hAnsi="宋体"/>
                <w:color w:val="000000"/>
                <w:szCs w:val="21"/>
              </w:rPr>
            </w:pPr>
            <w:r>
              <w:rPr>
                <w:rFonts w:ascii="宋体" w:hAnsi="宋体"/>
                <w:color w:val="000000"/>
                <w:szCs w:val="21"/>
              </w:rPr>
              <w:t>1</w:t>
            </w:r>
          </w:p>
        </w:tc>
        <w:tc>
          <w:tcPr>
            <w:tcW w:w="3336" w:type="dxa"/>
            <w:vAlign w:val="center"/>
          </w:tcPr>
          <w:p w14:paraId="42AD5F3F"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普通话水平测试等级证书</w:t>
            </w:r>
          </w:p>
        </w:tc>
        <w:tc>
          <w:tcPr>
            <w:tcW w:w="3393" w:type="dxa"/>
            <w:vAlign w:val="center"/>
          </w:tcPr>
          <w:p w14:paraId="102BCF87"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山东省语言文字工作委员会</w:t>
            </w:r>
          </w:p>
        </w:tc>
        <w:tc>
          <w:tcPr>
            <w:tcW w:w="1060" w:type="dxa"/>
            <w:vAlign w:val="center"/>
          </w:tcPr>
          <w:p w14:paraId="7BC52723"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二级乙等及以上</w:t>
            </w:r>
          </w:p>
        </w:tc>
        <w:tc>
          <w:tcPr>
            <w:tcW w:w="747" w:type="dxa"/>
            <w:vAlign w:val="center"/>
          </w:tcPr>
          <w:p w14:paraId="557B534A"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必取</w:t>
            </w:r>
          </w:p>
        </w:tc>
      </w:tr>
      <w:tr w:rsidR="00177AA6" w14:paraId="79D903EE" w14:textId="77777777">
        <w:trPr>
          <w:trHeight w:hRule="exact" w:val="531"/>
        </w:trPr>
        <w:tc>
          <w:tcPr>
            <w:tcW w:w="750" w:type="dxa"/>
            <w:vAlign w:val="center"/>
          </w:tcPr>
          <w:p w14:paraId="17342A47" w14:textId="77777777" w:rsidR="00177AA6" w:rsidRDefault="00000000">
            <w:pPr>
              <w:snapToGrid w:val="0"/>
              <w:spacing w:beforeLines="20" w:before="63" w:afterLines="20" w:after="63" w:line="360" w:lineRule="auto"/>
              <w:jc w:val="center"/>
              <w:rPr>
                <w:rFonts w:ascii="宋体" w:hAnsi="宋体"/>
                <w:color w:val="000000"/>
                <w:szCs w:val="21"/>
              </w:rPr>
            </w:pPr>
            <w:r>
              <w:rPr>
                <w:rFonts w:ascii="宋体" w:hAnsi="宋体" w:hint="eastAsia"/>
                <w:color w:val="000000"/>
                <w:szCs w:val="21"/>
              </w:rPr>
              <w:t>2</w:t>
            </w:r>
          </w:p>
        </w:tc>
        <w:tc>
          <w:tcPr>
            <w:tcW w:w="3336" w:type="dxa"/>
            <w:vAlign w:val="center"/>
          </w:tcPr>
          <w:p w14:paraId="4746B1D8" w14:textId="77777777" w:rsidR="00177AA6" w:rsidRDefault="00000000">
            <w:pPr>
              <w:snapToGrid w:val="0"/>
              <w:spacing w:beforeLines="20" w:before="63" w:afterLines="20" w:after="63" w:line="360" w:lineRule="auto"/>
              <w:jc w:val="center"/>
              <w:rPr>
                <w:rFonts w:ascii="宋体" w:hAnsi="宋体"/>
                <w:color w:val="000000"/>
                <w:szCs w:val="21"/>
              </w:rPr>
            </w:pPr>
            <w:r>
              <w:rPr>
                <w:rFonts w:ascii="宋体" w:hAnsi="宋体" w:hint="eastAsia"/>
                <w:color w:val="000000"/>
                <w:szCs w:val="21"/>
              </w:rPr>
              <w:t>计算机等级考试证书</w:t>
            </w:r>
          </w:p>
        </w:tc>
        <w:tc>
          <w:tcPr>
            <w:tcW w:w="3393" w:type="dxa"/>
            <w:vAlign w:val="center"/>
          </w:tcPr>
          <w:p w14:paraId="7E219351" w14:textId="77777777" w:rsidR="00177AA6" w:rsidRDefault="00000000">
            <w:pPr>
              <w:snapToGrid w:val="0"/>
              <w:spacing w:beforeLines="20" w:before="63" w:afterLines="20" w:after="63" w:line="360" w:lineRule="auto"/>
              <w:jc w:val="center"/>
              <w:rPr>
                <w:rFonts w:ascii="宋体" w:hAnsi="宋体"/>
                <w:color w:val="000000"/>
                <w:szCs w:val="21"/>
              </w:rPr>
            </w:pPr>
            <w:r>
              <w:rPr>
                <w:rFonts w:ascii="宋体" w:hAnsi="宋体" w:hint="eastAsia"/>
                <w:color w:val="000000"/>
                <w:szCs w:val="21"/>
              </w:rPr>
              <w:t>教育部考试中心</w:t>
            </w:r>
          </w:p>
        </w:tc>
        <w:tc>
          <w:tcPr>
            <w:tcW w:w="1060" w:type="dxa"/>
            <w:vAlign w:val="center"/>
          </w:tcPr>
          <w:p w14:paraId="691D812F" w14:textId="77777777" w:rsidR="00177AA6" w:rsidRDefault="00000000">
            <w:pPr>
              <w:snapToGrid w:val="0"/>
              <w:spacing w:beforeLines="20" w:before="63" w:afterLines="20" w:after="63" w:line="360" w:lineRule="auto"/>
              <w:jc w:val="center"/>
              <w:rPr>
                <w:rFonts w:ascii="宋体" w:hAnsi="宋体"/>
                <w:color w:val="000000"/>
                <w:szCs w:val="21"/>
              </w:rPr>
            </w:pPr>
            <w:r>
              <w:rPr>
                <w:rFonts w:ascii="宋体" w:hAnsi="宋体" w:hint="eastAsia"/>
                <w:color w:val="000000"/>
                <w:szCs w:val="21"/>
              </w:rPr>
              <w:t>二级</w:t>
            </w:r>
          </w:p>
        </w:tc>
        <w:tc>
          <w:tcPr>
            <w:tcW w:w="747" w:type="dxa"/>
          </w:tcPr>
          <w:p w14:paraId="2BF1E488" w14:textId="77777777" w:rsidR="00177AA6" w:rsidRDefault="00000000">
            <w:pPr>
              <w:snapToGrid w:val="0"/>
              <w:spacing w:beforeLines="20" w:before="63" w:afterLines="20" w:after="63" w:line="360" w:lineRule="auto"/>
              <w:jc w:val="center"/>
              <w:rPr>
                <w:rFonts w:ascii="宋体" w:hAnsi="宋体"/>
                <w:color w:val="000000"/>
                <w:szCs w:val="21"/>
              </w:rPr>
            </w:pPr>
            <w:r>
              <w:rPr>
                <w:rFonts w:ascii="宋体" w:hAnsi="宋体" w:hint="eastAsia"/>
                <w:color w:val="000000"/>
                <w:szCs w:val="21"/>
              </w:rPr>
              <w:t>选取</w:t>
            </w:r>
          </w:p>
        </w:tc>
      </w:tr>
    </w:tbl>
    <w:p w14:paraId="1578A917" w14:textId="77777777" w:rsidR="00177AA6" w:rsidRDefault="00177AA6">
      <w:pPr>
        <w:snapToGrid w:val="0"/>
        <w:spacing w:beforeLines="50" w:before="159" w:afterLines="50" w:after="159" w:line="360" w:lineRule="auto"/>
        <w:jc w:val="center"/>
        <w:rPr>
          <w:rFonts w:ascii="Times New Roman" w:hAnsi="Times New Roman"/>
          <w:b/>
          <w:color w:val="000000"/>
          <w:sz w:val="24"/>
          <w:szCs w:val="24"/>
        </w:rPr>
      </w:pPr>
    </w:p>
    <w:p w14:paraId="50FB92EC" w14:textId="77777777" w:rsidR="00177AA6" w:rsidRDefault="00000000">
      <w:pPr>
        <w:snapToGrid w:val="0"/>
        <w:spacing w:beforeLines="50" w:before="159" w:afterLines="50" w:after="159" w:line="360" w:lineRule="auto"/>
        <w:ind w:firstLineChars="200" w:firstLine="482"/>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15 </w:t>
      </w:r>
      <w:r>
        <w:rPr>
          <w:rFonts w:ascii="Times New Roman" w:hAnsi="Times New Roman" w:hint="eastAsia"/>
          <w:b/>
          <w:color w:val="000000"/>
          <w:sz w:val="24"/>
          <w:szCs w:val="24"/>
        </w:rPr>
        <w:t>职业资格</w:t>
      </w:r>
      <w:r>
        <w:rPr>
          <w:rFonts w:ascii="Times New Roman" w:hAnsi="Times New Roman" w:hint="eastAsia"/>
          <w:b/>
          <w:color w:val="000000"/>
          <w:sz w:val="24"/>
          <w:szCs w:val="24"/>
        </w:rPr>
        <w:t>/</w:t>
      </w:r>
      <w:r>
        <w:rPr>
          <w:rFonts w:ascii="Times New Roman" w:hAnsi="Times New Roman" w:hint="eastAsia"/>
          <w:b/>
          <w:color w:val="000000"/>
          <w:sz w:val="24"/>
          <w:szCs w:val="24"/>
        </w:rPr>
        <w:t>职业技能等级证书要求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393"/>
        <w:gridCol w:w="1060"/>
        <w:gridCol w:w="747"/>
      </w:tblGrid>
      <w:tr w:rsidR="00177AA6" w14:paraId="3E9AB7E1" w14:textId="77777777">
        <w:trPr>
          <w:trHeight w:hRule="exact" w:val="567"/>
        </w:trPr>
        <w:tc>
          <w:tcPr>
            <w:tcW w:w="750" w:type="dxa"/>
            <w:vAlign w:val="center"/>
          </w:tcPr>
          <w:p w14:paraId="5E405115" w14:textId="77777777" w:rsidR="00177AA6" w:rsidRDefault="00000000">
            <w:pPr>
              <w:snapToGrid w:val="0"/>
              <w:spacing w:beforeLines="20" w:before="63" w:afterLines="20" w:after="63" w:line="360" w:lineRule="auto"/>
              <w:jc w:val="center"/>
              <w:rPr>
                <w:rFonts w:ascii="宋体" w:hAnsi="宋体"/>
                <w:b/>
                <w:color w:val="000000"/>
                <w:szCs w:val="21"/>
              </w:rPr>
            </w:pPr>
            <w:r>
              <w:rPr>
                <w:rFonts w:ascii="宋体" w:hAnsi="宋体" w:hint="eastAsia"/>
                <w:b/>
                <w:color w:val="000000"/>
                <w:szCs w:val="21"/>
              </w:rPr>
              <w:t>序号</w:t>
            </w:r>
          </w:p>
        </w:tc>
        <w:tc>
          <w:tcPr>
            <w:tcW w:w="3336" w:type="dxa"/>
            <w:vAlign w:val="center"/>
          </w:tcPr>
          <w:p w14:paraId="64737B4D" w14:textId="77777777" w:rsidR="00177AA6" w:rsidRDefault="00000000">
            <w:pPr>
              <w:snapToGrid w:val="0"/>
              <w:spacing w:beforeLines="20" w:before="63" w:afterLines="20" w:after="63" w:line="360" w:lineRule="auto"/>
              <w:jc w:val="center"/>
              <w:rPr>
                <w:rFonts w:ascii="宋体" w:hAnsi="宋体"/>
                <w:b/>
                <w:color w:val="000000"/>
                <w:szCs w:val="21"/>
              </w:rPr>
            </w:pPr>
            <w:r>
              <w:rPr>
                <w:rFonts w:ascii="宋体" w:hAnsi="宋体" w:hint="eastAsia"/>
                <w:b/>
                <w:color w:val="000000"/>
                <w:szCs w:val="21"/>
              </w:rPr>
              <w:t>证书名称</w:t>
            </w:r>
          </w:p>
        </w:tc>
        <w:tc>
          <w:tcPr>
            <w:tcW w:w="3393" w:type="dxa"/>
            <w:vAlign w:val="center"/>
          </w:tcPr>
          <w:p w14:paraId="3D4E2FA9" w14:textId="77777777" w:rsidR="00177AA6" w:rsidRDefault="00000000">
            <w:pPr>
              <w:snapToGrid w:val="0"/>
              <w:spacing w:beforeLines="20" w:before="63" w:afterLines="20" w:after="63" w:line="360" w:lineRule="auto"/>
              <w:jc w:val="center"/>
              <w:rPr>
                <w:rFonts w:ascii="宋体" w:hAnsi="宋体"/>
                <w:b/>
                <w:color w:val="000000"/>
                <w:szCs w:val="21"/>
              </w:rPr>
            </w:pPr>
            <w:r>
              <w:rPr>
                <w:rFonts w:ascii="宋体" w:hAnsi="宋体" w:hint="eastAsia"/>
                <w:b/>
                <w:color w:val="000000"/>
                <w:szCs w:val="21"/>
              </w:rPr>
              <w:t>颁证单位</w:t>
            </w:r>
          </w:p>
        </w:tc>
        <w:tc>
          <w:tcPr>
            <w:tcW w:w="1060" w:type="dxa"/>
            <w:vAlign w:val="center"/>
          </w:tcPr>
          <w:p w14:paraId="7B873571" w14:textId="77777777" w:rsidR="00177AA6" w:rsidRDefault="00000000">
            <w:pPr>
              <w:snapToGrid w:val="0"/>
              <w:spacing w:beforeLines="20" w:before="63" w:afterLines="20" w:after="63" w:line="360" w:lineRule="auto"/>
              <w:jc w:val="center"/>
              <w:rPr>
                <w:rFonts w:ascii="宋体" w:hAnsi="宋体"/>
                <w:b/>
                <w:color w:val="000000"/>
                <w:szCs w:val="21"/>
              </w:rPr>
            </w:pPr>
            <w:r>
              <w:rPr>
                <w:rFonts w:ascii="宋体" w:hAnsi="宋体" w:hint="eastAsia"/>
                <w:b/>
                <w:color w:val="000000"/>
                <w:szCs w:val="21"/>
              </w:rPr>
              <w:t>等级</w:t>
            </w:r>
          </w:p>
        </w:tc>
        <w:tc>
          <w:tcPr>
            <w:tcW w:w="747" w:type="dxa"/>
            <w:vAlign w:val="center"/>
          </w:tcPr>
          <w:p w14:paraId="0D1A2218" w14:textId="77777777" w:rsidR="00177AA6" w:rsidRDefault="00000000">
            <w:pPr>
              <w:snapToGrid w:val="0"/>
              <w:spacing w:beforeLines="20" w:before="63" w:afterLines="20" w:after="63" w:line="360" w:lineRule="auto"/>
              <w:jc w:val="center"/>
              <w:rPr>
                <w:rFonts w:ascii="宋体" w:hAnsi="宋体"/>
                <w:b/>
                <w:color w:val="000000"/>
                <w:szCs w:val="21"/>
              </w:rPr>
            </w:pPr>
            <w:r>
              <w:rPr>
                <w:rFonts w:ascii="宋体" w:hAnsi="宋体" w:hint="eastAsia"/>
                <w:b/>
                <w:color w:val="000000"/>
                <w:szCs w:val="21"/>
              </w:rPr>
              <w:t>性质</w:t>
            </w:r>
          </w:p>
        </w:tc>
      </w:tr>
      <w:tr w:rsidR="00177AA6" w14:paraId="17110795" w14:textId="77777777">
        <w:trPr>
          <w:trHeight w:hRule="exact" w:val="604"/>
        </w:trPr>
        <w:tc>
          <w:tcPr>
            <w:tcW w:w="750" w:type="dxa"/>
            <w:vAlign w:val="center"/>
          </w:tcPr>
          <w:p w14:paraId="508CFF50" w14:textId="77777777" w:rsidR="00177AA6" w:rsidRDefault="00000000">
            <w:pPr>
              <w:spacing w:beforeLines="20" w:before="63" w:afterLines="20" w:after="63"/>
              <w:jc w:val="center"/>
              <w:rPr>
                <w:rFonts w:ascii="宋体" w:hAnsi="宋体"/>
                <w:color w:val="000000"/>
                <w:szCs w:val="21"/>
              </w:rPr>
            </w:pPr>
            <w:r>
              <w:rPr>
                <w:rFonts w:ascii="宋体" w:hAnsi="宋体"/>
                <w:color w:val="000000"/>
                <w:szCs w:val="21"/>
              </w:rPr>
              <w:t>1</w:t>
            </w:r>
          </w:p>
        </w:tc>
        <w:tc>
          <w:tcPr>
            <w:tcW w:w="3336" w:type="dxa"/>
            <w:vAlign w:val="center"/>
          </w:tcPr>
          <w:p w14:paraId="4C2B9254"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育婴师</w:t>
            </w:r>
          </w:p>
        </w:tc>
        <w:tc>
          <w:tcPr>
            <w:tcW w:w="3393" w:type="dxa"/>
            <w:vAlign w:val="center"/>
          </w:tcPr>
          <w:p w14:paraId="3E997A6E"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国家人力资源和社会保障部</w:t>
            </w:r>
          </w:p>
        </w:tc>
        <w:tc>
          <w:tcPr>
            <w:tcW w:w="1060" w:type="dxa"/>
            <w:vAlign w:val="center"/>
          </w:tcPr>
          <w:p w14:paraId="20FAA69A"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初级</w:t>
            </w:r>
          </w:p>
        </w:tc>
        <w:tc>
          <w:tcPr>
            <w:tcW w:w="747" w:type="dxa"/>
            <w:vAlign w:val="center"/>
          </w:tcPr>
          <w:p w14:paraId="4AD63737" w14:textId="77777777" w:rsidR="00177AA6" w:rsidRDefault="00000000">
            <w:pPr>
              <w:spacing w:beforeLines="20" w:before="63" w:afterLines="20" w:after="63"/>
              <w:jc w:val="center"/>
              <w:rPr>
                <w:rFonts w:ascii="宋体" w:hAnsi="宋体"/>
                <w:szCs w:val="21"/>
              </w:rPr>
            </w:pPr>
            <w:r>
              <w:rPr>
                <w:rFonts w:ascii="宋体" w:hAnsi="宋体" w:hint="eastAsia"/>
                <w:szCs w:val="21"/>
              </w:rPr>
              <w:t>必取</w:t>
            </w:r>
          </w:p>
        </w:tc>
      </w:tr>
      <w:tr w:rsidR="00177AA6" w14:paraId="4CB9E796" w14:textId="77777777">
        <w:trPr>
          <w:trHeight w:hRule="exact" w:val="567"/>
        </w:trPr>
        <w:tc>
          <w:tcPr>
            <w:tcW w:w="750" w:type="dxa"/>
            <w:vAlign w:val="center"/>
          </w:tcPr>
          <w:p w14:paraId="035CA75D"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2</w:t>
            </w:r>
          </w:p>
        </w:tc>
        <w:tc>
          <w:tcPr>
            <w:tcW w:w="3336" w:type="dxa"/>
            <w:vAlign w:val="center"/>
          </w:tcPr>
          <w:p w14:paraId="148D5229"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营养师</w:t>
            </w:r>
          </w:p>
        </w:tc>
        <w:tc>
          <w:tcPr>
            <w:tcW w:w="3393" w:type="dxa"/>
            <w:vAlign w:val="center"/>
          </w:tcPr>
          <w:p w14:paraId="0C95AB4A"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国家人力资源和社会保障部</w:t>
            </w:r>
          </w:p>
        </w:tc>
        <w:tc>
          <w:tcPr>
            <w:tcW w:w="1060" w:type="dxa"/>
            <w:vAlign w:val="center"/>
          </w:tcPr>
          <w:p w14:paraId="64D8F8CB"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初级</w:t>
            </w:r>
          </w:p>
        </w:tc>
        <w:tc>
          <w:tcPr>
            <w:tcW w:w="747" w:type="dxa"/>
            <w:vAlign w:val="center"/>
          </w:tcPr>
          <w:p w14:paraId="72CD6573"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选取</w:t>
            </w:r>
          </w:p>
        </w:tc>
      </w:tr>
      <w:tr w:rsidR="00177AA6" w14:paraId="077E548C" w14:textId="77777777">
        <w:trPr>
          <w:trHeight w:hRule="exact" w:val="567"/>
        </w:trPr>
        <w:tc>
          <w:tcPr>
            <w:tcW w:w="750" w:type="dxa"/>
            <w:vAlign w:val="center"/>
          </w:tcPr>
          <w:p w14:paraId="12F6343F"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3</w:t>
            </w:r>
          </w:p>
        </w:tc>
        <w:tc>
          <w:tcPr>
            <w:tcW w:w="3336" w:type="dxa"/>
            <w:vAlign w:val="center"/>
          </w:tcPr>
          <w:p w14:paraId="0A3F04B2"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家庭教育指导师资格证</w:t>
            </w:r>
          </w:p>
        </w:tc>
        <w:tc>
          <w:tcPr>
            <w:tcW w:w="3393" w:type="dxa"/>
            <w:vAlign w:val="center"/>
          </w:tcPr>
          <w:p w14:paraId="2EA3CFCC"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国家人力资源和社会保障部</w:t>
            </w:r>
          </w:p>
        </w:tc>
        <w:tc>
          <w:tcPr>
            <w:tcW w:w="1060" w:type="dxa"/>
            <w:vAlign w:val="center"/>
          </w:tcPr>
          <w:p w14:paraId="5D678240"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初级</w:t>
            </w:r>
          </w:p>
        </w:tc>
        <w:tc>
          <w:tcPr>
            <w:tcW w:w="747" w:type="dxa"/>
            <w:vAlign w:val="center"/>
          </w:tcPr>
          <w:p w14:paraId="66FCB37B"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选取</w:t>
            </w:r>
          </w:p>
        </w:tc>
      </w:tr>
      <w:tr w:rsidR="00177AA6" w14:paraId="56D1F6AE" w14:textId="77777777">
        <w:trPr>
          <w:trHeight w:hRule="exact" w:val="567"/>
        </w:trPr>
        <w:tc>
          <w:tcPr>
            <w:tcW w:w="750" w:type="dxa"/>
            <w:vAlign w:val="center"/>
          </w:tcPr>
          <w:p w14:paraId="147E30B1"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4</w:t>
            </w:r>
          </w:p>
        </w:tc>
        <w:tc>
          <w:tcPr>
            <w:tcW w:w="3336" w:type="dxa"/>
            <w:vAlign w:val="center"/>
          </w:tcPr>
          <w:p w14:paraId="481EA1C2"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健康营养师</w:t>
            </w:r>
          </w:p>
        </w:tc>
        <w:tc>
          <w:tcPr>
            <w:tcW w:w="3393" w:type="dxa"/>
            <w:vAlign w:val="center"/>
          </w:tcPr>
          <w:p w14:paraId="5A3076CD" w14:textId="77777777" w:rsidR="00177AA6" w:rsidRDefault="00000000">
            <w:pPr>
              <w:spacing w:beforeLines="20" w:before="63" w:afterLines="20" w:after="63"/>
              <w:jc w:val="center"/>
              <w:rPr>
                <w:rFonts w:ascii="宋体" w:hAnsi="宋体"/>
                <w:color w:val="000000"/>
                <w:szCs w:val="21"/>
              </w:rPr>
            </w:pPr>
            <w:proofErr w:type="gramStart"/>
            <w:r>
              <w:rPr>
                <w:rFonts w:ascii="宋体" w:hAnsi="宋体" w:hint="eastAsia"/>
                <w:color w:val="000000"/>
                <w:szCs w:val="21"/>
              </w:rPr>
              <w:t>人社部</w:t>
            </w:r>
            <w:proofErr w:type="gramEnd"/>
            <w:r>
              <w:rPr>
                <w:rFonts w:ascii="宋体" w:hAnsi="宋体" w:hint="eastAsia"/>
                <w:color w:val="000000"/>
                <w:szCs w:val="21"/>
              </w:rPr>
              <w:t>考试中心</w:t>
            </w:r>
          </w:p>
        </w:tc>
        <w:tc>
          <w:tcPr>
            <w:tcW w:w="1060" w:type="dxa"/>
            <w:vAlign w:val="center"/>
          </w:tcPr>
          <w:p w14:paraId="104A82D2"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初级以上</w:t>
            </w:r>
          </w:p>
        </w:tc>
        <w:tc>
          <w:tcPr>
            <w:tcW w:w="747" w:type="dxa"/>
            <w:vAlign w:val="center"/>
          </w:tcPr>
          <w:p w14:paraId="15897ECB"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选取</w:t>
            </w:r>
          </w:p>
        </w:tc>
      </w:tr>
      <w:tr w:rsidR="00177AA6" w14:paraId="275708B1" w14:textId="77777777">
        <w:trPr>
          <w:trHeight w:hRule="exact" w:val="567"/>
        </w:trPr>
        <w:tc>
          <w:tcPr>
            <w:tcW w:w="750" w:type="dxa"/>
            <w:vAlign w:val="center"/>
          </w:tcPr>
          <w:p w14:paraId="4FF14F3F"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5</w:t>
            </w:r>
          </w:p>
        </w:tc>
        <w:tc>
          <w:tcPr>
            <w:tcW w:w="3336" w:type="dxa"/>
            <w:vAlign w:val="center"/>
          </w:tcPr>
          <w:p w14:paraId="7779FC26"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早期亲子互动指导</w:t>
            </w:r>
          </w:p>
        </w:tc>
        <w:tc>
          <w:tcPr>
            <w:tcW w:w="3393" w:type="dxa"/>
            <w:vAlign w:val="center"/>
          </w:tcPr>
          <w:p w14:paraId="1DCB3CF6"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1+X证书</w:t>
            </w:r>
          </w:p>
        </w:tc>
        <w:tc>
          <w:tcPr>
            <w:tcW w:w="1060" w:type="dxa"/>
            <w:vAlign w:val="center"/>
          </w:tcPr>
          <w:p w14:paraId="18EE6649"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初级以上</w:t>
            </w:r>
          </w:p>
        </w:tc>
        <w:tc>
          <w:tcPr>
            <w:tcW w:w="747" w:type="dxa"/>
            <w:vAlign w:val="center"/>
          </w:tcPr>
          <w:p w14:paraId="0CD6CBD9" w14:textId="77777777" w:rsidR="00177AA6" w:rsidRDefault="00000000">
            <w:pPr>
              <w:spacing w:beforeLines="20" w:before="63" w:afterLines="20" w:after="63"/>
              <w:jc w:val="center"/>
              <w:rPr>
                <w:rFonts w:ascii="宋体" w:hAnsi="宋体"/>
                <w:color w:val="000000"/>
                <w:szCs w:val="21"/>
              </w:rPr>
            </w:pPr>
            <w:r>
              <w:rPr>
                <w:rFonts w:ascii="宋体" w:hAnsi="宋体" w:hint="eastAsia"/>
                <w:color w:val="000000"/>
                <w:szCs w:val="21"/>
              </w:rPr>
              <w:t>选取</w:t>
            </w:r>
          </w:p>
        </w:tc>
      </w:tr>
    </w:tbl>
    <w:p w14:paraId="50F5455E" w14:textId="77777777" w:rsidR="00177AA6" w:rsidRDefault="00177AA6">
      <w:pPr>
        <w:snapToGrid w:val="0"/>
        <w:spacing w:beforeLines="50" w:before="159" w:afterLines="50" w:after="159" w:line="360" w:lineRule="auto"/>
        <w:ind w:firstLineChars="200" w:firstLine="482"/>
        <w:jc w:val="center"/>
        <w:rPr>
          <w:rFonts w:ascii="Times New Roman" w:hAnsi="Times New Roman"/>
          <w:b/>
          <w:color w:val="000000"/>
          <w:sz w:val="24"/>
          <w:szCs w:val="24"/>
        </w:rPr>
      </w:pPr>
    </w:p>
    <w:p w14:paraId="6C730388" w14:textId="77777777" w:rsidR="00177AA6" w:rsidRDefault="00177AA6">
      <w:pPr>
        <w:snapToGrid w:val="0"/>
        <w:spacing w:line="460" w:lineRule="exact"/>
      </w:pPr>
      <w:bookmarkStart w:id="86" w:name="_Toc46303739"/>
      <w:bookmarkStart w:id="87" w:name="_Toc481405110"/>
      <w:bookmarkStart w:id="88" w:name="_Toc481601242"/>
      <w:bookmarkStart w:id="89" w:name="_Hlk45893963"/>
      <w:bookmarkEnd w:id="85"/>
    </w:p>
    <w:bookmarkEnd w:id="86"/>
    <w:bookmarkEnd w:id="87"/>
    <w:bookmarkEnd w:id="88"/>
    <w:p w14:paraId="135B7730" w14:textId="77777777" w:rsidR="00177AA6" w:rsidRDefault="00177AA6">
      <w:pPr>
        <w:spacing w:line="360" w:lineRule="auto"/>
        <w:ind w:firstLineChars="200" w:firstLine="560"/>
        <w:jc w:val="center"/>
        <w:rPr>
          <w:rFonts w:ascii="宋体"/>
          <w:color w:val="000000"/>
          <w:sz w:val="28"/>
          <w:szCs w:val="28"/>
        </w:rPr>
      </w:pPr>
    </w:p>
    <w:bookmarkEnd w:id="89"/>
    <w:p w14:paraId="36F82CCD" w14:textId="77777777" w:rsidR="00177AA6" w:rsidRDefault="00177AA6">
      <w:pPr>
        <w:spacing w:line="360" w:lineRule="auto"/>
        <w:ind w:firstLineChars="200" w:firstLine="560"/>
        <w:jc w:val="right"/>
        <w:rPr>
          <w:rFonts w:ascii="宋体" w:hAnsi="宋体"/>
          <w:color w:val="000000"/>
          <w:sz w:val="28"/>
          <w:szCs w:val="28"/>
        </w:rPr>
        <w:sectPr w:rsidR="00177AA6">
          <w:pgSz w:w="11906" w:h="16838"/>
          <w:pgMar w:top="1440" w:right="1803" w:bottom="1440" w:left="1803" w:header="851" w:footer="992" w:gutter="0"/>
          <w:cols w:space="0"/>
          <w:docGrid w:type="linesAndChars" w:linePitch="319"/>
        </w:sectPr>
      </w:pPr>
    </w:p>
    <w:p w14:paraId="69DB8F6F" w14:textId="77777777" w:rsidR="00177AA6" w:rsidRDefault="00000000">
      <w:pPr>
        <w:pStyle w:val="1"/>
        <w:ind w:firstLineChars="0" w:firstLine="0"/>
        <w:jc w:val="center"/>
        <w:rPr>
          <w:rFonts w:cs="宋体"/>
          <w:color w:val="000000"/>
          <w:sz w:val="84"/>
          <w:szCs w:val="84"/>
        </w:rPr>
      </w:pPr>
      <w:bookmarkStart w:id="90" w:name="_Toc93484386"/>
      <w:bookmarkStart w:id="91" w:name="_Toc93483837"/>
      <w:r>
        <w:rPr>
          <w:rFonts w:cs="宋体" w:hint="eastAsia"/>
          <w:color w:val="000000"/>
          <w:sz w:val="84"/>
          <w:szCs w:val="84"/>
        </w:rPr>
        <w:lastRenderedPageBreak/>
        <w:t>早期教育专业</w:t>
      </w:r>
      <w:bookmarkEnd w:id="90"/>
      <w:bookmarkEnd w:id="91"/>
    </w:p>
    <w:p w14:paraId="271A82CC" w14:textId="77777777" w:rsidR="00177AA6" w:rsidRDefault="00177AA6">
      <w:pPr>
        <w:rPr>
          <w:rFonts w:cs="宋体"/>
          <w:color w:val="000000"/>
          <w:sz w:val="84"/>
          <w:szCs w:val="84"/>
        </w:rPr>
      </w:pPr>
    </w:p>
    <w:p w14:paraId="3F188E0C" w14:textId="77777777" w:rsidR="00177AA6" w:rsidRDefault="00177AA6"/>
    <w:p w14:paraId="2C0E3635" w14:textId="77777777" w:rsidR="00177AA6" w:rsidRDefault="00000000">
      <w:pPr>
        <w:pStyle w:val="a0"/>
        <w:ind w:firstLine="1680"/>
      </w:pPr>
      <w:bookmarkStart w:id="92" w:name="_Toc93483838"/>
      <w:bookmarkStart w:id="93" w:name="_Toc93484387"/>
      <w:r>
        <w:rPr>
          <w:rFonts w:cs="宋体" w:hint="eastAsia"/>
          <w:color w:val="000000"/>
          <w:sz w:val="84"/>
          <w:szCs w:val="84"/>
        </w:rPr>
        <w:t>课 程 标 准</w:t>
      </w:r>
    </w:p>
    <w:p w14:paraId="38424C8C" w14:textId="77777777" w:rsidR="00177AA6" w:rsidRDefault="00177AA6">
      <w:pPr>
        <w:pStyle w:val="a0"/>
        <w:ind w:firstLine="1680"/>
        <w:rPr>
          <w:rFonts w:cs="宋体"/>
          <w:color w:val="000000"/>
          <w:sz w:val="84"/>
          <w:szCs w:val="84"/>
        </w:rPr>
        <w:sectPr w:rsidR="00177AA6">
          <w:pgSz w:w="11906" w:h="16838"/>
          <w:pgMar w:top="1440" w:right="1803" w:bottom="1440" w:left="1803" w:header="851" w:footer="992" w:gutter="0"/>
          <w:cols w:space="0"/>
          <w:docGrid w:type="linesAndChars" w:linePitch="319"/>
        </w:sectPr>
      </w:pPr>
    </w:p>
    <w:p w14:paraId="627F60A9" w14:textId="77777777" w:rsidR="00177AA6" w:rsidRDefault="00000000">
      <w:pPr>
        <w:pStyle w:val="1"/>
        <w:ind w:firstLine="723"/>
        <w:jc w:val="center"/>
        <w:rPr>
          <w:rFonts w:ascii="黑体" w:hAnsi="黑体"/>
          <w:sz w:val="36"/>
          <w:szCs w:val="36"/>
        </w:rPr>
      </w:pPr>
      <w:r>
        <w:rPr>
          <w:rFonts w:ascii="黑体" w:hAnsi="黑体" w:hint="eastAsia"/>
          <w:sz w:val="36"/>
          <w:szCs w:val="36"/>
        </w:rPr>
        <w:lastRenderedPageBreak/>
        <w:t>《大学英语》课程标准</w:t>
      </w:r>
    </w:p>
    <w:p w14:paraId="4BAC3060" w14:textId="77777777" w:rsidR="00177AA6" w:rsidRDefault="00000000">
      <w:pPr>
        <w:spacing w:line="360" w:lineRule="auto"/>
        <w:rPr>
          <w:rFonts w:ascii="黑体" w:eastAsia="黑体" w:hAnsi="宋体"/>
          <w:b/>
          <w:caps/>
          <w:sz w:val="24"/>
        </w:rPr>
      </w:pPr>
      <w:r>
        <w:rPr>
          <w:rFonts w:ascii="黑体" w:eastAsia="黑体" w:hAnsi="宋体" w:hint="eastAsia"/>
          <w:b/>
          <w:caps/>
          <w:sz w:val="24"/>
        </w:rPr>
        <w:t>课程性质：公共必修课</w:t>
      </w:r>
    </w:p>
    <w:p w14:paraId="27C8ABD1" w14:textId="77777777" w:rsidR="00177AA6" w:rsidRDefault="00000000">
      <w:pPr>
        <w:spacing w:line="360" w:lineRule="auto"/>
        <w:rPr>
          <w:rFonts w:ascii="黑体" w:eastAsia="黑体" w:hAnsi="宋体"/>
          <w:b/>
          <w:caps/>
          <w:sz w:val="24"/>
        </w:rPr>
      </w:pPr>
      <w:r>
        <w:rPr>
          <w:rFonts w:ascii="黑体" w:eastAsia="黑体" w:hAnsi="宋体" w:hint="eastAsia"/>
          <w:b/>
          <w:caps/>
          <w:sz w:val="24"/>
        </w:rPr>
        <w:t>课程代码：</w:t>
      </w:r>
    </w:p>
    <w:p w14:paraId="58743BB4" w14:textId="77777777" w:rsidR="00177AA6" w:rsidRDefault="00000000">
      <w:pPr>
        <w:spacing w:line="360" w:lineRule="auto"/>
        <w:rPr>
          <w:rFonts w:ascii="黑体" w:eastAsia="黑体"/>
          <w:b/>
          <w:sz w:val="24"/>
        </w:rPr>
      </w:pPr>
      <w:r>
        <w:rPr>
          <w:rFonts w:ascii="黑体" w:eastAsia="黑体" w:hAnsi="宋体" w:hint="eastAsia"/>
          <w:b/>
          <w:caps/>
          <w:sz w:val="24"/>
        </w:rPr>
        <w:t>学时数：128</w:t>
      </w:r>
    </w:p>
    <w:p w14:paraId="7E234CDE" w14:textId="77777777" w:rsidR="00177AA6" w:rsidRDefault="00000000">
      <w:pPr>
        <w:spacing w:line="360" w:lineRule="auto"/>
        <w:rPr>
          <w:rFonts w:ascii="黑体" w:eastAsia="黑体" w:hAnsi="宋体"/>
          <w:caps/>
          <w:sz w:val="24"/>
        </w:rPr>
      </w:pPr>
      <w:r>
        <w:rPr>
          <w:rFonts w:ascii="黑体" w:eastAsia="黑体" w:hAnsi="宋体" w:hint="eastAsia"/>
          <w:b/>
          <w:caps/>
          <w:sz w:val="24"/>
        </w:rPr>
        <w:t>学分数：8学分</w:t>
      </w:r>
    </w:p>
    <w:p w14:paraId="2B48D0BE" w14:textId="77777777" w:rsidR="00177AA6" w:rsidRDefault="00000000">
      <w:pPr>
        <w:spacing w:line="360" w:lineRule="auto"/>
        <w:rPr>
          <w:rFonts w:ascii="黑体" w:eastAsia="黑体" w:hAnsi="宋体"/>
          <w:caps/>
          <w:sz w:val="24"/>
        </w:rPr>
      </w:pPr>
      <w:r>
        <w:rPr>
          <w:rFonts w:ascii="黑体" w:eastAsia="黑体" w:hAnsi="宋体" w:hint="eastAsia"/>
          <w:b/>
          <w:caps/>
          <w:sz w:val="24"/>
        </w:rPr>
        <w:t>开设学期：2</w:t>
      </w:r>
    </w:p>
    <w:p w14:paraId="237CD8AD" w14:textId="3698A24D" w:rsidR="00177AA6" w:rsidRDefault="00000000">
      <w:pPr>
        <w:spacing w:line="360" w:lineRule="auto"/>
        <w:rPr>
          <w:rFonts w:ascii="黑体" w:eastAsia="黑体"/>
          <w:b/>
          <w:color w:val="FF0000"/>
          <w:sz w:val="24"/>
        </w:rPr>
      </w:pPr>
      <w:r>
        <w:rPr>
          <w:rFonts w:ascii="黑体" w:eastAsia="黑体" w:hAnsi="宋体" w:hint="eastAsia"/>
          <w:b/>
          <w:caps/>
          <w:sz w:val="24"/>
        </w:rPr>
        <w:t>适用对象：</w:t>
      </w:r>
      <w:r w:rsidR="00DC7959">
        <w:rPr>
          <w:rFonts w:ascii="黑体" w:eastAsia="黑体" w:hAnsi="宋体" w:hint="eastAsia"/>
          <w:b/>
          <w:caps/>
          <w:sz w:val="24"/>
        </w:rPr>
        <w:t>23</w:t>
      </w:r>
      <w:r>
        <w:rPr>
          <w:rFonts w:ascii="黑体" w:eastAsia="黑体" w:hAnsi="宋体" w:hint="eastAsia"/>
          <w:b/>
          <w:caps/>
          <w:sz w:val="24"/>
        </w:rPr>
        <w:t>早教、</w:t>
      </w:r>
      <w:r w:rsidR="00DC7959">
        <w:rPr>
          <w:rFonts w:ascii="黑体" w:eastAsia="黑体" w:hAnsi="宋体" w:hint="eastAsia"/>
          <w:b/>
          <w:caps/>
          <w:sz w:val="24"/>
        </w:rPr>
        <w:t>23</w:t>
      </w:r>
      <w:r>
        <w:rPr>
          <w:rFonts w:ascii="黑体" w:eastAsia="黑体" w:hAnsi="宋体" w:hint="eastAsia"/>
          <w:b/>
          <w:caps/>
          <w:sz w:val="24"/>
        </w:rPr>
        <w:t>婴幼儿保育</w:t>
      </w:r>
    </w:p>
    <w:p w14:paraId="07911B8D" w14:textId="77777777" w:rsidR="00177AA6" w:rsidRDefault="00000000">
      <w:pPr>
        <w:spacing w:line="360" w:lineRule="auto"/>
        <w:rPr>
          <w:b/>
          <w:color w:val="000000"/>
          <w:sz w:val="24"/>
        </w:rPr>
      </w:pPr>
      <w:r>
        <w:rPr>
          <w:rFonts w:ascii="黑体" w:eastAsia="黑体" w:hint="eastAsia"/>
          <w:b/>
          <w:sz w:val="24"/>
        </w:rPr>
        <w:t>开课系部：</w:t>
      </w:r>
      <w:r>
        <w:rPr>
          <w:rFonts w:ascii="黑体" w:eastAsia="黑体" w:hint="eastAsia"/>
          <w:b/>
          <w:color w:val="000000"/>
          <w:sz w:val="24"/>
        </w:rPr>
        <w:t>本科教育学院</w:t>
      </w:r>
      <w:r>
        <w:rPr>
          <w:rFonts w:hint="eastAsia"/>
          <w:b/>
          <w:color w:val="000000"/>
          <w:sz w:val="24"/>
        </w:rPr>
        <w:t xml:space="preserve"> </w:t>
      </w:r>
    </w:p>
    <w:p w14:paraId="64DA9443" w14:textId="77777777" w:rsidR="00177AA6" w:rsidRDefault="00177AA6">
      <w:pPr>
        <w:spacing w:line="360" w:lineRule="auto"/>
        <w:rPr>
          <w:b/>
          <w:sz w:val="24"/>
        </w:rPr>
      </w:pPr>
    </w:p>
    <w:p w14:paraId="3076B657" w14:textId="77777777" w:rsidR="00177AA6" w:rsidRDefault="00000000">
      <w:pPr>
        <w:spacing w:line="360" w:lineRule="auto"/>
        <w:ind w:firstLineChars="900" w:firstLine="2891"/>
        <w:rPr>
          <w:rFonts w:ascii="黑体" w:eastAsia="黑体"/>
          <w:b/>
          <w:color w:val="FF0000"/>
          <w:sz w:val="32"/>
          <w:szCs w:val="32"/>
        </w:rPr>
      </w:pPr>
      <w:r>
        <w:rPr>
          <w:rFonts w:ascii="黑体" w:eastAsia="黑体" w:hint="eastAsia"/>
          <w:b/>
          <w:sz w:val="32"/>
          <w:szCs w:val="32"/>
        </w:rPr>
        <w:t>一、课程性质</w:t>
      </w:r>
    </w:p>
    <w:p w14:paraId="553E05F0" w14:textId="77777777" w:rsidR="00177AA6" w:rsidRDefault="00000000">
      <w:pPr>
        <w:spacing w:line="360" w:lineRule="auto"/>
        <w:ind w:firstLineChars="200" w:firstLine="560"/>
        <w:rPr>
          <w:rFonts w:ascii="黑体" w:eastAsia="黑体"/>
          <w:sz w:val="28"/>
          <w:szCs w:val="28"/>
        </w:rPr>
      </w:pPr>
      <w:r>
        <w:rPr>
          <w:rFonts w:ascii="黑体" w:eastAsia="黑体" w:hint="eastAsia"/>
          <w:sz w:val="28"/>
          <w:szCs w:val="28"/>
        </w:rPr>
        <w:t>（一）课程定位</w:t>
      </w:r>
    </w:p>
    <w:p w14:paraId="4776BC54" w14:textId="77777777" w:rsidR="00177AA6" w:rsidRDefault="00000000">
      <w:pPr>
        <w:widowControl/>
        <w:spacing w:line="360" w:lineRule="auto"/>
        <w:ind w:firstLineChars="200" w:firstLine="480"/>
        <w:jc w:val="left"/>
      </w:pPr>
      <w:r>
        <w:rPr>
          <w:rFonts w:ascii="宋体" w:hAnsi="宋体" w:cs="宋体"/>
          <w:color w:val="302C2E"/>
          <w:kern w:val="0"/>
          <w:sz w:val="24"/>
          <w:lang w:bidi="ar"/>
        </w:rPr>
        <w:t>高等职业教育专科英语课程是高等职业教育专科课程体系的有机组成部分，是各专业学生必修或限定选修的公共基础课程，兼具工具性与人文性。高等职业教育专科英语课程全面贯彻党的教育方针，落实立德树人根本任务</w:t>
      </w:r>
      <w:r>
        <w:rPr>
          <w:rFonts w:ascii="宋体" w:hAnsi="宋体" w:cs="宋体" w:hint="eastAsia"/>
          <w:color w:val="302C2E"/>
          <w:kern w:val="0"/>
          <w:sz w:val="24"/>
          <w:lang w:bidi="ar"/>
        </w:rPr>
        <w:t>。</w:t>
      </w:r>
    </w:p>
    <w:p w14:paraId="3123AAD3" w14:textId="77777777" w:rsidR="00177AA6" w:rsidRDefault="00000000">
      <w:pPr>
        <w:widowControl/>
        <w:spacing w:line="360" w:lineRule="auto"/>
        <w:ind w:firstLineChars="200" w:firstLine="480"/>
        <w:jc w:val="left"/>
        <w:rPr>
          <w:rFonts w:ascii="宋体" w:hAnsi="宋体" w:cs="宋体"/>
          <w:color w:val="000000"/>
          <w:kern w:val="0"/>
          <w:sz w:val="24"/>
          <w:lang w:bidi="ar"/>
        </w:rPr>
      </w:pPr>
      <w:r>
        <w:rPr>
          <w:rFonts w:ascii="宋体" w:hAnsi="宋体" w:hint="eastAsia"/>
          <w:sz w:val="24"/>
        </w:rPr>
        <w:t>在高职课程体系中，先修课程为《高中英语》和《中专英语》，后续课程为《计算机英语》、《护理英语》等专业英语课程。通过本门课程的学习，使学生能够掌握一定的英语基础知识和基本技能，具有一定的英语语言综合应用能力，即一定的听、说、读、写、译的能力，培养学生的自主学习、实际应用英语语言和跨文化交际</w:t>
      </w:r>
      <w:r>
        <w:rPr>
          <w:rFonts w:hint="eastAsia"/>
          <w:sz w:val="24"/>
        </w:rPr>
        <w:t>等方面的职业能力和职业素养，</w:t>
      </w:r>
      <w:r>
        <w:rPr>
          <w:rFonts w:ascii="宋体" w:hAnsi="宋体" w:cs="宋体"/>
          <w:color w:val="302C2E"/>
          <w:kern w:val="0"/>
          <w:sz w:val="24"/>
          <w:lang w:bidi="ar"/>
        </w:rPr>
        <w:t>学生未来继续学习和终身发展奠定良好的英语基础。</w:t>
      </w:r>
      <w:r>
        <w:rPr>
          <w:rFonts w:ascii="宋体" w:hAnsi="宋体" w:cs="宋体"/>
          <w:color w:val="000000"/>
          <w:kern w:val="0"/>
          <w:sz w:val="24"/>
          <w:lang w:bidi="ar"/>
        </w:rPr>
        <w:t xml:space="preserve"> </w:t>
      </w:r>
    </w:p>
    <w:p w14:paraId="405D1EFE" w14:textId="77777777" w:rsidR="00177AA6" w:rsidRDefault="00000000">
      <w:pPr>
        <w:spacing w:line="360" w:lineRule="auto"/>
        <w:ind w:firstLineChars="200" w:firstLine="480"/>
        <w:rPr>
          <w:sz w:val="24"/>
        </w:rPr>
      </w:pPr>
      <w:r>
        <w:rPr>
          <w:rFonts w:hint="eastAsia"/>
          <w:sz w:val="24"/>
        </w:rPr>
        <w:t>培养学生树立正确的世界观、人生观、价值观；使他们深刻理解中华民族优秀传统文化；自觉弘扬中华民族优秀传统文化、革命文化；使学生能明辨西方价值观和西方文化；增强他们建设社会主义强国的使命感和责任感；扎根中国大地</w:t>
      </w:r>
      <w:proofErr w:type="gramStart"/>
      <w:r>
        <w:rPr>
          <w:rFonts w:hint="eastAsia"/>
          <w:sz w:val="24"/>
        </w:rPr>
        <w:t>构建家</w:t>
      </w:r>
      <w:proofErr w:type="gramEnd"/>
      <w:r>
        <w:rPr>
          <w:rFonts w:hint="eastAsia"/>
          <w:sz w:val="24"/>
        </w:rPr>
        <w:t>国情怀。</w:t>
      </w:r>
    </w:p>
    <w:p w14:paraId="4F7AD4E8" w14:textId="77777777" w:rsidR="00177AA6" w:rsidRDefault="00000000">
      <w:pPr>
        <w:widowControl/>
        <w:spacing w:line="360" w:lineRule="auto"/>
        <w:ind w:firstLineChars="200" w:firstLine="560"/>
        <w:jc w:val="left"/>
        <w:rPr>
          <w:rFonts w:ascii="黑体" w:eastAsia="黑体"/>
          <w:sz w:val="28"/>
          <w:szCs w:val="28"/>
        </w:rPr>
      </w:pPr>
      <w:r>
        <w:rPr>
          <w:rFonts w:ascii="黑体" w:eastAsia="黑体" w:hint="eastAsia"/>
          <w:sz w:val="28"/>
          <w:szCs w:val="28"/>
        </w:rPr>
        <w:t>（二）设计思路</w:t>
      </w:r>
    </w:p>
    <w:p w14:paraId="3646B1EE" w14:textId="77777777" w:rsidR="00177AA6" w:rsidRDefault="00000000">
      <w:pPr>
        <w:spacing w:line="360" w:lineRule="auto"/>
        <w:ind w:firstLineChars="200" w:firstLine="480"/>
        <w:rPr>
          <w:rFonts w:ascii="宋体" w:hAnsi="宋体" w:cs="宋体"/>
          <w:sz w:val="24"/>
        </w:rPr>
      </w:pPr>
      <w:r>
        <w:rPr>
          <w:rFonts w:ascii="宋体" w:hAnsi="宋体" w:hint="eastAsia"/>
          <w:sz w:val="24"/>
        </w:rPr>
        <w:t>本课程结合现代职业教学的特点，秉承“实用为主，够用为度，以学生为中心”的理念，在内容设计上贴近学生生活和未来工作，在语言上切合学生未来工作、生活的实际需求，侧重日常交际需要，让学生即学即用。以巩固盘活</w:t>
      </w:r>
      <w:r>
        <w:rPr>
          <w:rFonts w:ascii="宋体" w:hAnsi="宋体" w:hint="eastAsia"/>
          <w:sz w:val="24"/>
        </w:rPr>
        <w:lastRenderedPageBreak/>
        <w:t>学生的基础为根基，让学生听得懂、读得懂、说得出、写得对，致力于培养学生的跨文化交际能力，使学生能够就未来生活和工作涉及的基本议题与不同国家和民族的人进行交流。主张在教学中以学生为中心，尊重高职学生的认知规律和学习特点，通过多个模块的知识链接，让高职学生更积极主动地参与到教学中来。</w:t>
      </w:r>
      <w:r>
        <w:rPr>
          <w:rFonts w:ascii="宋体" w:hAnsi="宋体" w:cs="宋体" w:hint="eastAsia"/>
          <w:sz w:val="24"/>
        </w:rPr>
        <w:t>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14:paraId="5124D5A5" w14:textId="77777777" w:rsidR="00177AA6" w:rsidRDefault="00000000">
      <w:pPr>
        <w:spacing w:line="360" w:lineRule="auto"/>
        <w:ind w:firstLineChars="200" w:firstLine="480"/>
        <w:rPr>
          <w:rFonts w:ascii="宋体" w:hAnsi="宋体"/>
          <w:sz w:val="24"/>
        </w:rPr>
      </w:pPr>
      <w:r>
        <w:rPr>
          <w:rFonts w:ascii="宋体" w:hAnsi="宋体"/>
          <w:sz w:val="24"/>
        </w:rPr>
        <w:t>高等职业教育专科阶段的英语学科核心素养主要</w:t>
      </w:r>
      <w:proofErr w:type="gramStart"/>
      <w:r>
        <w:rPr>
          <w:rFonts w:ascii="宋体" w:hAnsi="宋体"/>
          <w:sz w:val="24"/>
        </w:rPr>
        <w:t>包括职场涉外</w:t>
      </w:r>
      <w:proofErr w:type="gramEnd"/>
      <w:r>
        <w:rPr>
          <w:rFonts w:ascii="宋体" w:hAnsi="宋体"/>
          <w:sz w:val="24"/>
        </w:rPr>
        <w:t>沟通、多元文化交流、语言思维提升和自主学习完善四个方面。它们既</w:t>
      </w:r>
      <w:r>
        <w:rPr>
          <w:rFonts w:ascii="宋体" w:hAnsi="宋体" w:hint="eastAsia"/>
          <w:sz w:val="24"/>
        </w:rPr>
        <w:t>有</w:t>
      </w:r>
      <w:r>
        <w:rPr>
          <w:rFonts w:ascii="宋体" w:hAnsi="宋体"/>
          <w:sz w:val="24"/>
        </w:rPr>
        <w:t>明显区别</w:t>
      </w:r>
      <w:r>
        <w:rPr>
          <w:rFonts w:ascii="宋体" w:hAnsi="宋体" w:hint="eastAsia"/>
          <w:sz w:val="24"/>
        </w:rPr>
        <w:t>，</w:t>
      </w:r>
      <w:r>
        <w:rPr>
          <w:rFonts w:ascii="宋体" w:hAnsi="宋体"/>
          <w:sz w:val="24"/>
        </w:rPr>
        <w:t>又相互联系、相互促进，构成有机的整体。</w:t>
      </w:r>
    </w:p>
    <w:p w14:paraId="0D250126" w14:textId="77777777" w:rsidR="00177AA6" w:rsidRDefault="00000000">
      <w:pPr>
        <w:spacing w:line="360" w:lineRule="auto"/>
        <w:ind w:firstLineChars="200" w:firstLine="480"/>
        <w:rPr>
          <w:rFonts w:ascii="宋体" w:hAnsi="宋体"/>
          <w:sz w:val="24"/>
        </w:rPr>
      </w:pPr>
      <w:r>
        <w:rPr>
          <w:rFonts w:ascii="宋体" w:hAnsi="宋体"/>
          <w:sz w:val="24"/>
        </w:rPr>
        <w:t xml:space="preserve">1. </w:t>
      </w:r>
      <w:proofErr w:type="gramStart"/>
      <w:r>
        <w:rPr>
          <w:rFonts w:ascii="宋体" w:hAnsi="宋体"/>
          <w:sz w:val="24"/>
        </w:rPr>
        <w:t>职场涉外</w:t>
      </w:r>
      <w:proofErr w:type="gramEnd"/>
      <w:r>
        <w:rPr>
          <w:rFonts w:ascii="宋体" w:hAnsi="宋体"/>
          <w:sz w:val="24"/>
        </w:rPr>
        <w:t>沟通指学生</w:t>
      </w:r>
      <w:proofErr w:type="gramStart"/>
      <w:r>
        <w:rPr>
          <w:rFonts w:ascii="宋体" w:hAnsi="宋体"/>
          <w:sz w:val="24"/>
        </w:rPr>
        <w:t>在职场</w:t>
      </w:r>
      <w:proofErr w:type="gramEnd"/>
      <w:r>
        <w:rPr>
          <w:rFonts w:ascii="宋体" w:hAnsi="宋体"/>
          <w:sz w:val="24"/>
        </w:rPr>
        <w:t>情境中，能够运用英语语言知识和语言技能比较准确地理解和表达信息、观点、情感，进行有效口头沟通和书面沟通。</w:t>
      </w:r>
      <w:proofErr w:type="gramStart"/>
      <w:r>
        <w:rPr>
          <w:rFonts w:ascii="宋体" w:hAnsi="宋体"/>
          <w:sz w:val="24"/>
        </w:rPr>
        <w:t>职场</w:t>
      </w:r>
      <w:proofErr w:type="gramEnd"/>
      <w:r>
        <w:rPr>
          <w:rFonts w:ascii="宋体" w:hAnsi="宋体"/>
          <w:sz w:val="24"/>
        </w:rPr>
        <w:t xml:space="preserve"> 涉外沟通构成英语学科核心素养的基础要素。 </w:t>
      </w:r>
    </w:p>
    <w:p w14:paraId="5FA9B8FD" w14:textId="77777777" w:rsidR="00177AA6" w:rsidRDefault="00000000">
      <w:pPr>
        <w:spacing w:line="360" w:lineRule="auto"/>
        <w:ind w:firstLineChars="200" w:firstLine="480"/>
        <w:rPr>
          <w:rFonts w:ascii="宋体" w:hAnsi="宋体"/>
          <w:sz w:val="24"/>
        </w:rPr>
      </w:pPr>
      <w:r>
        <w:rPr>
          <w:rFonts w:ascii="宋体" w:hAnsi="宋体"/>
          <w:sz w:val="24"/>
        </w:rPr>
        <w:t>2. 多元文化交流指学生在学习和使用英语的过程中，能够识别、理解、尊重 世界多元文化，拓宽国际视野，增强国家认同，坚定文化自信，树立中华民族 共同体意识和人类命运共同体意识；在日常生活和</w:t>
      </w:r>
      <w:proofErr w:type="gramStart"/>
      <w:r>
        <w:rPr>
          <w:rFonts w:ascii="宋体" w:hAnsi="宋体"/>
          <w:sz w:val="24"/>
        </w:rPr>
        <w:t>职场中</w:t>
      </w:r>
      <w:proofErr w:type="gramEnd"/>
      <w:r>
        <w:rPr>
          <w:rFonts w:ascii="宋体" w:hAnsi="宋体"/>
          <w:sz w:val="24"/>
        </w:rPr>
        <w:t xml:space="preserve">能够有效进行跨文化交际，用英语传播中华文化。多元文化交流体现英语学科核心素养的价值取向。 </w:t>
      </w:r>
    </w:p>
    <w:p w14:paraId="0D2AA5DE" w14:textId="77777777" w:rsidR="00177AA6" w:rsidRDefault="00000000">
      <w:pPr>
        <w:spacing w:line="360" w:lineRule="auto"/>
        <w:ind w:firstLineChars="200" w:firstLine="480"/>
        <w:rPr>
          <w:rFonts w:ascii="宋体" w:hAnsi="宋体"/>
          <w:sz w:val="24"/>
        </w:rPr>
      </w:pPr>
      <w:r>
        <w:rPr>
          <w:rFonts w:ascii="宋体" w:hAnsi="宋体"/>
          <w:sz w:val="24"/>
        </w:rPr>
        <w:t>3. 语言思维</w:t>
      </w:r>
      <w:proofErr w:type="gramStart"/>
      <w:r>
        <w:rPr>
          <w:rFonts w:ascii="宋体" w:hAnsi="宋体"/>
          <w:sz w:val="24"/>
        </w:rPr>
        <w:t>提升指</w:t>
      </w:r>
      <w:proofErr w:type="gramEnd"/>
      <w:r>
        <w:rPr>
          <w:rFonts w:ascii="宋体" w:hAnsi="宋体"/>
          <w:sz w:val="24"/>
        </w:rPr>
        <w:t xml:space="preserve">学生在系统学习和使用英语的过程中，能够识别和理解英语使用者或英语本族语者的思维方式和思维特点，提升自身思维的逻辑性、思 </w:t>
      </w:r>
      <w:proofErr w:type="gramStart"/>
      <w:r>
        <w:rPr>
          <w:rFonts w:ascii="宋体" w:hAnsi="宋体"/>
          <w:sz w:val="24"/>
        </w:rPr>
        <w:t>辨性与</w:t>
      </w:r>
      <w:proofErr w:type="gramEnd"/>
      <w:r>
        <w:rPr>
          <w:rFonts w:ascii="宋体" w:hAnsi="宋体"/>
          <w:sz w:val="24"/>
        </w:rPr>
        <w:t>创新性。语言思维提升体现英语学科核心素养的心智特征。</w:t>
      </w:r>
    </w:p>
    <w:p w14:paraId="3829F4F7" w14:textId="77777777" w:rsidR="00177AA6" w:rsidRDefault="00000000">
      <w:pPr>
        <w:spacing w:line="360" w:lineRule="auto"/>
        <w:ind w:firstLineChars="200" w:firstLine="480"/>
        <w:rPr>
          <w:rFonts w:ascii="宋体" w:hAnsi="宋体"/>
          <w:sz w:val="24"/>
        </w:rPr>
      </w:pPr>
      <w:r>
        <w:rPr>
          <w:rFonts w:ascii="宋体" w:hAnsi="宋体"/>
          <w:sz w:val="24"/>
        </w:rPr>
        <w:t>4. 自主学习</w:t>
      </w:r>
      <w:proofErr w:type="gramStart"/>
      <w:r>
        <w:rPr>
          <w:rFonts w:ascii="宋体" w:hAnsi="宋体"/>
          <w:sz w:val="24"/>
        </w:rPr>
        <w:t>完善指</w:t>
      </w:r>
      <w:proofErr w:type="gramEnd"/>
      <w:r>
        <w:rPr>
          <w:rFonts w:ascii="宋体" w:hAnsi="宋体"/>
          <w:sz w:val="24"/>
        </w:rPr>
        <w:t>学生基于英语语言学习特点，能够做好自我管理，养成良好的自主学习习惯，多渠道获取学习资源，自主、有效地开展学习，形成终身 学习的意识和能力。自主学习完善构成英语学科核心素养的发展条件。</w:t>
      </w:r>
    </w:p>
    <w:p w14:paraId="3CA76DDD" w14:textId="77777777" w:rsidR="00177AA6" w:rsidRDefault="00177AA6">
      <w:pPr>
        <w:spacing w:line="360" w:lineRule="auto"/>
        <w:rPr>
          <w:rFonts w:ascii="黑体" w:eastAsia="黑体"/>
          <w:b/>
          <w:sz w:val="32"/>
          <w:szCs w:val="32"/>
        </w:rPr>
      </w:pPr>
    </w:p>
    <w:p w14:paraId="7E2E91B8" w14:textId="77777777" w:rsidR="00177AA6" w:rsidRDefault="00177AA6">
      <w:pPr>
        <w:spacing w:line="360" w:lineRule="auto"/>
        <w:rPr>
          <w:rFonts w:ascii="黑体" w:eastAsia="黑体"/>
          <w:b/>
          <w:sz w:val="32"/>
          <w:szCs w:val="32"/>
        </w:rPr>
      </w:pPr>
    </w:p>
    <w:p w14:paraId="5B994943" w14:textId="77777777" w:rsidR="00177AA6" w:rsidRDefault="00177AA6">
      <w:pPr>
        <w:spacing w:line="360" w:lineRule="auto"/>
        <w:rPr>
          <w:rFonts w:ascii="黑体" w:eastAsia="黑体"/>
          <w:b/>
          <w:sz w:val="32"/>
          <w:szCs w:val="32"/>
        </w:rPr>
      </w:pPr>
    </w:p>
    <w:p w14:paraId="229C6E47" w14:textId="77777777" w:rsidR="00177AA6" w:rsidRDefault="00000000">
      <w:pPr>
        <w:spacing w:line="360" w:lineRule="auto"/>
        <w:ind w:firstLineChars="900" w:firstLine="2891"/>
        <w:rPr>
          <w:rFonts w:ascii="黑体" w:eastAsia="黑体"/>
          <w:b/>
          <w:sz w:val="32"/>
          <w:szCs w:val="32"/>
        </w:rPr>
      </w:pPr>
      <w:r>
        <w:rPr>
          <w:rFonts w:ascii="黑体" w:eastAsia="黑体" w:hint="eastAsia"/>
          <w:b/>
          <w:sz w:val="32"/>
          <w:szCs w:val="32"/>
        </w:rPr>
        <w:lastRenderedPageBreak/>
        <w:t>二、课程目标</w:t>
      </w:r>
    </w:p>
    <w:p w14:paraId="663F5296" w14:textId="77777777" w:rsidR="00177AA6" w:rsidRDefault="00000000">
      <w:pPr>
        <w:spacing w:line="360" w:lineRule="auto"/>
        <w:ind w:firstLineChars="150" w:firstLine="360"/>
        <w:rPr>
          <w:rFonts w:ascii="黑体" w:eastAsia="黑体"/>
          <w:b/>
          <w:sz w:val="32"/>
          <w:szCs w:val="32"/>
        </w:rPr>
      </w:pPr>
      <w:r>
        <w:rPr>
          <w:rFonts w:ascii="宋体" w:hAnsi="宋体" w:cs="宋体"/>
          <w:color w:val="302C2E"/>
          <w:kern w:val="0"/>
          <w:sz w:val="24"/>
          <w:lang w:bidi="ar"/>
        </w:rPr>
        <w:t>高等职业教育专科英语课程的目标是全面贯彻党的教育方针，培育和</w:t>
      </w:r>
      <w:proofErr w:type="gramStart"/>
      <w:r>
        <w:rPr>
          <w:rFonts w:ascii="宋体" w:hAnsi="宋体" w:cs="宋体"/>
          <w:color w:val="302C2E"/>
          <w:kern w:val="0"/>
          <w:sz w:val="24"/>
          <w:lang w:bidi="ar"/>
        </w:rPr>
        <w:t>践行</w:t>
      </w:r>
      <w:proofErr w:type="gramEnd"/>
      <w:r>
        <w:rPr>
          <w:rFonts w:ascii="宋体" w:hAnsi="宋体" w:cs="宋体"/>
          <w:color w:val="302C2E"/>
          <w:kern w:val="0"/>
          <w:sz w:val="24"/>
          <w:lang w:bidi="ar"/>
        </w:rPr>
        <w:t>社会主义核心价值观，落实立德树人根本任务，培养具有中国情怀</w:t>
      </w:r>
      <w:r>
        <w:rPr>
          <w:rFonts w:ascii="宋体" w:hAnsi="宋体" w:cs="宋体" w:hint="eastAsia"/>
          <w:color w:val="302C2E"/>
          <w:kern w:val="0"/>
          <w:sz w:val="24"/>
          <w:lang w:bidi="ar"/>
        </w:rPr>
        <w:t>、</w:t>
      </w:r>
      <w:r>
        <w:rPr>
          <w:rFonts w:ascii="宋体" w:hAnsi="宋体" w:cs="宋体"/>
          <w:color w:val="302C2E"/>
          <w:kern w:val="0"/>
          <w:sz w:val="24"/>
          <w:lang w:bidi="ar"/>
        </w:rPr>
        <w:t>国际视野，能够在日常生活和</w:t>
      </w:r>
      <w:proofErr w:type="gramStart"/>
      <w:r>
        <w:rPr>
          <w:rFonts w:ascii="宋体" w:hAnsi="宋体" w:cs="宋体"/>
          <w:color w:val="302C2E"/>
          <w:kern w:val="0"/>
          <w:sz w:val="24"/>
          <w:lang w:bidi="ar"/>
        </w:rPr>
        <w:t>职场中</w:t>
      </w:r>
      <w:proofErr w:type="gramEnd"/>
      <w:r>
        <w:rPr>
          <w:rFonts w:ascii="宋体" w:hAnsi="宋体" w:cs="宋体"/>
          <w:color w:val="302C2E"/>
          <w:kern w:val="0"/>
          <w:sz w:val="24"/>
          <w:lang w:bidi="ar"/>
        </w:rPr>
        <w:t>用英语进行有效沟通的高素质技术技能人才。通过本课程学习，学生应该能够达到课程标准所设定的学科核心素养的发展目标。</w:t>
      </w:r>
    </w:p>
    <w:p w14:paraId="2650388F"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（一）知识目标</w:t>
      </w:r>
    </w:p>
    <w:p w14:paraId="6E968749" w14:textId="77777777" w:rsidR="00177AA6" w:rsidRDefault="00000000">
      <w:pPr>
        <w:widowControl/>
        <w:spacing w:line="360" w:lineRule="auto"/>
        <w:ind w:firstLineChars="200" w:firstLine="480"/>
        <w:jc w:val="left"/>
      </w:pPr>
      <w:r>
        <w:rPr>
          <w:rFonts w:ascii="宋体" w:hAnsi="宋体" w:hint="eastAsia"/>
          <w:sz w:val="24"/>
        </w:rPr>
        <w:t>1.掌握用于日常交际及一般涉外业务的基本词汇。</w:t>
      </w:r>
      <w:r>
        <w:rPr>
          <w:rFonts w:ascii="宋体" w:hAnsi="宋体" w:cs="宋体"/>
          <w:color w:val="302C2E"/>
          <w:kern w:val="0"/>
          <w:sz w:val="24"/>
          <w:lang w:bidi="ar"/>
        </w:rPr>
        <w:t xml:space="preserve">在中等职业教育阶段 1800～1900 </w:t>
      </w:r>
      <w:proofErr w:type="gramStart"/>
      <w:r>
        <w:rPr>
          <w:rFonts w:ascii="宋体" w:hAnsi="宋体" w:cs="宋体"/>
          <w:color w:val="302C2E"/>
          <w:kern w:val="0"/>
          <w:sz w:val="24"/>
          <w:lang w:bidi="ar"/>
        </w:rPr>
        <w:t>个</w:t>
      </w:r>
      <w:proofErr w:type="gramEnd"/>
      <w:r>
        <w:rPr>
          <w:rFonts w:ascii="宋体" w:hAnsi="宋体" w:cs="宋体"/>
          <w:color w:val="302C2E"/>
          <w:kern w:val="0"/>
          <w:sz w:val="24"/>
          <w:lang w:bidi="ar"/>
        </w:rPr>
        <w:t xml:space="preserve">单词和普通高中教育阶段 2000～2100 </w:t>
      </w:r>
      <w:proofErr w:type="gramStart"/>
      <w:r>
        <w:rPr>
          <w:rFonts w:ascii="宋体" w:hAnsi="宋体" w:cs="宋体"/>
          <w:color w:val="302C2E"/>
          <w:kern w:val="0"/>
          <w:sz w:val="24"/>
          <w:lang w:bidi="ar"/>
        </w:rPr>
        <w:t>个</w:t>
      </w:r>
      <w:proofErr w:type="gramEnd"/>
      <w:r>
        <w:rPr>
          <w:rFonts w:ascii="宋体" w:hAnsi="宋体" w:cs="宋体"/>
          <w:color w:val="302C2E"/>
          <w:kern w:val="0"/>
          <w:sz w:val="24"/>
          <w:lang w:bidi="ar"/>
        </w:rPr>
        <w:t xml:space="preserve">单词的 基础上，使学生学会使用 500 </w:t>
      </w:r>
      <w:proofErr w:type="gramStart"/>
      <w:r>
        <w:rPr>
          <w:rFonts w:ascii="宋体" w:hAnsi="宋体" w:cs="宋体"/>
          <w:color w:val="302C2E"/>
          <w:kern w:val="0"/>
          <w:sz w:val="24"/>
          <w:lang w:bidi="ar"/>
        </w:rPr>
        <w:t>个</w:t>
      </w:r>
      <w:proofErr w:type="gramEnd"/>
      <w:r>
        <w:rPr>
          <w:rFonts w:ascii="宋体" w:hAnsi="宋体" w:cs="宋体"/>
          <w:color w:val="302C2E"/>
          <w:kern w:val="0"/>
          <w:sz w:val="24"/>
          <w:lang w:bidi="ar"/>
        </w:rPr>
        <w:t xml:space="preserve">左右的新单词和一定数量的短语，累计掌握 300～2600 </w:t>
      </w:r>
      <w:proofErr w:type="gramStart"/>
      <w:r>
        <w:rPr>
          <w:rFonts w:ascii="宋体" w:hAnsi="宋体" w:cs="宋体"/>
          <w:color w:val="302C2E"/>
          <w:kern w:val="0"/>
          <w:sz w:val="24"/>
          <w:lang w:bidi="ar"/>
        </w:rPr>
        <w:t>个</w:t>
      </w:r>
      <w:proofErr w:type="gramEnd"/>
      <w:r>
        <w:rPr>
          <w:rFonts w:ascii="宋体" w:hAnsi="宋体" w:cs="宋体"/>
          <w:color w:val="302C2E"/>
          <w:kern w:val="0"/>
          <w:sz w:val="24"/>
          <w:lang w:bidi="ar"/>
        </w:rPr>
        <w:t>单词。</w:t>
      </w:r>
    </w:p>
    <w:p w14:paraId="1FD0E459" w14:textId="77777777" w:rsidR="00177AA6" w:rsidRDefault="00000000">
      <w:pPr>
        <w:widowControl/>
        <w:spacing w:line="360" w:lineRule="auto"/>
        <w:jc w:val="left"/>
        <w:rPr>
          <w:rFonts w:ascii="宋体" w:hAnsi="宋体"/>
          <w:sz w:val="24"/>
        </w:rPr>
      </w:pPr>
      <w:r>
        <w:rPr>
          <w:rFonts w:ascii="宋体" w:hAnsi="宋体" w:hint="eastAsia"/>
          <w:sz w:val="24"/>
        </w:rPr>
        <w:t xml:space="preserve">    2.掌握语法基础知识。</w:t>
      </w:r>
      <w:r>
        <w:rPr>
          <w:rFonts w:ascii="宋体" w:hAnsi="宋体" w:cs="宋体"/>
          <w:color w:val="302C2E"/>
          <w:kern w:val="0"/>
          <w:sz w:val="24"/>
          <w:lang w:bidi="ar"/>
        </w:rPr>
        <w:t>应根据学生需求，遵循“实用为主、够用为度”的原则，查漏补缺，夯实语法基础。</w:t>
      </w:r>
      <w:r>
        <w:rPr>
          <w:rFonts w:ascii="宋体" w:hAnsi="宋体" w:cs="宋体"/>
          <w:color w:val="000000"/>
          <w:kern w:val="0"/>
          <w:sz w:val="24"/>
          <w:lang w:bidi="ar"/>
        </w:rPr>
        <w:t xml:space="preserve"> </w:t>
      </w:r>
    </w:p>
    <w:p w14:paraId="2BD4E24E" w14:textId="77777777" w:rsidR="00177AA6" w:rsidRDefault="00000000">
      <w:pPr>
        <w:widowControl/>
        <w:spacing w:line="360" w:lineRule="auto"/>
        <w:ind w:firstLineChars="200" w:firstLine="480"/>
        <w:jc w:val="left"/>
        <w:rPr>
          <w:sz w:val="24"/>
        </w:rPr>
      </w:pPr>
      <w:r>
        <w:rPr>
          <w:rFonts w:ascii="宋体" w:hAnsi="宋体" w:hint="eastAsia"/>
          <w:sz w:val="24"/>
        </w:rPr>
        <w:t>3.掌握语篇知识。</w:t>
      </w:r>
      <w:r>
        <w:rPr>
          <w:rFonts w:ascii="宋体" w:hAnsi="宋体" w:cs="宋体"/>
          <w:color w:val="302C2E"/>
          <w:kern w:val="0"/>
          <w:sz w:val="24"/>
          <w:lang w:bidi="ar"/>
        </w:rPr>
        <w:t>语</w:t>
      </w:r>
      <w:proofErr w:type="gramStart"/>
      <w:r>
        <w:rPr>
          <w:rFonts w:ascii="宋体" w:hAnsi="宋体" w:cs="宋体"/>
          <w:color w:val="302C2E"/>
          <w:kern w:val="0"/>
          <w:sz w:val="24"/>
          <w:lang w:bidi="ar"/>
        </w:rPr>
        <w:t>篇表达</w:t>
      </w:r>
      <w:proofErr w:type="gramEnd"/>
      <w:r>
        <w:rPr>
          <w:rFonts w:ascii="宋体" w:hAnsi="宋体" w:cs="宋体"/>
          <w:color w:val="302C2E"/>
          <w:kern w:val="0"/>
          <w:sz w:val="24"/>
          <w:lang w:bidi="ar"/>
        </w:rPr>
        <w:t xml:space="preserve">的内容、意图和手段的知识。基础模块的语篇知 </w:t>
      </w:r>
    </w:p>
    <w:p w14:paraId="20FA981D" w14:textId="77777777" w:rsidR="00177AA6" w:rsidRDefault="00000000">
      <w:pPr>
        <w:widowControl/>
        <w:spacing w:line="360" w:lineRule="auto"/>
        <w:jc w:val="left"/>
        <w:rPr>
          <w:sz w:val="24"/>
        </w:rPr>
      </w:pPr>
      <w:proofErr w:type="gramStart"/>
      <w:r>
        <w:rPr>
          <w:rFonts w:ascii="宋体" w:hAnsi="宋体" w:cs="宋体"/>
          <w:color w:val="302C2E"/>
          <w:kern w:val="0"/>
          <w:sz w:val="24"/>
          <w:lang w:bidi="ar"/>
        </w:rPr>
        <w:t>识内容</w:t>
      </w:r>
      <w:proofErr w:type="gramEnd"/>
      <w:r>
        <w:rPr>
          <w:rFonts w:ascii="宋体" w:hAnsi="宋体" w:cs="宋体"/>
          <w:color w:val="302C2E"/>
          <w:kern w:val="0"/>
          <w:sz w:val="24"/>
          <w:lang w:bidi="ar"/>
        </w:rPr>
        <w:t xml:space="preserve">要求包括写作目的、体裁特征、标题特征、篇章结构、修辞手段、衔接 </w:t>
      </w:r>
    </w:p>
    <w:p w14:paraId="48AA58D7" w14:textId="77777777" w:rsidR="00177AA6" w:rsidRDefault="00000000">
      <w:pPr>
        <w:spacing w:line="360" w:lineRule="auto"/>
        <w:rPr>
          <w:rFonts w:ascii="宋体" w:hAnsi="宋体"/>
          <w:sz w:val="24"/>
        </w:rPr>
      </w:pPr>
      <w:r>
        <w:rPr>
          <w:rFonts w:ascii="宋体" w:hAnsi="宋体" w:hint="eastAsia"/>
          <w:sz w:val="24"/>
        </w:rPr>
        <w:t>与连贯手段、语言特点、语篇成分（句子、句群、段落）之间逻辑语义关系等。</w:t>
      </w:r>
    </w:p>
    <w:p w14:paraId="4A1F14CF" w14:textId="77777777" w:rsidR="00177AA6" w:rsidRDefault="00000000">
      <w:pPr>
        <w:widowControl/>
        <w:spacing w:line="360" w:lineRule="auto"/>
        <w:ind w:firstLineChars="200" w:firstLine="480"/>
        <w:jc w:val="left"/>
        <w:rPr>
          <w:rFonts w:ascii="宋体" w:hAnsi="宋体" w:cs="宋体"/>
          <w:color w:val="000000"/>
          <w:kern w:val="0"/>
          <w:sz w:val="24"/>
          <w:lang w:bidi="ar"/>
        </w:rPr>
      </w:pPr>
      <w:r>
        <w:rPr>
          <w:rFonts w:ascii="宋体" w:hAnsi="宋体" w:cs="宋体" w:hint="eastAsia"/>
          <w:color w:val="302C2E"/>
          <w:kern w:val="0"/>
          <w:sz w:val="24"/>
          <w:lang w:bidi="ar"/>
        </w:rPr>
        <w:t>4.掌握语用知识。</w:t>
      </w:r>
      <w:r>
        <w:rPr>
          <w:rFonts w:ascii="宋体" w:hAnsi="宋体" w:cs="宋体"/>
          <w:color w:val="302C2E"/>
          <w:kern w:val="0"/>
          <w:sz w:val="24"/>
          <w:lang w:bidi="ar"/>
        </w:rPr>
        <w:t>语用知识指在不同情境中恰当运用语言的知识。情境的变化会影响语言的 使用，如目的、场合、话题和交际者的不同会影响正式和非正式、礼貌和不礼貌、直接和</w:t>
      </w:r>
      <w:r>
        <w:rPr>
          <w:rFonts w:ascii="宋体" w:hAnsi="宋体" w:cs="宋体" w:hint="eastAsia"/>
          <w:color w:val="302C2E"/>
          <w:kern w:val="0"/>
          <w:sz w:val="24"/>
          <w:lang w:bidi="ar"/>
        </w:rPr>
        <w:t>委婉</w:t>
      </w:r>
      <w:r>
        <w:rPr>
          <w:rFonts w:ascii="宋体" w:hAnsi="宋体" w:cs="宋体"/>
          <w:color w:val="302C2E"/>
          <w:kern w:val="0"/>
          <w:sz w:val="24"/>
          <w:lang w:bidi="ar"/>
        </w:rPr>
        <w:t>等不同表达方式的选择。学习和掌握一定的语用知识有助于提升学生的语用意识，帮助学生根据不同情境，进行得体、有效的交际。</w:t>
      </w:r>
      <w:r>
        <w:rPr>
          <w:rFonts w:ascii="宋体" w:hAnsi="宋体" w:cs="宋体"/>
          <w:color w:val="000000"/>
          <w:kern w:val="0"/>
          <w:sz w:val="24"/>
          <w:lang w:bidi="ar"/>
        </w:rPr>
        <w:t xml:space="preserve"> </w:t>
      </w:r>
    </w:p>
    <w:p w14:paraId="256E27D6" w14:textId="77777777" w:rsidR="00177AA6" w:rsidRDefault="00000000">
      <w:pPr>
        <w:spacing w:line="360" w:lineRule="auto"/>
        <w:ind w:firstLineChars="200" w:firstLine="480"/>
        <w:rPr>
          <w:rFonts w:ascii="宋体" w:hAnsi="宋体" w:cs="宋体"/>
          <w:sz w:val="24"/>
        </w:rPr>
      </w:pPr>
      <w:r>
        <w:rPr>
          <w:rFonts w:ascii="宋体" w:hAnsi="宋体" w:cs="宋体" w:hint="eastAsia"/>
          <w:sz w:val="24"/>
        </w:rPr>
        <w:t>5.掌握中外优秀文化知识。高等职业教育专科英语课程的文化知识涵盖哲学、经济、科技、教育、历史、文学、艺术、社会习俗、地理概况，以及中外</w:t>
      </w:r>
      <w:proofErr w:type="gramStart"/>
      <w:r>
        <w:rPr>
          <w:rFonts w:ascii="宋体" w:hAnsi="宋体" w:cs="宋体" w:hint="eastAsia"/>
          <w:sz w:val="24"/>
        </w:rPr>
        <w:t>职场文化</w:t>
      </w:r>
      <w:proofErr w:type="gramEnd"/>
      <w:r>
        <w:rPr>
          <w:rFonts w:ascii="宋体" w:hAnsi="宋体" w:cs="宋体" w:hint="eastAsia"/>
          <w:sz w:val="24"/>
        </w:rPr>
        <w:t>和企业文化等。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14:paraId="0DFB0008" w14:textId="77777777" w:rsidR="00177AA6" w:rsidRDefault="00000000">
      <w:pPr>
        <w:spacing w:line="360" w:lineRule="auto"/>
        <w:ind w:firstLineChars="100" w:firstLine="280"/>
        <w:rPr>
          <w:rFonts w:ascii="黑体" w:eastAsia="黑体"/>
          <w:color w:val="FF0000"/>
          <w:sz w:val="28"/>
          <w:szCs w:val="28"/>
        </w:rPr>
      </w:pPr>
      <w:r>
        <w:rPr>
          <w:rFonts w:ascii="黑体" w:eastAsia="黑体" w:hint="eastAsia"/>
          <w:sz w:val="28"/>
          <w:szCs w:val="28"/>
        </w:rPr>
        <w:lastRenderedPageBreak/>
        <w:t>（二）能力目标</w:t>
      </w:r>
    </w:p>
    <w:p w14:paraId="713CEABA" w14:textId="77777777" w:rsidR="00177AA6" w:rsidRDefault="00000000">
      <w:pPr>
        <w:spacing w:line="360" w:lineRule="auto"/>
        <w:ind w:firstLineChars="200" w:firstLine="480"/>
        <w:rPr>
          <w:rFonts w:ascii="宋体" w:hAnsi="宋体" w:cs="宋体"/>
          <w:sz w:val="24"/>
        </w:rPr>
      </w:pPr>
      <w:r>
        <w:rPr>
          <w:rFonts w:ascii="宋体" w:hAnsi="宋体" w:cs="宋体" w:hint="eastAsia"/>
          <w:sz w:val="24"/>
        </w:rPr>
        <w:t>1.能基本听懂发音清晰、语速较慢的日常生活语篇和</w:t>
      </w:r>
      <w:proofErr w:type="gramStart"/>
      <w:r>
        <w:rPr>
          <w:rFonts w:ascii="宋体" w:hAnsi="宋体" w:cs="宋体" w:hint="eastAsia"/>
          <w:sz w:val="24"/>
        </w:rPr>
        <w:t>职场</w:t>
      </w:r>
      <w:proofErr w:type="gramEnd"/>
      <w:r>
        <w:rPr>
          <w:rFonts w:ascii="宋体" w:hAnsi="宋体" w:cs="宋体" w:hint="eastAsia"/>
          <w:sz w:val="24"/>
        </w:rPr>
        <w:t xml:space="preserve">话题的语篇，能借助语音、语调、背景知识、语境等因素理解大意，获取关键信息。 </w:t>
      </w:r>
    </w:p>
    <w:p w14:paraId="4905C7C6" w14:textId="77777777" w:rsidR="00177AA6" w:rsidRDefault="00000000">
      <w:pPr>
        <w:spacing w:line="360" w:lineRule="auto"/>
        <w:ind w:firstLineChars="200" w:firstLine="480"/>
        <w:rPr>
          <w:rFonts w:ascii="宋体" w:hAnsi="宋体" w:cs="宋体"/>
          <w:sz w:val="24"/>
        </w:rPr>
      </w:pPr>
      <w:r>
        <w:rPr>
          <w:rFonts w:ascii="宋体" w:hAnsi="宋体" w:cs="宋体" w:hint="eastAsia"/>
          <w:sz w:val="24"/>
        </w:rPr>
        <w:t>2.能基本读懂、看懂职场中的书面或视频英文资料，理解主要内容，获取关键信息，区分事实和观点，并进行简单推断，领会文化内涵；能识别</w:t>
      </w:r>
      <w:proofErr w:type="gramStart"/>
      <w:r>
        <w:rPr>
          <w:rFonts w:ascii="宋体" w:hAnsi="宋体" w:cs="宋体" w:hint="eastAsia"/>
          <w:sz w:val="24"/>
        </w:rPr>
        <w:t>职场常</w:t>
      </w:r>
      <w:proofErr w:type="gramEnd"/>
      <w:r>
        <w:rPr>
          <w:rFonts w:ascii="宋体" w:hAnsi="宋体" w:cs="宋体" w:hint="eastAsia"/>
          <w:sz w:val="24"/>
        </w:rPr>
        <w:t xml:space="preserve">用语篇的篇章结构与逻辑关联。 </w:t>
      </w:r>
    </w:p>
    <w:p w14:paraId="7DCDC779" w14:textId="77777777" w:rsidR="00177AA6" w:rsidRDefault="00000000">
      <w:pPr>
        <w:spacing w:line="360" w:lineRule="auto"/>
        <w:ind w:firstLineChars="200" w:firstLine="480"/>
        <w:rPr>
          <w:rFonts w:ascii="宋体" w:hAnsi="宋体" w:cs="宋体"/>
          <w:sz w:val="24"/>
        </w:rPr>
      </w:pPr>
      <w:r>
        <w:rPr>
          <w:rFonts w:ascii="宋体" w:hAnsi="宋体" w:cs="宋体" w:hint="eastAsia"/>
          <w:sz w:val="24"/>
        </w:rPr>
        <w:t>3.能在日常生活和</w:t>
      </w:r>
      <w:proofErr w:type="gramStart"/>
      <w:r>
        <w:rPr>
          <w:rFonts w:ascii="宋体" w:hAnsi="宋体" w:cs="宋体" w:hint="eastAsia"/>
          <w:sz w:val="24"/>
        </w:rPr>
        <w:t>职场中</w:t>
      </w:r>
      <w:proofErr w:type="gramEnd"/>
      <w:r>
        <w:rPr>
          <w:rFonts w:ascii="宋体" w:hAnsi="宋体" w:cs="宋体" w:hint="eastAsia"/>
          <w:sz w:val="24"/>
        </w:rPr>
        <w:t>就比较熟悉的话题与他人进行语言交流，表达基本准确、流畅；能借助工具或他人帮助参与工作讨论；能简单介绍</w:t>
      </w:r>
      <w:proofErr w:type="gramStart"/>
      <w:r>
        <w:rPr>
          <w:rFonts w:ascii="宋体" w:hAnsi="宋体" w:cs="宋体" w:hint="eastAsia"/>
          <w:sz w:val="24"/>
        </w:rPr>
        <w:t>职场文化</w:t>
      </w:r>
      <w:proofErr w:type="gramEnd"/>
      <w:r>
        <w:rPr>
          <w:rFonts w:ascii="宋体" w:hAnsi="宋体" w:cs="宋体" w:hint="eastAsia"/>
          <w:sz w:val="24"/>
        </w:rPr>
        <w:t xml:space="preserve">和企业文化；能简单用英语讲述中国故事。 </w:t>
      </w:r>
    </w:p>
    <w:p w14:paraId="5A6A7746" w14:textId="77777777" w:rsidR="00177AA6" w:rsidRDefault="00000000">
      <w:pPr>
        <w:spacing w:line="360" w:lineRule="auto"/>
        <w:ind w:firstLineChars="200" w:firstLine="480"/>
        <w:rPr>
          <w:rFonts w:ascii="宋体" w:hAnsi="宋体" w:cs="宋体"/>
          <w:sz w:val="24"/>
        </w:rPr>
      </w:pPr>
      <w:r>
        <w:rPr>
          <w:rFonts w:ascii="宋体" w:hAnsi="宋体" w:cs="宋体" w:hint="eastAsia"/>
          <w:sz w:val="24"/>
        </w:rPr>
        <w:t>4.能以书面形式简要表达自己的经历、观点、情感；能仿</w:t>
      </w:r>
      <w:proofErr w:type="gramStart"/>
      <w:r>
        <w:rPr>
          <w:rFonts w:ascii="宋体" w:hAnsi="宋体" w:cs="宋体" w:hint="eastAsia"/>
          <w:sz w:val="24"/>
        </w:rPr>
        <w:t>写职场</w:t>
      </w:r>
      <w:proofErr w:type="gramEnd"/>
      <w:r>
        <w:rPr>
          <w:rFonts w:ascii="宋体" w:hAnsi="宋体" w:cs="宋体" w:hint="eastAsia"/>
          <w:sz w:val="24"/>
        </w:rPr>
        <w:t>常用的应用文，语句基本正确，表达清楚，格式恰当</w:t>
      </w:r>
    </w:p>
    <w:p w14:paraId="416E9E42" w14:textId="77777777" w:rsidR="00177AA6" w:rsidRDefault="00000000">
      <w:pPr>
        <w:spacing w:line="360" w:lineRule="auto"/>
        <w:ind w:firstLineChars="200" w:firstLine="480"/>
        <w:rPr>
          <w:rFonts w:ascii="宋体" w:hAnsi="宋体" w:cs="宋体"/>
          <w:sz w:val="24"/>
        </w:rPr>
      </w:pPr>
      <w:r>
        <w:rPr>
          <w:rFonts w:ascii="宋体" w:hAnsi="宋体" w:cs="宋体" w:hint="eastAsia"/>
          <w:sz w:val="24"/>
        </w:rPr>
        <w:t>5.能就日常生活和</w:t>
      </w:r>
      <w:proofErr w:type="gramStart"/>
      <w:r>
        <w:rPr>
          <w:rFonts w:ascii="宋体" w:hAnsi="宋体" w:cs="宋体" w:hint="eastAsia"/>
          <w:sz w:val="24"/>
        </w:rPr>
        <w:t>职场中</w:t>
      </w:r>
      <w:proofErr w:type="gramEnd"/>
      <w:r>
        <w:rPr>
          <w:rFonts w:ascii="宋体" w:hAnsi="宋体" w:cs="宋体" w:hint="eastAsia"/>
          <w:sz w:val="24"/>
        </w:rPr>
        <w:t>熟悉的话题和工作文本进行中英互译，满足基本沟通需求。</w:t>
      </w:r>
    </w:p>
    <w:p w14:paraId="4BBA1E0C" w14:textId="77777777" w:rsidR="00177AA6" w:rsidRDefault="00000000">
      <w:pPr>
        <w:spacing w:line="360" w:lineRule="auto"/>
        <w:ind w:firstLineChars="200" w:firstLine="480"/>
        <w:rPr>
          <w:rFonts w:ascii="宋体" w:hAnsi="宋体" w:cs="宋体"/>
          <w:sz w:val="24"/>
        </w:rPr>
      </w:pPr>
      <w:r>
        <w:rPr>
          <w:rFonts w:ascii="宋体" w:hAnsi="宋体" w:cs="宋体" w:hint="eastAsia"/>
          <w:sz w:val="24"/>
        </w:rPr>
        <w:t>6.能制订明确的学习计划；能在教师引导下通过线上线下多种渠道 获取学习资源；能在学习中比较恰当地运用学习策略和方法；能在教师指导下对自己的学习进行监控、评价、反思和调节。</w:t>
      </w:r>
    </w:p>
    <w:p w14:paraId="3E1F848E"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（三）素质目标</w:t>
      </w:r>
    </w:p>
    <w:p w14:paraId="5A2D1F64" w14:textId="77777777" w:rsidR="00177AA6" w:rsidRDefault="00000000">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1. </w:t>
      </w:r>
      <w:proofErr w:type="gramStart"/>
      <w:r>
        <w:rPr>
          <w:rFonts w:ascii="宋体" w:hAnsi="宋体" w:cs="宋体"/>
          <w:color w:val="302C2E"/>
          <w:kern w:val="0"/>
          <w:sz w:val="24"/>
          <w:lang w:bidi="ar"/>
        </w:rPr>
        <w:t>职场涉外</w:t>
      </w:r>
      <w:proofErr w:type="gramEnd"/>
      <w:r>
        <w:rPr>
          <w:rFonts w:ascii="宋体" w:hAnsi="宋体" w:cs="宋体"/>
          <w:color w:val="302C2E"/>
          <w:kern w:val="0"/>
          <w:sz w:val="24"/>
          <w:lang w:bidi="ar"/>
        </w:rPr>
        <w:t>沟通目标：掌握必要的英语语音、词汇、语法、语篇和语用知识，具备必要的英语听、说、读、看、写、译技能，能够识别、运用恰当的体态语言和多媒体手段，根据语境运用合适的策略，理解和表达口头和书面话语的意 义，有效完成日常生活和</w:t>
      </w:r>
      <w:proofErr w:type="gramStart"/>
      <w:r>
        <w:rPr>
          <w:rFonts w:ascii="宋体" w:hAnsi="宋体" w:cs="宋体"/>
          <w:color w:val="302C2E"/>
          <w:kern w:val="0"/>
          <w:sz w:val="24"/>
          <w:lang w:bidi="ar"/>
        </w:rPr>
        <w:t>职场</w:t>
      </w:r>
      <w:proofErr w:type="gramEnd"/>
      <w:r>
        <w:rPr>
          <w:rFonts w:ascii="宋体" w:hAnsi="宋体" w:cs="宋体"/>
          <w:color w:val="302C2E"/>
          <w:kern w:val="0"/>
          <w:sz w:val="24"/>
          <w:lang w:bidi="ar"/>
        </w:rPr>
        <w:t>情境中的沟通任务。在沟通中善于倾听与协商，尊重他人</w:t>
      </w:r>
      <w:r>
        <w:rPr>
          <w:rFonts w:ascii="宋体" w:hAnsi="宋体" w:cs="宋体" w:hint="eastAsia"/>
          <w:color w:val="302C2E"/>
          <w:kern w:val="0"/>
          <w:sz w:val="24"/>
          <w:lang w:bidi="ar"/>
        </w:rPr>
        <w:t>，</w:t>
      </w:r>
      <w:r>
        <w:rPr>
          <w:rFonts w:ascii="宋体" w:hAnsi="宋体" w:cs="宋体"/>
          <w:color w:val="302C2E"/>
          <w:kern w:val="0"/>
          <w:sz w:val="24"/>
          <w:lang w:bidi="ar"/>
        </w:rPr>
        <w:t>具有</w:t>
      </w:r>
      <w:proofErr w:type="gramStart"/>
      <w:r>
        <w:rPr>
          <w:rFonts w:ascii="宋体" w:hAnsi="宋体" w:cs="宋体"/>
          <w:color w:val="302C2E"/>
          <w:kern w:val="0"/>
          <w:sz w:val="24"/>
          <w:lang w:bidi="ar"/>
        </w:rPr>
        <w:t>同理心</w:t>
      </w:r>
      <w:proofErr w:type="gramEnd"/>
      <w:r>
        <w:rPr>
          <w:rFonts w:ascii="宋体" w:hAnsi="宋体" w:cs="宋体"/>
          <w:color w:val="302C2E"/>
          <w:kern w:val="0"/>
          <w:sz w:val="24"/>
          <w:lang w:bidi="ar"/>
        </w:rPr>
        <w:t>与同情心；</w:t>
      </w:r>
      <w:proofErr w:type="gramStart"/>
      <w:r>
        <w:rPr>
          <w:rFonts w:ascii="宋体" w:hAnsi="宋体" w:cs="宋体"/>
          <w:color w:val="302C2E"/>
          <w:kern w:val="0"/>
          <w:sz w:val="24"/>
          <w:lang w:bidi="ar"/>
        </w:rPr>
        <w:t>践行</w:t>
      </w:r>
      <w:proofErr w:type="gramEnd"/>
      <w:r>
        <w:rPr>
          <w:rFonts w:ascii="宋体" w:hAnsi="宋体" w:cs="宋体"/>
          <w:color w:val="302C2E"/>
          <w:kern w:val="0"/>
          <w:sz w:val="24"/>
          <w:lang w:bidi="ar"/>
        </w:rPr>
        <w:t xml:space="preserve">爱国、敬业、诚信、友善等价值观。 </w:t>
      </w:r>
    </w:p>
    <w:p w14:paraId="101A1713" w14:textId="77777777" w:rsidR="00177AA6" w:rsidRDefault="00000000">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2. </w:t>
      </w:r>
      <w:r>
        <w:rPr>
          <w:rFonts w:ascii="宋体" w:hAnsi="宋体" w:cs="宋体"/>
          <w:color w:val="302C2E"/>
          <w:kern w:val="0"/>
          <w:sz w:val="24"/>
          <w:lang w:bidi="ar"/>
        </w:rPr>
        <w:t>多元文化交流目标：能够通过英语学习获得多元文化知识，理解文化内 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掌握必要的跨文化知识，具备跨文化技能，秉持平等、包容、开放的态度，能够有效完成跨文化沟通任务。</w:t>
      </w:r>
    </w:p>
    <w:p w14:paraId="53F3DBEA" w14:textId="77777777" w:rsidR="00177AA6" w:rsidRDefault="00000000">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lastRenderedPageBreak/>
        <w:t xml:space="preserve">3. </w:t>
      </w:r>
      <w:r>
        <w:rPr>
          <w:rFonts w:ascii="宋体" w:hAnsi="宋体" w:cs="宋体"/>
          <w:color w:val="302C2E"/>
          <w:kern w:val="0"/>
          <w:sz w:val="24"/>
          <w:lang w:bidi="ar"/>
        </w:rPr>
        <w:t xml:space="preserve">语言思维提升目标：通过分析英语口头和书面话语，能够辨析语言和文化中的具体现象，了解抽象与概括、分析与综合、比较与分类等思维方法，辨别 中英两种语言思维方式的异同，具有一定的逻辑、思辨和创新思维水平。锤炼尊重事实、谨慎判断、公正评价、善于探究的思维品格。 </w:t>
      </w:r>
    </w:p>
    <w:p w14:paraId="4D4879B2" w14:textId="77777777" w:rsidR="00177AA6" w:rsidRDefault="00000000">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4. </w:t>
      </w:r>
      <w:r>
        <w:rPr>
          <w:rFonts w:ascii="宋体" w:hAnsi="宋体" w:cs="宋体"/>
          <w:color w:val="302C2E"/>
          <w:kern w:val="0"/>
          <w:sz w:val="24"/>
          <w:lang w:bidi="ar"/>
        </w:rPr>
        <w:t>自主学习完善目标：认识英语学习的意义，树立正确的英语学习观，具有 明确的英语学习目标，能够有效规划学习时间和学习任务，运用恰当的英语学 习策略，制订学习计划、选择学习资源、监控学习过程、评价学习效果。能根据升学、就业等需要，采取恰当的方式方法，运用英语进行终身学习。</w:t>
      </w:r>
    </w:p>
    <w:p w14:paraId="70718BC3" w14:textId="77777777" w:rsidR="00177AA6" w:rsidRDefault="00177AA6">
      <w:pPr>
        <w:spacing w:line="360" w:lineRule="auto"/>
        <w:rPr>
          <w:rFonts w:ascii="黑体" w:eastAsia="黑体"/>
          <w:b/>
          <w:sz w:val="32"/>
          <w:szCs w:val="32"/>
        </w:rPr>
      </w:pPr>
    </w:p>
    <w:p w14:paraId="4F0B9979" w14:textId="77777777" w:rsidR="00177AA6" w:rsidRDefault="00000000">
      <w:pPr>
        <w:spacing w:line="360" w:lineRule="auto"/>
        <w:jc w:val="center"/>
        <w:rPr>
          <w:rFonts w:ascii="黑体" w:eastAsia="黑体"/>
          <w:b/>
          <w:sz w:val="32"/>
          <w:szCs w:val="32"/>
        </w:rPr>
      </w:pPr>
      <w:r>
        <w:rPr>
          <w:rFonts w:ascii="黑体" w:eastAsia="黑体" w:hint="eastAsia"/>
          <w:b/>
          <w:sz w:val="32"/>
          <w:szCs w:val="32"/>
        </w:rPr>
        <w:t>三、课程内容与要求</w:t>
      </w:r>
    </w:p>
    <w:p w14:paraId="0B0B8483" w14:textId="77777777" w:rsidR="00177AA6" w:rsidRDefault="00177AA6">
      <w:pPr>
        <w:spacing w:line="360" w:lineRule="auto"/>
        <w:ind w:firstLineChars="600" w:firstLine="1928"/>
        <w:rPr>
          <w:rFonts w:ascii="黑体" w:eastAsia="黑体"/>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642"/>
        <w:gridCol w:w="4373"/>
        <w:gridCol w:w="702"/>
      </w:tblGrid>
      <w:tr w:rsidR="00177AA6" w14:paraId="6A8BF535" w14:textId="77777777">
        <w:trPr>
          <w:cantSplit/>
          <w:trHeight w:val="90"/>
          <w:jc w:val="center"/>
        </w:trPr>
        <w:tc>
          <w:tcPr>
            <w:tcW w:w="800" w:type="dxa"/>
            <w:vAlign w:val="center"/>
          </w:tcPr>
          <w:p w14:paraId="53E748FD" w14:textId="77777777" w:rsidR="00177AA6" w:rsidRDefault="00000000">
            <w:pPr>
              <w:spacing w:line="360" w:lineRule="auto"/>
              <w:jc w:val="center"/>
              <w:rPr>
                <w:b/>
                <w:szCs w:val="21"/>
              </w:rPr>
            </w:pPr>
            <w:r>
              <w:rPr>
                <w:rFonts w:hint="eastAsia"/>
                <w:b/>
                <w:szCs w:val="21"/>
              </w:rPr>
              <w:t>序号</w:t>
            </w:r>
          </w:p>
        </w:tc>
        <w:tc>
          <w:tcPr>
            <w:tcW w:w="2643" w:type="dxa"/>
            <w:vAlign w:val="center"/>
          </w:tcPr>
          <w:p w14:paraId="6AE802FA" w14:textId="77777777" w:rsidR="00177AA6" w:rsidRDefault="00000000">
            <w:pPr>
              <w:spacing w:line="360" w:lineRule="auto"/>
              <w:jc w:val="center"/>
              <w:rPr>
                <w:rFonts w:ascii="宋体" w:hAnsi="宋体"/>
                <w:b/>
                <w:szCs w:val="21"/>
              </w:rPr>
            </w:pPr>
            <w:r>
              <w:rPr>
                <w:rFonts w:ascii="宋体" w:hAnsi="宋体" w:hint="eastAsia"/>
                <w:b/>
                <w:szCs w:val="21"/>
              </w:rPr>
              <w:t>项目（或情境、任务、模块）</w:t>
            </w:r>
          </w:p>
        </w:tc>
        <w:tc>
          <w:tcPr>
            <w:tcW w:w="4377" w:type="dxa"/>
            <w:vAlign w:val="center"/>
          </w:tcPr>
          <w:p w14:paraId="61C70E54" w14:textId="77777777" w:rsidR="00177AA6" w:rsidRDefault="00000000">
            <w:pPr>
              <w:spacing w:line="360" w:lineRule="auto"/>
              <w:jc w:val="center"/>
              <w:rPr>
                <w:b/>
                <w:szCs w:val="21"/>
              </w:rPr>
            </w:pPr>
            <w:r>
              <w:rPr>
                <w:rFonts w:hint="eastAsia"/>
                <w:b/>
                <w:szCs w:val="21"/>
              </w:rPr>
              <w:t>知识、能力、素质要求</w:t>
            </w:r>
          </w:p>
        </w:tc>
        <w:tc>
          <w:tcPr>
            <w:tcW w:w="702" w:type="dxa"/>
            <w:vAlign w:val="center"/>
          </w:tcPr>
          <w:p w14:paraId="2C7DA0BB" w14:textId="77777777" w:rsidR="00177AA6" w:rsidRDefault="00000000">
            <w:pPr>
              <w:spacing w:line="360" w:lineRule="auto"/>
              <w:jc w:val="center"/>
              <w:rPr>
                <w:b/>
                <w:szCs w:val="21"/>
              </w:rPr>
            </w:pPr>
            <w:r>
              <w:rPr>
                <w:rFonts w:hint="eastAsia"/>
                <w:b/>
                <w:szCs w:val="21"/>
              </w:rPr>
              <w:t>建议学时</w:t>
            </w:r>
          </w:p>
        </w:tc>
      </w:tr>
      <w:tr w:rsidR="00177AA6" w14:paraId="0EAEB1FE" w14:textId="77777777">
        <w:trPr>
          <w:trHeight w:val="90"/>
          <w:jc w:val="center"/>
        </w:trPr>
        <w:tc>
          <w:tcPr>
            <w:tcW w:w="800" w:type="dxa"/>
            <w:vAlign w:val="center"/>
          </w:tcPr>
          <w:p w14:paraId="164AD2D7" w14:textId="77777777" w:rsidR="00177AA6" w:rsidRDefault="00000000">
            <w:pPr>
              <w:spacing w:line="360" w:lineRule="auto"/>
              <w:ind w:firstLineChars="100" w:firstLine="210"/>
              <w:rPr>
                <w:rFonts w:ascii="宋体" w:hAnsi="宋体"/>
                <w:szCs w:val="21"/>
              </w:rPr>
            </w:pPr>
            <w:r>
              <w:rPr>
                <w:rFonts w:ascii="宋体" w:hAnsi="宋体" w:hint="eastAsia"/>
                <w:szCs w:val="21"/>
              </w:rPr>
              <w:t>1</w:t>
            </w:r>
          </w:p>
        </w:tc>
        <w:tc>
          <w:tcPr>
            <w:tcW w:w="2643" w:type="dxa"/>
            <w:vAlign w:val="center"/>
          </w:tcPr>
          <w:p w14:paraId="4F873AC0" w14:textId="77777777" w:rsidR="00177AA6" w:rsidRDefault="00000000">
            <w:pPr>
              <w:rPr>
                <w:szCs w:val="21"/>
              </w:rPr>
            </w:pPr>
            <w:r>
              <w:rPr>
                <w:rFonts w:hint="eastAsia"/>
                <w:szCs w:val="21"/>
              </w:rPr>
              <w:t xml:space="preserve">Unit1 </w:t>
            </w:r>
            <w:r>
              <w:rPr>
                <w:szCs w:val="21"/>
              </w:rPr>
              <w:t xml:space="preserve">New </w:t>
            </w:r>
            <w:r>
              <w:rPr>
                <w:rFonts w:hint="eastAsia"/>
                <w:szCs w:val="21"/>
              </w:rPr>
              <w:t>Life in College</w:t>
            </w:r>
          </w:p>
          <w:p w14:paraId="11E5BDE1" w14:textId="77777777" w:rsidR="00177AA6" w:rsidRDefault="00000000">
            <w:pPr>
              <w:rPr>
                <w:szCs w:val="21"/>
              </w:rPr>
            </w:pPr>
            <w:r>
              <w:rPr>
                <w:szCs w:val="21"/>
              </w:rPr>
              <w:t>1.</w:t>
            </w:r>
            <w:r>
              <w:rPr>
                <w:rFonts w:hint="eastAsia"/>
                <w:szCs w:val="21"/>
              </w:rPr>
              <w:t>Warming Up</w:t>
            </w:r>
          </w:p>
          <w:p w14:paraId="35B22A52" w14:textId="77777777" w:rsidR="00177AA6" w:rsidRDefault="00000000">
            <w:pPr>
              <w:ind w:left="1470" w:hangingChars="700" w:hanging="1470"/>
              <w:rPr>
                <w:szCs w:val="21"/>
              </w:rPr>
            </w:pPr>
            <w:r>
              <w:rPr>
                <w:szCs w:val="21"/>
              </w:rPr>
              <w:t>2.Listening</w:t>
            </w:r>
            <w:r>
              <w:rPr>
                <w:rFonts w:hint="eastAsia"/>
                <w:szCs w:val="21"/>
              </w:rPr>
              <w:t xml:space="preserve"> Smart</w:t>
            </w:r>
          </w:p>
          <w:p w14:paraId="0F0E4D81" w14:textId="77777777" w:rsidR="00177AA6" w:rsidRDefault="00000000">
            <w:pPr>
              <w:ind w:left="1470" w:hangingChars="700" w:hanging="1470"/>
              <w:rPr>
                <w:szCs w:val="21"/>
              </w:rPr>
            </w:pPr>
            <w:r>
              <w:rPr>
                <w:rFonts w:hint="eastAsia"/>
                <w:szCs w:val="21"/>
              </w:rPr>
              <w:t>3.Speaking Smart</w:t>
            </w:r>
          </w:p>
          <w:p w14:paraId="32C00CCE" w14:textId="77777777" w:rsidR="00177AA6" w:rsidRDefault="00000000">
            <w:pPr>
              <w:ind w:left="1470" w:hangingChars="700" w:hanging="1470"/>
              <w:rPr>
                <w:szCs w:val="21"/>
              </w:rPr>
            </w:pPr>
            <w:r>
              <w:rPr>
                <w:szCs w:val="21"/>
              </w:rPr>
              <w:t>3.</w:t>
            </w:r>
            <w:r>
              <w:rPr>
                <w:rFonts w:hint="eastAsia"/>
                <w:szCs w:val="21"/>
              </w:rPr>
              <w:t>Phonics</w:t>
            </w:r>
          </w:p>
          <w:p w14:paraId="0CB8047E" w14:textId="77777777" w:rsidR="00177AA6" w:rsidRDefault="00000000">
            <w:pPr>
              <w:ind w:left="1470" w:hangingChars="700" w:hanging="1470"/>
              <w:rPr>
                <w:szCs w:val="21"/>
              </w:rPr>
            </w:pPr>
            <w:r>
              <w:rPr>
                <w:szCs w:val="21"/>
              </w:rPr>
              <w:t>4.</w:t>
            </w:r>
            <w:r>
              <w:rPr>
                <w:rFonts w:hint="eastAsia"/>
                <w:szCs w:val="21"/>
              </w:rPr>
              <w:t>Reading Smart</w:t>
            </w:r>
          </w:p>
          <w:p w14:paraId="0A911E75" w14:textId="77777777" w:rsidR="00177AA6" w:rsidRDefault="00000000">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p w14:paraId="7C4A2952" w14:textId="77777777" w:rsidR="00177AA6" w:rsidRDefault="00000000">
            <w:pPr>
              <w:ind w:left="1470" w:hangingChars="700" w:hanging="1470"/>
              <w:rPr>
                <w:szCs w:val="21"/>
              </w:rPr>
            </w:pPr>
            <w:r>
              <w:rPr>
                <w:rFonts w:hint="eastAsia"/>
                <w:szCs w:val="21"/>
              </w:rPr>
              <w:t>6.Enjoy Yourself</w:t>
            </w:r>
          </w:p>
          <w:p w14:paraId="44201F2E" w14:textId="77777777" w:rsidR="00177AA6" w:rsidRDefault="00177AA6">
            <w:pPr>
              <w:spacing w:line="360" w:lineRule="auto"/>
              <w:jc w:val="center"/>
              <w:rPr>
                <w:rFonts w:ascii="宋体" w:hAnsi="宋体"/>
                <w:color w:val="FF0000"/>
                <w:szCs w:val="21"/>
              </w:rPr>
            </w:pPr>
          </w:p>
        </w:tc>
        <w:tc>
          <w:tcPr>
            <w:tcW w:w="4377" w:type="dxa"/>
          </w:tcPr>
          <w:p w14:paraId="1F59133C" w14:textId="77777777" w:rsidR="00177AA6" w:rsidRDefault="00000000">
            <w:pPr>
              <w:spacing w:line="264" w:lineRule="auto"/>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know how to talk about the orientation week.</w:t>
            </w:r>
          </w:p>
          <w:p w14:paraId="3743B160" w14:textId="77777777" w:rsidR="00177AA6" w:rsidRDefault="00000000">
            <w:pPr>
              <w:spacing w:line="264" w:lineRule="auto"/>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2.</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 acquire the new words and expressions.</w:t>
            </w:r>
          </w:p>
          <w:p w14:paraId="3AF87BC7" w14:textId="77777777" w:rsidR="00177AA6" w:rsidRDefault="00000000">
            <w:pPr>
              <w:spacing w:line="264" w:lineRule="auto"/>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3.</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orientation week.</w:t>
            </w:r>
          </w:p>
          <w:p w14:paraId="69B15B34" w14:textId="77777777" w:rsidR="00177AA6" w:rsidRDefault="00000000">
            <w:pPr>
              <w:spacing w:line="264" w:lineRule="auto"/>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 xml:space="preserve">Students </w:t>
            </w:r>
            <w:r>
              <w:rPr>
                <w:rFonts w:ascii="TimesNewRomanPS-BoldMT" w:hAnsi="TimesNewRomanPS-BoldMT" w:cs="TimesNewRomanPS-BoldMT" w:hint="eastAsia"/>
                <w:bCs/>
                <w:color w:val="000000"/>
                <w:kern w:val="0"/>
              </w:rPr>
              <w:t xml:space="preserve">should grasp the grammar about </w:t>
            </w:r>
            <w:proofErr w:type="gramStart"/>
            <w:r>
              <w:rPr>
                <w:rFonts w:ascii="TimesNewRomanPS-BoldMT" w:hAnsi="TimesNewRomanPS-BoldMT" w:cs="TimesNewRomanPS-BoldMT" w:hint="eastAsia"/>
                <w:bCs/>
                <w:color w:val="000000"/>
                <w:kern w:val="0"/>
              </w:rPr>
              <w:t>the  simple</w:t>
            </w:r>
            <w:proofErr w:type="gramEnd"/>
            <w:r>
              <w:rPr>
                <w:rFonts w:ascii="TimesNewRomanPS-BoldMT" w:hAnsi="TimesNewRomanPS-BoldMT" w:cs="TimesNewRomanPS-BoldMT" w:hint="eastAsia"/>
                <w:bCs/>
                <w:color w:val="000000"/>
                <w:kern w:val="0"/>
              </w:rPr>
              <w:t xml:space="preserve"> present tense and simple future tense</w:t>
            </w:r>
          </w:p>
          <w:p w14:paraId="5404D8E5" w14:textId="77777777" w:rsidR="00177AA6" w:rsidRDefault="00000000">
            <w:pPr>
              <w:spacing w:line="264" w:lineRule="auto"/>
              <w:rPr>
                <w:sz w:val="24"/>
              </w:rPr>
            </w:pPr>
            <w:r>
              <w:rPr>
                <w:rFonts w:hint="eastAsia"/>
                <w:bCs/>
                <w:color w:val="000000"/>
                <w:kern w:val="0"/>
                <w:szCs w:val="21"/>
              </w:rPr>
              <w:t>5.</w:t>
            </w:r>
            <w:r>
              <w:rPr>
                <w:bCs/>
                <w:color w:val="000000"/>
                <w:kern w:val="0"/>
                <w:szCs w:val="21"/>
              </w:rPr>
              <w:t>Students</w:t>
            </w:r>
            <w:r>
              <w:rPr>
                <w:rFonts w:ascii="TimesNewRomanPS-BoldMT" w:hAnsi="TimesNewRomanPS-BoldMT" w:cs="TimesNewRomanPS-BoldMT"/>
                <w:bCs/>
                <w:color w:val="000000"/>
                <w:kern w:val="0"/>
              </w:rPr>
              <w:t xml:space="preserve"> </w:t>
            </w:r>
            <w:r>
              <w:rPr>
                <w:rFonts w:ascii="TimesNewRomanPS-BoldMT" w:hAnsi="TimesNewRomanPS-BoldMT" w:cs="TimesNewRomanPS-BoldMT" w:hint="eastAsia"/>
                <w:bCs/>
                <w:color w:val="000000"/>
                <w:kern w:val="0"/>
              </w:rPr>
              <w:t xml:space="preserve">should master the skills of </w:t>
            </w:r>
            <w:r>
              <w:rPr>
                <w:rFonts w:ascii="TimesNewRomanPS-BoldMT" w:hAnsi="TimesNewRomanPS-BoldMT" w:cs="TimesNewRomanPS-BoldMT"/>
                <w:bCs/>
                <w:color w:val="000000"/>
                <w:kern w:val="0"/>
              </w:rPr>
              <w:t>writing</w:t>
            </w:r>
            <w:r>
              <w:rPr>
                <w:rFonts w:ascii="TimesNewRomanPS-BoldMT" w:hAnsi="TimesNewRomanPS-BoldMT" w:cs="TimesNewRomanPS-BoldMT" w:hint="eastAsia"/>
                <w:bCs/>
                <w:color w:val="000000"/>
                <w:kern w:val="0"/>
              </w:rPr>
              <w:t xml:space="preserve"> registration form</w:t>
            </w:r>
            <w:r>
              <w:rPr>
                <w:rFonts w:hint="eastAsia"/>
                <w:kern w:val="0"/>
              </w:rPr>
              <w:t>.</w:t>
            </w:r>
          </w:p>
          <w:p w14:paraId="59019E75" w14:textId="77777777" w:rsidR="00177AA6" w:rsidRDefault="00000000">
            <w:pPr>
              <w:spacing w:line="264" w:lineRule="auto"/>
              <w:rPr>
                <w:rFonts w:ascii="宋体" w:hAnsi="宋体"/>
                <w:szCs w:val="21"/>
              </w:rPr>
            </w:pPr>
            <w:r>
              <w:rPr>
                <w:rFonts w:ascii="TimesNewRomanPS-BoldMT" w:hAnsi="TimesNewRomanPS-BoldMT" w:cs="TimesNewRomanPS-BoldMT" w:hint="eastAsia"/>
                <w:bCs/>
                <w:color w:val="000000"/>
                <w:kern w:val="0"/>
              </w:rPr>
              <w:t>6.Students should be able to understand and cherish the college life.</w:t>
            </w:r>
          </w:p>
        </w:tc>
        <w:tc>
          <w:tcPr>
            <w:tcW w:w="702" w:type="dxa"/>
          </w:tcPr>
          <w:p w14:paraId="2E28E378" w14:textId="77777777" w:rsidR="00177AA6" w:rsidRDefault="00000000">
            <w:pPr>
              <w:spacing w:line="360" w:lineRule="auto"/>
              <w:rPr>
                <w:rFonts w:ascii="宋体" w:hAnsi="宋体"/>
                <w:szCs w:val="21"/>
              </w:rPr>
            </w:pPr>
            <w:r>
              <w:rPr>
                <w:rFonts w:ascii="宋体" w:hAnsi="宋体" w:hint="eastAsia"/>
                <w:szCs w:val="21"/>
              </w:rPr>
              <w:t xml:space="preserve"> </w:t>
            </w:r>
          </w:p>
          <w:p w14:paraId="71AB3AD2" w14:textId="77777777" w:rsidR="00177AA6" w:rsidRDefault="00177AA6">
            <w:pPr>
              <w:spacing w:line="360" w:lineRule="auto"/>
              <w:rPr>
                <w:rFonts w:ascii="宋体" w:hAnsi="宋体"/>
                <w:szCs w:val="21"/>
              </w:rPr>
            </w:pPr>
          </w:p>
          <w:p w14:paraId="50FC8E63" w14:textId="77777777" w:rsidR="00177AA6" w:rsidRDefault="00177AA6">
            <w:pPr>
              <w:spacing w:line="360" w:lineRule="auto"/>
              <w:ind w:firstLineChars="100" w:firstLine="210"/>
              <w:rPr>
                <w:rFonts w:ascii="宋体" w:hAnsi="宋体"/>
                <w:szCs w:val="21"/>
              </w:rPr>
            </w:pPr>
          </w:p>
          <w:p w14:paraId="03EF4ECD" w14:textId="77777777" w:rsidR="00177AA6" w:rsidRDefault="00000000">
            <w:pPr>
              <w:spacing w:line="360" w:lineRule="auto"/>
              <w:ind w:firstLineChars="100" w:firstLine="210"/>
              <w:rPr>
                <w:rFonts w:ascii="宋体" w:hAnsi="宋体"/>
                <w:szCs w:val="21"/>
              </w:rPr>
            </w:pPr>
            <w:r>
              <w:rPr>
                <w:rFonts w:ascii="宋体" w:hAnsi="宋体" w:hint="eastAsia"/>
                <w:szCs w:val="21"/>
              </w:rPr>
              <w:t>10</w:t>
            </w:r>
          </w:p>
        </w:tc>
      </w:tr>
      <w:tr w:rsidR="00177AA6" w14:paraId="599FFC7F" w14:textId="77777777">
        <w:trPr>
          <w:trHeight w:val="2506"/>
          <w:jc w:val="center"/>
        </w:trPr>
        <w:tc>
          <w:tcPr>
            <w:tcW w:w="800" w:type="dxa"/>
            <w:vAlign w:val="center"/>
          </w:tcPr>
          <w:p w14:paraId="5EEF147E" w14:textId="77777777" w:rsidR="00177AA6" w:rsidRDefault="00000000">
            <w:pPr>
              <w:pStyle w:val="31"/>
              <w:spacing w:after="0" w:line="420" w:lineRule="exact"/>
              <w:ind w:leftChars="0" w:left="0" w:firstLineChars="100" w:firstLine="210"/>
              <w:rPr>
                <w:rFonts w:ascii="宋体" w:hAnsi="宋体"/>
                <w:sz w:val="21"/>
                <w:szCs w:val="21"/>
              </w:rPr>
            </w:pPr>
            <w:r>
              <w:rPr>
                <w:rFonts w:ascii="宋体" w:hAnsi="宋体" w:hint="eastAsia"/>
                <w:sz w:val="21"/>
                <w:szCs w:val="21"/>
              </w:rPr>
              <w:t>2</w:t>
            </w:r>
          </w:p>
        </w:tc>
        <w:tc>
          <w:tcPr>
            <w:tcW w:w="2643" w:type="dxa"/>
            <w:vAlign w:val="center"/>
          </w:tcPr>
          <w:p w14:paraId="14F220F5" w14:textId="77777777" w:rsidR="00177AA6" w:rsidRDefault="00000000">
            <w:pPr>
              <w:rPr>
                <w:szCs w:val="21"/>
              </w:rPr>
            </w:pPr>
            <w:r>
              <w:rPr>
                <w:rFonts w:hint="eastAsia"/>
                <w:szCs w:val="21"/>
              </w:rPr>
              <w:t>Unit2 Campus Socializing</w:t>
            </w:r>
          </w:p>
          <w:p w14:paraId="27E72229" w14:textId="77777777" w:rsidR="00177AA6" w:rsidRDefault="00000000">
            <w:pPr>
              <w:rPr>
                <w:szCs w:val="21"/>
              </w:rPr>
            </w:pPr>
            <w:r>
              <w:rPr>
                <w:szCs w:val="21"/>
              </w:rPr>
              <w:t>1.</w:t>
            </w:r>
            <w:r>
              <w:rPr>
                <w:rFonts w:hint="eastAsia"/>
                <w:szCs w:val="21"/>
              </w:rPr>
              <w:t>Warming Up</w:t>
            </w:r>
          </w:p>
          <w:p w14:paraId="6916397C" w14:textId="77777777" w:rsidR="00177AA6" w:rsidRDefault="00000000">
            <w:pPr>
              <w:ind w:left="1470" w:hangingChars="700" w:hanging="1470"/>
              <w:rPr>
                <w:szCs w:val="21"/>
              </w:rPr>
            </w:pPr>
            <w:r>
              <w:rPr>
                <w:szCs w:val="21"/>
              </w:rPr>
              <w:t>2.Listening</w:t>
            </w:r>
            <w:r>
              <w:rPr>
                <w:rFonts w:hint="eastAsia"/>
                <w:szCs w:val="21"/>
              </w:rPr>
              <w:t xml:space="preserve"> Smart</w:t>
            </w:r>
          </w:p>
          <w:p w14:paraId="14A84BE7" w14:textId="77777777" w:rsidR="00177AA6" w:rsidRDefault="00000000">
            <w:pPr>
              <w:ind w:left="1470" w:hangingChars="700" w:hanging="1470"/>
              <w:rPr>
                <w:szCs w:val="21"/>
              </w:rPr>
            </w:pPr>
            <w:r>
              <w:rPr>
                <w:rFonts w:hint="eastAsia"/>
                <w:szCs w:val="21"/>
              </w:rPr>
              <w:t>3.Speaking Smart</w:t>
            </w:r>
          </w:p>
          <w:p w14:paraId="17748814" w14:textId="77777777" w:rsidR="00177AA6" w:rsidRDefault="00000000">
            <w:pPr>
              <w:ind w:left="1470" w:hangingChars="700" w:hanging="1470"/>
              <w:rPr>
                <w:szCs w:val="21"/>
              </w:rPr>
            </w:pPr>
            <w:r>
              <w:rPr>
                <w:szCs w:val="21"/>
              </w:rPr>
              <w:t>3.</w:t>
            </w:r>
            <w:r>
              <w:rPr>
                <w:rFonts w:hint="eastAsia"/>
                <w:szCs w:val="21"/>
              </w:rPr>
              <w:t>Phonics</w:t>
            </w:r>
          </w:p>
          <w:p w14:paraId="6C9532B7" w14:textId="77777777" w:rsidR="00177AA6" w:rsidRDefault="00000000">
            <w:pPr>
              <w:ind w:left="1470" w:hangingChars="700" w:hanging="1470"/>
              <w:rPr>
                <w:szCs w:val="21"/>
              </w:rPr>
            </w:pPr>
            <w:r>
              <w:rPr>
                <w:szCs w:val="21"/>
              </w:rPr>
              <w:t>4.</w:t>
            </w:r>
            <w:r>
              <w:rPr>
                <w:rFonts w:hint="eastAsia"/>
                <w:szCs w:val="21"/>
              </w:rPr>
              <w:t>Reading Smart</w:t>
            </w:r>
          </w:p>
          <w:p w14:paraId="32C79350" w14:textId="77777777" w:rsidR="00177AA6" w:rsidRDefault="00000000">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p w14:paraId="2D6B2F38" w14:textId="77777777" w:rsidR="00177AA6" w:rsidRDefault="00000000">
            <w:pPr>
              <w:ind w:left="1470" w:hangingChars="700" w:hanging="1470"/>
              <w:rPr>
                <w:szCs w:val="21"/>
              </w:rPr>
            </w:pPr>
            <w:r>
              <w:rPr>
                <w:rFonts w:hint="eastAsia"/>
                <w:szCs w:val="21"/>
              </w:rPr>
              <w:t>6.Enjoy Yourself</w:t>
            </w:r>
          </w:p>
          <w:p w14:paraId="03FF31F1" w14:textId="77777777" w:rsidR="00177AA6" w:rsidRDefault="00000000">
            <w:pPr>
              <w:pStyle w:val="31"/>
              <w:spacing w:after="0" w:line="420" w:lineRule="exact"/>
              <w:ind w:leftChars="0" w:left="0"/>
              <w:jc w:val="center"/>
              <w:rPr>
                <w:rFonts w:ascii="宋体" w:hAnsi="宋体"/>
                <w:sz w:val="21"/>
                <w:szCs w:val="21"/>
              </w:rPr>
            </w:pPr>
            <w:r>
              <w:rPr>
                <w:rFonts w:hint="eastAsia"/>
                <w:szCs w:val="21"/>
              </w:rPr>
              <w:t xml:space="preserve"> </w:t>
            </w:r>
          </w:p>
        </w:tc>
        <w:tc>
          <w:tcPr>
            <w:tcW w:w="4377" w:type="dxa"/>
            <w:vAlign w:val="center"/>
          </w:tcPr>
          <w:p w14:paraId="702B9FAC" w14:textId="77777777" w:rsidR="00177AA6" w:rsidRDefault="00000000">
            <w:pPr>
              <w:spacing w:line="264" w:lineRule="auto"/>
              <w:rPr>
                <w:bCs/>
                <w:color w:val="000000"/>
                <w:kern w:val="0"/>
                <w:szCs w:val="21"/>
              </w:rPr>
            </w:pPr>
            <w:r>
              <w:rPr>
                <w:rFonts w:hint="eastAsia"/>
                <w:bCs/>
                <w:color w:val="000000"/>
                <w:kern w:val="0"/>
                <w:szCs w:val="21"/>
              </w:rPr>
              <w:t>1.</w:t>
            </w:r>
            <w:r>
              <w:rPr>
                <w:bCs/>
                <w:color w:val="000000"/>
                <w:kern w:val="0"/>
                <w:szCs w:val="21"/>
              </w:rPr>
              <w:t>Students should know how to describe a friend, and get to know what friendship is</w:t>
            </w:r>
          </w:p>
          <w:p w14:paraId="5499815E" w14:textId="77777777" w:rsidR="00177AA6" w:rsidRDefault="00000000">
            <w:pPr>
              <w:spacing w:line="264" w:lineRule="auto"/>
              <w:rPr>
                <w:bCs/>
                <w:szCs w:val="21"/>
              </w:rPr>
            </w:pPr>
            <w:r>
              <w:rPr>
                <w:rFonts w:hint="eastAsia"/>
                <w:bCs/>
                <w:szCs w:val="21"/>
              </w:rPr>
              <w:t>2.</w:t>
            </w:r>
            <w:r>
              <w:rPr>
                <w:bCs/>
                <w:szCs w:val="21"/>
              </w:rPr>
              <w:t>Students should acquire the new words and expressions.</w:t>
            </w:r>
          </w:p>
          <w:p w14:paraId="2004E4F7" w14:textId="77777777" w:rsidR="00177AA6" w:rsidRDefault="00000000">
            <w:pPr>
              <w:spacing w:line="264" w:lineRule="auto"/>
              <w:rPr>
                <w:szCs w:val="21"/>
              </w:rPr>
            </w:pPr>
            <w:r>
              <w:rPr>
                <w:rFonts w:ascii="TimesNewRomanPS-BoldMT" w:hAnsi="TimesNewRomanPS-BoldMT" w:cs="TimesNewRomanPS-BoldMT" w:hint="eastAsia"/>
                <w:bCs/>
                <w:color w:val="000000"/>
                <w:kern w:val="0"/>
              </w:rPr>
              <w:t>3.</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w:t>
            </w:r>
            <w:proofErr w:type="gramStart"/>
            <w:r>
              <w:rPr>
                <w:rFonts w:ascii="TimesNewRomanPS-BoldMT" w:hAnsi="TimesNewRomanPS-BoldMT" w:cs="TimesNewRomanPS-BoldMT" w:hint="eastAsia"/>
                <w:bCs/>
                <w:color w:val="000000"/>
                <w:kern w:val="0"/>
              </w:rPr>
              <w:t>the  c</w:t>
            </w:r>
            <w:r>
              <w:rPr>
                <w:rFonts w:hint="eastAsia"/>
                <w:szCs w:val="21"/>
              </w:rPr>
              <w:t>ampus</w:t>
            </w:r>
            <w:proofErr w:type="gramEnd"/>
            <w:r>
              <w:rPr>
                <w:rFonts w:hint="eastAsia"/>
                <w:szCs w:val="21"/>
              </w:rPr>
              <w:t xml:space="preserve"> socializing.</w:t>
            </w:r>
          </w:p>
          <w:p w14:paraId="76D0AE32" w14:textId="77777777" w:rsidR="00177AA6" w:rsidRDefault="00000000">
            <w:pPr>
              <w:spacing w:line="264" w:lineRule="auto"/>
              <w:rPr>
                <w:szCs w:val="21"/>
              </w:rPr>
            </w:pPr>
            <w:r>
              <w:rPr>
                <w:rFonts w:hint="eastAsia"/>
                <w:bCs/>
                <w:color w:val="000000"/>
                <w:kern w:val="0"/>
                <w:szCs w:val="21"/>
              </w:rPr>
              <w:t>4.</w:t>
            </w:r>
            <w:r>
              <w:rPr>
                <w:bCs/>
                <w:color w:val="000000"/>
                <w:kern w:val="0"/>
                <w:szCs w:val="21"/>
              </w:rPr>
              <w:t xml:space="preserve">Students should grasp the grammar of </w:t>
            </w:r>
            <w:r>
              <w:rPr>
                <w:rFonts w:hint="eastAsia"/>
                <w:bCs/>
                <w:color w:val="000000"/>
                <w:kern w:val="0"/>
                <w:szCs w:val="21"/>
              </w:rPr>
              <w:t>simple past tense and gerund tense.</w:t>
            </w:r>
          </w:p>
          <w:p w14:paraId="3EB7A588" w14:textId="77777777" w:rsidR="00177AA6" w:rsidRDefault="00000000">
            <w:pPr>
              <w:spacing w:line="264" w:lineRule="auto"/>
              <w:rPr>
                <w:bCs/>
                <w:color w:val="000000"/>
                <w:kern w:val="0"/>
                <w:szCs w:val="21"/>
              </w:rPr>
            </w:pPr>
            <w:r>
              <w:rPr>
                <w:rFonts w:hint="eastAsia"/>
                <w:bCs/>
                <w:color w:val="000000"/>
                <w:kern w:val="0"/>
                <w:szCs w:val="21"/>
              </w:rPr>
              <w:lastRenderedPageBreak/>
              <w:t>5.</w:t>
            </w:r>
            <w:r>
              <w:rPr>
                <w:bCs/>
                <w:color w:val="000000"/>
                <w:kern w:val="0"/>
                <w:szCs w:val="21"/>
              </w:rPr>
              <w:t>Students should master how to write</w:t>
            </w:r>
            <w:r>
              <w:rPr>
                <w:rFonts w:hint="eastAsia"/>
                <w:bCs/>
                <w:color w:val="000000"/>
                <w:kern w:val="0"/>
                <w:szCs w:val="21"/>
              </w:rPr>
              <w:t xml:space="preserve"> notice</w:t>
            </w:r>
          </w:p>
          <w:p w14:paraId="26562581" w14:textId="77777777" w:rsidR="00177AA6" w:rsidRDefault="00000000">
            <w:pPr>
              <w:spacing w:line="264" w:lineRule="auto"/>
              <w:rPr>
                <w:rFonts w:ascii="宋体" w:hAnsi="宋体"/>
                <w:szCs w:val="21"/>
              </w:rPr>
            </w:pPr>
            <w:r>
              <w:rPr>
                <w:rFonts w:hint="eastAsia"/>
                <w:bCs/>
                <w:color w:val="000000"/>
                <w:kern w:val="0"/>
                <w:szCs w:val="21"/>
              </w:rPr>
              <w:t xml:space="preserve">6.Students should compare </w:t>
            </w:r>
            <w:proofErr w:type="spellStart"/>
            <w:r>
              <w:rPr>
                <w:rFonts w:hint="eastAsia"/>
                <w:bCs/>
                <w:color w:val="000000"/>
                <w:kern w:val="0"/>
                <w:szCs w:val="21"/>
              </w:rPr>
              <w:t>diffences</w:t>
            </w:r>
            <w:proofErr w:type="spellEnd"/>
            <w:r>
              <w:rPr>
                <w:rFonts w:hint="eastAsia"/>
                <w:bCs/>
                <w:color w:val="000000"/>
                <w:kern w:val="0"/>
                <w:szCs w:val="21"/>
              </w:rPr>
              <w:t xml:space="preserve"> between campus societies and </w:t>
            </w:r>
            <w:proofErr w:type="spellStart"/>
            <w:r>
              <w:rPr>
                <w:rFonts w:hint="eastAsia"/>
                <w:bCs/>
                <w:color w:val="000000"/>
                <w:kern w:val="0"/>
                <w:szCs w:val="21"/>
              </w:rPr>
              <w:t>extracurrilar</w:t>
            </w:r>
            <w:proofErr w:type="spellEnd"/>
            <w:r>
              <w:rPr>
                <w:rFonts w:hint="eastAsia"/>
                <w:bCs/>
                <w:color w:val="000000"/>
                <w:kern w:val="0"/>
                <w:szCs w:val="21"/>
              </w:rPr>
              <w:t xml:space="preserve"> </w:t>
            </w:r>
            <w:proofErr w:type="spellStart"/>
            <w:r>
              <w:rPr>
                <w:rFonts w:hint="eastAsia"/>
                <w:bCs/>
                <w:color w:val="000000"/>
                <w:kern w:val="0"/>
                <w:szCs w:val="21"/>
              </w:rPr>
              <w:t>activites</w:t>
            </w:r>
            <w:proofErr w:type="spellEnd"/>
            <w:r>
              <w:rPr>
                <w:rFonts w:hint="eastAsia"/>
                <w:bCs/>
                <w:color w:val="000000"/>
                <w:kern w:val="0"/>
                <w:szCs w:val="21"/>
              </w:rPr>
              <w:t xml:space="preserve"> at home and abroad.</w:t>
            </w:r>
          </w:p>
        </w:tc>
        <w:tc>
          <w:tcPr>
            <w:tcW w:w="702" w:type="dxa"/>
          </w:tcPr>
          <w:p w14:paraId="51E98A32" w14:textId="77777777" w:rsidR="00177AA6" w:rsidRDefault="00177AA6">
            <w:pPr>
              <w:spacing w:line="360" w:lineRule="auto"/>
              <w:ind w:firstLineChars="100" w:firstLine="210"/>
              <w:rPr>
                <w:rFonts w:ascii="宋体" w:hAnsi="宋体"/>
                <w:szCs w:val="21"/>
              </w:rPr>
            </w:pPr>
          </w:p>
          <w:p w14:paraId="0767932F" w14:textId="77777777" w:rsidR="00177AA6" w:rsidRDefault="00177AA6">
            <w:pPr>
              <w:spacing w:line="360" w:lineRule="auto"/>
              <w:ind w:firstLineChars="100" w:firstLine="210"/>
              <w:rPr>
                <w:rFonts w:ascii="宋体" w:hAnsi="宋体"/>
                <w:szCs w:val="21"/>
              </w:rPr>
            </w:pPr>
          </w:p>
          <w:p w14:paraId="2B861E95" w14:textId="77777777" w:rsidR="00177AA6" w:rsidRDefault="00177AA6">
            <w:pPr>
              <w:spacing w:line="360" w:lineRule="auto"/>
              <w:ind w:firstLineChars="100" w:firstLine="210"/>
              <w:rPr>
                <w:rFonts w:ascii="宋体" w:hAnsi="宋体"/>
                <w:szCs w:val="21"/>
              </w:rPr>
            </w:pPr>
          </w:p>
          <w:p w14:paraId="53500FEC" w14:textId="77777777" w:rsidR="00177AA6" w:rsidRDefault="00177AA6">
            <w:pPr>
              <w:spacing w:line="360" w:lineRule="auto"/>
              <w:ind w:firstLineChars="100" w:firstLine="210"/>
              <w:rPr>
                <w:rFonts w:ascii="宋体" w:hAnsi="宋体"/>
                <w:szCs w:val="21"/>
              </w:rPr>
            </w:pPr>
          </w:p>
          <w:p w14:paraId="417FA9C0" w14:textId="77777777" w:rsidR="00177AA6" w:rsidRDefault="00000000">
            <w:pPr>
              <w:spacing w:line="360" w:lineRule="auto"/>
              <w:ind w:firstLineChars="100" w:firstLine="210"/>
              <w:rPr>
                <w:rFonts w:ascii="宋体" w:hAnsi="宋体"/>
                <w:szCs w:val="21"/>
              </w:rPr>
            </w:pPr>
            <w:r>
              <w:rPr>
                <w:rFonts w:ascii="宋体" w:hAnsi="宋体" w:hint="eastAsia"/>
                <w:szCs w:val="21"/>
              </w:rPr>
              <w:t>10</w:t>
            </w:r>
          </w:p>
        </w:tc>
      </w:tr>
      <w:tr w:rsidR="00177AA6" w14:paraId="1ECA53C5" w14:textId="77777777">
        <w:trPr>
          <w:trHeight w:val="2506"/>
          <w:jc w:val="center"/>
        </w:trPr>
        <w:tc>
          <w:tcPr>
            <w:tcW w:w="800" w:type="dxa"/>
            <w:vAlign w:val="center"/>
          </w:tcPr>
          <w:p w14:paraId="69A6747E" w14:textId="77777777" w:rsidR="00177AA6" w:rsidRDefault="00000000">
            <w:pPr>
              <w:pStyle w:val="31"/>
              <w:spacing w:after="0" w:line="420" w:lineRule="exact"/>
              <w:ind w:leftChars="0" w:left="0" w:firstLineChars="100" w:firstLine="210"/>
              <w:rPr>
                <w:rFonts w:ascii="宋体" w:hAnsi="宋体"/>
                <w:sz w:val="21"/>
                <w:szCs w:val="21"/>
              </w:rPr>
            </w:pPr>
            <w:r>
              <w:rPr>
                <w:rFonts w:ascii="宋体" w:hAnsi="宋体" w:hint="eastAsia"/>
                <w:sz w:val="21"/>
                <w:szCs w:val="21"/>
              </w:rPr>
              <w:t>3</w:t>
            </w:r>
          </w:p>
        </w:tc>
        <w:tc>
          <w:tcPr>
            <w:tcW w:w="2643" w:type="dxa"/>
            <w:vAlign w:val="center"/>
          </w:tcPr>
          <w:p w14:paraId="31CFF63E" w14:textId="77777777" w:rsidR="00177AA6" w:rsidRDefault="00000000">
            <w:pPr>
              <w:rPr>
                <w:rFonts w:ascii="Times New Roman" w:hAnsi="Times New Roman"/>
                <w:szCs w:val="21"/>
              </w:rPr>
            </w:pPr>
            <w:r>
              <w:rPr>
                <w:rFonts w:ascii="Times New Roman" w:hAnsi="Times New Roman" w:hint="eastAsia"/>
                <w:szCs w:val="21"/>
              </w:rPr>
              <w:t xml:space="preserve">Unit3 </w:t>
            </w:r>
          </w:p>
          <w:p w14:paraId="122674A7" w14:textId="77777777" w:rsidR="00177AA6" w:rsidRDefault="00000000">
            <w:pPr>
              <w:rPr>
                <w:rFonts w:ascii="Times New Roman" w:hAnsi="Times New Roman"/>
                <w:szCs w:val="21"/>
              </w:rPr>
            </w:pPr>
            <w:r>
              <w:rPr>
                <w:rFonts w:ascii="Times New Roman" w:hAnsi="Times New Roman" w:hint="eastAsia"/>
                <w:szCs w:val="21"/>
              </w:rPr>
              <w:t>Holidays and Festivals</w:t>
            </w:r>
          </w:p>
          <w:p w14:paraId="6855F31F" w14:textId="77777777" w:rsidR="00177AA6" w:rsidRDefault="00000000">
            <w:pPr>
              <w:rPr>
                <w:rFonts w:ascii="Times New Roman" w:hAnsi="Times New Roman"/>
                <w:szCs w:val="21"/>
              </w:rPr>
            </w:pPr>
            <w:r>
              <w:rPr>
                <w:rFonts w:ascii="Times New Roman" w:hAnsi="Times New Roman"/>
                <w:szCs w:val="21"/>
              </w:rPr>
              <w:t>1.</w:t>
            </w:r>
            <w:r>
              <w:rPr>
                <w:rFonts w:ascii="Times New Roman" w:hAnsi="Times New Roman" w:hint="eastAsia"/>
                <w:szCs w:val="21"/>
              </w:rPr>
              <w:t>Warming Up</w:t>
            </w:r>
          </w:p>
          <w:p w14:paraId="445CDEE7" w14:textId="77777777" w:rsidR="00177AA6" w:rsidRDefault="00000000">
            <w:pPr>
              <w:ind w:left="1470" w:hangingChars="700" w:hanging="1470"/>
              <w:rPr>
                <w:rFonts w:ascii="Times New Roman" w:hAnsi="Times New Roman"/>
                <w:szCs w:val="21"/>
              </w:rPr>
            </w:pPr>
            <w:r>
              <w:rPr>
                <w:rFonts w:ascii="Times New Roman" w:hAnsi="Times New Roman"/>
                <w:szCs w:val="21"/>
              </w:rPr>
              <w:t>2.Listening</w:t>
            </w:r>
            <w:r>
              <w:rPr>
                <w:rFonts w:ascii="Times New Roman" w:hAnsi="Times New Roman" w:hint="eastAsia"/>
                <w:szCs w:val="21"/>
              </w:rPr>
              <w:t xml:space="preserve"> Smart</w:t>
            </w:r>
          </w:p>
          <w:p w14:paraId="39E01A50" w14:textId="77777777" w:rsidR="00177AA6" w:rsidRDefault="00000000">
            <w:pPr>
              <w:ind w:left="1470" w:hangingChars="700" w:hanging="1470"/>
              <w:rPr>
                <w:rFonts w:ascii="Times New Roman" w:hAnsi="Times New Roman"/>
                <w:szCs w:val="21"/>
              </w:rPr>
            </w:pPr>
            <w:r>
              <w:rPr>
                <w:rFonts w:ascii="Times New Roman" w:hAnsi="Times New Roman" w:hint="eastAsia"/>
                <w:szCs w:val="21"/>
              </w:rPr>
              <w:t>3.Speaking Smart</w:t>
            </w:r>
          </w:p>
          <w:p w14:paraId="655E3318" w14:textId="77777777" w:rsidR="00177AA6" w:rsidRDefault="00000000">
            <w:pPr>
              <w:ind w:left="1470" w:hangingChars="700" w:hanging="1470"/>
              <w:rPr>
                <w:rFonts w:ascii="Times New Roman" w:hAnsi="Times New Roman"/>
                <w:szCs w:val="21"/>
              </w:rPr>
            </w:pPr>
            <w:r>
              <w:rPr>
                <w:rFonts w:ascii="Times New Roman" w:hAnsi="Times New Roman"/>
                <w:szCs w:val="21"/>
              </w:rPr>
              <w:t>3.</w:t>
            </w:r>
            <w:r>
              <w:rPr>
                <w:rFonts w:ascii="Times New Roman" w:hAnsi="Times New Roman" w:hint="eastAsia"/>
                <w:szCs w:val="21"/>
              </w:rPr>
              <w:t>Phonics</w:t>
            </w:r>
          </w:p>
          <w:p w14:paraId="69DB1D39" w14:textId="77777777" w:rsidR="00177AA6" w:rsidRDefault="00000000">
            <w:pPr>
              <w:ind w:left="1470" w:hangingChars="700" w:hanging="1470"/>
              <w:rPr>
                <w:rFonts w:ascii="Times New Roman" w:hAnsi="Times New Roman"/>
                <w:szCs w:val="21"/>
              </w:rPr>
            </w:pPr>
            <w:r>
              <w:rPr>
                <w:rFonts w:ascii="Times New Roman" w:hAnsi="Times New Roman"/>
                <w:szCs w:val="21"/>
              </w:rPr>
              <w:t>4.</w:t>
            </w:r>
            <w:r>
              <w:rPr>
                <w:rFonts w:ascii="Times New Roman" w:hAnsi="Times New Roman" w:hint="eastAsia"/>
                <w:szCs w:val="21"/>
              </w:rPr>
              <w:t>Reading Smart</w:t>
            </w:r>
          </w:p>
          <w:p w14:paraId="15FCF711" w14:textId="77777777" w:rsidR="00177AA6" w:rsidRDefault="00000000">
            <w:pPr>
              <w:ind w:left="1470" w:hangingChars="700" w:hanging="1470"/>
              <w:rPr>
                <w:rFonts w:ascii="Times New Roman" w:hAnsi="Times New Roman"/>
                <w:szCs w:val="21"/>
              </w:rPr>
            </w:pPr>
            <w:r>
              <w:rPr>
                <w:rFonts w:ascii="Times New Roman" w:hAnsi="Times New Roman"/>
                <w:szCs w:val="21"/>
              </w:rPr>
              <w:t>5.</w:t>
            </w:r>
            <w:r>
              <w:rPr>
                <w:rFonts w:ascii="Times New Roman" w:hAnsi="Times New Roman" w:hint="eastAsia"/>
                <w:szCs w:val="21"/>
              </w:rPr>
              <w:t>W</w:t>
            </w:r>
            <w:r>
              <w:rPr>
                <w:rFonts w:ascii="Times New Roman" w:hAnsi="Times New Roman"/>
                <w:szCs w:val="21"/>
              </w:rPr>
              <w:t>riting</w:t>
            </w:r>
            <w:r>
              <w:rPr>
                <w:rFonts w:ascii="Times New Roman" w:hAnsi="Times New Roman" w:hint="eastAsia"/>
                <w:szCs w:val="21"/>
              </w:rPr>
              <w:t xml:space="preserve"> Smart</w:t>
            </w:r>
          </w:p>
          <w:p w14:paraId="249EF51C" w14:textId="77777777" w:rsidR="00177AA6" w:rsidRDefault="00000000">
            <w:pPr>
              <w:ind w:left="1470" w:hangingChars="700" w:hanging="1470"/>
              <w:rPr>
                <w:rFonts w:ascii="Times New Roman" w:hAnsi="Times New Roman"/>
                <w:szCs w:val="21"/>
              </w:rPr>
            </w:pPr>
            <w:r>
              <w:rPr>
                <w:rFonts w:ascii="Times New Roman" w:hAnsi="Times New Roman" w:hint="eastAsia"/>
                <w:szCs w:val="21"/>
              </w:rPr>
              <w:t>6.Enjoy Yourself</w:t>
            </w:r>
          </w:p>
          <w:p w14:paraId="012DF3EA" w14:textId="77777777" w:rsidR="00177AA6" w:rsidRDefault="00000000">
            <w:pPr>
              <w:pStyle w:val="31"/>
              <w:spacing w:after="0" w:line="420" w:lineRule="exact"/>
              <w:ind w:leftChars="0" w:left="0"/>
              <w:jc w:val="center"/>
              <w:rPr>
                <w:szCs w:val="21"/>
              </w:rPr>
            </w:pPr>
            <w:r>
              <w:rPr>
                <w:rFonts w:hint="eastAsia"/>
                <w:szCs w:val="21"/>
              </w:rPr>
              <w:t xml:space="preserve"> </w:t>
            </w:r>
          </w:p>
          <w:p w14:paraId="5AF30916" w14:textId="77777777" w:rsidR="00177AA6" w:rsidRDefault="00177AA6">
            <w:pPr>
              <w:pStyle w:val="31"/>
              <w:spacing w:after="0" w:line="420" w:lineRule="exact"/>
              <w:ind w:leftChars="0" w:left="0"/>
              <w:jc w:val="center"/>
              <w:rPr>
                <w:szCs w:val="21"/>
              </w:rPr>
            </w:pPr>
          </w:p>
        </w:tc>
        <w:tc>
          <w:tcPr>
            <w:tcW w:w="4377" w:type="dxa"/>
            <w:vAlign w:val="center"/>
          </w:tcPr>
          <w:p w14:paraId="38B069DC" w14:textId="77777777" w:rsidR="00177AA6" w:rsidRDefault="00000000">
            <w:pPr>
              <w:rPr>
                <w:rFonts w:ascii="Times New Roman" w:hAnsi="Times New Roman"/>
                <w:bCs/>
                <w:color w:val="000000"/>
                <w:kern w:val="0"/>
                <w:szCs w:val="21"/>
              </w:rPr>
            </w:pPr>
            <w:r>
              <w:rPr>
                <w:rFonts w:ascii="TimesNewRomanPS-BoldMT" w:hAnsi="TimesNewRomanPS-BoldMT" w:cs="TimesNewRomanPS-BoldMT" w:hint="eastAsia"/>
                <w:bCs/>
                <w:color w:val="000000"/>
                <w:kern w:val="0"/>
              </w:rPr>
              <w:t>1.Student should acquire the new words and expressions.</w:t>
            </w:r>
          </w:p>
          <w:p w14:paraId="62D9EC32" w14:textId="77777777" w:rsidR="00177AA6" w:rsidRDefault="00000000">
            <w:pPr>
              <w:rPr>
                <w:rFonts w:ascii="Times New Roman" w:hAnsi="Times New Roman"/>
                <w:bCs/>
                <w:szCs w:val="21"/>
              </w:rPr>
            </w:pPr>
            <w:r>
              <w:rPr>
                <w:rFonts w:ascii="Times New Roman" w:hAnsi="Times New Roman" w:hint="eastAsia"/>
                <w:bCs/>
                <w:szCs w:val="21"/>
              </w:rPr>
              <w:t>2.Students should grasp the grammar of past participle</w:t>
            </w:r>
            <w:r>
              <w:rPr>
                <w:rFonts w:ascii="Times New Roman" w:hAnsi="Times New Roman"/>
                <w:bCs/>
                <w:szCs w:val="21"/>
              </w:rPr>
              <w:t>.</w:t>
            </w:r>
          </w:p>
          <w:p w14:paraId="5D471ABF" w14:textId="77777777" w:rsidR="00177AA6" w:rsidRDefault="00000000">
            <w:pPr>
              <w:rPr>
                <w:rFonts w:ascii="Times New Roman" w:hAnsi="Times New Roman"/>
                <w:bCs/>
                <w:szCs w:val="21"/>
              </w:rPr>
            </w:pPr>
            <w:r>
              <w:rPr>
                <w:rFonts w:ascii="Times New Roman" w:hAnsi="Times New Roman" w:hint="eastAsia"/>
                <w:bCs/>
                <w:szCs w:val="21"/>
              </w:rPr>
              <w:t>3.Students should master how to write greeting cards</w:t>
            </w:r>
          </w:p>
          <w:p w14:paraId="0BD9F066" w14:textId="77777777" w:rsidR="00177AA6" w:rsidRDefault="00000000">
            <w:pPr>
              <w:rPr>
                <w:rFonts w:ascii="Times New Roman" w:hAnsi="Times New Roman"/>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h</w:t>
            </w:r>
            <w:r>
              <w:rPr>
                <w:rFonts w:ascii="Times New Roman" w:hAnsi="Times New Roman" w:hint="eastAsia"/>
                <w:szCs w:val="21"/>
              </w:rPr>
              <w:t>olidays and festivals</w:t>
            </w:r>
          </w:p>
          <w:p w14:paraId="42E838D2" w14:textId="77777777" w:rsidR="00177AA6" w:rsidRDefault="00000000">
            <w:pPr>
              <w:rPr>
                <w:rFonts w:ascii="Times New Roman" w:hAnsi="Times New Roman"/>
                <w:bCs/>
                <w:szCs w:val="21"/>
              </w:rPr>
            </w:pPr>
            <w:r>
              <w:rPr>
                <w:rFonts w:ascii="Times New Roman" w:hAnsi="Times New Roman" w:hint="eastAsia"/>
                <w:bCs/>
                <w:szCs w:val="21"/>
              </w:rPr>
              <w:t xml:space="preserve">5.Students should know how to describe a trip and </w:t>
            </w:r>
            <w:r>
              <w:rPr>
                <w:rFonts w:ascii="Times New Roman" w:hAnsi="Times New Roman"/>
                <w:bCs/>
                <w:szCs w:val="21"/>
              </w:rPr>
              <w:t>scenery</w:t>
            </w:r>
          </w:p>
          <w:p w14:paraId="61D899DE" w14:textId="77777777" w:rsidR="00177AA6" w:rsidRDefault="00000000">
            <w:pPr>
              <w:spacing w:line="264" w:lineRule="auto"/>
              <w:rPr>
                <w:bCs/>
                <w:color w:val="000000"/>
                <w:kern w:val="0"/>
                <w:szCs w:val="21"/>
              </w:rPr>
            </w:pPr>
            <w:r>
              <w:rPr>
                <w:rFonts w:ascii="Times New Roman" w:hAnsi="Times New Roman" w:hint="eastAsia"/>
                <w:bCs/>
                <w:color w:val="000000"/>
                <w:kern w:val="0"/>
                <w:szCs w:val="21"/>
              </w:rPr>
              <w:t xml:space="preserve">6.Students should know western customs of gift giving </w:t>
            </w:r>
          </w:p>
        </w:tc>
        <w:tc>
          <w:tcPr>
            <w:tcW w:w="702" w:type="dxa"/>
          </w:tcPr>
          <w:p w14:paraId="4D93C1B9" w14:textId="77777777" w:rsidR="00177AA6" w:rsidRDefault="00177AA6">
            <w:pPr>
              <w:spacing w:line="360" w:lineRule="auto"/>
              <w:rPr>
                <w:rFonts w:ascii="宋体" w:hAnsi="宋体"/>
                <w:szCs w:val="21"/>
              </w:rPr>
            </w:pPr>
          </w:p>
          <w:p w14:paraId="387BBB83" w14:textId="77777777" w:rsidR="00177AA6" w:rsidRDefault="00177AA6">
            <w:pPr>
              <w:spacing w:line="360" w:lineRule="auto"/>
              <w:rPr>
                <w:rFonts w:ascii="宋体" w:hAnsi="宋体"/>
                <w:szCs w:val="21"/>
              </w:rPr>
            </w:pPr>
          </w:p>
          <w:p w14:paraId="7DD55A3E" w14:textId="77777777" w:rsidR="00177AA6" w:rsidRDefault="00177AA6">
            <w:pPr>
              <w:spacing w:line="360" w:lineRule="auto"/>
              <w:rPr>
                <w:rFonts w:ascii="宋体" w:hAnsi="宋体"/>
                <w:szCs w:val="21"/>
              </w:rPr>
            </w:pPr>
          </w:p>
          <w:p w14:paraId="7CF3EB90" w14:textId="77777777" w:rsidR="00177AA6" w:rsidRDefault="00177AA6">
            <w:pPr>
              <w:spacing w:line="360" w:lineRule="auto"/>
              <w:rPr>
                <w:rFonts w:ascii="宋体" w:hAnsi="宋体"/>
                <w:szCs w:val="21"/>
              </w:rPr>
            </w:pPr>
          </w:p>
          <w:p w14:paraId="34A0FB02" w14:textId="77777777" w:rsidR="00177AA6" w:rsidRDefault="00000000">
            <w:pPr>
              <w:spacing w:line="360" w:lineRule="auto"/>
              <w:rPr>
                <w:rFonts w:ascii="宋体" w:hAnsi="宋体"/>
                <w:szCs w:val="21"/>
              </w:rPr>
            </w:pPr>
            <w:r>
              <w:rPr>
                <w:rFonts w:ascii="宋体" w:hAnsi="宋体" w:hint="eastAsia"/>
                <w:szCs w:val="21"/>
              </w:rPr>
              <w:t xml:space="preserve"> 10</w:t>
            </w:r>
          </w:p>
        </w:tc>
      </w:tr>
      <w:tr w:rsidR="00177AA6" w14:paraId="3E0EAA0B" w14:textId="77777777">
        <w:trPr>
          <w:trHeight w:val="388"/>
          <w:jc w:val="center"/>
        </w:trPr>
        <w:tc>
          <w:tcPr>
            <w:tcW w:w="800" w:type="dxa"/>
            <w:vAlign w:val="center"/>
          </w:tcPr>
          <w:p w14:paraId="52FC7073" w14:textId="77777777" w:rsidR="00177AA6" w:rsidRDefault="00000000">
            <w:pPr>
              <w:pStyle w:val="31"/>
              <w:spacing w:after="0" w:line="420" w:lineRule="exact"/>
              <w:ind w:leftChars="0" w:left="0" w:firstLineChars="100" w:firstLine="210"/>
              <w:rPr>
                <w:rFonts w:ascii="宋体" w:hAnsi="宋体"/>
                <w:sz w:val="21"/>
                <w:szCs w:val="21"/>
              </w:rPr>
            </w:pPr>
            <w:r>
              <w:rPr>
                <w:rFonts w:ascii="宋体" w:hAnsi="宋体" w:hint="eastAsia"/>
                <w:sz w:val="21"/>
                <w:szCs w:val="21"/>
              </w:rPr>
              <w:t xml:space="preserve">4 </w:t>
            </w:r>
          </w:p>
        </w:tc>
        <w:tc>
          <w:tcPr>
            <w:tcW w:w="2643" w:type="dxa"/>
            <w:vAlign w:val="center"/>
          </w:tcPr>
          <w:p w14:paraId="3972DB59" w14:textId="77777777" w:rsidR="00177AA6" w:rsidRDefault="00000000">
            <w:pPr>
              <w:rPr>
                <w:szCs w:val="21"/>
              </w:rPr>
            </w:pPr>
            <w:r>
              <w:rPr>
                <w:rFonts w:hint="eastAsia"/>
                <w:szCs w:val="21"/>
              </w:rPr>
              <w:t xml:space="preserve">Unit4 </w:t>
            </w:r>
          </w:p>
          <w:p w14:paraId="0655AA92" w14:textId="77777777" w:rsidR="00177AA6" w:rsidRDefault="00000000">
            <w:pPr>
              <w:rPr>
                <w:szCs w:val="21"/>
              </w:rPr>
            </w:pPr>
            <w:r>
              <w:rPr>
                <w:rFonts w:hint="eastAsia"/>
                <w:szCs w:val="21"/>
              </w:rPr>
              <w:t>Modern Communication</w:t>
            </w:r>
          </w:p>
          <w:p w14:paraId="1F7D5039" w14:textId="77777777" w:rsidR="00177AA6" w:rsidRDefault="00000000">
            <w:pPr>
              <w:rPr>
                <w:szCs w:val="21"/>
              </w:rPr>
            </w:pPr>
            <w:r>
              <w:rPr>
                <w:szCs w:val="21"/>
              </w:rPr>
              <w:t>1.</w:t>
            </w:r>
            <w:r>
              <w:rPr>
                <w:rFonts w:hint="eastAsia"/>
                <w:szCs w:val="21"/>
              </w:rPr>
              <w:t>Warming Up</w:t>
            </w:r>
          </w:p>
          <w:p w14:paraId="257B627E" w14:textId="77777777" w:rsidR="00177AA6" w:rsidRDefault="00000000">
            <w:pPr>
              <w:ind w:left="1470" w:hangingChars="700" w:hanging="1470"/>
              <w:rPr>
                <w:szCs w:val="21"/>
              </w:rPr>
            </w:pPr>
            <w:r>
              <w:rPr>
                <w:szCs w:val="21"/>
              </w:rPr>
              <w:t>2.Listening</w:t>
            </w:r>
            <w:r>
              <w:rPr>
                <w:rFonts w:hint="eastAsia"/>
                <w:szCs w:val="21"/>
              </w:rPr>
              <w:t xml:space="preserve"> Smart</w:t>
            </w:r>
          </w:p>
          <w:p w14:paraId="097E2FB4" w14:textId="77777777" w:rsidR="00177AA6" w:rsidRDefault="00000000">
            <w:pPr>
              <w:ind w:left="1470" w:hangingChars="700" w:hanging="1470"/>
              <w:rPr>
                <w:szCs w:val="21"/>
              </w:rPr>
            </w:pPr>
            <w:r>
              <w:rPr>
                <w:rFonts w:hint="eastAsia"/>
                <w:szCs w:val="21"/>
              </w:rPr>
              <w:t>3.Speaking Smart</w:t>
            </w:r>
          </w:p>
          <w:p w14:paraId="48F8BB25" w14:textId="77777777" w:rsidR="00177AA6" w:rsidRDefault="00000000">
            <w:pPr>
              <w:ind w:left="1470" w:hangingChars="700" w:hanging="1470"/>
              <w:rPr>
                <w:szCs w:val="21"/>
              </w:rPr>
            </w:pPr>
            <w:r>
              <w:rPr>
                <w:szCs w:val="21"/>
              </w:rPr>
              <w:t>3.</w:t>
            </w:r>
            <w:r>
              <w:rPr>
                <w:rFonts w:hint="eastAsia"/>
                <w:szCs w:val="21"/>
              </w:rPr>
              <w:t>Phonics</w:t>
            </w:r>
          </w:p>
          <w:p w14:paraId="09306179" w14:textId="77777777" w:rsidR="00177AA6" w:rsidRDefault="00000000">
            <w:pPr>
              <w:ind w:left="1470" w:hangingChars="700" w:hanging="1470"/>
              <w:rPr>
                <w:szCs w:val="21"/>
              </w:rPr>
            </w:pPr>
            <w:r>
              <w:rPr>
                <w:szCs w:val="21"/>
              </w:rPr>
              <w:t>4.</w:t>
            </w:r>
            <w:r>
              <w:rPr>
                <w:rFonts w:hint="eastAsia"/>
                <w:szCs w:val="21"/>
              </w:rPr>
              <w:t>Reading Smart</w:t>
            </w:r>
          </w:p>
          <w:p w14:paraId="20180912" w14:textId="77777777" w:rsidR="00177AA6" w:rsidRDefault="00000000">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p w14:paraId="5520AE29" w14:textId="77777777" w:rsidR="00177AA6" w:rsidRDefault="00000000">
            <w:pPr>
              <w:ind w:left="1470" w:hangingChars="700" w:hanging="1470"/>
              <w:rPr>
                <w:szCs w:val="21"/>
              </w:rPr>
            </w:pPr>
            <w:r>
              <w:rPr>
                <w:rFonts w:hint="eastAsia"/>
                <w:szCs w:val="21"/>
              </w:rPr>
              <w:t>6.Enjoy Yourself</w:t>
            </w:r>
          </w:p>
          <w:p w14:paraId="61C644B1" w14:textId="77777777" w:rsidR="00177AA6" w:rsidRDefault="00000000">
            <w:pPr>
              <w:pStyle w:val="31"/>
              <w:spacing w:after="0" w:line="420" w:lineRule="exact"/>
              <w:ind w:leftChars="0" w:left="0"/>
              <w:jc w:val="center"/>
              <w:rPr>
                <w:rFonts w:ascii="宋体" w:hAnsi="宋体"/>
                <w:sz w:val="21"/>
                <w:szCs w:val="21"/>
              </w:rPr>
            </w:pPr>
            <w:r>
              <w:rPr>
                <w:rFonts w:hint="eastAsia"/>
                <w:szCs w:val="21"/>
              </w:rPr>
              <w:t xml:space="preserve"> </w:t>
            </w:r>
          </w:p>
        </w:tc>
        <w:tc>
          <w:tcPr>
            <w:tcW w:w="4377" w:type="dxa"/>
            <w:vAlign w:val="center"/>
          </w:tcPr>
          <w:p w14:paraId="0E46266D" w14:textId="77777777" w:rsidR="00177AA6" w:rsidRDefault="00000000">
            <w:pPr>
              <w:rPr>
                <w:bCs/>
                <w:color w:val="000000"/>
                <w:kern w:val="0"/>
                <w:szCs w:val="21"/>
              </w:rPr>
            </w:pPr>
            <w:r>
              <w:rPr>
                <w:rFonts w:ascii="TimesNewRomanPS-BoldMT" w:hAnsi="TimesNewRomanPS-BoldMT" w:cs="TimesNewRomanPS-BoldMT" w:hint="eastAsia"/>
                <w:bCs/>
                <w:color w:val="000000"/>
                <w:kern w:val="0"/>
              </w:rPr>
              <w:t>1.Students should be able to talk about food and eating habits.</w:t>
            </w:r>
          </w:p>
          <w:p w14:paraId="343CDB32" w14:textId="77777777" w:rsidR="00177AA6" w:rsidRDefault="00000000">
            <w:pPr>
              <w:rPr>
                <w:bCs/>
                <w:szCs w:val="21"/>
              </w:rPr>
            </w:pPr>
            <w:r>
              <w:rPr>
                <w:rFonts w:ascii="TimesNewRomanPS-BoldMT" w:hAnsi="TimesNewRomanPS-BoldMT" w:cs="TimesNewRomanPS-BoldMT" w:hint="eastAsia"/>
                <w:bCs/>
                <w:color w:val="000000"/>
                <w:kern w:val="0"/>
              </w:rPr>
              <w:t>2.Students should grasp the new words and expressions in this unit</w:t>
            </w:r>
            <w:r>
              <w:rPr>
                <w:bCs/>
                <w:szCs w:val="21"/>
              </w:rPr>
              <w:t>.</w:t>
            </w:r>
          </w:p>
          <w:p w14:paraId="1DB1DE77" w14:textId="77777777" w:rsidR="00177AA6" w:rsidRDefault="00000000">
            <w:pPr>
              <w:rPr>
                <w:bCs/>
                <w:color w:val="000000"/>
                <w:kern w:val="0"/>
                <w:szCs w:val="21"/>
              </w:rPr>
            </w:pPr>
            <w:r>
              <w:rPr>
                <w:rFonts w:ascii="TimesNewRomanPS-BoldMT" w:hAnsi="TimesNewRomanPS-BoldMT" w:cs="TimesNewRomanPS-BoldMT" w:hint="eastAsia"/>
                <w:bCs/>
                <w:color w:val="000000"/>
                <w:kern w:val="0"/>
              </w:rPr>
              <w:t>3.Students should grasp the grammar about modal verbs</w:t>
            </w:r>
            <w:r>
              <w:rPr>
                <w:bCs/>
                <w:color w:val="000000"/>
                <w:kern w:val="0"/>
                <w:szCs w:val="21"/>
              </w:rPr>
              <w:t>.</w:t>
            </w:r>
          </w:p>
          <w:p w14:paraId="4BB031C7" w14:textId="77777777" w:rsidR="00177AA6" w:rsidRDefault="00000000">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w:t>
            </w:r>
          </w:p>
          <w:p w14:paraId="41728220" w14:textId="77777777" w:rsidR="00177AA6" w:rsidRDefault="00000000">
            <w:pPr>
              <w:rPr>
                <w:szCs w:val="21"/>
              </w:rPr>
            </w:pPr>
            <w:r>
              <w:rPr>
                <w:rFonts w:hint="eastAsia"/>
                <w:szCs w:val="21"/>
              </w:rPr>
              <w:t>modern communication</w:t>
            </w:r>
          </w:p>
          <w:p w14:paraId="60F6CF81" w14:textId="77777777" w:rsidR="00177AA6" w:rsidRDefault="00000000">
            <w:pPr>
              <w:rPr>
                <w:szCs w:val="21"/>
              </w:rPr>
            </w:pPr>
            <w:r>
              <w:rPr>
                <w:rFonts w:ascii="TimesNewRomanPS-BoldMT" w:hAnsi="TimesNewRomanPS-BoldMT" w:cs="TimesNewRomanPS-BoldMT" w:hint="eastAsia"/>
                <w:bCs/>
                <w:color w:val="000000"/>
                <w:kern w:val="0"/>
              </w:rPr>
              <w:t>5.Students should master the skills of E-mail</w:t>
            </w:r>
            <w:r>
              <w:rPr>
                <w:rFonts w:ascii="TimesNewRomanPS-BoldMT" w:hAnsi="TimesNewRomanPS-BoldMT" w:cs="TimesNewRomanPS-BoldMT"/>
                <w:bCs/>
                <w:color w:val="000000"/>
                <w:kern w:val="0"/>
              </w:rPr>
              <w:t xml:space="preserve"> writing</w:t>
            </w:r>
            <w:r>
              <w:rPr>
                <w:rFonts w:ascii="TimesNewRomanPS-BoldMT" w:hAnsi="TimesNewRomanPS-BoldMT" w:cs="TimesNewRomanPS-BoldMT" w:hint="eastAsia"/>
                <w:bCs/>
                <w:color w:val="000000"/>
                <w:kern w:val="0"/>
              </w:rPr>
              <w:t>.</w:t>
            </w:r>
          </w:p>
          <w:p w14:paraId="77836572" w14:textId="77777777" w:rsidR="00177AA6" w:rsidRDefault="00000000">
            <w:pPr>
              <w:rPr>
                <w:rFonts w:ascii="宋体" w:hAnsi="宋体"/>
                <w:szCs w:val="21"/>
              </w:rPr>
            </w:pPr>
            <w:r>
              <w:rPr>
                <w:rFonts w:ascii="TimesNewRomanPS-BoldMT" w:hAnsi="TimesNewRomanPS-BoldMT" w:cs="TimesNewRomanPS-BoldMT" w:hint="eastAsia"/>
                <w:bCs/>
                <w:color w:val="000000"/>
                <w:kern w:val="0"/>
              </w:rPr>
              <w:t>6.Students should be able to major modern communications tools in China and USA</w:t>
            </w:r>
          </w:p>
        </w:tc>
        <w:tc>
          <w:tcPr>
            <w:tcW w:w="702" w:type="dxa"/>
          </w:tcPr>
          <w:p w14:paraId="06D7C19A" w14:textId="77777777" w:rsidR="00177AA6" w:rsidRDefault="00177AA6">
            <w:pPr>
              <w:spacing w:line="360" w:lineRule="auto"/>
              <w:rPr>
                <w:rFonts w:ascii="宋体" w:hAnsi="宋体"/>
                <w:szCs w:val="21"/>
              </w:rPr>
            </w:pPr>
          </w:p>
          <w:p w14:paraId="1E2AD5BD" w14:textId="77777777" w:rsidR="00177AA6" w:rsidRDefault="00177AA6">
            <w:pPr>
              <w:spacing w:line="360" w:lineRule="auto"/>
              <w:rPr>
                <w:rFonts w:ascii="宋体" w:hAnsi="宋体"/>
                <w:szCs w:val="21"/>
              </w:rPr>
            </w:pPr>
          </w:p>
          <w:p w14:paraId="6C566E40" w14:textId="77777777" w:rsidR="00177AA6" w:rsidRDefault="00177AA6">
            <w:pPr>
              <w:spacing w:line="360" w:lineRule="auto"/>
              <w:ind w:firstLineChars="100" w:firstLine="210"/>
              <w:rPr>
                <w:rFonts w:ascii="宋体" w:hAnsi="宋体"/>
                <w:szCs w:val="21"/>
              </w:rPr>
            </w:pPr>
          </w:p>
          <w:p w14:paraId="4AD08F1A" w14:textId="77777777" w:rsidR="00177AA6" w:rsidRDefault="00000000">
            <w:pPr>
              <w:spacing w:line="360" w:lineRule="auto"/>
              <w:ind w:firstLineChars="100" w:firstLine="210"/>
              <w:rPr>
                <w:rFonts w:ascii="宋体" w:hAnsi="宋体"/>
                <w:szCs w:val="21"/>
              </w:rPr>
            </w:pPr>
            <w:r>
              <w:rPr>
                <w:rFonts w:ascii="宋体" w:hAnsi="宋体" w:hint="eastAsia"/>
                <w:szCs w:val="21"/>
              </w:rPr>
              <w:t>12</w:t>
            </w:r>
          </w:p>
        </w:tc>
      </w:tr>
      <w:tr w:rsidR="00177AA6" w14:paraId="6DDD0C51" w14:textId="77777777">
        <w:trPr>
          <w:trHeight w:val="3170"/>
          <w:jc w:val="center"/>
        </w:trPr>
        <w:tc>
          <w:tcPr>
            <w:tcW w:w="800" w:type="dxa"/>
            <w:vAlign w:val="center"/>
          </w:tcPr>
          <w:p w14:paraId="539E3A6B" w14:textId="77777777" w:rsidR="00177AA6" w:rsidRDefault="00000000">
            <w:pPr>
              <w:pStyle w:val="31"/>
              <w:spacing w:after="0" w:line="420" w:lineRule="exact"/>
              <w:ind w:leftChars="0" w:left="0"/>
              <w:rPr>
                <w:rFonts w:ascii="宋体" w:hAnsi="宋体"/>
                <w:sz w:val="21"/>
                <w:szCs w:val="21"/>
              </w:rPr>
            </w:pPr>
            <w:r>
              <w:rPr>
                <w:rFonts w:ascii="宋体" w:hAnsi="宋体" w:hint="eastAsia"/>
                <w:sz w:val="21"/>
                <w:szCs w:val="21"/>
              </w:rPr>
              <w:t xml:space="preserve">  5</w:t>
            </w:r>
          </w:p>
        </w:tc>
        <w:tc>
          <w:tcPr>
            <w:tcW w:w="2643" w:type="dxa"/>
            <w:vAlign w:val="center"/>
          </w:tcPr>
          <w:p w14:paraId="7833ED37" w14:textId="77777777" w:rsidR="00177AA6" w:rsidRDefault="00000000">
            <w:pPr>
              <w:rPr>
                <w:szCs w:val="21"/>
              </w:rPr>
            </w:pPr>
            <w:r>
              <w:rPr>
                <w:rFonts w:hint="eastAsia"/>
                <w:szCs w:val="21"/>
              </w:rPr>
              <w:t>Unit5 Sharing Economy</w:t>
            </w:r>
          </w:p>
          <w:p w14:paraId="7B2048B8" w14:textId="77777777" w:rsidR="00177AA6" w:rsidRDefault="00000000">
            <w:pPr>
              <w:rPr>
                <w:szCs w:val="21"/>
              </w:rPr>
            </w:pPr>
            <w:r>
              <w:rPr>
                <w:szCs w:val="21"/>
              </w:rPr>
              <w:t>1.</w:t>
            </w:r>
            <w:r>
              <w:rPr>
                <w:rFonts w:hint="eastAsia"/>
                <w:szCs w:val="21"/>
              </w:rPr>
              <w:t>Warming Up</w:t>
            </w:r>
          </w:p>
          <w:p w14:paraId="2092B0DC" w14:textId="77777777" w:rsidR="00177AA6" w:rsidRDefault="00000000">
            <w:pPr>
              <w:ind w:left="1470" w:hangingChars="700" w:hanging="1470"/>
              <w:rPr>
                <w:szCs w:val="21"/>
              </w:rPr>
            </w:pPr>
            <w:r>
              <w:rPr>
                <w:szCs w:val="21"/>
              </w:rPr>
              <w:t>2.Listening</w:t>
            </w:r>
            <w:r>
              <w:rPr>
                <w:rFonts w:hint="eastAsia"/>
                <w:szCs w:val="21"/>
              </w:rPr>
              <w:t xml:space="preserve"> Smart</w:t>
            </w:r>
          </w:p>
          <w:p w14:paraId="36979EB2" w14:textId="77777777" w:rsidR="00177AA6" w:rsidRDefault="00000000">
            <w:pPr>
              <w:ind w:left="1470" w:hangingChars="700" w:hanging="1470"/>
              <w:rPr>
                <w:szCs w:val="21"/>
              </w:rPr>
            </w:pPr>
            <w:r>
              <w:rPr>
                <w:rFonts w:hint="eastAsia"/>
                <w:szCs w:val="21"/>
              </w:rPr>
              <w:t>3.Speaking Smart</w:t>
            </w:r>
          </w:p>
          <w:p w14:paraId="71AFE409" w14:textId="77777777" w:rsidR="00177AA6" w:rsidRDefault="00000000">
            <w:pPr>
              <w:ind w:left="1470" w:hangingChars="700" w:hanging="1470"/>
              <w:rPr>
                <w:szCs w:val="21"/>
              </w:rPr>
            </w:pPr>
            <w:r>
              <w:rPr>
                <w:szCs w:val="21"/>
              </w:rPr>
              <w:t>3.</w:t>
            </w:r>
            <w:r>
              <w:rPr>
                <w:rFonts w:hint="eastAsia"/>
                <w:szCs w:val="21"/>
              </w:rPr>
              <w:t>Phonics</w:t>
            </w:r>
          </w:p>
          <w:p w14:paraId="03CC1127" w14:textId="77777777" w:rsidR="00177AA6" w:rsidRDefault="00000000">
            <w:pPr>
              <w:ind w:left="1470" w:hangingChars="700" w:hanging="1470"/>
              <w:rPr>
                <w:szCs w:val="21"/>
              </w:rPr>
            </w:pPr>
            <w:r>
              <w:rPr>
                <w:szCs w:val="21"/>
              </w:rPr>
              <w:t>4.</w:t>
            </w:r>
            <w:r>
              <w:rPr>
                <w:rFonts w:hint="eastAsia"/>
                <w:szCs w:val="21"/>
              </w:rPr>
              <w:t>Reading Smart</w:t>
            </w:r>
          </w:p>
          <w:p w14:paraId="46BABD97" w14:textId="77777777" w:rsidR="00177AA6" w:rsidRDefault="00000000">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p w14:paraId="05081B15" w14:textId="77777777" w:rsidR="00177AA6" w:rsidRDefault="00000000">
            <w:pPr>
              <w:ind w:left="1470" w:hangingChars="700" w:hanging="1470"/>
              <w:rPr>
                <w:szCs w:val="21"/>
              </w:rPr>
            </w:pPr>
            <w:r>
              <w:rPr>
                <w:rFonts w:hint="eastAsia"/>
                <w:szCs w:val="21"/>
              </w:rPr>
              <w:t>6.Enjoy Yourself</w:t>
            </w:r>
          </w:p>
          <w:p w14:paraId="2303A436" w14:textId="77777777" w:rsidR="00177AA6" w:rsidRDefault="00000000">
            <w:pPr>
              <w:pStyle w:val="31"/>
              <w:spacing w:after="0" w:line="420" w:lineRule="exact"/>
              <w:ind w:leftChars="0" w:left="0"/>
              <w:jc w:val="center"/>
              <w:rPr>
                <w:rFonts w:ascii="宋体" w:hAnsi="宋体"/>
                <w:sz w:val="21"/>
                <w:szCs w:val="21"/>
              </w:rPr>
            </w:pPr>
            <w:r>
              <w:rPr>
                <w:rFonts w:hint="eastAsia"/>
                <w:szCs w:val="21"/>
              </w:rPr>
              <w:t xml:space="preserve"> </w:t>
            </w:r>
          </w:p>
        </w:tc>
        <w:tc>
          <w:tcPr>
            <w:tcW w:w="4377" w:type="dxa"/>
            <w:vAlign w:val="center"/>
          </w:tcPr>
          <w:p w14:paraId="5DBF6C34"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know how to talk about the culture of our country.</w:t>
            </w:r>
          </w:p>
          <w:p w14:paraId="13A6F6C3" w14:textId="77777777" w:rsidR="00177AA6" w:rsidRDefault="00000000">
            <w:pPr>
              <w:pStyle w:val="aff"/>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14:paraId="07555196" w14:textId="77777777" w:rsidR="00177AA6" w:rsidRDefault="00000000">
            <w:pPr>
              <w:pStyle w:val="aff"/>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t xml:space="preserve"> present particle</w:t>
            </w:r>
            <w:r>
              <w:rPr>
                <w:color w:val="000000"/>
                <w:kern w:val="0"/>
                <w:szCs w:val="21"/>
              </w:rPr>
              <w:t>.</w:t>
            </w:r>
          </w:p>
          <w:p w14:paraId="6F27AA8D" w14:textId="77777777" w:rsidR="00177AA6" w:rsidRDefault="00000000">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s</w:t>
            </w:r>
            <w:r>
              <w:rPr>
                <w:rFonts w:hint="eastAsia"/>
                <w:szCs w:val="21"/>
              </w:rPr>
              <w:t xml:space="preserve">haring </w:t>
            </w:r>
            <w:proofErr w:type="gramStart"/>
            <w:r>
              <w:rPr>
                <w:rFonts w:hint="eastAsia"/>
                <w:szCs w:val="21"/>
              </w:rPr>
              <w:t>economy</w:t>
            </w:r>
            <w:r>
              <w:rPr>
                <w:rFonts w:ascii="TimesNewRomanPS-BoldMT" w:hAnsi="TimesNewRomanPS-BoldMT" w:cs="TimesNewRomanPS-BoldMT" w:hint="eastAsia"/>
                <w:bCs/>
                <w:color w:val="000000"/>
                <w:kern w:val="0"/>
              </w:rPr>
              <w:t xml:space="preserve"> .</w:t>
            </w:r>
            <w:proofErr w:type="gramEnd"/>
            <w:r>
              <w:rPr>
                <w:rFonts w:ascii="TimesNewRomanPS-BoldMT" w:hAnsi="TimesNewRomanPS-BoldMT" w:cs="TimesNewRomanPS-BoldMT" w:hint="eastAsia"/>
                <w:bCs/>
                <w:color w:val="000000"/>
                <w:kern w:val="0"/>
              </w:rPr>
              <w:t xml:space="preserve"> </w:t>
            </w:r>
          </w:p>
          <w:p w14:paraId="5FC6D2DD" w14:textId="77777777" w:rsidR="00177AA6" w:rsidRDefault="00000000">
            <w:pPr>
              <w:pStyle w:val="aff"/>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reservation confirmation.</w:t>
            </w:r>
          </w:p>
          <w:p w14:paraId="69945B00" w14:textId="77777777" w:rsidR="00177AA6" w:rsidRDefault="00000000">
            <w:pPr>
              <w:pStyle w:val="aff"/>
              <w:ind w:firstLineChars="0" w:firstLine="0"/>
              <w:rPr>
                <w:rFonts w:ascii="宋体" w:hAnsi="宋体"/>
                <w:szCs w:val="21"/>
              </w:rPr>
            </w:pPr>
            <w:r>
              <w:rPr>
                <w:rFonts w:ascii="TimesNewRomanPS-BoldMT" w:hAnsi="TimesNewRomanPS-BoldMT" w:cs="TimesNewRomanPS-BoldMT" w:hint="eastAsia"/>
                <w:bCs/>
                <w:color w:val="000000"/>
                <w:kern w:val="0"/>
              </w:rPr>
              <w:lastRenderedPageBreak/>
              <w:t>6.Students should understand the comparing the sharing economy at home and abroad.</w:t>
            </w:r>
          </w:p>
        </w:tc>
        <w:tc>
          <w:tcPr>
            <w:tcW w:w="702" w:type="dxa"/>
          </w:tcPr>
          <w:p w14:paraId="7B73EC5B" w14:textId="77777777" w:rsidR="00177AA6" w:rsidRDefault="00177AA6">
            <w:pPr>
              <w:spacing w:line="360" w:lineRule="auto"/>
              <w:rPr>
                <w:rFonts w:ascii="宋体" w:hAnsi="宋体"/>
                <w:szCs w:val="21"/>
              </w:rPr>
            </w:pPr>
          </w:p>
          <w:p w14:paraId="293F6BB3" w14:textId="77777777" w:rsidR="00177AA6" w:rsidRDefault="00177AA6">
            <w:pPr>
              <w:spacing w:line="360" w:lineRule="auto"/>
              <w:rPr>
                <w:rFonts w:ascii="宋体" w:hAnsi="宋体"/>
                <w:szCs w:val="21"/>
              </w:rPr>
            </w:pPr>
          </w:p>
          <w:p w14:paraId="0113899F" w14:textId="77777777" w:rsidR="00177AA6" w:rsidRDefault="00177AA6">
            <w:pPr>
              <w:spacing w:line="360" w:lineRule="auto"/>
              <w:ind w:firstLineChars="100" w:firstLine="210"/>
              <w:rPr>
                <w:rFonts w:ascii="宋体" w:hAnsi="宋体"/>
                <w:szCs w:val="21"/>
              </w:rPr>
            </w:pPr>
          </w:p>
          <w:p w14:paraId="65935933" w14:textId="77777777" w:rsidR="00177AA6" w:rsidRDefault="00177AA6">
            <w:pPr>
              <w:spacing w:line="360" w:lineRule="auto"/>
              <w:ind w:firstLineChars="100" w:firstLine="210"/>
              <w:rPr>
                <w:rFonts w:ascii="宋体" w:hAnsi="宋体"/>
                <w:szCs w:val="21"/>
              </w:rPr>
            </w:pPr>
          </w:p>
          <w:p w14:paraId="60D1DB75" w14:textId="77777777" w:rsidR="00177AA6" w:rsidRDefault="00000000">
            <w:pPr>
              <w:spacing w:line="360" w:lineRule="auto"/>
              <w:ind w:firstLineChars="100" w:firstLine="210"/>
              <w:rPr>
                <w:rFonts w:ascii="宋体" w:hAnsi="宋体"/>
                <w:szCs w:val="21"/>
              </w:rPr>
            </w:pPr>
            <w:r>
              <w:rPr>
                <w:rFonts w:ascii="宋体" w:hAnsi="宋体" w:hint="eastAsia"/>
                <w:szCs w:val="21"/>
              </w:rPr>
              <w:t>10</w:t>
            </w:r>
          </w:p>
        </w:tc>
      </w:tr>
      <w:tr w:rsidR="00177AA6" w14:paraId="0FB08092" w14:textId="77777777">
        <w:trPr>
          <w:jc w:val="center"/>
        </w:trPr>
        <w:tc>
          <w:tcPr>
            <w:tcW w:w="800" w:type="dxa"/>
            <w:vAlign w:val="center"/>
          </w:tcPr>
          <w:p w14:paraId="542E6015" w14:textId="77777777" w:rsidR="00177AA6" w:rsidRDefault="00000000">
            <w:pPr>
              <w:pStyle w:val="31"/>
              <w:spacing w:after="0" w:line="420" w:lineRule="exact"/>
              <w:ind w:leftChars="0" w:left="0"/>
              <w:rPr>
                <w:rFonts w:ascii="宋体" w:hAnsi="宋体"/>
                <w:sz w:val="21"/>
                <w:szCs w:val="21"/>
              </w:rPr>
            </w:pPr>
            <w:r>
              <w:rPr>
                <w:rFonts w:ascii="宋体" w:hAnsi="宋体" w:hint="eastAsia"/>
                <w:sz w:val="21"/>
                <w:szCs w:val="21"/>
              </w:rPr>
              <w:t xml:space="preserve">  6 </w:t>
            </w:r>
          </w:p>
          <w:p w14:paraId="1228EBC2" w14:textId="77777777" w:rsidR="00177AA6" w:rsidRDefault="00177AA6">
            <w:pPr>
              <w:pStyle w:val="31"/>
              <w:spacing w:after="0" w:line="420" w:lineRule="exact"/>
              <w:ind w:leftChars="0" w:left="0" w:firstLine="480"/>
              <w:jc w:val="center"/>
              <w:rPr>
                <w:rFonts w:ascii="宋体" w:hAnsi="宋体"/>
                <w:sz w:val="21"/>
                <w:szCs w:val="21"/>
              </w:rPr>
            </w:pPr>
          </w:p>
        </w:tc>
        <w:tc>
          <w:tcPr>
            <w:tcW w:w="2643" w:type="dxa"/>
            <w:vAlign w:val="center"/>
          </w:tcPr>
          <w:p w14:paraId="46E93B0E" w14:textId="77777777" w:rsidR="00177AA6" w:rsidRDefault="00000000">
            <w:pPr>
              <w:rPr>
                <w:szCs w:val="21"/>
              </w:rPr>
            </w:pPr>
            <w:r>
              <w:rPr>
                <w:rFonts w:hint="eastAsia"/>
                <w:szCs w:val="21"/>
              </w:rPr>
              <w:t xml:space="preserve">Unit6 Travelling </w:t>
            </w:r>
          </w:p>
          <w:p w14:paraId="7C8B7028" w14:textId="77777777" w:rsidR="00177AA6" w:rsidRDefault="00000000">
            <w:pPr>
              <w:rPr>
                <w:szCs w:val="21"/>
              </w:rPr>
            </w:pPr>
            <w:r>
              <w:rPr>
                <w:szCs w:val="21"/>
              </w:rPr>
              <w:t>1.</w:t>
            </w:r>
            <w:r>
              <w:rPr>
                <w:rFonts w:hint="eastAsia"/>
                <w:szCs w:val="21"/>
              </w:rPr>
              <w:t>Warming Up</w:t>
            </w:r>
          </w:p>
          <w:p w14:paraId="0C5ABA33" w14:textId="77777777" w:rsidR="00177AA6" w:rsidRDefault="00000000">
            <w:pPr>
              <w:ind w:left="1470" w:hangingChars="700" w:hanging="1470"/>
              <w:rPr>
                <w:szCs w:val="21"/>
              </w:rPr>
            </w:pPr>
            <w:r>
              <w:rPr>
                <w:szCs w:val="21"/>
              </w:rPr>
              <w:t>2.Listening</w:t>
            </w:r>
            <w:r>
              <w:rPr>
                <w:rFonts w:hint="eastAsia"/>
                <w:szCs w:val="21"/>
              </w:rPr>
              <w:t xml:space="preserve"> Smart</w:t>
            </w:r>
          </w:p>
          <w:p w14:paraId="0FA6002F" w14:textId="77777777" w:rsidR="00177AA6" w:rsidRDefault="00000000">
            <w:pPr>
              <w:ind w:left="1470" w:hangingChars="700" w:hanging="1470"/>
              <w:rPr>
                <w:szCs w:val="21"/>
              </w:rPr>
            </w:pPr>
            <w:r>
              <w:rPr>
                <w:rFonts w:hint="eastAsia"/>
                <w:szCs w:val="21"/>
              </w:rPr>
              <w:t>3.Speaking Smart</w:t>
            </w:r>
          </w:p>
          <w:p w14:paraId="6E61D3C1" w14:textId="77777777" w:rsidR="00177AA6" w:rsidRDefault="00000000">
            <w:pPr>
              <w:ind w:left="1470" w:hangingChars="700" w:hanging="1470"/>
              <w:rPr>
                <w:szCs w:val="21"/>
              </w:rPr>
            </w:pPr>
            <w:r>
              <w:rPr>
                <w:szCs w:val="21"/>
              </w:rPr>
              <w:t>3.</w:t>
            </w:r>
            <w:r>
              <w:rPr>
                <w:rFonts w:hint="eastAsia"/>
                <w:szCs w:val="21"/>
              </w:rPr>
              <w:t>Phonics</w:t>
            </w:r>
          </w:p>
          <w:p w14:paraId="3A05744C" w14:textId="77777777" w:rsidR="00177AA6" w:rsidRDefault="00000000">
            <w:pPr>
              <w:ind w:left="1470" w:hangingChars="700" w:hanging="1470"/>
              <w:rPr>
                <w:szCs w:val="21"/>
              </w:rPr>
            </w:pPr>
            <w:r>
              <w:rPr>
                <w:szCs w:val="21"/>
              </w:rPr>
              <w:t>4.</w:t>
            </w:r>
            <w:r>
              <w:rPr>
                <w:rFonts w:hint="eastAsia"/>
                <w:szCs w:val="21"/>
              </w:rPr>
              <w:t>Reading Smart</w:t>
            </w:r>
          </w:p>
          <w:p w14:paraId="7E4B51B6" w14:textId="77777777" w:rsidR="00177AA6" w:rsidRDefault="00000000">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p w14:paraId="2A8AA59C" w14:textId="77777777" w:rsidR="00177AA6" w:rsidRDefault="00000000">
            <w:pPr>
              <w:ind w:left="1470" w:hangingChars="700" w:hanging="1470"/>
              <w:rPr>
                <w:szCs w:val="21"/>
              </w:rPr>
            </w:pPr>
            <w:r>
              <w:rPr>
                <w:rFonts w:hint="eastAsia"/>
                <w:szCs w:val="21"/>
              </w:rPr>
              <w:t>6.Enjoy Yourself</w:t>
            </w:r>
          </w:p>
          <w:p w14:paraId="24001A21" w14:textId="77777777" w:rsidR="00177AA6" w:rsidRDefault="00000000">
            <w:pPr>
              <w:pStyle w:val="31"/>
              <w:spacing w:after="0" w:line="420" w:lineRule="exact"/>
              <w:ind w:leftChars="0" w:left="0"/>
              <w:jc w:val="center"/>
              <w:rPr>
                <w:rFonts w:ascii="宋体" w:hAnsi="宋体"/>
                <w:sz w:val="21"/>
                <w:szCs w:val="21"/>
              </w:rPr>
            </w:pPr>
            <w:r>
              <w:rPr>
                <w:sz w:val="21"/>
                <w:szCs w:val="21"/>
              </w:rPr>
              <w:t xml:space="preserve"> </w:t>
            </w:r>
          </w:p>
        </w:tc>
        <w:tc>
          <w:tcPr>
            <w:tcW w:w="4377" w:type="dxa"/>
            <w:vAlign w:val="center"/>
          </w:tcPr>
          <w:p w14:paraId="32F73044" w14:textId="77777777" w:rsidR="00177AA6" w:rsidRDefault="00000000">
            <w:pPr>
              <w:pStyle w:val="aff"/>
              <w:ind w:firstLineChars="0" w:firstLine="0"/>
              <w:rPr>
                <w:bCs/>
                <w:color w:val="000000"/>
                <w:kern w:val="0"/>
                <w:szCs w:val="21"/>
              </w:rPr>
            </w:pPr>
            <w:r>
              <w:rPr>
                <w:rFonts w:ascii="TimesNewRomanPS-BoldMT" w:hAnsi="TimesNewRomanPS-BoldMT" w:cs="TimesNewRomanPS-BoldMT" w:hint="eastAsia"/>
                <w:bCs/>
                <w:color w:val="000000"/>
                <w:kern w:val="0"/>
              </w:rPr>
              <w:t xml:space="preserve">1.Students should know how to describe a </w:t>
            </w:r>
            <w:r>
              <w:rPr>
                <w:rFonts w:ascii="TimesNewRomanPS-BoldMT" w:hAnsi="TimesNewRomanPS-BoldMT" w:cs="TimesNewRomanPS-BoldMT"/>
                <w:bCs/>
                <w:color w:val="000000"/>
                <w:kern w:val="0"/>
              </w:rPr>
              <w:t>commonly used social network</w:t>
            </w:r>
            <w:r>
              <w:rPr>
                <w:rFonts w:ascii="TimesNewRomanPS-BoldMT" w:hAnsi="TimesNewRomanPS-BoldMT" w:cs="TimesNewRomanPS-BoldMT" w:hint="eastAsia"/>
                <w:bCs/>
                <w:color w:val="000000"/>
                <w:kern w:val="0"/>
              </w:rPr>
              <w:t>.</w:t>
            </w:r>
          </w:p>
          <w:p w14:paraId="50037718" w14:textId="77777777" w:rsidR="00177AA6" w:rsidRDefault="00000000">
            <w:pPr>
              <w:pStyle w:val="aff"/>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14:paraId="2FFCBE1E"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3.Students should grasp the grammar about</w:t>
            </w:r>
            <w:r>
              <w:rPr>
                <w:rFonts w:ascii="TimesNewRomanPS-BoldMT" w:hAnsi="TimesNewRomanPS-BoldMT" w:cs="TimesNewRomanPS-BoldMT"/>
                <w:bCs/>
                <w:color w:val="000000"/>
                <w:kern w:val="0"/>
              </w:rPr>
              <w:t xml:space="preserve"> </w:t>
            </w:r>
            <w:r>
              <w:rPr>
                <w:rFonts w:ascii="TimesNewRomanPS-BoldMT" w:hAnsi="TimesNewRomanPS-BoldMT" w:cs="TimesNewRomanPS-BoldMT" w:hint="eastAsia"/>
                <w:bCs/>
                <w:color w:val="000000"/>
                <w:kern w:val="0"/>
              </w:rPr>
              <w:t>comparative of adjectives and adverbs</w:t>
            </w:r>
            <w:r>
              <w:rPr>
                <w:rFonts w:ascii="TimesNewRomanPS-BoldMT" w:hAnsi="TimesNewRomanPS-BoldMT" w:cs="TimesNewRomanPS-BoldMT"/>
                <w:bCs/>
                <w:color w:val="000000"/>
                <w:kern w:val="0"/>
              </w:rPr>
              <w:t>.</w:t>
            </w:r>
          </w:p>
          <w:p w14:paraId="0E165C0B" w14:textId="77777777" w:rsidR="00177AA6" w:rsidRDefault="00000000">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w:t>
            </w:r>
            <w:proofErr w:type="gramStart"/>
            <w:r>
              <w:rPr>
                <w:rFonts w:ascii="TimesNewRomanPS-BoldMT" w:hAnsi="TimesNewRomanPS-BoldMT" w:cs="TimesNewRomanPS-BoldMT" w:hint="eastAsia"/>
                <w:bCs/>
                <w:color w:val="000000"/>
                <w:kern w:val="0"/>
              </w:rPr>
              <w:t>the  travelling</w:t>
            </w:r>
            <w:proofErr w:type="gramEnd"/>
            <w:r>
              <w:rPr>
                <w:rFonts w:ascii="TimesNewRomanPS-BoldMT" w:hAnsi="TimesNewRomanPS-BoldMT" w:cs="TimesNewRomanPS-BoldMT" w:hint="eastAsia"/>
                <w:bCs/>
                <w:color w:val="000000"/>
                <w:kern w:val="0"/>
              </w:rPr>
              <w:t xml:space="preserve">. </w:t>
            </w:r>
          </w:p>
          <w:p w14:paraId="0AD5CEFE" w14:textId="77777777" w:rsidR="00177AA6" w:rsidRDefault="00000000">
            <w:pPr>
              <w:pStyle w:val="aff"/>
              <w:ind w:firstLineChars="0" w:firstLine="0"/>
              <w:rPr>
                <w:sz w:val="24"/>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a tour plan.</w:t>
            </w:r>
          </w:p>
          <w:p w14:paraId="47729434" w14:textId="77777777" w:rsidR="00177AA6" w:rsidRDefault="00000000">
            <w:pPr>
              <w:pStyle w:val="aff"/>
              <w:ind w:firstLineChars="0" w:firstLine="0"/>
              <w:rPr>
                <w:rFonts w:ascii="宋体" w:hAnsi="宋体"/>
                <w:szCs w:val="21"/>
              </w:rPr>
            </w:pPr>
            <w:r>
              <w:rPr>
                <w:rFonts w:ascii="TimesNewRomanPS-BoldMT" w:hAnsi="TimesNewRomanPS-BoldMT" w:cs="TimesNewRomanPS-BoldMT" w:hint="eastAsia"/>
                <w:bCs/>
                <w:color w:val="000000"/>
                <w:kern w:val="0"/>
              </w:rPr>
              <w:t xml:space="preserve">6.Students should be able to understand to identify difference in public transportation at home and </w:t>
            </w:r>
            <w:proofErr w:type="gramStart"/>
            <w:r>
              <w:rPr>
                <w:rFonts w:ascii="TimesNewRomanPS-BoldMT" w:hAnsi="TimesNewRomanPS-BoldMT" w:cs="TimesNewRomanPS-BoldMT" w:hint="eastAsia"/>
                <w:bCs/>
                <w:color w:val="000000"/>
                <w:kern w:val="0"/>
              </w:rPr>
              <w:t>abroad .</w:t>
            </w:r>
            <w:proofErr w:type="gramEnd"/>
          </w:p>
        </w:tc>
        <w:tc>
          <w:tcPr>
            <w:tcW w:w="702" w:type="dxa"/>
          </w:tcPr>
          <w:p w14:paraId="11AC75FF" w14:textId="77777777" w:rsidR="00177AA6" w:rsidRDefault="00177AA6">
            <w:pPr>
              <w:spacing w:line="360" w:lineRule="auto"/>
              <w:rPr>
                <w:rFonts w:ascii="宋体" w:hAnsi="宋体"/>
                <w:szCs w:val="21"/>
              </w:rPr>
            </w:pPr>
          </w:p>
          <w:p w14:paraId="203768B8" w14:textId="77777777" w:rsidR="00177AA6" w:rsidRDefault="00177AA6">
            <w:pPr>
              <w:spacing w:line="360" w:lineRule="auto"/>
              <w:rPr>
                <w:rFonts w:ascii="宋体" w:hAnsi="宋体"/>
                <w:szCs w:val="21"/>
              </w:rPr>
            </w:pPr>
          </w:p>
          <w:p w14:paraId="08B90D59" w14:textId="77777777" w:rsidR="00177AA6" w:rsidRDefault="00000000">
            <w:pPr>
              <w:spacing w:line="360" w:lineRule="auto"/>
              <w:ind w:firstLineChars="100" w:firstLine="210"/>
              <w:rPr>
                <w:rFonts w:ascii="宋体" w:hAnsi="宋体"/>
                <w:szCs w:val="21"/>
              </w:rPr>
            </w:pPr>
            <w:r>
              <w:rPr>
                <w:rFonts w:ascii="宋体" w:hAnsi="宋体" w:hint="eastAsia"/>
                <w:szCs w:val="21"/>
              </w:rPr>
              <w:t>12</w:t>
            </w:r>
          </w:p>
          <w:p w14:paraId="3E41D324" w14:textId="77777777" w:rsidR="00177AA6" w:rsidRDefault="00177AA6">
            <w:pPr>
              <w:spacing w:line="360" w:lineRule="auto"/>
              <w:ind w:firstLineChars="100" w:firstLine="210"/>
              <w:rPr>
                <w:rFonts w:ascii="宋体" w:hAnsi="宋体"/>
                <w:szCs w:val="21"/>
              </w:rPr>
            </w:pPr>
          </w:p>
          <w:p w14:paraId="7E4DF4AD" w14:textId="77777777" w:rsidR="00177AA6" w:rsidRDefault="00177AA6">
            <w:pPr>
              <w:spacing w:line="360" w:lineRule="auto"/>
              <w:ind w:firstLineChars="100" w:firstLine="210"/>
              <w:rPr>
                <w:rFonts w:ascii="宋体" w:hAnsi="宋体"/>
                <w:szCs w:val="21"/>
              </w:rPr>
            </w:pPr>
          </w:p>
        </w:tc>
      </w:tr>
      <w:tr w:rsidR="00177AA6" w14:paraId="16D2876A" w14:textId="77777777">
        <w:trPr>
          <w:jc w:val="center"/>
        </w:trPr>
        <w:tc>
          <w:tcPr>
            <w:tcW w:w="800" w:type="dxa"/>
            <w:vAlign w:val="center"/>
          </w:tcPr>
          <w:p w14:paraId="01410DED" w14:textId="77777777" w:rsidR="00177AA6" w:rsidRDefault="00000000">
            <w:pPr>
              <w:pStyle w:val="31"/>
              <w:spacing w:after="0" w:line="420" w:lineRule="exact"/>
              <w:ind w:leftChars="0" w:left="0"/>
              <w:jc w:val="center"/>
              <w:rPr>
                <w:rFonts w:ascii="宋体" w:hAnsi="宋体"/>
                <w:sz w:val="21"/>
                <w:szCs w:val="21"/>
              </w:rPr>
            </w:pPr>
            <w:r>
              <w:rPr>
                <w:rFonts w:ascii="宋体" w:hAnsi="宋体" w:hint="eastAsia"/>
                <w:sz w:val="21"/>
                <w:szCs w:val="21"/>
              </w:rPr>
              <w:t>7</w:t>
            </w:r>
          </w:p>
        </w:tc>
        <w:tc>
          <w:tcPr>
            <w:tcW w:w="2643" w:type="dxa"/>
            <w:vAlign w:val="center"/>
          </w:tcPr>
          <w:p w14:paraId="37BFE902" w14:textId="77777777" w:rsidR="00177AA6" w:rsidRDefault="00000000">
            <w:pPr>
              <w:rPr>
                <w:szCs w:val="21"/>
              </w:rPr>
            </w:pPr>
            <w:r>
              <w:rPr>
                <w:rFonts w:hint="eastAsia"/>
                <w:szCs w:val="21"/>
              </w:rPr>
              <w:t>Unit7 Love</w:t>
            </w:r>
          </w:p>
          <w:p w14:paraId="585AB623" w14:textId="77777777" w:rsidR="00177AA6" w:rsidRDefault="00000000">
            <w:pPr>
              <w:rPr>
                <w:szCs w:val="21"/>
              </w:rPr>
            </w:pPr>
            <w:r>
              <w:rPr>
                <w:szCs w:val="21"/>
              </w:rPr>
              <w:t>1.</w:t>
            </w:r>
            <w:r>
              <w:rPr>
                <w:rFonts w:hint="eastAsia"/>
                <w:szCs w:val="21"/>
              </w:rPr>
              <w:t>Warming Up</w:t>
            </w:r>
          </w:p>
          <w:p w14:paraId="2B0A3BCD" w14:textId="77777777" w:rsidR="00177AA6" w:rsidRDefault="00000000">
            <w:pPr>
              <w:ind w:left="1470" w:hangingChars="700" w:hanging="1470"/>
              <w:rPr>
                <w:szCs w:val="21"/>
              </w:rPr>
            </w:pPr>
            <w:r>
              <w:rPr>
                <w:szCs w:val="21"/>
              </w:rPr>
              <w:t>2.Listening</w:t>
            </w:r>
            <w:r>
              <w:rPr>
                <w:rFonts w:hint="eastAsia"/>
                <w:szCs w:val="21"/>
              </w:rPr>
              <w:t xml:space="preserve"> Smart</w:t>
            </w:r>
          </w:p>
          <w:p w14:paraId="42A4EE35" w14:textId="77777777" w:rsidR="00177AA6" w:rsidRDefault="00000000">
            <w:pPr>
              <w:ind w:left="1470" w:hangingChars="700" w:hanging="1470"/>
              <w:rPr>
                <w:szCs w:val="21"/>
              </w:rPr>
            </w:pPr>
            <w:r>
              <w:rPr>
                <w:rFonts w:hint="eastAsia"/>
                <w:szCs w:val="21"/>
              </w:rPr>
              <w:t>3.Speaking Smart</w:t>
            </w:r>
          </w:p>
          <w:p w14:paraId="4C532CB6" w14:textId="77777777" w:rsidR="00177AA6" w:rsidRDefault="00000000">
            <w:pPr>
              <w:ind w:left="1470" w:hangingChars="700" w:hanging="1470"/>
              <w:rPr>
                <w:szCs w:val="21"/>
              </w:rPr>
            </w:pPr>
            <w:r>
              <w:rPr>
                <w:szCs w:val="21"/>
              </w:rPr>
              <w:t>3.</w:t>
            </w:r>
            <w:r>
              <w:rPr>
                <w:rFonts w:hint="eastAsia"/>
                <w:szCs w:val="21"/>
              </w:rPr>
              <w:t>Phonics</w:t>
            </w:r>
          </w:p>
          <w:p w14:paraId="2DE72A92" w14:textId="77777777" w:rsidR="00177AA6" w:rsidRDefault="00000000">
            <w:pPr>
              <w:ind w:left="1470" w:hangingChars="700" w:hanging="1470"/>
              <w:rPr>
                <w:szCs w:val="21"/>
              </w:rPr>
            </w:pPr>
            <w:r>
              <w:rPr>
                <w:szCs w:val="21"/>
              </w:rPr>
              <w:t>4.</w:t>
            </w:r>
            <w:r>
              <w:rPr>
                <w:rFonts w:hint="eastAsia"/>
                <w:szCs w:val="21"/>
              </w:rPr>
              <w:t>Reading Smart</w:t>
            </w:r>
          </w:p>
          <w:p w14:paraId="1858DE76" w14:textId="77777777" w:rsidR="00177AA6" w:rsidRDefault="00000000">
            <w:pPr>
              <w:rPr>
                <w:szCs w:val="21"/>
              </w:rPr>
            </w:pPr>
            <w:r>
              <w:rPr>
                <w:szCs w:val="21"/>
              </w:rPr>
              <w:t>5.</w:t>
            </w:r>
            <w:r>
              <w:rPr>
                <w:rFonts w:hint="eastAsia"/>
                <w:szCs w:val="21"/>
              </w:rPr>
              <w:t>W</w:t>
            </w:r>
            <w:r>
              <w:rPr>
                <w:szCs w:val="21"/>
              </w:rPr>
              <w:t>riting</w:t>
            </w:r>
            <w:r>
              <w:rPr>
                <w:rFonts w:hint="eastAsia"/>
                <w:szCs w:val="21"/>
              </w:rPr>
              <w:t xml:space="preserve"> Smart</w:t>
            </w:r>
          </w:p>
          <w:p w14:paraId="245B09EB" w14:textId="77777777" w:rsidR="00177AA6" w:rsidRDefault="00000000">
            <w:pPr>
              <w:rPr>
                <w:szCs w:val="21"/>
              </w:rPr>
            </w:pPr>
            <w:r>
              <w:rPr>
                <w:rFonts w:hint="eastAsia"/>
                <w:szCs w:val="21"/>
              </w:rPr>
              <w:t>6.Enjoy Yourself</w:t>
            </w:r>
          </w:p>
        </w:tc>
        <w:tc>
          <w:tcPr>
            <w:tcW w:w="4377" w:type="dxa"/>
            <w:vAlign w:val="center"/>
          </w:tcPr>
          <w:p w14:paraId="539846ED"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 Students should be able to talk about what love is.</w:t>
            </w:r>
          </w:p>
          <w:p w14:paraId="13E5C1AD" w14:textId="77777777" w:rsidR="00177AA6" w:rsidRDefault="00000000">
            <w:pPr>
              <w:pStyle w:val="aff"/>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14:paraId="7043B993" w14:textId="77777777" w:rsidR="00177AA6" w:rsidRDefault="00000000">
            <w:pPr>
              <w:pStyle w:val="aff"/>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t xml:space="preserve"> </w:t>
            </w:r>
            <w:r>
              <w:rPr>
                <w:rFonts w:hint="eastAsia"/>
              </w:rPr>
              <w:t>Emphatic sentences</w:t>
            </w:r>
            <w:r>
              <w:rPr>
                <w:color w:val="000000"/>
                <w:kern w:val="0"/>
                <w:szCs w:val="21"/>
              </w:rPr>
              <w:t>.</w:t>
            </w:r>
          </w:p>
          <w:p w14:paraId="7133314A" w14:textId="77777777" w:rsidR="00177AA6" w:rsidRDefault="00000000">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s</w:t>
            </w:r>
            <w:r>
              <w:rPr>
                <w:rFonts w:hint="eastAsia"/>
                <w:szCs w:val="21"/>
              </w:rPr>
              <w:t xml:space="preserve">haring </w:t>
            </w:r>
            <w:proofErr w:type="gramStart"/>
            <w:r>
              <w:rPr>
                <w:rFonts w:hint="eastAsia"/>
                <w:szCs w:val="21"/>
              </w:rPr>
              <w:t>economy</w:t>
            </w:r>
            <w:r>
              <w:rPr>
                <w:rFonts w:ascii="TimesNewRomanPS-BoldMT" w:hAnsi="TimesNewRomanPS-BoldMT" w:cs="TimesNewRomanPS-BoldMT" w:hint="eastAsia"/>
                <w:bCs/>
                <w:color w:val="000000"/>
                <w:kern w:val="0"/>
              </w:rPr>
              <w:t xml:space="preserve"> .</w:t>
            </w:r>
            <w:proofErr w:type="gramEnd"/>
            <w:r>
              <w:rPr>
                <w:rFonts w:ascii="TimesNewRomanPS-BoldMT" w:hAnsi="TimesNewRomanPS-BoldMT" w:cs="TimesNewRomanPS-BoldMT" w:hint="eastAsia"/>
                <w:bCs/>
                <w:color w:val="000000"/>
                <w:kern w:val="0"/>
              </w:rPr>
              <w:t xml:space="preserve"> </w:t>
            </w:r>
          </w:p>
          <w:p w14:paraId="53F6CB82" w14:textId="77777777" w:rsidR="00177AA6" w:rsidRDefault="00000000">
            <w:pPr>
              <w:pStyle w:val="aff"/>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an invitation card.</w:t>
            </w:r>
          </w:p>
          <w:p w14:paraId="3DEA1C29"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6.Students should understand the difference understanding of love between western and eastern cultures.</w:t>
            </w:r>
          </w:p>
        </w:tc>
        <w:tc>
          <w:tcPr>
            <w:tcW w:w="702" w:type="dxa"/>
          </w:tcPr>
          <w:p w14:paraId="594713E1" w14:textId="77777777" w:rsidR="00177AA6" w:rsidRDefault="00000000">
            <w:pPr>
              <w:spacing w:line="360" w:lineRule="auto"/>
              <w:rPr>
                <w:rFonts w:ascii="宋体" w:hAnsi="宋体"/>
                <w:szCs w:val="21"/>
              </w:rPr>
            </w:pPr>
            <w:r>
              <w:rPr>
                <w:rFonts w:ascii="宋体" w:hAnsi="宋体" w:hint="eastAsia"/>
                <w:szCs w:val="21"/>
              </w:rPr>
              <w:t>10</w:t>
            </w:r>
          </w:p>
        </w:tc>
      </w:tr>
      <w:tr w:rsidR="00177AA6" w14:paraId="2E477B73" w14:textId="77777777">
        <w:trPr>
          <w:jc w:val="center"/>
        </w:trPr>
        <w:tc>
          <w:tcPr>
            <w:tcW w:w="800" w:type="dxa"/>
            <w:vAlign w:val="center"/>
          </w:tcPr>
          <w:p w14:paraId="25A1BDD5" w14:textId="77777777" w:rsidR="00177AA6" w:rsidRDefault="00000000">
            <w:pPr>
              <w:pStyle w:val="31"/>
              <w:spacing w:after="0" w:line="420" w:lineRule="exact"/>
              <w:ind w:leftChars="0" w:left="0"/>
              <w:jc w:val="center"/>
              <w:rPr>
                <w:rFonts w:ascii="宋体" w:hAnsi="宋体"/>
                <w:sz w:val="21"/>
                <w:szCs w:val="21"/>
              </w:rPr>
            </w:pPr>
            <w:r>
              <w:rPr>
                <w:rFonts w:ascii="宋体" w:hAnsi="宋体" w:hint="eastAsia"/>
                <w:sz w:val="21"/>
                <w:szCs w:val="21"/>
              </w:rPr>
              <w:t>8</w:t>
            </w:r>
          </w:p>
        </w:tc>
        <w:tc>
          <w:tcPr>
            <w:tcW w:w="2643" w:type="dxa"/>
            <w:vAlign w:val="center"/>
          </w:tcPr>
          <w:p w14:paraId="48FC636E" w14:textId="77777777" w:rsidR="00177AA6" w:rsidRDefault="00000000">
            <w:pPr>
              <w:rPr>
                <w:szCs w:val="21"/>
              </w:rPr>
            </w:pPr>
            <w:r>
              <w:rPr>
                <w:rFonts w:hint="eastAsia"/>
                <w:szCs w:val="21"/>
              </w:rPr>
              <w:t>Unit8 Confidence</w:t>
            </w:r>
          </w:p>
          <w:p w14:paraId="157F3EA4" w14:textId="77777777" w:rsidR="00177AA6" w:rsidRDefault="00000000">
            <w:pPr>
              <w:rPr>
                <w:szCs w:val="21"/>
              </w:rPr>
            </w:pPr>
            <w:r>
              <w:rPr>
                <w:szCs w:val="21"/>
              </w:rPr>
              <w:t>1.</w:t>
            </w:r>
            <w:r>
              <w:rPr>
                <w:rFonts w:hint="eastAsia"/>
                <w:szCs w:val="21"/>
              </w:rPr>
              <w:t>Warming Up</w:t>
            </w:r>
          </w:p>
          <w:p w14:paraId="4D92DE96" w14:textId="77777777" w:rsidR="00177AA6" w:rsidRDefault="00000000">
            <w:pPr>
              <w:ind w:left="1470" w:hangingChars="700" w:hanging="1470"/>
              <w:rPr>
                <w:szCs w:val="21"/>
              </w:rPr>
            </w:pPr>
            <w:r>
              <w:rPr>
                <w:szCs w:val="21"/>
              </w:rPr>
              <w:t>2.Listening</w:t>
            </w:r>
            <w:r>
              <w:rPr>
                <w:rFonts w:hint="eastAsia"/>
                <w:szCs w:val="21"/>
              </w:rPr>
              <w:t xml:space="preserve"> Smart</w:t>
            </w:r>
          </w:p>
          <w:p w14:paraId="16720580" w14:textId="77777777" w:rsidR="00177AA6" w:rsidRDefault="00000000">
            <w:pPr>
              <w:ind w:left="1470" w:hangingChars="700" w:hanging="1470"/>
              <w:rPr>
                <w:szCs w:val="21"/>
              </w:rPr>
            </w:pPr>
            <w:r>
              <w:rPr>
                <w:rFonts w:hint="eastAsia"/>
                <w:szCs w:val="21"/>
              </w:rPr>
              <w:t>3.Speaking Smart</w:t>
            </w:r>
          </w:p>
          <w:p w14:paraId="2F49AD48" w14:textId="77777777" w:rsidR="00177AA6" w:rsidRDefault="00000000">
            <w:pPr>
              <w:ind w:left="1470" w:hangingChars="700" w:hanging="1470"/>
              <w:rPr>
                <w:szCs w:val="21"/>
              </w:rPr>
            </w:pPr>
            <w:r>
              <w:rPr>
                <w:szCs w:val="21"/>
              </w:rPr>
              <w:t>3.</w:t>
            </w:r>
            <w:r>
              <w:rPr>
                <w:rFonts w:hint="eastAsia"/>
                <w:szCs w:val="21"/>
              </w:rPr>
              <w:t>Phonics</w:t>
            </w:r>
          </w:p>
          <w:p w14:paraId="38897C52" w14:textId="77777777" w:rsidR="00177AA6" w:rsidRDefault="00000000">
            <w:pPr>
              <w:ind w:left="1470" w:hangingChars="700" w:hanging="1470"/>
              <w:rPr>
                <w:szCs w:val="21"/>
              </w:rPr>
            </w:pPr>
            <w:r>
              <w:rPr>
                <w:szCs w:val="21"/>
              </w:rPr>
              <w:t>4.</w:t>
            </w:r>
            <w:r>
              <w:rPr>
                <w:rFonts w:hint="eastAsia"/>
                <w:szCs w:val="21"/>
              </w:rPr>
              <w:t>Reading Smart</w:t>
            </w:r>
          </w:p>
          <w:p w14:paraId="0D73357A" w14:textId="77777777" w:rsidR="00177AA6" w:rsidRDefault="00000000">
            <w:pPr>
              <w:rPr>
                <w:szCs w:val="21"/>
              </w:rPr>
            </w:pPr>
            <w:r>
              <w:rPr>
                <w:szCs w:val="21"/>
              </w:rPr>
              <w:t>5.</w:t>
            </w:r>
            <w:r>
              <w:rPr>
                <w:rFonts w:hint="eastAsia"/>
                <w:szCs w:val="21"/>
              </w:rPr>
              <w:t>W</w:t>
            </w:r>
            <w:r>
              <w:rPr>
                <w:szCs w:val="21"/>
              </w:rPr>
              <w:t>riting</w:t>
            </w:r>
            <w:r>
              <w:rPr>
                <w:rFonts w:hint="eastAsia"/>
                <w:szCs w:val="21"/>
              </w:rPr>
              <w:t xml:space="preserve"> Smart</w:t>
            </w:r>
          </w:p>
          <w:p w14:paraId="17D73B13" w14:textId="77777777" w:rsidR="00177AA6" w:rsidRDefault="00000000">
            <w:pPr>
              <w:rPr>
                <w:szCs w:val="21"/>
              </w:rPr>
            </w:pPr>
            <w:r>
              <w:rPr>
                <w:rFonts w:hint="eastAsia"/>
                <w:szCs w:val="21"/>
              </w:rPr>
              <w:lastRenderedPageBreak/>
              <w:t>6.Enjoy Yourself</w:t>
            </w:r>
          </w:p>
        </w:tc>
        <w:tc>
          <w:tcPr>
            <w:tcW w:w="4377" w:type="dxa"/>
            <w:vAlign w:val="center"/>
          </w:tcPr>
          <w:p w14:paraId="370212C2"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lastRenderedPageBreak/>
              <w:t>1.Students should be able to talk about the importance of confidence.</w:t>
            </w:r>
          </w:p>
          <w:p w14:paraId="6596618F" w14:textId="77777777" w:rsidR="00177AA6" w:rsidRDefault="00000000">
            <w:pPr>
              <w:pStyle w:val="aff"/>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14:paraId="552996EB" w14:textId="77777777" w:rsidR="00177AA6" w:rsidRDefault="00000000">
            <w:pPr>
              <w:pStyle w:val="aff"/>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t xml:space="preserve"> </w:t>
            </w:r>
            <w:r>
              <w:rPr>
                <w:rFonts w:hint="eastAsia"/>
              </w:rPr>
              <w:t>object clause</w:t>
            </w:r>
            <w:r>
              <w:rPr>
                <w:color w:val="000000"/>
                <w:kern w:val="0"/>
                <w:szCs w:val="21"/>
              </w:rPr>
              <w:t>.</w:t>
            </w:r>
          </w:p>
          <w:p w14:paraId="378FABC2" w14:textId="77777777" w:rsidR="00177AA6" w:rsidRDefault="00000000">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learn to praise and encourage </w:t>
            </w:r>
            <w:r>
              <w:rPr>
                <w:rFonts w:ascii="TimesNewRomanPS-BoldMT" w:hAnsi="TimesNewRomanPS-BoldMT" w:cs="TimesNewRomanPS-BoldMT" w:hint="eastAsia"/>
                <w:bCs/>
                <w:color w:val="000000"/>
                <w:kern w:val="0"/>
              </w:rPr>
              <w:lastRenderedPageBreak/>
              <w:t xml:space="preserve">others. </w:t>
            </w:r>
          </w:p>
          <w:p w14:paraId="1DBD0B05" w14:textId="77777777" w:rsidR="00177AA6" w:rsidRDefault="00000000">
            <w:pPr>
              <w:pStyle w:val="aff"/>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letter of encouragement.</w:t>
            </w:r>
          </w:p>
          <w:p w14:paraId="785C749D"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6.Students should realize the importance of confidence and being a confident man.</w:t>
            </w:r>
          </w:p>
        </w:tc>
        <w:tc>
          <w:tcPr>
            <w:tcW w:w="702" w:type="dxa"/>
          </w:tcPr>
          <w:p w14:paraId="0DF294EA" w14:textId="77777777" w:rsidR="00177AA6" w:rsidRDefault="00000000">
            <w:pPr>
              <w:spacing w:line="360" w:lineRule="auto"/>
              <w:rPr>
                <w:rFonts w:ascii="宋体" w:hAnsi="宋体"/>
                <w:szCs w:val="21"/>
              </w:rPr>
            </w:pPr>
            <w:r>
              <w:rPr>
                <w:rFonts w:ascii="宋体" w:hAnsi="宋体" w:hint="eastAsia"/>
                <w:szCs w:val="21"/>
              </w:rPr>
              <w:lastRenderedPageBreak/>
              <w:t>12</w:t>
            </w:r>
          </w:p>
        </w:tc>
      </w:tr>
      <w:tr w:rsidR="00177AA6" w14:paraId="022F24B2" w14:textId="77777777">
        <w:trPr>
          <w:jc w:val="center"/>
        </w:trPr>
        <w:tc>
          <w:tcPr>
            <w:tcW w:w="800" w:type="dxa"/>
            <w:vAlign w:val="center"/>
          </w:tcPr>
          <w:p w14:paraId="0757A53A" w14:textId="77777777" w:rsidR="00177AA6" w:rsidRDefault="00000000">
            <w:pPr>
              <w:pStyle w:val="31"/>
              <w:spacing w:after="0" w:line="420" w:lineRule="exact"/>
              <w:ind w:leftChars="0" w:left="0"/>
              <w:jc w:val="center"/>
              <w:rPr>
                <w:rFonts w:ascii="宋体" w:hAnsi="宋体"/>
                <w:sz w:val="21"/>
                <w:szCs w:val="21"/>
              </w:rPr>
            </w:pPr>
            <w:r>
              <w:rPr>
                <w:rFonts w:ascii="宋体" w:hAnsi="宋体" w:hint="eastAsia"/>
                <w:sz w:val="21"/>
                <w:szCs w:val="21"/>
              </w:rPr>
              <w:t>9</w:t>
            </w:r>
          </w:p>
        </w:tc>
        <w:tc>
          <w:tcPr>
            <w:tcW w:w="2643" w:type="dxa"/>
            <w:vAlign w:val="center"/>
          </w:tcPr>
          <w:p w14:paraId="486A4942" w14:textId="77777777" w:rsidR="00177AA6" w:rsidRDefault="00000000">
            <w:pPr>
              <w:rPr>
                <w:szCs w:val="21"/>
              </w:rPr>
            </w:pPr>
            <w:r>
              <w:rPr>
                <w:rFonts w:hint="eastAsia"/>
                <w:szCs w:val="21"/>
              </w:rPr>
              <w:t xml:space="preserve">Unit9 Dream </w:t>
            </w:r>
          </w:p>
          <w:p w14:paraId="308942BE" w14:textId="77777777" w:rsidR="00177AA6" w:rsidRDefault="00000000">
            <w:pPr>
              <w:rPr>
                <w:szCs w:val="21"/>
              </w:rPr>
            </w:pPr>
            <w:r>
              <w:rPr>
                <w:szCs w:val="21"/>
              </w:rPr>
              <w:t>1.</w:t>
            </w:r>
            <w:r>
              <w:rPr>
                <w:rFonts w:hint="eastAsia"/>
                <w:szCs w:val="21"/>
              </w:rPr>
              <w:t>Warming Up</w:t>
            </w:r>
          </w:p>
          <w:p w14:paraId="1CD23DBB" w14:textId="77777777" w:rsidR="00177AA6" w:rsidRDefault="00000000">
            <w:pPr>
              <w:ind w:left="1470" w:hangingChars="700" w:hanging="1470"/>
              <w:rPr>
                <w:szCs w:val="21"/>
              </w:rPr>
            </w:pPr>
            <w:r>
              <w:rPr>
                <w:szCs w:val="21"/>
              </w:rPr>
              <w:t>2.Listening</w:t>
            </w:r>
            <w:r>
              <w:rPr>
                <w:rFonts w:hint="eastAsia"/>
                <w:szCs w:val="21"/>
              </w:rPr>
              <w:t xml:space="preserve"> Smart</w:t>
            </w:r>
          </w:p>
          <w:p w14:paraId="4896E615" w14:textId="77777777" w:rsidR="00177AA6" w:rsidRDefault="00000000">
            <w:pPr>
              <w:ind w:left="1470" w:hangingChars="700" w:hanging="1470"/>
              <w:rPr>
                <w:szCs w:val="21"/>
              </w:rPr>
            </w:pPr>
            <w:r>
              <w:rPr>
                <w:rFonts w:hint="eastAsia"/>
                <w:szCs w:val="21"/>
              </w:rPr>
              <w:t>3.Speaking Smart</w:t>
            </w:r>
          </w:p>
          <w:p w14:paraId="6005817A" w14:textId="77777777" w:rsidR="00177AA6" w:rsidRDefault="00000000">
            <w:pPr>
              <w:ind w:left="1470" w:hangingChars="700" w:hanging="1470"/>
              <w:rPr>
                <w:szCs w:val="21"/>
              </w:rPr>
            </w:pPr>
            <w:r>
              <w:rPr>
                <w:szCs w:val="21"/>
              </w:rPr>
              <w:t>3.</w:t>
            </w:r>
            <w:r>
              <w:rPr>
                <w:rFonts w:hint="eastAsia"/>
                <w:szCs w:val="21"/>
              </w:rPr>
              <w:t>Phonics</w:t>
            </w:r>
          </w:p>
          <w:p w14:paraId="4E451AF5" w14:textId="77777777" w:rsidR="00177AA6" w:rsidRDefault="00000000">
            <w:pPr>
              <w:ind w:left="1470" w:hangingChars="700" w:hanging="1470"/>
              <w:rPr>
                <w:szCs w:val="21"/>
              </w:rPr>
            </w:pPr>
            <w:r>
              <w:rPr>
                <w:szCs w:val="21"/>
              </w:rPr>
              <w:t>4.</w:t>
            </w:r>
            <w:r>
              <w:rPr>
                <w:rFonts w:hint="eastAsia"/>
                <w:szCs w:val="21"/>
              </w:rPr>
              <w:t>Reading Smart</w:t>
            </w:r>
          </w:p>
          <w:p w14:paraId="4C280996" w14:textId="77777777" w:rsidR="00177AA6" w:rsidRDefault="00000000">
            <w:pPr>
              <w:rPr>
                <w:szCs w:val="21"/>
              </w:rPr>
            </w:pPr>
            <w:r>
              <w:rPr>
                <w:szCs w:val="21"/>
              </w:rPr>
              <w:t>5.</w:t>
            </w:r>
            <w:r>
              <w:rPr>
                <w:rFonts w:hint="eastAsia"/>
                <w:szCs w:val="21"/>
              </w:rPr>
              <w:t>W</w:t>
            </w:r>
            <w:r>
              <w:rPr>
                <w:szCs w:val="21"/>
              </w:rPr>
              <w:t>riting</w:t>
            </w:r>
            <w:r>
              <w:rPr>
                <w:rFonts w:hint="eastAsia"/>
                <w:szCs w:val="21"/>
              </w:rPr>
              <w:t xml:space="preserve"> Smart</w:t>
            </w:r>
          </w:p>
          <w:p w14:paraId="37049E81" w14:textId="77777777" w:rsidR="00177AA6" w:rsidRDefault="00000000">
            <w:pPr>
              <w:rPr>
                <w:szCs w:val="21"/>
              </w:rPr>
            </w:pPr>
            <w:r>
              <w:rPr>
                <w:rFonts w:hint="eastAsia"/>
                <w:szCs w:val="21"/>
              </w:rPr>
              <w:t>6.Enjoy Yourself</w:t>
            </w:r>
          </w:p>
        </w:tc>
        <w:tc>
          <w:tcPr>
            <w:tcW w:w="4377" w:type="dxa"/>
            <w:vAlign w:val="center"/>
          </w:tcPr>
          <w:p w14:paraId="47417AA1"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know how to talk about personal ideal.</w:t>
            </w:r>
          </w:p>
          <w:p w14:paraId="360A3C12" w14:textId="77777777" w:rsidR="00177AA6" w:rsidRDefault="00000000">
            <w:pPr>
              <w:pStyle w:val="aff"/>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14:paraId="41AF4040" w14:textId="77777777" w:rsidR="00177AA6" w:rsidRDefault="00000000">
            <w:pPr>
              <w:pStyle w:val="aff"/>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rPr>
                <w:rFonts w:hint="eastAsia"/>
              </w:rPr>
              <w:t xml:space="preserve"> predicative clause</w:t>
            </w:r>
            <w:r>
              <w:rPr>
                <w:color w:val="000000"/>
                <w:kern w:val="0"/>
                <w:szCs w:val="21"/>
              </w:rPr>
              <w:t>.</w:t>
            </w:r>
          </w:p>
          <w:p w14:paraId="7B40BC8D" w14:textId="77777777" w:rsidR="00177AA6" w:rsidRDefault="00000000">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the Chinese dream. </w:t>
            </w:r>
          </w:p>
          <w:p w14:paraId="7D8E5D3D" w14:textId="77777777" w:rsidR="00177AA6" w:rsidRDefault="00000000">
            <w:pPr>
              <w:pStyle w:val="aff"/>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 xml:space="preserve">e a leave </w:t>
            </w:r>
            <w:proofErr w:type="spellStart"/>
            <w:r>
              <w:rPr>
                <w:rFonts w:ascii="TimesNewRomanPS-BoldMT" w:hAnsi="TimesNewRomanPS-BoldMT" w:cs="TimesNewRomanPS-BoldMT" w:hint="eastAsia"/>
                <w:bCs/>
                <w:color w:val="000000"/>
                <w:kern w:val="0"/>
              </w:rPr>
              <w:t>or</w:t>
            </w:r>
            <w:proofErr w:type="spellEnd"/>
            <w:r>
              <w:rPr>
                <w:rFonts w:ascii="TimesNewRomanPS-BoldMT" w:hAnsi="TimesNewRomanPS-BoldMT" w:cs="TimesNewRomanPS-BoldMT" w:hint="eastAsia"/>
                <w:bCs/>
                <w:color w:val="000000"/>
                <w:kern w:val="0"/>
              </w:rPr>
              <w:t xml:space="preserve"> absence letter.</w:t>
            </w:r>
          </w:p>
          <w:p w14:paraId="599BDC47"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6.Students should realize the importance of dream and trying to make it come true.</w:t>
            </w:r>
          </w:p>
        </w:tc>
        <w:tc>
          <w:tcPr>
            <w:tcW w:w="702" w:type="dxa"/>
          </w:tcPr>
          <w:p w14:paraId="4B5E7805" w14:textId="77777777" w:rsidR="00177AA6" w:rsidRDefault="00000000">
            <w:pPr>
              <w:spacing w:line="360" w:lineRule="auto"/>
              <w:rPr>
                <w:rFonts w:ascii="宋体" w:hAnsi="宋体"/>
                <w:szCs w:val="21"/>
              </w:rPr>
            </w:pPr>
            <w:r>
              <w:rPr>
                <w:rFonts w:ascii="宋体" w:hAnsi="宋体" w:hint="eastAsia"/>
                <w:szCs w:val="21"/>
              </w:rPr>
              <w:t>12</w:t>
            </w:r>
          </w:p>
        </w:tc>
      </w:tr>
      <w:tr w:rsidR="00177AA6" w14:paraId="72A3263C" w14:textId="77777777">
        <w:trPr>
          <w:jc w:val="center"/>
        </w:trPr>
        <w:tc>
          <w:tcPr>
            <w:tcW w:w="800" w:type="dxa"/>
            <w:vAlign w:val="center"/>
          </w:tcPr>
          <w:p w14:paraId="659F8213" w14:textId="77777777" w:rsidR="00177AA6" w:rsidRDefault="00000000">
            <w:pPr>
              <w:pStyle w:val="31"/>
              <w:spacing w:after="0" w:line="420" w:lineRule="exact"/>
              <w:ind w:leftChars="0" w:left="0"/>
              <w:jc w:val="center"/>
              <w:rPr>
                <w:rFonts w:ascii="宋体" w:hAnsi="宋体"/>
                <w:sz w:val="21"/>
                <w:szCs w:val="21"/>
              </w:rPr>
            </w:pPr>
            <w:r>
              <w:rPr>
                <w:rFonts w:ascii="宋体" w:hAnsi="宋体" w:hint="eastAsia"/>
                <w:sz w:val="21"/>
                <w:szCs w:val="21"/>
              </w:rPr>
              <w:t>10</w:t>
            </w:r>
          </w:p>
        </w:tc>
        <w:tc>
          <w:tcPr>
            <w:tcW w:w="2643" w:type="dxa"/>
            <w:vAlign w:val="center"/>
          </w:tcPr>
          <w:p w14:paraId="334E02B3" w14:textId="77777777" w:rsidR="00177AA6" w:rsidRDefault="00000000">
            <w:pPr>
              <w:rPr>
                <w:szCs w:val="21"/>
              </w:rPr>
            </w:pPr>
            <w:r>
              <w:rPr>
                <w:rFonts w:hint="eastAsia"/>
                <w:szCs w:val="21"/>
              </w:rPr>
              <w:t xml:space="preserve">Unit10 Getting a Job </w:t>
            </w:r>
          </w:p>
          <w:p w14:paraId="52CA57CE" w14:textId="77777777" w:rsidR="00177AA6" w:rsidRDefault="00000000">
            <w:pPr>
              <w:rPr>
                <w:szCs w:val="21"/>
              </w:rPr>
            </w:pPr>
            <w:r>
              <w:rPr>
                <w:szCs w:val="21"/>
              </w:rPr>
              <w:t>1.</w:t>
            </w:r>
            <w:r>
              <w:rPr>
                <w:rFonts w:hint="eastAsia"/>
                <w:szCs w:val="21"/>
              </w:rPr>
              <w:t>Warming Up</w:t>
            </w:r>
          </w:p>
          <w:p w14:paraId="37975E51" w14:textId="77777777" w:rsidR="00177AA6" w:rsidRDefault="00000000">
            <w:pPr>
              <w:ind w:left="1470" w:hangingChars="700" w:hanging="1470"/>
              <w:rPr>
                <w:szCs w:val="21"/>
              </w:rPr>
            </w:pPr>
            <w:r>
              <w:rPr>
                <w:szCs w:val="21"/>
              </w:rPr>
              <w:t>2.Listening</w:t>
            </w:r>
            <w:r>
              <w:rPr>
                <w:rFonts w:hint="eastAsia"/>
                <w:szCs w:val="21"/>
              </w:rPr>
              <w:t xml:space="preserve"> Smart</w:t>
            </w:r>
          </w:p>
          <w:p w14:paraId="450A1328" w14:textId="77777777" w:rsidR="00177AA6" w:rsidRDefault="00000000">
            <w:pPr>
              <w:ind w:left="1470" w:hangingChars="700" w:hanging="1470"/>
              <w:rPr>
                <w:szCs w:val="21"/>
              </w:rPr>
            </w:pPr>
            <w:r>
              <w:rPr>
                <w:rFonts w:hint="eastAsia"/>
                <w:szCs w:val="21"/>
              </w:rPr>
              <w:t>3.Speaking Smart</w:t>
            </w:r>
          </w:p>
          <w:p w14:paraId="2E8DB52E" w14:textId="77777777" w:rsidR="00177AA6" w:rsidRDefault="00000000">
            <w:pPr>
              <w:ind w:left="1470" w:hangingChars="700" w:hanging="1470"/>
              <w:rPr>
                <w:szCs w:val="21"/>
              </w:rPr>
            </w:pPr>
            <w:r>
              <w:rPr>
                <w:szCs w:val="21"/>
              </w:rPr>
              <w:t>3.</w:t>
            </w:r>
            <w:r>
              <w:rPr>
                <w:rFonts w:hint="eastAsia"/>
                <w:szCs w:val="21"/>
              </w:rPr>
              <w:t>Phonics</w:t>
            </w:r>
          </w:p>
          <w:p w14:paraId="0D6C82C6" w14:textId="77777777" w:rsidR="00177AA6" w:rsidRDefault="00000000">
            <w:pPr>
              <w:ind w:left="1470" w:hangingChars="700" w:hanging="1470"/>
              <w:rPr>
                <w:szCs w:val="21"/>
              </w:rPr>
            </w:pPr>
            <w:r>
              <w:rPr>
                <w:szCs w:val="21"/>
              </w:rPr>
              <w:t>4.</w:t>
            </w:r>
            <w:r>
              <w:rPr>
                <w:rFonts w:hint="eastAsia"/>
                <w:szCs w:val="21"/>
              </w:rPr>
              <w:t>Reading Smart</w:t>
            </w:r>
          </w:p>
          <w:p w14:paraId="16E1B056" w14:textId="77777777" w:rsidR="00177AA6" w:rsidRDefault="00000000">
            <w:pPr>
              <w:rPr>
                <w:szCs w:val="21"/>
              </w:rPr>
            </w:pPr>
            <w:r>
              <w:rPr>
                <w:szCs w:val="21"/>
              </w:rPr>
              <w:t>5.</w:t>
            </w:r>
            <w:r>
              <w:rPr>
                <w:rFonts w:hint="eastAsia"/>
                <w:szCs w:val="21"/>
              </w:rPr>
              <w:t>W</w:t>
            </w:r>
            <w:r>
              <w:rPr>
                <w:szCs w:val="21"/>
              </w:rPr>
              <w:t>riting</w:t>
            </w:r>
            <w:r>
              <w:rPr>
                <w:rFonts w:hint="eastAsia"/>
                <w:szCs w:val="21"/>
              </w:rPr>
              <w:t xml:space="preserve"> Smart</w:t>
            </w:r>
          </w:p>
          <w:p w14:paraId="6B3694E1" w14:textId="77777777" w:rsidR="00177AA6" w:rsidRDefault="00000000">
            <w:pPr>
              <w:rPr>
                <w:szCs w:val="21"/>
              </w:rPr>
            </w:pPr>
            <w:r>
              <w:rPr>
                <w:rFonts w:hint="eastAsia"/>
                <w:szCs w:val="21"/>
              </w:rPr>
              <w:t>6.Enjoy Yourself</w:t>
            </w:r>
          </w:p>
        </w:tc>
        <w:tc>
          <w:tcPr>
            <w:tcW w:w="4377" w:type="dxa"/>
            <w:vAlign w:val="center"/>
          </w:tcPr>
          <w:p w14:paraId="27FA5A13"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know how to make self-</w:t>
            </w:r>
            <w:proofErr w:type="gramStart"/>
            <w:r>
              <w:rPr>
                <w:rFonts w:ascii="TimesNewRomanPS-BoldMT" w:hAnsi="TimesNewRomanPS-BoldMT" w:cs="TimesNewRomanPS-BoldMT" w:hint="eastAsia"/>
                <w:bCs/>
                <w:color w:val="000000"/>
                <w:kern w:val="0"/>
              </w:rPr>
              <w:t>introduction .</w:t>
            </w:r>
            <w:proofErr w:type="gramEnd"/>
          </w:p>
          <w:p w14:paraId="4A5E58C1" w14:textId="77777777" w:rsidR="00177AA6" w:rsidRDefault="00000000">
            <w:pPr>
              <w:pStyle w:val="aff"/>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14:paraId="207FB364" w14:textId="77777777" w:rsidR="00177AA6" w:rsidRDefault="00000000">
            <w:pPr>
              <w:pStyle w:val="aff"/>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rPr>
                <w:rFonts w:hint="eastAsia"/>
              </w:rPr>
              <w:t xml:space="preserve"> if-conditional adverbial clauses</w:t>
            </w:r>
            <w:r>
              <w:rPr>
                <w:color w:val="000000"/>
                <w:kern w:val="0"/>
                <w:szCs w:val="21"/>
              </w:rPr>
              <w:t>.</w:t>
            </w:r>
          </w:p>
          <w:p w14:paraId="5E11BD8C" w14:textId="77777777" w:rsidR="00177AA6" w:rsidRDefault="00000000">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different careers and the types of careers you want to pursue. </w:t>
            </w:r>
          </w:p>
          <w:p w14:paraId="69A182DE" w14:textId="77777777" w:rsidR="00177AA6" w:rsidRDefault="00000000">
            <w:pPr>
              <w:pStyle w:val="aff"/>
              <w:ind w:firstLineChars="0" w:firstLine="0"/>
              <w:rPr>
                <w:szCs w:val="21"/>
              </w:rPr>
            </w:pPr>
            <w:r>
              <w:rPr>
                <w:rFonts w:ascii="TimesNewRomanPS-BoldMT" w:hAnsi="TimesNewRomanPS-BoldMT" w:cs="TimesNewRomanPS-BoldMT" w:hint="eastAsia"/>
                <w:bCs/>
                <w:color w:val="000000"/>
                <w:kern w:val="0"/>
              </w:rPr>
              <w:t>5.Students should master how to prepare a job interview.</w:t>
            </w:r>
          </w:p>
          <w:p w14:paraId="742664C6"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6.Students should identify differences in the workplace culture home and abroad.</w:t>
            </w:r>
          </w:p>
        </w:tc>
        <w:tc>
          <w:tcPr>
            <w:tcW w:w="702" w:type="dxa"/>
          </w:tcPr>
          <w:p w14:paraId="7FF4EFDE" w14:textId="77777777" w:rsidR="00177AA6" w:rsidRDefault="00000000">
            <w:pPr>
              <w:spacing w:line="360" w:lineRule="auto"/>
              <w:rPr>
                <w:rFonts w:ascii="宋体" w:hAnsi="宋体"/>
                <w:szCs w:val="21"/>
              </w:rPr>
            </w:pPr>
            <w:r>
              <w:rPr>
                <w:rFonts w:ascii="宋体" w:hAnsi="宋体" w:hint="eastAsia"/>
                <w:szCs w:val="21"/>
              </w:rPr>
              <w:t>10</w:t>
            </w:r>
          </w:p>
        </w:tc>
      </w:tr>
      <w:tr w:rsidR="00177AA6" w14:paraId="2F68D72B" w14:textId="77777777">
        <w:trPr>
          <w:jc w:val="center"/>
        </w:trPr>
        <w:tc>
          <w:tcPr>
            <w:tcW w:w="800" w:type="dxa"/>
            <w:vAlign w:val="center"/>
          </w:tcPr>
          <w:p w14:paraId="77FEBF1C" w14:textId="77777777" w:rsidR="00177AA6" w:rsidRDefault="00000000">
            <w:pPr>
              <w:pStyle w:val="31"/>
              <w:spacing w:after="0" w:line="420" w:lineRule="exact"/>
              <w:ind w:leftChars="0" w:left="0"/>
              <w:jc w:val="center"/>
              <w:rPr>
                <w:rFonts w:ascii="宋体" w:hAnsi="宋体"/>
                <w:sz w:val="21"/>
                <w:szCs w:val="21"/>
              </w:rPr>
            </w:pPr>
            <w:r>
              <w:rPr>
                <w:rFonts w:ascii="宋体" w:hAnsi="宋体" w:hint="eastAsia"/>
                <w:sz w:val="21"/>
                <w:szCs w:val="21"/>
              </w:rPr>
              <w:t>11</w:t>
            </w:r>
          </w:p>
        </w:tc>
        <w:tc>
          <w:tcPr>
            <w:tcW w:w="2643" w:type="dxa"/>
            <w:vAlign w:val="center"/>
          </w:tcPr>
          <w:p w14:paraId="02F683FF" w14:textId="77777777" w:rsidR="00177AA6" w:rsidRDefault="00000000">
            <w:pPr>
              <w:rPr>
                <w:szCs w:val="21"/>
              </w:rPr>
            </w:pPr>
            <w:r>
              <w:rPr>
                <w:rFonts w:hint="eastAsia"/>
                <w:szCs w:val="21"/>
              </w:rPr>
              <w:t>Unit11 Starting a Business</w:t>
            </w:r>
          </w:p>
          <w:p w14:paraId="463273A0" w14:textId="77777777" w:rsidR="00177AA6" w:rsidRDefault="00000000">
            <w:pPr>
              <w:rPr>
                <w:szCs w:val="21"/>
              </w:rPr>
            </w:pPr>
            <w:r>
              <w:rPr>
                <w:szCs w:val="21"/>
              </w:rPr>
              <w:t>1.</w:t>
            </w:r>
            <w:r>
              <w:rPr>
                <w:rFonts w:hint="eastAsia"/>
                <w:szCs w:val="21"/>
              </w:rPr>
              <w:t>Warming Up</w:t>
            </w:r>
          </w:p>
          <w:p w14:paraId="188A9E7E" w14:textId="77777777" w:rsidR="00177AA6" w:rsidRDefault="00000000">
            <w:pPr>
              <w:ind w:left="1470" w:hangingChars="700" w:hanging="1470"/>
              <w:rPr>
                <w:szCs w:val="21"/>
              </w:rPr>
            </w:pPr>
            <w:r>
              <w:rPr>
                <w:szCs w:val="21"/>
              </w:rPr>
              <w:t>2.Listening</w:t>
            </w:r>
            <w:r>
              <w:rPr>
                <w:rFonts w:hint="eastAsia"/>
                <w:szCs w:val="21"/>
              </w:rPr>
              <w:t xml:space="preserve"> Smart</w:t>
            </w:r>
          </w:p>
          <w:p w14:paraId="18EEF854" w14:textId="77777777" w:rsidR="00177AA6" w:rsidRDefault="00000000">
            <w:pPr>
              <w:ind w:left="1470" w:hangingChars="700" w:hanging="1470"/>
              <w:rPr>
                <w:szCs w:val="21"/>
              </w:rPr>
            </w:pPr>
            <w:r>
              <w:rPr>
                <w:rFonts w:hint="eastAsia"/>
                <w:szCs w:val="21"/>
              </w:rPr>
              <w:t>3.Speaking Smart</w:t>
            </w:r>
          </w:p>
          <w:p w14:paraId="22B97CF8" w14:textId="77777777" w:rsidR="00177AA6" w:rsidRDefault="00000000">
            <w:pPr>
              <w:ind w:left="1470" w:hangingChars="700" w:hanging="1470"/>
              <w:rPr>
                <w:szCs w:val="21"/>
              </w:rPr>
            </w:pPr>
            <w:r>
              <w:rPr>
                <w:szCs w:val="21"/>
              </w:rPr>
              <w:t>3.</w:t>
            </w:r>
            <w:r>
              <w:rPr>
                <w:rFonts w:hint="eastAsia"/>
                <w:szCs w:val="21"/>
              </w:rPr>
              <w:t>Phonics</w:t>
            </w:r>
          </w:p>
          <w:p w14:paraId="40FBF063" w14:textId="77777777" w:rsidR="00177AA6" w:rsidRDefault="00000000">
            <w:pPr>
              <w:ind w:left="1470" w:hangingChars="700" w:hanging="1470"/>
              <w:rPr>
                <w:szCs w:val="21"/>
              </w:rPr>
            </w:pPr>
            <w:r>
              <w:rPr>
                <w:szCs w:val="21"/>
              </w:rPr>
              <w:t>4.</w:t>
            </w:r>
            <w:r>
              <w:rPr>
                <w:rFonts w:hint="eastAsia"/>
                <w:szCs w:val="21"/>
              </w:rPr>
              <w:t>Reading Smart</w:t>
            </w:r>
          </w:p>
          <w:p w14:paraId="1C41EBF2" w14:textId="77777777" w:rsidR="00177AA6" w:rsidRDefault="00000000">
            <w:pPr>
              <w:rPr>
                <w:szCs w:val="21"/>
              </w:rPr>
            </w:pPr>
            <w:r>
              <w:rPr>
                <w:szCs w:val="21"/>
              </w:rPr>
              <w:t>5.</w:t>
            </w:r>
            <w:r>
              <w:rPr>
                <w:rFonts w:hint="eastAsia"/>
                <w:szCs w:val="21"/>
              </w:rPr>
              <w:t>W</w:t>
            </w:r>
            <w:r>
              <w:rPr>
                <w:szCs w:val="21"/>
              </w:rPr>
              <w:t>riting</w:t>
            </w:r>
            <w:r>
              <w:rPr>
                <w:rFonts w:hint="eastAsia"/>
                <w:szCs w:val="21"/>
              </w:rPr>
              <w:t xml:space="preserve"> Smart</w:t>
            </w:r>
          </w:p>
          <w:p w14:paraId="28055E8F" w14:textId="77777777" w:rsidR="00177AA6" w:rsidRDefault="00000000">
            <w:pPr>
              <w:rPr>
                <w:szCs w:val="21"/>
              </w:rPr>
            </w:pPr>
            <w:r>
              <w:rPr>
                <w:rFonts w:hint="eastAsia"/>
                <w:szCs w:val="21"/>
              </w:rPr>
              <w:t>6.Enjoy Yourself</w:t>
            </w:r>
          </w:p>
        </w:tc>
        <w:tc>
          <w:tcPr>
            <w:tcW w:w="4377" w:type="dxa"/>
            <w:vAlign w:val="center"/>
          </w:tcPr>
          <w:p w14:paraId="71095DE7"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be able to talk about starting a business.</w:t>
            </w:r>
          </w:p>
          <w:p w14:paraId="0F644B7A" w14:textId="77777777" w:rsidR="00177AA6" w:rsidRDefault="00000000">
            <w:pPr>
              <w:pStyle w:val="aff"/>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14:paraId="15B031CF" w14:textId="77777777" w:rsidR="00177AA6" w:rsidRDefault="00000000">
            <w:pPr>
              <w:pStyle w:val="aff"/>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rPr>
                <w:rFonts w:hint="eastAsia"/>
              </w:rPr>
              <w:t xml:space="preserve"> gerund</w:t>
            </w:r>
            <w:r>
              <w:rPr>
                <w:color w:val="000000"/>
                <w:kern w:val="0"/>
                <w:szCs w:val="21"/>
              </w:rPr>
              <w:t>.</w:t>
            </w:r>
          </w:p>
          <w:p w14:paraId="2373854D" w14:textId="77777777" w:rsidR="00177AA6" w:rsidRDefault="00000000">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know how to start own business and co-working space. </w:t>
            </w:r>
          </w:p>
          <w:p w14:paraId="21CDB02B" w14:textId="77777777" w:rsidR="00177AA6" w:rsidRDefault="00000000">
            <w:pPr>
              <w:pStyle w:val="aff"/>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an entrepreneurial story.</w:t>
            </w:r>
          </w:p>
          <w:p w14:paraId="6AEC2940"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6.Students could identify a difference in enterprise culture.</w:t>
            </w:r>
          </w:p>
        </w:tc>
        <w:tc>
          <w:tcPr>
            <w:tcW w:w="702" w:type="dxa"/>
          </w:tcPr>
          <w:p w14:paraId="00F76EF8" w14:textId="77777777" w:rsidR="00177AA6" w:rsidRDefault="00000000">
            <w:pPr>
              <w:spacing w:line="360" w:lineRule="auto"/>
              <w:rPr>
                <w:rFonts w:ascii="宋体" w:hAnsi="宋体"/>
                <w:szCs w:val="21"/>
              </w:rPr>
            </w:pPr>
            <w:r>
              <w:rPr>
                <w:rFonts w:ascii="宋体" w:hAnsi="宋体" w:hint="eastAsia"/>
                <w:szCs w:val="21"/>
              </w:rPr>
              <w:t>10</w:t>
            </w:r>
          </w:p>
        </w:tc>
      </w:tr>
      <w:tr w:rsidR="00177AA6" w14:paraId="454736B5" w14:textId="77777777">
        <w:trPr>
          <w:jc w:val="center"/>
        </w:trPr>
        <w:tc>
          <w:tcPr>
            <w:tcW w:w="800" w:type="dxa"/>
            <w:vAlign w:val="center"/>
          </w:tcPr>
          <w:p w14:paraId="64135381" w14:textId="77777777" w:rsidR="00177AA6" w:rsidRDefault="00000000">
            <w:pPr>
              <w:pStyle w:val="31"/>
              <w:spacing w:after="0" w:line="420" w:lineRule="exact"/>
              <w:ind w:leftChars="0" w:left="0"/>
              <w:jc w:val="center"/>
              <w:rPr>
                <w:rFonts w:ascii="宋体" w:hAnsi="宋体"/>
                <w:sz w:val="21"/>
                <w:szCs w:val="21"/>
              </w:rPr>
            </w:pPr>
            <w:r>
              <w:rPr>
                <w:rFonts w:ascii="宋体" w:hAnsi="宋体" w:hint="eastAsia"/>
                <w:sz w:val="21"/>
                <w:szCs w:val="21"/>
              </w:rPr>
              <w:t>12</w:t>
            </w:r>
          </w:p>
        </w:tc>
        <w:tc>
          <w:tcPr>
            <w:tcW w:w="2643" w:type="dxa"/>
            <w:vAlign w:val="center"/>
          </w:tcPr>
          <w:p w14:paraId="54775AC2" w14:textId="77777777" w:rsidR="00177AA6" w:rsidRDefault="00000000">
            <w:pPr>
              <w:rPr>
                <w:szCs w:val="21"/>
              </w:rPr>
            </w:pPr>
            <w:r>
              <w:rPr>
                <w:rFonts w:hint="eastAsia"/>
                <w:szCs w:val="21"/>
              </w:rPr>
              <w:t xml:space="preserve">Unit12 Environment </w:t>
            </w:r>
          </w:p>
          <w:p w14:paraId="01E1B360" w14:textId="77777777" w:rsidR="00177AA6" w:rsidRDefault="00000000">
            <w:pPr>
              <w:rPr>
                <w:szCs w:val="21"/>
              </w:rPr>
            </w:pPr>
            <w:r>
              <w:rPr>
                <w:szCs w:val="21"/>
              </w:rPr>
              <w:t>1.</w:t>
            </w:r>
            <w:r>
              <w:rPr>
                <w:rFonts w:hint="eastAsia"/>
                <w:szCs w:val="21"/>
              </w:rPr>
              <w:t>Warming Up</w:t>
            </w:r>
          </w:p>
          <w:p w14:paraId="4AAB16C2" w14:textId="77777777" w:rsidR="00177AA6" w:rsidRDefault="00000000">
            <w:pPr>
              <w:ind w:left="1470" w:hangingChars="700" w:hanging="1470"/>
              <w:rPr>
                <w:szCs w:val="21"/>
              </w:rPr>
            </w:pPr>
            <w:r>
              <w:rPr>
                <w:szCs w:val="21"/>
              </w:rPr>
              <w:t>2.Listening</w:t>
            </w:r>
            <w:r>
              <w:rPr>
                <w:rFonts w:hint="eastAsia"/>
                <w:szCs w:val="21"/>
              </w:rPr>
              <w:t xml:space="preserve"> Smart</w:t>
            </w:r>
          </w:p>
          <w:p w14:paraId="2094E2C1" w14:textId="77777777" w:rsidR="00177AA6" w:rsidRDefault="00000000">
            <w:pPr>
              <w:ind w:left="1470" w:hangingChars="700" w:hanging="1470"/>
              <w:rPr>
                <w:szCs w:val="21"/>
              </w:rPr>
            </w:pPr>
            <w:r>
              <w:rPr>
                <w:rFonts w:hint="eastAsia"/>
                <w:szCs w:val="21"/>
              </w:rPr>
              <w:lastRenderedPageBreak/>
              <w:t>3.Speaking Smart</w:t>
            </w:r>
          </w:p>
          <w:p w14:paraId="0ACBBB2B" w14:textId="77777777" w:rsidR="00177AA6" w:rsidRDefault="00000000">
            <w:pPr>
              <w:ind w:left="1470" w:hangingChars="700" w:hanging="1470"/>
              <w:rPr>
                <w:szCs w:val="21"/>
              </w:rPr>
            </w:pPr>
            <w:r>
              <w:rPr>
                <w:szCs w:val="21"/>
              </w:rPr>
              <w:t>3.</w:t>
            </w:r>
            <w:r>
              <w:rPr>
                <w:rFonts w:hint="eastAsia"/>
                <w:szCs w:val="21"/>
              </w:rPr>
              <w:t>Phonics</w:t>
            </w:r>
          </w:p>
          <w:p w14:paraId="44D804D0" w14:textId="77777777" w:rsidR="00177AA6" w:rsidRDefault="00000000">
            <w:pPr>
              <w:ind w:left="1470" w:hangingChars="700" w:hanging="1470"/>
              <w:rPr>
                <w:szCs w:val="21"/>
              </w:rPr>
            </w:pPr>
            <w:r>
              <w:rPr>
                <w:szCs w:val="21"/>
              </w:rPr>
              <w:t>4.</w:t>
            </w:r>
            <w:r>
              <w:rPr>
                <w:rFonts w:hint="eastAsia"/>
                <w:szCs w:val="21"/>
              </w:rPr>
              <w:t>Reading Smart</w:t>
            </w:r>
          </w:p>
          <w:p w14:paraId="2E3D6F23" w14:textId="77777777" w:rsidR="00177AA6" w:rsidRDefault="00000000">
            <w:pPr>
              <w:rPr>
                <w:szCs w:val="21"/>
              </w:rPr>
            </w:pPr>
            <w:r>
              <w:rPr>
                <w:szCs w:val="21"/>
              </w:rPr>
              <w:t>5.</w:t>
            </w:r>
            <w:r>
              <w:rPr>
                <w:rFonts w:hint="eastAsia"/>
                <w:szCs w:val="21"/>
              </w:rPr>
              <w:t>W</w:t>
            </w:r>
            <w:r>
              <w:rPr>
                <w:szCs w:val="21"/>
              </w:rPr>
              <w:t>riting</w:t>
            </w:r>
            <w:r>
              <w:rPr>
                <w:rFonts w:hint="eastAsia"/>
                <w:szCs w:val="21"/>
              </w:rPr>
              <w:t xml:space="preserve"> Smart</w:t>
            </w:r>
          </w:p>
          <w:p w14:paraId="05DD67D0" w14:textId="77777777" w:rsidR="00177AA6" w:rsidRDefault="00000000">
            <w:pPr>
              <w:rPr>
                <w:szCs w:val="21"/>
              </w:rPr>
            </w:pPr>
            <w:r>
              <w:rPr>
                <w:rFonts w:hint="eastAsia"/>
                <w:szCs w:val="21"/>
              </w:rPr>
              <w:t>6.Enjoy Yourself</w:t>
            </w:r>
          </w:p>
        </w:tc>
        <w:tc>
          <w:tcPr>
            <w:tcW w:w="4377" w:type="dxa"/>
            <w:vAlign w:val="center"/>
          </w:tcPr>
          <w:p w14:paraId="19E43EBA"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lastRenderedPageBreak/>
              <w:t>1.Students should be able to talk about environmental pollution.</w:t>
            </w:r>
          </w:p>
          <w:p w14:paraId="644726D5" w14:textId="77777777" w:rsidR="00177AA6" w:rsidRDefault="00000000">
            <w:pPr>
              <w:pStyle w:val="aff"/>
              <w:ind w:firstLineChars="0" w:firstLine="0"/>
              <w:rPr>
                <w:bCs/>
                <w:szCs w:val="21"/>
              </w:rPr>
            </w:pPr>
            <w:r>
              <w:rPr>
                <w:rFonts w:ascii="TimesNewRomanPS-BoldMT" w:hAnsi="TimesNewRomanPS-BoldMT" w:cs="TimesNewRomanPS-BoldMT" w:hint="eastAsia"/>
                <w:bCs/>
                <w:color w:val="000000"/>
                <w:kern w:val="0"/>
              </w:rPr>
              <w:t xml:space="preserve">2.Students should grasp the new words and </w:t>
            </w:r>
            <w:r>
              <w:rPr>
                <w:rFonts w:ascii="TimesNewRomanPS-BoldMT" w:hAnsi="TimesNewRomanPS-BoldMT" w:cs="TimesNewRomanPS-BoldMT" w:hint="eastAsia"/>
                <w:bCs/>
                <w:color w:val="000000"/>
                <w:kern w:val="0"/>
              </w:rPr>
              <w:lastRenderedPageBreak/>
              <w:t>expressions</w:t>
            </w:r>
            <w:r>
              <w:rPr>
                <w:bCs/>
                <w:szCs w:val="21"/>
              </w:rPr>
              <w:t>.</w:t>
            </w:r>
          </w:p>
          <w:p w14:paraId="18A99B3D" w14:textId="77777777" w:rsidR="00177AA6" w:rsidRDefault="00000000">
            <w:pPr>
              <w:pStyle w:val="aff"/>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t xml:space="preserve"> present </w:t>
            </w:r>
            <w:r>
              <w:rPr>
                <w:rFonts w:hint="eastAsia"/>
              </w:rPr>
              <w:t>perfect tense</w:t>
            </w:r>
            <w:r>
              <w:rPr>
                <w:color w:val="000000"/>
                <w:kern w:val="0"/>
                <w:szCs w:val="21"/>
              </w:rPr>
              <w:t>.</w:t>
            </w:r>
          </w:p>
          <w:p w14:paraId="3DB52F2E" w14:textId="77777777" w:rsidR="00177AA6" w:rsidRDefault="00000000">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know how to </w:t>
            </w:r>
            <w:r>
              <w:rPr>
                <w:rFonts w:ascii="TimesNewRomanPS-BoldMT" w:hAnsi="TimesNewRomanPS-BoldMT" w:cs="TimesNewRomanPS-BoldMT"/>
                <w:bCs/>
                <w:color w:val="000000"/>
                <w:kern w:val="0"/>
              </w:rPr>
              <w:t>protect</w:t>
            </w:r>
            <w:r>
              <w:rPr>
                <w:rFonts w:ascii="TimesNewRomanPS-BoldMT" w:hAnsi="TimesNewRomanPS-BoldMT" w:cs="TimesNewRomanPS-BoldMT" w:hint="eastAsia"/>
                <w:bCs/>
                <w:color w:val="000000"/>
                <w:kern w:val="0"/>
              </w:rPr>
              <w:t xml:space="preserve"> our earth. </w:t>
            </w:r>
          </w:p>
          <w:p w14:paraId="6ADFBE24" w14:textId="77777777" w:rsidR="00177AA6" w:rsidRDefault="00000000">
            <w:pPr>
              <w:pStyle w:val="aff"/>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a letter of complaint.</w:t>
            </w:r>
          </w:p>
          <w:p w14:paraId="248E6164"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6.Students should identify the importance of environmental protection and being an environment.</w:t>
            </w:r>
          </w:p>
        </w:tc>
        <w:tc>
          <w:tcPr>
            <w:tcW w:w="702" w:type="dxa"/>
          </w:tcPr>
          <w:p w14:paraId="053B0BFA" w14:textId="77777777" w:rsidR="00177AA6" w:rsidRDefault="00000000">
            <w:pPr>
              <w:spacing w:line="360" w:lineRule="auto"/>
              <w:rPr>
                <w:rFonts w:ascii="宋体" w:hAnsi="宋体"/>
                <w:szCs w:val="21"/>
              </w:rPr>
            </w:pPr>
            <w:r>
              <w:rPr>
                <w:rFonts w:ascii="宋体" w:hAnsi="宋体" w:hint="eastAsia"/>
                <w:szCs w:val="21"/>
              </w:rPr>
              <w:lastRenderedPageBreak/>
              <w:t>10</w:t>
            </w:r>
          </w:p>
        </w:tc>
      </w:tr>
    </w:tbl>
    <w:p w14:paraId="580AA321" w14:textId="77777777" w:rsidR="00177AA6" w:rsidRDefault="00000000">
      <w:pPr>
        <w:spacing w:line="360" w:lineRule="auto"/>
        <w:ind w:firstLineChars="1100" w:firstLine="3534"/>
        <w:rPr>
          <w:rFonts w:ascii="黑体" w:eastAsia="黑体"/>
          <w:b/>
          <w:sz w:val="32"/>
          <w:szCs w:val="32"/>
        </w:rPr>
      </w:pPr>
      <w:r>
        <w:rPr>
          <w:rFonts w:ascii="黑体" w:eastAsia="黑体" w:hint="eastAsia"/>
          <w:b/>
          <w:sz w:val="32"/>
          <w:szCs w:val="32"/>
        </w:rPr>
        <w:t>四、实施建议</w:t>
      </w:r>
    </w:p>
    <w:p w14:paraId="2B211FFA" w14:textId="77777777" w:rsidR="00177AA6" w:rsidRDefault="00000000">
      <w:pPr>
        <w:spacing w:line="360" w:lineRule="auto"/>
        <w:ind w:firstLineChars="200" w:firstLine="560"/>
        <w:rPr>
          <w:rFonts w:ascii="黑体" w:eastAsia="黑体"/>
          <w:sz w:val="28"/>
          <w:szCs w:val="28"/>
        </w:rPr>
      </w:pPr>
      <w:r>
        <w:rPr>
          <w:rFonts w:ascii="黑体" w:eastAsia="黑体" w:hint="eastAsia"/>
          <w:sz w:val="28"/>
          <w:szCs w:val="28"/>
        </w:rPr>
        <w:t>（一）教学基本要求</w:t>
      </w:r>
    </w:p>
    <w:p w14:paraId="30D47E62" w14:textId="77777777" w:rsidR="00177AA6" w:rsidRDefault="00000000">
      <w:pPr>
        <w:spacing w:line="360" w:lineRule="auto"/>
        <w:ind w:firstLineChars="200" w:firstLine="480"/>
        <w:rPr>
          <w:rFonts w:ascii="宋体" w:hAnsi="宋体"/>
          <w:sz w:val="24"/>
        </w:rPr>
      </w:pPr>
      <w:r>
        <w:rPr>
          <w:rFonts w:ascii="宋体" w:hAnsi="宋体" w:hint="eastAsia"/>
          <w:sz w:val="24"/>
        </w:rPr>
        <w:t>1.教学团队</w:t>
      </w:r>
    </w:p>
    <w:p w14:paraId="630130CB" w14:textId="77777777" w:rsidR="00177AA6" w:rsidRDefault="00000000">
      <w:pPr>
        <w:spacing w:line="360" w:lineRule="auto"/>
        <w:ind w:firstLineChars="200" w:firstLine="480"/>
        <w:rPr>
          <w:rFonts w:ascii="宋体" w:hAnsi="宋体"/>
          <w:sz w:val="24"/>
        </w:rPr>
      </w:pPr>
      <w:r>
        <w:rPr>
          <w:rFonts w:ascii="宋体" w:hAnsi="宋体" w:hint="eastAsia"/>
          <w:sz w:val="24"/>
        </w:rPr>
        <w:t>（1）在团队构成方面，我系英语教师队伍已经形成了中青年相结合的教师队伍，学历本科两人、研究生一人、学位都已经获得硕士学位，职称结构有中级两人、初级一人，构成了职称、学历比较合理的教师队伍。</w:t>
      </w:r>
    </w:p>
    <w:p w14:paraId="3FB9C89E" w14:textId="77777777" w:rsidR="00177AA6" w:rsidRDefault="00000000">
      <w:pPr>
        <w:spacing w:line="360" w:lineRule="auto"/>
        <w:ind w:firstLineChars="200" w:firstLine="480"/>
        <w:rPr>
          <w:rFonts w:ascii="宋体" w:hAnsi="宋体"/>
          <w:sz w:val="24"/>
        </w:rPr>
      </w:pPr>
      <w:r>
        <w:rPr>
          <w:rFonts w:ascii="宋体" w:hAnsi="宋体" w:hint="eastAsia"/>
          <w:sz w:val="24"/>
        </w:rPr>
        <w:t>（2）在教师素质方面，</w:t>
      </w:r>
    </w:p>
    <w:p w14:paraId="55522C50" w14:textId="77777777" w:rsidR="00177AA6" w:rsidRDefault="00000000">
      <w:pPr>
        <w:spacing w:line="360" w:lineRule="auto"/>
        <w:ind w:firstLineChars="200" w:firstLine="480"/>
        <w:rPr>
          <w:sz w:val="24"/>
        </w:rPr>
      </w:pPr>
      <w:r>
        <w:rPr>
          <w:rFonts w:ascii="宋体" w:hAnsi="宋体" w:hint="eastAsia"/>
          <w:sz w:val="24"/>
        </w:rPr>
        <w:t>教师们</w:t>
      </w:r>
      <w:r>
        <w:rPr>
          <w:sz w:val="24"/>
        </w:rPr>
        <w:t>坚持立德树人，发挥英语课程的育人功能</w:t>
      </w:r>
      <w:r>
        <w:rPr>
          <w:rFonts w:hint="eastAsia"/>
          <w:sz w:val="24"/>
        </w:rPr>
        <w:t>，</w:t>
      </w:r>
      <w:r>
        <w:rPr>
          <w:sz w:val="24"/>
        </w:rPr>
        <w:t>将课程内容与育人目标相融合，积极培育和</w:t>
      </w:r>
      <w:proofErr w:type="gramStart"/>
      <w:r>
        <w:rPr>
          <w:sz w:val="24"/>
        </w:rPr>
        <w:t>践行</w:t>
      </w:r>
      <w:proofErr w:type="gramEnd"/>
      <w:r>
        <w:rPr>
          <w:sz w:val="24"/>
        </w:rPr>
        <w:t>社会主义核心价值观。</w:t>
      </w:r>
      <w:r>
        <w:rPr>
          <w:rFonts w:hint="eastAsia"/>
          <w:sz w:val="24"/>
        </w:rPr>
        <w:t>教师</w:t>
      </w:r>
      <w:r>
        <w:rPr>
          <w:sz w:val="24"/>
        </w:rPr>
        <w:t>关注课程内容的价值取向，提炼</w:t>
      </w:r>
      <w:proofErr w:type="gramStart"/>
      <w:r>
        <w:rPr>
          <w:sz w:val="24"/>
        </w:rPr>
        <w:t>课程思政元素</w:t>
      </w:r>
      <w:proofErr w:type="gramEnd"/>
      <w:r>
        <w:rPr>
          <w:sz w:val="24"/>
        </w:rPr>
        <w:t>，根据英语学科特点，合理设计教学活动，引导学生拓宽国际视野、坚定文化自信，形成正确的世界观、人生观、价值观</w:t>
      </w:r>
      <w:r>
        <w:rPr>
          <w:rFonts w:hint="eastAsia"/>
          <w:sz w:val="24"/>
        </w:rPr>
        <w:t>。</w:t>
      </w:r>
    </w:p>
    <w:p w14:paraId="4C7AEDE0" w14:textId="77777777" w:rsidR="00177AA6" w:rsidRDefault="00000000">
      <w:pPr>
        <w:numPr>
          <w:ilvl w:val="0"/>
          <w:numId w:val="6"/>
        </w:numPr>
        <w:spacing w:line="360" w:lineRule="auto"/>
        <w:ind w:firstLine="420"/>
        <w:rPr>
          <w:sz w:val="24"/>
        </w:rPr>
      </w:pPr>
      <w:r>
        <w:rPr>
          <w:sz w:val="24"/>
        </w:rPr>
        <w:t>尊重个体差异，促进学生全面与个性化发展</w:t>
      </w:r>
    </w:p>
    <w:p w14:paraId="23048B09" w14:textId="77777777" w:rsidR="00177AA6" w:rsidRDefault="00000000">
      <w:pPr>
        <w:spacing w:line="360" w:lineRule="auto"/>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14:paraId="005697E3" w14:textId="77777777" w:rsidR="00177AA6" w:rsidRDefault="00000000">
      <w:pPr>
        <w:numPr>
          <w:ilvl w:val="0"/>
          <w:numId w:val="6"/>
        </w:numPr>
        <w:spacing w:line="360" w:lineRule="auto"/>
        <w:ind w:firstLine="420"/>
        <w:rPr>
          <w:sz w:val="24"/>
        </w:rPr>
      </w:pPr>
      <w:r>
        <w:rPr>
          <w:sz w:val="24"/>
        </w:rPr>
        <w:t>突出职业特色，加强语言实践应用能力培养</w:t>
      </w:r>
    </w:p>
    <w:p w14:paraId="150D9B1C" w14:textId="77777777" w:rsidR="00177AA6" w:rsidRDefault="00000000">
      <w:pPr>
        <w:spacing w:line="360" w:lineRule="auto"/>
        <w:ind w:firstLine="435"/>
        <w:rPr>
          <w:sz w:val="24"/>
        </w:rPr>
      </w:pPr>
      <w:r>
        <w:rPr>
          <w:sz w:val="24"/>
        </w:rPr>
        <w:t>强调课程内容与专业实践、</w:t>
      </w:r>
      <w:proofErr w:type="gramStart"/>
      <w:r>
        <w:rPr>
          <w:sz w:val="24"/>
        </w:rPr>
        <w:t>职场需求</w:t>
      </w:r>
      <w:proofErr w:type="gramEnd"/>
      <w:r>
        <w:rPr>
          <w:sz w:val="24"/>
        </w:rPr>
        <w:t>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14:paraId="46044B21" w14:textId="77777777" w:rsidR="00177AA6" w:rsidRDefault="00000000">
      <w:pPr>
        <w:numPr>
          <w:ilvl w:val="0"/>
          <w:numId w:val="6"/>
        </w:numPr>
        <w:spacing w:line="360" w:lineRule="auto"/>
        <w:ind w:firstLine="435"/>
        <w:rPr>
          <w:sz w:val="24"/>
        </w:rPr>
      </w:pPr>
      <w:r>
        <w:rPr>
          <w:sz w:val="24"/>
        </w:rPr>
        <w:t>探索信息化背景下教与</w:t>
      </w:r>
      <w:proofErr w:type="gramStart"/>
      <w:r>
        <w:rPr>
          <w:sz w:val="24"/>
        </w:rPr>
        <w:t>学方式</w:t>
      </w:r>
      <w:proofErr w:type="gramEnd"/>
      <w:r>
        <w:rPr>
          <w:sz w:val="24"/>
        </w:rPr>
        <w:t>的转变</w:t>
      </w:r>
    </w:p>
    <w:p w14:paraId="2DC2FD8C" w14:textId="77777777" w:rsidR="00177AA6" w:rsidRDefault="00000000">
      <w:pPr>
        <w:spacing w:line="360" w:lineRule="auto"/>
        <w:ind w:firstLineChars="200" w:firstLine="480"/>
      </w:pPr>
      <w:r>
        <w:rPr>
          <w:sz w:val="24"/>
        </w:rPr>
        <w:t>教师要注重现代信息技术在英语教学中的应用，努力实现英语教学与信息</w:t>
      </w:r>
      <w:r>
        <w:rPr>
          <w:sz w:val="24"/>
        </w:rPr>
        <w:lastRenderedPageBreak/>
        <w:t>技术的深度融合，提高英语教学的实效。</w:t>
      </w:r>
      <w:r>
        <w:rPr>
          <w:rFonts w:hint="eastAsia"/>
          <w:sz w:val="24"/>
        </w:rPr>
        <w:t>教师</w:t>
      </w:r>
      <w:r>
        <w:rPr>
          <w:sz w:val="24"/>
        </w:rPr>
        <w:t>要充分利用媒体、网络、人工智能、大数据等技术，依托微课、</w:t>
      </w:r>
      <w:proofErr w:type="gramStart"/>
      <w:r>
        <w:rPr>
          <w:rFonts w:hint="eastAsia"/>
          <w:sz w:val="24"/>
        </w:rPr>
        <w:t>云教学</w:t>
      </w:r>
      <w:proofErr w:type="gramEnd"/>
      <w:r>
        <w:rPr>
          <w:sz w:val="24"/>
        </w:rPr>
        <w:t>平台等网络教学手段，利用翻转课堂、混合教学模式等构建真实、交互、合作的教学环境。要指导学生充分利用各种信息资源，通过自主学习、合作学习和探究式学习提升学生的信息素养。</w:t>
      </w:r>
    </w:p>
    <w:p w14:paraId="2C85B7A1"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20E2782D" w14:textId="77777777" w:rsidR="00177AA6" w:rsidRDefault="00000000">
      <w:pPr>
        <w:spacing w:line="360" w:lineRule="auto"/>
        <w:ind w:firstLineChars="200" w:firstLine="480"/>
        <w:rPr>
          <w:rFonts w:ascii="宋体" w:hAnsi="宋体"/>
          <w:sz w:val="24"/>
        </w:rPr>
      </w:pPr>
      <w:r>
        <w:rPr>
          <w:rFonts w:ascii="宋体" w:hAnsi="宋体" w:hint="eastAsia"/>
          <w:sz w:val="24"/>
        </w:rPr>
        <w:t>1.</w:t>
      </w:r>
      <w:r>
        <w:rPr>
          <w:rFonts w:ascii="宋体" w:hAnsi="宋体"/>
          <w:sz w:val="24"/>
        </w:rPr>
        <w:t>教师要依据教学目标、围绕教学内容，设计符合学生情况的教学活动，</w:t>
      </w:r>
      <w:r>
        <w:rPr>
          <w:rFonts w:ascii="宋体" w:hAnsi="宋体" w:hint="eastAsia"/>
          <w:sz w:val="24"/>
        </w:rPr>
        <w:t>在教学设计和教学实施过程中，应当鼓励学生充分利用手机、互联网等手段获取课外资源，培养学生的学习兴趣，提高学生的学习能力，拓展知识面，提升文化素养。</w:t>
      </w:r>
    </w:p>
    <w:p w14:paraId="2B292446" w14:textId="77777777" w:rsidR="00177AA6" w:rsidRDefault="00000000">
      <w:pPr>
        <w:spacing w:line="360" w:lineRule="auto"/>
        <w:ind w:firstLineChars="200" w:firstLine="480"/>
        <w:rPr>
          <w:rFonts w:ascii="宋体" w:hAnsi="宋体"/>
          <w:sz w:val="24"/>
        </w:rPr>
      </w:pPr>
      <w:r>
        <w:rPr>
          <w:rFonts w:ascii="宋体" w:hAnsi="宋体" w:hint="eastAsia"/>
          <w:sz w:val="24"/>
        </w:rPr>
        <w:t>2. 教师要充分利用</w:t>
      </w:r>
      <w:proofErr w:type="gramStart"/>
      <w:r>
        <w:rPr>
          <w:rFonts w:ascii="宋体" w:hAnsi="宋体" w:hint="eastAsia"/>
          <w:sz w:val="24"/>
        </w:rPr>
        <w:t>云教学</w:t>
      </w:r>
      <w:proofErr w:type="gramEnd"/>
      <w:r>
        <w:rPr>
          <w:rFonts w:ascii="宋体" w:hAnsi="宋体" w:hint="eastAsia"/>
          <w:sz w:val="24"/>
        </w:rPr>
        <w:t>平台，提前发放教学任务，发挥学生的学习主动性，让学生积极参与，发挥学习主动性。</w:t>
      </w:r>
    </w:p>
    <w:p w14:paraId="646167AC" w14:textId="77777777" w:rsidR="00177AA6" w:rsidRDefault="00000000">
      <w:pPr>
        <w:spacing w:line="360" w:lineRule="auto"/>
        <w:ind w:firstLineChars="200" w:firstLine="480"/>
        <w:rPr>
          <w:rFonts w:ascii="宋体" w:hAnsi="宋体"/>
          <w:sz w:val="24"/>
        </w:rPr>
      </w:pPr>
      <w:r>
        <w:rPr>
          <w:rFonts w:ascii="宋体" w:hAnsi="宋体" w:hint="eastAsia"/>
          <w:sz w:val="24"/>
        </w:rPr>
        <w:t>3. 教师可以将重点和难点知识点录制成微课，发布到</w:t>
      </w:r>
      <w:proofErr w:type="gramStart"/>
      <w:r>
        <w:rPr>
          <w:rFonts w:ascii="宋体" w:hAnsi="宋体" w:hint="eastAsia"/>
          <w:sz w:val="24"/>
        </w:rPr>
        <w:t>云教学</w:t>
      </w:r>
      <w:proofErr w:type="gramEnd"/>
      <w:r>
        <w:rPr>
          <w:rFonts w:ascii="宋体" w:hAnsi="宋体" w:hint="eastAsia"/>
          <w:sz w:val="24"/>
        </w:rPr>
        <w:t>平台，帮助学生反复学习，巩固已学知识。</w:t>
      </w:r>
    </w:p>
    <w:p w14:paraId="07D30DF3" w14:textId="77777777" w:rsidR="00177AA6" w:rsidRDefault="00000000">
      <w:pPr>
        <w:spacing w:line="360" w:lineRule="auto"/>
        <w:ind w:firstLineChars="200" w:firstLine="560"/>
        <w:rPr>
          <w:rFonts w:ascii="黑体" w:eastAsia="黑体"/>
          <w:sz w:val="28"/>
          <w:szCs w:val="28"/>
        </w:rPr>
      </w:pPr>
      <w:r>
        <w:rPr>
          <w:rFonts w:ascii="黑体" w:eastAsia="黑体" w:hint="eastAsia"/>
          <w:sz w:val="28"/>
          <w:szCs w:val="28"/>
        </w:rPr>
        <w:t>（三）参考书</w:t>
      </w:r>
    </w:p>
    <w:p w14:paraId="46CADC4C" w14:textId="77777777" w:rsidR="00177AA6" w:rsidRDefault="00000000">
      <w:pPr>
        <w:spacing w:line="360" w:lineRule="auto"/>
        <w:ind w:firstLineChars="200" w:firstLine="480"/>
        <w:rPr>
          <w:rFonts w:ascii="宋体" w:hAnsi="宋体"/>
          <w:sz w:val="24"/>
        </w:rPr>
      </w:pPr>
      <w:r>
        <w:rPr>
          <w:rFonts w:ascii="宋体" w:hAnsi="宋体" w:hint="eastAsia"/>
          <w:sz w:val="24"/>
        </w:rPr>
        <w:t>林立 陈亚平.</w:t>
      </w:r>
      <w:r>
        <w:rPr>
          <w:rFonts w:ascii="宋体" w:hAnsi="宋体"/>
          <w:sz w:val="24"/>
        </w:rPr>
        <w:t xml:space="preserve"> </w:t>
      </w:r>
      <w:r>
        <w:rPr>
          <w:rFonts w:ascii="宋体" w:hAnsi="宋体" w:hint="eastAsia"/>
          <w:sz w:val="24"/>
        </w:rPr>
        <w:t>《新编大学实用英语教程》教师用书1.第3版.北京：教育科学出版社，2020.</w:t>
      </w:r>
    </w:p>
    <w:p w14:paraId="6F723236" w14:textId="77777777" w:rsidR="00177AA6" w:rsidRDefault="00000000">
      <w:pPr>
        <w:spacing w:line="360" w:lineRule="auto"/>
        <w:ind w:firstLineChars="200" w:firstLine="480"/>
        <w:rPr>
          <w:rFonts w:ascii="宋体" w:hAnsi="宋体"/>
          <w:sz w:val="24"/>
        </w:rPr>
      </w:pPr>
      <w:r>
        <w:rPr>
          <w:rFonts w:ascii="宋体" w:hAnsi="宋体" w:hint="eastAsia"/>
          <w:sz w:val="24"/>
        </w:rPr>
        <w:t>林立 陈亚平.</w:t>
      </w:r>
      <w:r>
        <w:rPr>
          <w:rFonts w:ascii="宋体" w:hAnsi="宋体"/>
          <w:sz w:val="24"/>
        </w:rPr>
        <w:t xml:space="preserve"> </w:t>
      </w:r>
      <w:r>
        <w:rPr>
          <w:rFonts w:ascii="宋体" w:hAnsi="宋体" w:hint="eastAsia"/>
          <w:sz w:val="24"/>
        </w:rPr>
        <w:t>《新编大学实用英语教程》教师用书2.第3版.北京：教育科学出版社，2021.</w:t>
      </w:r>
    </w:p>
    <w:p w14:paraId="0AFD4352" w14:textId="77777777" w:rsidR="00177AA6" w:rsidRDefault="00177AA6">
      <w:pPr>
        <w:spacing w:line="360" w:lineRule="auto"/>
        <w:ind w:firstLine="240"/>
        <w:jc w:val="center"/>
        <w:rPr>
          <w:rFonts w:ascii="宋体" w:eastAsia="黑体" w:hAnsi="宋体"/>
          <w:sz w:val="24"/>
        </w:rPr>
      </w:pPr>
    </w:p>
    <w:p w14:paraId="310C6473" w14:textId="77777777" w:rsidR="00177AA6" w:rsidRDefault="00000000">
      <w:pPr>
        <w:spacing w:line="360" w:lineRule="auto"/>
        <w:ind w:firstLine="240"/>
        <w:jc w:val="center"/>
        <w:rPr>
          <w:rFonts w:ascii="黑体" w:eastAsia="黑体"/>
          <w:b/>
          <w:color w:val="FF0000"/>
          <w:sz w:val="32"/>
          <w:szCs w:val="32"/>
        </w:rPr>
      </w:pPr>
      <w:r>
        <w:rPr>
          <w:rFonts w:ascii="黑体" w:eastAsia="黑体" w:hint="eastAsia"/>
          <w:b/>
          <w:sz w:val="32"/>
          <w:szCs w:val="32"/>
        </w:rPr>
        <w:t>五、学生考核与评价</w:t>
      </w:r>
    </w:p>
    <w:p w14:paraId="43766A71" w14:textId="77777777" w:rsidR="00177AA6" w:rsidRDefault="00000000">
      <w:pPr>
        <w:pStyle w:val="31"/>
        <w:spacing w:line="360" w:lineRule="auto"/>
        <w:ind w:leftChars="0" w:left="0" w:rightChars="-45" w:right="-94" w:firstLineChars="200" w:firstLine="480"/>
        <w:rPr>
          <w:sz w:val="24"/>
        </w:rPr>
      </w:pPr>
      <w:r>
        <w:rPr>
          <w:rFonts w:hint="eastAsia"/>
          <w:sz w:val="24"/>
        </w:rPr>
        <w:t>按照人才培养方案的要求及课程特点，考核过程采取过程性评价和终结性评价相结合的方式</w:t>
      </w:r>
      <w:r>
        <w:rPr>
          <w:rFonts w:hint="eastAsia"/>
          <w:sz w:val="24"/>
          <w:szCs w:val="24"/>
        </w:rPr>
        <w:t>。</w:t>
      </w:r>
      <w:r>
        <w:rPr>
          <w:sz w:val="24"/>
          <w:szCs w:val="24"/>
        </w:rPr>
        <w:t>期末总成绩由平时</w:t>
      </w:r>
      <w:r>
        <w:rPr>
          <w:rFonts w:hint="eastAsia"/>
          <w:sz w:val="24"/>
          <w:szCs w:val="24"/>
        </w:rPr>
        <w:t>成绩和期末成绩两部分组成，分别占比</w:t>
      </w:r>
      <w:r>
        <w:rPr>
          <w:rFonts w:hint="eastAsia"/>
          <w:sz w:val="24"/>
          <w:szCs w:val="24"/>
        </w:rPr>
        <w:t>50%</w:t>
      </w:r>
      <w:r>
        <w:rPr>
          <w:rFonts w:hint="eastAsia"/>
          <w:sz w:val="24"/>
          <w:szCs w:val="24"/>
        </w:rPr>
        <w:t>。</w:t>
      </w:r>
      <w:r>
        <w:rPr>
          <w:rFonts w:hint="eastAsia"/>
          <w:sz w:val="24"/>
        </w:rPr>
        <w:t>过程性考核应综合学生的平时表现，</w:t>
      </w:r>
      <w:r>
        <w:rPr>
          <w:rFonts w:hint="eastAsia"/>
          <w:sz w:val="24"/>
          <w:szCs w:val="24"/>
        </w:rPr>
        <w:t>包含课堂出勤、课堂表现、课外自主学习、作业等；终结性评价采用闭卷</w:t>
      </w:r>
      <w:r>
        <w:rPr>
          <w:sz w:val="24"/>
          <w:szCs w:val="24"/>
        </w:rPr>
        <w:t>考试</w:t>
      </w:r>
      <w:r>
        <w:rPr>
          <w:rFonts w:hint="eastAsia"/>
          <w:sz w:val="24"/>
          <w:szCs w:val="24"/>
        </w:rPr>
        <w:t>形式，从试题库中抽取试卷，主要考查听力、阅读理解、翻译、写作等英语实际应用能力。各占</w:t>
      </w:r>
      <w:r>
        <w:rPr>
          <w:rFonts w:hint="eastAsia"/>
          <w:sz w:val="24"/>
          <w:szCs w:val="24"/>
        </w:rPr>
        <w:t>50%</w:t>
      </w:r>
      <w:r>
        <w:rPr>
          <w:rFonts w:hint="eastAsia"/>
          <w:sz w:val="24"/>
          <w:szCs w:val="24"/>
        </w:rPr>
        <w:t>。</w:t>
      </w:r>
      <w:r>
        <w:rPr>
          <w:rFonts w:hint="eastAsia"/>
          <w:sz w:val="24"/>
        </w:rPr>
        <w:t>考核注重学生实际英语能力的考察。</w:t>
      </w:r>
    </w:p>
    <w:p w14:paraId="30DE42A6" w14:textId="77777777" w:rsidR="00177AA6" w:rsidRDefault="00000000">
      <w:pPr>
        <w:pStyle w:val="31"/>
        <w:spacing w:line="360" w:lineRule="auto"/>
        <w:ind w:leftChars="0" w:left="0" w:rightChars="-45" w:right="-94" w:firstLineChars="200" w:firstLine="480"/>
        <w:rPr>
          <w:sz w:val="24"/>
        </w:rPr>
      </w:pPr>
      <w:r>
        <w:rPr>
          <w:sz w:val="24"/>
        </w:rPr>
        <w:t>高等职业教育英语课程以学科核心素养及其表现为主要评价维度，分为两个水平。水平一是学生完成基础模块后应达到的标准；水平二是学生完成拓展模块</w:t>
      </w:r>
      <w:r>
        <w:rPr>
          <w:sz w:val="24"/>
        </w:rPr>
        <w:lastRenderedPageBreak/>
        <w:t>后应达到的标准。水平</w:t>
      </w:r>
      <w:proofErr w:type="gramStart"/>
      <w:r>
        <w:rPr>
          <w:sz w:val="24"/>
        </w:rPr>
        <w:t>一</w:t>
      </w:r>
      <w:proofErr w:type="gramEnd"/>
      <w:r>
        <w:rPr>
          <w:sz w:val="24"/>
        </w:rPr>
        <w:t>（一般要求）指学生能在日常生活和</w:t>
      </w:r>
      <w:proofErr w:type="gramStart"/>
      <w:r>
        <w:rPr>
          <w:sz w:val="24"/>
        </w:rPr>
        <w:t>职场中</w:t>
      </w:r>
      <w:proofErr w:type="gramEnd"/>
      <w:r>
        <w:rPr>
          <w:sz w:val="24"/>
        </w:rPr>
        <w:t>，围绕基础模块课程内容所涉及的</w:t>
      </w:r>
      <w:r>
        <w:rPr>
          <w:sz w:val="24"/>
        </w:rPr>
        <w:t xml:space="preserve"> </w:t>
      </w:r>
      <w:r>
        <w:rPr>
          <w:sz w:val="24"/>
        </w:rPr>
        <w:t>职业与个人、职业与社会、职业与环境三大主题类别，以口头或书面形式基本</w:t>
      </w:r>
      <w:r>
        <w:rPr>
          <w:sz w:val="24"/>
        </w:rPr>
        <w:t xml:space="preserve"> </w:t>
      </w:r>
      <w:r>
        <w:rPr>
          <w:sz w:val="24"/>
        </w:rPr>
        <w:t>完成交际任务。水平</w:t>
      </w:r>
      <w:proofErr w:type="gramStart"/>
      <w:r>
        <w:rPr>
          <w:sz w:val="24"/>
        </w:rPr>
        <w:t>一</w:t>
      </w:r>
      <w:proofErr w:type="gramEnd"/>
      <w:r>
        <w:rPr>
          <w:sz w:val="24"/>
        </w:rPr>
        <w:t>（较高要求）指学生能在日常生活和</w:t>
      </w:r>
      <w:proofErr w:type="gramStart"/>
      <w:r>
        <w:rPr>
          <w:sz w:val="24"/>
        </w:rPr>
        <w:t>职场中</w:t>
      </w:r>
      <w:proofErr w:type="gramEnd"/>
      <w:r>
        <w:rPr>
          <w:sz w:val="24"/>
        </w:rPr>
        <w:t>，围绕基础</w:t>
      </w:r>
      <w:r>
        <w:rPr>
          <w:sz w:val="24"/>
        </w:rPr>
        <w:t xml:space="preserve"> </w:t>
      </w:r>
      <w:r>
        <w:rPr>
          <w:sz w:val="24"/>
        </w:rPr>
        <w:t>模块课程内容所涉及的三大主题类别，以口头或书面形式较为熟练地完成交际</w:t>
      </w:r>
      <w:r>
        <w:rPr>
          <w:sz w:val="24"/>
        </w:rPr>
        <w:t xml:space="preserve"> </w:t>
      </w:r>
      <w:r>
        <w:rPr>
          <w:sz w:val="24"/>
        </w:rPr>
        <w:t>任务。水平二围绕拓展模块描述学业质量要求。</w:t>
      </w:r>
    </w:p>
    <w:p w14:paraId="59AFACB9" w14:textId="77777777" w:rsidR="00177AA6" w:rsidRDefault="00177AA6">
      <w:pPr>
        <w:pStyle w:val="31"/>
        <w:spacing w:line="360" w:lineRule="auto"/>
        <w:ind w:leftChars="0" w:left="0" w:rightChars="-45" w:right="-94" w:firstLineChars="200" w:firstLine="480"/>
        <w:rPr>
          <w:sz w:val="24"/>
        </w:rPr>
      </w:pPr>
    </w:p>
    <w:p w14:paraId="43822DEB" w14:textId="77777777" w:rsidR="00177AA6" w:rsidRDefault="00177AA6">
      <w:pPr>
        <w:pStyle w:val="31"/>
        <w:spacing w:line="360" w:lineRule="auto"/>
        <w:ind w:leftChars="0" w:left="0" w:rightChars="-45" w:right="-94" w:firstLineChars="200" w:firstLine="480"/>
        <w:rPr>
          <w:sz w:val="24"/>
        </w:rPr>
      </w:pPr>
    </w:p>
    <w:p w14:paraId="74285BBF" w14:textId="77777777" w:rsidR="00177AA6" w:rsidRDefault="00177AA6">
      <w:pPr>
        <w:pStyle w:val="31"/>
        <w:spacing w:line="360" w:lineRule="auto"/>
        <w:ind w:leftChars="0" w:left="0" w:rightChars="-45" w:right="-94" w:firstLineChars="200" w:firstLine="480"/>
        <w:rPr>
          <w:sz w:val="24"/>
        </w:rPr>
      </w:pPr>
    </w:p>
    <w:p w14:paraId="4B54A440" w14:textId="77777777" w:rsidR="00177AA6" w:rsidRDefault="00177AA6">
      <w:pPr>
        <w:pStyle w:val="31"/>
        <w:spacing w:line="360" w:lineRule="auto"/>
        <w:ind w:leftChars="0" w:left="0" w:rightChars="-45" w:right="-94" w:firstLineChars="200" w:firstLine="480"/>
        <w:rPr>
          <w:sz w:val="24"/>
        </w:rPr>
      </w:pPr>
    </w:p>
    <w:p w14:paraId="092DFA74" w14:textId="77777777" w:rsidR="00177AA6" w:rsidRDefault="00177AA6">
      <w:pPr>
        <w:pStyle w:val="31"/>
        <w:spacing w:line="360" w:lineRule="auto"/>
        <w:ind w:leftChars="0" w:left="0" w:rightChars="-45" w:right="-94" w:firstLineChars="200" w:firstLine="480"/>
        <w:rPr>
          <w:sz w:val="24"/>
        </w:rPr>
      </w:pPr>
    </w:p>
    <w:p w14:paraId="43EDE764" w14:textId="77777777" w:rsidR="00177AA6" w:rsidRDefault="00177AA6">
      <w:pPr>
        <w:pStyle w:val="31"/>
        <w:spacing w:line="360" w:lineRule="auto"/>
        <w:ind w:leftChars="0" w:left="0" w:rightChars="-45" w:right="-94" w:firstLineChars="200" w:firstLine="480"/>
        <w:rPr>
          <w:sz w:val="24"/>
        </w:rPr>
      </w:pPr>
    </w:p>
    <w:p w14:paraId="18D2CA76" w14:textId="77777777" w:rsidR="00177AA6" w:rsidRDefault="00177AA6">
      <w:pPr>
        <w:pStyle w:val="31"/>
        <w:spacing w:line="360" w:lineRule="auto"/>
        <w:ind w:leftChars="0" w:left="0" w:rightChars="-45" w:right="-94" w:firstLineChars="200" w:firstLine="480"/>
        <w:rPr>
          <w:sz w:val="24"/>
        </w:rPr>
      </w:pPr>
    </w:p>
    <w:p w14:paraId="69ADD041" w14:textId="77777777" w:rsidR="00177AA6" w:rsidRDefault="00177AA6">
      <w:pPr>
        <w:pStyle w:val="31"/>
        <w:spacing w:line="360" w:lineRule="auto"/>
        <w:ind w:leftChars="0" w:left="0" w:rightChars="-45" w:right="-94" w:firstLineChars="200" w:firstLine="480"/>
        <w:rPr>
          <w:sz w:val="24"/>
        </w:rPr>
      </w:pPr>
    </w:p>
    <w:p w14:paraId="4C1B4114" w14:textId="77777777" w:rsidR="00177AA6" w:rsidRDefault="00000000">
      <w:pPr>
        <w:spacing w:line="360" w:lineRule="auto"/>
        <w:ind w:firstLineChars="800" w:firstLine="2570"/>
        <w:rPr>
          <w:rFonts w:ascii="黑体" w:eastAsia="黑体"/>
          <w:b/>
          <w:sz w:val="32"/>
          <w:szCs w:val="32"/>
        </w:rPr>
      </w:pPr>
      <w:r>
        <w:rPr>
          <w:rFonts w:ascii="黑体" w:eastAsia="黑体" w:hint="eastAsia"/>
          <w:b/>
          <w:sz w:val="32"/>
          <w:szCs w:val="32"/>
        </w:rPr>
        <w:t>六、课程整体设计</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095"/>
        <w:gridCol w:w="1818"/>
        <w:gridCol w:w="1759"/>
        <w:gridCol w:w="1445"/>
        <w:gridCol w:w="1357"/>
        <w:gridCol w:w="1325"/>
        <w:gridCol w:w="492"/>
      </w:tblGrid>
      <w:tr w:rsidR="00177AA6" w14:paraId="11B27D85" w14:textId="77777777">
        <w:trPr>
          <w:jc w:val="center"/>
        </w:trPr>
        <w:tc>
          <w:tcPr>
            <w:tcW w:w="398" w:type="dxa"/>
            <w:vAlign w:val="center"/>
          </w:tcPr>
          <w:p w14:paraId="4C9C7295" w14:textId="77777777" w:rsidR="00177AA6" w:rsidRDefault="00000000">
            <w:pPr>
              <w:jc w:val="center"/>
              <w:rPr>
                <w:b/>
              </w:rPr>
            </w:pPr>
            <w:r>
              <w:rPr>
                <w:rFonts w:hint="eastAsia"/>
                <w:b/>
              </w:rPr>
              <w:t>序号</w:t>
            </w:r>
          </w:p>
        </w:tc>
        <w:tc>
          <w:tcPr>
            <w:tcW w:w="1095" w:type="dxa"/>
            <w:vAlign w:val="center"/>
          </w:tcPr>
          <w:p w14:paraId="28E4A18F" w14:textId="77777777" w:rsidR="00177AA6" w:rsidRDefault="00000000">
            <w:pPr>
              <w:jc w:val="center"/>
              <w:rPr>
                <w:b/>
              </w:rPr>
            </w:pPr>
            <w:r>
              <w:rPr>
                <w:rFonts w:hint="eastAsia"/>
                <w:b/>
              </w:rPr>
              <w:t>项目（或情境、任务、模块）</w:t>
            </w:r>
          </w:p>
        </w:tc>
        <w:tc>
          <w:tcPr>
            <w:tcW w:w="1818" w:type="dxa"/>
            <w:vAlign w:val="center"/>
          </w:tcPr>
          <w:p w14:paraId="6616C636" w14:textId="77777777" w:rsidR="00177AA6" w:rsidRDefault="00000000">
            <w:pPr>
              <w:jc w:val="center"/>
              <w:rPr>
                <w:b/>
              </w:rPr>
            </w:pPr>
            <w:r>
              <w:rPr>
                <w:rFonts w:hint="eastAsia"/>
                <w:b/>
              </w:rPr>
              <w:t>任务</w:t>
            </w:r>
          </w:p>
        </w:tc>
        <w:tc>
          <w:tcPr>
            <w:tcW w:w="1759" w:type="dxa"/>
            <w:vAlign w:val="center"/>
          </w:tcPr>
          <w:p w14:paraId="12BEE89A" w14:textId="77777777" w:rsidR="00177AA6" w:rsidRDefault="00000000">
            <w:pPr>
              <w:jc w:val="center"/>
              <w:rPr>
                <w:b/>
              </w:rPr>
            </w:pPr>
            <w:r>
              <w:rPr>
                <w:rFonts w:hint="eastAsia"/>
                <w:b/>
              </w:rPr>
              <w:t>知识点</w:t>
            </w:r>
          </w:p>
        </w:tc>
        <w:tc>
          <w:tcPr>
            <w:tcW w:w="1445" w:type="dxa"/>
            <w:vAlign w:val="center"/>
          </w:tcPr>
          <w:p w14:paraId="40EE0D66" w14:textId="77777777" w:rsidR="00177AA6" w:rsidRDefault="00000000">
            <w:pPr>
              <w:jc w:val="center"/>
              <w:rPr>
                <w:b/>
              </w:rPr>
            </w:pPr>
            <w:r>
              <w:rPr>
                <w:rFonts w:hint="eastAsia"/>
                <w:b/>
              </w:rPr>
              <w:t>素质训练</w:t>
            </w:r>
          </w:p>
        </w:tc>
        <w:tc>
          <w:tcPr>
            <w:tcW w:w="1357" w:type="dxa"/>
            <w:vAlign w:val="center"/>
          </w:tcPr>
          <w:p w14:paraId="0784D767" w14:textId="77777777" w:rsidR="00177AA6" w:rsidRDefault="00000000">
            <w:pPr>
              <w:jc w:val="center"/>
              <w:rPr>
                <w:b/>
              </w:rPr>
            </w:pPr>
            <w:r>
              <w:rPr>
                <w:rFonts w:hint="eastAsia"/>
                <w:b/>
              </w:rPr>
              <w:t>教学重点</w:t>
            </w:r>
          </w:p>
        </w:tc>
        <w:tc>
          <w:tcPr>
            <w:tcW w:w="1325" w:type="dxa"/>
            <w:vAlign w:val="center"/>
          </w:tcPr>
          <w:p w14:paraId="0E4839A0" w14:textId="77777777" w:rsidR="00177AA6" w:rsidRDefault="00000000">
            <w:pPr>
              <w:jc w:val="center"/>
              <w:rPr>
                <w:b/>
              </w:rPr>
            </w:pPr>
            <w:r>
              <w:rPr>
                <w:rFonts w:hint="eastAsia"/>
                <w:b/>
              </w:rPr>
              <w:t>教学设计</w:t>
            </w:r>
          </w:p>
        </w:tc>
        <w:tc>
          <w:tcPr>
            <w:tcW w:w="492" w:type="dxa"/>
            <w:vAlign w:val="center"/>
          </w:tcPr>
          <w:p w14:paraId="03D7733D" w14:textId="77777777" w:rsidR="00177AA6" w:rsidRDefault="00000000">
            <w:pPr>
              <w:jc w:val="center"/>
              <w:rPr>
                <w:b/>
              </w:rPr>
            </w:pPr>
            <w:r>
              <w:rPr>
                <w:rFonts w:hint="eastAsia"/>
                <w:b/>
              </w:rPr>
              <w:t>建议</w:t>
            </w:r>
          </w:p>
          <w:p w14:paraId="7B6CA2E7" w14:textId="77777777" w:rsidR="00177AA6" w:rsidRDefault="00000000">
            <w:pPr>
              <w:jc w:val="center"/>
              <w:rPr>
                <w:b/>
              </w:rPr>
            </w:pPr>
            <w:r>
              <w:rPr>
                <w:rFonts w:hint="eastAsia"/>
                <w:b/>
              </w:rPr>
              <w:t>学时</w:t>
            </w:r>
          </w:p>
        </w:tc>
      </w:tr>
      <w:tr w:rsidR="00177AA6" w14:paraId="50558C9D" w14:textId="77777777">
        <w:trPr>
          <w:cantSplit/>
          <w:trHeight w:val="2866"/>
          <w:jc w:val="center"/>
        </w:trPr>
        <w:tc>
          <w:tcPr>
            <w:tcW w:w="398" w:type="dxa"/>
            <w:vAlign w:val="center"/>
          </w:tcPr>
          <w:p w14:paraId="078605B3" w14:textId="77777777" w:rsidR="00177AA6" w:rsidRDefault="00000000">
            <w:pPr>
              <w:spacing w:line="360" w:lineRule="auto"/>
              <w:jc w:val="center"/>
              <w:rPr>
                <w:rFonts w:ascii="宋体" w:hAnsi="宋体"/>
                <w:szCs w:val="21"/>
              </w:rPr>
            </w:pPr>
            <w:r>
              <w:rPr>
                <w:rFonts w:ascii="宋体" w:hAnsi="宋体" w:hint="eastAsia"/>
                <w:szCs w:val="21"/>
              </w:rPr>
              <w:t>1</w:t>
            </w:r>
          </w:p>
        </w:tc>
        <w:tc>
          <w:tcPr>
            <w:tcW w:w="1095" w:type="dxa"/>
            <w:vAlign w:val="center"/>
          </w:tcPr>
          <w:p w14:paraId="3B956836" w14:textId="77777777" w:rsidR="00177AA6" w:rsidRDefault="00000000">
            <w:pPr>
              <w:jc w:val="center"/>
              <w:rPr>
                <w:rFonts w:ascii="宋体" w:hAnsi="宋体"/>
                <w:b/>
                <w:bCs/>
              </w:rPr>
            </w:pPr>
            <w:r>
              <w:rPr>
                <w:rFonts w:ascii="宋体" w:hAnsi="宋体" w:hint="eastAsia"/>
                <w:b/>
                <w:bCs/>
              </w:rPr>
              <w:t xml:space="preserve"> </w:t>
            </w:r>
          </w:p>
          <w:p w14:paraId="6DCBC4B1" w14:textId="77777777" w:rsidR="00177AA6" w:rsidRDefault="00000000">
            <w:pPr>
              <w:rPr>
                <w:szCs w:val="21"/>
              </w:rPr>
            </w:pPr>
            <w:r>
              <w:rPr>
                <w:rFonts w:hint="eastAsia"/>
                <w:szCs w:val="21"/>
              </w:rPr>
              <w:t xml:space="preserve"> </w:t>
            </w:r>
            <w:r>
              <w:rPr>
                <w:szCs w:val="21"/>
              </w:rPr>
              <w:t xml:space="preserve"> </w:t>
            </w:r>
          </w:p>
          <w:p w14:paraId="3D45BBC7" w14:textId="77777777" w:rsidR="00177AA6" w:rsidRDefault="00000000">
            <w:pPr>
              <w:rPr>
                <w:rFonts w:ascii="宋体" w:hAnsi="宋体"/>
                <w:b/>
                <w:bCs/>
              </w:rPr>
            </w:pPr>
            <w:r>
              <w:rPr>
                <w:szCs w:val="21"/>
              </w:rPr>
              <w:t xml:space="preserve">New </w:t>
            </w:r>
            <w:r>
              <w:rPr>
                <w:rFonts w:hint="eastAsia"/>
                <w:szCs w:val="21"/>
              </w:rPr>
              <w:t>Life in College</w:t>
            </w:r>
          </w:p>
          <w:p w14:paraId="37419656" w14:textId="77777777" w:rsidR="00177AA6" w:rsidRDefault="00177AA6">
            <w:pPr>
              <w:jc w:val="center"/>
              <w:rPr>
                <w:rFonts w:ascii="宋体" w:hAnsi="宋体"/>
                <w:b/>
                <w:bCs/>
              </w:rPr>
            </w:pPr>
          </w:p>
          <w:p w14:paraId="6A31414C" w14:textId="77777777" w:rsidR="00177AA6" w:rsidRDefault="00177AA6">
            <w:pPr>
              <w:jc w:val="center"/>
              <w:rPr>
                <w:rFonts w:ascii="宋体" w:hAnsi="宋体"/>
                <w:b/>
                <w:bCs/>
              </w:rPr>
            </w:pPr>
          </w:p>
        </w:tc>
        <w:tc>
          <w:tcPr>
            <w:tcW w:w="1818" w:type="dxa"/>
            <w:vAlign w:val="center"/>
          </w:tcPr>
          <w:p w14:paraId="7EA2FB90" w14:textId="77777777" w:rsidR="00177AA6" w:rsidRDefault="00000000">
            <w:pPr>
              <w:ind w:left="1470" w:hangingChars="700" w:hanging="1470"/>
              <w:rPr>
                <w:szCs w:val="21"/>
              </w:rPr>
            </w:pPr>
            <w:r>
              <w:rPr>
                <w:rFonts w:hint="eastAsia"/>
                <w:szCs w:val="21"/>
              </w:rPr>
              <w:t>1</w:t>
            </w:r>
            <w:r>
              <w:rPr>
                <w:szCs w:val="21"/>
              </w:rPr>
              <w:t>.Listening</w:t>
            </w:r>
            <w:r>
              <w:rPr>
                <w:rFonts w:hint="eastAsia"/>
                <w:szCs w:val="21"/>
              </w:rPr>
              <w:t xml:space="preserve"> Smart</w:t>
            </w:r>
          </w:p>
          <w:p w14:paraId="4D99C649" w14:textId="77777777" w:rsidR="00177AA6" w:rsidRDefault="00000000">
            <w:pPr>
              <w:ind w:left="1470" w:hangingChars="700" w:hanging="1470"/>
              <w:rPr>
                <w:szCs w:val="21"/>
              </w:rPr>
            </w:pPr>
            <w:r>
              <w:rPr>
                <w:rFonts w:hint="eastAsia"/>
                <w:szCs w:val="21"/>
              </w:rPr>
              <w:t>2.Speaking Smart</w:t>
            </w:r>
          </w:p>
          <w:p w14:paraId="1F58CBD8" w14:textId="77777777" w:rsidR="00177AA6" w:rsidRDefault="00000000">
            <w:pPr>
              <w:ind w:left="1470" w:hangingChars="700" w:hanging="1470"/>
              <w:rPr>
                <w:szCs w:val="21"/>
              </w:rPr>
            </w:pPr>
            <w:r>
              <w:rPr>
                <w:rFonts w:hint="eastAsia"/>
                <w:szCs w:val="21"/>
              </w:rPr>
              <w:t>3</w:t>
            </w:r>
            <w:r>
              <w:rPr>
                <w:szCs w:val="21"/>
              </w:rPr>
              <w:t>.</w:t>
            </w:r>
            <w:r>
              <w:rPr>
                <w:rFonts w:hint="eastAsia"/>
                <w:szCs w:val="21"/>
              </w:rPr>
              <w:t>Phonics</w:t>
            </w:r>
          </w:p>
          <w:p w14:paraId="2C90D178" w14:textId="77777777" w:rsidR="00177AA6" w:rsidRDefault="00000000">
            <w:pPr>
              <w:ind w:left="1470" w:hangingChars="700" w:hanging="1470"/>
              <w:rPr>
                <w:szCs w:val="21"/>
              </w:rPr>
            </w:pPr>
            <w:r>
              <w:rPr>
                <w:szCs w:val="21"/>
              </w:rPr>
              <w:t>4.</w:t>
            </w:r>
            <w:r>
              <w:rPr>
                <w:rFonts w:hint="eastAsia"/>
                <w:szCs w:val="21"/>
              </w:rPr>
              <w:t>Reading Smart</w:t>
            </w:r>
          </w:p>
          <w:p w14:paraId="4AC0C4AE" w14:textId="77777777" w:rsidR="00177AA6" w:rsidRDefault="00000000">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60462A1D" w14:textId="77777777" w:rsidR="00177AA6" w:rsidRDefault="00000000">
            <w:pPr>
              <w:rPr>
                <w:szCs w:val="21"/>
              </w:rPr>
            </w:pPr>
            <w:r>
              <w:rPr>
                <w:rFonts w:hint="eastAsia"/>
                <w:szCs w:val="21"/>
              </w:rPr>
              <w:t>1.</w:t>
            </w:r>
            <w:r>
              <w:rPr>
                <w:szCs w:val="21"/>
              </w:rPr>
              <w:t>W</w:t>
            </w:r>
            <w:r>
              <w:rPr>
                <w:rFonts w:hint="eastAsia"/>
                <w:szCs w:val="21"/>
              </w:rPr>
              <w:t>elcoming speech</w:t>
            </w:r>
          </w:p>
          <w:p w14:paraId="7ECA91BE" w14:textId="77777777" w:rsidR="00177AA6" w:rsidRDefault="00000000">
            <w:pPr>
              <w:rPr>
                <w:szCs w:val="21"/>
              </w:rPr>
            </w:pPr>
            <w:r>
              <w:rPr>
                <w:rFonts w:hint="eastAsia"/>
                <w:szCs w:val="21"/>
              </w:rPr>
              <w:t>2.</w:t>
            </w:r>
            <w:r>
              <w:rPr>
                <w:szCs w:val="21"/>
              </w:rPr>
              <w:t>O</w:t>
            </w:r>
            <w:r>
              <w:rPr>
                <w:rFonts w:hint="eastAsia"/>
                <w:szCs w:val="21"/>
              </w:rPr>
              <w:t>rientation week</w:t>
            </w:r>
          </w:p>
          <w:p w14:paraId="3C4625DA" w14:textId="77777777" w:rsidR="00177AA6" w:rsidRDefault="00000000">
            <w:pPr>
              <w:numPr>
                <w:ilvl w:val="0"/>
                <w:numId w:val="7"/>
              </w:numPr>
              <w:rPr>
                <w:szCs w:val="21"/>
              </w:rPr>
            </w:pPr>
            <w:r>
              <w:rPr>
                <w:rFonts w:hint="eastAsia"/>
                <w:szCs w:val="21"/>
              </w:rPr>
              <w:t xml:space="preserve">a e </w:t>
            </w:r>
            <w:proofErr w:type="spellStart"/>
            <w:r>
              <w:rPr>
                <w:rFonts w:hint="eastAsia"/>
                <w:szCs w:val="21"/>
              </w:rPr>
              <w:t>i</w:t>
            </w:r>
            <w:proofErr w:type="spellEnd"/>
            <w:r>
              <w:rPr>
                <w:rFonts w:hint="eastAsia"/>
                <w:szCs w:val="21"/>
              </w:rPr>
              <w:t xml:space="preserve"> o u</w:t>
            </w:r>
          </w:p>
          <w:p w14:paraId="6A26F189" w14:textId="77777777" w:rsidR="00177AA6" w:rsidRDefault="00000000">
            <w:pPr>
              <w:rPr>
                <w:szCs w:val="21"/>
              </w:rPr>
            </w:pPr>
            <w:r>
              <w:rPr>
                <w:rFonts w:hint="eastAsia"/>
                <w:szCs w:val="21"/>
              </w:rPr>
              <w:t>4.orientation week activities</w:t>
            </w:r>
          </w:p>
          <w:p w14:paraId="730D10B3" w14:textId="77777777" w:rsidR="00177AA6" w:rsidRDefault="00000000">
            <w:pPr>
              <w:jc w:val="left"/>
              <w:rPr>
                <w:rFonts w:ascii="宋体" w:hAnsi="宋体"/>
                <w:szCs w:val="21"/>
              </w:rPr>
            </w:pPr>
            <w:r>
              <w:rPr>
                <w:rFonts w:hint="eastAsia"/>
                <w:szCs w:val="21"/>
              </w:rPr>
              <w:t>5. registration form</w:t>
            </w:r>
          </w:p>
        </w:tc>
        <w:tc>
          <w:tcPr>
            <w:tcW w:w="1445" w:type="dxa"/>
          </w:tcPr>
          <w:p w14:paraId="57468D80"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48AF45AF"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ascii="TimesNewRomanPS-BoldMT" w:hAnsi="TimesNewRomanPS-BoldMT" w:cs="TimesNewRomanPS-BoldMT" w:hint="eastAsia"/>
                <w:bCs/>
                <w:color w:val="000000"/>
                <w:kern w:val="0"/>
              </w:rPr>
              <w:t>alk about college life</w:t>
            </w:r>
          </w:p>
          <w:p w14:paraId="071130C8"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 xml:space="preserve">Students should be able to understand their </w:t>
            </w:r>
            <w:proofErr w:type="spellStart"/>
            <w:r>
              <w:rPr>
                <w:rFonts w:ascii="TimesNewRomanPS-BoldMT" w:hAnsi="TimesNewRomanPS-BoldMT" w:cs="TimesNewRomanPS-BoldMT" w:hint="eastAsia"/>
                <w:bCs/>
                <w:color w:val="000000"/>
                <w:kern w:val="0"/>
              </w:rPr>
              <w:t>resposbility</w:t>
            </w:r>
            <w:proofErr w:type="spellEnd"/>
            <w:r>
              <w:rPr>
                <w:rFonts w:ascii="TimesNewRomanPS-BoldMT" w:hAnsi="TimesNewRomanPS-BoldMT" w:cs="TimesNewRomanPS-BoldMT" w:hint="eastAsia"/>
                <w:bCs/>
                <w:color w:val="000000"/>
                <w:kern w:val="0"/>
              </w:rPr>
              <w:t xml:space="preserve"> and cherish the college life.</w:t>
            </w:r>
          </w:p>
        </w:tc>
        <w:tc>
          <w:tcPr>
            <w:tcW w:w="1357" w:type="dxa"/>
          </w:tcPr>
          <w:p w14:paraId="398912D7" w14:textId="77777777" w:rsidR="00177AA6" w:rsidRDefault="00000000">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5AA4A60F" w14:textId="77777777" w:rsidR="00177AA6" w:rsidRDefault="00000000">
            <w:pPr>
              <w:rPr>
                <w:szCs w:val="21"/>
              </w:rPr>
            </w:pPr>
            <w:r>
              <w:rPr>
                <w:rFonts w:hint="eastAsia"/>
                <w:szCs w:val="21"/>
              </w:rPr>
              <w:t>Registration form</w:t>
            </w:r>
          </w:p>
          <w:p w14:paraId="79837320" w14:textId="77777777" w:rsidR="00177AA6" w:rsidRDefault="00000000">
            <w:pPr>
              <w:rPr>
                <w:szCs w:val="21"/>
              </w:rPr>
            </w:pPr>
            <w:r>
              <w:rPr>
                <w:rFonts w:hint="eastAsia"/>
                <w:szCs w:val="21"/>
              </w:rPr>
              <w:t xml:space="preserve">Communicative skill </w:t>
            </w:r>
          </w:p>
          <w:p w14:paraId="42E47F1F" w14:textId="77777777" w:rsidR="00177AA6" w:rsidRDefault="00000000">
            <w:pPr>
              <w:rPr>
                <w:szCs w:val="21"/>
              </w:rPr>
            </w:pPr>
            <w:r>
              <w:rPr>
                <w:rFonts w:hint="eastAsia"/>
                <w:szCs w:val="21"/>
              </w:rPr>
              <w:t xml:space="preserve">Friendship </w:t>
            </w:r>
          </w:p>
        </w:tc>
        <w:tc>
          <w:tcPr>
            <w:tcW w:w="1325" w:type="dxa"/>
          </w:tcPr>
          <w:p w14:paraId="52EDA2B3" w14:textId="77777777" w:rsidR="00177AA6" w:rsidRDefault="00000000">
            <w:pPr>
              <w:rPr>
                <w:bCs/>
                <w:color w:val="000000"/>
              </w:rPr>
            </w:pPr>
            <w:r>
              <w:rPr>
                <w:rFonts w:hint="eastAsia"/>
                <w:bCs/>
                <w:color w:val="000000"/>
              </w:rPr>
              <w:t>1.</w:t>
            </w:r>
            <w:r>
              <w:rPr>
                <w:bCs/>
                <w:color w:val="000000"/>
              </w:rPr>
              <w:t>Lead</w:t>
            </w:r>
            <w:r>
              <w:rPr>
                <w:rFonts w:hint="eastAsia"/>
                <w:bCs/>
                <w:color w:val="000000"/>
              </w:rPr>
              <w:t>-in</w:t>
            </w:r>
          </w:p>
          <w:p w14:paraId="01879016" w14:textId="77777777" w:rsidR="00177AA6" w:rsidRDefault="00000000">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48AF546A" w14:textId="77777777" w:rsidR="00177AA6" w:rsidRDefault="00000000">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094637BC" w14:textId="77777777" w:rsidR="00177AA6" w:rsidRDefault="00000000">
            <w:pPr>
              <w:rPr>
                <w:bCs/>
                <w:color w:val="000000"/>
              </w:rPr>
            </w:pPr>
            <w:r>
              <w:rPr>
                <w:rFonts w:hint="eastAsia"/>
                <w:bCs/>
                <w:color w:val="000000"/>
              </w:rPr>
              <w:t>4.</w:t>
            </w:r>
            <w:proofErr w:type="gramStart"/>
            <w:r>
              <w:rPr>
                <w:rFonts w:hint="eastAsia"/>
                <w:bCs/>
                <w:color w:val="000000"/>
              </w:rPr>
              <w:t>Post-reading</w:t>
            </w:r>
            <w:proofErr w:type="gramEnd"/>
          </w:p>
          <w:p w14:paraId="65D4E257" w14:textId="77777777" w:rsidR="00177AA6" w:rsidRDefault="00000000">
            <w:pPr>
              <w:rPr>
                <w:bCs/>
                <w:color w:val="000000"/>
              </w:rPr>
            </w:pPr>
            <w:r>
              <w:rPr>
                <w:rFonts w:hint="eastAsia"/>
                <w:bCs/>
                <w:color w:val="000000"/>
              </w:rPr>
              <w:t>(discussion)</w:t>
            </w:r>
          </w:p>
          <w:p w14:paraId="32FC028A" w14:textId="77777777" w:rsidR="00177AA6" w:rsidRDefault="00000000">
            <w:pPr>
              <w:rPr>
                <w:bCs/>
                <w:color w:val="000000"/>
              </w:rPr>
            </w:pPr>
            <w:r>
              <w:rPr>
                <w:rFonts w:hint="eastAsia"/>
                <w:bCs/>
                <w:color w:val="000000"/>
              </w:rPr>
              <w:t>5.Summary</w:t>
            </w:r>
          </w:p>
          <w:p w14:paraId="08FA474C" w14:textId="77777777" w:rsidR="00177AA6" w:rsidRDefault="00000000">
            <w:pPr>
              <w:rPr>
                <w:bCs/>
                <w:color w:val="000000"/>
              </w:rPr>
            </w:pPr>
            <w:r>
              <w:rPr>
                <w:rFonts w:hint="eastAsia"/>
                <w:bCs/>
                <w:color w:val="000000"/>
              </w:rPr>
              <w:t>6.Homework</w:t>
            </w:r>
          </w:p>
        </w:tc>
        <w:tc>
          <w:tcPr>
            <w:tcW w:w="492" w:type="dxa"/>
            <w:vAlign w:val="center"/>
          </w:tcPr>
          <w:p w14:paraId="048DD5F3" w14:textId="77777777" w:rsidR="00177AA6" w:rsidRDefault="00000000">
            <w:pPr>
              <w:spacing w:line="360" w:lineRule="auto"/>
              <w:jc w:val="center"/>
              <w:rPr>
                <w:rFonts w:ascii="宋体" w:hAnsi="宋体"/>
                <w:szCs w:val="21"/>
              </w:rPr>
            </w:pPr>
            <w:r>
              <w:rPr>
                <w:rFonts w:ascii="宋体" w:hAnsi="宋体" w:hint="eastAsia"/>
                <w:szCs w:val="21"/>
              </w:rPr>
              <w:t>10</w:t>
            </w:r>
          </w:p>
        </w:tc>
      </w:tr>
      <w:tr w:rsidR="00177AA6" w14:paraId="0A9CBEEB" w14:textId="77777777">
        <w:trPr>
          <w:cantSplit/>
          <w:trHeight w:val="5272"/>
          <w:jc w:val="center"/>
        </w:trPr>
        <w:tc>
          <w:tcPr>
            <w:tcW w:w="398" w:type="dxa"/>
            <w:vAlign w:val="center"/>
          </w:tcPr>
          <w:p w14:paraId="7D004BDB" w14:textId="77777777" w:rsidR="00177AA6" w:rsidRDefault="00177AA6">
            <w:pPr>
              <w:spacing w:line="360" w:lineRule="auto"/>
              <w:jc w:val="center"/>
              <w:rPr>
                <w:rFonts w:ascii="宋体" w:hAnsi="宋体"/>
                <w:szCs w:val="21"/>
              </w:rPr>
            </w:pPr>
          </w:p>
          <w:p w14:paraId="0F6B152F" w14:textId="77777777" w:rsidR="00177AA6" w:rsidRDefault="00000000">
            <w:pPr>
              <w:spacing w:line="360" w:lineRule="auto"/>
              <w:jc w:val="center"/>
              <w:rPr>
                <w:rFonts w:ascii="宋体" w:hAnsi="宋体"/>
                <w:szCs w:val="21"/>
              </w:rPr>
            </w:pPr>
            <w:r>
              <w:rPr>
                <w:rFonts w:ascii="宋体" w:hAnsi="宋体" w:hint="eastAsia"/>
                <w:szCs w:val="21"/>
              </w:rPr>
              <w:t>2</w:t>
            </w:r>
          </w:p>
          <w:p w14:paraId="1A187309" w14:textId="77777777" w:rsidR="00177AA6" w:rsidRDefault="00177AA6">
            <w:pPr>
              <w:spacing w:line="360" w:lineRule="auto"/>
              <w:jc w:val="center"/>
              <w:rPr>
                <w:rFonts w:ascii="宋体" w:hAnsi="宋体"/>
                <w:szCs w:val="21"/>
              </w:rPr>
            </w:pPr>
          </w:p>
        </w:tc>
        <w:tc>
          <w:tcPr>
            <w:tcW w:w="1095" w:type="dxa"/>
            <w:vAlign w:val="center"/>
          </w:tcPr>
          <w:p w14:paraId="3701D445" w14:textId="77777777" w:rsidR="00177AA6" w:rsidRDefault="00177AA6">
            <w:pPr>
              <w:rPr>
                <w:szCs w:val="21"/>
              </w:rPr>
            </w:pPr>
          </w:p>
          <w:p w14:paraId="5C393727" w14:textId="77777777" w:rsidR="00177AA6" w:rsidRDefault="00000000">
            <w:pPr>
              <w:rPr>
                <w:szCs w:val="21"/>
              </w:rPr>
            </w:pPr>
            <w:r>
              <w:rPr>
                <w:rFonts w:hint="eastAsia"/>
                <w:szCs w:val="21"/>
              </w:rPr>
              <w:t>Campus Socializing</w:t>
            </w:r>
          </w:p>
          <w:p w14:paraId="1A05B613" w14:textId="77777777" w:rsidR="00177AA6" w:rsidRDefault="00177AA6">
            <w:pPr>
              <w:jc w:val="center"/>
              <w:rPr>
                <w:rFonts w:ascii="宋体" w:hAnsi="宋体"/>
              </w:rPr>
            </w:pPr>
          </w:p>
        </w:tc>
        <w:tc>
          <w:tcPr>
            <w:tcW w:w="1818" w:type="dxa"/>
            <w:vAlign w:val="center"/>
          </w:tcPr>
          <w:p w14:paraId="6826C7BF" w14:textId="77777777" w:rsidR="00177AA6" w:rsidRDefault="00000000">
            <w:pPr>
              <w:ind w:left="1470" w:hangingChars="700" w:hanging="1470"/>
              <w:rPr>
                <w:szCs w:val="21"/>
              </w:rPr>
            </w:pPr>
            <w:r>
              <w:rPr>
                <w:rFonts w:hint="eastAsia"/>
                <w:szCs w:val="21"/>
              </w:rPr>
              <w:t>1</w:t>
            </w:r>
            <w:r>
              <w:rPr>
                <w:szCs w:val="21"/>
              </w:rPr>
              <w:t>.Listening</w:t>
            </w:r>
            <w:r>
              <w:rPr>
                <w:rFonts w:hint="eastAsia"/>
                <w:szCs w:val="21"/>
              </w:rPr>
              <w:t xml:space="preserve"> Smart</w:t>
            </w:r>
          </w:p>
          <w:p w14:paraId="32C9EA37" w14:textId="77777777" w:rsidR="00177AA6" w:rsidRDefault="00000000">
            <w:pPr>
              <w:ind w:left="1470" w:hangingChars="700" w:hanging="1470"/>
              <w:rPr>
                <w:szCs w:val="21"/>
              </w:rPr>
            </w:pPr>
            <w:r>
              <w:rPr>
                <w:rFonts w:hint="eastAsia"/>
                <w:szCs w:val="21"/>
              </w:rPr>
              <w:t>2.Speaking Smart</w:t>
            </w:r>
          </w:p>
          <w:p w14:paraId="072B152D" w14:textId="77777777" w:rsidR="00177AA6" w:rsidRDefault="00000000">
            <w:pPr>
              <w:ind w:left="1470" w:hangingChars="700" w:hanging="1470"/>
              <w:rPr>
                <w:szCs w:val="21"/>
              </w:rPr>
            </w:pPr>
            <w:r>
              <w:rPr>
                <w:rFonts w:hint="eastAsia"/>
                <w:szCs w:val="21"/>
              </w:rPr>
              <w:t>3</w:t>
            </w:r>
            <w:r>
              <w:rPr>
                <w:szCs w:val="21"/>
              </w:rPr>
              <w:t>.</w:t>
            </w:r>
            <w:r>
              <w:rPr>
                <w:rFonts w:hint="eastAsia"/>
                <w:szCs w:val="21"/>
              </w:rPr>
              <w:t>Phonics</w:t>
            </w:r>
          </w:p>
          <w:p w14:paraId="1AD826FB" w14:textId="77777777" w:rsidR="00177AA6" w:rsidRDefault="00000000">
            <w:pPr>
              <w:ind w:left="1470" w:hangingChars="700" w:hanging="1470"/>
              <w:rPr>
                <w:szCs w:val="21"/>
              </w:rPr>
            </w:pPr>
            <w:r>
              <w:rPr>
                <w:szCs w:val="21"/>
              </w:rPr>
              <w:t>4.</w:t>
            </w:r>
            <w:r>
              <w:rPr>
                <w:rFonts w:hint="eastAsia"/>
                <w:szCs w:val="21"/>
              </w:rPr>
              <w:t>Reading Smart</w:t>
            </w:r>
          </w:p>
          <w:p w14:paraId="715C3788" w14:textId="77777777" w:rsidR="00177AA6" w:rsidRDefault="00000000">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79CB6021" w14:textId="77777777" w:rsidR="00177AA6" w:rsidRDefault="00000000">
            <w:pPr>
              <w:rPr>
                <w:szCs w:val="21"/>
              </w:rPr>
            </w:pPr>
            <w:r>
              <w:rPr>
                <w:rFonts w:hint="eastAsia"/>
                <w:szCs w:val="21"/>
              </w:rPr>
              <w:t>1.club on campus</w:t>
            </w:r>
          </w:p>
          <w:p w14:paraId="0A33B86B" w14:textId="77777777" w:rsidR="00177AA6" w:rsidRDefault="00000000">
            <w:pPr>
              <w:rPr>
                <w:szCs w:val="21"/>
              </w:rPr>
            </w:pPr>
            <w:r>
              <w:rPr>
                <w:rFonts w:hint="eastAsia"/>
                <w:szCs w:val="21"/>
              </w:rPr>
              <w:t>2.campus socializing</w:t>
            </w:r>
          </w:p>
          <w:p w14:paraId="7D36A008" w14:textId="77777777" w:rsidR="00177AA6" w:rsidRDefault="00000000">
            <w:pPr>
              <w:rPr>
                <w:szCs w:val="21"/>
              </w:rPr>
            </w:pPr>
            <w:r>
              <w:rPr>
                <w:rFonts w:hint="eastAsia"/>
                <w:szCs w:val="21"/>
              </w:rPr>
              <w:t xml:space="preserve">3. ai ay </w:t>
            </w:r>
            <w:proofErr w:type="spellStart"/>
            <w:r>
              <w:rPr>
                <w:rFonts w:hint="eastAsia"/>
                <w:szCs w:val="21"/>
              </w:rPr>
              <w:t>ei</w:t>
            </w:r>
            <w:proofErr w:type="spellEnd"/>
            <w:r>
              <w:rPr>
                <w:rFonts w:hint="eastAsia"/>
                <w:szCs w:val="21"/>
              </w:rPr>
              <w:t xml:space="preserve"> </w:t>
            </w:r>
            <w:proofErr w:type="spellStart"/>
            <w:r>
              <w:rPr>
                <w:rFonts w:hint="eastAsia"/>
                <w:szCs w:val="21"/>
              </w:rPr>
              <w:t>ey</w:t>
            </w:r>
            <w:proofErr w:type="spellEnd"/>
            <w:r>
              <w:rPr>
                <w:rFonts w:hint="eastAsia"/>
                <w:szCs w:val="21"/>
              </w:rPr>
              <w:t xml:space="preserve"> al</w:t>
            </w:r>
            <w:r>
              <w:rPr>
                <w:rFonts w:hint="eastAsia"/>
                <w:szCs w:val="21"/>
              </w:rPr>
              <w:t>……</w:t>
            </w:r>
          </w:p>
          <w:p w14:paraId="33A657D5" w14:textId="77777777" w:rsidR="00177AA6" w:rsidRDefault="00000000">
            <w:pPr>
              <w:rPr>
                <w:szCs w:val="21"/>
              </w:rPr>
            </w:pPr>
            <w:r>
              <w:rPr>
                <w:rFonts w:hint="eastAsia"/>
                <w:szCs w:val="21"/>
              </w:rPr>
              <w:t>4.freshman socializing</w:t>
            </w:r>
          </w:p>
          <w:p w14:paraId="0F8442D9" w14:textId="77777777" w:rsidR="00177AA6" w:rsidRDefault="00000000">
            <w:pPr>
              <w:rPr>
                <w:rFonts w:ascii="宋体" w:hAnsi="宋体"/>
                <w:szCs w:val="21"/>
              </w:rPr>
            </w:pPr>
            <w:r>
              <w:rPr>
                <w:rFonts w:hint="eastAsia"/>
                <w:szCs w:val="21"/>
              </w:rPr>
              <w:t>5.notice</w:t>
            </w:r>
          </w:p>
        </w:tc>
        <w:tc>
          <w:tcPr>
            <w:tcW w:w="1445" w:type="dxa"/>
          </w:tcPr>
          <w:p w14:paraId="600548B6"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45C34BB4" w14:textId="77777777" w:rsidR="00177AA6" w:rsidRDefault="00000000">
            <w:pPr>
              <w:spacing w:line="264" w:lineRule="auto"/>
              <w:rPr>
                <w:bCs/>
                <w:color w:val="000000"/>
                <w:kern w:val="0"/>
                <w:szCs w:val="21"/>
              </w:rPr>
            </w:pPr>
            <w:r>
              <w:rPr>
                <w:bCs/>
                <w:color w:val="000000"/>
                <w:kern w:val="0"/>
                <w:szCs w:val="21"/>
              </w:rPr>
              <w:t>T</w:t>
            </w:r>
            <w:r>
              <w:rPr>
                <w:rFonts w:hint="eastAsia"/>
                <w:bCs/>
                <w:color w:val="000000"/>
                <w:kern w:val="0"/>
                <w:szCs w:val="21"/>
              </w:rPr>
              <w:t xml:space="preserve">alk about </w:t>
            </w:r>
            <w:proofErr w:type="gramStart"/>
            <w:r>
              <w:rPr>
                <w:rFonts w:hint="eastAsia"/>
                <w:bCs/>
                <w:color w:val="000000"/>
                <w:kern w:val="0"/>
                <w:szCs w:val="21"/>
              </w:rPr>
              <w:t>how to live in</w:t>
            </w:r>
            <w:proofErr w:type="gramEnd"/>
            <w:r>
              <w:rPr>
                <w:rFonts w:hint="eastAsia"/>
                <w:bCs/>
                <w:color w:val="000000"/>
                <w:kern w:val="0"/>
                <w:szCs w:val="21"/>
              </w:rPr>
              <w:t xml:space="preserve"> harmony with classmates</w:t>
            </w:r>
          </w:p>
          <w:p w14:paraId="703C0D35" w14:textId="77777777" w:rsidR="00177AA6" w:rsidRDefault="00000000">
            <w:pPr>
              <w:spacing w:line="264" w:lineRule="auto"/>
              <w:rPr>
                <w:bCs/>
                <w:color w:val="000000"/>
                <w:kern w:val="0"/>
                <w:szCs w:val="21"/>
              </w:rPr>
            </w:pPr>
            <w:proofErr w:type="gramStart"/>
            <w:r>
              <w:rPr>
                <w:rFonts w:hint="eastAsia"/>
                <w:bCs/>
                <w:color w:val="000000"/>
                <w:kern w:val="0"/>
                <w:szCs w:val="21"/>
              </w:rPr>
              <w:t>.Students</w:t>
            </w:r>
            <w:proofErr w:type="gramEnd"/>
            <w:r>
              <w:rPr>
                <w:rFonts w:hint="eastAsia"/>
                <w:bCs/>
                <w:color w:val="000000"/>
                <w:kern w:val="0"/>
                <w:szCs w:val="21"/>
              </w:rPr>
              <w:t xml:space="preserve"> should compare </w:t>
            </w:r>
            <w:proofErr w:type="spellStart"/>
            <w:r>
              <w:rPr>
                <w:rFonts w:hint="eastAsia"/>
                <w:bCs/>
                <w:color w:val="000000"/>
                <w:kern w:val="0"/>
                <w:szCs w:val="21"/>
              </w:rPr>
              <w:t>diffences</w:t>
            </w:r>
            <w:proofErr w:type="spellEnd"/>
            <w:r>
              <w:rPr>
                <w:rFonts w:hint="eastAsia"/>
                <w:bCs/>
                <w:color w:val="000000"/>
                <w:kern w:val="0"/>
                <w:szCs w:val="21"/>
              </w:rPr>
              <w:t xml:space="preserve"> between campus societies and </w:t>
            </w:r>
            <w:proofErr w:type="spellStart"/>
            <w:r>
              <w:rPr>
                <w:rFonts w:hint="eastAsia"/>
                <w:bCs/>
                <w:color w:val="000000"/>
                <w:kern w:val="0"/>
                <w:szCs w:val="21"/>
              </w:rPr>
              <w:t>extracurrilar</w:t>
            </w:r>
            <w:proofErr w:type="spellEnd"/>
            <w:r>
              <w:rPr>
                <w:rFonts w:hint="eastAsia"/>
                <w:bCs/>
                <w:color w:val="000000"/>
                <w:kern w:val="0"/>
                <w:szCs w:val="21"/>
              </w:rPr>
              <w:t xml:space="preserve"> </w:t>
            </w:r>
            <w:proofErr w:type="spellStart"/>
            <w:r>
              <w:rPr>
                <w:rFonts w:hint="eastAsia"/>
                <w:bCs/>
                <w:color w:val="000000"/>
                <w:kern w:val="0"/>
                <w:szCs w:val="21"/>
              </w:rPr>
              <w:t>activites</w:t>
            </w:r>
            <w:proofErr w:type="spellEnd"/>
            <w:r>
              <w:rPr>
                <w:rFonts w:hint="eastAsia"/>
                <w:bCs/>
                <w:color w:val="000000"/>
                <w:kern w:val="0"/>
                <w:szCs w:val="21"/>
              </w:rPr>
              <w:t xml:space="preserve"> at home and abroad.</w:t>
            </w:r>
          </w:p>
        </w:tc>
        <w:tc>
          <w:tcPr>
            <w:tcW w:w="1357" w:type="dxa"/>
          </w:tcPr>
          <w:p w14:paraId="4AD39BC5" w14:textId="77777777" w:rsidR="00177AA6" w:rsidRDefault="00000000">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330BB59A" w14:textId="77777777" w:rsidR="00177AA6" w:rsidRDefault="00000000">
            <w:pPr>
              <w:rPr>
                <w:szCs w:val="21"/>
              </w:rPr>
            </w:pPr>
            <w:r>
              <w:rPr>
                <w:rFonts w:hint="eastAsia"/>
                <w:szCs w:val="21"/>
              </w:rPr>
              <w:t>Notice</w:t>
            </w:r>
          </w:p>
          <w:p w14:paraId="63429109" w14:textId="77777777" w:rsidR="00177AA6" w:rsidRDefault="00000000">
            <w:pPr>
              <w:rPr>
                <w:szCs w:val="21"/>
              </w:rPr>
            </w:pPr>
            <w:r>
              <w:rPr>
                <w:rFonts w:hint="eastAsia"/>
                <w:szCs w:val="21"/>
              </w:rPr>
              <w:t xml:space="preserve">Good at </w:t>
            </w:r>
            <w:proofErr w:type="spellStart"/>
            <w:r>
              <w:rPr>
                <w:rFonts w:hint="eastAsia"/>
                <w:szCs w:val="21"/>
              </w:rPr>
              <w:t>comunication</w:t>
            </w:r>
            <w:proofErr w:type="spellEnd"/>
            <w:r>
              <w:rPr>
                <w:rFonts w:hint="eastAsia"/>
                <w:szCs w:val="21"/>
              </w:rPr>
              <w:t xml:space="preserve"> and is a great </w:t>
            </w:r>
          </w:p>
          <w:p w14:paraId="0BC2FA0A" w14:textId="77777777" w:rsidR="00177AA6" w:rsidRDefault="00000000">
            <w:pPr>
              <w:rPr>
                <w:szCs w:val="21"/>
              </w:rPr>
            </w:pPr>
            <w:proofErr w:type="spellStart"/>
            <w:r>
              <w:rPr>
                <w:rFonts w:hint="eastAsia"/>
                <w:szCs w:val="21"/>
              </w:rPr>
              <w:t>teamplayer</w:t>
            </w:r>
            <w:proofErr w:type="spellEnd"/>
          </w:p>
        </w:tc>
        <w:tc>
          <w:tcPr>
            <w:tcW w:w="1325" w:type="dxa"/>
          </w:tcPr>
          <w:p w14:paraId="51FEF719" w14:textId="77777777" w:rsidR="00177AA6" w:rsidRDefault="00000000">
            <w:pPr>
              <w:rPr>
                <w:bCs/>
                <w:color w:val="000000"/>
              </w:rPr>
            </w:pPr>
            <w:r>
              <w:rPr>
                <w:rFonts w:hint="eastAsia"/>
                <w:bCs/>
                <w:color w:val="000000"/>
              </w:rPr>
              <w:t>1.</w:t>
            </w:r>
            <w:r>
              <w:rPr>
                <w:bCs/>
                <w:color w:val="000000"/>
              </w:rPr>
              <w:t>Lead</w:t>
            </w:r>
            <w:r>
              <w:rPr>
                <w:rFonts w:hint="eastAsia"/>
                <w:bCs/>
                <w:color w:val="000000"/>
              </w:rPr>
              <w:t>-in</w:t>
            </w:r>
          </w:p>
          <w:p w14:paraId="3D5A4D07" w14:textId="77777777" w:rsidR="00177AA6" w:rsidRDefault="00000000">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4C49E24E" w14:textId="77777777" w:rsidR="00177AA6" w:rsidRDefault="00000000">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497B9F3B" w14:textId="77777777" w:rsidR="00177AA6" w:rsidRDefault="00000000">
            <w:pPr>
              <w:rPr>
                <w:bCs/>
                <w:color w:val="000000"/>
              </w:rPr>
            </w:pPr>
            <w:r>
              <w:rPr>
                <w:rFonts w:hint="eastAsia"/>
                <w:bCs/>
                <w:color w:val="000000"/>
              </w:rPr>
              <w:t>4.</w:t>
            </w:r>
            <w:proofErr w:type="gramStart"/>
            <w:r>
              <w:rPr>
                <w:rFonts w:hint="eastAsia"/>
                <w:bCs/>
                <w:color w:val="000000"/>
              </w:rPr>
              <w:t>Post-reading</w:t>
            </w:r>
            <w:proofErr w:type="gramEnd"/>
          </w:p>
          <w:p w14:paraId="26986C8F" w14:textId="77777777" w:rsidR="00177AA6" w:rsidRDefault="00000000">
            <w:pPr>
              <w:rPr>
                <w:bCs/>
                <w:color w:val="000000"/>
              </w:rPr>
            </w:pPr>
            <w:r>
              <w:rPr>
                <w:rFonts w:hint="eastAsia"/>
                <w:bCs/>
                <w:color w:val="000000"/>
              </w:rPr>
              <w:t>(discussion)</w:t>
            </w:r>
          </w:p>
          <w:p w14:paraId="4089606C" w14:textId="77777777" w:rsidR="00177AA6" w:rsidRDefault="00000000">
            <w:pPr>
              <w:rPr>
                <w:bCs/>
                <w:color w:val="000000"/>
              </w:rPr>
            </w:pPr>
            <w:r>
              <w:rPr>
                <w:rFonts w:hint="eastAsia"/>
                <w:bCs/>
                <w:color w:val="000000"/>
              </w:rPr>
              <w:t>5.Summary</w:t>
            </w:r>
          </w:p>
          <w:p w14:paraId="7144EB18" w14:textId="77777777" w:rsidR="00177AA6" w:rsidRDefault="00000000">
            <w:pPr>
              <w:rPr>
                <w:bCs/>
                <w:color w:val="000000"/>
              </w:rPr>
            </w:pPr>
            <w:r>
              <w:rPr>
                <w:rFonts w:hint="eastAsia"/>
                <w:bCs/>
                <w:color w:val="000000"/>
              </w:rPr>
              <w:t>6.Homework</w:t>
            </w:r>
          </w:p>
        </w:tc>
        <w:tc>
          <w:tcPr>
            <w:tcW w:w="492" w:type="dxa"/>
            <w:vAlign w:val="center"/>
          </w:tcPr>
          <w:p w14:paraId="7BFBEC14" w14:textId="77777777" w:rsidR="00177AA6" w:rsidRDefault="00000000">
            <w:pPr>
              <w:spacing w:line="360" w:lineRule="auto"/>
              <w:jc w:val="center"/>
              <w:rPr>
                <w:rFonts w:ascii="宋体" w:hAnsi="宋体"/>
                <w:szCs w:val="21"/>
              </w:rPr>
            </w:pPr>
            <w:r>
              <w:rPr>
                <w:rFonts w:ascii="宋体" w:hAnsi="宋体" w:hint="eastAsia"/>
                <w:szCs w:val="21"/>
              </w:rPr>
              <w:t>10</w:t>
            </w:r>
          </w:p>
        </w:tc>
      </w:tr>
      <w:tr w:rsidR="00177AA6" w14:paraId="26916A9B" w14:textId="77777777">
        <w:trPr>
          <w:cantSplit/>
          <w:trHeight w:val="4169"/>
          <w:jc w:val="center"/>
        </w:trPr>
        <w:tc>
          <w:tcPr>
            <w:tcW w:w="398" w:type="dxa"/>
            <w:vAlign w:val="center"/>
          </w:tcPr>
          <w:p w14:paraId="3A54F664" w14:textId="77777777" w:rsidR="00177AA6" w:rsidRDefault="00000000">
            <w:pPr>
              <w:spacing w:line="360" w:lineRule="auto"/>
              <w:jc w:val="center"/>
              <w:rPr>
                <w:rFonts w:ascii="宋体" w:hAnsi="宋体"/>
                <w:szCs w:val="21"/>
              </w:rPr>
            </w:pPr>
            <w:r>
              <w:rPr>
                <w:rFonts w:ascii="宋体" w:hAnsi="宋体" w:hint="eastAsia"/>
                <w:szCs w:val="21"/>
              </w:rPr>
              <w:t>3</w:t>
            </w:r>
          </w:p>
          <w:p w14:paraId="687D3CEE" w14:textId="77777777" w:rsidR="00177AA6" w:rsidRDefault="00177AA6">
            <w:pPr>
              <w:spacing w:line="360" w:lineRule="auto"/>
              <w:jc w:val="center"/>
              <w:rPr>
                <w:rFonts w:ascii="宋体" w:hAnsi="宋体"/>
                <w:szCs w:val="21"/>
              </w:rPr>
            </w:pPr>
          </w:p>
        </w:tc>
        <w:tc>
          <w:tcPr>
            <w:tcW w:w="1095" w:type="dxa"/>
            <w:vAlign w:val="center"/>
          </w:tcPr>
          <w:p w14:paraId="2797782A" w14:textId="77777777" w:rsidR="00177AA6" w:rsidRDefault="00177AA6">
            <w:pPr>
              <w:jc w:val="center"/>
              <w:rPr>
                <w:rFonts w:ascii="宋体" w:hAnsi="宋体"/>
              </w:rPr>
            </w:pPr>
          </w:p>
          <w:p w14:paraId="78E9A6D7" w14:textId="77777777" w:rsidR="00177AA6" w:rsidRDefault="00177AA6">
            <w:pPr>
              <w:jc w:val="center"/>
              <w:rPr>
                <w:rFonts w:ascii="宋体" w:hAnsi="宋体"/>
              </w:rPr>
            </w:pPr>
          </w:p>
          <w:p w14:paraId="36B2802A" w14:textId="77777777" w:rsidR="00177AA6" w:rsidRDefault="00177AA6">
            <w:pPr>
              <w:rPr>
                <w:szCs w:val="21"/>
              </w:rPr>
            </w:pPr>
          </w:p>
          <w:p w14:paraId="78EBA10C" w14:textId="77777777" w:rsidR="00177AA6" w:rsidRDefault="00000000">
            <w:pPr>
              <w:rPr>
                <w:szCs w:val="21"/>
              </w:rPr>
            </w:pPr>
            <w:r>
              <w:rPr>
                <w:rFonts w:hint="eastAsia"/>
                <w:szCs w:val="21"/>
              </w:rPr>
              <w:t>Holidays and Festivals</w:t>
            </w:r>
          </w:p>
          <w:p w14:paraId="028E48BE" w14:textId="77777777" w:rsidR="00177AA6" w:rsidRDefault="00177AA6">
            <w:pPr>
              <w:jc w:val="center"/>
              <w:rPr>
                <w:rFonts w:ascii="宋体" w:hAnsi="宋体"/>
              </w:rPr>
            </w:pPr>
          </w:p>
          <w:p w14:paraId="27894C69" w14:textId="77777777" w:rsidR="00177AA6" w:rsidRDefault="00177AA6">
            <w:pPr>
              <w:jc w:val="center"/>
              <w:rPr>
                <w:rFonts w:ascii="宋体" w:hAnsi="宋体"/>
              </w:rPr>
            </w:pPr>
          </w:p>
          <w:p w14:paraId="59451224" w14:textId="77777777" w:rsidR="00177AA6" w:rsidRDefault="00177AA6">
            <w:pPr>
              <w:jc w:val="center"/>
              <w:rPr>
                <w:rFonts w:ascii="宋体" w:hAnsi="宋体"/>
              </w:rPr>
            </w:pPr>
          </w:p>
        </w:tc>
        <w:tc>
          <w:tcPr>
            <w:tcW w:w="1818" w:type="dxa"/>
            <w:vAlign w:val="center"/>
          </w:tcPr>
          <w:p w14:paraId="49D5D02F" w14:textId="77777777" w:rsidR="00177AA6" w:rsidRDefault="00000000">
            <w:pPr>
              <w:ind w:left="1470" w:hangingChars="700" w:hanging="1470"/>
              <w:rPr>
                <w:szCs w:val="21"/>
              </w:rPr>
            </w:pPr>
            <w:r>
              <w:rPr>
                <w:rFonts w:hint="eastAsia"/>
                <w:szCs w:val="21"/>
              </w:rPr>
              <w:t>1</w:t>
            </w:r>
            <w:r>
              <w:rPr>
                <w:szCs w:val="21"/>
              </w:rPr>
              <w:t>.Listening</w:t>
            </w:r>
            <w:r>
              <w:rPr>
                <w:rFonts w:hint="eastAsia"/>
                <w:szCs w:val="21"/>
              </w:rPr>
              <w:t xml:space="preserve"> Smart</w:t>
            </w:r>
          </w:p>
          <w:p w14:paraId="2AA08480" w14:textId="77777777" w:rsidR="00177AA6" w:rsidRDefault="00000000">
            <w:pPr>
              <w:ind w:left="1470" w:hangingChars="700" w:hanging="1470"/>
              <w:rPr>
                <w:szCs w:val="21"/>
              </w:rPr>
            </w:pPr>
            <w:r>
              <w:rPr>
                <w:rFonts w:hint="eastAsia"/>
                <w:szCs w:val="21"/>
              </w:rPr>
              <w:t>2.Speaking Smart</w:t>
            </w:r>
          </w:p>
          <w:p w14:paraId="6B07EBC7" w14:textId="77777777" w:rsidR="00177AA6" w:rsidRDefault="00000000">
            <w:pPr>
              <w:ind w:left="1470" w:hangingChars="700" w:hanging="1470"/>
              <w:rPr>
                <w:szCs w:val="21"/>
              </w:rPr>
            </w:pPr>
            <w:r>
              <w:rPr>
                <w:rFonts w:hint="eastAsia"/>
                <w:szCs w:val="21"/>
              </w:rPr>
              <w:t>3</w:t>
            </w:r>
            <w:r>
              <w:rPr>
                <w:szCs w:val="21"/>
              </w:rPr>
              <w:t>.</w:t>
            </w:r>
            <w:r>
              <w:rPr>
                <w:rFonts w:hint="eastAsia"/>
                <w:szCs w:val="21"/>
              </w:rPr>
              <w:t>Phonics</w:t>
            </w:r>
          </w:p>
          <w:p w14:paraId="29ED23DC" w14:textId="77777777" w:rsidR="00177AA6" w:rsidRDefault="00000000">
            <w:pPr>
              <w:ind w:left="1470" w:hangingChars="700" w:hanging="1470"/>
              <w:rPr>
                <w:szCs w:val="21"/>
              </w:rPr>
            </w:pPr>
            <w:r>
              <w:rPr>
                <w:szCs w:val="21"/>
              </w:rPr>
              <w:t>4.</w:t>
            </w:r>
            <w:r>
              <w:rPr>
                <w:rFonts w:hint="eastAsia"/>
                <w:szCs w:val="21"/>
              </w:rPr>
              <w:t>Reading Smart</w:t>
            </w:r>
          </w:p>
          <w:p w14:paraId="09857E6D" w14:textId="77777777" w:rsidR="00177AA6" w:rsidRDefault="00000000">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614FC45B" w14:textId="77777777" w:rsidR="00177AA6" w:rsidRDefault="00000000">
            <w:pPr>
              <w:rPr>
                <w:szCs w:val="21"/>
              </w:rPr>
            </w:pPr>
            <w:r>
              <w:rPr>
                <w:rFonts w:hint="eastAsia"/>
                <w:szCs w:val="21"/>
              </w:rPr>
              <w:t>1.</w:t>
            </w:r>
            <w:proofErr w:type="gramStart"/>
            <w:r>
              <w:rPr>
                <w:rFonts w:hint="eastAsia"/>
                <w:szCs w:val="21"/>
              </w:rPr>
              <w:t>mother</w:t>
            </w:r>
            <w:r>
              <w:rPr>
                <w:szCs w:val="21"/>
              </w:rPr>
              <w:t>’</w:t>
            </w:r>
            <w:r>
              <w:rPr>
                <w:rFonts w:hint="eastAsia"/>
                <w:szCs w:val="21"/>
              </w:rPr>
              <w:t>s day</w:t>
            </w:r>
            <w:proofErr w:type="gramEnd"/>
            <w:r>
              <w:rPr>
                <w:rFonts w:hint="eastAsia"/>
                <w:szCs w:val="21"/>
              </w:rPr>
              <w:t xml:space="preserve"> &amp; Mid-Autumn Festival</w:t>
            </w:r>
          </w:p>
          <w:p w14:paraId="4C2CD011" w14:textId="77777777" w:rsidR="00177AA6" w:rsidRDefault="00000000">
            <w:pPr>
              <w:rPr>
                <w:szCs w:val="21"/>
              </w:rPr>
            </w:pPr>
            <w:r>
              <w:rPr>
                <w:rFonts w:hint="eastAsia"/>
                <w:szCs w:val="21"/>
              </w:rPr>
              <w:t>2.Festivals in western countries and China</w:t>
            </w:r>
          </w:p>
          <w:p w14:paraId="6E37036D" w14:textId="77777777" w:rsidR="00177AA6" w:rsidRDefault="00000000">
            <w:pPr>
              <w:rPr>
                <w:szCs w:val="21"/>
              </w:rPr>
            </w:pPr>
            <w:r>
              <w:rPr>
                <w:rFonts w:hint="eastAsia"/>
                <w:szCs w:val="21"/>
              </w:rPr>
              <w:t xml:space="preserve">3. </w:t>
            </w:r>
            <w:proofErr w:type="spellStart"/>
            <w:r>
              <w:rPr>
                <w:rFonts w:hint="eastAsia"/>
                <w:szCs w:val="21"/>
              </w:rPr>
              <w:t>ar</w:t>
            </w:r>
            <w:proofErr w:type="spellEnd"/>
            <w:r>
              <w:rPr>
                <w:rFonts w:hint="eastAsia"/>
                <w:szCs w:val="21"/>
              </w:rPr>
              <w:t xml:space="preserve"> or er </w:t>
            </w:r>
            <w:proofErr w:type="spellStart"/>
            <w:r>
              <w:rPr>
                <w:rFonts w:hint="eastAsia"/>
                <w:szCs w:val="21"/>
              </w:rPr>
              <w:t>ir</w:t>
            </w:r>
            <w:proofErr w:type="spellEnd"/>
            <w:r>
              <w:rPr>
                <w:rFonts w:hint="eastAsia"/>
                <w:szCs w:val="21"/>
              </w:rPr>
              <w:t xml:space="preserve"> </w:t>
            </w:r>
            <w:proofErr w:type="spellStart"/>
            <w:r>
              <w:rPr>
                <w:rFonts w:hint="eastAsia"/>
                <w:szCs w:val="21"/>
              </w:rPr>
              <w:t>ur</w:t>
            </w:r>
            <w:proofErr w:type="spellEnd"/>
            <w:r>
              <w:rPr>
                <w:rFonts w:hint="eastAsia"/>
                <w:szCs w:val="21"/>
              </w:rPr>
              <w:t xml:space="preserve"> er</w:t>
            </w:r>
          </w:p>
          <w:p w14:paraId="4F8B51FA" w14:textId="77777777" w:rsidR="00177AA6" w:rsidRDefault="00000000">
            <w:pPr>
              <w:rPr>
                <w:szCs w:val="21"/>
              </w:rPr>
            </w:pPr>
            <w:r>
              <w:rPr>
                <w:rFonts w:hint="eastAsia"/>
                <w:szCs w:val="21"/>
              </w:rPr>
              <w:t>4.The Halloween Party</w:t>
            </w:r>
          </w:p>
          <w:p w14:paraId="2ED4B485" w14:textId="77777777" w:rsidR="00177AA6" w:rsidRDefault="00000000">
            <w:pPr>
              <w:rPr>
                <w:rFonts w:ascii="宋体" w:hAnsi="宋体"/>
                <w:szCs w:val="21"/>
              </w:rPr>
            </w:pPr>
            <w:r>
              <w:rPr>
                <w:rFonts w:hint="eastAsia"/>
                <w:szCs w:val="21"/>
              </w:rPr>
              <w:t>5. Greeting card</w:t>
            </w:r>
          </w:p>
        </w:tc>
        <w:tc>
          <w:tcPr>
            <w:tcW w:w="1445" w:type="dxa"/>
          </w:tcPr>
          <w:p w14:paraId="311E1DD8"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6B6BC4E7" w14:textId="77777777" w:rsidR="00177AA6" w:rsidRDefault="00000000">
            <w:pPr>
              <w:pStyle w:val="aff"/>
              <w:ind w:firstLineChars="0" w:firstLine="0"/>
              <w:rPr>
                <w:rFonts w:ascii="Times New Roman" w:hAnsi="Times New Roman"/>
                <w:bCs/>
                <w:color w:val="000000"/>
                <w:kern w:val="0"/>
                <w:szCs w:val="21"/>
              </w:rPr>
            </w:pPr>
            <w:r>
              <w:rPr>
                <w:rFonts w:ascii="Times New Roman" w:hAnsi="Times New Roman"/>
                <w:bCs/>
                <w:color w:val="000000"/>
                <w:kern w:val="0"/>
                <w:szCs w:val="21"/>
              </w:rPr>
              <w:t>Describe the origin of the Spring Festival</w:t>
            </w:r>
          </w:p>
          <w:p w14:paraId="206DBF2A" w14:textId="77777777" w:rsidR="00177AA6" w:rsidRDefault="00000000">
            <w:pPr>
              <w:pStyle w:val="aff"/>
              <w:ind w:firstLineChars="0" w:firstLine="0"/>
              <w:rPr>
                <w:bCs/>
                <w:color w:val="000000"/>
                <w:kern w:val="0"/>
                <w:szCs w:val="21"/>
              </w:rPr>
            </w:pPr>
            <w:r>
              <w:rPr>
                <w:rFonts w:ascii="Times New Roman" w:hAnsi="Times New Roman" w:hint="eastAsia"/>
                <w:bCs/>
                <w:color w:val="000000"/>
                <w:kern w:val="0"/>
                <w:szCs w:val="21"/>
              </w:rPr>
              <w:t xml:space="preserve">Students should know western customs of gift giving </w:t>
            </w:r>
          </w:p>
        </w:tc>
        <w:tc>
          <w:tcPr>
            <w:tcW w:w="1357" w:type="dxa"/>
          </w:tcPr>
          <w:p w14:paraId="2D4B81CE" w14:textId="77777777" w:rsidR="00177AA6" w:rsidRDefault="00000000">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44BF839E" w14:textId="77777777" w:rsidR="00177AA6" w:rsidRDefault="00000000">
            <w:pPr>
              <w:rPr>
                <w:szCs w:val="21"/>
              </w:rPr>
            </w:pPr>
            <w:r>
              <w:rPr>
                <w:rFonts w:hint="eastAsia"/>
                <w:szCs w:val="21"/>
              </w:rPr>
              <w:t>Greeting card</w:t>
            </w:r>
          </w:p>
          <w:p w14:paraId="02291EB1" w14:textId="77777777" w:rsidR="00177AA6" w:rsidRDefault="00000000">
            <w:pPr>
              <w:rPr>
                <w:szCs w:val="21"/>
              </w:rPr>
            </w:pPr>
            <w:r>
              <w:rPr>
                <w:rFonts w:hint="eastAsia"/>
                <w:szCs w:val="21"/>
              </w:rPr>
              <w:t xml:space="preserve">Spread our Chinese traditional culture to the </w:t>
            </w:r>
            <w:proofErr w:type="gramStart"/>
            <w:r>
              <w:rPr>
                <w:rFonts w:hint="eastAsia"/>
                <w:szCs w:val="21"/>
              </w:rPr>
              <w:t>world .enhance</w:t>
            </w:r>
            <w:proofErr w:type="gramEnd"/>
            <w:r>
              <w:rPr>
                <w:rFonts w:hint="eastAsia"/>
                <w:szCs w:val="21"/>
              </w:rPr>
              <w:t xml:space="preserve"> national </w:t>
            </w:r>
            <w:proofErr w:type="spellStart"/>
            <w:r>
              <w:rPr>
                <w:rFonts w:hint="eastAsia"/>
                <w:szCs w:val="21"/>
              </w:rPr>
              <w:t>sence</w:t>
            </w:r>
            <w:proofErr w:type="spellEnd"/>
            <w:r>
              <w:rPr>
                <w:rFonts w:hint="eastAsia"/>
                <w:szCs w:val="21"/>
              </w:rPr>
              <w:t xml:space="preserve"> of pride and </w:t>
            </w:r>
            <w:proofErr w:type="spellStart"/>
            <w:r>
              <w:rPr>
                <w:rFonts w:hint="eastAsia"/>
                <w:szCs w:val="21"/>
              </w:rPr>
              <w:t>natioanal</w:t>
            </w:r>
            <w:proofErr w:type="spellEnd"/>
            <w:r>
              <w:rPr>
                <w:rFonts w:hint="eastAsia"/>
                <w:szCs w:val="21"/>
              </w:rPr>
              <w:t xml:space="preserve"> self-confidence </w:t>
            </w:r>
          </w:p>
        </w:tc>
        <w:tc>
          <w:tcPr>
            <w:tcW w:w="1325" w:type="dxa"/>
          </w:tcPr>
          <w:p w14:paraId="7E8B1B0D" w14:textId="77777777" w:rsidR="00177AA6" w:rsidRDefault="00000000">
            <w:pPr>
              <w:rPr>
                <w:bCs/>
                <w:color w:val="000000"/>
              </w:rPr>
            </w:pPr>
            <w:r>
              <w:rPr>
                <w:rFonts w:hint="eastAsia"/>
                <w:bCs/>
                <w:color w:val="000000"/>
              </w:rPr>
              <w:t>1.</w:t>
            </w:r>
            <w:r>
              <w:rPr>
                <w:bCs/>
                <w:color w:val="000000"/>
              </w:rPr>
              <w:t>Lead</w:t>
            </w:r>
            <w:r>
              <w:rPr>
                <w:rFonts w:hint="eastAsia"/>
                <w:bCs/>
                <w:color w:val="000000"/>
              </w:rPr>
              <w:t>-in</w:t>
            </w:r>
          </w:p>
          <w:p w14:paraId="3999CF1E" w14:textId="77777777" w:rsidR="00177AA6" w:rsidRDefault="00000000">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5CAB7302" w14:textId="77777777" w:rsidR="00177AA6" w:rsidRDefault="00000000">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38680E03" w14:textId="77777777" w:rsidR="00177AA6" w:rsidRDefault="00000000">
            <w:pPr>
              <w:rPr>
                <w:bCs/>
                <w:color w:val="000000"/>
              </w:rPr>
            </w:pPr>
            <w:r>
              <w:rPr>
                <w:rFonts w:hint="eastAsia"/>
                <w:bCs/>
                <w:color w:val="000000"/>
              </w:rPr>
              <w:t>4.</w:t>
            </w:r>
            <w:proofErr w:type="gramStart"/>
            <w:r>
              <w:rPr>
                <w:rFonts w:hint="eastAsia"/>
                <w:bCs/>
                <w:color w:val="000000"/>
              </w:rPr>
              <w:t>Post-reading</w:t>
            </w:r>
            <w:proofErr w:type="gramEnd"/>
          </w:p>
          <w:p w14:paraId="0AEE4D5A" w14:textId="77777777" w:rsidR="00177AA6" w:rsidRDefault="00000000">
            <w:pPr>
              <w:rPr>
                <w:bCs/>
                <w:color w:val="000000"/>
              </w:rPr>
            </w:pPr>
            <w:r>
              <w:rPr>
                <w:rFonts w:hint="eastAsia"/>
                <w:bCs/>
                <w:color w:val="000000"/>
              </w:rPr>
              <w:t>(discussion)</w:t>
            </w:r>
          </w:p>
          <w:p w14:paraId="731A3B60" w14:textId="77777777" w:rsidR="00177AA6" w:rsidRDefault="00000000">
            <w:pPr>
              <w:rPr>
                <w:bCs/>
                <w:color w:val="000000"/>
              </w:rPr>
            </w:pPr>
            <w:r>
              <w:rPr>
                <w:rFonts w:hint="eastAsia"/>
                <w:bCs/>
                <w:color w:val="000000"/>
              </w:rPr>
              <w:t>5.Summary</w:t>
            </w:r>
          </w:p>
          <w:p w14:paraId="5064CF3B" w14:textId="77777777" w:rsidR="00177AA6" w:rsidRDefault="00000000">
            <w:pPr>
              <w:rPr>
                <w:bCs/>
                <w:color w:val="000000"/>
              </w:rPr>
            </w:pPr>
            <w:r>
              <w:rPr>
                <w:rFonts w:hint="eastAsia"/>
                <w:bCs/>
                <w:color w:val="000000"/>
              </w:rPr>
              <w:t>6.Homework</w:t>
            </w:r>
          </w:p>
        </w:tc>
        <w:tc>
          <w:tcPr>
            <w:tcW w:w="492" w:type="dxa"/>
            <w:vAlign w:val="center"/>
          </w:tcPr>
          <w:p w14:paraId="466EDFED" w14:textId="77777777" w:rsidR="00177AA6" w:rsidRDefault="00000000">
            <w:pPr>
              <w:spacing w:line="360" w:lineRule="auto"/>
              <w:jc w:val="center"/>
              <w:rPr>
                <w:rFonts w:ascii="宋体" w:hAnsi="宋体"/>
                <w:szCs w:val="21"/>
              </w:rPr>
            </w:pPr>
            <w:r>
              <w:rPr>
                <w:rFonts w:ascii="宋体" w:hAnsi="宋体" w:hint="eastAsia"/>
                <w:szCs w:val="21"/>
              </w:rPr>
              <w:t>10</w:t>
            </w:r>
          </w:p>
        </w:tc>
      </w:tr>
      <w:tr w:rsidR="00177AA6" w14:paraId="607F6239" w14:textId="77777777">
        <w:trPr>
          <w:cantSplit/>
          <w:trHeight w:val="5428"/>
          <w:jc w:val="center"/>
        </w:trPr>
        <w:tc>
          <w:tcPr>
            <w:tcW w:w="398" w:type="dxa"/>
            <w:vAlign w:val="center"/>
          </w:tcPr>
          <w:p w14:paraId="33B3782D" w14:textId="77777777" w:rsidR="00177AA6" w:rsidRDefault="00000000">
            <w:pPr>
              <w:spacing w:line="360" w:lineRule="auto"/>
              <w:jc w:val="center"/>
              <w:rPr>
                <w:rFonts w:ascii="宋体" w:hAnsi="宋体"/>
                <w:szCs w:val="21"/>
              </w:rPr>
            </w:pPr>
            <w:r>
              <w:rPr>
                <w:rFonts w:ascii="宋体" w:hAnsi="宋体" w:hint="eastAsia"/>
                <w:szCs w:val="21"/>
              </w:rPr>
              <w:lastRenderedPageBreak/>
              <w:t>4</w:t>
            </w:r>
          </w:p>
          <w:p w14:paraId="07163536" w14:textId="77777777" w:rsidR="00177AA6" w:rsidRDefault="00177AA6">
            <w:pPr>
              <w:spacing w:line="360" w:lineRule="auto"/>
              <w:jc w:val="center"/>
              <w:rPr>
                <w:rFonts w:ascii="宋体" w:hAnsi="宋体"/>
                <w:szCs w:val="21"/>
              </w:rPr>
            </w:pPr>
          </w:p>
        </w:tc>
        <w:tc>
          <w:tcPr>
            <w:tcW w:w="1095" w:type="dxa"/>
            <w:vAlign w:val="center"/>
          </w:tcPr>
          <w:p w14:paraId="7A040A71" w14:textId="77777777" w:rsidR="00177AA6" w:rsidRDefault="00177AA6">
            <w:pPr>
              <w:jc w:val="center"/>
              <w:rPr>
                <w:rFonts w:ascii="宋体" w:hAnsi="宋体"/>
              </w:rPr>
            </w:pPr>
          </w:p>
          <w:p w14:paraId="0811893D" w14:textId="77777777" w:rsidR="00177AA6" w:rsidRDefault="00177AA6">
            <w:pPr>
              <w:jc w:val="center"/>
              <w:rPr>
                <w:rFonts w:ascii="宋体" w:hAnsi="宋体"/>
              </w:rPr>
            </w:pPr>
          </w:p>
          <w:p w14:paraId="23CAAA20" w14:textId="77777777" w:rsidR="00177AA6" w:rsidRDefault="00000000">
            <w:pPr>
              <w:rPr>
                <w:szCs w:val="21"/>
              </w:rPr>
            </w:pPr>
            <w:r>
              <w:rPr>
                <w:rFonts w:hint="eastAsia"/>
                <w:szCs w:val="21"/>
              </w:rPr>
              <w:t>Modern Communication</w:t>
            </w:r>
          </w:p>
          <w:p w14:paraId="30ED539C" w14:textId="77777777" w:rsidR="00177AA6" w:rsidRDefault="00177AA6">
            <w:pPr>
              <w:rPr>
                <w:rFonts w:ascii="宋体" w:hAnsi="宋体"/>
              </w:rPr>
            </w:pPr>
          </w:p>
          <w:p w14:paraId="1BAD542D" w14:textId="77777777" w:rsidR="00177AA6" w:rsidRDefault="00177AA6">
            <w:pPr>
              <w:jc w:val="center"/>
              <w:rPr>
                <w:rFonts w:ascii="宋体" w:hAnsi="宋体"/>
              </w:rPr>
            </w:pPr>
          </w:p>
          <w:p w14:paraId="63830748" w14:textId="77777777" w:rsidR="00177AA6" w:rsidRDefault="00177AA6">
            <w:pPr>
              <w:jc w:val="center"/>
              <w:rPr>
                <w:rFonts w:ascii="宋体" w:hAnsi="宋体"/>
              </w:rPr>
            </w:pPr>
          </w:p>
        </w:tc>
        <w:tc>
          <w:tcPr>
            <w:tcW w:w="1818" w:type="dxa"/>
            <w:vAlign w:val="center"/>
          </w:tcPr>
          <w:p w14:paraId="34BB3331" w14:textId="77777777" w:rsidR="00177AA6" w:rsidRDefault="00000000">
            <w:pPr>
              <w:ind w:left="1470" w:hangingChars="700" w:hanging="1470"/>
              <w:rPr>
                <w:szCs w:val="21"/>
              </w:rPr>
            </w:pPr>
            <w:r>
              <w:rPr>
                <w:rFonts w:hint="eastAsia"/>
                <w:szCs w:val="21"/>
              </w:rPr>
              <w:t>1</w:t>
            </w:r>
            <w:r>
              <w:rPr>
                <w:szCs w:val="21"/>
              </w:rPr>
              <w:t>.Listening</w:t>
            </w:r>
            <w:r>
              <w:rPr>
                <w:rFonts w:hint="eastAsia"/>
                <w:szCs w:val="21"/>
              </w:rPr>
              <w:t xml:space="preserve"> Smart</w:t>
            </w:r>
          </w:p>
          <w:p w14:paraId="0CA7B712" w14:textId="77777777" w:rsidR="00177AA6" w:rsidRDefault="00000000">
            <w:pPr>
              <w:ind w:left="1470" w:hangingChars="700" w:hanging="1470"/>
              <w:rPr>
                <w:szCs w:val="21"/>
              </w:rPr>
            </w:pPr>
            <w:r>
              <w:rPr>
                <w:rFonts w:hint="eastAsia"/>
                <w:szCs w:val="21"/>
              </w:rPr>
              <w:t>2.Speaking Smart</w:t>
            </w:r>
          </w:p>
          <w:p w14:paraId="1926DFF8" w14:textId="77777777" w:rsidR="00177AA6" w:rsidRDefault="00000000">
            <w:pPr>
              <w:ind w:left="1470" w:hangingChars="700" w:hanging="1470"/>
              <w:rPr>
                <w:szCs w:val="21"/>
              </w:rPr>
            </w:pPr>
            <w:r>
              <w:rPr>
                <w:rFonts w:hint="eastAsia"/>
                <w:szCs w:val="21"/>
              </w:rPr>
              <w:t>3</w:t>
            </w:r>
            <w:r>
              <w:rPr>
                <w:szCs w:val="21"/>
              </w:rPr>
              <w:t>.</w:t>
            </w:r>
            <w:r>
              <w:rPr>
                <w:rFonts w:hint="eastAsia"/>
                <w:szCs w:val="21"/>
              </w:rPr>
              <w:t>Phonics</w:t>
            </w:r>
          </w:p>
          <w:p w14:paraId="036AE9F1" w14:textId="77777777" w:rsidR="00177AA6" w:rsidRDefault="00000000">
            <w:pPr>
              <w:ind w:left="1470" w:hangingChars="700" w:hanging="1470"/>
              <w:rPr>
                <w:szCs w:val="21"/>
              </w:rPr>
            </w:pPr>
            <w:r>
              <w:rPr>
                <w:szCs w:val="21"/>
              </w:rPr>
              <w:t>4.</w:t>
            </w:r>
            <w:r>
              <w:rPr>
                <w:rFonts w:hint="eastAsia"/>
                <w:szCs w:val="21"/>
              </w:rPr>
              <w:t>Reading Smart</w:t>
            </w:r>
          </w:p>
          <w:p w14:paraId="379D628C" w14:textId="77777777" w:rsidR="00177AA6" w:rsidRDefault="00000000">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2BDA5DD7" w14:textId="77777777" w:rsidR="00177AA6" w:rsidRDefault="00000000">
            <w:pPr>
              <w:rPr>
                <w:szCs w:val="21"/>
              </w:rPr>
            </w:pPr>
            <w:r>
              <w:rPr>
                <w:rFonts w:hint="eastAsia"/>
                <w:szCs w:val="21"/>
              </w:rPr>
              <w:t>1.modes of communication</w:t>
            </w:r>
          </w:p>
          <w:p w14:paraId="734ED7CB" w14:textId="77777777" w:rsidR="00177AA6" w:rsidRDefault="00000000">
            <w:pPr>
              <w:rPr>
                <w:szCs w:val="21"/>
              </w:rPr>
            </w:pPr>
            <w:r>
              <w:rPr>
                <w:rFonts w:hint="eastAsia"/>
                <w:szCs w:val="21"/>
              </w:rPr>
              <w:t xml:space="preserve">2.b c d f g h j k </w:t>
            </w:r>
            <w:r>
              <w:rPr>
                <w:rFonts w:hint="eastAsia"/>
                <w:szCs w:val="21"/>
              </w:rPr>
              <w:t>……</w:t>
            </w:r>
          </w:p>
          <w:p w14:paraId="32B98D05" w14:textId="77777777" w:rsidR="00177AA6" w:rsidRDefault="00000000">
            <w:pPr>
              <w:rPr>
                <w:szCs w:val="21"/>
              </w:rPr>
            </w:pPr>
            <w:r>
              <w:rPr>
                <w:rFonts w:hint="eastAsia"/>
                <w:szCs w:val="21"/>
              </w:rPr>
              <w:t xml:space="preserve">3. </w:t>
            </w:r>
            <w:proofErr w:type="spellStart"/>
            <w:r>
              <w:rPr>
                <w:rFonts w:hint="eastAsia"/>
                <w:szCs w:val="21"/>
              </w:rPr>
              <w:t>Wechat</w:t>
            </w:r>
            <w:proofErr w:type="spellEnd"/>
            <w:r>
              <w:rPr>
                <w:rFonts w:hint="eastAsia"/>
                <w:szCs w:val="21"/>
              </w:rPr>
              <w:t xml:space="preserve"> &amp; Facebook</w:t>
            </w:r>
          </w:p>
          <w:p w14:paraId="1363BF7A" w14:textId="77777777" w:rsidR="00177AA6" w:rsidRDefault="00000000">
            <w:pPr>
              <w:rPr>
                <w:rFonts w:ascii="宋体" w:hAnsi="宋体"/>
                <w:szCs w:val="21"/>
              </w:rPr>
            </w:pPr>
            <w:r>
              <w:rPr>
                <w:rFonts w:hint="eastAsia"/>
                <w:szCs w:val="21"/>
              </w:rPr>
              <w:t>4.E-mail</w:t>
            </w:r>
          </w:p>
        </w:tc>
        <w:tc>
          <w:tcPr>
            <w:tcW w:w="1445" w:type="dxa"/>
          </w:tcPr>
          <w:p w14:paraId="74B569CF"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6EA916C5"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ascii="TimesNewRomanPS-BoldMT" w:hAnsi="TimesNewRomanPS-BoldMT" w:cs="TimesNewRomanPS-BoldMT" w:hint="eastAsia"/>
                <w:bCs/>
                <w:color w:val="000000"/>
                <w:kern w:val="0"/>
              </w:rPr>
              <w:t xml:space="preserve">alk about the benefits of </w:t>
            </w:r>
            <w:proofErr w:type="spellStart"/>
            <w:r>
              <w:rPr>
                <w:rFonts w:ascii="TimesNewRomanPS-BoldMT" w:hAnsi="TimesNewRomanPS-BoldMT" w:cs="TimesNewRomanPS-BoldMT" w:hint="eastAsia"/>
                <w:bCs/>
                <w:color w:val="000000"/>
                <w:kern w:val="0"/>
              </w:rPr>
              <w:t>wechat</w:t>
            </w:r>
            <w:proofErr w:type="spellEnd"/>
          </w:p>
          <w:p w14:paraId="67DB650C"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be able to major modern communications tools in China and USA</w:t>
            </w:r>
          </w:p>
        </w:tc>
        <w:tc>
          <w:tcPr>
            <w:tcW w:w="1357" w:type="dxa"/>
          </w:tcPr>
          <w:p w14:paraId="66C06356" w14:textId="77777777" w:rsidR="00177AA6" w:rsidRDefault="00000000">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7DAFBC3F" w14:textId="77777777" w:rsidR="00177AA6" w:rsidRDefault="00000000">
            <w:pPr>
              <w:numPr>
                <w:ilvl w:val="0"/>
                <w:numId w:val="8"/>
              </w:numPr>
              <w:rPr>
                <w:szCs w:val="21"/>
              </w:rPr>
            </w:pPr>
            <w:r>
              <w:rPr>
                <w:rFonts w:hint="eastAsia"/>
                <w:szCs w:val="21"/>
              </w:rPr>
              <w:t>Mail</w:t>
            </w:r>
          </w:p>
          <w:p w14:paraId="59D5AD34" w14:textId="77777777" w:rsidR="00177AA6" w:rsidRDefault="00000000">
            <w:pPr>
              <w:rPr>
                <w:szCs w:val="21"/>
              </w:rPr>
            </w:pPr>
            <w:r>
              <w:rPr>
                <w:rFonts w:hint="eastAsia"/>
                <w:szCs w:val="21"/>
              </w:rPr>
              <w:t xml:space="preserve">Surfing on the internet with civilization </w:t>
            </w:r>
          </w:p>
        </w:tc>
        <w:tc>
          <w:tcPr>
            <w:tcW w:w="1325" w:type="dxa"/>
          </w:tcPr>
          <w:p w14:paraId="75628884" w14:textId="77777777" w:rsidR="00177AA6" w:rsidRDefault="00000000">
            <w:pPr>
              <w:rPr>
                <w:bCs/>
                <w:color w:val="000000"/>
              </w:rPr>
            </w:pPr>
            <w:r>
              <w:rPr>
                <w:rFonts w:hint="eastAsia"/>
                <w:bCs/>
                <w:color w:val="000000"/>
              </w:rPr>
              <w:t>1.</w:t>
            </w:r>
            <w:r>
              <w:rPr>
                <w:bCs/>
                <w:color w:val="000000"/>
              </w:rPr>
              <w:t>Lead</w:t>
            </w:r>
            <w:r>
              <w:rPr>
                <w:rFonts w:hint="eastAsia"/>
                <w:bCs/>
                <w:color w:val="000000"/>
              </w:rPr>
              <w:t>-in</w:t>
            </w:r>
          </w:p>
          <w:p w14:paraId="601C2DFB" w14:textId="77777777" w:rsidR="00177AA6" w:rsidRDefault="00000000">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341CE41B" w14:textId="77777777" w:rsidR="00177AA6" w:rsidRDefault="00000000">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5367A531" w14:textId="77777777" w:rsidR="00177AA6" w:rsidRDefault="00000000">
            <w:pPr>
              <w:rPr>
                <w:bCs/>
                <w:color w:val="000000"/>
              </w:rPr>
            </w:pPr>
            <w:r>
              <w:rPr>
                <w:rFonts w:hint="eastAsia"/>
                <w:bCs/>
                <w:color w:val="000000"/>
              </w:rPr>
              <w:t>4.</w:t>
            </w:r>
            <w:proofErr w:type="gramStart"/>
            <w:r>
              <w:rPr>
                <w:rFonts w:hint="eastAsia"/>
                <w:bCs/>
                <w:color w:val="000000"/>
              </w:rPr>
              <w:t>Post-reading</w:t>
            </w:r>
            <w:proofErr w:type="gramEnd"/>
          </w:p>
          <w:p w14:paraId="4A392A48" w14:textId="77777777" w:rsidR="00177AA6" w:rsidRDefault="00000000">
            <w:pPr>
              <w:rPr>
                <w:bCs/>
                <w:color w:val="000000"/>
              </w:rPr>
            </w:pPr>
            <w:r>
              <w:rPr>
                <w:rFonts w:hint="eastAsia"/>
                <w:bCs/>
                <w:color w:val="000000"/>
              </w:rPr>
              <w:t>(discussion)</w:t>
            </w:r>
          </w:p>
          <w:p w14:paraId="0E17F210" w14:textId="77777777" w:rsidR="00177AA6" w:rsidRDefault="00000000">
            <w:pPr>
              <w:rPr>
                <w:bCs/>
                <w:color w:val="000000"/>
              </w:rPr>
            </w:pPr>
            <w:r>
              <w:rPr>
                <w:rFonts w:hint="eastAsia"/>
                <w:bCs/>
                <w:color w:val="000000"/>
              </w:rPr>
              <w:t>5.Summary</w:t>
            </w:r>
          </w:p>
          <w:p w14:paraId="47AE047D" w14:textId="77777777" w:rsidR="00177AA6" w:rsidRDefault="00000000">
            <w:pPr>
              <w:rPr>
                <w:bCs/>
                <w:color w:val="000000"/>
              </w:rPr>
            </w:pPr>
            <w:r>
              <w:rPr>
                <w:rFonts w:hint="eastAsia"/>
                <w:bCs/>
                <w:color w:val="000000"/>
              </w:rPr>
              <w:t>6.Homework</w:t>
            </w:r>
          </w:p>
        </w:tc>
        <w:tc>
          <w:tcPr>
            <w:tcW w:w="492" w:type="dxa"/>
            <w:vAlign w:val="center"/>
          </w:tcPr>
          <w:p w14:paraId="79EEFD7B" w14:textId="77777777" w:rsidR="00177AA6" w:rsidRDefault="00000000">
            <w:pPr>
              <w:spacing w:line="360" w:lineRule="auto"/>
              <w:jc w:val="center"/>
              <w:rPr>
                <w:rFonts w:ascii="宋体" w:hAnsi="宋体"/>
                <w:szCs w:val="21"/>
              </w:rPr>
            </w:pPr>
            <w:r>
              <w:rPr>
                <w:rFonts w:ascii="宋体" w:hAnsi="宋体" w:hint="eastAsia"/>
                <w:szCs w:val="21"/>
              </w:rPr>
              <w:t>12</w:t>
            </w:r>
          </w:p>
        </w:tc>
      </w:tr>
      <w:tr w:rsidR="00177AA6" w14:paraId="236DA579" w14:textId="77777777">
        <w:trPr>
          <w:cantSplit/>
          <w:jc w:val="center"/>
        </w:trPr>
        <w:tc>
          <w:tcPr>
            <w:tcW w:w="398" w:type="dxa"/>
            <w:vAlign w:val="center"/>
          </w:tcPr>
          <w:p w14:paraId="11E81F5E" w14:textId="77777777" w:rsidR="00177AA6" w:rsidRDefault="00000000">
            <w:pPr>
              <w:spacing w:line="360" w:lineRule="auto"/>
              <w:jc w:val="center"/>
              <w:rPr>
                <w:rFonts w:ascii="宋体" w:hAnsi="宋体"/>
                <w:szCs w:val="21"/>
              </w:rPr>
            </w:pPr>
            <w:r>
              <w:rPr>
                <w:rFonts w:ascii="宋体" w:hAnsi="宋体" w:hint="eastAsia"/>
                <w:szCs w:val="21"/>
              </w:rPr>
              <w:t>5</w:t>
            </w:r>
          </w:p>
        </w:tc>
        <w:tc>
          <w:tcPr>
            <w:tcW w:w="1095" w:type="dxa"/>
            <w:vAlign w:val="center"/>
          </w:tcPr>
          <w:p w14:paraId="110819E4" w14:textId="77777777" w:rsidR="00177AA6" w:rsidRDefault="00000000">
            <w:pPr>
              <w:rPr>
                <w:szCs w:val="21"/>
              </w:rPr>
            </w:pPr>
            <w:r>
              <w:rPr>
                <w:rFonts w:hint="eastAsia"/>
                <w:szCs w:val="21"/>
              </w:rPr>
              <w:t>Sharing Economy</w:t>
            </w:r>
          </w:p>
          <w:p w14:paraId="7ED5F0E7" w14:textId="77777777" w:rsidR="00177AA6" w:rsidRDefault="00177AA6">
            <w:pPr>
              <w:rPr>
                <w:szCs w:val="21"/>
              </w:rPr>
            </w:pPr>
          </w:p>
          <w:p w14:paraId="7087CD25" w14:textId="77777777" w:rsidR="00177AA6" w:rsidRDefault="00177AA6">
            <w:pPr>
              <w:jc w:val="center"/>
              <w:rPr>
                <w:rFonts w:ascii="宋体" w:hAnsi="宋体"/>
              </w:rPr>
            </w:pPr>
          </w:p>
        </w:tc>
        <w:tc>
          <w:tcPr>
            <w:tcW w:w="1818" w:type="dxa"/>
            <w:vAlign w:val="center"/>
          </w:tcPr>
          <w:p w14:paraId="24D5EEC4" w14:textId="77777777" w:rsidR="00177AA6" w:rsidRDefault="00000000">
            <w:pPr>
              <w:ind w:left="1470" w:hangingChars="700" w:hanging="1470"/>
              <w:rPr>
                <w:szCs w:val="21"/>
              </w:rPr>
            </w:pPr>
            <w:r>
              <w:rPr>
                <w:rFonts w:hint="eastAsia"/>
                <w:szCs w:val="21"/>
              </w:rPr>
              <w:t>1</w:t>
            </w:r>
            <w:r>
              <w:rPr>
                <w:szCs w:val="21"/>
              </w:rPr>
              <w:t>.Listening</w:t>
            </w:r>
            <w:r>
              <w:rPr>
                <w:rFonts w:hint="eastAsia"/>
                <w:szCs w:val="21"/>
              </w:rPr>
              <w:t xml:space="preserve"> Smart</w:t>
            </w:r>
          </w:p>
          <w:p w14:paraId="3E35A574" w14:textId="77777777" w:rsidR="00177AA6" w:rsidRDefault="00000000">
            <w:pPr>
              <w:ind w:left="1470" w:hangingChars="700" w:hanging="1470"/>
              <w:rPr>
                <w:szCs w:val="21"/>
              </w:rPr>
            </w:pPr>
            <w:r>
              <w:rPr>
                <w:rFonts w:hint="eastAsia"/>
                <w:szCs w:val="21"/>
              </w:rPr>
              <w:t>2.Speaking Smart</w:t>
            </w:r>
          </w:p>
          <w:p w14:paraId="2B191B39" w14:textId="77777777" w:rsidR="00177AA6" w:rsidRDefault="00000000">
            <w:pPr>
              <w:ind w:left="1470" w:hangingChars="700" w:hanging="1470"/>
              <w:rPr>
                <w:szCs w:val="21"/>
              </w:rPr>
            </w:pPr>
            <w:r>
              <w:rPr>
                <w:rFonts w:hint="eastAsia"/>
                <w:szCs w:val="21"/>
              </w:rPr>
              <w:t>3</w:t>
            </w:r>
            <w:r>
              <w:rPr>
                <w:szCs w:val="21"/>
              </w:rPr>
              <w:t>.</w:t>
            </w:r>
            <w:r>
              <w:rPr>
                <w:rFonts w:hint="eastAsia"/>
                <w:szCs w:val="21"/>
              </w:rPr>
              <w:t>Phonics</w:t>
            </w:r>
          </w:p>
          <w:p w14:paraId="7D362981" w14:textId="77777777" w:rsidR="00177AA6" w:rsidRDefault="00000000">
            <w:pPr>
              <w:ind w:left="1470" w:hangingChars="700" w:hanging="1470"/>
              <w:rPr>
                <w:szCs w:val="21"/>
              </w:rPr>
            </w:pPr>
            <w:r>
              <w:rPr>
                <w:szCs w:val="21"/>
              </w:rPr>
              <w:t>4.</w:t>
            </w:r>
            <w:r>
              <w:rPr>
                <w:rFonts w:hint="eastAsia"/>
                <w:szCs w:val="21"/>
              </w:rPr>
              <w:t>Reading Smart</w:t>
            </w:r>
          </w:p>
          <w:p w14:paraId="21E324DD" w14:textId="77777777" w:rsidR="00177AA6" w:rsidRDefault="00000000">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2209F473" w14:textId="77777777" w:rsidR="00177AA6" w:rsidRDefault="00000000">
            <w:pPr>
              <w:rPr>
                <w:szCs w:val="21"/>
              </w:rPr>
            </w:pPr>
            <w:r>
              <w:rPr>
                <w:rFonts w:hint="eastAsia"/>
                <w:szCs w:val="21"/>
              </w:rPr>
              <w:t>1.bicycle sharing</w:t>
            </w:r>
          </w:p>
          <w:p w14:paraId="72F3A229" w14:textId="77777777" w:rsidR="00177AA6" w:rsidRDefault="00000000">
            <w:pPr>
              <w:rPr>
                <w:szCs w:val="21"/>
              </w:rPr>
            </w:pPr>
            <w:r>
              <w:rPr>
                <w:rFonts w:hint="eastAsia"/>
                <w:szCs w:val="21"/>
              </w:rPr>
              <w:t>2.sharing economy</w:t>
            </w:r>
          </w:p>
          <w:p w14:paraId="07A0FC8E" w14:textId="77777777" w:rsidR="00177AA6" w:rsidRDefault="00000000">
            <w:pPr>
              <w:rPr>
                <w:szCs w:val="21"/>
              </w:rPr>
            </w:pPr>
            <w:r>
              <w:rPr>
                <w:rFonts w:hint="eastAsia"/>
                <w:szCs w:val="21"/>
              </w:rPr>
              <w:t xml:space="preserve">3. </w:t>
            </w:r>
            <w:proofErr w:type="spellStart"/>
            <w:r>
              <w:rPr>
                <w:rFonts w:hint="eastAsia"/>
                <w:szCs w:val="21"/>
              </w:rPr>
              <w:t>sh</w:t>
            </w:r>
            <w:proofErr w:type="spellEnd"/>
            <w:r>
              <w:rPr>
                <w:rFonts w:hint="eastAsia"/>
                <w:szCs w:val="21"/>
              </w:rPr>
              <w:t xml:space="preserve"> </w:t>
            </w:r>
            <w:proofErr w:type="spellStart"/>
            <w:r>
              <w:rPr>
                <w:rFonts w:hint="eastAsia"/>
                <w:szCs w:val="21"/>
              </w:rPr>
              <w:t>ch</w:t>
            </w:r>
            <w:proofErr w:type="spellEnd"/>
            <w:r>
              <w:rPr>
                <w:rFonts w:hint="eastAsia"/>
                <w:szCs w:val="21"/>
              </w:rPr>
              <w:t xml:space="preserve"> </w:t>
            </w:r>
            <w:proofErr w:type="spellStart"/>
            <w:r>
              <w:rPr>
                <w:rFonts w:hint="eastAsia"/>
                <w:szCs w:val="21"/>
              </w:rPr>
              <w:t>th</w:t>
            </w:r>
            <w:proofErr w:type="spellEnd"/>
            <w:r>
              <w:rPr>
                <w:rFonts w:hint="eastAsia"/>
                <w:szCs w:val="21"/>
              </w:rPr>
              <w:t xml:space="preserve"> ck </w:t>
            </w:r>
            <w:proofErr w:type="spellStart"/>
            <w:r>
              <w:rPr>
                <w:rFonts w:hint="eastAsia"/>
                <w:szCs w:val="21"/>
              </w:rPr>
              <w:t>ph</w:t>
            </w:r>
            <w:proofErr w:type="spellEnd"/>
            <w:r>
              <w:rPr>
                <w:rFonts w:hint="eastAsia"/>
                <w:szCs w:val="21"/>
              </w:rPr>
              <w:t>……</w:t>
            </w:r>
          </w:p>
          <w:p w14:paraId="4605783A" w14:textId="77777777" w:rsidR="00177AA6" w:rsidRDefault="00000000">
            <w:pPr>
              <w:rPr>
                <w:szCs w:val="21"/>
              </w:rPr>
            </w:pPr>
            <w:r>
              <w:rPr>
                <w:rFonts w:hint="eastAsia"/>
                <w:szCs w:val="21"/>
              </w:rPr>
              <w:t>4.advantage and disadvantage of the sharing economy</w:t>
            </w:r>
          </w:p>
          <w:p w14:paraId="5AE21C17" w14:textId="77777777" w:rsidR="00177AA6" w:rsidRDefault="00000000">
            <w:pPr>
              <w:rPr>
                <w:szCs w:val="21"/>
              </w:rPr>
            </w:pPr>
            <w:r>
              <w:rPr>
                <w:rFonts w:hint="eastAsia"/>
                <w:szCs w:val="21"/>
              </w:rPr>
              <w:t>5.reservation</w:t>
            </w:r>
          </w:p>
          <w:p w14:paraId="2F5C8216" w14:textId="77777777" w:rsidR="00177AA6" w:rsidRDefault="00000000">
            <w:pPr>
              <w:rPr>
                <w:rFonts w:ascii="宋体" w:hAnsi="宋体"/>
                <w:szCs w:val="21"/>
              </w:rPr>
            </w:pPr>
            <w:r>
              <w:rPr>
                <w:szCs w:val="21"/>
              </w:rPr>
              <w:t>C</w:t>
            </w:r>
            <w:r>
              <w:rPr>
                <w:rFonts w:hint="eastAsia"/>
                <w:szCs w:val="21"/>
              </w:rPr>
              <w:t>onfirmation fax sheet</w:t>
            </w:r>
          </w:p>
        </w:tc>
        <w:tc>
          <w:tcPr>
            <w:tcW w:w="1445" w:type="dxa"/>
          </w:tcPr>
          <w:p w14:paraId="0AF756C5"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4DC86FB3"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ascii="TimesNewRomanPS-BoldMT" w:hAnsi="TimesNewRomanPS-BoldMT" w:cs="TimesNewRomanPS-BoldMT" w:hint="eastAsia"/>
                <w:bCs/>
                <w:color w:val="000000"/>
                <w:kern w:val="0"/>
              </w:rPr>
              <w:t>hat do you know about the sharing economy?</w:t>
            </w:r>
          </w:p>
          <w:p w14:paraId="1D71FF58"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understand the comparing the sharing economy at home and abroad.</w:t>
            </w:r>
          </w:p>
        </w:tc>
        <w:tc>
          <w:tcPr>
            <w:tcW w:w="1357" w:type="dxa"/>
          </w:tcPr>
          <w:p w14:paraId="395D9A3A" w14:textId="77777777" w:rsidR="00177AA6" w:rsidRDefault="00000000">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56F272F1" w14:textId="77777777" w:rsidR="00177AA6" w:rsidRDefault="00000000">
            <w:pPr>
              <w:jc w:val="left"/>
              <w:rPr>
                <w:szCs w:val="21"/>
              </w:rPr>
            </w:pPr>
            <w:r>
              <w:rPr>
                <w:rFonts w:hint="eastAsia"/>
                <w:szCs w:val="21"/>
              </w:rPr>
              <w:t>Reservation</w:t>
            </w:r>
          </w:p>
          <w:p w14:paraId="2E307985" w14:textId="77777777" w:rsidR="00177AA6" w:rsidRDefault="00000000">
            <w:pPr>
              <w:rPr>
                <w:szCs w:val="21"/>
              </w:rPr>
            </w:pPr>
            <w:r>
              <w:rPr>
                <w:szCs w:val="21"/>
              </w:rPr>
              <w:t>C</w:t>
            </w:r>
            <w:r>
              <w:rPr>
                <w:rFonts w:hint="eastAsia"/>
                <w:szCs w:val="21"/>
              </w:rPr>
              <w:t>onfirmation fax sheet</w:t>
            </w:r>
          </w:p>
          <w:p w14:paraId="14B2A15C" w14:textId="77777777" w:rsidR="00177AA6" w:rsidRDefault="00000000">
            <w:pPr>
              <w:rPr>
                <w:szCs w:val="21"/>
              </w:rPr>
            </w:pPr>
            <w:proofErr w:type="gramStart"/>
            <w:r>
              <w:rPr>
                <w:rFonts w:hint="eastAsia"/>
                <w:szCs w:val="21"/>
              </w:rPr>
              <w:t>.One</w:t>
            </w:r>
            <w:proofErr w:type="gramEnd"/>
            <w:r>
              <w:rPr>
                <w:rFonts w:hint="eastAsia"/>
                <w:szCs w:val="21"/>
              </w:rPr>
              <w:t xml:space="preserve"> belt, one road</w:t>
            </w:r>
          </w:p>
          <w:p w14:paraId="23E5092F" w14:textId="77777777" w:rsidR="00177AA6" w:rsidRDefault="00000000">
            <w:pPr>
              <w:rPr>
                <w:szCs w:val="21"/>
              </w:rPr>
            </w:pPr>
            <w:r>
              <w:rPr>
                <w:rFonts w:hint="eastAsia"/>
                <w:szCs w:val="21"/>
              </w:rPr>
              <w:t xml:space="preserve">Peace and </w:t>
            </w:r>
            <w:proofErr w:type="spellStart"/>
            <w:proofErr w:type="gramStart"/>
            <w:r>
              <w:rPr>
                <w:rFonts w:hint="eastAsia"/>
                <w:szCs w:val="21"/>
              </w:rPr>
              <w:t>cooperation,openness</w:t>
            </w:r>
            <w:proofErr w:type="spellEnd"/>
            <w:proofErr w:type="gramEnd"/>
            <w:r>
              <w:rPr>
                <w:rFonts w:hint="eastAsia"/>
                <w:szCs w:val="21"/>
              </w:rPr>
              <w:t xml:space="preserve"> and </w:t>
            </w:r>
            <w:proofErr w:type="spellStart"/>
            <w:r>
              <w:rPr>
                <w:rFonts w:hint="eastAsia"/>
                <w:szCs w:val="21"/>
              </w:rPr>
              <w:t>inculsiveness</w:t>
            </w:r>
            <w:proofErr w:type="spellEnd"/>
          </w:p>
          <w:p w14:paraId="249E23D9" w14:textId="77777777" w:rsidR="00177AA6" w:rsidRDefault="00000000">
            <w:pPr>
              <w:rPr>
                <w:szCs w:val="21"/>
              </w:rPr>
            </w:pPr>
            <w:r>
              <w:rPr>
                <w:rFonts w:hint="eastAsia"/>
                <w:szCs w:val="21"/>
              </w:rPr>
              <w:t>Mutual learning and mutual benefit.</w:t>
            </w:r>
          </w:p>
        </w:tc>
        <w:tc>
          <w:tcPr>
            <w:tcW w:w="1325" w:type="dxa"/>
          </w:tcPr>
          <w:p w14:paraId="61D1F227" w14:textId="77777777" w:rsidR="00177AA6" w:rsidRDefault="00000000">
            <w:pPr>
              <w:rPr>
                <w:bCs/>
                <w:color w:val="000000"/>
              </w:rPr>
            </w:pPr>
            <w:r>
              <w:rPr>
                <w:rFonts w:hint="eastAsia"/>
                <w:bCs/>
                <w:color w:val="000000"/>
              </w:rPr>
              <w:t>1.</w:t>
            </w:r>
            <w:r>
              <w:rPr>
                <w:bCs/>
                <w:color w:val="000000"/>
              </w:rPr>
              <w:t>Lead</w:t>
            </w:r>
            <w:r>
              <w:rPr>
                <w:rFonts w:hint="eastAsia"/>
                <w:bCs/>
                <w:color w:val="000000"/>
              </w:rPr>
              <w:t>-in</w:t>
            </w:r>
          </w:p>
          <w:p w14:paraId="4E43B675" w14:textId="77777777" w:rsidR="00177AA6" w:rsidRDefault="00000000">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16BB7CC0" w14:textId="77777777" w:rsidR="00177AA6" w:rsidRDefault="00000000">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31AD87D9" w14:textId="77777777" w:rsidR="00177AA6" w:rsidRDefault="00000000">
            <w:pPr>
              <w:rPr>
                <w:bCs/>
                <w:color w:val="000000"/>
              </w:rPr>
            </w:pPr>
            <w:r>
              <w:rPr>
                <w:rFonts w:hint="eastAsia"/>
                <w:bCs/>
                <w:color w:val="000000"/>
              </w:rPr>
              <w:t>4.</w:t>
            </w:r>
            <w:proofErr w:type="gramStart"/>
            <w:r>
              <w:rPr>
                <w:rFonts w:hint="eastAsia"/>
                <w:bCs/>
                <w:color w:val="000000"/>
              </w:rPr>
              <w:t>Post-reading</w:t>
            </w:r>
            <w:proofErr w:type="gramEnd"/>
          </w:p>
          <w:p w14:paraId="69416F37" w14:textId="77777777" w:rsidR="00177AA6" w:rsidRDefault="00000000">
            <w:pPr>
              <w:rPr>
                <w:bCs/>
                <w:color w:val="000000"/>
              </w:rPr>
            </w:pPr>
            <w:r>
              <w:rPr>
                <w:rFonts w:hint="eastAsia"/>
                <w:bCs/>
                <w:color w:val="000000"/>
              </w:rPr>
              <w:t>(discussion)</w:t>
            </w:r>
          </w:p>
          <w:p w14:paraId="0E547397" w14:textId="77777777" w:rsidR="00177AA6" w:rsidRDefault="00000000">
            <w:pPr>
              <w:rPr>
                <w:bCs/>
                <w:color w:val="000000"/>
              </w:rPr>
            </w:pPr>
            <w:r>
              <w:rPr>
                <w:rFonts w:hint="eastAsia"/>
                <w:bCs/>
                <w:color w:val="000000"/>
              </w:rPr>
              <w:t>5.Summary</w:t>
            </w:r>
          </w:p>
          <w:p w14:paraId="58E31CD4" w14:textId="77777777" w:rsidR="00177AA6" w:rsidRDefault="00000000">
            <w:pPr>
              <w:rPr>
                <w:bCs/>
                <w:color w:val="000000"/>
              </w:rPr>
            </w:pPr>
            <w:r>
              <w:rPr>
                <w:rFonts w:hint="eastAsia"/>
                <w:bCs/>
                <w:color w:val="000000"/>
              </w:rPr>
              <w:t>6.Homework</w:t>
            </w:r>
          </w:p>
        </w:tc>
        <w:tc>
          <w:tcPr>
            <w:tcW w:w="492" w:type="dxa"/>
            <w:vAlign w:val="center"/>
          </w:tcPr>
          <w:p w14:paraId="1BD5DAF7" w14:textId="77777777" w:rsidR="00177AA6" w:rsidRDefault="00177AA6">
            <w:pPr>
              <w:spacing w:line="360" w:lineRule="auto"/>
              <w:jc w:val="center"/>
              <w:rPr>
                <w:rFonts w:ascii="宋体" w:hAnsi="宋体"/>
                <w:szCs w:val="21"/>
              </w:rPr>
            </w:pPr>
          </w:p>
          <w:p w14:paraId="763E096C" w14:textId="77777777" w:rsidR="00177AA6" w:rsidRDefault="00000000">
            <w:pPr>
              <w:spacing w:line="360" w:lineRule="auto"/>
              <w:jc w:val="center"/>
              <w:rPr>
                <w:rFonts w:ascii="宋体" w:hAnsi="宋体"/>
                <w:szCs w:val="21"/>
              </w:rPr>
            </w:pPr>
            <w:r>
              <w:rPr>
                <w:rFonts w:ascii="宋体" w:hAnsi="宋体" w:hint="eastAsia"/>
                <w:szCs w:val="21"/>
              </w:rPr>
              <w:t>10</w:t>
            </w:r>
          </w:p>
          <w:p w14:paraId="44FC7051" w14:textId="77777777" w:rsidR="00177AA6" w:rsidRDefault="00177AA6">
            <w:pPr>
              <w:spacing w:line="360" w:lineRule="auto"/>
              <w:jc w:val="center"/>
              <w:rPr>
                <w:rFonts w:ascii="宋体" w:hAnsi="宋体"/>
                <w:szCs w:val="21"/>
              </w:rPr>
            </w:pPr>
          </w:p>
        </w:tc>
      </w:tr>
      <w:tr w:rsidR="00177AA6" w14:paraId="76450609" w14:textId="77777777">
        <w:trPr>
          <w:cantSplit/>
          <w:trHeight w:val="5570"/>
          <w:jc w:val="center"/>
        </w:trPr>
        <w:tc>
          <w:tcPr>
            <w:tcW w:w="398" w:type="dxa"/>
            <w:vAlign w:val="center"/>
          </w:tcPr>
          <w:p w14:paraId="4071E8D3" w14:textId="77777777" w:rsidR="00177AA6" w:rsidRDefault="00177AA6">
            <w:pPr>
              <w:spacing w:line="360" w:lineRule="auto"/>
              <w:jc w:val="center"/>
              <w:rPr>
                <w:rFonts w:ascii="宋体" w:hAnsi="宋体"/>
                <w:szCs w:val="21"/>
              </w:rPr>
            </w:pPr>
          </w:p>
          <w:p w14:paraId="6CFDC6A2" w14:textId="77777777" w:rsidR="00177AA6" w:rsidRDefault="00000000">
            <w:pPr>
              <w:spacing w:line="360" w:lineRule="auto"/>
              <w:jc w:val="center"/>
              <w:rPr>
                <w:rFonts w:ascii="宋体" w:hAnsi="宋体"/>
                <w:szCs w:val="21"/>
              </w:rPr>
            </w:pPr>
            <w:r>
              <w:rPr>
                <w:rFonts w:ascii="宋体" w:hAnsi="宋体" w:hint="eastAsia"/>
                <w:szCs w:val="21"/>
              </w:rPr>
              <w:t>6</w:t>
            </w:r>
          </w:p>
        </w:tc>
        <w:tc>
          <w:tcPr>
            <w:tcW w:w="1095" w:type="dxa"/>
            <w:vAlign w:val="center"/>
          </w:tcPr>
          <w:p w14:paraId="5EBA28D7" w14:textId="77777777" w:rsidR="00177AA6" w:rsidRDefault="00177AA6">
            <w:pPr>
              <w:jc w:val="center"/>
              <w:rPr>
                <w:rFonts w:ascii="宋体" w:hAnsi="宋体"/>
              </w:rPr>
            </w:pPr>
          </w:p>
          <w:p w14:paraId="26BDA0D7" w14:textId="77777777" w:rsidR="00177AA6" w:rsidRDefault="00177AA6">
            <w:pPr>
              <w:jc w:val="center"/>
              <w:rPr>
                <w:rFonts w:ascii="宋体" w:hAnsi="宋体"/>
              </w:rPr>
            </w:pPr>
          </w:p>
          <w:p w14:paraId="53D01EB0" w14:textId="77777777" w:rsidR="00177AA6" w:rsidRDefault="00000000">
            <w:pPr>
              <w:rPr>
                <w:szCs w:val="21"/>
              </w:rPr>
            </w:pPr>
            <w:r>
              <w:rPr>
                <w:rFonts w:hint="eastAsia"/>
                <w:szCs w:val="21"/>
              </w:rPr>
              <w:t xml:space="preserve">Traveling </w:t>
            </w:r>
          </w:p>
          <w:p w14:paraId="723623D2" w14:textId="77777777" w:rsidR="00177AA6" w:rsidRDefault="00177AA6">
            <w:pPr>
              <w:jc w:val="center"/>
              <w:rPr>
                <w:rFonts w:ascii="宋体" w:hAnsi="宋体"/>
              </w:rPr>
            </w:pPr>
          </w:p>
          <w:p w14:paraId="22091FFC" w14:textId="77777777" w:rsidR="00177AA6" w:rsidRDefault="00177AA6">
            <w:pPr>
              <w:jc w:val="center"/>
              <w:rPr>
                <w:rFonts w:ascii="宋体" w:hAnsi="宋体"/>
              </w:rPr>
            </w:pPr>
          </w:p>
        </w:tc>
        <w:tc>
          <w:tcPr>
            <w:tcW w:w="1818" w:type="dxa"/>
            <w:vAlign w:val="center"/>
          </w:tcPr>
          <w:p w14:paraId="531CC137" w14:textId="77777777" w:rsidR="00177AA6" w:rsidRDefault="00000000">
            <w:pPr>
              <w:rPr>
                <w:szCs w:val="21"/>
              </w:rPr>
            </w:pPr>
            <w:r>
              <w:rPr>
                <w:rFonts w:hint="eastAsia"/>
                <w:szCs w:val="21"/>
              </w:rPr>
              <w:t xml:space="preserve"> 1</w:t>
            </w:r>
            <w:r>
              <w:rPr>
                <w:szCs w:val="21"/>
              </w:rPr>
              <w:t>.Listening</w:t>
            </w:r>
            <w:r>
              <w:rPr>
                <w:rFonts w:hint="eastAsia"/>
                <w:szCs w:val="21"/>
              </w:rPr>
              <w:t xml:space="preserve"> Smart</w:t>
            </w:r>
          </w:p>
          <w:p w14:paraId="112D3D70" w14:textId="77777777" w:rsidR="00177AA6" w:rsidRDefault="00000000">
            <w:pPr>
              <w:ind w:left="1470" w:hangingChars="700" w:hanging="1470"/>
              <w:rPr>
                <w:szCs w:val="21"/>
              </w:rPr>
            </w:pPr>
            <w:r>
              <w:rPr>
                <w:rFonts w:hint="eastAsia"/>
                <w:szCs w:val="21"/>
              </w:rPr>
              <w:t>2.Speaking Smart</w:t>
            </w:r>
          </w:p>
          <w:p w14:paraId="0F9ABF17" w14:textId="77777777" w:rsidR="00177AA6" w:rsidRDefault="00000000">
            <w:pPr>
              <w:ind w:left="1470" w:hangingChars="700" w:hanging="1470"/>
              <w:rPr>
                <w:szCs w:val="21"/>
              </w:rPr>
            </w:pPr>
            <w:r>
              <w:rPr>
                <w:rFonts w:hint="eastAsia"/>
                <w:szCs w:val="21"/>
              </w:rPr>
              <w:t>3</w:t>
            </w:r>
            <w:r>
              <w:rPr>
                <w:szCs w:val="21"/>
              </w:rPr>
              <w:t>.</w:t>
            </w:r>
            <w:r>
              <w:rPr>
                <w:rFonts w:hint="eastAsia"/>
                <w:szCs w:val="21"/>
              </w:rPr>
              <w:t>Phonics</w:t>
            </w:r>
          </w:p>
          <w:p w14:paraId="3EA1A12F" w14:textId="77777777" w:rsidR="00177AA6" w:rsidRDefault="00000000">
            <w:pPr>
              <w:ind w:left="1470" w:hangingChars="700" w:hanging="1470"/>
              <w:rPr>
                <w:szCs w:val="21"/>
              </w:rPr>
            </w:pPr>
            <w:r>
              <w:rPr>
                <w:szCs w:val="21"/>
              </w:rPr>
              <w:t>4.</w:t>
            </w:r>
            <w:r>
              <w:rPr>
                <w:rFonts w:hint="eastAsia"/>
                <w:szCs w:val="21"/>
              </w:rPr>
              <w:t>Reading Smart</w:t>
            </w:r>
          </w:p>
          <w:p w14:paraId="59B15B05" w14:textId="77777777" w:rsidR="00177AA6" w:rsidRDefault="00000000">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03FDAB95" w14:textId="77777777" w:rsidR="00177AA6" w:rsidRDefault="00000000">
            <w:pPr>
              <w:rPr>
                <w:szCs w:val="21"/>
              </w:rPr>
            </w:pPr>
            <w:r>
              <w:rPr>
                <w:rFonts w:hint="eastAsia"/>
                <w:szCs w:val="21"/>
              </w:rPr>
              <w:t>1.travel plan</w:t>
            </w:r>
          </w:p>
          <w:p w14:paraId="35AC21A9" w14:textId="77777777" w:rsidR="00177AA6" w:rsidRDefault="00000000">
            <w:pPr>
              <w:rPr>
                <w:szCs w:val="21"/>
              </w:rPr>
            </w:pPr>
            <w:r>
              <w:rPr>
                <w:rFonts w:hint="eastAsia"/>
                <w:szCs w:val="21"/>
              </w:rPr>
              <w:t>2.travel advice</w:t>
            </w:r>
          </w:p>
          <w:p w14:paraId="27942285" w14:textId="77777777" w:rsidR="00177AA6" w:rsidRDefault="00000000">
            <w:pPr>
              <w:rPr>
                <w:szCs w:val="21"/>
              </w:rPr>
            </w:pPr>
            <w:r>
              <w:rPr>
                <w:rFonts w:hint="eastAsia"/>
                <w:szCs w:val="21"/>
              </w:rPr>
              <w:t xml:space="preserve">3. </w:t>
            </w:r>
            <w:proofErr w:type="spellStart"/>
            <w:r>
              <w:rPr>
                <w:rFonts w:hint="eastAsia"/>
                <w:szCs w:val="21"/>
              </w:rPr>
              <w:t>ea</w:t>
            </w:r>
            <w:proofErr w:type="spellEnd"/>
            <w:r>
              <w:rPr>
                <w:rFonts w:hint="eastAsia"/>
                <w:szCs w:val="21"/>
              </w:rPr>
              <w:t xml:space="preserve"> </w:t>
            </w:r>
            <w:proofErr w:type="spellStart"/>
            <w:r>
              <w:rPr>
                <w:rFonts w:hint="eastAsia"/>
                <w:szCs w:val="21"/>
              </w:rPr>
              <w:t>ei</w:t>
            </w:r>
            <w:proofErr w:type="spellEnd"/>
            <w:r>
              <w:rPr>
                <w:rFonts w:hint="eastAsia"/>
                <w:szCs w:val="21"/>
              </w:rPr>
              <w:t xml:space="preserve"> </w:t>
            </w:r>
            <w:proofErr w:type="spellStart"/>
            <w:r>
              <w:rPr>
                <w:rFonts w:hint="eastAsia"/>
                <w:szCs w:val="21"/>
              </w:rPr>
              <w:t>oo</w:t>
            </w:r>
            <w:proofErr w:type="spellEnd"/>
            <w:r>
              <w:rPr>
                <w:rFonts w:hint="eastAsia"/>
                <w:szCs w:val="21"/>
              </w:rPr>
              <w:t xml:space="preserve"> </w:t>
            </w:r>
            <w:proofErr w:type="spellStart"/>
            <w:r>
              <w:rPr>
                <w:rFonts w:hint="eastAsia"/>
                <w:szCs w:val="21"/>
              </w:rPr>
              <w:t>ew</w:t>
            </w:r>
            <w:proofErr w:type="spellEnd"/>
            <w:r>
              <w:rPr>
                <w:rFonts w:hint="eastAsia"/>
                <w:szCs w:val="21"/>
              </w:rPr>
              <w:t xml:space="preserve"> </w:t>
            </w:r>
            <w:proofErr w:type="spellStart"/>
            <w:r>
              <w:rPr>
                <w:rFonts w:hint="eastAsia"/>
                <w:szCs w:val="21"/>
              </w:rPr>
              <w:t>ie</w:t>
            </w:r>
            <w:proofErr w:type="spellEnd"/>
            <w:r>
              <w:rPr>
                <w:rFonts w:hint="eastAsia"/>
                <w:szCs w:val="21"/>
              </w:rPr>
              <w:t>……</w:t>
            </w:r>
          </w:p>
          <w:p w14:paraId="78FCFEC9" w14:textId="77777777" w:rsidR="00177AA6" w:rsidRDefault="00000000">
            <w:pPr>
              <w:rPr>
                <w:szCs w:val="21"/>
              </w:rPr>
            </w:pPr>
            <w:r>
              <w:rPr>
                <w:rFonts w:hint="eastAsia"/>
                <w:szCs w:val="21"/>
              </w:rPr>
              <w:t>4.silk road travel guide</w:t>
            </w:r>
          </w:p>
          <w:p w14:paraId="1CC7673F" w14:textId="77777777" w:rsidR="00177AA6" w:rsidRDefault="00000000">
            <w:pPr>
              <w:rPr>
                <w:rFonts w:ascii="宋体" w:hAnsi="宋体"/>
                <w:szCs w:val="21"/>
              </w:rPr>
            </w:pPr>
            <w:r>
              <w:rPr>
                <w:rFonts w:hint="eastAsia"/>
                <w:szCs w:val="21"/>
              </w:rPr>
              <w:t>5.tour plan</w:t>
            </w:r>
          </w:p>
        </w:tc>
        <w:tc>
          <w:tcPr>
            <w:tcW w:w="1445" w:type="dxa"/>
          </w:tcPr>
          <w:p w14:paraId="28D0AA0A"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6818066A"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ascii="TimesNewRomanPS-BoldMT" w:hAnsi="TimesNewRomanPS-BoldMT" w:cs="TimesNewRomanPS-BoldMT" w:hint="eastAsia"/>
                <w:bCs/>
                <w:color w:val="000000"/>
                <w:kern w:val="0"/>
              </w:rPr>
              <w:t>hat do you know about the Belt and Road?</w:t>
            </w:r>
          </w:p>
          <w:p w14:paraId="7CBB06F7"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 xml:space="preserve">Students should be able to understand to identify difference in public transportation at home and </w:t>
            </w:r>
            <w:proofErr w:type="gramStart"/>
            <w:r>
              <w:rPr>
                <w:rFonts w:ascii="TimesNewRomanPS-BoldMT" w:hAnsi="TimesNewRomanPS-BoldMT" w:cs="TimesNewRomanPS-BoldMT" w:hint="eastAsia"/>
                <w:bCs/>
                <w:color w:val="000000"/>
                <w:kern w:val="0"/>
              </w:rPr>
              <w:t>abroad .</w:t>
            </w:r>
            <w:proofErr w:type="gramEnd"/>
          </w:p>
        </w:tc>
        <w:tc>
          <w:tcPr>
            <w:tcW w:w="1357" w:type="dxa"/>
          </w:tcPr>
          <w:p w14:paraId="2E07389A" w14:textId="77777777" w:rsidR="00177AA6" w:rsidRDefault="00000000">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661343FC" w14:textId="77777777" w:rsidR="00177AA6" w:rsidRDefault="00000000">
            <w:pPr>
              <w:rPr>
                <w:szCs w:val="21"/>
              </w:rPr>
            </w:pPr>
            <w:r>
              <w:rPr>
                <w:rFonts w:hint="eastAsia"/>
                <w:szCs w:val="21"/>
              </w:rPr>
              <w:t>Tour plan</w:t>
            </w:r>
          </w:p>
          <w:p w14:paraId="0C2404CC" w14:textId="77777777" w:rsidR="00177AA6" w:rsidRDefault="00000000">
            <w:pPr>
              <w:rPr>
                <w:szCs w:val="21"/>
              </w:rPr>
            </w:pPr>
            <w:r>
              <w:rPr>
                <w:rFonts w:hint="eastAsia"/>
                <w:szCs w:val="21"/>
              </w:rPr>
              <w:t>We love our motherland.</w:t>
            </w:r>
          </w:p>
          <w:p w14:paraId="5CD8CF50" w14:textId="77777777" w:rsidR="00177AA6" w:rsidRDefault="00000000">
            <w:pPr>
              <w:rPr>
                <w:szCs w:val="21"/>
              </w:rPr>
            </w:pPr>
            <w:r>
              <w:rPr>
                <w:rFonts w:hint="eastAsia"/>
                <w:szCs w:val="21"/>
              </w:rPr>
              <w:t xml:space="preserve">Red tourism </w:t>
            </w:r>
          </w:p>
          <w:p w14:paraId="04961BAA" w14:textId="77777777" w:rsidR="00177AA6" w:rsidRDefault="00000000">
            <w:pPr>
              <w:rPr>
                <w:szCs w:val="21"/>
              </w:rPr>
            </w:pPr>
            <w:r>
              <w:rPr>
                <w:rFonts w:hint="eastAsia"/>
                <w:szCs w:val="21"/>
              </w:rPr>
              <w:t>Clear waters</w:t>
            </w:r>
          </w:p>
          <w:p w14:paraId="0DAFF5F1" w14:textId="77777777" w:rsidR="00177AA6" w:rsidRDefault="00000000">
            <w:pPr>
              <w:rPr>
                <w:szCs w:val="21"/>
              </w:rPr>
            </w:pPr>
            <w:proofErr w:type="gramStart"/>
            <w:r>
              <w:rPr>
                <w:rFonts w:hint="eastAsia"/>
                <w:szCs w:val="21"/>
              </w:rPr>
              <w:t>and  green</w:t>
            </w:r>
            <w:proofErr w:type="gramEnd"/>
            <w:r>
              <w:rPr>
                <w:rFonts w:hint="eastAsia"/>
                <w:szCs w:val="21"/>
              </w:rPr>
              <w:t xml:space="preserve"> mountains are as good as mountains of gold and silver.</w:t>
            </w:r>
          </w:p>
        </w:tc>
        <w:tc>
          <w:tcPr>
            <w:tcW w:w="1325" w:type="dxa"/>
          </w:tcPr>
          <w:p w14:paraId="327AE655" w14:textId="77777777" w:rsidR="00177AA6" w:rsidRDefault="00000000">
            <w:pPr>
              <w:rPr>
                <w:bCs/>
                <w:color w:val="000000"/>
              </w:rPr>
            </w:pPr>
            <w:r>
              <w:rPr>
                <w:rFonts w:hint="eastAsia"/>
                <w:bCs/>
                <w:color w:val="000000"/>
              </w:rPr>
              <w:t>1.</w:t>
            </w:r>
            <w:r>
              <w:rPr>
                <w:bCs/>
                <w:color w:val="000000"/>
              </w:rPr>
              <w:t>Lead</w:t>
            </w:r>
            <w:r>
              <w:rPr>
                <w:rFonts w:hint="eastAsia"/>
                <w:bCs/>
                <w:color w:val="000000"/>
              </w:rPr>
              <w:t>-in</w:t>
            </w:r>
          </w:p>
          <w:p w14:paraId="2FE3252B" w14:textId="77777777" w:rsidR="00177AA6" w:rsidRDefault="00000000">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3815B7BE" w14:textId="77777777" w:rsidR="00177AA6" w:rsidRDefault="00000000">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3436B4B0" w14:textId="77777777" w:rsidR="00177AA6" w:rsidRDefault="00000000">
            <w:pPr>
              <w:rPr>
                <w:bCs/>
                <w:color w:val="000000"/>
              </w:rPr>
            </w:pPr>
            <w:r>
              <w:rPr>
                <w:rFonts w:hint="eastAsia"/>
                <w:bCs/>
                <w:color w:val="000000"/>
              </w:rPr>
              <w:t>4.</w:t>
            </w:r>
            <w:proofErr w:type="gramStart"/>
            <w:r>
              <w:rPr>
                <w:rFonts w:hint="eastAsia"/>
                <w:bCs/>
                <w:color w:val="000000"/>
              </w:rPr>
              <w:t>Post-reading</w:t>
            </w:r>
            <w:proofErr w:type="gramEnd"/>
          </w:p>
          <w:p w14:paraId="31BE9469" w14:textId="77777777" w:rsidR="00177AA6" w:rsidRDefault="00000000">
            <w:pPr>
              <w:rPr>
                <w:bCs/>
                <w:color w:val="000000"/>
              </w:rPr>
            </w:pPr>
            <w:r>
              <w:rPr>
                <w:rFonts w:hint="eastAsia"/>
                <w:bCs/>
                <w:color w:val="000000"/>
              </w:rPr>
              <w:t>(discussion)</w:t>
            </w:r>
          </w:p>
          <w:p w14:paraId="77505D21" w14:textId="77777777" w:rsidR="00177AA6" w:rsidRDefault="00000000">
            <w:pPr>
              <w:rPr>
                <w:bCs/>
                <w:color w:val="000000"/>
              </w:rPr>
            </w:pPr>
            <w:r>
              <w:rPr>
                <w:rFonts w:hint="eastAsia"/>
                <w:bCs/>
                <w:color w:val="000000"/>
              </w:rPr>
              <w:t>5.Summary</w:t>
            </w:r>
          </w:p>
          <w:p w14:paraId="6111A4C9" w14:textId="77777777" w:rsidR="00177AA6" w:rsidRDefault="00000000">
            <w:pPr>
              <w:rPr>
                <w:bCs/>
                <w:color w:val="000000"/>
              </w:rPr>
            </w:pPr>
            <w:r>
              <w:rPr>
                <w:rFonts w:hint="eastAsia"/>
                <w:bCs/>
                <w:color w:val="000000"/>
              </w:rPr>
              <w:t>6.Homework</w:t>
            </w:r>
          </w:p>
        </w:tc>
        <w:tc>
          <w:tcPr>
            <w:tcW w:w="492" w:type="dxa"/>
            <w:vAlign w:val="center"/>
          </w:tcPr>
          <w:p w14:paraId="7CEB9F23" w14:textId="77777777" w:rsidR="00177AA6" w:rsidRDefault="00000000">
            <w:pPr>
              <w:spacing w:line="360" w:lineRule="auto"/>
              <w:jc w:val="center"/>
              <w:rPr>
                <w:rFonts w:ascii="宋体" w:hAnsi="宋体"/>
                <w:szCs w:val="21"/>
              </w:rPr>
            </w:pPr>
            <w:r>
              <w:rPr>
                <w:rFonts w:ascii="宋体" w:hAnsi="宋体" w:hint="eastAsia"/>
                <w:szCs w:val="21"/>
              </w:rPr>
              <w:t>12</w:t>
            </w:r>
          </w:p>
        </w:tc>
      </w:tr>
      <w:tr w:rsidR="00177AA6" w14:paraId="37A1462F" w14:textId="77777777">
        <w:trPr>
          <w:cantSplit/>
          <w:trHeight w:val="5570"/>
          <w:jc w:val="center"/>
        </w:trPr>
        <w:tc>
          <w:tcPr>
            <w:tcW w:w="398" w:type="dxa"/>
            <w:vAlign w:val="center"/>
          </w:tcPr>
          <w:p w14:paraId="51057F14" w14:textId="77777777" w:rsidR="00177AA6" w:rsidRDefault="00000000">
            <w:pPr>
              <w:spacing w:line="360" w:lineRule="auto"/>
              <w:jc w:val="center"/>
              <w:rPr>
                <w:rFonts w:ascii="宋体" w:hAnsi="宋体"/>
                <w:szCs w:val="21"/>
              </w:rPr>
            </w:pPr>
            <w:r>
              <w:rPr>
                <w:rFonts w:ascii="宋体" w:hAnsi="宋体" w:hint="eastAsia"/>
                <w:szCs w:val="21"/>
              </w:rPr>
              <w:t>7</w:t>
            </w:r>
          </w:p>
        </w:tc>
        <w:tc>
          <w:tcPr>
            <w:tcW w:w="1095" w:type="dxa"/>
            <w:vAlign w:val="center"/>
          </w:tcPr>
          <w:p w14:paraId="5AE90D30" w14:textId="77777777" w:rsidR="00177AA6" w:rsidRDefault="00000000">
            <w:pPr>
              <w:jc w:val="center"/>
              <w:rPr>
                <w:rFonts w:ascii="宋体" w:hAnsi="宋体"/>
              </w:rPr>
            </w:pPr>
            <w:r>
              <w:rPr>
                <w:rFonts w:ascii="宋体" w:hAnsi="宋体" w:hint="eastAsia"/>
              </w:rPr>
              <w:t xml:space="preserve">Love </w:t>
            </w:r>
          </w:p>
        </w:tc>
        <w:tc>
          <w:tcPr>
            <w:tcW w:w="1818" w:type="dxa"/>
            <w:vAlign w:val="center"/>
          </w:tcPr>
          <w:p w14:paraId="39ABCBFF" w14:textId="77777777" w:rsidR="00177AA6" w:rsidRDefault="00000000">
            <w:pPr>
              <w:rPr>
                <w:szCs w:val="21"/>
              </w:rPr>
            </w:pPr>
            <w:r>
              <w:rPr>
                <w:rFonts w:hint="eastAsia"/>
                <w:szCs w:val="21"/>
              </w:rPr>
              <w:t>1</w:t>
            </w:r>
            <w:r>
              <w:rPr>
                <w:szCs w:val="21"/>
              </w:rPr>
              <w:t>.Listening</w:t>
            </w:r>
            <w:r>
              <w:rPr>
                <w:rFonts w:hint="eastAsia"/>
                <w:szCs w:val="21"/>
              </w:rPr>
              <w:t xml:space="preserve"> Smart</w:t>
            </w:r>
          </w:p>
          <w:p w14:paraId="0EBDBC26" w14:textId="77777777" w:rsidR="00177AA6" w:rsidRDefault="00000000">
            <w:pPr>
              <w:ind w:left="1470" w:hangingChars="700" w:hanging="1470"/>
              <w:rPr>
                <w:szCs w:val="21"/>
              </w:rPr>
            </w:pPr>
            <w:r>
              <w:rPr>
                <w:rFonts w:hint="eastAsia"/>
                <w:szCs w:val="21"/>
              </w:rPr>
              <w:t>2.Speaking Smart</w:t>
            </w:r>
          </w:p>
          <w:p w14:paraId="1FE7AE5C" w14:textId="77777777" w:rsidR="00177AA6" w:rsidRDefault="00000000">
            <w:pPr>
              <w:ind w:left="1470" w:hangingChars="700" w:hanging="1470"/>
              <w:rPr>
                <w:szCs w:val="21"/>
              </w:rPr>
            </w:pPr>
            <w:r>
              <w:rPr>
                <w:rFonts w:hint="eastAsia"/>
                <w:szCs w:val="21"/>
              </w:rPr>
              <w:t>3</w:t>
            </w:r>
            <w:r>
              <w:rPr>
                <w:szCs w:val="21"/>
              </w:rPr>
              <w:t>.</w:t>
            </w:r>
            <w:r>
              <w:rPr>
                <w:rFonts w:hint="eastAsia"/>
                <w:szCs w:val="21"/>
              </w:rPr>
              <w:t>Phonics</w:t>
            </w:r>
          </w:p>
          <w:p w14:paraId="1618CDE0" w14:textId="77777777" w:rsidR="00177AA6" w:rsidRDefault="00000000">
            <w:pPr>
              <w:ind w:left="1470" w:hangingChars="700" w:hanging="1470"/>
              <w:rPr>
                <w:szCs w:val="21"/>
              </w:rPr>
            </w:pPr>
            <w:r>
              <w:rPr>
                <w:szCs w:val="21"/>
              </w:rPr>
              <w:t>4.</w:t>
            </w:r>
            <w:r>
              <w:rPr>
                <w:rFonts w:hint="eastAsia"/>
                <w:szCs w:val="21"/>
              </w:rPr>
              <w:t>Reading Smart</w:t>
            </w:r>
          </w:p>
          <w:p w14:paraId="509EC4AB" w14:textId="77777777" w:rsidR="00177AA6" w:rsidRDefault="00000000">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75EBBA18" w14:textId="77777777" w:rsidR="00177AA6" w:rsidRDefault="00000000">
            <w:pPr>
              <w:rPr>
                <w:szCs w:val="21"/>
              </w:rPr>
            </w:pPr>
            <w:r>
              <w:rPr>
                <w:rFonts w:hint="eastAsia"/>
                <w:szCs w:val="21"/>
              </w:rPr>
              <w:t>1. First date</w:t>
            </w:r>
          </w:p>
          <w:p w14:paraId="6F4F3316" w14:textId="77777777" w:rsidR="00177AA6" w:rsidRDefault="00000000">
            <w:pPr>
              <w:rPr>
                <w:szCs w:val="21"/>
              </w:rPr>
            </w:pPr>
            <w:r>
              <w:rPr>
                <w:rFonts w:hint="eastAsia"/>
                <w:szCs w:val="21"/>
              </w:rPr>
              <w:t>2. prepare for the first date</w:t>
            </w:r>
          </w:p>
          <w:p w14:paraId="4C67C34F" w14:textId="77777777" w:rsidR="00177AA6" w:rsidRDefault="00000000">
            <w:pPr>
              <w:rPr>
                <w:szCs w:val="21"/>
              </w:rPr>
            </w:pPr>
            <w:r>
              <w:rPr>
                <w:rFonts w:hint="eastAsia"/>
                <w:szCs w:val="21"/>
              </w:rPr>
              <w:t xml:space="preserve">3. cl </w:t>
            </w:r>
            <w:proofErr w:type="spellStart"/>
            <w:r>
              <w:rPr>
                <w:rFonts w:hint="eastAsia"/>
                <w:szCs w:val="21"/>
              </w:rPr>
              <w:t>fl</w:t>
            </w:r>
            <w:proofErr w:type="spellEnd"/>
            <w:r>
              <w:rPr>
                <w:rFonts w:hint="eastAsia"/>
                <w:szCs w:val="21"/>
              </w:rPr>
              <w:t xml:space="preserve"> </w:t>
            </w:r>
            <w:proofErr w:type="spellStart"/>
            <w:r>
              <w:rPr>
                <w:rFonts w:hint="eastAsia"/>
                <w:szCs w:val="21"/>
              </w:rPr>
              <w:t>gl</w:t>
            </w:r>
            <w:proofErr w:type="spellEnd"/>
            <w:r>
              <w:rPr>
                <w:rFonts w:hint="eastAsia"/>
                <w:szCs w:val="21"/>
              </w:rPr>
              <w:t xml:space="preserve"> pl  </w:t>
            </w:r>
            <w:r>
              <w:rPr>
                <w:rFonts w:hint="eastAsia"/>
                <w:szCs w:val="21"/>
              </w:rPr>
              <w:t>……</w:t>
            </w:r>
          </w:p>
          <w:p w14:paraId="43BC9254" w14:textId="77777777" w:rsidR="00177AA6" w:rsidRDefault="00000000">
            <w:pPr>
              <w:rPr>
                <w:szCs w:val="21"/>
              </w:rPr>
            </w:pPr>
            <w:r>
              <w:rPr>
                <w:rFonts w:hint="eastAsia"/>
                <w:szCs w:val="21"/>
              </w:rPr>
              <w:t>4.A Mystery of the White Gardenia</w:t>
            </w:r>
          </w:p>
          <w:p w14:paraId="3446782F" w14:textId="77777777" w:rsidR="00177AA6" w:rsidRDefault="00000000">
            <w:pPr>
              <w:rPr>
                <w:rFonts w:ascii="宋体" w:hAnsi="宋体"/>
                <w:szCs w:val="21"/>
              </w:rPr>
            </w:pPr>
            <w:r>
              <w:rPr>
                <w:rFonts w:hint="eastAsia"/>
                <w:szCs w:val="21"/>
              </w:rPr>
              <w:t>5. Invitation card</w:t>
            </w:r>
          </w:p>
        </w:tc>
        <w:tc>
          <w:tcPr>
            <w:tcW w:w="1445" w:type="dxa"/>
          </w:tcPr>
          <w:p w14:paraId="0E7D6A7C"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7C6ACE7E"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 xml:space="preserve">Whether it is better to let it go or hold it </w:t>
            </w:r>
            <w:proofErr w:type="gramStart"/>
            <w:r>
              <w:rPr>
                <w:rFonts w:ascii="TimesNewRomanPS-BoldMT" w:hAnsi="TimesNewRomanPS-BoldMT" w:cs="TimesNewRomanPS-BoldMT" w:hint="eastAsia"/>
                <w:bCs/>
                <w:color w:val="000000"/>
                <w:kern w:val="0"/>
              </w:rPr>
              <w:t>on ?</w:t>
            </w:r>
            <w:proofErr w:type="gramEnd"/>
          </w:p>
          <w:p w14:paraId="2880A180" w14:textId="77777777" w:rsidR="00177AA6" w:rsidRDefault="00000000">
            <w:pPr>
              <w:pStyle w:val="aff"/>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understand the difference understanding of love between western and eastern cultures.</w:t>
            </w:r>
          </w:p>
        </w:tc>
        <w:tc>
          <w:tcPr>
            <w:tcW w:w="1357" w:type="dxa"/>
          </w:tcPr>
          <w:p w14:paraId="69C06A5D" w14:textId="77777777" w:rsidR="00177AA6" w:rsidRDefault="00000000">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15BD5AD6" w14:textId="77777777" w:rsidR="00177AA6" w:rsidRDefault="00000000">
            <w:pPr>
              <w:jc w:val="left"/>
              <w:rPr>
                <w:szCs w:val="21"/>
              </w:rPr>
            </w:pPr>
            <w:r>
              <w:rPr>
                <w:rFonts w:hint="eastAsia"/>
                <w:szCs w:val="21"/>
              </w:rPr>
              <w:t>Invitation card</w:t>
            </w:r>
          </w:p>
        </w:tc>
        <w:tc>
          <w:tcPr>
            <w:tcW w:w="1325" w:type="dxa"/>
          </w:tcPr>
          <w:p w14:paraId="1C52908C" w14:textId="77777777" w:rsidR="00177AA6" w:rsidRDefault="00000000">
            <w:pPr>
              <w:rPr>
                <w:bCs/>
                <w:color w:val="000000"/>
              </w:rPr>
            </w:pPr>
            <w:r>
              <w:rPr>
                <w:rFonts w:hint="eastAsia"/>
                <w:bCs/>
                <w:color w:val="000000"/>
              </w:rPr>
              <w:t>1.</w:t>
            </w:r>
            <w:r>
              <w:rPr>
                <w:bCs/>
                <w:color w:val="000000"/>
              </w:rPr>
              <w:t>Lead</w:t>
            </w:r>
            <w:r>
              <w:rPr>
                <w:rFonts w:hint="eastAsia"/>
                <w:bCs/>
                <w:color w:val="000000"/>
              </w:rPr>
              <w:t>-in</w:t>
            </w:r>
          </w:p>
          <w:p w14:paraId="2680054E" w14:textId="77777777" w:rsidR="00177AA6" w:rsidRDefault="00000000">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18584EE4" w14:textId="77777777" w:rsidR="00177AA6" w:rsidRDefault="00000000">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0ED7343B" w14:textId="77777777" w:rsidR="00177AA6" w:rsidRDefault="00000000">
            <w:pPr>
              <w:rPr>
                <w:bCs/>
                <w:color w:val="000000"/>
              </w:rPr>
            </w:pPr>
            <w:r>
              <w:rPr>
                <w:rFonts w:hint="eastAsia"/>
                <w:bCs/>
                <w:color w:val="000000"/>
              </w:rPr>
              <w:t>4.</w:t>
            </w:r>
            <w:proofErr w:type="gramStart"/>
            <w:r>
              <w:rPr>
                <w:rFonts w:hint="eastAsia"/>
                <w:bCs/>
                <w:color w:val="000000"/>
              </w:rPr>
              <w:t>Post-reading</w:t>
            </w:r>
            <w:proofErr w:type="gramEnd"/>
          </w:p>
          <w:p w14:paraId="70FB8622" w14:textId="77777777" w:rsidR="00177AA6" w:rsidRDefault="00000000">
            <w:pPr>
              <w:rPr>
                <w:bCs/>
                <w:color w:val="000000"/>
              </w:rPr>
            </w:pPr>
            <w:r>
              <w:rPr>
                <w:rFonts w:hint="eastAsia"/>
                <w:bCs/>
                <w:color w:val="000000"/>
              </w:rPr>
              <w:t>(discussion)</w:t>
            </w:r>
          </w:p>
          <w:p w14:paraId="7C55CA39" w14:textId="77777777" w:rsidR="00177AA6" w:rsidRDefault="00000000">
            <w:pPr>
              <w:rPr>
                <w:bCs/>
                <w:color w:val="000000"/>
              </w:rPr>
            </w:pPr>
            <w:r>
              <w:rPr>
                <w:rFonts w:hint="eastAsia"/>
                <w:bCs/>
                <w:color w:val="000000"/>
              </w:rPr>
              <w:t>5.Summary</w:t>
            </w:r>
          </w:p>
          <w:p w14:paraId="023BE0ED" w14:textId="77777777" w:rsidR="00177AA6" w:rsidRDefault="00000000">
            <w:pPr>
              <w:rPr>
                <w:bCs/>
                <w:color w:val="000000"/>
              </w:rPr>
            </w:pPr>
            <w:r>
              <w:rPr>
                <w:rFonts w:hint="eastAsia"/>
                <w:bCs/>
                <w:color w:val="000000"/>
              </w:rPr>
              <w:t>6.Homework</w:t>
            </w:r>
          </w:p>
        </w:tc>
        <w:tc>
          <w:tcPr>
            <w:tcW w:w="492" w:type="dxa"/>
            <w:vAlign w:val="center"/>
          </w:tcPr>
          <w:p w14:paraId="4E308D15" w14:textId="77777777" w:rsidR="00177AA6" w:rsidRDefault="00000000">
            <w:pPr>
              <w:spacing w:line="360" w:lineRule="auto"/>
              <w:jc w:val="center"/>
              <w:rPr>
                <w:rFonts w:ascii="宋体" w:hAnsi="宋体"/>
                <w:szCs w:val="21"/>
              </w:rPr>
            </w:pPr>
            <w:r>
              <w:rPr>
                <w:rFonts w:ascii="宋体" w:hAnsi="宋体" w:hint="eastAsia"/>
                <w:szCs w:val="21"/>
              </w:rPr>
              <w:t>10</w:t>
            </w:r>
          </w:p>
        </w:tc>
      </w:tr>
      <w:tr w:rsidR="00177AA6" w14:paraId="179A3341" w14:textId="77777777">
        <w:trPr>
          <w:cantSplit/>
          <w:trHeight w:val="5570"/>
          <w:jc w:val="center"/>
        </w:trPr>
        <w:tc>
          <w:tcPr>
            <w:tcW w:w="398" w:type="dxa"/>
            <w:vAlign w:val="center"/>
          </w:tcPr>
          <w:p w14:paraId="410E449A" w14:textId="77777777" w:rsidR="00177AA6" w:rsidRDefault="00000000">
            <w:pPr>
              <w:spacing w:line="360" w:lineRule="auto"/>
              <w:jc w:val="center"/>
              <w:rPr>
                <w:rFonts w:ascii="宋体" w:hAnsi="宋体"/>
                <w:szCs w:val="21"/>
              </w:rPr>
            </w:pPr>
            <w:r>
              <w:rPr>
                <w:rFonts w:ascii="宋体" w:hAnsi="宋体" w:hint="eastAsia"/>
                <w:szCs w:val="21"/>
              </w:rPr>
              <w:lastRenderedPageBreak/>
              <w:t>8</w:t>
            </w:r>
          </w:p>
        </w:tc>
        <w:tc>
          <w:tcPr>
            <w:tcW w:w="1095" w:type="dxa"/>
            <w:vAlign w:val="center"/>
          </w:tcPr>
          <w:p w14:paraId="5B6AA561" w14:textId="77777777" w:rsidR="00177AA6" w:rsidRDefault="00000000">
            <w:pPr>
              <w:jc w:val="center"/>
              <w:rPr>
                <w:rFonts w:ascii="宋体" w:hAnsi="宋体"/>
              </w:rPr>
            </w:pPr>
            <w:r>
              <w:rPr>
                <w:rFonts w:ascii="宋体" w:hAnsi="宋体" w:hint="eastAsia"/>
              </w:rPr>
              <w:t>Confidence</w:t>
            </w:r>
          </w:p>
        </w:tc>
        <w:tc>
          <w:tcPr>
            <w:tcW w:w="1818" w:type="dxa"/>
            <w:vAlign w:val="center"/>
          </w:tcPr>
          <w:p w14:paraId="2557677C" w14:textId="77777777" w:rsidR="00177AA6" w:rsidRDefault="00000000">
            <w:pPr>
              <w:rPr>
                <w:szCs w:val="21"/>
              </w:rPr>
            </w:pPr>
            <w:r>
              <w:rPr>
                <w:rFonts w:hint="eastAsia"/>
                <w:szCs w:val="21"/>
              </w:rPr>
              <w:t>1</w:t>
            </w:r>
            <w:r>
              <w:rPr>
                <w:szCs w:val="21"/>
              </w:rPr>
              <w:t>.Listening</w:t>
            </w:r>
            <w:r>
              <w:rPr>
                <w:rFonts w:hint="eastAsia"/>
                <w:szCs w:val="21"/>
              </w:rPr>
              <w:t xml:space="preserve"> Smart</w:t>
            </w:r>
          </w:p>
          <w:p w14:paraId="2529D372" w14:textId="77777777" w:rsidR="00177AA6" w:rsidRDefault="00000000">
            <w:pPr>
              <w:ind w:left="1470" w:hangingChars="700" w:hanging="1470"/>
              <w:rPr>
                <w:szCs w:val="21"/>
              </w:rPr>
            </w:pPr>
            <w:r>
              <w:rPr>
                <w:rFonts w:hint="eastAsia"/>
                <w:szCs w:val="21"/>
              </w:rPr>
              <w:t>2.Speaking Smart</w:t>
            </w:r>
          </w:p>
          <w:p w14:paraId="50A17642" w14:textId="77777777" w:rsidR="00177AA6" w:rsidRDefault="00000000">
            <w:pPr>
              <w:ind w:left="1470" w:hangingChars="700" w:hanging="1470"/>
              <w:rPr>
                <w:szCs w:val="21"/>
              </w:rPr>
            </w:pPr>
            <w:r>
              <w:rPr>
                <w:rFonts w:hint="eastAsia"/>
                <w:szCs w:val="21"/>
              </w:rPr>
              <w:t>3</w:t>
            </w:r>
            <w:r>
              <w:rPr>
                <w:szCs w:val="21"/>
              </w:rPr>
              <w:t>.</w:t>
            </w:r>
            <w:r>
              <w:rPr>
                <w:rFonts w:hint="eastAsia"/>
                <w:szCs w:val="21"/>
              </w:rPr>
              <w:t>Phonics</w:t>
            </w:r>
          </w:p>
          <w:p w14:paraId="5D42A481" w14:textId="77777777" w:rsidR="00177AA6" w:rsidRDefault="00000000">
            <w:pPr>
              <w:ind w:left="1470" w:hangingChars="700" w:hanging="1470"/>
              <w:rPr>
                <w:szCs w:val="21"/>
              </w:rPr>
            </w:pPr>
            <w:r>
              <w:rPr>
                <w:szCs w:val="21"/>
              </w:rPr>
              <w:t>4.</w:t>
            </w:r>
            <w:r>
              <w:rPr>
                <w:rFonts w:hint="eastAsia"/>
                <w:szCs w:val="21"/>
              </w:rPr>
              <w:t>Reading Smart</w:t>
            </w:r>
          </w:p>
          <w:p w14:paraId="60ADE398" w14:textId="77777777" w:rsidR="00177AA6" w:rsidRDefault="00000000">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0A012C4B" w14:textId="77777777" w:rsidR="00177AA6" w:rsidRDefault="00000000">
            <w:pPr>
              <w:rPr>
                <w:szCs w:val="21"/>
              </w:rPr>
            </w:pPr>
            <w:r>
              <w:rPr>
                <w:rFonts w:hint="eastAsia"/>
                <w:szCs w:val="21"/>
              </w:rPr>
              <w:t>1. confidence story</w:t>
            </w:r>
          </w:p>
          <w:p w14:paraId="6A0CE633" w14:textId="77777777" w:rsidR="00177AA6" w:rsidRDefault="00000000">
            <w:pPr>
              <w:rPr>
                <w:szCs w:val="21"/>
              </w:rPr>
            </w:pPr>
            <w:r>
              <w:rPr>
                <w:rFonts w:hint="eastAsia"/>
                <w:szCs w:val="21"/>
              </w:rPr>
              <w:t>2. famous confidence sayings and people</w:t>
            </w:r>
          </w:p>
          <w:p w14:paraId="0BE83222" w14:textId="77777777" w:rsidR="00177AA6" w:rsidRDefault="00000000">
            <w:pPr>
              <w:rPr>
                <w:szCs w:val="21"/>
              </w:rPr>
            </w:pPr>
            <w:r>
              <w:rPr>
                <w:rFonts w:hint="eastAsia"/>
                <w:szCs w:val="21"/>
              </w:rPr>
              <w:t xml:space="preserve">3. </w:t>
            </w:r>
            <w:proofErr w:type="spellStart"/>
            <w:r>
              <w:rPr>
                <w:rFonts w:hint="eastAsia"/>
                <w:szCs w:val="21"/>
              </w:rPr>
              <w:t>cr</w:t>
            </w:r>
            <w:proofErr w:type="spellEnd"/>
            <w:r>
              <w:rPr>
                <w:rFonts w:hint="eastAsia"/>
                <w:szCs w:val="21"/>
              </w:rPr>
              <w:t xml:space="preserve"> </w:t>
            </w:r>
            <w:proofErr w:type="spellStart"/>
            <w:r>
              <w:rPr>
                <w:rFonts w:hint="eastAsia"/>
                <w:szCs w:val="21"/>
              </w:rPr>
              <w:t>dr</w:t>
            </w:r>
            <w:proofErr w:type="spellEnd"/>
            <w:r>
              <w:rPr>
                <w:rFonts w:hint="eastAsia"/>
                <w:szCs w:val="21"/>
              </w:rPr>
              <w:t xml:space="preserve"> </w:t>
            </w:r>
            <w:proofErr w:type="spellStart"/>
            <w:r>
              <w:rPr>
                <w:rFonts w:hint="eastAsia"/>
                <w:szCs w:val="21"/>
              </w:rPr>
              <w:t>fr</w:t>
            </w:r>
            <w:proofErr w:type="spellEnd"/>
            <w:r>
              <w:rPr>
                <w:rFonts w:hint="eastAsia"/>
                <w:szCs w:val="21"/>
              </w:rPr>
              <w:t xml:space="preserve"> gr tr</w:t>
            </w:r>
            <w:r>
              <w:rPr>
                <w:rFonts w:hint="eastAsia"/>
                <w:szCs w:val="21"/>
              </w:rPr>
              <w:t>……</w:t>
            </w:r>
          </w:p>
          <w:p w14:paraId="65D802A3" w14:textId="77777777" w:rsidR="00177AA6" w:rsidRDefault="00000000">
            <w:pPr>
              <w:rPr>
                <w:szCs w:val="21"/>
              </w:rPr>
            </w:pPr>
            <w:r>
              <w:rPr>
                <w:rFonts w:hint="eastAsia"/>
                <w:szCs w:val="21"/>
              </w:rPr>
              <w:t>4. Self-confidence is Essential to Success</w:t>
            </w:r>
          </w:p>
          <w:p w14:paraId="2AEA2193" w14:textId="77777777" w:rsidR="00177AA6" w:rsidRDefault="00000000">
            <w:pPr>
              <w:rPr>
                <w:szCs w:val="21"/>
              </w:rPr>
            </w:pPr>
            <w:r>
              <w:rPr>
                <w:rFonts w:hint="eastAsia"/>
                <w:szCs w:val="21"/>
              </w:rPr>
              <w:t>5. Letter of encouragement</w:t>
            </w:r>
          </w:p>
        </w:tc>
        <w:tc>
          <w:tcPr>
            <w:tcW w:w="1445" w:type="dxa"/>
          </w:tcPr>
          <w:p w14:paraId="7316CFA1"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4D283B6A" w14:textId="77777777" w:rsidR="00177AA6" w:rsidRDefault="00000000">
            <w:pPr>
              <w:pStyle w:val="aff"/>
              <w:ind w:firstLineChars="0" w:firstLine="0"/>
              <w:rPr>
                <w:rFonts w:ascii="TimesNewRomanPS-BoldMT" w:hAnsi="TimesNewRomanPS-BoldMT" w:cs="TimesNewRomanPS-BoldMT"/>
                <w:bCs/>
                <w:color w:val="000000"/>
                <w:kern w:val="0"/>
              </w:rPr>
            </w:pPr>
            <w:r>
              <w:rPr>
                <w:rFonts w:hint="eastAsia"/>
                <w:szCs w:val="21"/>
              </w:rPr>
              <w:t>famous confidence sayings</w:t>
            </w:r>
          </w:p>
          <w:p w14:paraId="1B7C28F4"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realize the importance of confidence and being a confident man.</w:t>
            </w:r>
          </w:p>
        </w:tc>
        <w:tc>
          <w:tcPr>
            <w:tcW w:w="1357" w:type="dxa"/>
          </w:tcPr>
          <w:p w14:paraId="053BCB25" w14:textId="77777777" w:rsidR="00177AA6" w:rsidRDefault="00000000">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61ED0E40" w14:textId="77777777" w:rsidR="00177AA6" w:rsidRDefault="00000000">
            <w:pPr>
              <w:rPr>
                <w:szCs w:val="21"/>
              </w:rPr>
            </w:pPr>
            <w:r>
              <w:rPr>
                <w:rFonts w:hint="eastAsia"/>
                <w:szCs w:val="21"/>
              </w:rPr>
              <w:t>Self-confidence is Essential to Success</w:t>
            </w:r>
          </w:p>
          <w:p w14:paraId="5E4895D9" w14:textId="77777777" w:rsidR="00177AA6" w:rsidRDefault="00000000">
            <w:pPr>
              <w:rPr>
                <w:rFonts w:ascii="宋体" w:hAnsi="宋体"/>
                <w:szCs w:val="21"/>
              </w:rPr>
            </w:pPr>
            <w:r>
              <w:rPr>
                <w:rFonts w:hint="eastAsia"/>
                <w:szCs w:val="21"/>
              </w:rPr>
              <w:t>Letter of encouragement</w:t>
            </w:r>
          </w:p>
        </w:tc>
        <w:tc>
          <w:tcPr>
            <w:tcW w:w="1325" w:type="dxa"/>
          </w:tcPr>
          <w:p w14:paraId="21A9958D" w14:textId="77777777" w:rsidR="00177AA6" w:rsidRDefault="00000000">
            <w:pPr>
              <w:rPr>
                <w:bCs/>
                <w:color w:val="000000"/>
              </w:rPr>
            </w:pPr>
            <w:r>
              <w:rPr>
                <w:rFonts w:hint="eastAsia"/>
                <w:bCs/>
                <w:color w:val="000000"/>
              </w:rPr>
              <w:t>1.</w:t>
            </w:r>
            <w:r>
              <w:rPr>
                <w:bCs/>
                <w:color w:val="000000"/>
              </w:rPr>
              <w:t>Lead</w:t>
            </w:r>
            <w:r>
              <w:rPr>
                <w:rFonts w:hint="eastAsia"/>
                <w:bCs/>
                <w:color w:val="000000"/>
              </w:rPr>
              <w:t>-in</w:t>
            </w:r>
          </w:p>
          <w:p w14:paraId="01DB1566" w14:textId="77777777" w:rsidR="00177AA6" w:rsidRDefault="00000000">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4CD08EFE" w14:textId="77777777" w:rsidR="00177AA6" w:rsidRDefault="00000000">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780A952B" w14:textId="77777777" w:rsidR="00177AA6" w:rsidRDefault="00000000">
            <w:pPr>
              <w:rPr>
                <w:bCs/>
                <w:color w:val="000000"/>
              </w:rPr>
            </w:pPr>
            <w:r>
              <w:rPr>
                <w:rFonts w:hint="eastAsia"/>
                <w:bCs/>
                <w:color w:val="000000"/>
              </w:rPr>
              <w:t>4.</w:t>
            </w:r>
            <w:proofErr w:type="gramStart"/>
            <w:r>
              <w:rPr>
                <w:rFonts w:hint="eastAsia"/>
                <w:bCs/>
                <w:color w:val="000000"/>
              </w:rPr>
              <w:t>Post-reading</w:t>
            </w:r>
            <w:proofErr w:type="gramEnd"/>
          </w:p>
          <w:p w14:paraId="49097CDF" w14:textId="77777777" w:rsidR="00177AA6" w:rsidRDefault="00000000">
            <w:pPr>
              <w:rPr>
                <w:bCs/>
                <w:color w:val="000000"/>
              </w:rPr>
            </w:pPr>
            <w:r>
              <w:rPr>
                <w:rFonts w:hint="eastAsia"/>
                <w:bCs/>
                <w:color w:val="000000"/>
              </w:rPr>
              <w:t>(discussion)</w:t>
            </w:r>
          </w:p>
          <w:p w14:paraId="0C08405F" w14:textId="77777777" w:rsidR="00177AA6" w:rsidRDefault="00000000">
            <w:pPr>
              <w:rPr>
                <w:bCs/>
                <w:color w:val="000000"/>
              </w:rPr>
            </w:pPr>
            <w:r>
              <w:rPr>
                <w:rFonts w:hint="eastAsia"/>
                <w:bCs/>
                <w:color w:val="000000"/>
              </w:rPr>
              <w:t>5.Summary</w:t>
            </w:r>
          </w:p>
          <w:p w14:paraId="339A2952" w14:textId="77777777" w:rsidR="00177AA6" w:rsidRDefault="00000000">
            <w:pPr>
              <w:rPr>
                <w:bCs/>
                <w:color w:val="000000"/>
              </w:rPr>
            </w:pPr>
            <w:r>
              <w:rPr>
                <w:rFonts w:hint="eastAsia"/>
                <w:bCs/>
                <w:color w:val="000000"/>
              </w:rPr>
              <w:t>6.Homework</w:t>
            </w:r>
          </w:p>
        </w:tc>
        <w:tc>
          <w:tcPr>
            <w:tcW w:w="492" w:type="dxa"/>
            <w:vAlign w:val="center"/>
          </w:tcPr>
          <w:p w14:paraId="3C2FFA18" w14:textId="77777777" w:rsidR="00177AA6" w:rsidRDefault="00000000">
            <w:pPr>
              <w:spacing w:line="360" w:lineRule="auto"/>
              <w:jc w:val="center"/>
              <w:rPr>
                <w:rFonts w:ascii="宋体" w:hAnsi="宋体"/>
                <w:szCs w:val="21"/>
              </w:rPr>
            </w:pPr>
            <w:r>
              <w:rPr>
                <w:rFonts w:ascii="宋体" w:hAnsi="宋体" w:hint="eastAsia"/>
                <w:szCs w:val="21"/>
              </w:rPr>
              <w:t>12</w:t>
            </w:r>
          </w:p>
        </w:tc>
      </w:tr>
      <w:tr w:rsidR="00177AA6" w14:paraId="6C70206A" w14:textId="77777777">
        <w:trPr>
          <w:cantSplit/>
          <w:trHeight w:val="5570"/>
          <w:jc w:val="center"/>
        </w:trPr>
        <w:tc>
          <w:tcPr>
            <w:tcW w:w="398" w:type="dxa"/>
            <w:vAlign w:val="center"/>
          </w:tcPr>
          <w:p w14:paraId="11ACF180" w14:textId="77777777" w:rsidR="00177AA6" w:rsidRDefault="00000000">
            <w:pPr>
              <w:spacing w:line="360" w:lineRule="auto"/>
              <w:jc w:val="center"/>
              <w:rPr>
                <w:rFonts w:ascii="宋体" w:hAnsi="宋体"/>
                <w:szCs w:val="21"/>
              </w:rPr>
            </w:pPr>
            <w:r>
              <w:rPr>
                <w:rFonts w:ascii="宋体" w:hAnsi="宋体" w:hint="eastAsia"/>
                <w:szCs w:val="21"/>
              </w:rPr>
              <w:t>9</w:t>
            </w:r>
          </w:p>
        </w:tc>
        <w:tc>
          <w:tcPr>
            <w:tcW w:w="1095" w:type="dxa"/>
            <w:vAlign w:val="center"/>
          </w:tcPr>
          <w:p w14:paraId="32B96769" w14:textId="77777777" w:rsidR="00177AA6" w:rsidRDefault="00000000">
            <w:pPr>
              <w:jc w:val="center"/>
              <w:rPr>
                <w:rFonts w:ascii="宋体" w:hAnsi="宋体"/>
              </w:rPr>
            </w:pPr>
            <w:r>
              <w:rPr>
                <w:rFonts w:ascii="宋体" w:hAnsi="宋体" w:hint="eastAsia"/>
              </w:rPr>
              <w:t>Dream</w:t>
            </w:r>
          </w:p>
        </w:tc>
        <w:tc>
          <w:tcPr>
            <w:tcW w:w="1818" w:type="dxa"/>
            <w:vAlign w:val="center"/>
          </w:tcPr>
          <w:p w14:paraId="0DC0EB8F" w14:textId="77777777" w:rsidR="00177AA6" w:rsidRDefault="00000000">
            <w:pPr>
              <w:rPr>
                <w:szCs w:val="21"/>
              </w:rPr>
            </w:pPr>
            <w:r>
              <w:rPr>
                <w:rFonts w:hint="eastAsia"/>
                <w:szCs w:val="21"/>
              </w:rPr>
              <w:t>1</w:t>
            </w:r>
            <w:r>
              <w:rPr>
                <w:szCs w:val="21"/>
              </w:rPr>
              <w:t>.Listening</w:t>
            </w:r>
            <w:r>
              <w:rPr>
                <w:rFonts w:hint="eastAsia"/>
                <w:szCs w:val="21"/>
              </w:rPr>
              <w:t xml:space="preserve"> Smart</w:t>
            </w:r>
          </w:p>
          <w:p w14:paraId="3D197A35" w14:textId="77777777" w:rsidR="00177AA6" w:rsidRDefault="00000000">
            <w:pPr>
              <w:ind w:left="1470" w:hangingChars="700" w:hanging="1470"/>
              <w:rPr>
                <w:szCs w:val="21"/>
              </w:rPr>
            </w:pPr>
            <w:r>
              <w:rPr>
                <w:rFonts w:hint="eastAsia"/>
                <w:szCs w:val="21"/>
              </w:rPr>
              <w:t>2.Speaking Smart</w:t>
            </w:r>
          </w:p>
          <w:p w14:paraId="15721202" w14:textId="77777777" w:rsidR="00177AA6" w:rsidRDefault="00000000">
            <w:pPr>
              <w:ind w:left="1470" w:hangingChars="700" w:hanging="1470"/>
              <w:rPr>
                <w:szCs w:val="21"/>
              </w:rPr>
            </w:pPr>
            <w:r>
              <w:rPr>
                <w:rFonts w:hint="eastAsia"/>
                <w:szCs w:val="21"/>
              </w:rPr>
              <w:t>3</w:t>
            </w:r>
            <w:r>
              <w:rPr>
                <w:szCs w:val="21"/>
              </w:rPr>
              <w:t>.</w:t>
            </w:r>
            <w:r>
              <w:rPr>
                <w:rFonts w:hint="eastAsia"/>
                <w:szCs w:val="21"/>
              </w:rPr>
              <w:t>Phonics</w:t>
            </w:r>
          </w:p>
          <w:p w14:paraId="54298688" w14:textId="77777777" w:rsidR="00177AA6" w:rsidRDefault="00000000">
            <w:pPr>
              <w:ind w:left="1470" w:hangingChars="700" w:hanging="1470"/>
              <w:rPr>
                <w:szCs w:val="21"/>
              </w:rPr>
            </w:pPr>
            <w:r>
              <w:rPr>
                <w:szCs w:val="21"/>
              </w:rPr>
              <w:t>4.</w:t>
            </w:r>
            <w:r>
              <w:rPr>
                <w:rFonts w:hint="eastAsia"/>
                <w:szCs w:val="21"/>
              </w:rPr>
              <w:t>Reading Smart</w:t>
            </w:r>
          </w:p>
          <w:p w14:paraId="581AE4E6" w14:textId="77777777" w:rsidR="00177AA6" w:rsidRDefault="00000000">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1ACC2F10" w14:textId="77777777" w:rsidR="00177AA6" w:rsidRDefault="00000000">
            <w:pPr>
              <w:rPr>
                <w:szCs w:val="21"/>
              </w:rPr>
            </w:pPr>
            <w:r>
              <w:rPr>
                <w:rFonts w:hint="eastAsia"/>
                <w:szCs w:val="21"/>
              </w:rPr>
              <w:t>1. personal dream</w:t>
            </w:r>
          </w:p>
          <w:p w14:paraId="263634AF" w14:textId="77777777" w:rsidR="00177AA6" w:rsidRDefault="00000000">
            <w:pPr>
              <w:rPr>
                <w:szCs w:val="21"/>
              </w:rPr>
            </w:pPr>
            <w:r>
              <w:rPr>
                <w:rFonts w:hint="eastAsia"/>
                <w:szCs w:val="21"/>
              </w:rPr>
              <w:t>2. the Chinese dream</w:t>
            </w:r>
          </w:p>
          <w:p w14:paraId="088FD613" w14:textId="77777777" w:rsidR="00177AA6" w:rsidRDefault="00000000">
            <w:pPr>
              <w:rPr>
                <w:szCs w:val="21"/>
              </w:rPr>
            </w:pPr>
            <w:r>
              <w:rPr>
                <w:rFonts w:hint="eastAsia"/>
                <w:szCs w:val="21"/>
              </w:rPr>
              <w:t xml:space="preserve">3. </w:t>
            </w:r>
            <w:proofErr w:type="spellStart"/>
            <w:r>
              <w:rPr>
                <w:rFonts w:hint="eastAsia"/>
                <w:szCs w:val="21"/>
              </w:rPr>
              <w:t>sk</w:t>
            </w:r>
            <w:proofErr w:type="spellEnd"/>
            <w:r>
              <w:rPr>
                <w:rFonts w:hint="eastAsia"/>
                <w:szCs w:val="21"/>
              </w:rPr>
              <w:t xml:space="preserve"> </w:t>
            </w:r>
            <w:proofErr w:type="spellStart"/>
            <w:r>
              <w:rPr>
                <w:szCs w:val="21"/>
              </w:rPr>
              <w:t>sm</w:t>
            </w:r>
            <w:proofErr w:type="spellEnd"/>
            <w:r>
              <w:rPr>
                <w:szCs w:val="21"/>
              </w:rPr>
              <w:t xml:space="preserve"> </w:t>
            </w:r>
            <w:proofErr w:type="spellStart"/>
            <w:r>
              <w:rPr>
                <w:szCs w:val="21"/>
              </w:rPr>
              <w:t>sn</w:t>
            </w:r>
            <w:proofErr w:type="spellEnd"/>
            <w:r>
              <w:rPr>
                <w:szCs w:val="21"/>
              </w:rPr>
              <w:t xml:space="preserve"> </w:t>
            </w:r>
            <w:proofErr w:type="spellStart"/>
            <w:r>
              <w:rPr>
                <w:szCs w:val="21"/>
              </w:rPr>
              <w:t>st</w:t>
            </w:r>
            <w:proofErr w:type="spellEnd"/>
            <w:r>
              <w:rPr>
                <w:szCs w:val="21"/>
              </w:rPr>
              <w:t xml:space="preserve"> </w:t>
            </w:r>
            <w:proofErr w:type="spellStart"/>
            <w:r>
              <w:rPr>
                <w:szCs w:val="21"/>
              </w:rPr>
              <w:t>sw</w:t>
            </w:r>
            <w:proofErr w:type="spellEnd"/>
            <w:r>
              <w:rPr>
                <w:rFonts w:hint="eastAsia"/>
                <w:szCs w:val="21"/>
              </w:rPr>
              <w:t>……</w:t>
            </w:r>
          </w:p>
          <w:p w14:paraId="111448BC" w14:textId="77777777" w:rsidR="00177AA6" w:rsidRDefault="00000000">
            <w:pPr>
              <w:rPr>
                <w:szCs w:val="21"/>
              </w:rPr>
            </w:pPr>
            <w:r>
              <w:rPr>
                <w:rFonts w:hint="eastAsia"/>
                <w:szCs w:val="21"/>
              </w:rPr>
              <w:t>4. Follow your dream</w:t>
            </w:r>
          </w:p>
          <w:p w14:paraId="5236FFC1" w14:textId="77777777" w:rsidR="00177AA6" w:rsidRDefault="00000000">
            <w:pPr>
              <w:rPr>
                <w:szCs w:val="21"/>
              </w:rPr>
            </w:pPr>
            <w:r>
              <w:rPr>
                <w:rFonts w:hint="eastAsia"/>
                <w:szCs w:val="21"/>
              </w:rPr>
              <w:t>5. Leave of Absence Letter</w:t>
            </w:r>
          </w:p>
        </w:tc>
        <w:tc>
          <w:tcPr>
            <w:tcW w:w="1445" w:type="dxa"/>
          </w:tcPr>
          <w:p w14:paraId="22FE7671"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17129309" w14:textId="77777777" w:rsidR="00177AA6" w:rsidRDefault="00000000">
            <w:pPr>
              <w:pStyle w:val="aff"/>
              <w:ind w:firstLineChars="0" w:firstLine="0"/>
              <w:rPr>
                <w:szCs w:val="21"/>
              </w:rPr>
            </w:pPr>
            <w:r>
              <w:rPr>
                <w:rFonts w:hint="eastAsia"/>
                <w:szCs w:val="21"/>
              </w:rPr>
              <w:t>The Chinese dream and relationship between the Chinese dream and personal ideal</w:t>
            </w:r>
          </w:p>
          <w:p w14:paraId="3E9F8CC6" w14:textId="77777777" w:rsidR="00177AA6" w:rsidRDefault="00177AA6">
            <w:pPr>
              <w:pStyle w:val="aff"/>
              <w:ind w:firstLineChars="0" w:firstLine="0"/>
              <w:rPr>
                <w:rFonts w:ascii="TimesNewRomanPS-BoldMT" w:hAnsi="TimesNewRomanPS-BoldMT" w:cs="TimesNewRomanPS-BoldMT"/>
                <w:bCs/>
                <w:color w:val="000000"/>
                <w:kern w:val="0"/>
              </w:rPr>
            </w:pPr>
          </w:p>
          <w:p w14:paraId="09E84CDE"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realize the importance of dream and trying to make it come true.</w:t>
            </w:r>
          </w:p>
        </w:tc>
        <w:tc>
          <w:tcPr>
            <w:tcW w:w="1357" w:type="dxa"/>
          </w:tcPr>
          <w:p w14:paraId="2FD99852" w14:textId="77777777" w:rsidR="00177AA6" w:rsidRDefault="00000000">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49B55A0E" w14:textId="77777777" w:rsidR="00177AA6" w:rsidRDefault="00000000">
            <w:pPr>
              <w:rPr>
                <w:rFonts w:ascii="宋体" w:hAnsi="宋体"/>
                <w:szCs w:val="21"/>
              </w:rPr>
            </w:pPr>
            <w:r>
              <w:rPr>
                <w:rFonts w:hint="eastAsia"/>
                <w:szCs w:val="21"/>
              </w:rPr>
              <w:t>Leave of Absence Letter</w:t>
            </w:r>
          </w:p>
        </w:tc>
        <w:tc>
          <w:tcPr>
            <w:tcW w:w="1325" w:type="dxa"/>
          </w:tcPr>
          <w:p w14:paraId="4D4CA3E0" w14:textId="77777777" w:rsidR="00177AA6" w:rsidRDefault="00000000">
            <w:pPr>
              <w:rPr>
                <w:bCs/>
                <w:color w:val="000000"/>
              </w:rPr>
            </w:pPr>
            <w:r>
              <w:rPr>
                <w:rFonts w:hint="eastAsia"/>
                <w:bCs/>
                <w:color w:val="000000"/>
              </w:rPr>
              <w:t>1.</w:t>
            </w:r>
            <w:r>
              <w:rPr>
                <w:bCs/>
                <w:color w:val="000000"/>
              </w:rPr>
              <w:t>Lead</w:t>
            </w:r>
            <w:r>
              <w:rPr>
                <w:rFonts w:hint="eastAsia"/>
                <w:bCs/>
                <w:color w:val="000000"/>
              </w:rPr>
              <w:t>-in</w:t>
            </w:r>
          </w:p>
          <w:p w14:paraId="1037AB95" w14:textId="77777777" w:rsidR="00177AA6" w:rsidRDefault="00000000">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42BE397D" w14:textId="77777777" w:rsidR="00177AA6" w:rsidRDefault="00000000">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16B03965" w14:textId="77777777" w:rsidR="00177AA6" w:rsidRDefault="00000000">
            <w:pPr>
              <w:rPr>
                <w:bCs/>
                <w:color w:val="000000"/>
              </w:rPr>
            </w:pPr>
            <w:r>
              <w:rPr>
                <w:rFonts w:hint="eastAsia"/>
                <w:bCs/>
                <w:color w:val="000000"/>
              </w:rPr>
              <w:t>4.</w:t>
            </w:r>
            <w:proofErr w:type="gramStart"/>
            <w:r>
              <w:rPr>
                <w:rFonts w:hint="eastAsia"/>
                <w:bCs/>
                <w:color w:val="000000"/>
              </w:rPr>
              <w:t>Post-reading</w:t>
            </w:r>
            <w:proofErr w:type="gramEnd"/>
          </w:p>
          <w:p w14:paraId="01968806" w14:textId="77777777" w:rsidR="00177AA6" w:rsidRDefault="00000000">
            <w:pPr>
              <w:rPr>
                <w:bCs/>
                <w:color w:val="000000"/>
              </w:rPr>
            </w:pPr>
            <w:r>
              <w:rPr>
                <w:rFonts w:hint="eastAsia"/>
                <w:bCs/>
                <w:color w:val="000000"/>
              </w:rPr>
              <w:t>(discussion)</w:t>
            </w:r>
          </w:p>
          <w:p w14:paraId="06ED07BA" w14:textId="77777777" w:rsidR="00177AA6" w:rsidRDefault="00000000">
            <w:pPr>
              <w:rPr>
                <w:bCs/>
                <w:color w:val="000000"/>
              </w:rPr>
            </w:pPr>
            <w:r>
              <w:rPr>
                <w:rFonts w:hint="eastAsia"/>
                <w:bCs/>
                <w:color w:val="000000"/>
              </w:rPr>
              <w:t>5.Summary</w:t>
            </w:r>
          </w:p>
          <w:p w14:paraId="4E4E313A" w14:textId="77777777" w:rsidR="00177AA6" w:rsidRDefault="00000000">
            <w:pPr>
              <w:rPr>
                <w:bCs/>
                <w:color w:val="000000"/>
              </w:rPr>
            </w:pPr>
            <w:r>
              <w:rPr>
                <w:rFonts w:hint="eastAsia"/>
                <w:bCs/>
                <w:color w:val="000000"/>
              </w:rPr>
              <w:t>6.Homework</w:t>
            </w:r>
          </w:p>
        </w:tc>
        <w:tc>
          <w:tcPr>
            <w:tcW w:w="492" w:type="dxa"/>
            <w:vAlign w:val="center"/>
          </w:tcPr>
          <w:p w14:paraId="28C36E6D" w14:textId="77777777" w:rsidR="00177AA6" w:rsidRDefault="00000000">
            <w:pPr>
              <w:spacing w:line="360" w:lineRule="auto"/>
              <w:jc w:val="center"/>
              <w:rPr>
                <w:rFonts w:ascii="宋体" w:hAnsi="宋体"/>
                <w:szCs w:val="21"/>
              </w:rPr>
            </w:pPr>
            <w:r>
              <w:rPr>
                <w:rFonts w:ascii="宋体" w:hAnsi="宋体" w:hint="eastAsia"/>
                <w:szCs w:val="21"/>
              </w:rPr>
              <w:t>12</w:t>
            </w:r>
          </w:p>
        </w:tc>
      </w:tr>
      <w:tr w:rsidR="00177AA6" w14:paraId="5C496E95" w14:textId="77777777">
        <w:trPr>
          <w:cantSplit/>
          <w:trHeight w:val="5570"/>
          <w:jc w:val="center"/>
        </w:trPr>
        <w:tc>
          <w:tcPr>
            <w:tcW w:w="398" w:type="dxa"/>
            <w:vAlign w:val="center"/>
          </w:tcPr>
          <w:p w14:paraId="24987407" w14:textId="77777777" w:rsidR="00177AA6" w:rsidRDefault="00000000">
            <w:pPr>
              <w:spacing w:line="360" w:lineRule="auto"/>
              <w:jc w:val="center"/>
              <w:rPr>
                <w:rFonts w:ascii="宋体" w:hAnsi="宋体"/>
                <w:szCs w:val="21"/>
              </w:rPr>
            </w:pPr>
            <w:r>
              <w:rPr>
                <w:rFonts w:ascii="宋体" w:hAnsi="宋体" w:hint="eastAsia"/>
                <w:szCs w:val="21"/>
              </w:rPr>
              <w:lastRenderedPageBreak/>
              <w:t>10</w:t>
            </w:r>
          </w:p>
        </w:tc>
        <w:tc>
          <w:tcPr>
            <w:tcW w:w="1095" w:type="dxa"/>
            <w:vAlign w:val="center"/>
          </w:tcPr>
          <w:p w14:paraId="07A7EB37" w14:textId="77777777" w:rsidR="00177AA6" w:rsidRDefault="00000000">
            <w:pPr>
              <w:jc w:val="center"/>
              <w:rPr>
                <w:rFonts w:ascii="宋体" w:hAnsi="宋体"/>
              </w:rPr>
            </w:pPr>
            <w:r>
              <w:rPr>
                <w:rFonts w:ascii="宋体" w:hAnsi="宋体" w:hint="eastAsia"/>
              </w:rPr>
              <w:t>Getting a Job</w:t>
            </w:r>
          </w:p>
        </w:tc>
        <w:tc>
          <w:tcPr>
            <w:tcW w:w="1818" w:type="dxa"/>
            <w:vAlign w:val="center"/>
          </w:tcPr>
          <w:p w14:paraId="4FF75913" w14:textId="77777777" w:rsidR="00177AA6" w:rsidRDefault="00000000">
            <w:pPr>
              <w:rPr>
                <w:szCs w:val="21"/>
              </w:rPr>
            </w:pPr>
            <w:r>
              <w:rPr>
                <w:rFonts w:hint="eastAsia"/>
                <w:szCs w:val="21"/>
              </w:rPr>
              <w:t>1</w:t>
            </w:r>
            <w:r>
              <w:rPr>
                <w:szCs w:val="21"/>
              </w:rPr>
              <w:t>.Listening</w:t>
            </w:r>
            <w:r>
              <w:rPr>
                <w:rFonts w:hint="eastAsia"/>
                <w:szCs w:val="21"/>
              </w:rPr>
              <w:t xml:space="preserve"> Smart</w:t>
            </w:r>
          </w:p>
          <w:p w14:paraId="5F20FB4D" w14:textId="77777777" w:rsidR="00177AA6" w:rsidRDefault="00000000">
            <w:pPr>
              <w:ind w:left="1470" w:hangingChars="700" w:hanging="1470"/>
              <w:rPr>
                <w:szCs w:val="21"/>
              </w:rPr>
            </w:pPr>
            <w:r>
              <w:rPr>
                <w:rFonts w:hint="eastAsia"/>
                <w:szCs w:val="21"/>
              </w:rPr>
              <w:t>2.Speaking Smart</w:t>
            </w:r>
          </w:p>
          <w:p w14:paraId="0F55AB2B" w14:textId="77777777" w:rsidR="00177AA6" w:rsidRDefault="00000000">
            <w:pPr>
              <w:ind w:left="1470" w:hangingChars="700" w:hanging="1470"/>
              <w:rPr>
                <w:szCs w:val="21"/>
              </w:rPr>
            </w:pPr>
            <w:r>
              <w:rPr>
                <w:rFonts w:hint="eastAsia"/>
                <w:szCs w:val="21"/>
              </w:rPr>
              <w:t>3</w:t>
            </w:r>
            <w:r>
              <w:rPr>
                <w:szCs w:val="21"/>
              </w:rPr>
              <w:t>.</w:t>
            </w:r>
            <w:r>
              <w:rPr>
                <w:rFonts w:hint="eastAsia"/>
                <w:szCs w:val="21"/>
              </w:rPr>
              <w:t>Phonics</w:t>
            </w:r>
          </w:p>
          <w:p w14:paraId="64943D34" w14:textId="77777777" w:rsidR="00177AA6" w:rsidRDefault="00000000">
            <w:pPr>
              <w:ind w:left="1470" w:hangingChars="700" w:hanging="1470"/>
              <w:rPr>
                <w:szCs w:val="21"/>
              </w:rPr>
            </w:pPr>
            <w:r>
              <w:rPr>
                <w:szCs w:val="21"/>
              </w:rPr>
              <w:t>4.</w:t>
            </w:r>
            <w:r>
              <w:rPr>
                <w:rFonts w:hint="eastAsia"/>
                <w:szCs w:val="21"/>
              </w:rPr>
              <w:t>Reading Smart</w:t>
            </w:r>
          </w:p>
          <w:p w14:paraId="25FCD0A7" w14:textId="77777777" w:rsidR="00177AA6" w:rsidRDefault="00000000">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6EDD6B8F" w14:textId="77777777" w:rsidR="00177AA6" w:rsidRDefault="00000000">
            <w:pPr>
              <w:rPr>
                <w:szCs w:val="21"/>
              </w:rPr>
            </w:pPr>
            <w:r>
              <w:rPr>
                <w:rFonts w:hint="eastAsia"/>
                <w:szCs w:val="21"/>
              </w:rPr>
              <w:t>1. part-time job</w:t>
            </w:r>
          </w:p>
          <w:p w14:paraId="3F74456F" w14:textId="77777777" w:rsidR="00177AA6" w:rsidRDefault="00000000">
            <w:pPr>
              <w:rPr>
                <w:szCs w:val="21"/>
              </w:rPr>
            </w:pPr>
            <w:r>
              <w:rPr>
                <w:rFonts w:hint="eastAsia"/>
                <w:szCs w:val="21"/>
              </w:rPr>
              <w:t>2. first job interview</w:t>
            </w:r>
          </w:p>
          <w:p w14:paraId="6A989028" w14:textId="77777777" w:rsidR="00177AA6" w:rsidRDefault="00000000">
            <w:pPr>
              <w:rPr>
                <w:szCs w:val="21"/>
              </w:rPr>
            </w:pPr>
            <w:r>
              <w:rPr>
                <w:rFonts w:hint="eastAsia"/>
                <w:szCs w:val="21"/>
              </w:rPr>
              <w:t xml:space="preserve">3. </w:t>
            </w:r>
            <w:proofErr w:type="spellStart"/>
            <w:r>
              <w:rPr>
                <w:rFonts w:hint="eastAsia"/>
                <w:szCs w:val="21"/>
              </w:rPr>
              <w:t>spl</w:t>
            </w:r>
            <w:proofErr w:type="spellEnd"/>
            <w:r>
              <w:rPr>
                <w:rFonts w:hint="eastAsia"/>
                <w:szCs w:val="21"/>
              </w:rPr>
              <w:t xml:space="preserve"> </w:t>
            </w:r>
            <w:proofErr w:type="spellStart"/>
            <w:r>
              <w:rPr>
                <w:rFonts w:hint="eastAsia"/>
                <w:szCs w:val="21"/>
              </w:rPr>
              <w:t>spr</w:t>
            </w:r>
            <w:proofErr w:type="spellEnd"/>
            <w:r>
              <w:rPr>
                <w:rFonts w:hint="eastAsia"/>
                <w:szCs w:val="21"/>
              </w:rPr>
              <w:t xml:space="preserve"> </w:t>
            </w:r>
            <w:proofErr w:type="spellStart"/>
            <w:r>
              <w:rPr>
                <w:rFonts w:hint="eastAsia"/>
                <w:szCs w:val="21"/>
              </w:rPr>
              <w:t>squ</w:t>
            </w:r>
            <w:proofErr w:type="spellEnd"/>
            <w:r>
              <w:rPr>
                <w:rFonts w:hint="eastAsia"/>
                <w:szCs w:val="21"/>
              </w:rPr>
              <w:t xml:space="preserve"> str</w:t>
            </w:r>
            <w:r>
              <w:rPr>
                <w:rFonts w:hint="eastAsia"/>
                <w:szCs w:val="21"/>
              </w:rPr>
              <w:t>……</w:t>
            </w:r>
          </w:p>
          <w:p w14:paraId="79DF50C1" w14:textId="77777777" w:rsidR="00177AA6" w:rsidRDefault="00000000">
            <w:pPr>
              <w:rPr>
                <w:szCs w:val="21"/>
              </w:rPr>
            </w:pPr>
            <w:r>
              <w:rPr>
                <w:rFonts w:hint="eastAsia"/>
                <w:szCs w:val="21"/>
              </w:rPr>
              <w:t>4. Most important aspects of an interview</w:t>
            </w:r>
          </w:p>
          <w:p w14:paraId="0729F07B" w14:textId="77777777" w:rsidR="00177AA6" w:rsidRDefault="00000000">
            <w:pPr>
              <w:rPr>
                <w:szCs w:val="21"/>
              </w:rPr>
            </w:pPr>
            <w:r>
              <w:rPr>
                <w:rFonts w:hint="eastAsia"/>
                <w:szCs w:val="21"/>
              </w:rPr>
              <w:t>5. resume</w:t>
            </w:r>
          </w:p>
        </w:tc>
        <w:tc>
          <w:tcPr>
            <w:tcW w:w="1445" w:type="dxa"/>
          </w:tcPr>
          <w:p w14:paraId="6EFB559A"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3B0FFA9E"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D</w:t>
            </w:r>
            <w:r>
              <w:rPr>
                <w:rFonts w:ascii="TimesNewRomanPS-BoldMT" w:hAnsi="TimesNewRomanPS-BoldMT" w:cs="TimesNewRomanPS-BoldMT" w:hint="eastAsia"/>
                <w:bCs/>
                <w:color w:val="000000"/>
                <w:kern w:val="0"/>
              </w:rPr>
              <w:t>ifferent careers and the types of careers you want to pursue</w:t>
            </w:r>
          </w:p>
          <w:p w14:paraId="6F0E5B08" w14:textId="77777777" w:rsidR="00177AA6" w:rsidRDefault="00177AA6">
            <w:pPr>
              <w:rPr>
                <w:rFonts w:ascii="TimesNewRomanPS-BoldMT" w:hAnsi="TimesNewRomanPS-BoldMT" w:cs="TimesNewRomanPS-BoldMT"/>
                <w:bCs/>
                <w:color w:val="000000"/>
                <w:kern w:val="0"/>
              </w:rPr>
            </w:pPr>
          </w:p>
          <w:p w14:paraId="14C747BB"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identify differences in the workplace culture home and abroad.</w:t>
            </w:r>
          </w:p>
        </w:tc>
        <w:tc>
          <w:tcPr>
            <w:tcW w:w="1357" w:type="dxa"/>
          </w:tcPr>
          <w:p w14:paraId="3C17944B" w14:textId="77777777" w:rsidR="00177AA6" w:rsidRDefault="00000000">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6FA0E666" w14:textId="77777777" w:rsidR="00177AA6" w:rsidRDefault="00000000">
            <w:pPr>
              <w:rPr>
                <w:szCs w:val="21"/>
              </w:rPr>
            </w:pPr>
            <w:r>
              <w:rPr>
                <w:szCs w:val="21"/>
              </w:rPr>
              <w:t>R</w:t>
            </w:r>
            <w:r>
              <w:rPr>
                <w:rFonts w:hint="eastAsia"/>
                <w:szCs w:val="21"/>
              </w:rPr>
              <w:t>esume</w:t>
            </w:r>
          </w:p>
          <w:p w14:paraId="0AB3B924" w14:textId="77777777" w:rsidR="00177AA6" w:rsidRDefault="00000000">
            <w:pPr>
              <w:rPr>
                <w:rFonts w:ascii="宋体" w:hAnsi="宋体"/>
                <w:szCs w:val="21"/>
              </w:rPr>
            </w:pPr>
            <w:r>
              <w:rPr>
                <w:rFonts w:hint="eastAsia"/>
                <w:szCs w:val="21"/>
              </w:rPr>
              <w:t>job interview</w:t>
            </w:r>
          </w:p>
        </w:tc>
        <w:tc>
          <w:tcPr>
            <w:tcW w:w="1325" w:type="dxa"/>
          </w:tcPr>
          <w:p w14:paraId="2BD244B7" w14:textId="77777777" w:rsidR="00177AA6" w:rsidRDefault="00000000">
            <w:pPr>
              <w:rPr>
                <w:bCs/>
                <w:color w:val="000000"/>
              </w:rPr>
            </w:pPr>
            <w:r>
              <w:rPr>
                <w:rFonts w:hint="eastAsia"/>
                <w:bCs/>
                <w:color w:val="000000"/>
              </w:rPr>
              <w:t>1.</w:t>
            </w:r>
            <w:r>
              <w:rPr>
                <w:bCs/>
                <w:color w:val="000000"/>
              </w:rPr>
              <w:t>Lead</w:t>
            </w:r>
            <w:r>
              <w:rPr>
                <w:rFonts w:hint="eastAsia"/>
                <w:bCs/>
                <w:color w:val="000000"/>
              </w:rPr>
              <w:t>-in</w:t>
            </w:r>
          </w:p>
          <w:p w14:paraId="3CA2E185" w14:textId="77777777" w:rsidR="00177AA6" w:rsidRDefault="00000000">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4FB27844" w14:textId="77777777" w:rsidR="00177AA6" w:rsidRDefault="00000000">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0CBCB773" w14:textId="77777777" w:rsidR="00177AA6" w:rsidRDefault="00000000">
            <w:pPr>
              <w:rPr>
                <w:bCs/>
                <w:color w:val="000000"/>
              </w:rPr>
            </w:pPr>
            <w:r>
              <w:rPr>
                <w:rFonts w:hint="eastAsia"/>
                <w:bCs/>
                <w:color w:val="000000"/>
              </w:rPr>
              <w:t>4.</w:t>
            </w:r>
            <w:proofErr w:type="gramStart"/>
            <w:r>
              <w:rPr>
                <w:rFonts w:hint="eastAsia"/>
                <w:bCs/>
                <w:color w:val="000000"/>
              </w:rPr>
              <w:t>Post-reading</w:t>
            </w:r>
            <w:proofErr w:type="gramEnd"/>
          </w:p>
          <w:p w14:paraId="3ED67C16" w14:textId="77777777" w:rsidR="00177AA6" w:rsidRDefault="00000000">
            <w:pPr>
              <w:rPr>
                <w:bCs/>
                <w:color w:val="000000"/>
              </w:rPr>
            </w:pPr>
            <w:r>
              <w:rPr>
                <w:rFonts w:hint="eastAsia"/>
                <w:bCs/>
                <w:color w:val="000000"/>
              </w:rPr>
              <w:t>(discussion)</w:t>
            </w:r>
          </w:p>
          <w:p w14:paraId="45633281" w14:textId="77777777" w:rsidR="00177AA6" w:rsidRDefault="00000000">
            <w:pPr>
              <w:rPr>
                <w:bCs/>
                <w:color w:val="000000"/>
              </w:rPr>
            </w:pPr>
            <w:r>
              <w:rPr>
                <w:rFonts w:hint="eastAsia"/>
                <w:bCs/>
                <w:color w:val="000000"/>
              </w:rPr>
              <w:t>5.Summary</w:t>
            </w:r>
          </w:p>
          <w:p w14:paraId="099568E4" w14:textId="77777777" w:rsidR="00177AA6" w:rsidRDefault="00000000">
            <w:pPr>
              <w:rPr>
                <w:bCs/>
                <w:color w:val="000000"/>
              </w:rPr>
            </w:pPr>
            <w:r>
              <w:rPr>
                <w:rFonts w:hint="eastAsia"/>
                <w:bCs/>
                <w:color w:val="000000"/>
              </w:rPr>
              <w:t>6.Homework</w:t>
            </w:r>
          </w:p>
        </w:tc>
        <w:tc>
          <w:tcPr>
            <w:tcW w:w="492" w:type="dxa"/>
            <w:vAlign w:val="center"/>
          </w:tcPr>
          <w:p w14:paraId="43E5A721" w14:textId="77777777" w:rsidR="00177AA6" w:rsidRDefault="00000000">
            <w:pPr>
              <w:spacing w:line="360" w:lineRule="auto"/>
              <w:jc w:val="center"/>
              <w:rPr>
                <w:rFonts w:ascii="宋体" w:hAnsi="宋体"/>
                <w:szCs w:val="21"/>
              </w:rPr>
            </w:pPr>
            <w:r>
              <w:rPr>
                <w:rFonts w:ascii="宋体" w:hAnsi="宋体" w:hint="eastAsia"/>
                <w:szCs w:val="21"/>
              </w:rPr>
              <w:t>10</w:t>
            </w:r>
          </w:p>
        </w:tc>
      </w:tr>
      <w:tr w:rsidR="00177AA6" w14:paraId="75B04759" w14:textId="77777777">
        <w:trPr>
          <w:cantSplit/>
          <w:trHeight w:val="5570"/>
          <w:jc w:val="center"/>
        </w:trPr>
        <w:tc>
          <w:tcPr>
            <w:tcW w:w="398" w:type="dxa"/>
            <w:vAlign w:val="center"/>
          </w:tcPr>
          <w:p w14:paraId="082442EB" w14:textId="77777777" w:rsidR="00177AA6" w:rsidRDefault="00000000">
            <w:pPr>
              <w:spacing w:line="360" w:lineRule="auto"/>
              <w:jc w:val="center"/>
              <w:rPr>
                <w:rFonts w:ascii="宋体" w:hAnsi="宋体"/>
                <w:szCs w:val="21"/>
              </w:rPr>
            </w:pPr>
            <w:r>
              <w:rPr>
                <w:rFonts w:ascii="宋体" w:hAnsi="宋体" w:hint="eastAsia"/>
                <w:szCs w:val="21"/>
              </w:rPr>
              <w:t>11</w:t>
            </w:r>
          </w:p>
        </w:tc>
        <w:tc>
          <w:tcPr>
            <w:tcW w:w="1095" w:type="dxa"/>
            <w:vAlign w:val="center"/>
          </w:tcPr>
          <w:p w14:paraId="7227DD5A" w14:textId="77777777" w:rsidR="00177AA6" w:rsidRDefault="00000000">
            <w:pPr>
              <w:jc w:val="center"/>
              <w:rPr>
                <w:rFonts w:ascii="宋体" w:hAnsi="宋体"/>
              </w:rPr>
            </w:pPr>
            <w:r>
              <w:rPr>
                <w:rFonts w:ascii="宋体" w:hAnsi="宋体" w:hint="eastAsia"/>
              </w:rPr>
              <w:t>Starting a Business</w:t>
            </w:r>
          </w:p>
        </w:tc>
        <w:tc>
          <w:tcPr>
            <w:tcW w:w="1818" w:type="dxa"/>
            <w:vAlign w:val="center"/>
          </w:tcPr>
          <w:p w14:paraId="7E63B76F" w14:textId="77777777" w:rsidR="00177AA6" w:rsidRDefault="00000000">
            <w:pPr>
              <w:rPr>
                <w:szCs w:val="21"/>
              </w:rPr>
            </w:pPr>
            <w:r>
              <w:rPr>
                <w:rFonts w:hint="eastAsia"/>
                <w:szCs w:val="21"/>
              </w:rPr>
              <w:t>1</w:t>
            </w:r>
            <w:r>
              <w:rPr>
                <w:szCs w:val="21"/>
              </w:rPr>
              <w:t>.Listening</w:t>
            </w:r>
            <w:r>
              <w:rPr>
                <w:rFonts w:hint="eastAsia"/>
                <w:szCs w:val="21"/>
              </w:rPr>
              <w:t xml:space="preserve"> Smart</w:t>
            </w:r>
          </w:p>
          <w:p w14:paraId="52811356" w14:textId="77777777" w:rsidR="00177AA6" w:rsidRDefault="00000000">
            <w:pPr>
              <w:ind w:left="1470" w:hangingChars="700" w:hanging="1470"/>
              <w:rPr>
                <w:szCs w:val="21"/>
              </w:rPr>
            </w:pPr>
            <w:r>
              <w:rPr>
                <w:rFonts w:hint="eastAsia"/>
                <w:szCs w:val="21"/>
              </w:rPr>
              <w:t>2.Speaking Smart</w:t>
            </w:r>
          </w:p>
          <w:p w14:paraId="3CCFA761" w14:textId="77777777" w:rsidR="00177AA6" w:rsidRDefault="00000000">
            <w:pPr>
              <w:ind w:left="1470" w:hangingChars="700" w:hanging="1470"/>
              <w:rPr>
                <w:szCs w:val="21"/>
              </w:rPr>
            </w:pPr>
            <w:r>
              <w:rPr>
                <w:rFonts w:hint="eastAsia"/>
                <w:szCs w:val="21"/>
              </w:rPr>
              <w:t>3</w:t>
            </w:r>
            <w:r>
              <w:rPr>
                <w:szCs w:val="21"/>
              </w:rPr>
              <w:t>.</w:t>
            </w:r>
            <w:r>
              <w:rPr>
                <w:rFonts w:hint="eastAsia"/>
                <w:szCs w:val="21"/>
              </w:rPr>
              <w:t>Phonics</w:t>
            </w:r>
          </w:p>
          <w:p w14:paraId="0555059D" w14:textId="77777777" w:rsidR="00177AA6" w:rsidRDefault="00000000">
            <w:pPr>
              <w:ind w:left="1470" w:hangingChars="700" w:hanging="1470"/>
              <w:rPr>
                <w:szCs w:val="21"/>
              </w:rPr>
            </w:pPr>
            <w:r>
              <w:rPr>
                <w:szCs w:val="21"/>
              </w:rPr>
              <w:t>4.</w:t>
            </w:r>
            <w:r>
              <w:rPr>
                <w:rFonts w:hint="eastAsia"/>
                <w:szCs w:val="21"/>
              </w:rPr>
              <w:t>Reading Smart</w:t>
            </w:r>
          </w:p>
          <w:p w14:paraId="29C5158E" w14:textId="77777777" w:rsidR="00177AA6" w:rsidRDefault="00000000">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08D8A0F0" w14:textId="77777777" w:rsidR="00177AA6" w:rsidRDefault="00000000">
            <w:pPr>
              <w:rPr>
                <w:szCs w:val="21"/>
              </w:rPr>
            </w:pPr>
            <w:r>
              <w:rPr>
                <w:rFonts w:hint="eastAsia"/>
                <w:szCs w:val="21"/>
              </w:rPr>
              <w:t>1. job hunting</w:t>
            </w:r>
          </w:p>
          <w:p w14:paraId="79A2BB13" w14:textId="77777777" w:rsidR="00177AA6" w:rsidRDefault="00000000">
            <w:pPr>
              <w:rPr>
                <w:szCs w:val="21"/>
              </w:rPr>
            </w:pPr>
            <w:r>
              <w:rPr>
                <w:rFonts w:hint="eastAsia"/>
                <w:szCs w:val="21"/>
              </w:rPr>
              <w:t>2. co-working place</w:t>
            </w:r>
          </w:p>
          <w:p w14:paraId="72EFC854" w14:textId="77777777" w:rsidR="00177AA6" w:rsidRDefault="00000000">
            <w:pPr>
              <w:rPr>
                <w:szCs w:val="21"/>
              </w:rPr>
            </w:pPr>
            <w:r>
              <w:rPr>
                <w:rFonts w:hint="eastAsia"/>
                <w:szCs w:val="21"/>
              </w:rPr>
              <w:t xml:space="preserve">3. </w:t>
            </w:r>
            <w:proofErr w:type="spellStart"/>
            <w:r>
              <w:rPr>
                <w:rFonts w:hint="eastAsia"/>
                <w:szCs w:val="21"/>
              </w:rPr>
              <w:t>ld</w:t>
            </w:r>
            <w:proofErr w:type="spellEnd"/>
            <w:r>
              <w:rPr>
                <w:rFonts w:hint="eastAsia"/>
                <w:szCs w:val="21"/>
              </w:rPr>
              <w:t xml:space="preserve"> </w:t>
            </w:r>
            <w:proofErr w:type="spellStart"/>
            <w:r>
              <w:rPr>
                <w:rFonts w:hint="eastAsia"/>
                <w:szCs w:val="21"/>
              </w:rPr>
              <w:t>lk</w:t>
            </w:r>
            <w:proofErr w:type="spellEnd"/>
            <w:r>
              <w:rPr>
                <w:rFonts w:hint="eastAsia"/>
                <w:szCs w:val="21"/>
              </w:rPr>
              <w:t xml:space="preserve"> </w:t>
            </w:r>
            <w:proofErr w:type="spellStart"/>
            <w:r>
              <w:rPr>
                <w:rFonts w:hint="eastAsia"/>
                <w:szCs w:val="21"/>
              </w:rPr>
              <w:t>mp</w:t>
            </w:r>
            <w:proofErr w:type="spellEnd"/>
            <w:r>
              <w:rPr>
                <w:rFonts w:hint="eastAsia"/>
                <w:szCs w:val="21"/>
              </w:rPr>
              <w:t xml:space="preserve"> </w:t>
            </w:r>
            <w:proofErr w:type="spellStart"/>
            <w:r>
              <w:rPr>
                <w:rFonts w:hint="eastAsia"/>
                <w:szCs w:val="21"/>
              </w:rPr>
              <w:t>nd</w:t>
            </w:r>
            <w:proofErr w:type="spellEnd"/>
            <w:r>
              <w:rPr>
                <w:rFonts w:hint="eastAsia"/>
                <w:szCs w:val="21"/>
              </w:rPr>
              <w:t xml:space="preserve"> ng </w:t>
            </w:r>
            <w:proofErr w:type="spellStart"/>
            <w:r>
              <w:rPr>
                <w:rFonts w:hint="eastAsia"/>
                <w:szCs w:val="21"/>
              </w:rPr>
              <w:t>nk</w:t>
            </w:r>
            <w:proofErr w:type="spellEnd"/>
            <w:r>
              <w:rPr>
                <w:rFonts w:hint="eastAsia"/>
                <w:szCs w:val="21"/>
              </w:rPr>
              <w:t xml:space="preserve"> </w:t>
            </w:r>
            <w:proofErr w:type="spellStart"/>
            <w:r>
              <w:rPr>
                <w:rFonts w:hint="eastAsia"/>
                <w:szCs w:val="21"/>
              </w:rPr>
              <w:t>sh</w:t>
            </w:r>
            <w:proofErr w:type="spellEnd"/>
            <w:r>
              <w:rPr>
                <w:rFonts w:hint="eastAsia"/>
                <w:szCs w:val="21"/>
              </w:rPr>
              <w:t xml:space="preserve"> </w:t>
            </w:r>
            <w:proofErr w:type="spellStart"/>
            <w:r>
              <w:rPr>
                <w:rFonts w:hint="eastAsia"/>
                <w:szCs w:val="21"/>
              </w:rPr>
              <w:t>st</w:t>
            </w:r>
            <w:proofErr w:type="spellEnd"/>
            <w:r>
              <w:rPr>
                <w:rFonts w:hint="eastAsia"/>
                <w:szCs w:val="21"/>
              </w:rPr>
              <w:t>……</w:t>
            </w:r>
          </w:p>
          <w:p w14:paraId="73E5253D" w14:textId="77777777" w:rsidR="00177AA6" w:rsidRDefault="00000000">
            <w:pPr>
              <w:rPr>
                <w:szCs w:val="21"/>
              </w:rPr>
            </w:pPr>
            <w:r>
              <w:rPr>
                <w:rFonts w:hint="eastAsia"/>
                <w:szCs w:val="21"/>
              </w:rPr>
              <w:t>4. Jack Ma</w:t>
            </w:r>
            <w:r>
              <w:rPr>
                <w:szCs w:val="21"/>
              </w:rPr>
              <w:t>’</w:t>
            </w:r>
            <w:r>
              <w:rPr>
                <w:rFonts w:hint="eastAsia"/>
                <w:szCs w:val="21"/>
              </w:rPr>
              <w:t>s Advice for entrepreneurs</w:t>
            </w:r>
          </w:p>
          <w:p w14:paraId="38D29690" w14:textId="77777777" w:rsidR="00177AA6" w:rsidRDefault="00000000">
            <w:pPr>
              <w:rPr>
                <w:szCs w:val="21"/>
              </w:rPr>
            </w:pPr>
            <w:r>
              <w:rPr>
                <w:rFonts w:hint="eastAsia"/>
                <w:szCs w:val="21"/>
              </w:rPr>
              <w:t xml:space="preserve">5. </w:t>
            </w:r>
            <w:proofErr w:type="gramStart"/>
            <w:r>
              <w:rPr>
                <w:rFonts w:hint="eastAsia"/>
                <w:szCs w:val="21"/>
              </w:rPr>
              <w:t>entrepreneurs</w:t>
            </w:r>
            <w:proofErr w:type="gramEnd"/>
            <w:r>
              <w:rPr>
                <w:rFonts w:hint="eastAsia"/>
                <w:szCs w:val="21"/>
              </w:rPr>
              <w:t xml:space="preserve"> story</w:t>
            </w:r>
          </w:p>
        </w:tc>
        <w:tc>
          <w:tcPr>
            <w:tcW w:w="1445" w:type="dxa"/>
          </w:tcPr>
          <w:p w14:paraId="01E6E078"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113DFA05"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ascii="TimesNewRomanPS-BoldMT" w:hAnsi="TimesNewRomanPS-BoldMT" w:cs="TimesNewRomanPS-BoldMT" w:hint="eastAsia"/>
                <w:bCs/>
                <w:color w:val="000000"/>
                <w:kern w:val="0"/>
              </w:rPr>
              <w:t>ow to start your own business?</w:t>
            </w:r>
          </w:p>
          <w:p w14:paraId="11AD3B8F" w14:textId="77777777" w:rsidR="00177AA6" w:rsidRDefault="00177AA6">
            <w:pPr>
              <w:rPr>
                <w:rFonts w:ascii="TimesNewRomanPS-BoldMT" w:hAnsi="TimesNewRomanPS-BoldMT" w:cs="TimesNewRomanPS-BoldMT"/>
                <w:bCs/>
                <w:color w:val="000000"/>
                <w:kern w:val="0"/>
              </w:rPr>
            </w:pPr>
          </w:p>
          <w:p w14:paraId="3DD287BC"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could identify a difference in enterprise culture.</w:t>
            </w:r>
          </w:p>
        </w:tc>
        <w:tc>
          <w:tcPr>
            <w:tcW w:w="1357" w:type="dxa"/>
          </w:tcPr>
          <w:p w14:paraId="50AE0645" w14:textId="77777777" w:rsidR="00177AA6" w:rsidRDefault="00000000">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3F337024" w14:textId="77777777" w:rsidR="00177AA6" w:rsidRDefault="00177AA6">
            <w:pPr>
              <w:rPr>
                <w:szCs w:val="21"/>
              </w:rPr>
            </w:pPr>
          </w:p>
          <w:p w14:paraId="3361DE36" w14:textId="77777777" w:rsidR="00177AA6" w:rsidRDefault="00000000">
            <w:pPr>
              <w:rPr>
                <w:rFonts w:ascii="宋体" w:hAnsi="宋体"/>
                <w:szCs w:val="21"/>
              </w:rPr>
            </w:pPr>
            <w:r>
              <w:rPr>
                <w:szCs w:val="21"/>
              </w:rPr>
              <w:t>S</w:t>
            </w:r>
            <w:r>
              <w:rPr>
                <w:rFonts w:hint="eastAsia"/>
                <w:szCs w:val="21"/>
              </w:rPr>
              <w:t>tart a business</w:t>
            </w:r>
          </w:p>
        </w:tc>
        <w:tc>
          <w:tcPr>
            <w:tcW w:w="1325" w:type="dxa"/>
          </w:tcPr>
          <w:p w14:paraId="4C967BE2" w14:textId="77777777" w:rsidR="00177AA6" w:rsidRDefault="00000000">
            <w:pPr>
              <w:rPr>
                <w:bCs/>
                <w:color w:val="000000"/>
              </w:rPr>
            </w:pPr>
            <w:r>
              <w:rPr>
                <w:rFonts w:hint="eastAsia"/>
                <w:bCs/>
                <w:color w:val="000000"/>
              </w:rPr>
              <w:t>1.</w:t>
            </w:r>
            <w:r>
              <w:rPr>
                <w:bCs/>
                <w:color w:val="000000"/>
              </w:rPr>
              <w:t>Lead</w:t>
            </w:r>
            <w:r>
              <w:rPr>
                <w:rFonts w:hint="eastAsia"/>
                <w:bCs/>
                <w:color w:val="000000"/>
              </w:rPr>
              <w:t>-in</w:t>
            </w:r>
          </w:p>
          <w:p w14:paraId="441B64C5" w14:textId="77777777" w:rsidR="00177AA6" w:rsidRDefault="00000000">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69F5A0F9" w14:textId="77777777" w:rsidR="00177AA6" w:rsidRDefault="00000000">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0F2D4E45" w14:textId="77777777" w:rsidR="00177AA6" w:rsidRDefault="00000000">
            <w:pPr>
              <w:rPr>
                <w:bCs/>
                <w:color w:val="000000"/>
              </w:rPr>
            </w:pPr>
            <w:r>
              <w:rPr>
                <w:rFonts w:hint="eastAsia"/>
                <w:bCs/>
                <w:color w:val="000000"/>
              </w:rPr>
              <w:t>4.</w:t>
            </w:r>
            <w:proofErr w:type="gramStart"/>
            <w:r>
              <w:rPr>
                <w:rFonts w:hint="eastAsia"/>
                <w:bCs/>
                <w:color w:val="000000"/>
              </w:rPr>
              <w:t>Post-reading</w:t>
            </w:r>
            <w:proofErr w:type="gramEnd"/>
          </w:p>
          <w:p w14:paraId="5820706D" w14:textId="77777777" w:rsidR="00177AA6" w:rsidRDefault="00000000">
            <w:pPr>
              <w:rPr>
                <w:bCs/>
                <w:color w:val="000000"/>
              </w:rPr>
            </w:pPr>
            <w:r>
              <w:rPr>
                <w:rFonts w:hint="eastAsia"/>
                <w:bCs/>
                <w:color w:val="000000"/>
              </w:rPr>
              <w:t>(discussion)</w:t>
            </w:r>
          </w:p>
          <w:p w14:paraId="6F85EAC0" w14:textId="77777777" w:rsidR="00177AA6" w:rsidRDefault="00000000">
            <w:pPr>
              <w:rPr>
                <w:bCs/>
                <w:color w:val="000000"/>
              </w:rPr>
            </w:pPr>
            <w:r>
              <w:rPr>
                <w:rFonts w:hint="eastAsia"/>
                <w:bCs/>
                <w:color w:val="000000"/>
              </w:rPr>
              <w:t>5.Summary</w:t>
            </w:r>
          </w:p>
          <w:p w14:paraId="7F8BA9D4" w14:textId="77777777" w:rsidR="00177AA6" w:rsidRDefault="00000000">
            <w:pPr>
              <w:rPr>
                <w:bCs/>
                <w:color w:val="000000"/>
              </w:rPr>
            </w:pPr>
            <w:r>
              <w:rPr>
                <w:rFonts w:hint="eastAsia"/>
                <w:bCs/>
                <w:color w:val="000000"/>
              </w:rPr>
              <w:t>6.Homework</w:t>
            </w:r>
          </w:p>
        </w:tc>
        <w:tc>
          <w:tcPr>
            <w:tcW w:w="492" w:type="dxa"/>
            <w:vAlign w:val="center"/>
          </w:tcPr>
          <w:p w14:paraId="2BFF2161" w14:textId="77777777" w:rsidR="00177AA6" w:rsidRDefault="00000000">
            <w:pPr>
              <w:spacing w:line="360" w:lineRule="auto"/>
              <w:jc w:val="center"/>
              <w:rPr>
                <w:rFonts w:ascii="宋体" w:hAnsi="宋体"/>
                <w:szCs w:val="21"/>
              </w:rPr>
            </w:pPr>
            <w:r>
              <w:rPr>
                <w:rFonts w:ascii="宋体" w:hAnsi="宋体" w:hint="eastAsia"/>
                <w:szCs w:val="21"/>
              </w:rPr>
              <w:t>10</w:t>
            </w:r>
          </w:p>
        </w:tc>
      </w:tr>
      <w:tr w:rsidR="00177AA6" w14:paraId="22F20C71" w14:textId="77777777">
        <w:trPr>
          <w:cantSplit/>
          <w:trHeight w:val="5570"/>
          <w:jc w:val="center"/>
        </w:trPr>
        <w:tc>
          <w:tcPr>
            <w:tcW w:w="398" w:type="dxa"/>
            <w:vAlign w:val="center"/>
          </w:tcPr>
          <w:p w14:paraId="06AE1B9E" w14:textId="77777777" w:rsidR="00177AA6" w:rsidRDefault="00000000">
            <w:pPr>
              <w:spacing w:line="360" w:lineRule="auto"/>
              <w:jc w:val="center"/>
              <w:rPr>
                <w:rFonts w:ascii="宋体" w:hAnsi="宋体"/>
                <w:szCs w:val="21"/>
              </w:rPr>
            </w:pPr>
            <w:r>
              <w:rPr>
                <w:rFonts w:ascii="宋体" w:hAnsi="宋体" w:hint="eastAsia"/>
                <w:szCs w:val="21"/>
              </w:rPr>
              <w:lastRenderedPageBreak/>
              <w:t>12</w:t>
            </w:r>
          </w:p>
        </w:tc>
        <w:tc>
          <w:tcPr>
            <w:tcW w:w="1095" w:type="dxa"/>
            <w:vAlign w:val="center"/>
          </w:tcPr>
          <w:p w14:paraId="606640A8" w14:textId="77777777" w:rsidR="00177AA6" w:rsidRDefault="00000000">
            <w:pPr>
              <w:jc w:val="center"/>
              <w:rPr>
                <w:rFonts w:ascii="宋体" w:hAnsi="宋体"/>
              </w:rPr>
            </w:pPr>
            <w:r>
              <w:rPr>
                <w:rFonts w:ascii="宋体" w:hAnsi="宋体" w:hint="eastAsia"/>
              </w:rPr>
              <w:t>Environment</w:t>
            </w:r>
          </w:p>
        </w:tc>
        <w:tc>
          <w:tcPr>
            <w:tcW w:w="1818" w:type="dxa"/>
            <w:vAlign w:val="center"/>
          </w:tcPr>
          <w:p w14:paraId="4DCB5914" w14:textId="77777777" w:rsidR="00177AA6" w:rsidRDefault="00000000">
            <w:pPr>
              <w:rPr>
                <w:szCs w:val="21"/>
              </w:rPr>
            </w:pPr>
            <w:r>
              <w:rPr>
                <w:rFonts w:hint="eastAsia"/>
                <w:szCs w:val="21"/>
              </w:rPr>
              <w:t>1</w:t>
            </w:r>
            <w:r>
              <w:rPr>
                <w:szCs w:val="21"/>
              </w:rPr>
              <w:t>.Listening</w:t>
            </w:r>
            <w:r>
              <w:rPr>
                <w:rFonts w:hint="eastAsia"/>
                <w:szCs w:val="21"/>
              </w:rPr>
              <w:t xml:space="preserve"> Smart</w:t>
            </w:r>
          </w:p>
          <w:p w14:paraId="0D252B43" w14:textId="77777777" w:rsidR="00177AA6" w:rsidRDefault="00000000">
            <w:pPr>
              <w:ind w:left="1470" w:hangingChars="700" w:hanging="1470"/>
              <w:rPr>
                <w:szCs w:val="21"/>
              </w:rPr>
            </w:pPr>
            <w:r>
              <w:rPr>
                <w:rFonts w:hint="eastAsia"/>
                <w:szCs w:val="21"/>
              </w:rPr>
              <w:t>2.Speaking Smart</w:t>
            </w:r>
          </w:p>
          <w:p w14:paraId="65F95865" w14:textId="77777777" w:rsidR="00177AA6" w:rsidRDefault="00000000">
            <w:pPr>
              <w:ind w:left="1470" w:hangingChars="700" w:hanging="1470"/>
              <w:rPr>
                <w:szCs w:val="21"/>
              </w:rPr>
            </w:pPr>
            <w:r>
              <w:rPr>
                <w:rFonts w:hint="eastAsia"/>
                <w:szCs w:val="21"/>
              </w:rPr>
              <w:t>3</w:t>
            </w:r>
            <w:r>
              <w:rPr>
                <w:szCs w:val="21"/>
              </w:rPr>
              <w:t>.</w:t>
            </w:r>
            <w:r>
              <w:rPr>
                <w:rFonts w:hint="eastAsia"/>
                <w:szCs w:val="21"/>
              </w:rPr>
              <w:t>Phonics</w:t>
            </w:r>
          </w:p>
          <w:p w14:paraId="29C0F73B" w14:textId="77777777" w:rsidR="00177AA6" w:rsidRDefault="00000000">
            <w:pPr>
              <w:ind w:left="1470" w:hangingChars="700" w:hanging="1470"/>
              <w:rPr>
                <w:szCs w:val="21"/>
              </w:rPr>
            </w:pPr>
            <w:r>
              <w:rPr>
                <w:szCs w:val="21"/>
              </w:rPr>
              <w:t>4.</w:t>
            </w:r>
            <w:r>
              <w:rPr>
                <w:rFonts w:hint="eastAsia"/>
                <w:szCs w:val="21"/>
              </w:rPr>
              <w:t>Reading Smart</w:t>
            </w:r>
          </w:p>
          <w:p w14:paraId="6AD9526C" w14:textId="77777777" w:rsidR="00177AA6" w:rsidRDefault="00000000">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2E3BD7B8" w14:textId="77777777" w:rsidR="00177AA6" w:rsidRDefault="00000000">
            <w:pPr>
              <w:rPr>
                <w:szCs w:val="21"/>
              </w:rPr>
            </w:pPr>
            <w:r>
              <w:rPr>
                <w:rFonts w:hint="eastAsia"/>
                <w:szCs w:val="21"/>
              </w:rPr>
              <w:t>1. environmental pollution</w:t>
            </w:r>
          </w:p>
          <w:p w14:paraId="48CF89A1" w14:textId="77777777" w:rsidR="00177AA6" w:rsidRDefault="00000000">
            <w:pPr>
              <w:rPr>
                <w:szCs w:val="21"/>
              </w:rPr>
            </w:pPr>
            <w:r>
              <w:rPr>
                <w:rFonts w:hint="eastAsia"/>
                <w:szCs w:val="21"/>
              </w:rPr>
              <w:t>2. air pollution and smog</w:t>
            </w:r>
          </w:p>
          <w:p w14:paraId="5CDFD2E2" w14:textId="77777777" w:rsidR="00177AA6" w:rsidRDefault="00000000">
            <w:pPr>
              <w:rPr>
                <w:szCs w:val="21"/>
              </w:rPr>
            </w:pPr>
            <w:r>
              <w:rPr>
                <w:rFonts w:hint="eastAsia"/>
                <w:szCs w:val="21"/>
              </w:rPr>
              <w:t xml:space="preserve">3. </w:t>
            </w:r>
            <w:proofErr w:type="spellStart"/>
            <w:r>
              <w:rPr>
                <w:rFonts w:hint="eastAsia"/>
                <w:szCs w:val="21"/>
              </w:rPr>
              <w:t>gn</w:t>
            </w:r>
            <w:proofErr w:type="spellEnd"/>
            <w:r>
              <w:rPr>
                <w:rFonts w:hint="eastAsia"/>
                <w:szCs w:val="21"/>
              </w:rPr>
              <w:t xml:space="preserve"> </w:t>
            </w:r>
            <w:proofErr w:type="spellStart"/>
            <w:r>
              <w:rPr>
                <w:rFonts w:hint="eastAsia"/>
                <w:szCs w:val="21"/>
              </w:rPr>
              <w:t>kn</w:t>
            </w:r>
            <w:proofErr w:type="spellEnd"/>
            <w:r>
              <w:rPr>
                <w:rFonts w:hint="eastAsia"/>
                <w:szCs w:val="21"/>
              </w:rPr>
              <w:t xml:space="preserve"> </w:t>
            </w:r>
            <w:r>
              <w:rPr>
                <w:szCs w:val="21"/>
              </w:rPr>
              <w:t>m bps</w:t>
            </w:r>
            <w:r>
              <w:rPr>
                <w:rFonts w:hint="eastAsia"/>
                <w:szCs w:val="21"/>
              </w:rPr>
              <w:t xml:space="preserve"> rh </w:t>
            </w:r>
            <w:proofErr w:type="spellStart"/>
            <w:r>
              <w:rPr>
                <w:rFonts w:hint="eastAsia"/>
                <w:szCs w:val="21"/>
              </w:rPr>
              <w:t>sc</w:t>
            </w:r>
            <w:proofErr w:type="spellEnd"/>
            <w:r>
              <w:rPr>
                <w:rFonts w:hint="eastAsia"/>
                <w:szCs w:val="21"/>
              </w:rPr>
              <w:t xml:space="preserve"> </w:t>
            </w:r>
            <w:proofErr w:type="spellStart"/>
            <w:r>
              <w:rPr>
                <w:rFonts w:hint="eastAsia"/>
                <w:szCs w:val="21"/>
              </w:rPr>
              <w:t>gh</w:t>
            </w:r>
            <w:proofErr w:type="spellEnd"/>
            <w:r>
              <w:rPr>
                <w:rFonts w:hint="eastAsia"/>
                <w:szCs w:val="21"/>
              </w:rPr>
              <w:t>……</w:t>
            </w:r>
          </w:p>
          <w:p w14:paraId="11AA0970" w14:textId="77777777" w:rsidR="00177AA6" w:rsidRDefault="00000000">
            <w:pPr>
              <w:rPr>
                <w:szCs w:val="21"/>
              </w:rPr>
            </w:pPr>
            <w:r>
              <w:rPr>
                <w:rFonts w:hint="eastAsia"/>
                <w:szCs w:val="21"/>
              </w:rPr>
              <w:t xml:space="preserve">4. invisible sea pollution: </w:t>
            </w:r>
            <w:r>
              <w:rPr>
                <w:szCs w:val="21"/>
              </w:rPr>
              <w:t>micro plastics</w:t>
            </w:r>
          </w:p>
          <w:p w14:paraId="4338BF4A" w14:textId="77777777" w:rsidR="00177AA6" w:rsidRDefault="00000000">
            <w:pPr>
              <w:rPr>
                <w:szCs w:val="21"/>
              </w:rPr>
            </w:pPr>
            <w:r>
              <w:rPr>
                <w:rFonts w:hint="eastAsia"/>
                <w:szCs w:val="21"/>
              </w:rPr>
              <w:t>5. letter of complaint</w:t>
            </w:r>
          </w:p>
        </w:tc>
        <w:tc>
          <w:tcPr>
            <w:tcW w:w="1445" w:type="dxa"/>
          </w:tcPr>
          <w:p w14:paraId="730F5D29"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2F75E196"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ascii="TimesNewRomanPS-BoldMT" w:hAnsi="TimesNewRomanPS-BoldMT" w:cs="TimesNewRomanPS-BoldMT" w:hint="eastAsia"/>
                <w:bCs/>
                <w:color w:val="000000"/>
                <w:kern w:val="0"/>
              </w:rPr>
              <w:t>ow to protect environment.</w:t>
            </w:r>
          </w:p>
          <w:p w14:paraId="585BFC5A" w14:textId="77777777" w:rsidR="00177AA6" w:rsidRDefault="00177AA6">
            <w:pPr>
              <w:rPr>
                <w:rFonts w:ascii="TimesNewRomanPS-BoldMT" w:hAnsi="TimesNewRomanPS-BoldMT" w:cs="TimesNewRomanPS-BoldMT"/>
                <w:bCs/>
                <w:color w:val="000000"/>
                <w:kern w:val="0"/>
              </w:rPr>
            </w:pPr>
          </w:p>
          <w:p w14:paraId="5BECDFC3" w14:textId="77777777" w:rsidR="00177AA6" w:rsidRDefault="00000000">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identify the importance of environmental protection and being an environment.</w:t>
            </w:r>
          </w:p>
        </w:tc>
        <w:tc>
          <w:tcPr>
            <w:tcW w:w="1357" w:type="dxa"/>
          </w:tcPr>
          <w:p w14:paraId="2951183A" w14:textId="77777777" w:rsidR="00177AA6" w:rsidRDefault="00000000">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271B417D" w14:textId="77777777" w:rsidR="00177AA6" w:rsidRDefault="00000000">
            <w:pPr>
              <w:rPr>
                <w:szCs w:val="21"/>
              </w:rPr>
            </w:pPr>
            <w:r>
              <w:rPr>
                <w:rFonts w:hint="eastAsia"/>
                <w:szCs w:val="21"/>
              </w:rPr>
              <w:t>letter of complaint</w:t>
            </w:r>
          </w:p>
          <w:p w14:paraId="5BAC18C6" w14:textId="77777777" w:rsidR="00177AA6" w:rsidRDefault="00000000">
            <w:pPr>
              <w:rPr>
                <w:rFonts w:ascii="宋体" w:hAnsi="宋体"/>
                <w:szCs w:val="21"/>
              </w:rPr>
            </w:pPr>
            <w:r>
              <w:rPr>
                <w:rFonts w:hint="eastAsia"/>
                <w:szCs w:val="21"/>
              </w:rPr>
              <w:t>stop global warming</w:t>
            </w:r>
          </w:p>
        </w:tc>
        <w:tc>
          <w:tcPr>
            <w:tcW w:w="1325" w:type="dxa"/>
          </w:tcPr>
          <w:p w14:paraId="743F3EE4" w14:textId="77777777" w:rsidR="00177AA6" w:rsidRDefault="00000000">
            <w:pPr>
              <w:rPr>
                <w:bCs/>
                <w:color w:val="000000"/>
              </w:rPr>
            </w:pPr>
            <w:r>
              <w:rPr>
                <w:rFonts w:hint="eastAsia"/>
                <w:bCs/>
                <w:color w:val="000000"/>
              </w:rPr>
              <w:t>1.</w:t>
            </w:r>
            <w:r>
              <w:rPr>
                <w:bCs/>
                <w:color w:val="000000"/>
              </w:rPr>
              <w:t>Lead</w:t>
            </w:r>
            <w:r>
              <w:rPr>
                <w:rFonts w:hint="eastAsia"/>
                <w:bCs/>
                <w:color w:val="000000"/>
              </w:rPr>
              <w:t>-in</w:t>
            </w:r>
          </w:p>
          <w:p w14:paraId="395C9E4D" w14:textId="77777777" w:rsidR="00177AA6" w:rsidRDefault="00000000">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3131B1FC" w14:textId="77777777" w:rsidR="00177AA6" w:rsidRDefault="00000000">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5A85EB5C" w14:textId="77777777" w:rsidR="00177AA6" w:rsidRDefault="00000000">
            <w:pPr>
              <w:rPr>
                <w:bCs/>
                <w:color w:val="000000"/>
              </w:rPr>
            </w:pPr>
            <w:r>
              <w:rPr>
                <w:rFonts w:hint="eastAsia"/>
                <w:bCs/>
                <w:color w:val="000000"/>
              </w:rPr>
              <w:t>4.</w:t>
            </w:r>
            <w:proofErr w:type="gramStart"/>
            <w:r>
              <w:rPr>
                <w:rFonts w:hint="eastAsia"/>
                <w:bCs/>
                <w:color w:val="000000"/>
              </w:rPr>
              <w:t>Post-reading</w:t>
            </w:r>
            <w:proofErr w:type="gramEnd"/>
          </w:p>
          <w:p w14:paraId="5EA307F4" w14:textId="77777777" w:rsidR="00177AA6" w:rsidRDefault="00000000">
            <w:pPr>
              <w:rPr>
                <w:bCs/>
                <w:color w:val="000000"/>
              </w:rPr>
            </w:pPr>
            <w:r>
              <w:rPr>
                <w:rFonts w:hint="eastAsia"/>
                <w:bCs/>
                <w:color w:val="000000"/>
              </w:rPr>
              <w:t>(discussion)</w:t>
            </w:r>
          </w:p>
          <w:p w14:paraId="2F750C2F" w14:textId="77777777" w:rsidR="00177AA6" w:rsidRDefault="00000000">
            <w:pPr>
              <w:rPr>
                <w:bCs/>
                <w:color w:val="000000"/>
              </w:rPr>
            </w:pPr>
            <w:r>
              <w:rPr>
                <w:rFonts w:hint="eastAsia"/>
                <w:bCs/>
                <w:color w:val="000000"/>
              </w:rPr>
              <w:t>5.Summary</w:t>
            </w:r>
          </w:p>
          <w:p w14:paraId="38613A2C" w14:textId="77777777" w:rsidR="00177AA6" w:rsidRDefault="00000000">
            <w:pPr>
              <w:rPr>
                <w:bCs/>
                <w:color w:val="000000"/>
              </w:rPr>
            </w:pPr>
            <w:r>
              <w:rPr>
                <w:rFonts w:hint="eastAsia"/>
                <w:bCs/>
                <w:color w:val="000000"/>
              </w:rPr>
              <w:t>6.Homework</w:t>
            </w:r>
          </w:p>
        </w:tc>
        <w:tc>
          <w:tcPr>
            <w:tcW w:w="492" w:type="dxa"/>
            <w:vAlign w:val="center"/>
          </w:tcPr>
          <w:p w14:paraId="05016E53" w14:textId="77777777" w:rsidR="00177AA6" w:rsidRDefault="00000000">
            <w:pPr>
              <w:spacing w:line="360" w:lineRule="auto"/>
              <w:jc w:val="center"/>
              <w:rPr>
                <w:rFonts w:ascii="宋体" w:hAnsi="宋体"/>
                <w:szCs w:val="21"/>
              </w:rPr>
            </w:pPr>
            <w:r>
              <w:rPr>
                <w:rFonts w:ascii="宋体" w:hAnsi="宋体" w:hint="eastAsia"/>
                <w:szCs w:val="21"/>
              </w:rPr>
              <w:t>10</w:t>
            </w:r>
          </w:p>
        </w:tc>
      </w:tr>
    </w:tbl>
    <w:p w14:paraId="3AD41DEC" w14:textId="77777777" w:rsidR="00177AA6" w:rsidRDefault="00177AA6">
      <w:pPr>
        <w:spacing w:line="360" w:lineRule="auto"/>
        <w:ind w:firstLine="240"/>
        <w:rPr>
          <w:sz w:val="24"/>
        </w:rPr>
      </w:pPr>
    </w:p>
    <w:p w14:paraId="768CBC86" w14:textId="77777777" w:rsidR="00177AA6" w:rsidRDefault="00177AA6">
      <w:pPr>
        <w:spacing w:line="360" w:lineRule="auto"/>
        <w:ind w:firstLine="240"/>
        <w:rPr>
          <w:sz w:val="24"/>
        </w:rPr>
      </w:pPr>
    </w:p>
    <w:p w14:paraId="10296010" w14:textId="77777777" w:rsidR="00177AA6" w:rsidRDefault="00177AA6">
      <w:pPr>
        <w:spacing w:line="360" w:lineRule="auto"/>
        <w:ind w:firstLine="240"/>
        <w:rPr>
          <w:sz w:val="24"/>
        </w:rPr>
      </w:pPr>
    </w:p>
    <w:p w14:paraId="1E56F133" w14:textId="77777777" w:rsidR="00177AA6" w:rsidRDefault="00177AA6">
      <w:pPr>
        <w:spacing w:line="360" w:lineRule="auto"/>
        <w:ind w:firstLine="240"/>
        <w:rPr>
          <w:sz w:val="24"/>
        </w:rPr>
      </w:pPr>
    </w:p>
    <w:p w14:paraId="086FEB87" w14:textId="77777777" w:rsidR="00177AA6" w:rsidRDefault="00177AA6">
      <w:pPr>
        <w:spacing w:line="360" w:lineRule="auto"/>
        <w:ind w:firstLine="240"/>
        <w:rPr>
          <w:sz w:val="24"/>
        </w:rPr>
      </w:pPr>
    </w:p>
    <w:p w14:paraId="48AB3DC9" w14:textId="77777777" w:rsidR="00177AA6" w:rsidRDefault="00177AA6">
      <w:pPr>
        <w:spacing w:line="360" w:lineRule="auto"/>
        <w:ind w:firstLine="240"/>
        <w:rPr>
          <w:sz w:val="24"/>
        </w:rPr>
      </w:pPr>
    </w:p>
    <w:p w14:paraId="6C6E1425" w14:textId="77777777" w:rsidR="00177AA6" w:rsidRDefault="00177AA6">
      <w:pPr>
        <w:spacing w:line="360" w:lineRule="auto"/>
        <w:rPr>
          <w:sz w:val="24"/>
        </w:rPr>
      </w:pPr>
    </w:p>
    <w:tbl>
      <w:tblPr>
        <w:tblW w:w="102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1804"/>
        <w:gridCol w:w="2182"/>
        <w:gridCol w:w="3335"/>
        <w:gridCol w:w="1781"/>
      </w:tblGrid>
      <w:tr w:rsidR="00177AA6" w14:paraId="33A10A35" w14:textId="77777777">
        <w:trPr>
          <w:cantSplit/>
          <w:trHeight w:val="586"/>
          <w:jc w:val="center"/>
        </w:trPr>
        <w:tc>
          <w:tcPr>
            <w:tcW w:w="1118" w:type="dxa"/>
            <w:tcBorders>
              <w:top w:val="single" w:sz="8" w:space="0" w:color="auto"/>
              <w:bottom w:val="single" w:sz="4" w:space="0" w:color="auto"/>
            </w:tcBorders>
            <w:shd w:val="clear" w:color="auto" w:fill="FABF8F"/>
            <w:vAlign w:val="center"/>
          </w:tcPr>
          <w:p w14:paraId="5607BE42" w14:textId="77777777" w:rsidR="00177AA6" w:rsidRDefault="00000000">
            <w:pPr>
              <w:jc w:val="center"/>
              <w:rPr>
                <w:rFonts w:ascii="宋体" w:hAnsi="宋体" w:cs="宋体"/>
                <w:szCs w:val="21"/>
              </w:rPr>
            </w:pPr>
            <w:r>
              <w:rPr>
                <w:rFonts w:ascii="宋体" w:hAnsi="宋体" w:cs="宋体" w:hint="eastAsia"/>
                <w:szCs w:val="21"/>
              </w:rPr>
              <w:t>教学单元（项目或章节）</w:t>
            </w:r>
          </w:p>
        </w:tc>
        <w:tc>
          <w:tcPr>
            <w:tcW w:w="1804" w:type="dxa"/>
            <w:tcBorders>
              <w:top w:val="single" w:sz="8" w:space="0" w:color="auto"/>
              <w:bottom w:val="single" w:sz="4" w:space="0" w:color="auto"/>
            </w:tcBorders>
            <w:shd w:val="clear" w:color="auto" w:fill="FABF8F"/>
            <w:vAlign w:val="center"/>
          </w:tcPr>
          <w:p w14:paraId="021ADCB2" w14:textId="77777777" w:rsidR="00177AA6" w:rsidRDefault="00000000">
            <w:pPr>
              <w:jc w:val="center"/>
              <w:rPr>
                <w:rFonts w:ascii="宋体" w:hAnsi="宋体" w:cs="宋体"/>
                <w:szCs w:val="21"/>
              </w:rPr>
            </w:pPr>
            <w:r>
              <w:rPr>
                <w:rFonts w:ascii="宋体" w:hAnsi="宋体" w:cs="宋体" w:hint="eastAsia"/>
                <w:szCs w:val="21"/>
              </w:rPr>
              <w:t>主要知识点</w:t>
            </w:r>
          </w:p>
        </w:tc>
        <w:tc>
          <w:tcPr>
            <w:tcW w:w="2182" w:type="dxa"/>
            <w:tcBorders>
              <w:top w:val="single" w:sz="8" w:space="0" w:color="auto"/>
              <w:bottom w:val="single" w:sz="4" w:space="0" w:color="auto"/>
            </w:tcBorders>
            <w:shd w:val="clear" w:color="auto" w:fill="FABF8F"/>
            <w:vAlign w:val="center"/>
          </w:tcPr>
          <w:p w14:paraId="5B914FA9" w14:textId="77777777" w:rsidR="00177AA6" w:rsidRDefault="00000000">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3335" w:type="dxa"/>
            <w:tcBorders>
              <w:top w:val="single" w:sz="8" w:space="0" w:color="auto"/>
              <w:bottom w:val="single" w:sz="4" w:space="0" w:color="auto"/>
            </w:tcBorders>
            <w:shd w:val="clear" w:color="auto" w:fill="FABF8F"/>
            <w:vAlign w:val="center"/>
          </w:tcPr>
          <w:p w14:paraId="70A9ECAC" w14:textId="77777777" w:rsidR="00177AA6" w:rsidRDefault="00000000">
            <w:pPr>
              <w:jc w:val="center"/>
              <w:rPr>
                <w:rFonts w:ascii="宋体" w:hAnsi="宋体" w:cs="宋体"/>
                <w:szCs w:val="21"/>
              </w:rPr>
            </w:pPr>
            <w:r>
              <w:rPr>
                <w:rFonts w:ascii="宋体" w:hAnsi="宋体" w:cs="宋体" w:hint="eastAsia"/>
                <w:szCs w:val="21"/>
              </w:rPr>
              <w:t>素材案例资源</w:t>
            </w:r>
          </w:p>
        </w:tc>
        <w:tc>
          <w:tcPr>
            <w:tcW w:w="1781" w:type="dxa"/>
            <w:tcBorders>
              <w:top w:val="single" w:sz="8" w:space="0" w:color="auto"/>
              <w:bottom w:val="single" w:sz="4" w:space="0" w:color="auto"/>
            </w:tcBorders>
            <w:shd w:val="clear" w:color="auto" w:fill="FABF8F"/>
            <w:vAlign w:val="center"/>
          </w:tcPr>
          <w:p w14:paraId="41E97101" w14:textId="77777777" w:rsidR="00177AA6" w:rsidRDefault="00000000">
            <w:pPr>
              <w:jc w:val="center"/>
              <w:rPr>
                <w:rFonts w:ascii="宋体" w:hAnsi="宋体" w:cs="宋体"/>
                <w:szCs w:val="21"/>
              </w:rPr>
            </w:pPr>
            <w:r>
              <w:rPr>
                <w:rFonts w:ascii="宋体" w:hAnsi="宋体" w:cs="宋体" w:hint="eastAsia"/>
                <w:szCs w:val="21"/>
              </w:rPr>
              <w:t>建议学时</w:t>
            </w:r>
          </w:p>
        </w:tc>
      </w:tr>
      <w:tr w:rsidR="00177AA6" w14:paraId="61545A6A" w14:textId="77777777">
        <w:trPr>
          <w:cantSplit/>
          <w:trHeight w:val="550"/>
          <w:jc w:val="center"/>
        </w:trPr>
        <w:tc>
          <w:tcPr>
            <w:tcW w:w="1118" w:type="dxa"/>
            <w:vMerge w:val="restart"/>
            <w:tcBorders>
              <w:top w:val="single" w:sz="4" w:space="0" w:color="auto"/>
            </w:tcBorders>
            <w:vAlign w:val="center"/>
          </w:tcPr>
          <w:p w14:paraId="44115ABC" w14:textId="77777777" w:rsidR="00177AA6" w:rsidRDefault="00000000">
            <w:pPr>
              <w:jc w:val="center"/>
              <w:rPr>
                <w:rFonts w:ascii="宋体" w:hAnsi="宋体" w:cs="宋体"/>
                <w:szCs w:val="21"/>
              </w:rPr>
            </w:pPr>
            <w:r>
              <w:rPr>
                <w:rFonts w:ascii="宋体" w:hAnsi="宋体" w:cs="宋体" w:hint="eastAsia"/>
                <w:szCs w:val="21"/>
              </w:rPr>
              <w:t xml:space="preserve">Unit 1  </w:t>
            </w:r>
          </w:p>
          <w:p w14:paraId="68D2C313" w14:textId="77777777" w:rsidR="00177AA6" w:rsidRDefault="00000000">
            <w:pPr>
              <w:jc w:val="center"/>
              <w:rPr>
                <w:rFonts w:ascii="宋体" w:hAnsi="宋体" w:cs="宋体"/>
                <w:szCs w:val="21"/>
              </w:rPr>
            </w:pPr>
            <w:r>
              <w:rPr>
                <w:rFonts w:ascii="宋体" w:hAnsi="宋体" w:cs="宋体" w:hint="eastAsia"/>
                <w:szCs w:val="21"/>
              </w:rPr>
              <w:t xml:space="preserve">New life in college </w:t>
            </w:r>
          </w:p>
        </w:tc>
        <w:tc>
          <w:tcPr>
            <w:tcW w:w="1804" w:type="dxa"/>
            <w:tcBorders>
              <w:top w:val="single" w:sz="4" w:space="0" w:color="auto"/>
            </w:tcBorders>
            <w:vAlign w:val="center"/>
          </w:tcPr>
          <w:p w14:paraId="78929581" w14:textId="77777777" w:rsidR="00177AA6" w:rsidRDefault="00000000">
            <w:pPr>
              <w:jc w:val="center"/>
              <w:rPr>
                <w:rFonts w:ascii="宋体" w:hAnsi="宋体" w:cs="宋体"/>
                <w:szCs w:val="21"/>
              </w:rPr>
            </w:pPr>
            <w:r>
              <w:rPr>
                <w:rFonts w:ascii="宋体" w:hAnsi="宋体" w:cs="宋体" w:hint="eastAsia"/>
                <w:szCs w:val="21"/>
              </w:rPr>
              <w:t xml:space="preserve"> 听说模块：如何介绍自己，认识新同学、新朋友</w:t>
            </w:r>
          </w:p>
          <w:p w14:paraId="2A7E5B65" w14:textId="77777777" w:rsidR="00177AA6" w:rsidRDefault="00177AA6">
            <w:pPr>
              <w:jc w:val="center"/>
              <w:rPr>
                <w:rFonts w:ascii="宋体" w:hAnsi="宋体" w:cs="宋体"/>
                <w:szCs w:val="21"/>
              </w:rPr>
            </w:pPr>
          </w:p>
        </w:tc>
        <w:tc>
          <w:tcPr>
            <w:tcW w:w="2182" w:type="dxa"/>
            <w:tcBorders>
              <w:top w:val="single" w:sz="4" w:space="0" w:color="auto"/>
            </w:tcBorders>
            <w:vAlign w:val="center"/>
          </w:tcPr>
          <w:p w14:paraId="4C84E9F6" w14:textId="77777777" w:rsidR="00177AA6" w:rsidRDefault="00000000">
            <w:pPr>
              <w:rPr>
                <w:rFonts w:ascii="宋体" w:hAnsi="宋体" w:cs="宋体"/>
              </w:rPr>
            </w:pPr>
            <w:r>
              <w:rPr>
                <w:rFonts w:ascii="宋体" w:hAnsi="宋体" w:cs="宋体" w:hint="eastAsia"/>
              </w:rPr>
              <w:t>善于沟通</w:t>
            </w:r>
          </w:p>
        </w:tc>
        <w:tc>
          <w:tcPr>
            <w:tcW w:w="3335" w:type="dxa"/>
            <w:tcBorders>
              <w:top w:val="single" w:sz="4" w:space="0" w:color="auto"/>
            </w:tcBorders>
            <w:vAlign w:val="center"/>
          </w:tcPr>
          <w:p w14:paraId="22106C05" w14:textId="77777777" w:rsidR="00177AA6" w:rsidRDefault="00000000">
            <w:pPr>
              <w:rPr>
                <w:rFonts w:ascii="宋体" w:hAnsi="宋体" w:cs="宋体"/>
                <w:szCs w:val="21"/>
              </w:rPr>
            </w:pPr>
            <w:r>
              <w:rPr>
                <w:rFonts w:ascii="宋体" w:hAnsi="宋体" w:cs="宋体" w:hint="eastAsia"/>
                <w:szCs w:val="21"/>
              </w:rPr>
              <w:t>大学宿舍互相帮助互相激励，成为学霸宿舍的例子。</w:t>
            </w:r>
          </w:p>
        </w:tc>
        <w:tc>
          <w:tcPr>
            <w:tcW w:w="1781" w:type="dxa"/>
            <w:tcBorders>
              <w:top w:val="single" w:sz="4" w:space="0" w:color="auto"/>
            </w:tcBorders>
            <w:vAlign w:val="center"/>
          </w:tcPr>
          <w:p w14:paraId="6B0CB3A3" w14:textId="77777777" w:rsidR="00177AA6" w:rsidRDefault="00000000">
            <w:pPr>
              <w:ind w:firstLineChars="300" w:firstLine="630"/>
              <w:rPr>
                <w:rFonts w:ascii="宋体" w:hAnsi="宋体" w:cs="宋体"/>
                <w:szCs w:val="21"/>
              </w:rPr>
            </w:pPr>
            <w:r>
              <w:rPr>
                <w:rFonts w:ascii="宋体" w:hAnsi="宋体" w:cs="宋体" w:hint="eastAsia"/>
                <w:szCs w:val="21"/>
              </w:rPr>
              <w:t>2</w:t>
            </w:r>
          </w:p>
        </w:tc>
      </w:tr>
      <w:tr w:rsidR="00177AA6" w14:paraId="5F764DAF" w14:textId="77777777">
        <w:trPr>
          <w:cantSplit/>
          <w:trHeight w:val="550"/>
          <w:jc w:val="center"/>
        </w:trPr>
        <w:tc>
          <w:tcPr>
            <w:tcW w:w="1118" w:type="dxa"/>
            <w:vMerge/>
            <w:vAlign w:val="center"/>
          </w:tcPr>
          <w:p w14:paraId="7C1D8B6A" w14:textId="77777777" w:rsidR="00177AA6" w:rsidRDefault="00177AA6">
            <w:pPr>
              <w:jc w:val="center"/>
              <w:rPr>
                <w:rFonts w:ascii="宋体" w:hAnsi="宋体" w:cs="宋体"/>
                <w:szCs w:val="21"/>
              </w:rPr>
            </w:pPr>
          </w:p>
        </w:tc>
        <w:tc>
          <w:tcPr>
            <w:tcW w:w="1804" w:type="dxa"/>
            <w:vAlign w:val="center"/>
          </w:tcPr>
          <w:p w14:paraId="147A6BD4" w14:textId="77777777" w:rsidR="00177AA6" w:rsidRDefault="00000000">
            <w:pPr>
              <w:jc w:val="center"/>
              <w:rPr>
                <w:rFonts w:ascii="宋体" w:hAnsi="宋体" w:cs="宋体"/>
                <w:szCs w:val="21"/>
              </w:rPr>
            </w:pPr>
            <w:r>
              <w:rPr>
                <w:rFonts w:ascii="宋体" w:hAnsi="宋体" w:cs="宋体" w:hint="eastAsia"/>
                <w:szCs w:val="21"/>
              </w:rPr>
              <w:t>课文A，大学开学第一周迎新活动</w:t>
            </w:r>
          </w:p>
          <w:p w14:paraId="3787637B" w14:textId="77777777" w:rsidR="00177AA6" w:rsidRDefault="00177AA6">
            <w:pPr>
              <w:jc w:val="center"/>
              <w:rPr>
                <w:rFonts w:ascii="宋体" w:hAnsi="宋体" w:cs="宋体"/>
                <w:szCs w:val="21"/>
              </w:rPr>
            </w:pPr>
          </w:p>
        </w:tc>
        <w:tc>
          <w:tcPr>
            <w:tcW w:w="2182" w:type="dxa"/>
            <w:vAlign w:val="center"/>
          </w:tcPr>
          <w:p w14:paraId="600039C0" w14:textId="77777777" w:rsidR="00177AA6" w:rsidRDefault="00000000">
            <w:pPr>
              <w:jc w:val="left"/>
              <w:rPr>
                <w:rFonts w:ascii="宋体" w:hAnsi="宋体" w:cs="宋体"/>
              </w:rPr>
            </w:pPr>
            <w:r>
              <w:rPr>
                <w:rFonts w:ascii="宋体" w:hAnsi="宋体" w:cs="宋体" w:hint="eastAsia"/>
              </w:rPr>
              <w:t>明确自己的发展目标</w:t>
            </w:r>
          </w:p>
          <w:p w14:paraId="03B47350" w14:textId="77777777" w:rsidR="00177AA6" w:rsidRDefault="00177AA6">
            <w:pPr>
              <w:jc w:val="left"/>
              <w:rPr>
                <w:rFonts w:ascii="宋体" w:hAnsi="宋体" w:cs="宋体"/>
              </w:rPr>
            </w:pPr>
          </w:p>
        </w:tc>
        <w:tc>
          <w:tcPr>
            <w:tcW w:w="3335" w:type="dxa"/>
            <w:vAlign w:val="center"/>
          </w:tcPr>
          <w:p w14:paraId="3CB88181" w14:textId="77777777" w:rsidR="00177AA6" w:rsidRDefault="00000000">
            <w:pPr>
              <w:rPr>
                <w:rFonts w:ascii="宋体" w:hAnsi="宋体" w:cs="宋体"/>
                <w:szCs w:val="21"/>
              </w:rPr>
            </w:pPr>
            <w:proofErr w:type="gramStart"/>
            <w:r>
              <w:rPr>
                <w:rFonts w:ascii="宋体" w:hAnsi="宋体" w:cs="宋体" w:hint="eastAsia"/>
                <w:szCs w:val="21"/>
              </w:rPr>
              <w:t>习主席</w:t>
            </w:r>
            <w:proofErr w:type="gramEnd"/>
            <w:r>
              <w:rPr>
                <w:rFonts w:ascii="宋体" w:hAnsi="宋体" w:cs="宋体" w:hint="eastAsia"/>
                <w:szCs w:val="21"/>
              </w:rPr>
              <w:t>在纪念五四运动100周年对青年一代讲话,对青年一代的希望</w:t>
            </w:r>
          </w:p>
        </w:tc>
        <w:tc>
          <w:tcPr>
            <w:tcW w:w="1781" w:type="dxa"/>
            <w:vAlign w:val="center"/>
          </w:tcPr>
          <w:p w14:paraId="0D4D099C" w14:textId="77777777" w:rsidR="00177AA6" w:rsidRDefault="00000000">
            <w:pPr>
              <w:ind w:firstLineChars="300" w:firstLine="630"/>
              <w:rPr>
                <w:rFonts w:ascii="宋体" w:hAnsi="宋体" w:cs="宋体"/>
                <w:szCs w:val="21"/>
              </w:rPr>
            </w:pPr>
            <w:r>
              <w:rPr>
                <w:rFonts w:ascii="宋体" w:hAnsi="宋体" w:cs="宋体" w:hint="eastAsia"/>
                <w:szCs w:val="21"/>
              </w:rPr>
              <w:t>2</w:t>
            </w:r>
          </w:p>
        </w:tc>
      </w:tr>
      <w:tr w:rsidR="00177AA6" w14:paraId="456AA559" w14:textId="77777777">
        <w:trPr>
          <w:cantSplit/>
          <w:trHeight w:val="550"/>
          <w:jc w:val="center"/>
        </w:trPr>
        <w:tc>
          <w:tcPr>
            <w:tcW w:w="1118" w:type="dxa"/>
            <w:vMerge/>
            <w:vAlign w:val="center"/>
          </w:tcPr>
          <w:p w14:paraId="588F0C43" w14:textId="77777777" w:rsidR="00177AA6" w:rsidRDefault="00177AA6">
            <w:pPr>
              <w:jc w:val="center"/>
              <w:rPr>
                <w:rFonts w:ascii="宋体" w:hAnsi="宋体" w:cs="宋体"/>
                <w:szCs w:val="21"/>
              </w:rPr>
            </w:pPr>
          </w:p>
        </w:tc>
        <w:tc>
          <w:tcPr>
            <w:tcW w:w="1804" w:type="dxa"/>
            <w:vAlign w:val="center"/>
          </w:tcPr>
          <w:p w14:paraId="02D65071" w14:textId="77777777" w:rsidR="00177AA6" w:rsidRDefault="00000000">
            <w:pPr>
              <w:jc w:val="center"/>
              <w:rPr>
                <w:rFonts w:ascii="宋体" w:hAnsi="宋体" w:cs="宋体"/>
                <w:szCs w:val="21"/>
              </w:rPr>
            </w:pPr>
            <w:r>
              <w:rPr>
                <w:rFonts w:ascii="宋体" w:hAnsi="宋体" w:cs="宋体" w:hint="eastAsia"/>
                <w:szCs w:val="21"/>
              </w:rPr>
              <w:t>课文B,对大学第一周学习的建议</w:t>
            </w:r>
          </w:p>
        </w:tc>
        <w:tc>
          <w:tcPr>
            <w:tcW w:w="2182" w:type="dxa"/>
            <w:vAlign w:val="center"/>
          </w:tcPr>
          <w:p w14:paraId="72D8BA51" w14:textId="77777777" w:rsidR="00177AA6" w:rsidRDefault="00000000">
            <w:pPr>
              <w:jc w:val="left"/>
              <w:rPr>
                <w:rFonts w:ascii="Times New Roman" w:hAnsi="Times New Roman"/>
              </w:rPr>
            </w:pPr>
            <w:r>
              <w:rPr>
                <w:rFonts w:ascii="Times New Roman" w:hAnsi="Times New Roman" w:hint="eastAsia"/>
              </w:rPr>
              <w:t>增强建设社会主义强国的使命感和责任感</w:t>
            </w:r>
          </w:p>
          <w:p w14:paraId="7F70A944" w14:textId="77777777" w:rsidR="00177AA6" w:rsidRDefault="00177AA6">
            <w:pPr>
              <w:jc w:val="left"/>
              <w:rPr>
                <w:rFonts w:ascii="Times New Roman" w:hAnsi="Times New Roman"/>
              </w:rPr>
            </w:pPr>
          </w:p>
          <w:p w14:paraId="201A7F94" w14:textId="77777777" w:rsidR="00177AA6" w:rsidRDefault="00000000">
            <w:pPr>
              <w:jc w:val="left"/>
              <w:rPr>
                <w:rFonts w:ascii="Times New Roman" w:hAnsi="Times New Roman"/>
              </w:rPr>
            </w:pPr>
            <w:r>
              <w:rPr>
                <w:rFonts w:ascii="Times New Roman" w:hAnsi="Times New Roman" w:hint="eastAsia"/>
              </w:rPr>
              <w:t>学好本专业专业知识，掌握专业理论，提升专业技能</w:t>
            </w:r>
          </w:p>
        </w:tc>
        <w:tc>
          <w:tcPr>
            <w:tcW w:w="3335" w:type="dxa"/>
            <w:vAlign w:val="center"/>
          </w:tcPr>
          <w:p w14:paraId="339D1D91" w14:textId="77777777" w:rsidR="00177AA6" w:rsidRDefault="00000000">
            <w:pPr>
              <w:spacing w:line="360" w:lineRule="auto"/>
              <w:rPr>
                <w:szCs w:val="21"/>
              </w:rPr>
            </w:pPr>
            <w:r>
              <w:rPr>
                <w:rFonts w:ascii="宋体" w:hAnsi="宋体" w:hint="eastAsia"/>
              </w:rPr>
              <w:t xml:space="preserve"> </w:t>
            </w:r>
            <w:r>
              <w:rPr>
                <w:szCs w:val="21"/>
              </w:rPr>
              <w:t>《礼记</w:t>
            </w:r>
            <w:r>
              <w:rPr>
                <w:szCs w:val="21"/>
              </w:rPr>
              <w:t>·</w:t>
            </w:r>
            <w:r>
              <w:rPr>
                <w:szCs w:val="21"/>
              </w:rPr>
              <w:t>大学》</w:t>
            </w:r>
            <w:r>
              <w:rPr>
                <w:rFonts w:hint="eastAsia"/>
                <w:szCs w:val="21"/>
              </w:rPr>
              <w:t>、</w:t>
            </w:r>
            <w:r>
              <w:rPr>
                <w:rFonts w:ascii="宋体" w:hAnsi="宋体" w:hint="eastAsia"/>
              </w:rPr>
              <w:t xml:space="preserve">钱学森学成留学归国、 </w:t>
            </w:r>
            <w:r>
              <w:rPr>
                <w:szCs w:val="21"/>
              </w:rPr>
              <w:t>中国共产党第十九次全国代表大会报告</w:t>
            </w:r>
            <w:r>
              <w:rPr>
                <w:rFonts w:hint="eastAsia"/>
                <w:szCs w:val="21"/>
              </w:rPr>
              <w:t>、毛主席语录。</w:t>
            </w:r>
          </w:p>
          <w:p w14:paraId="2D84247C" w14:textId="77777777" w:rsidR="00177AA6" w:rsidRDefault="00177AA6">
            <w:pPr>
              <w:rPr>
                <w:rFonts w:ascii="宋体" w:hAnsi="宋体" w:cs="宋体"/>
                <w:szCs w:val="21"/>
              </w:rPr>
            </w:pPr>
          </w:p>
        </w:tc>
        <w:tc>
          <w:tcPr>
            <w:tcW w:w="1781" w:type="dxa"/>
            <w:vAlign w:val="center"/>
          </w:tcPr>
          <w:p w14:paraId="41787699" w14:textId="77777777" w:rsidR="00177AA6" w:rsidRDefault="00000000">
            <w:pPr>
              <w:jc w:val="center"/>
              <w:rPr>
                <w:rFonts w:ascii="宋体" w:hAnsi="宋体" w:cs="宋体"/>
                <w:szCs w:val="21"/>
              </w:rPr>
            </w:pPr>
            <w:r>
              <w:rPr>
                <w:rFonts w:ascii="宋体" w:hAnsi="宋体" w:cs="宋体" w:hint="eastAsia"/>
                <w:szCs w:val="21"/>
              </w:rPr>
              <w:t>2</w:t>
            </w:r>
          </w:p>
        </w:tc>
      </w:tr>
      <w:tr w:rsidR="00177AA6" w14:paraId="60B2B42E" w14:textId="77777777">
        <w:trPr>
          <w:cantSplit/>
          <w:trHeight w:val="576"/>
          <w:jc w:val="center"/>
        </w:trPr>
        <w:tc>
          <w:tcPr>
            <w:tcW w:w="1118" w:type="dxa"/>
            <w:vMerge w:val="restart"/>
            <w:vAlign w:val="center"/>
          </w:tcPr>
          <w:p w14:paraId="2756120A" w14:textId="77777777" w:rsidR="00177AA6" w:rsidRDefault="00177AA6">
            <w:pPr>
              <w:rPr>
                <w:rFonts w:ascii="宋体" w:hAnsi="宋体" w:cs="宋体"/>
                <w:szCs w:val="21"/>
              </w:rPr>
            </w:pPr>
          </w:p>
          <w:p w14:paraId="2BFEC0C8" w14:textId="77777777" w:rsidR="00177AA6" w:rsidRDefault="00000000">
            <w:pPr>
              <w:rPr>
                <w:rFonts w:ascii="宋体" w:hAnsi="宋体" w:cs="宋体"/>
                <w:szCs w:val="21"/>
              </w:rPr>
            </w:pPr>
            <w:r>
              <w:rPr>
                <w:rFonts w:ascii="宋体" w:hAnsi="宋体" w:cs="宋体" w:hint="eastAsia"/>
                <w:szCs w:val="21"/>
              </w:rPr>
              <w:t>Unit 2</w:t>
            </w:r>
          </w:p>
          <w:p w14:paraId="67368681" w14:textId="77777777" w:rsidR="00177AA6" w:rsidRDefault="00000000">
            <w:pPr>
              <w:rPr>
                <w:rFonts w:ascii="宋体" w:hAnsi="宋体" w:cs="宋体"/>
                <w:szCs w:val="21"/>
              </w:rPr>
            </w:pPr>
            <w:r>
              <w:rPr>
                <w:rFonts w:ascii="宋体" w:hAnsi="宋体" w:cs="宋体" w:hint="eastAsia"/>
                <w:szCs w:val="21"/>
              </w:rPr>
              <w:t xml:space="preserve">Campus </w:t>
            </w:r>
          </w:p>
          <w:p w14:paraId="31D2F880" w14:textId="77777777" w:rsidR="00177AA6" w:rsidRDefault="00000000">
            <w:pPr>
              <w:rPr>
                <w:rFonts w:ascii="宋体" w:hAnsi="宋体" w:cs="宋体"/>
                <w:szCs w:val="21"/>
              </w:rPr>
            </w:pPr>
            <w:r>
              <w:rPr>
                <w:rFonts w:ascii="宋体" w:hAnsi="宋体" w:cs="宋体" w:hint="eastAsia"/>
                <w:szCs w:val="21"/>
              </w:rPr>
              <w:t>socializing</w:t>
            </w:r>
          </w:p>
          <w:p w14:paraId="05942716" w14:textId="77777777" w:rsidR="00177AA6" w:rsidRDefault="00177AA6">
            <w:pPr>
              <w:rPr>
                <w:rFonts w:ascii="宋体" w:hAnsi="宋体" w:cs="宋体"/>
                <w:szCs w:val="21"/>
              </w:rPr>
            </w:pPr>
          </w:p>
          <w:p w14:paraId="1FAC2FA4" w14:textId="77777777" w:rsidR="00177AA6" w:rsidRDefault="00177AA6">
            <w:pPr>
              <w:rPr>
                <w:rFonts w:ascii="宋体" w:hAnsi="宋体" w:cs="宋体"/>
                <w:szCs w:val="21"/>
              </w:rPr>
            </w:pPr>
          </w:p>
          <w:p w14:paraId="2BAC6658" w14:textId="77777777" w:rsidR="00177AA6" w:rsidRDefault="00177AA6">
            <w:pPr>
              <w:rPr>
                <w:rFonts w:ascii="宋体" w:hAnsi="宋体" w:cs="宋体"/>
                <w:szCs w:val="21"/>
              </w:rPr>
            </w:pPr>
          </w:p>
          <w:p w14:paraId="0FDF078D" w14:textId="77777777" w:rsidR="00177AA6" w:rsidRDefault="00177AA6">
            <w:pPr>
              <w:rPr>
                <w:rFonts w:ascii="宋体" w:hAnsi="宋体" w:cs="宋体"/>
                <w:szCs w:val="21"/>
              </w:rPr>
            </w:pPr>
          </w:p>
          <w:p w14:paraId="7A316DEE" w14:textId="77777777" w:rsidR="00177AA6" w:rsidRDefault="00177AA6">
            <w:pPr>
              <w:rPr>
                <w:rFonts w:ascii="宋体" w:hAnsi="宋体" w:cs="宋体"/>
                <w:szCs w:val="21"/>
              </w:rPr>
            </w:pPr>
          </w:p>
        </w:tc>
        <w:tc>
          <w:tcPr>
            <w:tcW w:w="1804" w:type="dxa"/>
            <w:vAlign w:val="center"/>
          </w:tcPr>
          <w:p w14:paraId="55534F20" w14:textId="77777777" w:rsidR="00177AA6" w:rsidRDefault="00177AA6">
            <w:pPr>
              <w:jc w:val="center"/>
              <w:rPr>
                <w:rFonts w:ascii="宋体" w:hAnsi="宋体" w:cs="宋体"/>
                <w:szCs w:val="21"/>
              </w:rPr>
            </w:pPr>
          </w:p>
          <w:p w14:paraId="780F6EA4" w14:textId="77777777" w:rsidR="00177AA6" w:rsidRDefault="00000000">
            <w:pPr>
              <w:jc w:val="center"/>
              <w:rPr>
                <w:rFonts w:ascii="宋体" w:hAnsi="宋体" w:cs="宋体"/>
                <w:szCs w:val="21"/>
              </w:rPr>
            </w:pPr>
            <w:r>
              <w:rPr>
                <w:rFonts w:ascii="宋体" w:hAnsi="宋体" w:cs="宋体" w:hint="eastAsia"/>
                <w:szCs w:val="21"/>
              </w:rPr>
              <w:t xml:space="preserve">听说部分：积极加入自己喜欢的社团和协会 </w:t>
            </w:r>
          </w:p>
          <w:p w14:paraId="031478A0" w14:textId="77777777" w:rsidR="00177AA6" w:rsidRDefault="00177AA6">
            <w:pPr>
              <w:jc w:val="center"/>
              <w:rPr>
                <w:rFonts w:ascii="宋体" w:hAnsi="宋体" w:cs="宋体"/>
                <w:szCs w:val="21"/>
              </w:rPr>
            </w:pPr>
          </w:p>
        </w:tc>
        <w:tc>
          <w:tcPr>
            <w:tcW w:w="2182" w:type="dxa"/>
            <w:vAlign w:val="center"/>
          </w:tcPr>
          <w:p w14:paraId="43644D18" w14:textId="77777777" w:rsidR="00177AA6" w:rsidRDefault="00000000">
            <w:pPr>
              <w:rPr>
                <w:rFonts w:ascii="宋体" w:hAnsi="宋体" w:cs="宋体"/>
                <w:szCs w:val="21"/>
              </w:rPr>
            </w:pPr>
            <w:r>
              <w:rPr>
                <w:rFonts w:ascii="宋体" w:hAnsi="宋体" w:cs="宋体" w:hint="eastAsia"/>
              </w:rPr>
              <w:t>善于沟通、</w:t>
            </w:r>
            <w:r>
              <w:rPr>
                <w:rFonts w:ascii="Times New Roman" w:hAnsi="Times New Roman" w:hint="eastAsia"/>
              </w:rPr>
              <w:t>乐观、进取的生活态度</w:t>
            </w:r>
          </w:p>
        </w:tc>
        <w:tc>
          <w:tcPr>
            <w:tcW w:w="3335" w:type="dxa"/>
            <w:vAlign w:val="center"/>
          </w:tcPr>
          <w:p w14:paraId="79EE69AF" w14:textId="77777777" w:rsidR="00177AA6" w:rsidRDefault="00000000">
            <w:pPr>
              <w:rPr>
                <w:rFonts w:ascii="宋体" w:hAnsi="宋体" w:cs="宋体"/>
                <w:szCs w:val="21"/>
              </w:rPr>
            </w:pPr>
            <w:r>
              <w:rPr>
                <w:rFonts w:ascii="宋体" w:hAnsi="宋体" w:cs="宋体" w:hint="eastAsia"/>
                <w:szCs w:val="21"/>
              </w:rPr>
              <w:t>奥运会大学生志愿者事迹、优秀大学生支教的故事</w:t>
            </w:r>
          </w:p>
        </w:tc>
        <w:tc>
          <w:tcPr>
            <w:tcW w:w="1781" w:type="dxa"/>
            <w:vAlign w:val="center"/>
          </w:tcPr>
          <w:p w14:paraId="4A5958DB" w14:textId="77777777" w:rsidR="00177AA6" w:rsidRDefault="00000000">
            <w:pPr>
              <w:jc w:val="center"/>
              <w:rPr>
                <w:rFonts w:ascii="宋体" w:hAnsi="宋体" w:cs="宋体"/>
                <w:szCs w:val="21"/>
              </w:rPr>
            </w:pPr>
            <w:r>
              <w:rPr>
                <w:rFonts w:ascii="宋体" w:hAnsi="宋体" w:cs="宋体" w:hint="eastAsia"/>
                <w:szCs w:val="21"/>
              </w:rPr>
              <w:t>2</w:t>
            </w:r>
          </w:p>
        </w:tc>
      </w:tr>
      <w:tr w:rsidR="00177AA6" w14:paraId="202DFFF5" w14:textId="77777777">
        <w:trPr>
          <w:cantSplit/>
          <w:trHeight w:val="576"/>
          <w:jc w:val="center"/>
        </w:trPr>
        <w:tc>
          <w:tcPr>
            <w:tcW w:w="1118" w:type="dxa"/>
            <w:vMerge/>
            <w:vAlign w:val="center"/>
          </w:tcPr>
          <w:p w14:paraId="42B734C2" w14:textId="77777777" w:rsidR="00177AA6" w:rsidRDefault="00177AA6">
            <w:pPr>
              <w:jc w:val="center"/>
              <w:rPr>
                <w:rFonts w:ascii="宋体" w:hAnsi="宋体" w:cs="宋体"/>
                <w:szCs w:val="21"/>
              </w:rPr>
            </w:pPr>
          </w:p>
        </w:tc>
        <w:tc>
          <w:tcPr>
            <w:tcW w:w="1804" w:type="dxa"/>
            <w:vAlign w:val="center"/>
          </w:tcPr>
          <w:p w14:paraId="096FCD79" w14:textId="77777777" w:rsidR="00177AA6" w:rsidRDefault="00000000">
            <w:pPr>
              <w:jc w:val="center"/>
              <w:rPr>
                <w:rFonts w:ascii="宋体" w:hAnsi="宋体" w:cs="宋体"/>
                <w:szCs w:val="21"/>
              </w:rPr>
            </w:pPr>
            <w:r>
              <w:rPr>
                <w:rFonts w:ascii="宋体" w:hAnsi="宋体" w:cs="宋体" w:hint="eastAsia"/>
                <w:szCs w:val="21"/>
              </w:rPr>
              <w:t>课文B:如何平衡社团社交活动和学习的关系</w:t>
            </w:r>
          </w:p>
        </w:tc>
        <w:tc>
          <w:tcPr>
            <w:tcW w:w="2182" w:type="dxa"/>
            <w:vAlign w:val="center"/>
          </w:tcPr>
          <w:p w14:paraId="212A4A04" w14:textId="77777777" w:rsidR="00177AA6" w:rsidRDefault="00000000">
            <w:pPr>
              <w:jc w:val="left"/>
              <w:rPr>
                <w:rFonts w:ascii="宋体" w:hAnsi="宋体" w:cs="宋体"/>
                <w:szCs w:val="21"/>
              </w:rPr>
            </w:pPr>
            <w:r>
              <w:rPr>
                <w:rFonts w:ascii="宋体" w:hAnsi="宋体" w:cs="宋体" w:hint="eastAsia"/>
              </w:rPr>
              <w:t>善于沟通、</w:t>
            </w:r>
            <w:r>
              <w:rPr>
                <w:rFonts w:ascii="Times New Roman" w:hAnsi="Times New Roman" w:hint="eastAsia"/>
              </w:rPr>
              <w:t>乐观、进取的生活态度、团结合作，共谋发展</w:t>
            </w:r>
          </w:p>
        </w:tc>
        <w:tc>
          <w:tcPr>
            <w:tcW w:w="3335" w:type="dxa"/>
            <w:vAlign w:val="center"/>
          </w:tcPr>
          <w:p w14:paraId="6E6631A0" w14:textId="77777777" w:rsidR="00177AA6" w:rsidRDefault="00000000">
            <w:pPr>
              <w:jc w:val="left"/>
              <w:rPr>
                <w:rFonts w:ascii="宋体" w:hAnsi="宋体" w:cs="宋体"/>
                <w:szCs w:val="21"/>
              </w:rPr>
            </w:pPr>
            <w:r>
              <w:rPr>
                <w:rFonts w:ascii="宋体" w:hAnsi="宋体" w:hint="eastAsia"/>
              </w:rPr>
              <w:t>优秀大学生国家奖金获得者的事迹和经验，他们既学习优秀同时社团活动也非常出色</w:t>
            </w:r>
          </w:p>
        </w:tc>
        <w:tc>
          <w:tcPr>
            <w:tcW w:w="1781" w:type="dxa"/>
            <w:vAlign w:val="center"/>
          </w:tcPr>
          <w:p w14:paraId="618AAD7A" w14:textId="77777777" w:rsidR="00177AA6" w:rsidRDefault="00000000">
            <w:pPr>
              <w:jc w:val="center"/>
              <w:rPr>
                <w:rFonts w:ascii="宋体" w:hAnsi="宋体"/>
              </w:rPr>
            </w:pPr>
            <w:r>
              <w:rPr>
                <w:rFonts w:ascii="宋体" w:hAnsi="宋体" w:hint="eastAsia"/>
              </w:rPr>
              <w:t>2</w:t>
            </w:r>
          </w:p>
        </w:tc>
      </w:tr>
      <w:tr w:rsidR="00177AA6" w14:paraId="565AC445" w14:textId="77777777">
        <w:trPr>
          <w:cantSplit/>
          <w:trHeight w:val="576"/>
          <w:jc w:val="center"/>
        </w:trPr>
        <w:tc>
          <w:tcPr>
            <w:tcW w:w="1118" w:type="dxa"/>
            <w:vMerge w:val="restart"/>
            <w:vAlign w:val="center"/>
          </w:tcPr>
          <w:p w14:paraId="1FC11D4B" w14:textId="77777777" w:rsidR="00177AA6" w:rsidRDefault="00000000">
            <w:pPr>
              <w:jc w:val="center"/>
              <w:rPr>
                <w:rFonts w:ascii="宋体" w:hAnsi="宋体" w:cs="宋体"/>
                <w:szCs w:val="21"/>
              </w:rPr>
            </w:pPr>
            <w:r>
              <w:rPr>
                <w:rFonts w:ascii="宋体" w:hAnsi="宋体" w:cs="宋体" w:hint="eastAsia"/>
                <w:szCs w:val="21"/>
              </w:rPr>
              <w:t>Unit3</w:t>
            </w:r>
          </w:p>
          <w:p w14:paraId="4E8D7E11" w14:textId="77777777" w:rsidR="00177AA6" w:rsidRDefault="00000000">
            <w:pPr>
              <w:jc w:val="center"/>
              <w:rPr>
                <w:rFonts w:ascii="宋体" w:hAnsi="宋体" w:cs="宋体"/>
                <w:szCs w:val="21"/>
              </w:rPr>
            </w:pPr>
            <w:r>
              <w:rPr>
                <w:rFonts w:ascii="宋体" w:hAnsi="宋体" w:cs="宋体" w:hint="eastAsia"/>
                <w:szCs w:val="21"/>
              </w:rPr>
              <w:t>Holidays and Festival</w:t>
            </w:r>
          </w:p>
        </w:tc>
        <w:tc>
          <w:tcPr>
            <w:tcW w:w="1804" w:type="dxa"/>
            <w:vAlign w:val="center"/>
          </w:tcPr>
          <w:p w14:paraId="252A3861" w14:textId="77777777" w:rsidR="00177AA6" w:rsidRDefault="00000000">
            <w:pPr>
              <w:jc w:val="center"/>
              <w:rPr>
                <w:rFonts w:ascii="宋体" w:hAnsi="宋体" w:cs="宋体"/>
                <w:szCs w:val="21"/>
              </w:rPr>
            </w:pPr>
            <w:r>
              <w:rPr>
                <w:rFonts w:ascii="宋体" w:hAnsi="宋体" w:cs="宋体" w:hint="eastAsia"/>
                <w:szCs w:val="21"/>
              </w:rPr>
              <w:t>西方国家的节日-万圣节</w:t>
            </w:r>
          </w:p>
        </w:tc>
        <w:tc>
          <w:tcPr>
            <w:tcW w:w="2182" w:type="dxa"/>
            <w:vAlign w:val="center"/>
          </w:tcPr>
          <w:p w14:paraId="5FC1B1C9" w14:textId="77777777" w:rsidR="00177AA6" w:rsidRDefault="00000000">
            <w:pPr>
              <w:pStyle w:val="aff"/>
              <w:ind w:firstLineChars="0" w:firstLine="0"/>
              <w:rPr>
                <w:rFonts w:ascii="宋体" w:hAnsi="宋体" w:cs="宋体"/>
                <w:lang w:val="zh-CN"/>
              </w:rPr>
            </w:pPr>
            <w:r>
              <w:rPr>
                <w:rFonts w:ascii="宋体" w:hAnsi="宋体" w:cs="宋体" w:hint="eastAsia"/>
              </w:rPr>
              <w:t>对比中国节日，弘扬中华民族优秀传统文化，学习革命文化、中华民族史。</w:t>
            </w:r>
          </w:p>
        </w:tc>
        <w:tc>
          <w:tcPr>
            <w:tcW w:w="3335" w:type="dxa"/>
            <w:vAlign w:val="center"/>
          </w:tcPr>
          <w:p w14:paraId="24CE4FFA" w14:textId="77777777" w:rsidR="00177AA6" w:rsidRDefault="00000000">
            <w:pPr>
              <w:rPr>
                <w:rFonts w:ascii="宋体" w:hAnsi="宋体" w:cs="宋体"/>
                <w:szCs w:val="21"/>
              </w:rPr>
            </w:pPr>
            <w:r>
              <w:rPr>
                <w:rFonts w:ascii="宋体" w:hAnsi="宋体" w:cs="宋体" w:hint="eastAsia"/>
                <w:szCs w:val="21"/>
              </w:rPr>
              <w:t>视频：清明节（</w:t>
            </w:r>
            <w:proofErr w:type="gramStart"/>
            <w:r>
              <w:rPr>
                <w:rFonts w:ascii="宋体" w:hAnsi="宋体" w:cs="宋体" w:hint="eastAsia"/>
                <w:szCs w:val="21"/>
              </w:rPr>
              <w:t>哔</w:t>
            </w:r>
            <w:proofErr w:type="gramEnd"/>
            <w:r>
              <w:rPr>
                <w:rFonts w:ascii="宋体" w:hAnsi="宋体" w:cs="宋体" w:hint="eastAsia"/>
                <w:szCs w:val="21"/>
              </w:rPr>
              <w:t>哩</w:t>
            </w:r>
            <w:proofErr w:type="gramStart"/>
            <w:r>
              <w:rPr>
                <w:rFonts w:ascii="宋体" w:hAnsi="宋体" w:cs="宋体" w:hint="eastAsia"/>
                <w:szCs w:val="21"/>
              </w:rPr>
              <w:t>哔</w:t>
            </w:r>
            <w:proofErr w:type="gramEnd"/>
            <w:r>
              <w:rPr>
                <w:rFonts w:ascii="宋体" w:hAnsi="宋体" w:cs="宋体" w:hint="eastAsia"/>
                <w:szCs w:val="21"/>
              </w:rPr>
              <w:t>哩）</w:t>
            </w:r>
          </w:p>
          <w:p w14:paraId="19DEE923" w14:textId="77777777" w:rsidR="00177AA6" w:rsidRDefault="00000000">
            <w:pPr>
              <w:rPr>
                <w:rFonts w:ascii="宋体" w:hAnsi="宋体" w:cs="宋体"/>
                <w:szCs w:val="21"/>
              </w:rPr>
            </w:pPr>
            <w:r>
              <w:rPr>
                <w:rFonts w:ascii="宋体" w:hAnsi="宋体" w:cs="宋体" w:hint="eastAsia"/>
                <w:szCs w:val="21"/>
              </w:rPr>
              <w:t>图片、报道：南京大屠杀国家公祭日（学习强国）</w:t>
            </w:r>
          </w:p>
        </w:tc>
        <w:tc>
          <w:tcPr>
            <w:tcW w:w="1781" w:type="dxa"/>
            <w:vAlign w:val="center"/>
          </w:tcPr>
          <w:p w14:paraId="17A2A9DA" w14:textId="77777777" w:rsidR="00177AA6" w:rsidRDefault="00000000">
            <w:pPr>
              <w:jc w:val="center"/>
              <w:rPr>
                <w:rFonts w:ascii="宋体" w:hAnsi="宋体" w:cs="宋体"/>
                <w:szCs w:val="21"/>
              </w:rPr>
            </w:pPr>
            <w:r>
              <w:rPr>
                <w:rFonts w:ascii="宋体" w:hAnsi="宋体" w:cs="宋体" w:hint="eastAsia"/>
                <w:szCs w:val="21"/>
              </w:rPr>
              <w:t>2</w:t>
            </w:r>
          </w:p>
        </w:tc>
      </w:tr>
      <w:tr w:rsidR="00177AA6" w14:paraId="5C409F5F" w14:textId="77777777">
        <w:trPr>
          <w:cantSplit/>
          <w:trHeight w:val="576"/>
          <w:jc w:val="center"/>
        </w:trPr>
        <w:tc>
          <w:tcPr>
            <w:tcW w:w="1118" w:type="dxa"/>
            <w:vMerge/>
            <w:vAlign w:val="center"/>
          </w:tcPr>
          <w:p w14:paraId="73286E1E" w14:textId="77777777" w:rsidR="00177AA6" w:rsidRDefault="00177AA6">
            <w:pPr>
              <w:jc w:val="center"/>
              <w:rPr>
                <w:rFonts w:ascii="宋体" w:hAnsi="宋体" w:cs="宋体"/>
                <w:szCs w:val="21"/>
              </w:rPr>
            </w:pPr>
          </w:p>
        </w:tc>
        <w:tc>
          <w:tcPr>
            <w:tcW w:w="1804" w:type="dxa"/>
            <w:vAlign w:val="center"/>
          </w:tcPr>
          <w:p w14:paraId="71157A0B" w14:textId="77777777" w:rsidR="00177AA6" w:rsidRDefault="00000000">
            <w:pPr>
              <w:jc w:val="center"/>
              <w:rPr>
                <w:rFonts w:ascii="宋体" w:hAnsi="宋体" w:cs="宋体"/>
                <w:szCs w:val="21"/>
              </w:rPr>
            </w:pPr>
            <w:r>
              <w:rPr>
                <w:rFonts w:ascii="宋体" w:hAnsi="宋体" w:cs="宋体" w:hint="eastAsia"/>
                <w:szCs w:val="21"/>
              </w:rPr>
              <w:t>春节的由来</w:t>
            </w:r>
          </w:p>
        </w:tc>
        <w:tc>
          <w:tcPr>
            <w:tcW w:w="2182" w:type="dxa"/>
            <w:vAlign w:val="center"/>
          </w:tcPr>
          <w:p w14:paraId="5FF7EFA8" w14:textId="77777777" w:rsidR="00177AA6" w:rsidRDefault="00000000">
            <w:pPr>
              <w:jc w:val="left"/>
              <w:rPr>
                <w:rFonts w:ascii="宋体" w:hAnsi="宋体" w:cs="宋体"/>
              </w:rPr>
            </w:pPr>
            <w:r>
              <w:rPr>
                <w:rFonts w:ascii="宋体" w:hAnsi="宋体" w:cs="宋体" w:hint="eastAsia"/>
              </w:rPr>
              <w:t>讲好中国故事，展示文化自信。</w:t>
            </w:r>
          </w:p>
        </w:tc>
        <w:tc>
          <w:tcPr>
            <w:tcW w:w="3335" w:type="dxa"/>
            <w:vAlign w:val="center"/>
          </w:tcPr>
          <w:p w14:paraId="45B1DD04" w14:textId="77777777" w:rsidR="00177AA6" w:rsidRDefault="00000000">
            <w:pPr>
              <w:rPr>
                <w:rFonts w:ascii="宋体" w:hAnsi="宋体" w:cs="宋体"/>
                <w:color w:val="FF0000"/>
                <w:szCs w:val="21"/>
              </w:rPr>
            </w:pPr>
            <w:r>
              <w:rPr>
                <w:rFonts w:ascii="宋体" w:hAnsi="宋体" w:cs="宋体" w:hint="eastAsia"/>
                <w:szCs w:val="21"/>
              </w:rPr>
              <w:t>视频、文章：春节的由来故事、端午节，中秋节。文章：</w:t>
            </w:r>
            <w:r>
              <w:rPr>
                <w:rFonts w:ascii="宋体" w:hAnsi="宋体" w:cs="宋体" w:hint="eastAsia"/>
                <w:color w:val="000000"/>
                <w:szCs w:val="21"/>
              </w:rPr>
              <w:t>文化自信（中国日报）</w:t>
            </w:r>
          </w:p>
        </w:tc>
        <w:tc>
          <w:tcPr>
            <w:tcW w:w="1781" w:type="dxa"/>
            <w:vAlign w:val="center"/>
          </w:tcPr>
          <w:p w14:paraId="5378CC40" w14:textId="77777777" w:rsidR="00177AA6" w:rsidRDefault="00000000">
            <w:pPr>
              <w:ind w:firstLineChars="300" w:firstLine="630"/>
              <w:rPr>
                <w:rFonts w:ascii="宋体" w:hAnsi="宋体" w:cs="宋体"/>
                <w:szCs w:val="21"/>
              </w:rPr>
            </w:pPr>
            <w:r>
              <w:rPr>
                <w:rFonts w:ascii="宋体" w:hAnsi="宋体" w:cs="宋体" w:hint="eastAsia"/>
                <w:szCs w:val="21"/>
              </w:rPr>
              <w:t>2</w:t>
            </w:r>
          </w:p>
        </w:tc>
      </w:tr>
      <w:tr w:rsidR="00177AA6" w14:paraId="117DA52F" w14:textId="77777777">
        <w:trPr>
          <w:cantSplit/>
          <w:trHeight w:val="576"/>
          <w:jc w:val="center"/>
        </w:trPr>
        <w:tc>
          <w:tcPr>
            <w:tcW w:w="1118" w:type="dxa"/>
            <w:vMerge/>
            <w:vAlign w:val="center"/>
          </w:tcPr>
          <w:p w14:paraId="362EDD79" w14:textId="77777777" w:rsidR="00177AA6" w:rsidRDefault="00177AA6">
            <w:pPr>
              <w:jc w:val="center"/>
              <w:rPr>
                <w:rFonts w:ascii="宋体" w:hAnsi="宋体" w:cs="宋体"/>
                <w:szCs w:val="21"/>
              </w:rPr>
            </w:pPr>
          </w:p>
        </w:tc>
        <w:tc>
          <w:tcPr>
            <w:tcW w:w="1804" w:type="dxa"/>
            <w:vAlign w:val="center"/>
          </w:tcPr>
          <w:p w14:paraId="3EF33C41" w14:textId="77777777" w:rsidR="00177AA6" w:rsidRDefault="00000000">
            <w:pPr>
              <w:jc w:val="center"/>
              <w:rPr>
                <w:rFonts w:ascii="宋体" w:hAnsi="宋体" w:cs="宋体"/>
                <w:szCs w:val="21"/>
              </w:rPr>
            </w:pPr>
            <w:r>
              <w:rPr>
                <w:rFonts w:ascii="宋体" w:hAnsi="宋体" w:cs="宋体" w:hint="eastAsia"/>
                <w:szCs w:val="21"/>
              </w:rPr>
              <w:t>学习比较主要中西方节日</w:t>
            </w:r>
          </w:p>
        </w:tc>
        <w:tc>
          <w:tcPr>
            <w:tcW w:w="2182" w:type="dxa"/>
            <w:vAlign w:val="center"/>
          </w:tcPr>
          <w:p w14:paraId="145B6687" w14:textId="77777777" w:rsidR="00177AA6" w:rsidRDefault="00000000">
            <w:pPr>
              <w:jc w:val="left"/>
              <w:rPr>
                <w:rFonts w:ascii="宋体" w:hAnsi="宋体" w:cs="宋体"/>
              </w:rPr>
            </w:pPr>
            <w:r>
              <w:rPr>
                <w:rFonts w:ascii="宋体" w:hAnsi="宋体" w:cs="宋体" w:hint="eastAsia"/>
              </w:rPr>
              <w:t>了解不同文化</w:t>
            </w:r>
            <w:hyperlink r:id="rId20" w:tgtFrame="https://wenda.so.com/q/_blank" w:history="1">
              <w:proofErr w:type="gramStart"/>
              <w:r>
                <w:rPr>
                  <w:rFonts w:ascii="宋体" w:hAnsi="宋体" w:cs="宋体" w:hint="eastAsia"/>
                </w:rPr>
                <w:t>之间</w:t>
              </w:r>
              <w:proofErr w:type="gramEnd"/>
            </w:hyperlink>
            <w:r>
              <w:rPr>
                <w:rFonts w:ascii="宋体" w:hAnsi="宋体" w:cs="宋体" w:hint="eastAsia"/>
              </w:rPr>
              <w:t>的差异，</w:t>
            </w:r>
            <w:hyperlink r:id="rId21" w:tgtFrame="https://wenda.so.com/q/_blank" w:history="1">
              <w:r>
                <w:rPr>
                  <w:rFonts w:ascii="宋体" w:hAnsi="宋体" w:cs="宋体" w:hint="eastAsia"/>
                </w:rPr>
                <w:t>取其精华</w:t>
              </w:r>
            </w:hyperlink>
            <w:r>
              <w:rPr>
                <w:rFonts w:ascii="宋体" w:hAnsi="宋体" w:cs="宋体" w:hint="eastAsia"/>
              </w:rPr>
              <w:t>，</w:t>
            </w:r>
            <w:hyperlink r:id="rId22" w:tgtFrame="https://wenda.so.com/q/_blank" w:history="1">
              <w:r>
                <w:rPr>
                  <w:rFonts w:ascii="宋体" w:hAnsi="宋体" w:cs="宋体" w:hint="eastAsia"/>
                </w:rPr>
                <w:t>去其糟粕</w:t>
              </w:r>
            </w:hyperlink>
            <w:r>
              <w:rPr>
                <w:rFonts w:ascii="宋体" w:hAnsi="宋体" w:cs="宋体" w:hint="eastAsia"/>
              </w:rPr>
              <w:t>，在文化交流中进步。保持我国特有的文化的独立性、</w:t>
            </w:r>
            <w:hyperlink r:id="rId23" w:tgtFrame="https://wenda.so.com/q/_blank" w:history="1">
              <w:r>
                <w:rPr>
                  <w:rFonts w:ascii="宋体" w:hAnsi="宋体" w:cs="宋体" w:hint="eastAsia"/>
                </w:rPr>
                <w:t>民族自豪感</w:t>
              </w:r>
            </w:hyperlink>
            <w:r>
              <w:rPr>
                <w:rFonts w:ascii="宋体" w:hAnsi="宋体" w:cs="宋体" w:hint="eastAsia"/>
              </w:rPr>
              <w:t>。</w:t>
            </w:r>
          </w:p>
        </w:tc>
        <w:tc>
          <w:tcPr>
            <w:tcW w:w="3335" w:type="dxa"/>
            <w:vAlign w:val="center"/>
          </w:tcPr>
          <w:p w14:paraId="11790583" w14:textId="77777777" w:rsidR="00177AA6" w:rsidRDefault="00000000">
            <w:pPr>
              <w:rPr>
                <w:rFonts w:ascii="宋体" w:hAnsi="宋体" w:cs="宋体"/>
                <w:szCs w:val="21"/>
              </w:rPr>
            </w:pPr>
            <w:r>
              <w:rPr>
                <w:rFonts w:ascii="宋体" w:hAnsi="宋体" w:cs="宋体" w:hint="eastAsia"/>
                <w:szCs w:val="21"/>
              </w:rPr>
              <w:t>图片、文章：感恩节、（沪江英语）</w:t>
            </w:r>
          </w:p>
        </w:tc>
        <w:tc>
          <w:tcPr>
            <w:tcW w:w="1781" w:type="dxa"/>
            <w:vAlign w:val="center"/>
          </w:tcPr>
          <w:p w14:paraId="6AD53C78" w14:textId="77777777" w:rsidR="00177AA6" w:rsidRDefault="00000000">
            <w:pPr>
              <w:jc w:val="center"/>
              <w:rPr>
                <w:rFonts w:ascii="宋体" w:hAnsi="宋体" w:cs="宋体"/>
                <w:szCs w:val="21"/>
              </w:rPr>
            </w:pPr>
            <w:r>
              <w:rPr>
                <w:rFonts w:ascii="宋体" w:hAnsi="宋体" w:cs="宋体" w:hint="eastAsia"/>
                <w:szCs w:val="21"/>
              </w:rPr>
              <w:t>2</w:t>
            </w:r>
          </w:p>
        </w:tc>
      </w:tr>
      <w:tr w:rsidR="00177AA6" w14:paraId="07A7309C" w14:textId="77777777">
        <w:trPr>
          <w:cantSplit/>
          <w:trHeight w:val="576"/>
          <w:jc w:val="center"/>
        </w:trPr>
        <w:tc>
          <w:tcPr>
            <w:tcW w:w="1118" w:type="dxa"/>
            <w:vMerge/>
            <w:vAlign w:val="center"/>
          </w:tcPr>
          <w:p w14:paraId="1C36AA9B" w14:textId="77777777" w:rsidR="00177AA6" w:rsidRDefault="00177AA6">
            <w:pPr>
              <w:jc w:val="center"/>
              <w:rPr>
                <w:rFonts w:ascii="宋体" w:hAnsi="宋体" w:cs="宋体"/>
                <w:szCs w:val="21"/>
              </w:rPr>
            </w:pPr>
          </w:p>
        </w:tc>
        <w:tc>
          <w:tcPr>
            <w:tcW w:w="1804" w:type="dxa"/>
            <w:vAlign w:val="center"/>
          </w:tcPr>
          <w:p w14:paraId="783BCE6D" w14:textId="77777777" w:rsidR="00177AA6" w:rsidRDefault="00000000">
            <w:pPr>
              <w:jc w:val="center"/>
              <w:rPr>
                <w:rFonts w:ascii="宋体" w:hAnsi="宋体" w:cs="宋体"/>
                <w:szCs w:val="21"/>
              </w:rPr>
            </w:pPr>
            <w:r>
              <w:rPr>
                <w:rFonts w:ascii="宋体" w:hAnsi="宋体" w:cs="宋体" w:hint="eastAsia"/>
                <w:szCs w:val="21"/>
              </w:rPr>
              <w:t>端午节</w:t>
            </w:r>
          </w:p>
        </w:tc>
        <w:tc>
          <w:tcPr>
            <w:tcW w:w="2182" w:type="dxa"/>
            <w:vAlign w:val="center"/>
          </w:tcPr>
          <w:p w14:paraId="296B2ECC" w14:textId="77777777" w:rsidR="00177AA6" w:rsidRDefault="00000000">
            <w:pPr>
              <w:jc w:val="left"/>
              <w:rPr>
                <w:rFonts w:ascii="宋体" w:hAnsi="宋体" w:cs="宋体"/>
              </w:rPr>
            </w:pPr>
            <w:r>
              <w:rPr>
                <w:rFonts w:ascii="宋体" w:hAnsi="宋体" w:cs="宋体" w:hint="eastAsia"/>
              </w:rPr>
              <w:t>龙舟赛、屈原。团结精神、爱国精神。</w:t>
            </w:r>
          </w:p>
        </w:tc>
        <w:tc>
          <w:tcPr>
            <w:tcW w:w="3335" w:type="dxa"/>
            <w:vAlign w:val="center"/>
          </w:tcPr>
          <w:p w14:paraId="0FEF240D" w14:textId="77777777" w:rsidR="00177AA6" w:rsidRDefault="00000000">
            <w:pPr>
              <w:rPr>
                <w:rFonts w:ascii="宋体" w:hAnsi="宋体" w:cs="宋体"/>
                <w:szCs w:val="21"/>
              </w:rPr>
            </w:pPr>
            <w:r>
              <w:rPr>
                <w:rFonts w:ascii="宋体" w:hAnsi="宋体" w:cs="宋体" w:hint="eastAsia"/>
                <w:szCs w:val="21"/>
              </w:rPr>
              <w:t>视频：端午节（</w:t>
            </w:r>
            <w:proofErr w:type="gramStart"/>
            <w:r>
              <w:rPr>
                <w:rFonts w:ascii="宋体" w:hAnsi="宋体" w:cs="宋体" w:hint="eastAsia"/>
                <w:szCs w:val="21"/>
              </w:rPr>
              <w:t>哔</w:t>
            </w:r>
            <w:proofErr w:type="gramEnd"/>
            <w:r>
              <w:rPr>
                <w:rFonts w:ascii="宋体" w:hAnsi="宋体" w:cs="宋体" w:hint="eastAsia"/>
                <w:szCs w:val="21"/>
              </w:rPr>
              <w:t>哩</w:t>
            </w:r>
            <w:proofErr w:type="gramStart"/>
            <w:r>
              <w:rPr>
                <w:rFonts w:ascii="宋体" w:hAnsi="宋体" w:cs="宋体" w:hint="eastAsia"/>
                <w:szCs w:val="21"/>
              </w:rPr>
              <w:t>哔</w:t>
            </w:r>
            <w:proofErr w:type="gramEnd"/>
            <w:r>
              <w:rPr>
                <w:rFonts w:ascii="宋体" w:hAnsi="宋体" w:cs="宋体" w:hint="eastAsia"/>
                <w:szCs w:val="21"/>
              </w:rPr>
              <w:t>哩）</w:t>
            </w:r>
          </w:p>
        </w:tc>
        <w:tc>
          <w:tcPr>
            <w:tcW w:w="1781" w:type="dxa"/>
            <w:vAlign w:val="center"/>
          </w:tcPr>
          <w:p w14:paraId="6446B553" w14:textId="77777777" w:rsidR="00177AA6" w:rsidRDefault="00000000">
            <w:pPr>
              <w:jc w:val="center"/>
              <w:rPr>
                <w:rFonts w:ascii="宋体" w:hAnsi="宋体" w:cs="宋体"/>
                <w:szCs w:val="21"/>
              </w:rPr>
            </w:pPr>
            <w:r>
              <w:rPr>
                <w:rFonts w:ascii="宋体" w:hAnsi="宋体" w:cs="宋体" w:hint="eastAsia"/>
                <w:szCs w:val="21"/>
              </w:rPr>
              <w:t>2</w:t>
            </w:r>
          </w:p>
        </w:tc>
      </w:tr>
      <w:tr w:rsidR="00177AA6" w14:paraId="0D23ECE2" w14:textId="77777777">
        <w:trPr>
          <w:cantSplit/>
          <w:trHeight w:val="576"/>
          <w:jc w:val="center"/>
        </w:trPr>
        <w:tc>
          <w:tcPr>
            <w:tcW w:w="1118" w:type="dxa"/>
            <w:vMerge w:val="restart"/>
            <w:vAlign w:val="center"/>
          </w:tcPr>
          <w:p w14:paraId="34008306" w14:textId="77777777" w:rsidR="00177AA6" w:rsidRDefault="00000000">
            <w:pPr>
              <w:jc w:val="center"/>
              <w:rPr>
                <w:rFonts w:ascii="宋体" w:hAnsi="宋体" w:cs="宋体"/>
                <w:szCs w:val="21"/>
              </w:rPr>
            </w:pPr>
            <w:r>
              <w:rPr>
                <w:rFonts w:ascii="宋体" w:hAnsi="宋体" w:cs="宋体" w:hint="eastAsia"/>
                <w:szCs w:val="21"/>
              </w:rPr>
              <w:t>unit4</w:t>
            </w:r>
          </w:p>
          <w:p w14:paraId="12AF596B" w14:textId="77777777" w:rsidR="00177AA6" w:rsidRDefault="00177AA6">
            <w:pPr>
              <w:jc w:val="center"/>
              <w:rPr>
                <w:rFonts w:ascii="宋体" w:hAnsi="宋体" w:cs="宋体"/>
                <w:szCs w:val="21"/>
              </w:rPr>
            </w:pPr>
          </w:p>
          <w:p w14:paraId="6C062859" w14:textId="77777777" w:rsidR="00177AA6" w:rsidRDefault="00000000">
            <w:pPr>
              <w:jc w:val="center"/>
              <w:rPr>
                <w:rFonts w:ascii="宋体" w:hAnsi="宋体" w:cs="宋体"/>
                <w:szCs w:val="21"/>
              </w:rPr>
            </w:pPr>
            <w:r>
              <w:rPr>
                <w:rFonts w:ascii="宋体" w:hAnsi="宋体" w:cs="宋体" w:hint="eastAsia"/>
                <w:szCs w:val="21"/>
              </w:rPr>
              <w:t>Modern Communication</w:t>
            </w:r>
          </w:p>
        </w:tc>
        <w:tc>
          <w:tcPr>
            <w:tcW w:w="1804" w:type="dxa"/>
            <w:vAlign w:val="center"/>
          </w:tcPr>
          <w:p w14:paraId="4346CD4D" w14:textId="77777777" w:rsidR="00177AA6" w:rsidRDefault="00000000">
            <w:pPr>
              <w:jc w:val="center"/>
              <w:rPr>
                <w:rFonts w:ascii="宋体" w:hAnsi="宋体" w:cs="宋体"/>
                <w:szCs w:val="21"/>
              </w:rPr>
            </w:pPr>
            <w:r>
              <w:rPr>
                <w:rFonts w:ascii="宋体" w:hAnsi="宋体" w:cs="宋体" w:hint="eastAsia"/>
                <w:szCs w:val="21"/>
              </w:rPr>
              <w:t>微信、支付宝健康码的使用</w:t>
            </w:r>
          </w:p>
        </w:tc>
        <w:tc>
          <w:tcPr>
            <w:tcW w:w="2182" w:type="dxa"/>
            <w:vAlign w:val="center"/>
          </w:tcPr>
          <w:p w14:paraId="0E3EDD44" w14:textId="77777777" w:rsidR="00177AA6" w:rsidRDefault="00000000">
            <w:pPr>
              <w:jc w:val="left"/>
              <w:rPr>
                <w:rFonts w:ascii="宋体" w:hAnsi="宋体" w:cs="宋体"/>
                <w:szCs w:val="21"/>
              </w:rPr>
            </w:pPr>
            <w:r>
              <w:rPr>
                <w:rFonts w:ascii="宋体" w:hAnsi="宋体" w:cs="宋体" w:hint="eastAsia"/>
                <w:szCs w:val="21"/>
              </w:rPr>
              <w:t>同心抗</w:t>
            </w:r>
            <w:proofErr w:type="gramStart"/>
            <w:r>
              <w:rPr>
                <w:rFonts w:ascii="宋体" w:hAnsi="宋体" w:cs="宋体" w:hint="eastAsia"/>
                <w:szCs w:val="21"/>
              </w:rPr>
              <w:t>疫</w:t>
            </w:r>
            <w:proofErr w:type="gramEnd"/>
            <w:r>
              <w:rPr>
                <w:rFonts w:ascii="宋体" w:hAnsi="宋体" w:cs="宋体" w:hint="eastAsia"/>
                <w:szCs w:val="21"/>
              </w:rPr>
              <w:t>，认同社会主义制度优越性。</w:t>
            </w:r>
          </w:p>
        </w:tc>
        <w:tc>
          <w:tcPr>
            <w:tcW w:w="3335" w:type="dxa"/>
            <w:vAlign w:val="center"/>
          </w:tcPr>
          <w:p w14:paraId="1CBB2876" w14:textId="77777777" w:rsidR="00177AA6" w:rsidRDefault="00000000">
            <w:pPr>
              <w:rPr>
                <w:rFonts w:ascii="宋体" w:hAnsi="宋体" w:cs="宋体"/>
                <w:szCs w:val="21"/>
              </w:rPr>
            </w:pPr>
            <w:r>
              <w:rPr>
                <w:rFonts w:ascii="宋体" w:hAnsi="宋体" w:cs="宋体" w:hint="eastAsia"/>
                <w:szCs w:val="21"/>
              </w:rPr>
              <w:t>文章：健康码（</w:t>
            </w:r>
            <w:r>
              <w:rPr>
                <w:rFonts w:ascii="宋体" w:hAnsi="宋体" w:cs="宋体"/>
                <w:szCs w:val="21"/>
              </w:rPr>
              <w:t xml:space="preserve">Health </w:t>
            </w:r>
            <w:proofErr w:type="spellStart"/>
            <w:r>
              <w:rPr>
                <w:rFonts w:ascii="宋体" w:hAnsi="宋体" w:cs="宋体"/>
                <w:szCs w:val="21"/>
              </w:rPr>
              <w:t>QRcode</w:t>
            </w:r>
            <w:proofErr w:type="spellEnd"/>
            <w:r>
              <w:rPr>
                <w:rFonts w:ascii="宋体" w:hAnsi="宋体" w:cs="宋体" w:hint="eastAsia"/>
                <w:szCs w:val="21"/>
              </w:rPr>
              <w:t>）（中国日报网）</w:t>
            </w:r>
          </w:p>
        </w:tc>
        <w:tc>
          <w:tcPr>
            <w:tcW w:w="1781" w:type="dxa"/>
            <w:vAlign w:val="center"/>
          </w:tcPr>
          <w:p w14:paraId="530BF788" w14:textId="77777777" w:rsidR="00177AA6" w:rsidRDefault="00000000">
            <w:pPr>
              <w:jc w:val="center"/>
              <w:rPr>
                <w:rFonts w:ascii="宋体" w:hAnsi="宋体" w:cs="宋体"/>
                <w:szCs w:val="21"/>
              </w:rPr>
            </w:pPr>
            <w:r>
              <w:rPr>
                <w:rFonts w:ascii="宋体" w:hAnsi="宋体" w:cs="宋体" w:hint="eastAsia"/>
                <w:szCs w:val="21"/>
              </w:rPr>
              <w:t>1</w:t>
            </w:r>
          </w:p>
        </w:tc>
      </w:tr>
      <w:tr w:rsidR="00177AA6" w14:paraId="7346361D" w14:textId="77777777">
        <w:trPr>
          <w:cantSplit/>
          <w:trHeight w:val="576"/>
          <w:jc w:val="center"/>
        </w:trPr>
        <w:tc>
          <w:tcPr>
            <w:tcW w:w="1118" w:type="dxa"/>
            <w:vMerge/>
            <w:vAlign w:val="center"/>
          </w:tcPr>
          <w:p w14:paraId="364350BA" w14:textId="77777777" w:rsidR="00177AA6" w:rsidRDefault="00177AA6">
            <w:pPr>
              <w:jc w:val="center"/>
              <w:rPr>
                <w:rFonts w:ascii="宋体" w:hAnsi="宋体" w:cs="宋体"/>
                <w:szCs w:val="21"/>
              </w:rPr>
            </w:pPr>
          </w:p>
        </w:tc>
        <w:tc>
          <w:tcPr>
            <w:tcW w:w="1804" w:type="dxa"/>
            <w:vAlign w:val="center"/>
          </w:tcPr>
          <w:p w14:paraId="4F7CB301" w14:textId="77777777" w:rsidR="00177AA6" w:rsidRDefault="00000000">
            <w:pPr>
              <w:jc w:val="center"/>
              <w:rPr>
                <w:rFonts w:ascii="宋体" w:hAnsi="宋体" w:cs="宋体"/>
                <w:szCs w:val="21"/>
              </w:rPr>
            </w:pPr>
            <w:proofErr w:type="gramStart"/>
            <w:r>
              <w:rPr>
                <w:rFonts w:ascii="宋体" w:hAnsi="宋体" w:cs="宋体" w:hint="eastAsia"/>
                <w:szCs w:val="21"/>
              </w:rPr>
              <w:t>微信的</w:t>
            </w:r>
            <w:proofErr w:type="gramEnd"/>
            <w:r>
              <w:rPr>
                <w:rFonts w:ascii="宋体" w:hAnsi="宋体" w:cs="宋体" w:hint="eastAsia"/>
                <w:szCs w:val="21"/>
              </w:rPr>
              <w:t>好处和负面影响</w:t>
            </w:r>
          </w:p>
        </w:tc>
        <w:tc>
          <w:tcPr>
            <w:tcW w:w="2182" w:type="dxa"/>
            <w:vAlign w:val="center"/>
          </w:tcPr>
          <w:p w14:paraId="7DEC197B" w14:textId="77777777" w:rsidR="00177AA6" w:rsidRDefault="00000000">
            <w:pPr>
              <w:jc w:val="left"/>
              <w:rPr>
                <w:rFonts w:ascii="宋体" w:hAnsi="宋体" w:cs="宋体"/>
                <w:szCs w:val="21"/>
              </w:rPr>
            </w:pPr>
            <w:r>
              <w:rPr>
                <w:rFonts w:ascii="宋体" w:hAnsi="宋体" w:cs="宋体" w:hint="eastAsia"/>
                <w:szCs w:val="21"/>
              </w:rPr>
              <w:t>文明上网、汇聚向上向善力量，携手建设网络文明，独立思考，独立判断。</w:t>
            </w:r>
          </w:p>
        </w:tc>
        <w:tc>
          <w:tcPr>
            <w:tcW w:w="3335" w:type="dxa"/>
            <w:vAlign w:val="center"/>
          </w:tcPr>
          <w:p w14:paraId="659A8801" w14:textId="77777777" w:rsidR="00177AA6" w:rsidRDefault="00000000">
            <w:pPr>
              <w:rPr>
                <w:rFonts w:ascii="宋体" w:hAnsi="宋体" w:cs="宋体"/>
                <w:szCs w:val="21"/>
              </w:rPr>
            </w:pPr>
            <w:r>
              <w:rPr>
                <w:rFonts w:ascii="宋体" w:hAnsi="宋体" w:cs="宋体" w:hint="eastAsia"/>
                <w:szCs w:val="21"/>
              </w:rPr>
              <w:t>中国网络文明大会（学习强国）</w:t>
            </w:r>
          </w:p>
          <w:p w14:paraId="7460862C" w14:textId="77777777" w:rsidR="00177AA6" w:rsidRDefault="00000000">
            <w:pPr>
              <w:rPr>
                <w:rFonts w:ascii="宋体" w:hAnsi="宋体" w:cs="宋体"/>
                <w:szCs w:val="21"/>
              </w:rPr>
            </w:pPr>
            <w:r>
              <w:rPr>
                <w:rFonts w:ascii="宋体" w:hAnsi="宋体" w:cs="宋体" w:hint="eastAsia"/>
                <w:szCs w:val="21"/>
              </w:rPr>
              <w:t>创意城市网络（学习强国）</w:t>
            </w:r>
          </w:p>
        </w:tc>
        <w:tc>
          <w:tcPr>
            <w:tcW w:w="1781" w:type="dxa"/>
            <w:vAlign w:val="center"/>
          </w:tcPr>
          <w:p w14:paraId="360830D5" w14:textId="77777777" w:rsidR="00177AA6" w:rsidRDefault="00000000">
            <w:pPr>
              <w:jc w:val="center"/>
              <w:rPr>
                <w:rFonts w:ascii="宋体" w:hAnsi="宋体" w:cs="宋体"/>
                <w:szCs w:val="21"/>
              </w:rPr>
            </w:pPr>
            <w:r>
              <w:rPr>
                <w:rFonts w:ascii="宋体" w:hAnsi="宋体" w:cs="宋体" w:hint="eastAsia"/>
                <w:szCs w:val="21"/>
              </w:rPr>
              <w:t>1</w:t>
            </w:r>
          </w:p>
        </w:tc>
      </w:tr>
      <w:tr w:rsidR="00177AA6" w14:paraId="113E6B4F" w14:textId="77777777">
        <w:trPr>
          <w:cantSplit/>
          <w:trHeight w:val="576"/>
          <w:jc w:val="center"/>
        </w:trPr>
        <w:tc>
          <w:tcPr>
            <w:tcW w:w="1118" w:type="dxa"/>
            <w:vMerge/>
            <w:vAlign w:val="center"/>
          </w:tcPr>
          <w:p w14:paraId="6796F576" w14:textId="77777777" w:rsidR="00177AA6" w:rsidRDefault="00177AA6">
            <w:pPr>
              <w:jc w:val="center"/>
              <w:rPr>
                <w:rFonts w:ascii="宋体" w:hAnsi="宋体" w:cs="宋体"/>
                <w:szCs w:val="21"/>
              </w:rPr>
            </w:pPr>
          </w:p>
        </w:tc>
        <w:tc>
          <w:tcPr>
            <w:tcW w:w="1804" w:type="dxa"/>
            <w:vAlign w:val="center"/>
          </w:tcPr>
          <w:p w14:paraId="2553A4AF" w14:textId="77777777" w:rsidR="00177AA6" w:rsidRDefault="00000000">
            <w:pPr>
              <w:jc w:val="center"/>
              <w:rPr>
                <w:rFonts w:ascii="宋体" w:hAnsi="宋体" w:cs="宋体"/>
                <w:szCs w:val="21"/>
              </w:rPr>
            </w:pPr>
            <w:proofErr w:type="gramStart"/>
            <w:r>
              <w:rPr>
                <w:rFonts w:ascii="宋体" w:hAnsi="宋体" w:cs="宋体" w:hint="eastAsia"/>
                <w:szCs w:val="21"/>
              </w:rPr>
              <w:t>微信的</w:t>
            </w:r>
            <w:proofErr w:type="gramEnd"/>
            <w:r>
              <w:rPr>
                <w:rFonts w:ascii="宋体" w:hAnsi="宋体" w:cs="宋体" w:hint="eastAsia"/>
                <w:szCs w:val="21"/>
              </w:rPr>
              <w:t>弊端-隐私泄露</w:t>
            </w:r>
          </w:p>
        </w:tc>
        <w:tc>
          <w:tcPr>
            <w:tcW w:w="2182" w:type="dxa"/>
            <w:vAlign w:val="center"/>
          </w:tcPr>
          <w:p w14:paraId="14E187DF" w14:textId="77777777" w:rsidR="00177AA6" w:rsidRDefault="00000000">
            <w:r>
              <w:rPr>
                <w:rFonts w:ascii="Times New Roman" w:hAnsi="Times New Roman" w:hint="eastAsia"/>
              </w:rPr>
              <w:t>树立法制观念和法律观念。</w:t>
            </w:r>
          </w:p>
        </w:tc>
        <w:tc>
          <w:tcPr>
            <w:tcW w:w="3335" w:type="dxa"/>
            <w:vAlign w:val="center"/>
          </w:tcPr>
          <w:p w14:paraId="2B2635A1" w14:textId="77777777" w:rsidR="00177AA6" w:rsidRDefault="00000000">
            <w:pPr>
              <w:rPr>
                <w:rFonts w:ascii="宋体" w:hAnsi="宋体" w:cs="宋体"/>
                <w:szCs w:val="21"/>
              </w:rPr>
            </w:pPr>
            <w:r>
              <w:rPr>
                <w:rFonts w:ascii="宋体" w:hAnsi="宋体" w:cs="宋体" w:hint="eastAsia"/>
                <w:szCs w:val="21"/>
              </w:rPr>
              <w:t xml:space="preserve"> 个人信息保护法（中国日报双语新闻）</w:t>
            </w:r>
          </w:p>
        </w:tc>
        <w:tc>
          <w:tcPr>
            <w:tcW w:w="1781" w:type="dxa"/>
            <w:vAlign w:val="center"/>
          </w:tcPr>
          <w:p w14:paraId="73E41D21" w14:textId="77777777" w:rsidR="00177AA6" w:rsidRDefault="00000000">
            <w:pPr>
              <w:jc w:val="center"/>
              <w:rPr>
                <w:rFonts w:ascii="宋体" w:hAnsi="宋体" w:cs="宋体"/>
                <w:szCs w:val="21"/>
              </w:rPr>
            </w:pPr>
            <w:r>
              <w:rPr>
                <w:rFonts w:ascii="宋体" w:hAnsi="宋体" w:cs="宋体" w:hint="eastAsia"/>
                <w:szCs w:val="21"/>
              </w:rPr>
              <w:t>1</w:t>
            </w:r>
          </w:p>
        </w:tc>
      </w:tr>
      <w:tr w:rsidR="00177AA6" w14:paraId="4FB0D3D4" w14:textId="77777777">
        <w:trPr>
          <w:cantSplit/>
          <w:trHeight w:val="576"/>
          <w:jc w:val="center"/>
        </w:trPr>
        <w:tc>
          <w:tcPr>
            <w:tcW w:w="1118" w:type="dxa"/>
            <w:vMerge/>
            <w:vAlign w:val="center"/>
          </w:tcPr>
          <w:p w14:paraId="22A773F7" w14:textId="77777777" w:rsidR="00177AA6" w:rsidRDefault="00177AA6">
            <w:pPr>
              <w:jc w:val="center"/>
              <w:rPr>
                <w:rFonts w:ascii="宋体" w:hAnsi="宋体" w:cs="宋体"/>
                <w:szCs w:val="21"/>
              </w:rPr>
            </w:pPr>
          </w:p>
        </w:tc>
        <w:tc>
          <w:tcPr>
            <w:tcW w:w="1804" w:type="dxa"/>
            <w:vAlign w:val="center"/>
          </w:tcPr>
          <w:p w14:paraId="0D18A266" w14:textId="77777777" w:rsidR="00177AA6" w:rsidRDefault="00000000">
            <w:pPr>
              <w:jc w:val="center"/>
              <w:rPr>
                <w:rFonts w:ascii="宋体" w:hAnsi="宋体" w:cs="宋体"/>
                <w:szCs w:val="21"/>
              </w:rPr>
            </w:pPr>
            <w:r>
              <w:rPr>
                <w:rFonts w:ascii="宋体" w:hAnsi="宋体" w:cs="宋体" w:hint="eastAsia"/>
                <w:szCs w:val="21"/>
              </w:rPr>
              <w:t>灵境与元宇宙</w:t>
            </w:r>
          </w:p>
        </w:tc>
        <w:tc>
          <w:tcPr>
            <w:tcW w:w="2182" w:type="dxa"/>
            <w:vAlign w:val="center"/>
          </w:tcPr>
          <w:p w14:paraId="051AEA77" w14:textId="77777777" w:rsidR="00177AA6" w:rsidRDefault="00000000">
            <w:pPr>
              <w:jc w:val="left"/>
              <w:rPr>
                <w:rFonts w:ascii="宋体" w:hAnsi="宋体" w:cs="宋体"/>
                <w:szCs w:val="21"/>
              </w:rPr>
            </w:pPr>
            <w:r>
              <w:rPr>
                <w:rFonts w:ascii="宋体" w:hAnsi="宋体" w:cs="宋体" w:hint="eastAsia"/>
                <w:szCs w:val="21"/>
              </w:rPr>
              <w:t>工匠精神，专业性、创新性，中国科学家的高瞻远瞩。</w:t>
            </w:r>
          </w:p>
        </w:tc>
        <w:tc>
          <w:tcPr>
            <w:tcW w:w="3335" w:type="dxa"/>
            <w:vAlign w:val="center"/>
          </w:tcPr>
          <w:p w14:paraId="74A18EAD" w14:textId="77777777" w:rsidR="00177AA6" w:rsidRDefault="00000000">
            <w:pPr>
              <w:jc w:val="left"/>
              <w:rPr>
                <w:rFonts w:ascii="宋体" w:hAnsi="宋体" w:cs="宋体"/>
                <w:szCs w:val="21"/>
              </w:rPr>
            </w:pPr>
            <w:r>
              <w:rPr>
                <w:rFonts w:ascii="宋体" w:hAnsi="宋体" w:cs="宋体" w:hint="eastAsia"/>
                <w:szCs w:val="21"/>
              </w:rPr>
              <w:t>视频：“灵境”与“元宇宙”-钱学森。（语言文字周报）</w:t>
            </w:r>
          </w:p>
          <w:p w14:paraId="74EB6C92" w14:textId="77777777" w:rsidR="00177AA6" w:rsidRDefault="00000000">
            <w:pPr>
              <w:jc w:val="left"/>
              <w:rPr>
                <w:rFonts w:ascii="宋体" w:hAnsi="宋体" w:cs="宋体"/>
                <w:szCs w:val="21"/>
              </w:rPr>
            </w:pPr>
            <w:r>
              <w:rPr>
                <w:rFonts w:ascii="宋体" w:hAnsi="宋体" w:cs="宋体" w:hint="eastAsia"/>
                <w:szCs w:val="21"/>
              </w:rPr>
              <w:t>马克.扎克伯格:元宇宙（中国日报双语新闻）</w:t>
            </w:r>
          </w:p>
        </w:tc>
        <w:tc>
          <w:tcPr>
            <w:tcW w:w="1781" w:type="dxa"/>
            <w:vAlign w:val="center"/>
          </w:tcPr>
          <w:p w14:paraId="06B10245" w14:textId="77777777" w:rsidR="00177AA6" w:rsidRDefault="00000000">
            <w:pPr>
              <w:ind w:firstLineChars="300" w:firstLine="630"/>
              <w:rPr>
                <w:rFonts w:ascii="宋体" w:hAnsi="宋体" w:cs="宋体"/>
                <w:szCs w:val="21"/>
              </w:rPr>
            </w:pPr>
            <w:r>
              <w:rPr>
                <w:rFonts w:ascii="宋体" w:hAnsi="宋体" w:cs="宋体" w:hint="eastAsia"/>
                <w:szCs w:val="21"/>
              </w:rPr>
              <w:t>1</w:t>
            </w:r>
          </w:p>
        </w:tc>
      </w:tr>
      <w:tr w:rsidR="00177AA6" w14:paraId="306874D7" w14:textId="77777777">
        <w:trPr>
          <w:cantSplit/>
          <w:trHeight w:val="576"/>
          <w:jc w:val="center"/>
        </w:trPr>
        <w:tc>
          <w:tcPr>
            <w:tcW w:w="1118" w:type="dxa"/>
            <w:vAlign w:val="center"/>
          </w:tcPr>
          <w:p w14:paraId="4DBB3FC9" w14:textId="77777777" w:rsidR="00177AA6" w:rsidRDefault="00000000">
            <w:pPr>
              <w:jc w:val="center"/>
              <w:rPr>
                <w:rFonts w:ascii="宋体" w:hAnsi="宋体" w:cs="宋体"/>
                <w:szCs w:val="21"/>
              </w:rPr>
            </w:pPr>
            <w:r>
              <w:rPr>
                <w:rFonts w:ascii="宋体" w:hAnsi="宋体" w:cs="宋体"/>
                <w:szCs w:val="21"/>
              </w:rPr>
              <w:lastRenderedPageBreak/>
              <w:t>U</w:t>
            </w:r>
            <w:r>
              <w:rPr>
                <w:rFonts w:ascii="宋体" w:hAnsi="宋体" w:cs="宋体" w:hint="eastAsia"/>
                <w:szCs w:val="21"/>
              </w:rPr>
              <w:t>nit5 Sharing Economy</w:t>
            </w:r>
          </w:p>
        </w:tc>
        <w:tc>
          <w:tcPr>
            <w:tcW w:w="1804" w:type="dxa"/>
            <w:vAlign w:val="center"/>
          </w:tcPr>
          <w:p w14:paraId="238ADEB5" w14:textId="77777777" w:rsidR="00177AA6" w:rsidRDefault="00000000">
            <w:pPr>
              <w:jc w:val="left"/>
              <w:rPr>
                <w:rFonts w:ascii="宋体" w:hAnsi="宋体" w:cs="宋体"/>
                <w:szCs w:val="21"/>
              </w:rPr>
            </w:pPr>
            <w:r>
              <w:rPr>
                <w:rFonts w:ascii="宋体" w:hAnsi="宋体" w:cs="宋体" w:hint="eastAsia"/>
                <w:szCs w:val="21"/>
              </w:rPr>
              <w:t>学习共享经济的概念，了解共享经济的趋势和优缺点。</w:t>
            </w:r>
          </w:p>
        </w:tc>
        <w:tc>
          <w:tcPr>
            <w:tcW w:w="2182" w:type="dxa"/>
            <w:vAlign w:val="center"/>
          </w:tcPr>
          <w:p w14:paraId="218E93AE" w14:textId="77777777" w:rsidR="00177AA6" w:rsidRDefault="00000000">
            <w:pPr>
              <w:jc w:val="left"/>
            </w:pPr>
            <w:r>
              <w:rPr>
                <w:rFonts w:hint="eastAsia"/>
              </w:rPr>
              <w:t>了解国家共享经济发展模式</w:t>
            </w:r>
          </w:p>
          <w:p w14:paraId="75C45073" w14:textId="77777777" w:rsidR="00177AA6" w:rsidRDefault="00000000">
            <w:pPr>
              <w:jc w:val="left"/>
            </w:pPr>
            <w:r>
              <w:rPr>
                <w:rFonts w:hint="eastAsia"/>
              </w:rPr>
              <w:t>共建“一带一路”合作，构建人类命运共同体</w:t>
            </w:r>
          </w:p>
          <w:p w14:paraId="074F4E9B" w14:textId="77777777" w:rsidR="00177AA6" w:rsidRDefault="00000000">
            <w:pPr>
              <w:jc w:val="left"/>
            </w:pPr>
            <w:r>
              <w:rPr>
                <w:rFonts w:hint="eastAsia"/>
              </w:rPr>
              <w:t>诚实守信</w:t>
            </w:r>
          </w:p>
        </w:tc>
        <w:tc>
          <w:tcPr>
            <w:tcW w:w="3335" w:type="dxa"/>
            <w:vAlign w:val="center"/>
          </w:tcPr>
          <w:p w14:paraId="0887497C" w14:textId="77777777" w:rsidR="00177AA6" w:rsidRDefault="00000000">
            <w:pPr>
              <w:jc w:val="left"/>
            </w:pPr>
            <w:r>
              <w:rPr>
                <w:rFonts w:hint="eastAsia"/>
              </w:rPr>
              <w:t>中国共享经济发展报告（</w:t>
            </w:r>
            <w:r>
              <w:rPr>
                <w:rFonts w:hint="eastAsia"/>
              </w:rPr>
              <w:t>2021</w:t>
            </w:r>
            <w:r>
              <w:rPr>
                <w:rFonts w:hint="eastAsia"/>
              </w:rPr>
              <w:t>）（学习强国）</w:t>
            </w:r>
          </w:p>
          <w:p w14:paraId="491ABDDD" w14:textId="77777777" w:rsidR="00177AA6" w:rsidRDefault="00000000">
            <w:pPr>
              <w:jc w:val="left"/>
            </w:pPr>
            <w:r>
              <w:rPr>
                <w:rFonts w:hint="eastAsia"/>
              </w:rPr>
              <w:t>“一带一路”主题纪录片：《共筑未来》</w:t>
            </w:r>
          </w:p>
          <w:p w14:paraId="21F29A62" w14:textId="77777777" w:rsidR="00177AA6" w:rsidRDefault="00000000">
            <w:pPr>
              <w:jc w:val="left"/>
            </w:pPr>
            <w:r>
              <w:rPr>
                <w:rFonts w:hint="eastAsia"/>
              </w:rPr>
              <w:t>视频：“</w:t>
            </w:r>
            <w:r>
              <w:rPr>
                <w:rFonts w:hint="eastAsia"/>
              </w:rPr>
              <w:t>Sharing economy in China</w:t>
            </w:r>
            <w:r>
              <w:rPr>
                <w:rFonts w:hint="eastAsia"/>
              </w:rPr>
              <w:t>”以共享单车不文明使用行为为例，在道德上引导同学们，做一个有诚信的人。</w:t>
            </w:r>
          </w:p>
        </w:tc>
        <w:tc>
          <w:tcPr>
            <w:tcW w:w="1781" w:type="dxa"/>
            <w:vAlign w:val="center"/>
          </w:tcPr>
          <w:p w14:paraId="731965EF" w14:textId="77777777" w:rsidR="00177AA6" w:rsidRDefault="00000000">
            <w:pPr>
              <w:jc w:val="left"/>
            </w:pPr>
            <w:r>
              <w:rPr>
                <w:rFonts w:hint="eastAsia"/>
              </w:rPr>
              <w:t xml:space="preserve">      2</w:t>
            </w:r>
          </w:p>
        </w:tc>
      </w:tr>
      <w:tr w:rsidR="00177AA6" w14:paraId="50A3E01A" w14:textId="77777777">
        <w:trPr>
          <w:cantSplit/>
          <w:trHeight w:val="576"/>
          <w:jc w:val="center"/>
        </w:trPr>
        <w:tc>
          <w:tcPr>
            <w:tcW w:w="1118" w:type="dxa"/>
            <w:vAlign w:val="center"/>
          </w:tcPr>
          <w:p w14:paraId="32572F0D" w14:textId="77777777" w:rsidR="00177AA6" w:rsidRDefault="00000000">
            <w:pPr>
              <w:jc w:val="left"/>
              <w:rPr>
                <w:rFonts w:ascii="宋体" w:hAnsi="宋体" w:cs="宋体"/>
                <w:szCs w:val="21"/>
              </w:rPr>
            </w:pPr>
            <w:r>
              <w:rPr>
                <w:rFonts w:ascii="宋体" w:hAnsi="宋体" w:cs="宋体" w:hint="eastAsia"/>
                <w:szCs w:val="21"/>
              </w:rPr>
              <w:t>Unit6 Traveling</w:t>
            </w:r>
          </w:p>
        </w:tc>
        <w:tc>
          <w:tcPr>
            <w:tcW w:w="1804" w:type="dxa"/>
            <w:vAlign w:val="center"/>
          </w:tcPr>
          <w:p w14:paraId="55B4E27C" w14:textId="77777777" w:rsidR="00177AA6" w:rsidRDefault="00000000">
            <w:pPr>
              <w:jc w:val="left"/>
              <w:rPr>
                <w:rFonts w:ascii="宋体" w:hAnsi="宋体" w:cs="宋体"/>
                <w:szCs w:val="21"/>
              </w:rPr>
            </w:pPr>
            <w:r>
              <w:rPr>
                <w:rFonts w:ascii="宋体" w:hAnsi="宋体" w:cs="宋体" w:hint="eastAsia"/>
                <w:szCs w:val="21"/>
              </w:rPr>
              <w:t>旅行的意义       丝绸之路</w:t>
            </w:r>
          </w:p>
        </w:tc>
        <w:tc>
          <w:tcPr>
            <w:tcW w:w="2182" w:type="dxa"/>
            <w:vAlign w:val="center"/>
          </w:tcPr>
          <w:p w14:paraId="176183F2" w14:textId="77777777" w:rsidR="00177AA6" w:rsidRDefault="00000000">
            <w:pPr>
              <w:jc w:val="left"/>
            </w:pPr>
            <w:r>
              <w:rPr>
                <w:rFonts w:hint="eastAsia"/>
              </w:rPr>
              <w:t>热爱祖国，热爱祖国大好河山，树立绿水青山就是金山银山理念</w:t>
            </w:r>
          </w:p>
          <w:p w14:paraId="130F86AD" w14:textId="77777777" w:rsidR="00177AA6" w:rsidRDefault="00000000">
            <w:pPr>
              <w:jc w:val="left"/>
            </w:pPr>
            <w:r>
              <w:rPr>
                <w:rFonts w:hint="eastAsia"/>
              </w:rPr>
              <w:t>乡村旅游，乡村振兴，助力脱贫</w:t>
            </w:r>
          </w:p>
          <w:p w14:paraId="55AE5152" w14:textId="77777777" w:rsidR="00177AA6" w:rsidRDefault="00000000">
            <w:pPr>
              <w:jc w:val="left"/>
            </w:pPr>
            <w:r>
              <w:rPr>
                <w:rFonts w:hint="eastAsia"/>
              </w:rPr>
              <w:t>了解国情现状，政治经济文化状况</w:t>
            </w:r>
          </w:p>
          <w:p w14:paraId="1B7292A7" w14:textId="77777777" w:rsidR="00177AA6" w:rsidRDefault="00000000">
            <w:pPr>
              <w:jc w:val="left"/>
            </w:pPr>
            <w:r>
              <w:rPr>
                <w:rFonts w:hint="eastAsia"/>
              </w:rPr>
              <w:t>增强建设社会主义强国的使命感和责任感</w:t>
            </w:r>
          </w:p>
        </w:tc>
        <w:tc>
          <w:tcPr>
            <w:tcW w:w="3335" w:type="dxa"/>
            <w:vAlign w:val="center"/>
          </w:tcPr>
          <w:p w14:paraId="1570DEAC" w14:textId="77777777" w:rsidR="00177AA6" w:rsidRDefault="00000000">
            <w:pPr>
              <w:jc w:val="left"/>
            </w:pPr>
            <w:r>
              <w:t>BBC</w:t>
            </w:r>
            <w:r>
              <w:t>纪录片</w:t>
            </w:r>
            <w:r>
              <w:rPr>
                <w:rFonts w:hint="eastAsia"/>
              </w:rPr>
              <w:t xml:space="preserve"> </w:t>
            </w:r>
            <w:r>
              <w:t>《丝绸之路</w:t>
            </w:r>
            <w:r>
              <w:t> The Silk Road 2016</w:t>
            </w:r>
            <w:r>
              <w:t>》</w:t>
            </w:r>
          </w:p>
          <w:p w14:paraId="261B2355" w14:textId="77777777" w:rsidR="00177AA6" w:rsidRDefault="00000000">
            <w:pPr>
              <w:jc w:val="left"/>
            </w:pPr>
            <w:r>
              <w:rPr>
                <w:rFonts w:hint="eastAsia"/>
              </w:rPr>
              <w:t>央视纪录片《新丝绸之路》</w:t>
            </w:r>
            <w:r>
              <w:rPr>
                <w:rFonts w:hint="eastAsia"/>
              </w:rPr>
              <w:t xml:space="preserve">      </w:t>
            </w:r>
            <w:r>
              <w:rPr>
                <w:rFonts w:hint="eastAsia"/>
              </w:rPr>
              <w:t>了解国家“一带一路”战略及建设成果。（丝绸之路经济带</w:t>
            </w:r>
            <w:r>
              <w:rPr>
                <w:rFonts w:hint="eastAsia"/>
              </w:rPr>
              <w:t>+</w:t>
            </w:r>
            <w:r>
              <w:rPr>
                <w:rFonts w:hint="eastAsia"/>
              </w:rPr>
              <w:t>海上丝绸之路）了解丝绸之路，认同中华文明，增强民族归属感和自豪感。</w:t>
            </w:r>
          </w:p>
        </w:tc>
        <w:tc>
          <w:tcPr>
            <w:tcW w:w="1781" w:type="dxa"/>
            <w:vAlign w:val="center"/>
          </w:tcPr>
          <w:p w14:paraId="7A274C37" w14:textId="77777777" w:rsidR="00177AA6" w:rsidRDefault="00000000">
            <w:pPr>
              <w:jc w:val="left"/>
            </w:pPr>
            <w:r>
              <w:rPr>
                <w:rFonts w:hint="eastAsia"/>
              </w:rPr>
              <w:t xml:space="preserve">      2</w:t>
            </w:r>
          </w:p>
        </w:tc>
      </w:tr>
      <w:tr w:rsidR="00177AA6" w14:paraId="463571A5" w14:textId="77777777">
        <w:trPr>
          <w:cantSplit/>
          <w:trHeight w:val="576"/>
          <w:jc w:val="center"/>
        </w:trPr>
        <w:tc>
          <w:tcPr>
            <w:tcW w:w="1118" w:type="dxa"/>
            <w:vAlign w:val="center"/>
          </w:tcPr>
          <w:p w14:paraId="39D924AE" w14:textId="77777777" w:rsidR="00177AA6" w:rsidRDefault="00000000">
            <w:pPr>
              <w:jc w:val="left"/>
              <w:rPr>
                <w:rFonts w:ascii="宋体" w:hAnsi="宋体" w:cs="宋体"/>
                <w:szCs w:val="21"/>
              </w:rPr>
            </w:pPr>
            <w:r>
              <w:rPr>
                <w:rFonts w:ascii="宋体" w:hAnsi="宋体" w:cs="宋体" w:hint="eastAsia"/>
                <w:szCs w:val="21"/>
              </w:rPr>
              <w:t xml:space="preserve">Unit 7 </w:t>
            </w:r>
          </w:p>
        </w:tc>
        <w:tc>
          <w:tcPr>
            <w:tcW w:w="1804" w:type="dxa"/>
            <w:vAlign w:val="center"/>
          </w:tcPr>
          <w:p w14:paraId="5A60FBE1" w14:textId="77777777" w:rsidR="00177AA6" w:rsidRDefault="00000000">
            <w:pPr>
              <w:jc w:val="left"/>
              <w:rPr>
                <w:rFonts w:ascii="宋体" w:hAnsi="宋体" w:cs="宋体"/>
                <w:szCs w:val="21"/>
              </w:rPr>
            </w:pPr>
            <w:r>
              <w:rPr>
                <w:rFonts w:ascii="宋体" w:hAnsi="宋体" w:cs="宋体" w:hint="eastAsia"/>
                <w:szCs w:val="21"/>
              </w:rPr>
              <w:t>爱</w:t>
            </w:r>
          </w:p>
        </w:tc>
        <w:tc>
          <w:tcPr>
            <w:tcW w:w="2182" w:type="dxa"/>
            <w:vAlign w:val="center"/>
          </w:tcPr>
          <w:p w14:paraId="55ABCA51" w14:textId="77777777" w:rsidR="00177AA6" w:rsidRDefault="00000000">
            <w:pPr>
              <w:jc w:val="left"/>
            </w:pPr>
            <w:r>
              <w:rPr>
                <w:rFonts w:hint="eastAsia"/>
              </w:rPr>
              <w:t>了解爱的意义：亲情，友情，爱情，爱家，爱国</w:t>
            </w:r>
          </w:p>
        </w:tc>
        <w:tc>
          <w:tcPr>
            <w:tcW w:w="3335" w:type="dxa"/>
            <w:vAlign w:val="center"/>
          </w:tcPr>
          <w:p w14:paraId="3A7D6EA0" w14:textId="77777777" w:rsidR="00177AA6" w:rsidRDefault="00000000">
            <w:pPr>
              <w:jc w:val="left"/>
            </w:pPr>
            <w:r>
              <w:rPr>
                <w:rFonts w:hint="eastAsia"/>
              </w:rPr>
              <w:t>电影《寻梦环游记》（学习强国）</w:t>
            </w:r>
          </w:p>
          <w:p w14:paraId="7909CADC" w14:textId="77777777" w:rsidR="00177AA6" w:rsidRDefault="00000000">
            <w:pPr>
              <w:jc w:val="left"/>
            </w:pPr>
            <w:r>
              <w:rPr>
                <w:rFonts w:hint="eastAsia"/>
              </w:rPr>
              <w:t>孟母三迁；岳母刺字</w:t>
            </w:r>
          </w:p>
        </w:tc>
        <w:tc>
          <w:tcPr>
            <w:tcW w:w="1781" w:type="dxa"/>
            <w:vAlign w:val="center"/>
          </w:tcPr>
          <w:p w14:paraId="07B858DB" w14:textId="77777777" w:rsidR="00177AA6" w:rsidRDefault="00000000">
            <w:pPr>
              <w:jc w:val="left"/>
            </w:pPr>
            <w:r>
              <w:rPr>
                <w:rFonts w:hint="eastAsia"/>
              </w:rPr>
              <w:t>2</w:t>
            </w:r>
          </w:p>
        </w:tc>
      </w:tr>
      <w:tr w:rsidR="00177AA6" w14:paraId="0361BBB4" w14:textId="77777777">
        <w:trPr>
          <w:cantSplit/>
          <w:trHeight w:val="576"/>
          <w:jc w:val="center"/>
        </w:trPr>
        <w:tc>
          <w:tcPr>
            <w:tcW w:w="1118" w:type="dxa"/>
            <w:vAlign w:val="center"/>
          </w:tcPr>
          <w:p w14:paraId="0B55A79A" w14:textId="77777777" w:rsidR="00177AA6" w:rsidRDefault="00000000">
            <w:pPr>
              <w:jc w:val="left"/>
              <w:rPr>
                <w:rFonts w:ascii="宋体" w:hAnsi="宋体" w:cs="宋体"/>
                <w:szCs w:val="21"/>
              </w:rPr>
            </w:pPr>
            <w:r>
              <w:rPr>
                <w:rFonts w:ascii="宋体" w:hAnsi="宋体" w:cs="宋体" w:hint="eastAsia"/>
                <w:szCs w:val="21"/>
              </w:rPr>
              <w:t>Unit 8</w:t>
            </w:r>
          </w:p>
        </w:tc>
        <w:tc>
          <w:tcPr>
            <w:tcW w:w="1804" w:type="dxa"/>
            <w:vAlign w:val="center"/>
          </w:tcPr>
          <w:p w14:paraId="700B7E8F" w14:textId="77777777" w:rsidR="00177AA6" w:rsidRDefault="00000000">
            <w:pPr>
              <w:jc w:val="left"/>
              <w:rPr>
                <w:rFonts w:ascii="宋体" w:hAnsi="宋体" w:cs="宋体"/>
                <w:szCs w:val="21"/>
              </w:rPr>
            </w:pPr>
            <w:r>
              <w:rPr>
                <w:rFonts w:ascii="宋体" w:hAnsi="宋体" w:cs="宋体" w:hint="eastAsia"/>
                <w:szCs w:val="21"/>
              </w:rPr>
              <w:t>自信</w:t>
            </w:r>
          </w:p>
        </w:tc>
        <w:tc>
          <w:tcPr>
            <w:tcW w:w="2182" w:type="dxa"/>
            <w:vAlign w:val="center"/>
          </w:tcPr>
          <w:p w14:paraId="040315F6" w14:textId="77777777" w:rsidR="00177AA6" w:rsidRDefault="00000000">
            <w:pPr>
              <w:jc w:val="left"/>
            </w:pPr>
            <w:r>
              <w:rPr>
                <w:rFonts w:hint="eastAsia"/>
              </w:rPr>
              <w:t>自信的力量</w:t>
            </w:r>
          </w:p>
          <w:p w14:paraId="056E21F6" w14:textId="77777777" w:rsidR="00177AA6" w:rsidRDefault="00000000">
            <w:pPr>
              <w:jc w:val="left"/>
            </w:pPr>
            <w:r>
              <w:rPr>
                <w:rFonts w:hint="eastAsia"/>
              </w:rPr>
              <w:t>增强文化自觉，坚定文化自信</w:t>
            </w:r>
          </w:p>
        </w:tc>
        <w:tc>
          <w:tcPr>
            <w:tcW w:w="3335" w:type="dxa"/>
            <w:vAlign w:val="center"/>
          </w:tcPr>
          <w:p w14:paraId="6D19988E" w14:textId="77777777" w:rsidR="00177AA6" w:rsidRDefault="00000000">
            <w:pPr>
              <w:jc w:val="left"/>
            </w:pPr>
            <w:r>
              <w:rPr>
                <w:rFonts w:hint="eastAsia"/>
              </w:rPr>
              <w:t>《了不起的中华文明》（学习强国）</w:t>
            </w:r>
          </w:p>
          <w:p w14:paraId="09FE76A7" w14:textId="77777777" w:rsidR="00177AA6" w:rsidRDefault="00000000">
            <w:pPr>
              <w:jc w:val="left"/>
            </w:pPr>
            <w:r>
              <w:rPr>
                <w:rFonts w:ascii="宋体" w:hAnsi="宋体" w:cs="Microsoft Himalaya" w:hint="eastAsia"/>
                <w:kern w:val="0"/>
              </w:rPr>
              <w:t>《典籍里的中国》</w:t>
            </w:r>
            <w:r>
              <w:rPr>
                <w:rFonts w:hint="eastAsia"/>
              </w:rPr>
              <w:t>（学习强国）</w:t>
            </w:r>
          </w:p>
          <w:p w14:paraId="021A89E9" w14:textId="77777777" w:rsidR="00177AA6" w:rsidRDefault="00000000">
            <w:pPr>
              <w:jc w:val="left"/>
            </w:pPr>
            <w:r>
              <w:rPr>
                <w:rFonts w:hint="eastAsia"/>
              </w:rPr>
              <w:t>铸就中华文化新辉煌（新闻联播</w:t>
            </w:r>
            <w:r>
              <w:rPr>
                <w:rFonts w:hint="eastAsia"/>
              </w:rPr>
              <w:t xml:space="preserve"> 2021.12.14</w:t>
            </w:r>
            <w:r>
              <w:rPr>
                <w:rFonts w:hint="eastAsia"/>
              </w:rPr>
              <w:t>）</w:t>
            </w:r>
          </w:p>
        </w:tc>
        <w:tc>
          <w:tcPr>
            <w:tcW w:w="1781" w:type="dxa"/>
            <w:vAlign w:val="center"/>
          </w:tcPr>
          <w:p w14:paraId="4F296DAF" w14:textId="77777777" w:rsidR="00177AA6" w:rsidRDefault="00000000">
            <w:pPr>
              <w:jc w:val="left"/>
            </w:pPr>
            <w:r>
              <w:rPr>
                <w:rFonts w:hint="eastAsia"/>
              </w:rPr>
              <w:t>2</w:t>
            </w:r>
          </w:p>
        </w:tc>
      </w:tr>
      <w:tr w:rsidR="00177AA6" w14:paraId="58CCC384" w14:textId="77777777">
        <w:trPr>
          <w:cantSplit/>
          <w:trHeight w:val="576"/>
          <w:jc w:val="center"/>
        </w:trPr>
        <w:tc>
          <w:tcPr>
            <w:tcW w:w="1118" w:type="dxa"/>
            <w:vAlign w:val="center"/>
          </w:tcPr>
          <w:p w14:paraId="576AACCD" w14:textId="77777777" w:rsidR="00177AA6" w:rsidRDefault="00000000">
            <w:pPr>
              <w:jc w:val="left"/>
              <w:rPr>
                <w:rFonts w:ascii="宋体" w:hAnsi="宋体" w:cs="宋体"/>
                <w:szCs w:val="21"/>
              </w:rPr>
            </w:pPr>
            <w:r>
              <w:rPr>
                <w:rFonts w:ascii="宋体" w:hAnsi="宋体" w:cs="宋体" w:hint="eastAsia"/>
                <w:szCs w:val="21"/>
              </w:rPr>
              <w:t>Unit 9</w:t>
            </w:r>
          </w:p>
        </w:tc>
        <w:tc>
          <w:tcPr>
            <w:tcW w:w="1804" w:type="dxa"/>
            <w:vAlign w:val="center"/>
          </w:tcPr>
          <w:p w14:paraId="32740818" w14:textId="77777777" w:rsidR="00177AA6" w:rsidRDefault="00000000">
            <w:pPr>
              <w:jc w:val="left"/>
              <w:rPr>
                <w:rFonts w:ascii="宋体" w:hAnsi="宋体" w:cs="宋体"/>
                <w:szCs w:val="21"/>
              </w:rPr>
            </w:pPr>
            <w:r>
              <w:rPr>
                <w:rFonts w:ascii="宋体" w:hAnsi="宋体" w:cs="宋体" w:hint="eastAsia"/>
                <w:szCs w:val="21"/>
              </w:rPr>
              <w:t>梦想</w:t>
            </w:r>
          </w:p>
        </w:tc>
        <w:tc>
          <w:tcPr>
            <w:tcW w:w="2182" w:type="dxa"/>
            <w:vAlign w:val="center"/>
          </w:tcPr>
          <w:p w14:paraId="28674F78" w14:textId="77777777" w:rsidR="00177AA6" w:rsidRDefault="00000000">
            <w:pPr>
              <w:jc w:val="left"/>
            </w:pPr>
            <w:r>
              <w:rPr>
                <w:rFonts w:hint="eastAsia"/>
              </w:rPr>
              <w:t>梦想起航，强国有我</w:t>
            </w:r>
          </w:p>
          <w:p w14:paraId="1E6084C3" w14:textId="77777777" w:rsidR="00177AA6" w:rsidRDefault="00000000">
            <w:pPr>
              <w:jc w:val="left"/>
            </w:pPr>
            <w:r>
              <w:rPr>
                <w:rFonts w:hint="eastAsia"/>
              </w:rPr>
              <w:t>追逐青春梦想，勇担时代重任</w:t>
            </w:r>
          </w:p>
          <w:p w14:paraId="77D20254" w14:textId="77777777" w:rsidR="00177AA6" w:rsidRDefault="00000000">
            <w:pPr>
              <w:jc w:val="left"/>
            </w:pPr>
            <w:r>
              <w:rPr>
                <w:rFonts w:hint="eastAsia"/>
              </w:rPr>
              <w:t>同心共筑中国梦</w:t>
            </w:r>
          </w:p>
        </w:tc>
        <w:tc>
          <w:tcPr>
            <w:tcW w:w="3335" w:type="dxa"/>
            <w:vAlign w:val="center"/>
          </w:tcPr>
          <w:p w14:paraId="4EB05A62" w14:textId="77777777" w:rsidR="00177AA6" w:rsidRDefault="00000000">
            <w:pPr>
              <w:jc w:val="left"/>
            </w:pPr>
            <w:r>
              <w:rPr>
                <w:rFonts w:hint="eastAsia"/>
              </w:rPr>
              <w:t>视频：总书记勉励青少年追求梦想</w:t>
            </w:r>
          </w:p>
          <w:p w14:paraId="5E8843D5" w14:textId="77777777" w:rsidR="00177AA6" w:rsidRDefault="00000000">
            <w:pPr>
              <w:jc w:val="left"/>
              <w:rPr>
                <w:rFonts w:ascii="宋体" w:hAnsi="宋体" w:cs="Microsoft Himalaya"/>
                <w:kern w:val="0"/>
              </w:rPr>
            </w:pPr>
            <w:r>
              <w:rPr>
                <w:rFonts w:ascii="宋体" w:hAnsi="宋体" w:cs="Microsoft Himalaya" w:hint="eastAsia"/>
                <w:kern w:val="0"/>
              </w:rPr>
              <w:t>视频：航天梦，中国梦</w:t>
            </w:r>
          </w:p>
          <w:p w14:paraId="2C9F213D" w14:textId="77777777" w:rsidR="00177AA6" w:rsidRDefault="00000000">
            <w:pPr>
              <w:jc w:val="left"/>
              <w:rPr>
                <w:rFonts w:ascii="宋体" w:hAnsi="宋体" w:cs="Microsoft Himalaya"/>
                <w:kern w:val="0"/>
              </w:rPr>
            </w:pPr>
            <w:r>
              <w:rPr>
                <w:rFonts w:ascii="宋体" w:hAnsi="宋体" w:cs="Microsoft Himalaya" w:hint="eastAsia"/>
                <w:kern w:val="0"/>
              </w:rPr>
              <w:t>央视时政：中国梦是人民的梦</w:t>
            </w:r>
            <w:r>
              <w:rPr>
                <w:rFonts w:ascii="宋体" w:hAnsi="宋体" w:cs="Microsoft Himalaya"/>
                <w:kern w:val="0"/>
              </w:rPr>
              <w:t>—</w:t>
            </w:r>
            <w:r>
              <w:rPr>
                <w:rFonts w:ascii="宋体" w:hAnsi="宋体" w:cs="Microsoft Himalaya" w:hint="eastAsia"/>
                <w:kern w:val="0"/>
              </w:rPr>
              <w:t>-习近平主席在西雅图讲述梁家河的故事</w:t>
            </w:r>
          </w:p>
        </w:tc>
        <w:tc>
          <w:tcPr>
            <w:tcW w:w="1781" w:type="dxa"/>
            <w:vAlign w:val="center"/>
          </w:tcPr>
          <w:p w14:paraId="6FCAF959" w14:textId="77777777" w:rsidR="00177AA6" w:rsidRDefault="00000000">
            <w:pPr>
              <w:jc w:val="left"/>
            </w:pPr>
            <w:r>
              <w:rPr>
                <w:rFonts w:hint="eastAsia"/>
              </w:rPr>
              <w:t>2</w:t>
            </w:r>
          </w:p>
        </w:tc>
      </w:tr>
      <w:tr w:rsidR="00177AA6" w14:paraId="3D5F5138" w14:textId="77777777">
        <w:trPr>
          <w:cantSplit/>
          <w:trHeight w:val="576"/>
          <w:jc w:val="center"/>
        </w:trPr>
        <w:tc>
          <w:tcPr>
            <w:tcW w:w="1118" w:type="dxa"/>
            <w:vAlign w:val="center"/>
          </w:tcPr>
          <w:p w14:paraId="42758648" w14:textId="77777777" w:rsidR="00177AA6" w:rsidRDefault="00000000">
            <w:pPr>
              <w:jc w:val="left"/>
              <w:rPr>
                <w:rFonts w:ascii="宋体" w:hAnsi="宋体" w:cs="宋体"/>
                <w:szCs w:val="21"/>
              </w:rPr>
            </w:pPr>
            <w:r>
              <w:rPr>
                <w:rFonts w:ascii="宋体" w:hAnsi="宋体" w:cs="宋体" w:hint="eastAsia"/>
                <w:szCs w:val="21"/>
              </w:rPr>
              <w:t>Unit 10</w:t>
            </w:r>
          </w:p>
        </w:tc>
        <w:tc>
          <w:tcPr>
            <w:tcW w:w="1804" w:type="dxa"/>
            <w:vAlign w:val="center"/>
          </w:tcPr>
          <w:p w14:paraId="31AD3E24" w14:textId="77777777" w:rsidR="00177AA6" w:rsidRDefault="00000000">
            <w:pPr>
              <w:jc w:val="left"/>
              <w:rPr>
                <w:rFonts w:ascii="宋体" w:hAnsi="宋体" w:cs="宋体"/>
                <w:szCs w:val="21"/>
              </w:rPr>
            </w:pPr>
            <w:r>
              <w:rPr>
                <w:rFonts w:ascii="宋体" w:hAnsi="宋体" w:cs="宋体" w:hint="eastAsia"/>
                <w:szCs w:val="21"/>
              </w:rPr>
              <w:t>求职</w:t>
            </w:r>
          </w:p>
        </w:tc>
        <w:tc>
          <w:tcPr>
            <w:tcW w:w="2182" w:type="dxa"/>
            <w:vAlign w:val="center"/>
          </w:tcPr>
          <w:p w14:paraId="5E35B794" w14:textId="77777777" w:rsidR="00177AA6" w:rsidRDefault="00000000">
            <w:pPr>
              <w:jc w:val="left"/>
            </w:pPr>
            <w:r>
              <w:rPr>
                <w:rFonts w:hint="eastAsia"/>
              </w:rPr>
              <w:t>大学生就业指导</w:t>
            </w:r>
          </w:p>
          <w:p w14:paraId="4DD09410" w14:textId="77777777" w:rsidR="00177AA6" w:rsidRDefault="00000000">
            <w:pPr>
              <w:jc w:val="left"/>
            </w:pPr>
            <w:r>
              <w:rPr>
                <w:rFonts w:hint="eastAsia"/>
              </w:rPr>
              <w:t>明确自己做什么样的人，走什么样的路</w:t>
            </w:r>
          </w:p>
        </w:tc>
        <w:tc>
          <w:tcPr>
            <w:tcW w:w="3335" w:type="dxa"/>
            <w:vAlign w:val="center"/>
          </w:tcPr>
          <w:p w14:paraId="55CD07D9" w14:textId="77777777" w:rsidR="00177AA6" w:rsidRDefault="00000000">
            <w:pPr>
              <w:jc w:val="left"/>
              <w:rPr>
                <w:rFonts w:ascii="宋体" w:hAnsi="宋体" w:cs="Microsoft Himalaya"/>
                <w:kern w:val="0"/>
              </w:rPr>
            </w:pPr>
            <w:r>
              <w:rPr>
                <w:rFonts w:ascii="宋体" w:hAnsi="宋体" w:cs="Microsoft Himalaya" w:hint="eastAsia"/>
                <w:kern w:val="0"/>
              </w:rPr>
              <w:t>视频： why the best hire might not have the perfect resume (TED)</w:t>
            </w:r>
          </w:p>
          <w:p w14:paraId="35B2E819" w14:textId="77777777" w:rsidR="00177AA6" w:rsidRDefault="00000000">
            <w:pPr>
              <w:jc w:val="left"/>
              <w:rPr>
                <w:rFonts w:ascii="宋体" w:hAnsi="宋体" w:cs="Microsoft Himalaya"/>
                <w:kern w:val="0"/>
              </w:rPr>
            </w:pPr>
            <w:r>
              <w:rPr>
                <w:rFonts w:ascii="宋体" w:hAnsi="宋体" w:cs="Microsoft Himalaya" w:hint="eastAsia"/>
                <w:kern w:val="0"/>
              </w:rPr>
              <w:t>视频：</w:t>
            </w:r>
            <w:proofErr w:type="gramStart"/>
            <w:r>
              <w:rPr>
                <w:rFonts w:ascii="宋体" w:hAnsi="宋体" w:cs="Microsoft Himalaya" w:hint="eastAsia"/>
                <w:kern w:val="0"/>
              </w:rPr>
              <w:t>Be  an</w:t>
            </w:r>
            <w:proofErr w:type="gramEnd"/>
            <w:r>
              <w:rPr>
                <w:rFonts w:ascii="宋体" w:hAnsi="宋体" w:cs="Microsoft Himalaya" w:hint="eastAsia"/>
                <w:kern w:val="0"/>
              </w:rPr>
              <w:t xml:space="preserve"> </w:t>
            </w:r>
            <w:r>
              <w:rPr>
                <w:rFonts w:ascii="宋体" w:hAnsi="宋体" w:cs="Microsoft Himalaya"/>
                <w:kern w:val="0"/>
              </w:rPr>
              <w:t>opportun</w:t>
            </w:r>
            <w:r>
              <w:rPr>
                <w:rFonts w:ascii="宋体" w:hAnsi="宋体" w:cs="Microsoft Himalaya" w:hint="eastAsia"/>
                <w:kern w:val="0"/>
              </w:rPr>
              <w:t xml:space="preserve">ity maker (TED) </w:t>
            </w:r>
          </w:p>
        </w:tc>
        <w:tc>
          <w:tcPr>
            <w:tcW w:w="1781" w:type="dxa"/>
            <w:vAlign w:val="center"/>
          </w:tcPr>
          <w:p w14:paraId="2B7EDFE0" w14:textId="77777777" w:rsidR="00177AA6" w:rsidRDefault="00000000">
            <w:pPr>
              <w:jc w:val="left"/>
            </w:pPr>
            <w:r>
              <w:rPr>
                <w:rFonts w:hint="eastAsia"/>
              </w:rPr>
              <w:t>2</w:t>
            </w:r>
          </w:p>
        </w:tc>
      </w:tr>
      <w:tr w:rsidR="00177AA6" w14:paraId="3E7EB18C" w14:textId="77777777">
        <w:trPr>
          <w:cantSplit/>
          <w:trHeight w:val="576"/>
          <w:jc w:val="center"/>
        </w:trPr>
        <w:tc>
          <w:tcPr>
            <w:tcW w:w="1118" w:type="dxa"/>
            <w:vAlign w:val="center"/>
          </w:tcPr>
          <w:p w14:paraId="0CBB97B4" w14:textId="77777777" w:rsidR="00177AA6" w:rsidRDefault="00000000">
            <w:pPr>
              <w:jc w:val="left"/>
              <w:rPr>
                <w:rFonts w:ascii="宋体" w:hAnsi="宋体" w:cs="宋体"/>
                <w:szCs w:val="21"/>
              </w:rPr>
            </w:pPr>
            <w:r>
              <w:rPr>
                <w:rFonts w:ascii="宋体" w:hAnsi="宋体" w:cs="宋体" w:hint="eastAsia"/>
                <w:szCs w:val="21"/>
              </w:rPr>
              <w:t>Unit 11</w:t>
            </w:r>
          </w:p>
        </w:tc>
        <w:tc>
          <w:tcPr>
            <w:tcW w:w="1804" w:type="dxa"/>
            <w:vAlign w:val="center"/>
          </w:tcPr>
          <w:p w14:paraId="13B79D60" w14:textId="77777777" w:rsidR="00177AA6" w:rsidRDefault="00000000">
            <w:pPr>
              <w:jc w:val="left"/>
              <w:rPr>
                <w:rFonts w:ascii="宋体" w:hAnsi="宋体" w:cs="宋体"/>
                <w:szCs w:val="21"/>
              </w:rPr>
            </w:pPr>
            <w:r>
              <w:rPr>
                <w:rFonts w:ascii="宋体" w:hAnsi="宋体" w:cs="宋体" w:hint="eastAsia"/>
                <w:szCs w:val="21"/>
              </w:rPr>
              <w:t>创业</w:t>
            </w:r>
          </w:p>
        </w:tc>
        <w:tc>
          <w:tcPr>
            <w:tcW w:w="2182" w:type="dxa"/>
            <w:vAlign w:val="center"/>
          </w:tcPr>
          <w:p w14:paraId="061D1C35" w14:textId="77777777" w:rsidR="00177AA6" w:rsidRDefault="00000000">
            <w:pPr>
              <w:jc w:val="left"/>
            </w:pPr>
            <w:r>
              <w:rPr>
                <w:rFonts w:hint="eastAsia"/>
              </w:rPr>
              <w:t>大学生创新创业</w:t>
            </w:r>
          </w:p>
          <w:p w14:paraId="25CFD6CD" w14:textId="77777777" w:rsidR="00177AA6" w:rsidRDefault="00000000">
            <w:pPr>
              <w:jc w:val="left"/>
            </w:pPr>
            <w:r>
              <w:rPr>
                <w:rFonts w:hint="eastAsia"/>
              </w:rPr>
              <w:t>开拓创新，勇于创业</w:t>
            </w:r>
          </w:p>
        </w:tc>
        <w:tc>
          <w:tcPr>
            <w:tcW w:w="3335" w:type="dxa"/>
            <w:vAlign w:val="center"/>
          </w:tcPr>
          <w:p w14:paraId="31703D22" w14:textId="77777777" w:rsidR="00177AA6" w:rsidRDefault="00000000">
            <w:pPr>
              <w:jc w:val="left"/>
            </w:pPr>
            <w:r>
              <w:rPr>
                <w:rFonts w:hint="eastAsia"/>
              </w:rPr>
              <w:t>新华社：国务院印发《关于进一步支持大学生创新创业的指导意见》</w:t>
            </w:r>
          </w:p>
          <w:p w14:paraId="39E5FFD8" w14:textId="77777777" w:rsidR="00177AA6" w:rsidRDefault="00000000">
            <w:pPr>
              <w:jc w:val="left"/>
            </w:pPr>
            <w:r>
              <w:rPr>
                <w:rFonts w:hint="eastAsia"/>
              </w:rPr>
              <w:t>视频：央视点评短视频博主李子</w:t>
            </w:r>
            <w:proofErr w:type="gramStart"/>
            <w:r>
              <w:rPr>
                <w:rFonts w:hint="eastAsia"/>
              </w:rPr>
              <w:t>柒</w:t>
            </w:r>
            <w:proofErr w:type="gramEnd"/>
            <w:r>
              <w:rPr>
                <w:rFonts w:hint="eastAsia"/>
              </w:rPr>
              <w:t>创业</w:t>
            </w:r>
          </w:p>
          <w:p w14:paraId="4794C7AD" w14:textId="77777777" w:rsidR="00177AA6" w:rsidRDefault="00000000">
            <w:pPr>
              <w:jc w:val="left"/>
            </w:pPr>
            <w:r>
              <w:rPr>
                <w:rFonts w:hint="eastAsia"/>
              </w:rPr>
              <w:t>视频：《任正非的创业史》</w:t>
            </w:r>
          </w:p>
        </w:tc>
        <w:tc>
          <w:tcPr>
            <w:tcW w:w="1781" w:type="dxa"/>
            <w:vAlign w:val="center"/>
          </w:tcPr>
          <w:p w14:paraId="31BD1941" w14:textId="77777777" w:rsidR="00177AA6" w:rsidRDefault="00000000">
            <w:pPr>
              <w:jc w:val="left"/>
            </w:pPr>
            <w:r>
              <w:rPr>
                <w:rFonts w:hint="eastAsia"/>
              </w:rPr>
              <w:t>2</w:t>
            </w:r>
          </w:p>
        </w:tc>
      </w:tr>
      <w:tr w:rsidR="00177AA6" w14:paraId="095F70E3" w14:textId="77777777">
        <w:trPr>
          <w:cantSplit/>
          <w:trHeight w:val="576"/>
          <w:jc w:val="center"/>
        </w:trPr>
        <w:tc>
          <w:tcPr>
            <w:tcW w:w="1118" w:type="dxa"/>
            <w:vAlign w:val="center"/>
          </w:tcPr>
          <w:p w14:paraId="1D6E2705" w14:textId="77777777" w:rsidR="00177AA6" w:rsidRDefault="00000000">
            <w:pPr>
              <w:jc w:val="left"/>
              <w:rPr>
                <w:rFonts w:ascii="宋体" w:hAnsi="宋体" w:cs="宋体"/>
                <w:szCs w:val="21"/>
              </w:rPr>
            </w:pPr>
            <w:r>
              <w:rPr>
                <w:rFonts w:ascii="宋体" w:hAnsi="宋体" w:cs="宋体" w:hint="eastAsia"/>
                <w:szCs w:val="21"/>
              </w:rPr>
              <w:lastRenderedPageBreak/>
              <w:t>Unit 12</w:t>
            </w:r>
          </w:p>
        </w:tc>
        <w:tc>
          <w:tcPr>
            <w:tcW w:w="1804" w:type="dxa"/>
            <w:vAlign w:val="center"/>
          </w:tcPr>
          <w:p w14:paraId="25DBB885" w14:textId="77777777" w:rsidR="00177AA6" w:rsidRDefault="00000000">
            <w:pPr>
              <w:jc w:val="left"/>
              <w:rPr>
                <w:rFonts w:ascii="宋体" w:hAnsi="宋体" w:cs="宋体"/>
                <w:szCs w:val="21"/>
              </w:rPr>
            </w:pPr>
            <w:r>
              <w:rPr>
                <w:rFonts w:ascii="宋体" w:hAnsi="宋体" w:cs="宋体" w:hint="eastAsia"/>
                <w:szCs w:val="21"/>
              </w:rPr>
              <w:t>环境</w:t>
            </w:r>
          </w:p>
        </w:tc>
        <w:tc>
          <w:tcPr>
            <w:tcW w:w="2182" w:type="dxa"/>
            <w:vAlign w:val="center"/>
          </w:tcPr>
          <w:p w14:paraId="794287A7" w14:textId="77777777" w:rsidR="00177AA6" w:rsidRDefault="00000000">
            <w:pPr>
              <w:jc w:val="left"/>
            </w:pPr>
            <w:r>
              <w:rPr>
                <w:rFonts w:hint="eastAsia"/>
              </w:rPr>
              <w:t>尊重自然，保护自然，顺应自然，人与生态是生命共同体</w:t>
            </w:r>
          </w:p>
          <w:p w14:paraId="085AFA7F" w14:textId="77777777" w:rsidR="00177AA6" w:rsidRDefault="00000000">
            <w:pPr>
              <w:jc w:val="left"/>
            </w:pPr>
            <w:r>
              <w:rPr>
                <w:rFonts w:hint="eastAsia"/>
              </w:rPr>
              <w:t>绿水青山就是金山银山</w:t>
            </w:r>
          </w:p>
        </w:tc>
        <w:tc>
          <w:tcPr>
            <w:tcW w:w="3335" w:type="dxa"/>
            <w:vAlign w:val="center"/>
          </w:tcPr>
          <w:p w14:paraId="2548921C" w14:textId="77777777" w:rsidR="00177AA6" w:rsidRDefault="00000000">
            <w:pPr>
              <w:jc w:val="left"/>
            </w:pPr>
            <w:r>
              <w:rPr>
                <w:rFonts w:hint="eastAsia"/>
              </w:rPr>
              <w:t>央视网：《绿水青山就是金山银山》</w:t>
            </w:r>
          </w:p>
          <w:p w14:paraId="6C1A09F2" w14:textId="77777777" w:rsidR="00177AA6" w:rsidRDefault="00000000">
            <w:pPr>
              <w:jc w:val="left"/>
            </w:pPr>
            <w:r>
              <w:rPr>
                <w:rFonts w:hint="eastAsia"/>
              </w:rPr>
              <w:t>视频：《萌地球：保护环境》</w:t>
            </w:r>
          </w:p>
          <w:p w14:paraId="3DFC7795" w14:textId="77777777" w:rsidR="00177AA6" w:rsidRDefault="00000000">
            <w:pPr>
              <w:jc w:val="left"/>
            </w:pPr>
            <w:r>
              <w:rPr>
                <w:rFonts w:hint="eastAsia"/>
              </w:rPr>
              <w:t>央视纪录片：《穹顶之下》</w:t>
            </w:r>
          </w:p>
        </w:tc>
        <w:tc>
          <w:tcPr>
            <w:tcW w:w="1781" w:type="dxa"/>
            <w:vAlign w:val="center"/>
          </w:tcPr>
          <w:p w14:paraId="198473E9" w14:textId="77777777" w:rsidR="00177AA6" w:rsidRDefault="00000000">
            <w:pPr>
              <w:jc w:val="left"/>
            </w:pPr>
            <w:r>
              <w:rPr>
                <w:rFonts w:hint="eastAsia"/>
              </w:rPr>
              <w:t>2</w:t>
            </w:r>
          </w:p>
        </w:tc>
      </w:tr>
    </w:tbl>
    <w:p w14:paraId="2D7A73A1" w14:textId="77777777" w:rsidR="00177AA6" w:rsidRDefault="00177AA6">
      <w:pPr>
        <w:spacing w:line="360" w:lineRule="auto"/>
        <w:ind w:firstLine="240"/>
        <w:rPr>
          <w:sz w:val="24"/>
        </w:rPr>
      </w:pPr>
    </w:p>
    <w:p w14:paraId="4DB2C60C" w14:textId="77777777" w:rsidR="00177AA6" w:rsidRDefault="00000000">
      <w:pPr>
        <w:spacing w:line="360" w:lineRule="auto"/>
        <w:ind w:firstLine="240"/>
        <w:rPr>
          <w:sz w:val="24"/>
        </w:rPr>
      </w:pPr>
      <w:r>
        <w:rPr>
          <w:rFonts w:hint="eastAsia"/>
          <w:sz w:val="24"/>
        </w:rPr>
        <w:t>执笔人：</w:t>
      </w:r>
      <w:r>
        <w:rPr>
          <w:rFonts w:hint="eastAsia"/>
          <w:color w:val="000000"/>
          <w:sz w:val="24"/>
        </w:rPr>
        <w:t>米海珍</w:t>
      </w:r>
      <w:r>
        <w:rPr>
          <w:rFonts w:hint="eastAsia"/>
          <w:color w:val="000000"/>
          <w:sz w:val="24"/>
        </w:rPr>
        <w:t xml:space="preserve"> </w:t>
      </w:r>
      <w:r>
        <w:rPr>
          <w:rFonts w:hint="eastAsia"/>
          <w:color w:val="FF0000"/>
          <w:sz w:val="24"/>
        </w:rPr>
        <w:t xml:space="preserve"> </w:t>
      </w:r>
      <w:r>
        <w:rPr>
          <w:rFonts w:hint="eastAsia"/>
          <w:sz w:val="24"/>
        </w:rPr>
        <w:t xml:space="preserve">                   </w:t>
      </w:r>
      <w:r>
        <w:rPr>
          <w:rFonts w:hint="eastAsia"/>
          <w:sz w:val="24"/>
        </w:rPr>
        <w:t>审核人：</w:t>
      </w:r>
    </w:p>
    <w:p w14:paraId="5E649D0A" w14:textId="672D425B" w:rsidR="00177AA6" w:rsidRDefault="00000000">
      <w:pPr>
        <w:tabs>
          <w:tab w:val="center" w:pos="4150"/>
        </w:tabs>
        <w:spacing w:line="360" w:lineRule="auto"/>
        <w:ind w:firstLine="240"/>
        <w:rPr>
          <w:color w:val="000000"/>
          <w:sz w:val="24"/>
        </w:rPr>
      </w:pPr>
      <w:r>
        <w:rPr>
          <w:rFonts w:hint="eastAsia"/>
          <w:sz w:val="24"/>
        </w:rPr>
        <w:t>制定（修订）日期：</w:t>
      </w:r>
      <w:r>
        <w:rPr>
          <w:rFonts w:hint="eastAsia"/>
          <w:color w:val="000000"/>
          <w:sz w:val="24"/>
        </w:rPr>
        <w:t>20</w:t>
      </w:r>
      <w:r w:rsidR="00DC7959">
        <w:rPr>
          <w:rFonts w:hint="eastAsia"/>
          <w:color w:val="000000"/>
          <w:sz w:val="24"/>
        </w:rPr>
        <w:t>23</w:t>
      </w:r>
      <w:r>
        <w:rPr>
          <w:rFonts w:hint="eastAsia"/>
          <w:color w:val="000000"/>
          <w:sz w:val="24"/>
        </w:rPr>
        <w:t>.09</w:t>
      </w:r>
    </w:p>
    <w:p w14:paraId="54E96AF0" w14:textId="77777777" w:rsidR="00177AA6" w:rsidRDefault="00177AA6">
      <w:pPr>
        <w:spacing w:line="360" w:lineRule="auto"/>
        <w:ind w:firstLine="240"/>
        <w:rPr>
          <w:sz w:val="24"/>
        </w:rPr>
      </w:pPr>
    </w:p>
    <w:p w14:paraId="19B85F05" w14:textId="77777777" w:rsidR="00177AA6" w:rsidRDefault="00177AA6">
      <w:pPr>
        <w:pStyle w:val="a0"/>
        <w:ind w:firstLine="1680"/>
        <w:rPr>
          <w:rFonts w:cs="宋体"/>
          <w:color w:val="000000"/>
          <w:sz w:val="84"/>
          <w:szCs w:val="84"/>
        </w:rPr>
        <w:sectPr w:rsidR="00177AA6">
          <w:pgSz w:w="11906" w:h="16838"/>
          <w:pgMar w:top="1440" w:right="1803" w:bottom="1440" w:left="1803" w:header="851" w:footer="992" w:gutter="0"/>
          <w:cols w:space="0"/>
          <w:docGrid w:type="linesAndChars" w:linePitch="319"/>
        </w:sectPr>
      </w:pPr>
    </w:p>
    <w:p w14:paraId="5121F086" w14:textId="77777777" w:rsidR="00177AA6" w:rsidRDefault="00000000">
      <w:pPr>
        <w:pStyle w:val="1"/>
        <w:ind w:firstLine="723"/>
        <w:jc w:val="center"/>
        <w:rPr>
          <w:rFonts w:ascii="黑体"/>
          <w:sz w:val="36"/>
          <w:szCs w:val="36"/>
        </w:rPr>
      </w:pPr>
      <w:r>
        <w:rPr>
          <w:rFonts w:ascii="黑体" w:hint="eastAsia"/>
          <w:sz w:val="36"/>
          <w:szCs w:val="36"/>
        </w:rPr>
        <w:lastRenderedPageBreak/>
        <w:t>《体育与健康》课程标准</w:t>
      </w:r>
    </w:p>
    <w:p w14:paraId="1E1516E1" w14:textId="77777777" w:rsidR="00177AA6" w:rsidRDefault="00177AA6">
      <w:pPr>
        <w:spacing w:line="360" w:lineRule="auto"/>
        <w:rPr>
          <w:rFonts w:ascii="黑体" w:eastAsia="黑体" w:hAnsi="宋体"/>
          <w:b/>
          <w:caps/>
          <w:szCs w:val="21"/>
        </w:rPr>
      </w:pPr>
    </w:p>
    <w:p w14:paraId="2A1B732E" w14:textId="77777777" w:rsidR="00177AA6" w:rsidRDefault="00000000">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公共基础必修课程</w:t>
      </w:r>
    </w:p>
    <w:p w14:paraId="7A1E8373" w14:textId="77777777" w:rsidR="00177AA6" w:rsidRDefault="00000000">
      <w:pPr>
        <w:spacing w:line="360" w:lineRule="auto"/>
        <w:rPr>
          <w:rFonts w:ascii="黑体" w:eastAsia="黑体" w:hAnsi="宋体"/>
          <w:bCs/>
          <w:caps/>
          <w:sz w:val="24"/>
        </w:rPr>
      </w:pPr>
      <w:r>
        <w:rPr>
          <w:rFonts w:ascii="黑体" w:eastAsia="黑体" w:hAnsi="宋体" w:hint="eastAsia"/>
          <w:b/>
          <w:caps/>
          <w:sz w:val="24"/>
        </w:rPr>
        <w:t>课程代码：</w:t>
      </w:r>
      <w:r>
        <w:rPr>
          <w:rFonts w:ascii="黑体" w:eastAsia="黑体" w:hAnsi="宋体" w:hint="eastAsia"/>
          <w:bCs/>
          <w:caps/>
          <w:sz w:val="24"/>
        </w:rPr>
        <w:t>G</w:t>
      </w:r>
      <w:r>
        <w:rPr>
          <w:rFonts w:ascii="黑体" w:eastAsia="黑体" w:hAnsi="宋体"/>
          <w:bCs/>
          <w:caps/>
          <w:sz w:val="24"/>
        </w:rPr>
        <w:t>G111007</w:t>
      </w:r>
    </w:p>
    <w:p w14:paraId="7FA5C783" w14:textId="77777777" w:rsidR="00177AA6" w:rsidRDefault="00000000">
      <w:pPr>
        <w:spacing w:line="360" w:lineRule="auto"/>
        <w:rPr>
          <w:rFonts w:ascii="黑体" w:eastAsia="黑体" w:hAnsi="宋体"/>
          <w:caps/>
          <w:sz w:val="24"/>
        </w:rPr>
      </w:pPr>
      <w:r>
        <w:rPr>
          <w:rFonts w:ascii="黑体" w:eastAsia="黑体" w:hAnsi="宋体" w:hint="eastAsia"/>
          <w:b/>
          <w:caps/>
          <w:sz w:val="24"/>
        </w:rPr>
        <w:t>学时数：</w:t>
      </w:r>
      <w:r>
        <w:rPr>
          <w:rFonts w:ascii="黑体" w:eastAsia="黑体" w:hAnsi="宋体"/>
          <w:caps/>
          <w:sz w:val="24"/>
        </w:rPr>
        <w:t>32</w:t>
      </w:r>
    </w:p>
    <w:p w14:paraId="15E3ECCC" w14:textId="77777777" w:rsidR="00177AA6" w:rsidRDefault="00000000">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caps/>
          <w:sz w:val="24"/>
        </w:rPr>
        <w:t>2.5</w:t>
      </w:r>
    </w:p>
    <w:p w14:paraId="63FFF97E" w14:textId="77777777" w:rsidR="00177AA6" w:rsidRDefault="00000000">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caps/>
          <w:sz w:val="24"/>
        </w:rPr>
        <w:t>1</w:t>
      </w:r>
      <w:r>
        <w:rPr>
          <w:rFonts w:ascii="黑体" w:eastAsia="黑体" w:hAnsi="宋体" w:hint="eastAsia"/>
          <w:caps/>
          <w:sz w:val="24"/>
        </w:rPr>
        <w:t>、</w:t>
      </w:r>
      <w:r>
        <w:rPr>
          <w:rFonts w:ascii="黑体" w:eastAsia="黑体" w:hAnsi="宋体"/>
          <w:caps/>
          <w:sz w:val="24"/>
        </w:rPr>
        <w:t>2</w:t>
      </w:r>
      <w:r>
        <w:rPr>
          <w:rFonts w:ascii="黑体" w:eastAsia="黑体" w:hAnsi="宋体" w:hint="eastAsia"/>
          <w:caps/>
          <w:sz w:val="24"/>
        </w:rPr>
        <w:t>、3</w:t>
      </w:r>
    </w:p>
    <w:p w14:paraId="6E133721" w14:textId="77777777" w:rsidR="00177AA6" w:rsidRDefault="00000000">
      <w:pPr>
        <w:spacing w:line="360" w:lineRule="auto"/>
        <w:ind w:left="1205" w:hangingChars="500" w:hanging="1205"/>
        <w:rPr>
          <w:rFonts w:ascii="黑体" w:eastAsia="黑体" w:hAnsi="宋体"/>
          <w:bCs/>
          <w:caps/>
          <w:sz w:val="24"/>
        </w:rPr>
      </w:pPr>
      <w:r>
        <w:rPr>
          <w:rFonts w:ascii="黑体" w:eastAsia="黑体" w:hAnsi="宋体" w:hint="eastAsia"/>
          <w:b/>
          <w:caps/>
          <w:sz w:val="24"/>
        </w:rPr>
        <w:t>适用对象：</w:t>
      </w:r>
      <w:r>
        <w:rPr>
          <w:rFonts w:ascii="黑体" w:eastAsia="黑体" w:hAnsi="宋体" w:hint="eastAsia"/>
          <w:bCs/>
          <w:caps/>
          <w:sz w:val="24"/>
        </w:rPr>
        <w:t>学前教育类专业、电影学院类专业、民航安全类专业、空乘专业、高铁专业、信息工程类专业、经管艺术类专业</w:t>
      </w:r>
    </w:p>
    <w:p w14:paraId="7236DD74" w14:textId="77777777" w:rsidR="00177AA6" w:rsidRDefault="00000000">
      <w:pPr>
        <w:spacing w:line="360" w:lineRule="auto"/>
        <w:rPr>
          <w:b/>
          <w:sz w:val="24"/>
        </w:rPr>
      </w:pPr>
      <w:r>
        <w:rPr>
          <w:rFonts w:ascii="黑体" w:eastAsia="黑体" w:hint="eastAsia"/>
          <w:b/>
          <w:sz w:val="24"/>
        </w:rPr>
        <w:t>开课系部：</w:t>
      </w:r>
      <w:r>
        <w:rPr>
          <w:rFonts w:ascii="黑体" w:eastAsia="黑体" w:hint="eastAsia"/>
          <w:bCs/>
          <w:sz w:val="24"/>
        </w:rPr>
        <w:t>本科教育学院</w:t>
      </w:r>
    </w:p>
    <w:p w14:paraId="3DDA9DB5" w14:textId="77777777" w:rsidR="00177AA6" w:rsidRDefault="00177AA6">
      <w:pPr>
        <w:spacing w:line="360" w:lineRule="auto"/>
        <w:jc w:val="left"/>
        <w:rPr>
          <w:b/>
          <w:sz w:val="24"/>
        </w:rPr>
      </w:pPr>
    </w:p>
    <w:p w14:paraId="06E0F842" w14:textId="77777777" w:rsidR="00177AA6" w:rsidRDefault="00000000">
      <w:pPr>
        <w:spacing w:line="360" w:lineRule="auto"/>
        <w:jc w:val="center"/>
        <w:rPr>
          <w:rFonts w:ascii="黑体" w:eastAsia="黑体"/>
          <w:b/>
          <w:color w:val="FF0000"/>
          <w:sz w:val="28"/>
          <w:szCs w:val="28"/>
        </w:rPr>
      </w:pPr>
      <w:r>
        <w:rPr>
          <w:rFonts w:ascii="黑体" w:eastAsia="黑体" w:hint="eastAsia"/>
          <w:b/>
          <w:sz w:val="28"/>
          <w:szCs w:val="28"/>
        </w:rPr>
        <w:t>一、课程性质</w:t>
      </w:r>
    </w:p>
    <w:p w14:paraId="7FA0A4BC" w14:textId="77777777" w:rsidR="00177AA6" w:rsidRDefault="00000000">
      <w:pPr>
        <w:spacing w:line="360" w:lineRule="auto"/>
        <w:ind w:leftChars="200" w:left="420"/>
        <w:rPr>
          <w:rFonts w:ascii="黑体" w:eastAsia="黑体"/>
          <w:b/>
          <w:color w:val="FF0000"/>
          <w:sz w:val="28"/>
          <w:szCs w:val="28"/>
        </w:rPr>
      </w:pPr>
      <w:r>
        <w:rPr>
          <w:rFonts w:ascii="黑体" w:eastAsia="黑体" w:hint="eastAsia"/>
          <w:sz w:val="28"/>
          <w:szCs w:val="28"/>
        </w:rPr>
        <w:t>（一）课程定位</w:t>
      </w:r>
    </w:p>
    <w:p w14:paraId="50DCB94E" w14:textId="77777777" w:rsidR="00177AA6" w:rsidRDefault="00000000">
      <w:pPr>
        <w:pStyle w:val="a7"/>
        <w:spacing w:line="360" w:lineRule="auto"/>
        <w:ind w:firstLineChars="200" w:firstLine="480"/>
        <w:rPr>
          <w:rFonts w:ascii="宋体" w:hAnsi="宋体"/>
          <w:sz w:val="24"/>
        </w:rPr>
      </w:pPr>
      <w:r>
        <w:rPr>
          <w:rFonts w:ascii="宋体" w:hAnsi="宋体" w:hint="eastAsia"/>
          <w:sz w:val="24"/>
        </w:rPr>
        <w:t>中共中央国务院《关于深化教育改革，全面推进素质教育的决定》中强调:</w:t>
      </w:r>
      <w:proofErr w:type="gramStart"/>
      <w:r>
        <w:rPr>
          <w:rFonts w:ascii="宋体" w:hAnsi="宋体" w:hint="eastAsia"/>
          <w:sz w:val="24"/>
        </w:rPr>
        <w:t>“</w:t>
      </w:r>
      <w:proofErr w:type="gramEnd"/>
      <w:r>
        <w:rPr>
          <w:rFonts w:ascii="宋体" w:hAnsi="宋体" w:hint="eastAsia"/>
          <w:sz w:val="24"/>
        </w:rPr>
        <w:t>学校教育要树立“健康第一”的指导思想，面向全体学生实施素质教育</w:t>
      </w:r>
      <w:proofErr w:type="gramStart"/>
      <w:r>
        <w:rPr>
          <w:rFonts w:ascii="宋体" w:hAnsi="宋体" w:hint="eastAsia"/>
          <w:sz w:val="24"/>
        </w:rPr>
        <w:t>”</w:t>
      </w:r>
      <w:proofErr w:type="gramEnd"/>
      <w:r>
        <w:rPr>
          <w:rFonts w:ascii="宋体" w:hAnsi="宋体" w:hint="eastAsia"/>
          <w:sz w:val="24"/>
        </w:rPr>
        <w:t>《高等学校体育工作基本标准》明确提出:全面贯彻党的教育方针，服务立德树人根本任务，将学校体育纳入学校全面实施素质教育的各项工作，认真执行国家教育发展规划、规章制度及各项要求。创新人才培养模式， 使学生掌握科学锻炼的基本知识、基本技能和有效方法，学会至少两项终身受益的养成良好锻炼习惯。 《全国普通高等学校体育课程教学指导纲要》体育锻炼项目，《学校体育工作条例》、《国家学生体质健康标准》等文件也强调“终身体育”“健康第一”这一主题。</w:t>
      </w:r>
    </w:p>
    <w:p w14:paraId="3EBDCCAA" w14:textId="77777777" w:rsidR="00177AA6" w:rsidRDefault="00000000">
      <w:pPr>
        <w:pStyle w:val="a7"/>
        <w:spacing w:line="360" w:lineRule="auto"/>
        <w:ind w:firstLineChars="200" w:firstLine="480"/>
        <w:rPr>
          <w:rFonts w:ascii="宋体" w:hAnsi="宋体"/>
          <w:sz w:val="24"/>
        </w:rPr>
      </w:pPr>
      <w:r>
        <w:rPr>
          <w:rFonts w:ascii="宋体" w:hAnsi="宋体" w:hint="eastAsia"/>
          <w:sz w:val="24"/>
        </w:rPr>
        <w:t>《大学生体育与健康》课程是我院各专业公共必修课程之一，是大学生以身体练习为主要手段，通过合理的体育理论教育和科学的体育锻炼过程，达到增强体质，增进健康和提高体育素养的目的，是我院体育工作的中心环节，也是完成我院体育工作任务的主要途径。</w:t>
      </w:r>
    </w:p>
    <w:p w14:paraId="12615BBE" w14:textId="77777777" w:rsidR="00177AA6" w:rsidRDefault="00177AA6">
      <w:pPr>
        <w:pStyle w:val="a7"/>
        <w:spacing w:line="360" w:lineRule="auto"/>
        <w:ind w:leftChars="200" w:left="420"/>
        <w:rPr>
          <w:rFonts w:ascii="黑体" w:eastAsia="黑体"/>
          <w:sz w:val="28"/>
          <w:szCs w:val="28"/>
        </w:rPr>
      </w:pPr>
    </w:p>
    <w:p w14:paraId="3C095487" w14:textId="77777777" w:rsidR="00177AA6" w:rsidRDefault="00000000">
      <w:pPr>
        <w:pStyle w:val="a7"/>
        <w:spacing w:line="360" w:lineRule="auto"/>
        <w:ind w:leftChars="200" w:left="420"/>
        <w:rPr>
          <w:rFonts w:ascii="宋体" w:hAnsi="宋体"/>
          <w:sz w:val="24"/>
        </w:rPr>
      </w:pPr>
      <w:r>
        <w:rPr>
          <w:rFonts w:ascii="黑体" w:eastAsia="黑体" w:hint="eastAsia"/>
          <w:sz w:val="28"/>
          <w:szCs w:val="28"/>
        </w:rPr>
        <w:lastRenderedPageBreak/>
        <w:t>（二）设计思路</w:t>
      </w:r>
    </w:p>
    <w:p w14:paraId="4CFC83FA" w14:textId="77777777" w:rsidR="00177AA6" w:rsidRDefault="00000000">
      <w:pPr>
        <w:pStyle w:val="a0"/>
        <w:spacing w:line="360" w:lineRule="auto"/>
        <w:rPr>
          <w:rFonts w:ascii="宋体" w:hAnsi="宋体"/>
          <w:sz w:val="24"/>
          <w:lang w:val="en-US"/>
        </w:rPr>
      </w:pPr>
      <w:r>
        <w:rPr>
          <w:rFonts w:ascii="宋体" w:hAnsi="宋体"/>
          <w:sz w:val="24"/>
          <w:lang w:val="en-US"/>
        </w:rPr>
        <w:t>1.</w:t>
      </w:r>
      <w:r>
        <w:rPr>
          <w:rFonts w:ascii="宋体" w:hAnsi="宋体" w:hint="eastAsia"/>
          <w:sz w:val="24"/>
          <w:lang w:val="en-US"/>
        </w:rPr>
        <w:t>根据课程目标与内容划分学习领域</w:t>
      </w:r>
    </w:p>
    <w:p w14:paraId="0E5FEBDC" w14:textId="77777777" w:rsidR="00177AA6" w:rsidRDefault="00000000">
      <w:pPr>
        <w:pStyle w:val="a0"/>
        <w:spacing w:line="360" w:lineRule="auto"/>
        <w:rPr>
          <w:rFonts w:ascii="宋体" w:hAnsi="宋体"/>
          <w:sz w:val="24"/>
          <w:lang w:val="en-US"/>
        </w:rPr>
      </w:pPr>
      <w:r>
        <w:rPr>
          <w:rFonts w:ascii="宋体" w:hAnsi="宋体" w:hint="eastAsia"/>
          <w:sz w:val="24"/>
          <w:lang w:val="en-US"/>
        </w:rPr>
        <w:t>体育与健康课程改变了传统的按运动项日划分课程内容和安排教学时数的框架，根据三维健康观、体育白身的特点以及国际课程发展的趋势，拓宽了课程学习的内容，将课程学习内容划分为运动参与、运动技能、身体健康、心理健康和社会适应五个学习领域，并根据领域目标构建课程的内容体系。</w:t>
      </w:r>
    </w:p>
    <w:p w14:paraId="10E808D4" w14:textId="77777777" w:rsidR="00177AA6" w:rsidRDefault="00000000">
      <w:pPr>
        <w:pStyle w:val="a0"/>
        <w:spacing w:line="360" w:lineRule="auto"/>
        <w:rPr>
          <w:rFonts w:ascii="宋体" w:hAnsi="宋体"/>
          <w:sz w:val="24"/>
          <w:lang w:val="en-US"/>
        </w:rPr>
      </w:pPr>
      <w:r>
        <w:rPr>
          <w:rFonts w:ascii="宋体" w:hAnsi="宋体"/>
          <w:sz w:val="24"/>
          <w:lang w:val="en-US"/>
        </w:rPr>
        <w:t>2.</w:t>
      </w:r>
      <w:r>
        <w:rPr>
          <w:rFonts w:ascii="宋体" w:hAnsi="宋体" w:hint="eastAsia"/>
          <w:sz w:val="24"/>
          <w:lang w:val="en-US"/>
        </w:rPr>
        <w:t>根据学生身心发展的特征划分学习层次</w:t>
      </w:r>
    </w:p>
    <w:p w14:paraId="30A75F72" w14:textId="77777777" w:rsidR="00177AA6" w:rsidRDefault="00000000">
      <w:pPr>
        <w:pStyle w:val="a0"/>
        <w:spacing w:line="360" w:lineRule="auto"/>
        <w:rPr>
          <w:rFonts w:ascii="宋体" w:hAnsi="宋体"/>
          <w:sz w:val="24"/>
          <w:lang w:val="en-US"/>
        </w:rPr>
      </w:pPr>
      <w:r>
        <w:rPr>
          <w:rFonts w:ascii="宋体" w:hAnsi="宋体" w:hint="eastAsia"/>
          <w:sz w:val="24"/>
          <w:lang w:val="en-US"/>
        </w:rPr>
        <w:t>该标准根据学生身心发展的特征，将学生的学习划分不同层次水平，并在各学习领域按层次设置相应的层次日标。最终达到学生应达到的学习结果。考虑到大专学生体育学习层次上各方面的差异性，该标准设立的最高层次目标，作为学生学习体育与健康课程的发展性学习目标，其他层次的学生也可以将高一级层次目标作为本阶段学习的发展性学习目标。</w:t>
      </w:r>
      <w:r>
        <w:rPr>
          <w:rFonts w:ascii="宋体" w:hAnsi="宋体"/>
          <w:sz w:val="24"/>
          <w:lang w:val="en-US"/>
        </w:rPr>
        <w:t>3.</w:t>
      </w:r>
      <w:r>
        <w:rPr>
          <w:rFonts w:ascii="宋体" w:hAnsi="宋体" w:hint="eastAsia"/>
          <w:sz w:val="24"/>
          <w:lang w:val="en-US"/>
        </w:rPr>
        <w:t>根据可操作性和</w:t>
      </w:r>
      <w:proofErr w:type="gramStart"/>
      <w:r>
        <w:rPr>
          <w:rFonts w:ascii="宋体" w:hAnsi="宋体" w:hint="eastAsia"/>
          <w:sz w:val="24"/>
          <w:lang w:val="en-US"/>
        </w:rPr>
        <w:t>可</w:t>
      </w:r>
      <w:proofErr w:type="gramEnd"/>
      <w:r>
        <w:rPr>
          <w:rFonts w:ascii="宋体" w:hAnsi="宋体" w:hint="eastAsia"/>
          <w:sz w:val="24"/>
          <w:lang w:val="en-US"/>
        </w:rPr>
        <w:t>观察性要求确定具体的学习目标</w:t>
      </w:r>
    </w:p>
    <w:p w14:paraId="20055542" w14:textId="77777777" w:rsidR="00177AA6" w:rsidRDefault="00000000">
      <w:pPr>
        <w:pStyle w:val="a0"/>
        <w:spacing w:line="360" w:lineRule="auto"/>
        <w:rPr>
          <w:rFonts w:ascii="宋体" w:hAnsi="宋体"/>
          <w:sz w:val="24"/>
          <w:lang w:val="en-US"/>
        </w:rPr>
      </w:pPr>
      <w:r>
        <w:rPr>
          <w:rFonts w:ascii="宋体" w:hAnsi="宋体" w:hint="eastAsia"/>
          <w:sz w:val="24"/>
          <w:lang w:val="en-US"/>
        </w:rPr>
        <w:t>为了确保学习目标的达成和学习评价的可行性，学习目标必须是具体的、可观察的。在心理健康和社会适应两个学习领域，要求学生在掌握有关知识、技能的同时，强调学生应在运动实践中体验心理感受并形成良好的行为习惯，这使情感、意志方面的学习目标由隐性变为显性，由原则性的要求变为可以观测的行为表征。这既使于学生学习时自我认识和体验，也便于教师对学生的观察和评价教师可以通过对学生情感、态度和行为习惯表现的观察，判断教学活动的内容</w:t>
      </w:r>
    </w:p>
    <w:p w14:paraId="07A48B57" w14:textId="77777777" w:rsidR="00177AA6" w:rsidRDefault="00000000">
      <w:pPr>
        <w:pStyle w:val="a0"/>
        <w:spacing w:line="360" w:lineRule="auto"/>
        <w:rPr>
          <w:rFonts w:ascii="宋体" w:hAnsi="宋体"/>
          <w:sz w:val="24"/>
          <w:lang w:val="en-US"/>
        </w:rPr>
      </w:pPr>
      <w:r>
        <w:rPr>
          <w:rFonts w:ascii="宋体" w:hAnsi="宋体"/>
          <w:sz w:val="24"/>
          <w:lang w:val="en-US"/>
        </w:rPr>
        <w:t>4.</w:t>
      </w:r>
      <w:r>
        <w:rPr>
          <w:rFonts w:ascii="宋体" w:hAnsi="宋体" w:hint="eastAsia"/>
          <w:sz w:val="24"/>
          <w:lang w:val="en-US"/>
        </w:rPr>
        <w:t>根据课程管理的要求加大课程内容的选择性</w:t>
      </w:r>
    </w:p>
    <w:p w14:paraId="4E822B39" w14:textId="77777777" w:rsidR="00177AA6" w:rsidRDefault="00000000">
      <w:pPr>
        <w:pStyle w:val="a0"/>
        <w:spacing w:line="360" w:lineRule="auto"/>
        <w:rPr>
          <w:rFonts w:ascii="宋体" w:hAnsi="宋体"/>
          <w:sz w:val="24"/>
          <w:lang w:val="en-US"/>
        </w:rPr>
      </w:pPr>
      <w:r>
        <w:rPr>
          <w:rFonts w:ascii="宋体" w:hAnsi="宋体" w:hint="eastAsia"/>
          <w:sz w:val="24"/>
          <w:lang w:val="en-US"/>
        </w:rPr>
        <w:t>按照课程管理的要求，规定了各学习领域和不同水平的学习目标，同时确</w:t>
      </w:r>
      <w:r>
        <w:rPr>
          <w:rFonts w:ascii="宋体" w:hAnsi="宋体" w:hint="eastAsia"/>
          <w:sz w:val="24"/>
          <w:lang w:val="en-US"/>
        </w:rPr>
        <w:lastRenderedPageBreak/>
        <w:t>定了依据学习目标选择教学内容的原则。依据课程的学习目标，从学院的实际情况出发，选用适当的教学内容和教学方法。该标准对教学内容的选取作了灵活的处理，按照内容标准中水平四的规定，根据学校各方面的条件和多数学生的兴趣，在每一类运动项目</w:t>
      </w:r>
      <w:r>
        <w:rPr>
          <w:rFonts w:ascii="宋体" w:hAnsi="宋体" w:hint="eastAsia"/>
          <w:sz w:val="24"/>
          <w:lang w:val="en-US"/>
        </w:rPr>
        <w:t>(</w:t>
      </w:r>
      <w:r>
        <w:rPr>
          <w:rFonts w:ascii="宋体" w:hAnsi="宋体" w:hint="eastAsia"/>
          <w:sz w:val="24"/>
          <w:lang w:val="en-US"/>
        </w:rPr>
        <w:t>如球类、田径等</w:t>
      </w:r>
      <w:r>
        <w:rPr>
          <w:rFonts w:ascii="宋体" w:hAnsi="宋体" w:hint="eastAsia"/>
          <w:sz w:val="24"/>
          <w:lang w:val="en-US"/>
        </w:rPr>
        <w:t>)</w:t>
      </w:r>
      <w:r>
        <w:rPr>
          <w:rFonts w:ascii="宋体" w:hAnsi="宋体" w:hint="eastAsia"/>
          <w:sz w:val="24"/>
          <w:lang w:val="en-US"/>
        </w:rPr>
        <w:t>中选择若干动作技能作为教学内容</w:t>
      </w:r>
      <w:r>
        <w:rPr>
          <w:rFonts w:ascii="宋体" w:hAnsi="宋体" w:hint="eastAsia"/>
          <w:sz w:val="24"/>
          <w:lang w:val="en-US"/>
        </w:rPr>
        <w:t>;</w:t>
      </w:r>
      <w:r>
        <w:rPr>
          <w:rFonts w:ascii="宋体" w:hAnsi="宋体" w:hint="eastAsia"/>
          <w:sz w:val="24"/>
          <w:lang w:val="en-US"/>
        </w:rPr>
        <w:t>学生可以根据学校确定的内容范围，选择一两个项目作为学习的内容。</w:t>
      </w:r>
    </w:p>
    <w:p w14:paraId="72C10065" w14:textId="77777777" w:rsidR="00177AA6" w:rsidRDefault="00000000">
      <w:pPr>
        <w:pStyle w:val="a0"/>
        <w:spacing w:line="360" w:lineRule="auto"/>
        <w:rPr>
          <w:rFonts w:ascii="宋体" w:hAnsi="宋体"/>
          <w:sz w:val="24"/>
          <w:lang w:val="en-US"/>
        </w:rPr>
      </w:pPr>
      <w:r>
        <w:rPr>
          <w:rFonts w:ascii="宋体" w:hAnsi="宋体"/>
          <w:sz w:val="24"/>
          <w:lang w:val="en-US"/>
        </w:rPr>
        <w:t>5.</w:t>
      </w:r>
      <w:r>
        <w:rPr>
          <w:rFonts w:ascii="宋体" w:hAnsi="宋体" w:hint="eastAsia"/>
          <w:sz w:val="24"/>
          <w:lang w:val="en-US"/>
        </w:rPr>
        <w:t>根据课程发展性要求建立评价体系</w:t>
      </w:r>
    </w:p>
    <w:p w14:paraId="713928F6" w14:textId="77777777" w:rsidR="00177AA6" w:rsidRDefault="00000000">
      <w:pPr>
        <w:pStyle w:val="a0"/>
        <w:spacing w:line="360" w:lineRule="auto"/>
        <w:rPr>
          <w:rFonts w:ascii="宋体" w:hAnsi="宋体"/>
          <w:sz w:val="24"/>
          <w:lang w:val="en-US"/>
        </w:rPr>
      </w:pPr>
      <w:r>
        <w:rPr>
          <w:rFonts w:ascii="宋体" w:hAnsi="宋体" w:hint="eastAsia"/>
          <w:sz w:val="24"/>
          <w:lang w:val="en-US"/>
        </w:rPr>
        <w:t>课程评价是促进课程目标实现和课程建设的重要手段。《标准》力求突破注重终结性评价而忽视过程性评价的状况，强化评价的激励、发展功能而淡化其甄别、选拔功能，并根据这样的原则对教学评价提出了相应的建议。《标准》把学生的体能、知识与技能、学习态度、情意表现与合作精神纳入学习成绩评定的范围，并让学生参与评价过程，以体现学生学习的主体地位，提高学生的学习兴趣。</w:t>
      </w:r>
    </w:p>
    <w:p w14:paraId="38E55263" w14:textId="77777777" w:rsidR="00177AA6" w:rsidRDefault="00000000">
      <w:pPr>
        <w:spacing w:line="360" w:lineRule="auto"/>
        <w:jc w:val="center"/>
        <w:rPr>
          <w:rFonts w:ascii="黑体" w:eastAsia="黑体"/>
          <w:b/>
          <w:sz w:val="28"/>
          <w:szCs w:val="28"/>
        </w:rPr>
      </w:pPr>
      <w:r>
        <w:rPr>
          <w:rFonts w:ascii="黑体" w:eastAsia="黑体" w:hint="eastAsia"/>
          <w:b/>
          <w:sz w:val="28"/>
          <w:szCs w:val="28"/>
        </w:rPr>
        <w:t>二、课程目标</w:t>
      </w:r>
    </w:p>
    <w:p w14:paraId="509684E4" w14:textId="77777777" w:rsidR="00177AA6" w:rsidRDefault="00000000">
      <w:pPr>
        <w:spacing w:line="360" w:lineRule="auto"/>
        <w:ind w:leftChars="200" w:left="420"/>
        <w:rPr>
          <w:rFonts w:ascii="黑体" w:eastAsia="黑体"/>
          <w:color w:val="FF0000"/>
          <w:sz w:val="28"/>
          <w:szCs w:val="28"/>
        </w:rPr>
      </w:pPr>
      <w:r>
        <w:rPr>
          <w:rFonts w:ascii="黑体" w:eastAsia="黑体" w:hint="eastAsia"/>
          <w:sz w:val="28"/>
          <w:szCs w:val="28"/>
        </w:rPr>
        <w:t>（一）素质目标</w:t>
      </w:r>
    </w:p>
    <w:p w14:paraId="3975125E" w14:textId="77777777" w:rsidR="00177AA6" w:rsidRDefault="00000000">
      <w:pPr>
        <w:spacing w:line="360" w:lineRule="auto"/>
        <w:ind w:firstLineChars="200" w:firstLine="480"/>
        <w:rPr>
          <w:rFonts w:ascii="宋体" w:hAnsi="宋体"/>
          <w:sz w:val="24"/>
        </w:rPr>
      </w:pPr>
      <w:r>
        <w:rPr>
          <w:rFonts w:ascii="宋体" w:hAnsi="宋体" w:hint="eastAsia"/>
          <w:sz w:val="24"/>
        </w:rPr>
        <w:t>职业道德、职业素质、职业规范、中国特色社会主义和中国梦教育、社会主义核心价值观教育、法治教育、劳动教育等在本课程中的具体表现。</w:t>
      </w:r>
    </w:p>
    <w:p w14:paraId="5B4E7D6F" w14:textId="77777777" w:rsidR="00177AA6" w:rsidRDefault="00000000">
      <w:pPr>
        <w:spacing w:line="360" w:lineRule="auto"/>
        <w:ind w:leftChars="200" w:left="420"/>
        <w:rPr>
          <w:rFonts w:ascii="宋体" w:hAnsi="宋体"/>
          <w:sz w:val="24"/>
        </w:rPr>
      </w:pPr>
      <w:r>
        <w:rPr>
          <w:rFonts w:ascii="黑体" w:eastAsia="黑体" w:hint="eastAsia"/>
          <w:sz w:val="28"/>
          <w:szCs w:val="28"/>
        </w:rPr>
        <w:t>（二）知识目标</w:t>
      </w:r>
    </w:p>
    <w:p w14:paraId="6D2EEAA1" w14:textId="77777777" w:rsidR="00177AA6" w:rsidRDefault="00000000">
      <w:pPr>
        <w:spacing w:line="360" w:lineRule="auto"/>
        <w:ind w:firstLineChars="200" w:firstLine="480"/>
        <w:rPr>
          <w:rFonts w:ascii="宋体" w:hAnsi="宋体"/>
          <w:sz w:val="24"/>
        </w:rPr>
      </w:pPr>
      <w:r>
        <w:rPr>
          <w:rFonts w:ascii="宋体" w:hAnsi="宋体" w:hint="eastAsia"/>
          <w:sz w:val="24"/>
        </w:rPr>
        <w:t>1、运动参与目标:积极参与各种体育活动并基本形成自觉锻炼的习惯，基本形成终身体育的意识能够编制可行的个人锻炼计划，具有一定的体育文化欣赏能力。</w:t>
      </w:r>
    </w:p>
    <w:p w14:paraId="3BEC247D" w14:textId="77777777" w:rsidR="00177AA6" w:rsidRDefault="00000000">
      <w:pPr>
        <w:spacing w:line="360" w:lineRule="auto"/>
        <w:ind w:firstLineChars="200" w:firstLine="480"/>
        <w:rPr>
          <w:rFonts w:ascii="宋体" w:hAnsi="宋体"/>
          <w:sz w:val="24"/>
        </w:rPr>
      </w:pPr>
      <w:r>
        <w:rPr>
          <w:rFonts w:ascii="宋体" w:hAnsi="宋体" w:hint="eastAsia"/>
          <w:sz w:val="24"/>
        </w:rPr>
        <w:t>2、运动技能目标:能掌握两项以上健身运动的基本方法和技能:能科学地进行体育锻炼，提高自己的运动能力；会常见运动创伤处置。</w:t>
      </w:r>
    </w:p>
    <w:p w14:paraId="6D40AEF1" w14:textId="77777777" w:rsidR="00177AA6" w:rsidRDefault="00000000">
      <w:pPr>
        <w:spacing w:line="360" w:lineRule="auto"/>
        <w:ind w:firstLineChars="200" w:firstLine="480"/>
        <w:rPr>
          <w:rFonts w:ascii="宋体" w:hAnsi="宋体"/>
          <w:sz w:val="24"/>
        </w:rPr>
      </w:pPr>
      <w:r>
        <w:rPr>
          <w:rFonts w:ascii="宋体" w:hAnsi="宋体" w:hint="eastAsia"/>
          <w:sz w:val="24"/>
        </w:rPr>
        <w:t>3、身体健康目标:能测试和评价体质健康状况，能制订提高身体素质、发展体能方案；能合理选择人体需要的健康营养食品:；养成良好的行为习惯，形</w:t>
      </w:r>
      <w:r>
        <w:rPr>
          <w:rFonts w:ascii="宋体" w:hAnsi="宋体" w:hint="eastAsia"/>
          <w:sz w:val="24"/>
        </w:rPr>
        <w:lastRenderedPageBreak/>
        <w:t>成健康的生活方式；具有健康的体魄。</w:t>
      </w:r>
    </w:p>
    <w:p w14:paraId="65844417" w14:textId="77777777" w:rsidR="00177AA6" w:rsidRDefault="00000000">
      <w:pPr>
        <w:spacing w:line="360" w:lineRule="auto"/>
        <w:ind w:firstLineChars="200" w:firstLine="480"/>
        <w:rPr>
          <w:rFonts w:ascii="宋体" w:hAnsi="宋体"/>
          <w:sz w:val="24"/>
        </w:rPr>
      </w:pPr>
      <w:r>
        <w:rPr>
          <w:rFonts w:ascii="宋体" w:hAnsi="宋体" w:hint="eastAsia"/>
          <w:sz w:val="24"/>
        </w:rPr>
        <w:t>4、心理健康目标:根据自己的能力设置体育学习目标；</w:t>
      </w:r>
      <w:proofErr w:type="gramStart"/>
      <w:r>
        <w:rPr>
          <w:rFonts w:ascii="宋体" w:hAnsi="宋体" w:hint="eastAsia"/>
          <w:sz w:val="24"/>
        </w:rPr>
        <w:t>自觉通过</w:t>
      </w:r>
      <w:proofErr w:type="gramEnd"/>
      <w:r>
        <w:rPr>
          <w:rFonts w:ascii="宋体" w:hAnsi="宋体" w:hint="eastAsia"/>
          <w:sz w:val="24"/>
        </w:rPr>
        <w:t>体育活动改善心理状态、克服心理障碍，养成积极乐观的生活态度；运用适宜的方法调节自己的情绪；在运动中体验运动的乐趣和成功感。</w:t>
      </w:r>
    </w:p>
    <w:p w14:paraId="1E351FF7" w14:textId="77777777" w:rsidR="00177AA6" w:rsidRDefault="00000000">
      <w:pPr>
        <w:spacing w:line="360" w:lineRule="auto"/>
        <w:ind w:firstLineChars="200" w:firstLine="480"/>
        <w:rPr>
          <w:rFonts w:ascii="宋体" w:hAnsi="宋体"/>
          <w:sz w:val="24"/>
        </w:rPr>
      </w:pPr>
      <w:r>
        <w:rPr>
          <w:rFonts w:ascii="宋体" w:hAnsi="宋体" w:hint="eastAsia"/>
          <w:sz w:val="24"/>
        </w:rPr>
        <w:t>5、社会适应目标:表现出良好的体育道德和合作精神，正确处理竞争与合作的关系。</w:t>
      </w:r>
    </w:p>
    <w:p w14:paraId="77181900"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7283FFC5" w14:textId="77777777" w:rsidR="00177AA6" w:rsidRDefault="00000000">
      <w:pPr>
        <w:spacing w:line="360" w:lineRule="auto"/>
        <w:ind w:firstLineChars="200" w:firstLine="480"/>
        <w:rPr>
          <w:rFonts w:ascii="宋体" w:hAnsi="宋体"/>
          <w:sz w:val="24"/>
        </w:rPr>
      </w:pPr>
      <w:r>
        <w:rPr>
          <w:rFonts w:ascii="宋体" w:hAnsi="宋体" w:hint="eastAsia"/>
          <w:sz w:val="24"/>
        </w:rPr>
        <w:t>1、运动参与目标:形成良好的体育锻炼习惯；能独立制订适用于自身需要的健身运动处方；具有较高的体育文化素养和观赏水平。</w:t>
      </w:r>
    </w:p>
    <w:p w14:paraId="4CF822A0" w14:textId="77777777" w:rsidR="00177AA6" w:rsidRDefault="00000000">
      <w:pPr>
        <w:spacing w:line="360" w:lineRule="auto"/>
        <w:ind w:firstLineChars="200" w:firstLine="480"/>
        <w:rPr>
          <w:rFonts w:ascii="宋体" w:hAnsi="宋体"/>
          <w:sz w:val="24"/>
        </w:rPr>
      </w:pPr>
      <w:r>
        <w:rPr>
          <w:rFonts w:ascii="宋体" w:hAnsi="宋体" w:hint="eastAsia"/>
          <w:sz w:val="24"/>
        </w:rPr>
        <w:t>2、运动技能目标:积极提高运动技术水平，发展自己的运动才能，在某个运动项目上达到或相当于国家等级运动员水平；能参加有挑战性的野外活动和运动竞赛。</w:t>
      </w:r>
    </w:p>
    <w:p w14:paraId="665529EA" w14:textId="77777777" w:rsidR="00177AA6" w:rsidRDefault="00000000">
      <w:pPr>
        <w:spacing w:line="360" w:lineRule="auto"/>
        <w:ind w:firstLineChars="200" w:firstLine="480"/>
        <w:rPr>
          <w:rFonts w:ascii="宋体" w:hAnsi="宋体"/>
          <w:sz w:val="24"/>
        </w:rPr>
      </w:pPr>
      <w:r>
        <w:rPr>
          <w:rFonts w:ascii="宋体" w:hAnsi="宋体" w:hint="eastAsia"/>
          <w:sz w:val="24"/>
        </w:rPr>
        <w:t>3、身体健康目标:能选择良好的运动环境，全面发展体能，提高自身科学锻炼的能力，练就强健的体魄。</w:t>
      </w:r>
    </w:p>
    <w:p w14:paraId="6C35F562" w14:textId="77777777" w:rsidR="00177AA6" w:rsidRDefault="00000000">
      <w:pPr>
        <w:spacing w:line="360" w:lineRule="auto"/>
        <w:ind w:firstLineChars="200" w:firstLine="480"/>
        <w:rPr>
          <w:rFonts w:ascii="宋体" w:hAnsi="宋体"/>
          <w:sz w:val="24"/>
        </w:rPr>
      </w:pPr>
      <w:r>
        <w:rPr>
          <w:rFonts w:ascii="宋体" w:hAnsi="宋体" w:hint="eastAsia"/>
          <w:sz w:val="24"/>
        </w:rPr>
        <w:t>4、心理健康目标:在具有挑战性的运动环境中表现出勇敢顽强的意志品质。</w:t>
      </w:r>
    </w:p>
    <w:p w14:paraId="6D13A8B6" w14:textId="77777777" w:rsidR="00177AA6" w:rsidRDefault="00000000">
      <w:pPr>
        <w:spacing w:line="360" w:lineRule="auto"/>
        <w:ind w:firstLineChars="200" w:firstLine="480"/>
        <w:rPr>
          <w:rFonts w:ascii="宋体" w:hAnsi="宋体"/>
          <w:sz w:val="24"/>
        </w:rPr>
      </w:pPr>
      <w:r>
        <w:rPr>
          <w:rFonts w:ascii="宋体" w:hAnsi="宋体" w:hint="eastAsia"/>
          <w:sz w:val="24"/>
        </w:rPr>
        <w:t>5、社会适应目标:形成良好的行为习惯，主动关心、积极参加社区体育事务。</w:t>
      </w:r>
    </w:p>
    <w:p w14:paraId="263C2E8D" w14:textId="77777777" w:rsidR="00177AA6" w:rsidRDefault="00000000">
      <w:pPr>
        <w:spacing w:line="360" w:lineRule="auto"/>
        <w:jc w:val="center"/>
        <w:rPr>
          <w:rFonts w:ascii="黑体" w:eastAsia="黑体"/>
          <w:b/>
          <w:sz w:val="28"/>
          <w:szCs w:val="28"/>
        </w:rPr>
      </w:pPr>
      <w:r>
        <w:rPr>
          <w:rFonts w:ascii="黑体" w:eastAsia="黑体" w:hint="eastAsia"/>
          <w:b/>
          <w:sz w:val="28"/>
          <w:szCs w:val="28"/>
        </w:rPr>
        <w:t>三、课程</w:t>
      </w:r>
      <w:proofErr w:type="gramStart"/>
      <w:r>
        <w:rPr>
          <w:rFonts w:ascii="黑体" w:eastAsia="黑体" w:hint="eastAsia"/>
          <w:b/>
          <w:sz w:val="28"/>
          <w:szCs w:val="28"/>
        </w:rPr>
        <w:t>思政教学</w:t>
      </w:r>
      <w:proofErr w:type="gramEnd"/>
      <w:r>
        <w:rPr>
          <w:rFonts w:ascii="黑体" w:eastAsia="黑体" w:hint="eastAsia"/>
          <w:b/>
          <w:sz w:val="28"/>
          <w:szCs w:val="28"/>
        </w:rPr>
        <w:t>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2152"/>
        <w:gridCol w:w="2180"/>
        <w:gridCol w:w="2087"/>
      </w:tblGrid>
      <w:tr w:rsidR="00177AA6" w14:paraId="143F89BE" w14:textId="77777777">
        <w:trPr>
          <w:cantSplit/>
          <w:trHeight w:val="586"/>
          <w:jc w:val="center"/>
        </w:trPr>
        <w:tc>
          <w:tcPr>
            <w:tcW w:w="1181" w:type="dxa"/>
            <w:tcBorders>
              <w:top w:val="single" w:sz="8" w:space="0" w:color="auto"/>
              <w:bottom w:val="single" w:sz="4" w:space="0" w:color="auto"/>
            </w:tcBorders>
            <w:shd w:val="clear" w:color="auto" w:fill="FABF8F"/>
            <w:vAlign w:val="center"/>
          </w:tcPr>
          <w:p w14:paraId="6DD2A85E" w14:textId="77777777" w:rsidR="00177AA6" w:rsidRDefault="00000000">
            <w:pPr>
              <w:jc w:val="center"/>
              <w:rPr>
                <w:rFonts w:ascii="宋体" w:hAnsi="宋体" w:cs="宋体"/>
                <w:szCs w:val="21"/>
              </w:rPr>
            </w:pPr>
            <w:r>
              <w:rPr>
                <w:rFonts w:ascii="宋体" w:hAnsi="宋体" w:cs="宋体" w:hint="eastAsia"/>
                <w:szCs w:val="21"/>
              </w:rPr>
              <w:t>教学单元（项目或章节）</w:t>
            </w:r>
          </w:p>
        </w:tc>
        <w:tc>
          <w:tcPr>
            <w:tcW w:w="2152" w:type="dxa"/>
            <w:tcBorders>
              <w:top w:val="single" w:sz="8" w:space="0" w:color="auto"/>
              <w:bottom w:val="single" w:sz="4" w:space="0" w:color="auto"/>
            </w:tcBorders>
            <w:shd w:val="clear" w:color="auto" w:fill="FABF8F"/>
            <w:vAlign w:val="center"/>
          </w:tcPr>
          <w:p w14:paraId="4592137C" w14:textId="77777777" w:rsidR="00177AA6" w:rsidRDefault="00000000">
            <w:pPr>
              <w:jc w:val="center"/>
              <w:rPr>
                <w:rFonts w:ascii="宋体" w:hAnsi="宋体" w:cs="宋体"/>
                <w:szCs w:val="21"/>
              </w:rPr>
            </w:pPr>
            <w:r>
              <w:rPr>
                <w:rFonts w:ascii="宋体" w:hAnsi="宋体" w:cs="宋体" w:hint="eastAsia"/>
                <w:szCs w:val="21"/>
              </w:rPr>
              <w:t>主要知识点、技能点</w:t>
            </w:r>
          </w:p>
        </w:tc>
        <w:tc>
          <w:tcPr>
            <w:tcW w:w="2180" w:type="dxa"/>
            <w:tcBorders>
              <w:top w:val="single" w:sz="8" w:space="0" w:color="auto"/>
              <w:bottom w:val="single" w:sz="4" w:space="0" w:color="auto"/>
            </w:tcBorders>
            <w:shd w:val="clear" w:color="auto" w:fill="FABF8F"/>
            <w:vAlign w:val="center"/>
          </w:tcPr>
          <w:p w14:paraId="10026746" w14:textId="77777777" w:rsidR="00177AA6" w:rsidRDefault="00000000">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087" w:type="dxa"/>
            <w:tcBorders>
              <w:top w:val="single" w:sz="8" w:space="0" w:color="auto"/>
              <w:bottom w:val="single" w:sz="4" w:space="0" w:color="auto"/>
            </w:tcBorders>
            <w:shd w:val="clear" w:color="auto" w:fill="FABF8F"/>
            <w:vAlign w:val="center"/>
          </w:tcPr>
          <w:p w14:paraId="47409922" w14:textId="77777777" w:rsidR="00177AA6" w:rsidRDefault="00000000">
            <w:pPr>
              <w:jc w:val="center"/>
              <w:rPr>
                <w:rFonts w:ascii="宋体" w:hAnsi="宋体" w:cs="宋体"/>
                <w:szCs w:val="21"/>
              </w:rPr>
            </w:pPr>
            <w:r>
              <w:rPr>
                <w:rFonts w:ascii="宋体" w:hAnsi="宋体" w:cs="宋体" w:hint="eastAsia"/>
                <w:szCs w:val="21"/>
              </w:rPr>
              <w:t>素材案例资源</w:t>
            </w:r>
          </w:p>
        </w:tc>
      </w:tr>
      <w:tr w:rsidR="00177AA6" w14:paraId="3556FC30" w14:textId="77777777">
        <w:trPr>
          <w:cantSplit/>
          <w:trHeight w:val="2230"/>
          <w:jc w:val="center"/>
        </w:trPr>
        <w:tc>
          <w:tcPr>
            <w:tcW w:w="1181" w:type="dxa"/>
            <w:tcBorders>
              <w:top w:val="single" w:sz="4" w:space="0" w:color="auto"/>
            </w:tcBorders>
            <w:vAlign w:val="center"/>
          </w:tcPr>
          <w:p w14:paraId="6493F013" w14:textId="77777777" w:rsidR="00177AA6" w:rsidRDefault="00000000">
            <w:pPr>
              <w:jc w:val="center"/>
              <w:rPr>
                <w:rFonts w:ascii="宋体" w:hAnsi="宋体" w:cs="宋体"/>
                <w:szCs w:val="21"/>
              </w:rPr>
            </w:pPr>
            <w:r>
              <w:rPr>
                <w:rFonts w:ascii="宋体" w:hAnsi="宋体" w:cs="宋体" w:hint="eastAsia"/>
                <w:szCs w:val="21"/>
              </w:rPr>
              <w:t>田径</w:t>
            </w:r>
          </w:p>
        </w:tc>
        <w:tc>
          <w:tcPr>
            <w:tcW w:w="2152" w:type="dxa"/>
            <w:tcBorders>
              <w:top w:val="single" w:sz="4" w:space="0" w:color="auto"/>
            </w:tcBorders>
            <w:vAlign w:val="center"/>
          </w:tcPr>
          <w:p w14:paraId="1A6DEFA2" w14:textId="77777777" w:rsidR="00177AA6" w:rsidRDefault="00000000">
            <w:pPr>
              <w:jc w:val="center"/>
              <w:rPr>
                <w:rFonts w:ascii="宋体" w:hAnsi="宋体" w:cs="宋体"/>
                <w:color w:val="000000"/>
                <w:szCs w:val="21"/>
              </w:rPr>
            </w:pPr>
            <w:r>
              <w:rPr>
                <w:rFonts w:ascii="宋体" w:hAnsi="宋体" w:hint="eastAsia"/>
                <w:color w:val="000000"/>
                <w:szCs w:val="21"/>
              </w:rPr>
              <w:t>通过学习田径课，从而提高学生的身体素质，发展学生给的力量、速度、协调、柔韧等素质。</w:t>
            </w:r>
          </w:p>
        </w:tc>
        <w:tc>
          <w:tcPr>
            <w:tcW w:w="2180" w:type="dxa"/>
            <w:tcBorders>
              <w:top w:val="single" w:sz="4" w:space="0" w:color="auto"/>
            </w:tcBorders>
            <w:vAlign w:val="center"/>
          </w:tcPr>
          <w:p w14:paraId="068ECE74" w14:textId="77777777" w:rsidR="00177AA6" w:rsidRDefault="00000000">
            <w:pPr>
              <w:rPr>
                <w:rFonts w:ascii="宋体" w:hAnsi="宋体" w:cs="宋体"/>
                <w:lang w:val="zh-CN"/>
              </w:rPr>
            </w:pPr>
            <w:r>
              <w:rPr>
                <w:rFonts w:ascii="宋体" w:hAnsi="宋体" w:cs="宋体" w:hint="eastAsia"/>
                <w:lang w:val="zh-CN"/>
              </w:rPr>
              <w:t>通过学习田径技能中，培养学生的吃苦耐劳、团结协作的精神。</w:t>
            </w:r>
          </w:p>
        </w:tc>
        <w:tc>
          <w:tcPr>
            <w:tcW w:w="2087" w:type="dxa"/>
            <w:tcBorders>
              <w:top w:val="single" w:sz="4" w:space="0" w:color="auto"/>
            </w:tcBorders>
            <w:vAlign w:val="center"/>
          </w:tcPr>
          <w:p w14:paraId="2F92FF40" w14:textId="77777777" w:rsidR="00177AA6" w:rsidRDefault="00000000">
            <w:pPr>
              <w:rPr>
                <w:rFonts w:ascii="宋体" w:hAnsi="宋体" w:cs="宋体"/>
                <w:szCs w:val="21"/>
              </w:rPr>
            </w:pPr>
            <w:r>
              <w:rPr>
                <w:rFonts w:ascii="宋体" w:hAnsi="宋体" w:cs="宋体" w:hint="eastAsia"/>
                <w:szCs w:val="21"/>
              </w:rPr>
              <w:t>教材、网络视频资源、</w:t>
            </w:r>
            <w:proofErr w:type="gramStart"/>
            <w:r>
              <w:rPr>
                <w:rFonts w:ascii="宋体" w:hAnsi="宋体" w:cs="宋体" w:hint="eastAsia"/>
                <w:szCs w:val="21"/>
              </w:rPr>
              <w:t>慕课平台</w:t>
            </w:r>
            <w:proofErr w:type="gramEnd"/>
            <w:r>
              <w:rPr>
                <w:rFonts w:ascii="宋体" w:hAnsi="宋体" w:cs="宋体" w:hint="eastAsia"/>
                <w:szCs w:val="21"/>
              </w:rPr>
              <w:t>、课本书籍教学资源</w:t>
            </w:r>
          </w:p>
        </w:tc>
      </w:tr>
      <w:tr w:rsidR="00177AA6" w14:paraId="78EF1324" w14:textId="77777777">
        <w:trPr>
          <w:cantSplit/>
          <w:trHeight w:val="2506"/>
          <w:jc w:val="center"/>
        </w:trPr>
        <w:tc>
          <w:tcPr>
            <w:tcW w:w="1181" w:type="dxa"/>
            <w:vAlign w:val="center"/>
          </w:tcPr>
          <w:p w14:paraId="65159148" w14:textId="77777777" w:rsidR="00177AA6" w:rsidRDefault="00000000">
            <w:pPr>
              <w:jc w:val="center"/>
              <w:rPr>
                <w:rFonts w:ascii="宋体" w:hAnsi="宋体" w:cs="宋体"/>
                <w:szCs w:val="21"/>
              </w:rPr>
            </w:pPr>
            <w:r>
              <w:rPr>
                <w:rFonts w:ascii="宋体" w:hAnsi="宋体" w:cs="宋体" w:hint="eastAsia"/>
                <w:szCs w:val="21"/>
              </w:rPr>
              <w:lastRenderedPageBreak/>
              <w:t>篮球</w:t>
            </w:r>
          </w:p>
        </w:tc>
        <w:tc>
          <w:tcPr>
            <w:tcW w:w="2152" w:type="dxa"/>
            <w:vAlign w:val="center"/>
          </w:tcPr>
          <w:p w14:paraId="07735AD1" w14:textId="77777777" w:rsidR="00177AA6" w:rsidRDefault="00000000">
            <w:pPr>
              <w:jc w:val="center"/>
              <w:rPr>
                <w:rFonts w:ascii="宋体" w:hAnsi="宋体" w:cs="宋体"/>
                <w:szCs w:val="21"/>
              </w:rPr>
            </w:pPr>
            <w:r>
              <w:rPr>
                <w:rFonts w:ascii="宋体" w:hAnsi="宋体" w:cs="宋体" w:hint="eastAsia"/>
                <w:szCs w:val="21"/>
              </w:rPr>
              <w:t>通过学习使学生进一步了解和较好掌握篮球的运、传、投动作技术和简单的战术及裁判法知识，提高柔韧、协调、灵敏等身体素质，学会利用篮球科学锻炼。</w:t>
            </w:r>
          </w:p>
        </w:tc>
        <w:tc>
          <w:tcPr>
            <w:tcW w:w="2180" w:type="dxa"/>
            <w:vAlign w:val="center"/>
          </w:tcPr>
          <w:p w14:paraId="6F6FA75D" w14:textId="77777777" w:rsidR="00177AA6" w:rsidRDefault="00000000">
            <w:pPr>
              <w:jc w:val="left"/>
              <w:rPr>
                <w:rFonts w:ascii="宋体" w:hAnsi="宋体" w:cs="宋体"/>
                <w:szCs w:val="21"/>
              </w:rPr>
            </w:pPr>
            <w:r>
              <w:rPr>
                <w:rFonts w:ascii="宋体" w:hAnsi="宋体" w:cs="宋体" w:hint="eastAsia"/>
                <w:szCs w:val="21"/>
              </w:rPr>
              <w:t>培养学生积极性思维和自信和一定的抗挫折能力，养成关心他人，增强社交活动能力。</w:t>
            </w:r>
          </w:p>
        </w:tc>
        <w:tc>
          <w:tcPr>
            <w:tcW w:w="2087" w:type="dxa"/>
            <w:vAlign w:val="center"/>
          </w:tcPr>
          <w:p w14:paraId="297497C4" w14:textId="77777777" w:rsidR="00177AA6" w:rsidRDefault="00000000">
            <w:pPr>
              <w:rPr>
                <w:rFonts w:ascii="宋体" w:hAnsi="宋体" w:cs="宋体"/>
                <w:szCs w:val="21"/>
              </w:rPr>
            </w:pPr>
            <w:r>
              <w:rPr>
                <w:rFonts w:ascii="宋体" w:hAnsi="宋体" w:cs="宋体" w:hint="eastAsia"/>
                <w:szCs w:val="21"/>
              </w:rPr>
              <w:t>教材、网络视频资源、</w:t>
            </w:r>
            <w:proofErr w:type="gramStart"/>
            <w:r>
              <w:rPr>
                <w:rFonts w:ascii="宋体" w:hAnsi="宋体" w:cs="宋体" w:hint="eastAsia"/>
                <w:szCs w:val="21"/>
              </w:rPr>
              <w:t>慕课平台</w:t>
            </w:r>
            <w:proofErr w:type="gramEnd"/>
            <w:r>
              <w:rPr>
                <w:rFonts w:ascii="宋体" w:hAnsi="宋体" w:cs="宋体" w:hint="eastAsia"/>
                <w:szCs w:val="21"/>
              </w:rPr>
              <w:t>、课本书籍教学资源</w:t>
            </w:r>
          </w:p>
        </w:tc>
      </w:tr>
      <w:tr w:rsidR="00177AA6" w14:paraId="71B114B7" w14:textId="77777777">
        <w:trPr>
          <w:cantSplit/>
          <w:trHeight w:val="2506"/>
          <w:jc w:val="center"/>
        </w:trPr>
        <w:tc>
          <w:tcPr>
            <w:tcW w:w="1181" w:type="dxa"/>
            <w:vAlign w:val="center"/>
          </w:tcPr>
          <w:p w14:paraId="06BE3D39" w14:textId="77777777" w:rsidR="00177AA6" w:rsidRDefault="00000000">
            <w:pPr>
              <w:jc w:val="center"/>
              <w:rPr>
                <w:rFonts w:ascii="宋体" w:hAnsi="宋体" w:cs="宋体"/>
                <w:szCs w:val="21"/>
              </w:rPr>
            </w:pPr>
            <w:r>
              <w:rPr>
                <w:rFonts w:ascii="宋体" w:hAnsi="宋体" w:cs="宋体" w:hint="eastAsia"/>
                <w:szCs w:val="21"/>
              </w:rPr>
              <w:t>排球</w:t>
            </w:r>
          </w:p>
        </w:tc>
        <w:tc>
          <w:tcPr>
            <w:tcW w:w="2152" w:type="dxa"/>
            <w:vAlign w:val="center"/>
          </w:tcPr>
          <w:p w14:paraId="4B3F71F9" w14:textId="77777777" w:rsidR="00177AA6" w:rsidRDefault="00000000">
            <w:pPr>
              <w:jc w:val="center"/>
              <w:rPr>
                <w:rFonts w:ascii="宋体" w:hAnsi="宋体" w:cs="宋体"/>
                <w:szCs w:val="21"/>
              </w:rPr>
            </w:pPr>
            <w:r>
              <w:rPr>
                <w:rFonts w:ascii="宋体" w:hAnsi="宋体" w:cs="宋体" w:hint="eastAsia"/>
                <w:szCs w:val="21"/>
              </w:rPr>
              <w:t>通过学习排球基本技战术使学生能够掌握排球运动技术中的传、垫、扣、栏、发基本技术和基本进攻战术，提高机体的力量速度、灵敏、协调、配合等专项素质和运动能力，增进健康，强健体。</w:t>
            </w:r>
          </w:p>
        </w:tc>
        <w:tc>
          <w:tcPr>
            <w:tcW w:w="2180" w:type="dxa"/>
            <w:vAlign w:val="center"/>
          </w:tcPr>
          <w:p w14:paraId="5C04351F" w14:textId="77777777" w:rsidR="00177AA6" w:rsidRDefault="00000000">
            <w:pPr>
              <w:jc w:val="left"/>
              <w:rPr>
                <w:rFonts w:ascii="宋体" w:hAnsi="宋体" w:cs="宋体"/>
                <w:szCs w:val="21"/>
              </w:rPr>
            </w:pPr>
            <w:r>
              <w:rPr>
                <w:rFonts w:ascii="宋体" w:hAnsi="宋体" w:cs="宋体" w:hint="eastAsia"/>
                <w:szCs w:val="21"/>
              </w:rPr>
              <w:t>通过排球比赛，会学到很多控制自己情绪和调节自身心理的手段和方法，形成良好的心理品质。</w:t>
            </w:r>
          </w:p>
        </w:tc>
        <w:tc>
          <w:tcPr>
            <w:tcW w:w="2087" w:type="dxa"/>
            <w:vAlign w:val="center"/>
          </w:tcPr>
          <w:p w14:paraId="2876D409" w14:textId="77777777" w:rsidR="00177AA6" w:rsidRDefault="00000000">
            <w:pPr>
              <w:rPr>
                <w:rFonts w:ascii="宋体" w:hAnsi="宋体" w:cs="宋体"/>
                <w:szCs w:val="21"/>
              </w:rPr>
            </w:pPr>
            <w:r>
              <w:rPr>
                <w:rFonts w:ascii="宋体" w:hAnsi="宋体" w:cs="宋体" w:hint="eastAsia"/>
                <w:szCs w:val="21"/>
              </w:rPr>
              <w:t>教材、网络视频资源、</w:t>
            </w:r>
            <w:proofErr w:type="gramStart"/>
            <w:r>
              <w:rPr>
                <w:rFonts w:ascii="宋体" w:hAnsi="宋体" w:cs="宋体" w:hint="eastAsia"/>
                <w:szCs w:val="21"/>
              </w:rPr>
              <w:t>慕课平台</w:t>
            </w:r>
            <w:proofErr w:type="gramEnd"/>
            <w:r>
              <w:rPr>
                <w:rFonts w:ascii="宋体" w:hAnsi="宋体" w:cs="宋体" w:hint="eastAsia"/>
                <w:szCs w:val="21"/>
              </w:rPr>
              <w:t>、课本书籍教学资源</w:t>
            </w:r>
          </w:p>
        </w:tc>
      </w:tr>
      <w:tr w:rsidR="00177AA6" w14:paraId="07DEE414" w14:textId="77777777">
        <w:trPr>
          <w:cantSplit/>
          <w:trHeight w:val="2506"/>
          <w:jc w:val="center"/>
        </w:trPr>
        <w:tc>
          <w:tcPr>
            <w:tcW w:w="1181" w:type="dxa"/>
            <w:vAlign w:val="center"/>
          </w:tcPr>
          <w:p w14:paraId="31749A35" w14:textId="77777777" w:rsidR="00177AA6" w:rsidRDefault="00000000">
            <w:pPr>
              <w:jc w:val="center"/>
              <w:rPr>
                <w:rFonts w:ascii="宋体" w:hAnsi="宋体" w:cs="宋体"/>
                <w:szCs w:val="21"/>
              </w:rPr>
            </w:pPr>
            <w:r>
              <w:rPr>
                <w:rFonts w:ascii="宋体" w:hAnsi="宋体" w:cs="宋体" w:hint="eastAsia"/>
                <w:szCs w:val="21"/>
              </w:rPr>
              <w:t>足球</w:t>
            </w:r>
          </w:p>
        </w:tc>
        <w:tc>
          <w:tcPr>
            <w:tcW w:w="2152" w:type="dxa"/>
            <w:vAlign w:val="center"/>
          </w:tcPr>
          <w:p w14:paraId="614CA21E" w14:textId="77777777" w:rsidR="00177AA6" w:rsidRDefault="00000000">
            <w:pPr>
              <w:jc w:val="center"/>
              <w:rPr>
                <w:rFonts w:ascii="宋体" w:hAnsi="宋体" w:cs="宋体"/>
                <w:szCs w:val="21"/>
              </w:rPr>
            </w:pPr>
            <w:r>
              <w:rPr>
                <w:rFonts w:ascii="宋体" w:hAnsi="宋体" w:cs="宋体" w:hint="eastAsia"/>
                <w:szCs w:val="21"/>
              </w:rPr>
              <w:t>通过学习足球基本技战术使学生能够掌握足球运动中的运球、运球过人、接球、头顶球、抢断、掷界外球等基本技术，提高机体的力量、速度、灵敏、协调、配合等专项素质和运动能力，增进健康，强健体魄。</w:t>
            </w:r>
          </w:p>
        </w:tc>
        <w:tc>
          <w:tcPr>
            <w:tcW w:w="2180" w:type="dxa"/>
            <w:vAlign w:val="center"/>
          </w:tcPr>
          <w:p w14:paraId="53F441F2" w14:textId="77777777" w:rsidR="00177AA6" w:rsidRDefault="00000000">
            <w:pPr>
              <w:jc w:val="left"/>
              <w:rPr>
                <w:rFonts w:ascii="宋体" w:hAnsi="宋体" w:cs="宋体"/>
                <w:szCs w:val="21"/>
              </w:rPr>
            </w:pPr>
            <w:r>
              <w:rPr>
                <w:rFonts w:ascii="宋体" w:hAnsi="宋体" w:cs="宋体" w:hint="eastAsia"/>
                <w:szCs w:val="21"/>
              </w:rPr>
              <w:t>通过足球学习和比赛的过程中能够建立和谐的人际关系和良好的合作精神，表现出良好的体育道德，具有个人参与的责任感增强社交活动的能力。</w:t>
            </w:r>
          </w:p>
        </w:tc>
        <w:tc>
          <w:tcPr>
            <w:tcW w:w="2087" w:type="dxa"/>
            <w:vAlign w:val="center"/>
          </w:tcPr>
          <w:p w14:paraId="5C92D414" w14:textId="77777777" w:rsidR="00177AA6" w:rsidRDefault="00000000">
            <w:pPr>
              <w:rPr>
                <w:rFonts w:ascii="宋体" w:hAnsi="宋体" w:cs="宋体"/>
                <w:szCs w:val="21"/>
              </w:rPr>
            </w:pPr>
            <w:r>
              <w:rPr>
                <w:rFonts w:ascii="宋体" w:hAnsi="宋体" w:cs="宋体" w:hint="eastAsia"/>
                <w:szCs w:val="21"/>
              </w:rPr>
              <w:t>教材、网络视频资源、</w:t>
            </w:r>
            <w:proofErr w:type="gramStart"/>
            <w:r>
              <w:rPr>
                <w:rFonts w:ascii="宋体" w:hAnsi="宋体" w:cs="宋体" w:hint="eastAsia"/>
                <w:szCs w:val="21"/>
              </w:rPr>
              <w:t>慕课平台</w:t>
            </w:r>
            <w:proofErr w:type="gramEnd"/>
            <w:r>
              <w:rPr>
                <w:rFonts w:ascii="宋体" w:hAnsi="宋体" w:cs="宋体" w:hint="eastAsia"/>
                <w:szCs w:val="21"/>
              </w:rPr>
              <w:t>、课本书籍教学资源</w:t>
            </w:r>
          </w:p>
        </w:tc>
      </w:tr>
      <w:tr w:rsidR="00177AA6" w14:paraId="418EC94D" w14:textId="77777777">
        <w:trPr>
          <w:cantSplit/>
          <w:trHeight w:val="2506"/>
          <w:jc w:val="center"/>
        </w:trPr>
        <w:tc>
          <w:tcPr>
            <w:tcW w:w="1181" w:type="dxa"/>
            <w:vAlign w:val="center"/>
          </w:tcPr>
          <w:p w14:paraId="0CE07A75" w14:textId="77777777" w:rsidR="00177AA6" w:rsidRDefault="00000000">
            <w:pPr>
              <w:jc w:val="center"/>
              <w:rPr>
                <w:rFonts w:ascii="宋体" w:hAnsi="宋体" w:cs="宋体"/>
                <w:szCs w:val="21"/>
              </w:rPr>
            </w:pPr>
            <w:r>
              <w:rPr>
                <w:rFonts w:ascii="宋体" w:hAnsi="宋体" w:cs="宋体" w:hint="eastAsia"/>
                <w:szCs w:val="21"/>
              </w:rPr>
              <w:t>羽毛球</w:t>
            </w:r>
          </w:p>
        </w:tc>
        <w:tc>
          <w:tcPr>
            <w:tcW w:w="2152" w:type="dxa"/>
            <w:vAlign w:val="center"/>
          </w:tcPr>
          <w:p w14:paraId="1AC68DE8" w14:textId="77777777" w:rsidR="00177AA6" w:rsidRDefault="00000000">
            <w:pPr>
              <w:jc w:val="center"/>
              <w:rPr>
                <w:rFonts w:ascii="宋体" w:hAnsi="宋体" w:cs="宋体"/>
                <w:szCs w:val="21"/>
              </w:rPr>
            </w:pPr>
            <w:r>
              <w:rPr>
                <w:rFonts w:ascii="宋体" w:hAnsi="宋体" w:cs="宋体" w:hint="eastAsia"/>
                <w:szCs w:val="21"/>
              </w:rPr>
              <w:t>通过羽毛球基本技战术的训练，使学生能掌握羽毛球运动的基本方法和技能，提高自己的运动能力。提高机体的力量、速度灵敏、协调、配合等专项素质和运动能力，增进健康。</w:t>
            </w:r>
          </w:p>
        </w:tc>
        <w:tc>
          <w:tcPr>
            <w:tcW w:w="2180" w:type="dxa"/>
            <w:vAlign w:val="center"/>
          </w:tcPr>
          <w:p w14:paraId="4E3EC7FC" w14:textId="77777777" w:rsidR="00177AA6" w:rsidRDefault="00000000">
            <w:pPr>
              <w:jc w:val="left"/>
              <w:rPr>
                <w:rFonts w:ascii="宋体" w:hAnsi="宋体" w:cs="宋体"/>
                <w:szCs w:val="21"/>
              </w:rPr>
            </w:pPr>
            <w:r>
              <w:rPr>
                <w:rFonts w:ascii="宋体" w:hAnsi="宋体" w:cs="宋体" w:hint="eastAsia"/>
                <w:szCs w:val="21"/>
              </w:rPr>
              <w:t>通过羽毛球比赛，会学到很多控制自己情绪和调节自身心理的手段和方法，形成良好的心理品质</w:t>
            </w:r>
          </w:p>
        </w:tc>
        <w:tc>
          <w:tcPr>
            <w:tcW w:w="2087" w:type="dxa"/>
            <w:vAlign w:val="center"/>
          </w:tcPr>
          <w:p w14:paraId="598AEC0E" w14:textId="77777777" w:rsidR="00177AA6" w:rsidRDefault="00000000">
            <w:pPr>
              <w:rPr>
                <w:rFonts w:ascii="宋体" w:hAnsi="宋体" w:cs="宋体"/>
                <w:szCs w:val="21"/>
              </w:rPr>
            </w:pPr>
            <w:r>
              <w:rPr>
                <w:rFonts w:ascii="宋体" w:hAnsi="宋体" w:cs="宋体" w:hint="eastAsia"/>
                <w:szCs w:val="21"/>
              </w:rPr>
              <w:t>教材、网络视频资源、</w:t>
            </w:r>
            <w:proofErr w:type="gramStart"/>
            <w:r>
              <w:rPr>
                <w:rFonts w:ascii="宋体" w:hAnsi="宋体" w:cs="宋体" w:hint="eastAsia"/>
                <w:szCs w:val="21"/>
              </w:rPr>
              <w:t>慕课平台</w:t>
            </w:r>
            <w:proofErr w:type="gramEnd"/>
            <w:r>
              <w:rPr>
                <w:rFonts w:ascii="宋体" w:hAnsi="宋体" w:cs="宋体" w:hint="eastAsia"/>
                <w:szCs w:val="21"/>
              </w:rPr>
              <w:t>、课本书籍教学资源</w:t>
            </w:r>
          </w:p>
        </w:tc>
      </w:tr>
      <w:tr w:rsidR="00177AA6" w14:paraId="759BF17B" w14:textId="77777777">
        <w:trPr>
          <w:cantSplit/>
          <w:trHeight w:val="2506"/>
          <w:jc w:val="center"/>
        </w:trPr>
        <w:tc>
          <w:tcPr>
            <w:tcW w:w="1181" w:type="dxa"/>
            <w:vAlign w:val="center"/>
          </w:tcPr>
          <w:p w14:paraId="1DCD5E40" w14:textId="77777777" w:rsidR="00177AA6" w:rsidRDefault="00000000">
            <w:pPr>
              <w:jc w:val="center"/>
              <w:rPr>
                <w:rFonts w:ascii="宋体" w:hAnsi="宋体" w:cs="宋体"/>
                <w:szCs w:val="21"/>
              </w:rPr>
            </w:pPr>
            <w:r>
              <w:rPr>
                <w:rFonts w:ascii="宋体" w:hAnsi="宋体" w:cs="宋体" w:hint="eastAsia"/>
                <w:szCs w:val="21"/>
              </w:rPr>
              <w:lastRenderedPageBreak/>
              <w:t>健美操</w:t>
            </w:r>
          </w:p>
        </w:tc>
        <w:tc>
          <w:tcPr>
            <w:tcW w:w="2152" w:type="dxa"/>
            <w:vAlign w:val="center"/>
          </w:tcPr>
          <w:p w14:paraId="6AA57778" w14:textId="77777777" w:rsidR="00177AA6" w:rsidRDefault="00000000">
            <w:pPr>
              <w:rPr>
                <w:rFonts w:ascii="宋体" w:hAnsi="宋体" w:cs="宋体"/>
                <w:szCs w:val="21"/>
              </w:rPr>
            </w:pPr>
            <w:r>
              <w:rPr>
                <w:rFonts w:ascii="宋体" w:hAnsi="宋体" w:cs="宋体" w:hint="eastAsia"/>
                <w:szCs w:val="21"/>
              </w:rPr>
              <w:t>通过健美操的学习，使学生能掌握健美操运动的基本方法和技能:能科学地进行体育锻炼，提高自己的运动能力。</w:t>
            </w:r>
          </w:p>
        </w:tc>
        <w:tc>
          <w:tcPr>
            <w:tcW w:w="2180" w:type="dxa"/>
            <w:vAlign w:val="center"/>
          </w:tcPr>
          <w:p w14:paraId="68E5159A" w14:textId="77777777" w:rsidR="00177AA6" w:rsidRDefault="00000000">
            <w:pPr>
              <w:jc w:val="left"/>
              <w:rPr>
                <w:rFonts w:ascii="宋体" w:hAnsi="宋体" w:cs="宋体"/>
                <w:szCs w:val="21"/>
              </w:rPr>
            </w:pPr>
            <w:proofErr w:type="gramStart"/>
            <w:r>
              <w:rPr>
                <w:rFonts w:ascii="宋体" w:hAnsi="宋体" w:cs="宋体" w:hint="eastAsia"/>
                <w:szCs w:val="21"/>
              </w:rPr>
              <w:t>自觉通过</w:t>
            </w:r>
            <w:proofErr w:type="gramEnd"/>
            <w:r>
              <w:rPr>
                <w:rFonts w:ascii="宋体" w:hAnsi="宋体" w:cs="宋体" w:hint="eastAsia"/>
                <w:szCs w:val="21"/>
              </w:rPr>
              <w:t>体育活动改善心理状态、克服心理障碍，养成积极乐观的生活态度:运用适宜的方法调节自己的情绪:在运动中体验运动的乐趣和成功的感觉。</w:t>
            </w:r>
          </w:p>
        </w:tc>
        <w:tc>
          <w:tcPr>
            <w:tcW w:w="2087" w:type="dxa"/>
            <w:vAlign w:val="center"/>
          </w:tcPr>
          <w:p w14:paraId="377A9B13" w14:textId="77777777" w:rsidR="00177AA6" w:rsidRDefault="00000000">
            <w:pPr>
              <w:rPr>
                <w:rFonts w:ascii="宋体" w:hAnsi="宋体" w:cs="宋体"/>
                <w:szCs w:val="21"/>
              </w:rPr>
            </w:pPr>
            <w:r>
              <w:rPr>
                <w:rFonts w:ascii="宋体" w:hAnsi="宋体" w:cs="宋体" w:hint="eastAsia"/>
                <w:szCs w:val="21"/>
              </w:rPr>
              <w:t>教材、网络视频资源、</w:t>
            </w:r>
            <w:proofErr w:type="gramStart"/>
            <w:r>
              <w:rPr>
                <w:rFonts w:ascii="宋体" w:hAnsi="宋体" w:cs="宋体" w:hint="eastAsia"/>
                <w:szCs w:val="21"/>
              </w:rPr>
              <w:t>慕课平台</w:t>
            </w:r>
            <w:proofErr w:type="gramEnd"/>
            <w:r>
              <w:rPr>
                <w:rFonts w:ascii="宋体" w:hAnsi="宋体" w:cs="宋体" w:hint="eastAsia"/>
                <w:szCs w:val="21"/>
              </w:rPr>
              <w:t>、课本书籍教学资源</w:t>
            </w:r>
          </w:p>
        </w:tc>
      </w:tr>
    </w:tbl>
    <w:p w14:paraId="7A8BE3C1" w14:textId="77777777" w:rsidR="00177AA6" w:rsidRDefault="00000000">
      <w:pPr>
        <w:spacing w:line="360" w:lineRule="auto"/>
        <w:jc w:val="center"/>
        <w:rPr>
          <w:rFonts w:ascii="黑体" w:eastAsia="黑体"/>
          <w:b/>
          <w:sz w:val="28"/>
          <w:szCs w:val="28"/>
        </w:rPr>
      </w:pPr>
      <w:r>
        <w:rPr>
          <w:rFonts w:ascii="黑体" w:eastAsia="黑体" w:hint="eastAsia"/>
          <w:b/>
          <w:sz w:val="28"/>
          <w:szCs w:val="28"/>
        </w:rPr>
        <w:t>四、实施建议</w:t>
      </w:r>
    </w:p>
    <w:p w14:paraId="63AD6EDA" w14:textId="77777777" w:rsidR="00177AA6" w:rsidRDefault="00000000">
      <w:pPr>
        <w:spacing w:line="360" w:lineRule="auto"/>
        <w:ind w:leftChars="200" w:left="420"/>
        <w:rPr>
          <w:rFonts w:ascii="黑体" w:eastAsia="黑体"/>
          <w:color w:val="FF0000"/>
          <w:sz w:val="28"/>
          <w:szCs w:val="28"/>
        </w:rPr>
      </w:pPr>
      <w:r>
        <w:rPr>
          <w:rFonts w:ascii="黑体" w:eastAsia="黑体" w:hint="eastAsia"/>
          <w:sz w:val="28"/>
          <w:szCs w:val="28"/>
        </w:rPr>
        <w:t>（一）教学基本要求</w:t>
      </w:r>
    </w:p>
    <w:p w14:paraId="0F829842" w14:textId="77777777" w:rsidR="00177AA6" w:rsidRDefault="00000000">
      <w:pPr>
        <w:pStyle w:val="a7"/>
        <w:spacing w:line="360" w:lineRule="auto"/>
        <w:ind w:firstLineChars="200" w:firstLine="480"/>
        <w:rPr>
          <w:rFonts w:ascii="宋体" w:hAnsi="宋体"/>
          <w:sz w:val="24"/>
        </w:rPr>
      </w:pPr>
      <w:r>
        <w:rPr>
          <w:rFonts w:ascii="宋体" w:hAnsi="宋体" w:hint="eastAsia"/>
          <w:sz w:val="24"/>
        </w:rPr>
        <w:t>1.教学团队</w:t>
      </w:r>
    </w:p>
    <w:p w14:paraId="2017E782" w14:textId="77777777" w:rsidR="00177AA6" w:rsidRDefault="00000000">
      <w:pPr>
        <w:spacing w:line="360" w:lineRule="auto"/>
        <w:ind w:firstLineChars="200" w:firstLine="480"/>
        <w:rPr>
          <w:rFonts w:ascii="宋体" w:hAnsi="宋体"/>
          <w:sz w:val="24"/>
        </w:rPr>
      </w:pPr>
      <w:r>
        <w:rPr>
          <w:rFonts w:ascii="宋体" w:hAnsi="宋体" w:hint="eastAsia"/>
          <w:sz w:val="24"/>
        </w:rPr>
        <w:t>（1）在团队构成方面，我系体育教学团队是一支名师引领、骨干带头、新老结合的优秀人才梯队。</w:t>
      </w:r>
    </w:p>
    <w:p w14:paraId="50191D4C" w14:textId="77777777" w:rsidR="00177AA6" w:rsidRDefault="00000000">
      <w:pPr>
        <w:pStyle w:val="a0"/>
        <w:spacing w:line="360" w:lineRule="auto"/>
        <w:rPr>
          <w:rFonts w:ascii="宋体" w:hAnsi="宋体"/>
          <w:sz w:val="24"/>
          <w:lang w:val="en-US"/>
        </w:rPr>
      </w:pPr>
      <w:r>
        <w:rPr>
          <w:rFonts w:ascii="宋体" w:hAnsi="宋体" w:hint="eastAsia"/>
          <w:sz w:val="24"/>
          <w:lang w:val="en-US"/>
        </w:rPr>
        <w:t>职称结构：教授</w:t>
      </w:r>
      <w:r>
        <w:rPr>
          <w:rFonts w:ascii="宋体" w:hAnsi="宋体" w:hint="eastAsia"/>
          <w:sz w:val="24"/>
          <w:lang w:val="en-US"/>
        </w:rPr>
        <w:t>1</w:t>
      </w:r>
      <w:r>
        <w:rPr>
          <w:rFonts w:ascii="宋体" w:hAnsi="宋体" w:hint="eastAsia"/>
          <w:sz w:val="24"/>
          <w:lang w:val="en-US"/>
        </w:rPr>
        <w:t>名，副教授</w:t>
      </w:r>
      <w:r>
        <w:rPr>
          <w:rFonts w:ascii="宋体" w:hAnsi="宋体" w:hint="eastAsia"/>
          <w:sz w:val="24"/>
          <w:lang w:val="en-US"/>
        </w:rPr>
        <w:t>3</w:t>
      </w:r>
      <w:r>
        <w:rPr>
          <w:rFonts w:ascii="宋体" w:hAnsi="宋体" w:hint="eastAsia"/>
          <w:sz w:val="24"/>
          <w:lang w:val="en-US"/>
        </w:rPr>
        <w:t>名，讲师</w:t>
      </w:r>
      <w:r>
        <w:rPr>
          <w:rFonts w:ascii="宋体" w:hAnsi="宋体" w:hint="eastAsia"/>
          <w:sz w:val="24"/>
          <w:lang w:val="en-US"/>
        </w:rPr>
        <w:t>5</w:t>
      </w:r>
      <w:r>
        <w:rPr>
          <w:rFonts w:ascii="宋体" w:hAnsi="宋体" w:hint="eastAsia"/>
          <w:sz w:val="24"/>
          <w:lang w:val="en-US"/>
        </w:rPr>
        <w:t>名。</w:t>
      </w:r>
    </w:p>
    <w:p w14:paraId="6E85D9DA" w14:textId="77777777" w:rsidR="00177AA6" w:rsidRDefault="00000000">
      <w:pPr>
        <w:spacing w:line="360" w:lineRule="auto"/>
        <w:ind w:firstLineChars="200" w:firstLine="480"/>
        <w:rPr>
          <w:rFonts w:ascii="宋体" w:hAnsi="宋体"/>
          <w:sz w:val="24"/>
        </w:rPr>
      </w:pPr>
      <w:r>
        <w:rPr>
          <w:rFonts w:ascii="宋体" w:hAnsi="宋体" w:hint="eastAsia"/>
          <w:sz w:val="24"/>
        </w:rPr>
        <w:t>学历结构：团队成员拥有硕士学位教师4名，学士学位教师5名。</w:t>
      </w:r>
    </w:p>
    <w:p w14:paraId="200379F5" w14:textId="77777777" w:rsidR="00177AA6" w:rsidRDefault="00000000">
      <w:pPr>
        <w:pStyle w:val="a0"/>
        <w:spacing w:line="360" w:lineRule="auto"/>
        <w:rPr>
          <w:rFonts w:ascii="宋体" w:hAnsi="宋体"/>
          <w:sz w:val="24"/>
          <w:lang w:val="en-US"/>
        </w:rPr>
      </w:pPr>
      <w:r>
        <w:rPr>
          <w:rFonts w:ascii="宋体" w:hAnsi="宋体" w:hint="eastAsia"/>
          <w:sz w:val="24"/>
          <w:lang w:val="en-US"/>
        </w:rPr>
        <w:t>年龄结构：团队成员平均年龄</w:t>
      </w:r>
      <w:r>
        <w:rPr>
          <w:rFonts w:ascii="宋体" w:hAnsi="宋体" w:hint="eastAsia"/>
          <w:sz w:val="24"/>
          <w:lang w:val="en-US"/>
        </w:rPr>
        <w:t>3</w:t>
      </w:r>
      <w:r>
        <w:rPr>
          <w:rFonts w:ascii="宋体" w:hAnsi="宋体"/>
          <w:sz w:val="24"/>
          <w:lang w:val="en-US"/>
        </w:rPr>
        <w:t>8</w:t>
      </w:r>
      <w:r>
        <w:rPr>
          <w:rFonts w:ascii="宋体" w:hAnsi="宋体" w:hint="eastAsia"/>
          <w:sz w:val="24"/>
          <w:lang w:val="en-US"/>
        </w:rPr>
        <w:t>岁，以中青年教师为中坚力量的师资队伍。</w:t>
      </w:r>
    </w:p>
    <w:p w14:paraId="406A65EC" w14:textId="77777777" w:rsidR="00177AA6" w:rsidRDefault="00000000">
      <w:pPr>
        <w:spacing w:line="360" w:lineRule="auto"/>
        <w:ind w:firstLineChars="200" w:firstLine="480"/>
        <w:rPr>
          <w:rFonts w:ascii="宋体" w:hAnsi="宋体"/>
          <w:sz w:val="24"/>
        </w:rPr>
      </w:pPr>
      <w:r>
        <w:rPr>
          <w:rFonts w:ascii="宋体" w:hAnsi="宋体" w:hint="eastAsia"/>
          <w:sz w:val="24"/>
        </w:rPr>
        <w:t>（2）在教师素质方面，主讲教师具有教师资格证，已通过学院职业教育教学能力测评；有一年以上体育事业工作经历或企业锻炼经历，具有与该课程内容相关的体育实践经验，获取了相关职业资格证书，能够不断学习掌握更深层次的领域知识，具有一定的科研能力。</w:t>
      </w:r>
    </w:p>
    <w:p w14:paraId="4CD4F83C" w14:textId="77777777" w:rsidR="00177AA6" w:rsidRDefault="00000000">
      <w:pPr>
        <w:spacing w:line="360" w:lineRule="auto"/>
        <w:ind w:firstLineChars="200" w:firstLine="480"/>
        <w:rPr>
          <w:rFonts w:ascii="宋体" w:hAnsi="宋体"/>
          <w:sz w:val="24"/>
        </w:rPr>
      </w:pPr>
      <w:r>
        <w:rPr>
          <w:rFonts w:ascii="宋体" w:hAnsi="宋体" w:hint="eastAsia"/>
          <w:sz w:val="24"/>
        </w:rPr>
        <w:t>企业兼职教师是企业业务骨干，本科学历，具有中级及以上职称。具有较高的师德修养，懂得教学规律。</w:t>
      </w:r>
    </w:p>
    <w:p w14:paraId="2143E60C" w14:textId="77777777" w:rsidR="00177AA6" w:rsidRDefault="00000000">
      <w:pPr>
        <w:spacing w:line="360" w:lineRule="auto"/>
        <w:ind w:firstLineChars="200" w:firstLine="480"/>
        <w:rPr>
          <w:rFonts w:ascii="宋体" w:hAnsi="宋体"/>
          <w:sz w:val="24"/>
        </w:rPr>
      </w:pPr>
      <w:r>
        <w:rPr>
          <w:rFonts w:ascii="宋体" w:hAnsi="宋体" w:hint="eastAsia"/>
          <w:sz w:val="24"/>
        </w:rPr>
        <w:t>2.实训条件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4258"/>
      </w:tblGrid>
      <w:tr w:rsidR="00177AA6" w14:paraId="10E927D5" w14:textId="77777777">
        <w:tc>
          <w:tcPr>
            <w:tcW w:w="4261" w:type="dxa"/>
          </w:tcPr>
          <w:p w14:paraId="44DD2271" w14:textId="77777777" w:rsidR="00177AA6" w:rsidRDefault="00000000">
            <w:pPr>
              <w:pStyle w:val="a0"/>
              <w:ind w:firstLineChars="0" w:firstLine="0"/>
              <w:rPr>
                <w:lang w:val="en-US"/>
              </w:rPr>
            </w:pPr>
            <w:r>
              <w:rPr>
                <w:rFonts w:hint="eastAsia"/>
                <w:lang w:val="en-US"/>
              </w:rPr>
              <w:t>项目</w:t>
            </w:r>
          </w:p>
        </w:tc>
        <w:tc>
          <w:tcPr>
            <w:tcW w:w="4261" w:type="dxa"/>
          </w:tcPr>
          <w:p w14:paraId="727F18D9" w14:textId="77777777" w:rsidR="00177AA6" w:rsidRDefault="00000000">
            <w:pPr>
              <w:pStyle w:val="a0"/>
              <w:ind w:firstLineChars="0" w:firstLine="0"/>
              <w:rPr>
                <w:lang w:val="en-US"/>
              </w:rPr>
            </w:pPr>
            <w:r>
              <w:rPr>
                <w:rFonts w:hint="eastAsia"/>
                <w:lang w:val="en-US"/>
              </w:rPr>
              <w:t>实训场地、设施要求</w:t>
            </w:r>
          </w:p>
        </w:tc>
      </w:tr>
      <w:tr w:rsidR="00177AA6" w14:paraId="7778CB64" w14:textId="77777777">
        <w:tc>
          <w:tcPr>
            <w:tcW w:w="4261" w:type="dxa"/>
          </w:tcPr>
          <w:p w14:paraId="5BA9D88A" w14:textId="77777777" w:rsidR="00177AA6" w:rsidRDefault="00000000">
            <w:pPr>
              <w:pStyle w:val="a0"/>
              <w:ind w:firstLineChars="0" w:firstLine="0"/>
              <w:rPr>
                <w:lang w:val="en-US"/>
              </w:rPr>
            </w:pPr>
            <w:r>
              <w:rPr>
                <w:rFonts w:hint="eastAsia"/>
                <w:lang w:val="en-US"/>
              </w:rPr>
              <w:t>田径</w:t>
            </w:r>
          </w:p>
        </w:tc>
        <w:tc>
          <w:tcPr>
            <w:tcW w:w="4261" w:type="dxa"/>
          </w:tcPr>
          <w:p w14:paraId="1DE50EE3" w14:textId="77777777" w:rsidR="00177AA6" w:rsidRDefault="00000000">
            <w:pPr>
              <w:pStyle w:val="a0"/>
              <w:ind w:firstLineChars="0" w:firstLine="0"/>
              <w:rPr>
                <w:lang w:val="en-US"/>
              </w:rPr>
            </w:pPr>
            <w:r>
              <w:rPr>
                <w:rFonts w:hint="eastAsia"/>
                <w:lang w:val="en-US"/>
              </w:rPr>
              <w:t>田径场与相关设施器材</w:t>
            </w:r>
          </w:p>
        </w:tc>
      </w:tr>
      <w:tr w:rsidR="00177AA6" w14:paraId="25EDE27D" w14:textId="77777777">
        <w:tc>
          <w:tcPr>
            <w:tcW w:w="4261" w:type="dxa"/>
          </w:tcPr>
          <w:p w14:paraId="701FAC9E" w14:textId="77777777" w:rsidR="00177AA6" w:rsidRDefault="00000000">
            <w:pPr>
              <w:pStyle w:val="a0"/>
              <w:ind w:firstLineChars="0" w:firstLine="0"/>
              <w:rPr>
                <w:lang w:val="en-US"/>
              </w:rPr>
            </w:pPr>
            <w:r>
              <w:rPr>
                <w:rFonts w:hint="eastAsia"/>
                <w:lang w:val="en-US"/>
              </w:rPr>
              <w:t>篮球</w:t>
            </w:r>
          </w:p>
        </w:tc>
        <w:tc>
          <w:tcPr>
            <w:tcW w:w="4261" w:type="dxa"/>
          </w:tcPr>
          <w:p w14:paraId="0A2E1BD1" w14:textId="77777777" w:rsidR="00177AA6" w:rsidRDefault="00000000">
            <w:pPr>
              <w:pStyle w:val="a0"/>
              <w:ind w:firstLineChars="0" w:firstLine="0"/>
              <w:rPr>
                <w:lang w:val="en-US"/>
              </w:rPr>
            </w:pPr>
            <w:r>
              <w:rPr>
                <w:rFonts w:hint="eastAsia"/>
                <w:lang w:val="en-US"/>
              </w:rPr>
              <w:t>篮球场与相关设施器材</w:t>
            </w:r>
          </w:p>
        </w:tc>
      </w:tr>
      <w:tr w:rsidR="00177AA6" w14:paraId="32B2BFBC" w14:textId="77777777">
        <w:tc>
          <w:tcPr>
            <w:tcW w:w="4261" w:type="dxa"/>
          </w:tcPr>
          <w:p w14:paraId="3216ACC7" w14:textId="77777777" w:rsidR="00177AA6" w:rsidRDefault="00000000">
            <w:pPr>
              <w:pStyle w:val="a0"/>
              <w:ind w:firstLineChars="0" w:firstLine="0"/>
              <w:rPr>
                <w:lang w:val="en-US"/>
              </w:rPr>
            </w:pPr>
            <w:r>
              <w:rPr>
                <w:rFonts w:hint="eastAsia"/>
                <w:lang w:val="en-US"/>
              </w:rPr>
              <w:t>排球</w:t>
            </w:r>
          </w:p>
        </w:tc>
        <w:tc>
          <w:tcPr>
            <w:tcW w:w="4261" w:type="dxa"/>
          </w:tcPr>
          <w:p w14:paraId="2AEF2031" w14:textId="77777777" w:rsidR="00177AA6" w:rsidRDefault="00000000">
            <w:pPr>
              <w:pStyle w:val="a0"/>
              <w:ind w:firstLineChars="0" w:firstLine="0"/>
              <w:rPr>
                <w:lang w:val="en-US"/>
              </w:rPr>
            </w:pPr>
            <w:r>
              <w:rPr>
                <w:rFonts w:hint="eastAsia"/>
                <w:lang w:val="en-US"/>
              </w:rPr>
              <w:t>排球场与相关设施器材</w:t>
            </w:r>
          </w:p>
        </w:tc>
      </w:tr>
      <w:tr w:rsidR="00177AA6" w14:paraId="6D609357" w14:textId="77777777">
        <w:tc>
          <w:tcPr>
            <w:tcW w:w="4261" w:type="dxa"/>
          </w:tcPr>
          <w:p w14:paraId="0E72512A" w14:textId="77777777" w:rsidR="00177AA6" w:rsidRDefault="00000000">
            <w:pPr>
              <w:pStyle w:val="a0"/>
              <w:ind w:firstLineChars="0" w:firstLine="0"/>
              <w:rPr>
                <w:lang w:val="en-US"/>
              </w:rPr>
            </w:pPr>
            <w:r>
              <w:rPr>
                <w:rFonts w:hint="eastAsia"/>
                <w:lang w:val="en-US"/>
              </w:rPr>
              <w:t>足球</w:t>
            </w:r>
          </w:p>
        </w:tc>
        <w:tc>
          <w:tcPr>
            <w:tcW w:w="4261" w:type="dxa"/>
          </w:tcPr>
          <w:p w14:paraId="52A05EC5" w14:textId="77777777" w:rsidR="00177AA6" w:rsidRDefault="00000000">
            <w:pPr>
              <w:pStyle w:val="a0"/>
              <w:ind w:firstLineChars="0" w:firstLine="0"/>
              <w:rPr>
                <w:lang w:val="en-US"/>
              </w:rPr>
            </w:pPr>
            <w:r>
              <w:rPr>
                <w:rFonts w:hint="eastAsia"/>
                <w:lang w:val="en-US"/>
              </w:rPr>
              <w:t>足球场与相关设施器材</w:t>
            </w:r>
          </w:p>
        </w:tc>
      </w:tr>
      <w:tr w:rsidR="00177AA6" w14:paraId="1B735C59" w14:textId="77777777">
        <w:tc>
          <w:tcPr>
            <w:tcW w:w="4261" w:type="dxa"/>
          </w:tcPr>
          <w:p w14:paraId="2D016066" w14:textId="77777777" w:rsidR="00177AA6" w:rsidRDefault="00000000">
            <w:pPr>
              <w:pStyle w:val="a0"/>
              <w:ind w:firstLineChars="0" w:firstLine="0"/>
              <w:rPr>
                <w:lang w:val="en-US"/>
              </w:rPr>
            </w:pPr>
            <w:r>
              <w:rPr>
                <w:rFonts w:hint="eastAsia"/>
                <w:lang w:val="en-US"/>
              </w:rPr>
              <w:t>羽毛球</w:t>
            </w:r>
          </w:p>
        </w:tc>
        <w:tc>
          <w:tcPr>
            <w:tcW w:w="4261" w:type="dxa"/>
          </w:tcPr>
          <w:p w14:paraId="28DC0332" w14:textId="77777777" w:rsidR="00177AA6" w:rsidRDefault="00000000">
            <w:pPr>
              <w:pStyle w:val="a0"/>
              <w:ind w:firstLineChars="0" w:firstLine="0"/>
              <w:rPr>
                <w:lang w:val="en-US"/>
              </w:rPr>
            </w:pPr>
            <w:r>
              <w:rPr>
                <w:rFonts w:hint="eastAsia"/>
                <w:lang w:val="en-US"/>
              </w:rPr>
              <w:t>羽毛球场馆与相关设施器材</w:t>
            </w:r>
          </w:p>
        </w:tc>
      </w:tr>
      <w:tr w:rsidR="00177AA6" w14:paraId="62C02C21" w14:textId="77777777">
        <w:tc>
          <w:tcPr>
            <w:tcW w:w="4261" w:type="dxa"/>
          </w:tcPr>
          <w:p w14:paraId="33AA8B3D" w14:textId="77777777" w:rsidR="00177AA6" w:rsidRDefault="00000000">
            <w:pPr>
              <w:pStyle w:val="a0"/>
              <w:ind w:firstLineChars="0" w:firstLine="0"/>
              <w:rPr>
                <w:lang w:val="en-US"/>
              </w:rPr>
            </w:pPr>
            <w:r>
              <w:rPr>
                <w:rFonts w:hint="eastAsia"/>
                <w:lang w:val="en-US"/>
              </w:rPr>
              <w:t>健美操</w:t>
            </w:r>
          </w:p>
        </w:tc>
        <w:tc>
          <w:tcPr>
            <w:tcW w:w="4261" w:type="dxa"/>
          </w:tcPr>
          <w:p w14:paraId="30AC72E3" w14:textId="77777777" w:rsidR="00177AA6" w:rsidRDefault="00000000">
            <w:pPr>
              <w:pStyle w:val="a0"/>
              <w:ind w:firstLineChars="0" w:firstLine="0"/>
              <w:rPr>
                <w:lang w:val="en-US"/>
              </w:rPr>
            </w:pPr>
            <w:r>
              <w:rPr>
                <w:rFonts w:hint="eastAsia"/>
                <w:lang w:val="en-US"/>
              </w:rPr>
              <w:t>操场、体操房、体操馆与相关设施器材</w:t>
            </w:r>
          </w:p>
        </w:tc>
      </w:tr>
    </w:tbl>
    <w:p w14:paraId="0169DAA3" w14:textId="77777777" w:rsidR="00177AA6" w:rsidRDefault="00177AA6">
      <w:pPr>
        <w:pStyle w:val="a0"/>
        <w:ind w:firstLine="420"/>
        <w:rPr>
          <w:lang w:val="en-US"/>
        </w:rPr>
      </w:pPr>
    </w:p>
    <w:p w14:paraId="54F5613A" w14:textId="77777777" w:rsidR="00177AA6" w:rsidRDefault="00000000">
      <w:pPr>
        <w:spacing w:line="360" w:lineRule="auto"/>
        <w:ind w:firstLineChars="200" w:firstLine="480"/>
        <w:rPr>
          <w:rFonts w:ascii="宋体" w:hAnsi="宋体"/>
          <w:sz w:val="24"/>
        </w:rPr>
      </w:pPr>
      <w:r>
        <w:rPr>
          <w:rFonts w:ascii="宋体" w:hAnsi="宋体" w:hint="eastAsia"/>
          <w:sz w:val="24"/>
        </w:rPr>
        <w:t>3.教学资源</w:t>
      </w:r>
    </w:p>
    <w:p w14:paraId="649FC8E2" w14:textId="77777777" w:rsidR="00177AA6" w:rsidRDefault="00000000">
      <w:pPr>
        <w:spacing w:line="360" w:lineRule="auto"/>
        <w:ind w:firstLineChars="200" w:firstLine="480"/>
        <w:rPr>
          <w:rFonts w:ascii="宋体" w:hAnsi="宋体"/>
          <w:sz w:val="24"/>
        </w:rPr>
      </w:pPr>
      <w:r>
        <w:rPr>
          <w:rFonts w:ascii="宋体" w:hAnsi="宋体" w:hint="eastAsia"/>
          <w:sz w:val="24"/>
        </w:rPr>
        <w:t>本课程应具备的教学资源：网络公开课程、精品课程、课程标准、授课计</w:t>
      </w:r>
      <w:r>
        <w:rPr>
          <w:rFonts w:ascii="宋体" w:hAnsi="宋体" w:hint="eastAsia"/>
          <w:sz w:val="24"/>
        </w:rPr>
        <w:lastRenderedPageBreak/>
        <w:t>划、教案、多媒体资料、试题、校本教材等。</w:t>
      </w:r>
    </w:p>
    <w:p w14:paraId="60EA7119" w14:textId="77777777" w:rsidR="00177AA6" w:rsidRDefault="00177AA6">
      <w:pPr>
        <w:spacing w:line="360" w:lineRule="auto"/>
        <w:ind w:leftChars="200" w:left="420"/>
        <w:rPr>
          <w:rFonts w:ascii="黑体" w:eastAsia="黑体"/>
          <w:sz w:val="28"/>
          <w:szCs w:val="28"/>
        </w:rPr>
      </w:pPr>
    </w:p>
    <w:p w14:paraId="1D01B49C" w14:textId="77777777" w:rsidR="00177AA6" w:rsidRDefault="00000000">
      <w:pPr>
        <w:spacing w:line="360" w:lineRule="auto"/>
        <w:ind w:leftChars="200" w:left="420"/>
        <w:rPr>
          <w:rFonts w:ascii="宋体" w:hAnsi="宋体"/>
          <w:sz w:val="24"/>
        </w:rPr>
      </w:pPr>
      <w:r>
        <w:rPr>
          <w:rFonts w:ascii="黑体" w:eastAsia="黑体" w:hint="eastAsia"/>
          <w:sz w:val="28"/>
          <w:szCs w:val="28"/>
        </w:rPr>
        <w:t>（二）教学建议</w:t>
      </w:r>
    </w:p>
    <w:p w14:paraId="657A870E" w14:textId="77777777" w:rsidR="00177AA6" w:rsidRDefault="00000000">
      <w:pPr>
        <w:spacing w:line="360" w:lineRule="auto"/>
        <w:ind w:firstLineChars="200" w:firstLine="480"/>
        <w:rPr>
          <w:rFonts w:ascii="宋体" w:hAnsi="宋体"/>
          <w:sz w:val="24"/>
        </w:rPr>
      </w:pPr>
      <w:r>
        <w:rPr>
          <w:rFonts w:ascii="宋体" w:hAnsi="宋体" w:hint="eastAsia"/>
          <w:sz w:val="24"/>
        </w:rPr>
        <w:t>1.在教学模式上，体现“以教师为主导，以学生为主体、以练习为主线”的原则；强调以实践练习为主，以增强学生体质、提高学生身体素质为指导思想，以学习体育运动基本技术为手段，运用学生实践体验为方法;根据</w:t>
      </w:r>
      <w:proofErr w:type="gramStart"/>
      <w:r>
        <w:rPr>
          <w:rFonts w:ascii="宋体" w:hAnsi="宋体" w:hint="eastAsia"/>
          <w:sz w:val="24"/>
        </w:rPr>
        <w:t>不</w:t>
      </w:r>
      <w:proofErr w:type="gramEnd"/>
      <w:r>
        <w:rPr>
          <w:rFonts w:ascii="宋体" w:hAnsi="宋体" w:hint="eastAsia"/>
          <w:sz w:val="24"/>
        </w:rPr>
        <w:t>同年段设计课程内容和专业基本技术，并结合体育游戏，合理设计各专业教学项目、教学方法和教学评价，努力探索学生的学习练习方法；注重提高学生的体育技能和体育基本功水平，有针对性地采取学习与练习交替一体化和学生自主学习的创新型教学模式。</w:t>
      </w:r>
    </w:p>
    <w:p w14:paraId="289C21BE" w14:textId="77777777" w:rsidR="00177AA6" w:rsidRDefault="00000000">
      <w:pPr>
        <w:spacing w:line="360" w:lineRule="auto"/>
        <w:ind w:firstLineChars="200" w:firstLine="480"/>
        <w:rPr>
          <w:rFonts w:ascii="宋体" w:hAnsi="宋体"/>
          <w:sz w:val="24"/>
        </w:rPr>
      </w:pPr>
      <w:r>
        <w:rPr>
          <w:rFonts w:ascii="宋体" w:hAnsi="宋体" w:hint="eastAsia"/>
          <w:sz w:val="24"/>
        </w:rPr>
        <w:t>2.在教学方法上， 加强对学生学法的指导，注重学生的学法研究，引导学生学会学习。将强教法研究，提高教学质量。可根据学生自制力和理解能力、情绪变化等情况，采用具有针对性的主题教学、情景教学、复式教学等方法，充分发挥游戏活动的作用，激发学生的运动兴趣。促进学生运动习惯的形成和学习能力的提高。同时，要加强对新的教学内容和方法的研究，以进一步提高教学效果。</w:t>
      </w:r>
    </w:p>
    <w:p w14:paraId="08C740F5" w14:textId="77777777" w:rsidR="00177AA6" w:rsidRDefault="00177AA6">
      <w:pPr>
        <w:spacing w:line="360" w:lineRule="auto"/>
        <w:ind w:leftChars="200" w:left="420"/>
        <w:rPr>
          <w:rFonts w:ascii="黑体" w:eastAsia="黑体"/>
          <w:sz w:val="28"/>
          <w:szCs w:val="28"/>
        </w:rPr>
      </w:pPr>
    </w:p>
    <w:p w14:paraId="5F139CB1" w14:textId="77777777" w:rsidR="00177AA6" w:rsidRDefault="00000000">
      <w:pPr>
        <w:spacing w:line="360" w:lineRule="auto"/>
        <w:ind w:leftChars="200" w:left="420"/>
        <w:rPr>
          <w:rFonts w:ascii="黑体" w:eastAsia="黑体"/>
          <w:sz w:val="28"/>
          <w:szCs w:val="28"/>
        </w:rPr>
      </w:pPr>
      <w:r>
        <w:rPr>
          <w:rFonts w:ascii="黑体" w:eastAsia="黑体" w:hint="eastAsia"/>
          <w:sz w:val="28"/>
          <w:szCs w:val="28"/>
        </w:rPr>
        <w:t>（三）参考书</w:t>
      </w:r>
    </w:p>
    <w:p w14:paraId="0E6F1A28" w14:textId="77777777" w:rsidR="00177AA6" w:rsidRDefault="00000000">
      <w:pPr>
        <w:pStyle w:val="a0"/>
        <w:spacing w:line="360" w:lineRule="auto"/>
        <w:rPr>
          <w:rFonts w:ascii="宋体" w:hAnsi="宋体"/>
          <w:sz w:val="24"/>
          <w:lang w:val="en-US"/>
        </w:rPr>
      </w:pPr>
      <w:r>
        <w:rPr>
          <w:rFonts w:ascii="宋体" w:hAnsi="宋体" w:hint="eastAsia"/>
          <w:sz w:val="24"/>
          <w:lang w:val="en-US"/>
        </w:rPr>
        <w:t>1</w:t>
      </w:r>
      <w:r>
        <w:rPr>
          <w:rFonts w:ascii="宋体" w:hAnsi="宋体"/>
          <w:sz w:val="24"/>
          <w:lang w:val="en-US"/>
        </w:rPr>
        <w:t>.</w:t>
      </w:r>
      <w:r>
        <w:rPr>
          <w:rFonts w:ascii="宋体" w:hAnsi="宋体" w:hint="eastAsia"/>
          <w:sz w:val="24"/>
          <w:lang w:val="en-US"/>
        </w:rPr>
        <w:t>杨乃彤</w:t>
      </w:r>
      <w:r>
        <w:rPr>
          <w:rFonts w:ascii="宋体" w:hAnsi="宋体"/>
          <w:sz w:val="24"/>
          <w:lang w:val="en-US"/>
        </w:rPr>
        <w:t xml:space="preserve">  </w:t>
      </w:r>
      <w:r>
        <w:rPr>
          <w:rFonts w:ascii="宋体" w:hAnsi="宋体" w:hint="eastAsia"/>
          <w:sz w:val="24"/>
          <w:lang w:val="en-US"/>
        </w:rPr>
        <w:t>《新编体育与健康》</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人民体育出版社</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2007</w:t>
      </w:r>
      <w:r>
        <w:rPr>
          <w:rFonts w:ascii="宋体" w:hAnsi="宋体" w:hint="eastAsia"/>
          <w:sz w:val="24"/>
          <w:lang w:val="en-US"/>
        </w:rPr>
        <w:t>年</w:t>
      </w:r>
    </w:p>
    <w:p w14:paraId="574B1A91" w14:textId="77777777" w:rsidR="00177AA6" w:rsidRDefault="00000000">
      <w:pPr>
        <w:pStyle w:val="a0"/>
        <w:spacing w:line="360" w:lineRule="auto"/>
        <w:rPr>
          <w:rFonts w:ascii="宋体" w:hAnsi="宋体"/>
          <w:sz w:val="24"/>
          <w:lang w:val="en-US"/>
        </w:rPr>
      </w:pPr>
      <w:r>
        <w:rPr>
          <w:rFonts w:ascii="宋体" w:hAnsi="宋体" w:hint="eastAsia"/>
          <w:sz w:val="24"/>
          <w:lang w:val="en-US"/>
        </w:rPr>
        <w:t>2</w:t>
      </w:r>
      <w:r>
        <w:rPr>
          <w:rFonts w:ascii="宋体" w:hAnsi="宋体"/>
          <w:sz w:val="24"/>
          <w:lang w:val="en-US"/>
        </w:rPr>
        <w:t>.</w:t>
      </w:r>
      <w:r>
        <w:rPr>
          <w:rFonts w:ascii="宋体" w:hAnsi="宋体" w:hint="eastAsia"/>
          <w:sz w:val="24"/>
          <w:lang w:val="en-US"/>
        </w:rPr>
        <w:t>林志超</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《体育与健康教程》</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北京体育大学出版社</w:t>
      </w:r>
      <w:r>
        <w:rPr>
          <w:rFonts w:ascii="宋体" w:hAnsi="宋体" w:hint="eastAsia"/>
          <w:sz w:val="24"/>
          <w:lang w:val="en-US"/>
        </w:rPr>
        <w:t xml:space="preserve"> 2006 </w:t>
      </w:r>
      <w:r>
        <w:rPr>
          <w:rFonts w:ascii="宋体" w:hAnsi="宋体" w:hint="eastAsia"/>
          <w:sz w:val="24"/>
          <w:lang w:val="en-US"/>
        </w:rPr>
        <w:t>年</w:t>
      </w:r>
    </w:p>
    <w:p w14:paraId="774702B1" w14:textId="77777777" w:rsidR="00177AA6" w:rsidRDefault="00000000">
      <w:pPr>
        <w:pStyle w:val="a0"/>
        <w:spacing w:line="360" w:lineRule="auto"/>
        <w:rPr>
          <w:rFonts w:ascii="宋体" w:hAnsi="宋体"/>
          <w:sz w:val="24"/>
          <w:lang w:val="en-US"/>
        </w:rPr>
      </w:pPr>
      <w:r>
        <w:rPr>
          <w:rFonts w:ascii="宋体" w:hAnsi="宋体" w:hint="eastAsia"/>
          <w:sz w:val="24"/>
          <w:lang w:val="en-US"/>
        </w:rPr>
        <w:t>3</w:t>
      </w:r>
      <w:r>
        <w:rPr>
          <w:rFonts w:ascii="宋体" w:hAnsi="宋体"/>
          <w:sz w:val="24"/>
          <w:lang w:val="en-US"/>
        </w:rPr>
        <w:t>.</w:t>
      </w:r>
      <w:r>
        <w:rPr>
          <w:rFonts w:ascii="宋体" w:hAnsi="宋体" w:hint="eastAsia"/>
          <w:sz w:val="24"/>
          <w:lang w:val="en-US"/>
        </w:rPr>
        <w:t>林克明</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《高职高专体育教程》</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高等教育出版社</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2007</w:t>
      </w:r>
      <w:r>
        <w:rPr>
          <w:rFonts w:ascii="宋体" w:hAnsi="宋体" w:hint="eastAsia"/>
          <w:sz w:val="24"/>
          <w:lang w:val="en-US"/>
        </w:rPr>
        <w:t>年</w:t>
      </w:r>
    </w:p>
    <w:p w14:paraId="7A3F2E38" w14:textId="77777777" w:rsidR="00177AA6" w:rsidRDefault="00000000">
      <w:pPr>
        <w:pStyle w:val="a0"/>
        <w:spacing w:line="360" w:lineRule="auto"/>
        <w:rPr>
          <w:rFonts w:ascii="宋体" w:hAnsi="宋体"/>
          <w:sz w:val="24"/>
          <w:lang w:val="en-US"/>
        </w:rPr>
      </w:pPr>
      <w:r>
        <w:rPr>
          <w:rFonts w:ascii="宋体" w:hAnsi="宋体" w:hint="eastAsia"/>
          <w:sz w:val="24"/>
          <w:lang w:val="en-US"/>
        </w:rPr>
        <w:t>4</w:t>
      </w:r>
      <w:r>
        <w:rPr>
          <w:rFonts w:ascii="宋体" w:hAnsi="宋体"/>
          <w:sz w:val="24"/>
          <w:lang w:val="en-US"/>
        </w:rPr>
        <w:t>.</w:t>
      </w:r>
      <w:r>
        <w:rPr>
          <w:rFonts w:ascii="宋体" w:hAnsi="宋体" w:hint="eastAsia"/>
          <w:sz w:val="24"/>
          <w:lang w:val="en-US"/>
        </w:rPr>
        <w:t>季克异</w:t>
      </w:r>
      <w:r>
        <w:rPr>
          <w:rFonts w:ascii="宋体" w:hAnsi="宋体" w:hint="eastAsia"/>
          <w:sz w:val="24"/>
          <w:lang w:val="en-US"/>
        </w:rPr>
        <w:t xml:space="preserve">  </w:t>
      </w:r>
      <w:r>
        <w:rPr>
          <w:rFonts w:ascii="宋体" w:hAnsi="宋体" w:hint="eastAsia"/>
          <w:sz w:val="24"/>
          <w:lang w:val="en-US"/>
        </w:rPr>
        <w:t>《高职高专体育》</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高等教育出版社</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2007</w:t>
      </w:r>
      <w:r>
        <w:rPr>
          <w:rFonts w:ascii="宋体" w:hAnsi="宋体" w:hint="eastAsia"/>
          <w:sz w:val="24"/>
          <w:lang w:val="en-US"/>
        </w:rPr>
        <w:t>年</w:t>
      </w:r>
    </w:p>
    <w:p w14:paraId="64DD062A" w14:textId="77777777" w:rsidR="00177AA6" w:rsidRDefault="00000000">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0E4261C9" w14:textId="77777777" w:rsidR="00177AA6" w:rsidRDefault="00000000">
      <w:pPr>
        <w:spacing w:line="360" w:lineRule="auto"/>
        <w:ind w:firstLineChars="200" w:firstLine="480"/>
        <w:rPr>
          <w:rFonts w:ascii="宋体" w:hAnsi="宋体"/>
          <w:b/>
          <w:color w:val="FF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体育课出勤及课堂表现( 百分制，权重为 30% )</w:t>
      </w:r>
    </w:p>
    <w:p w14:paraId="23AE1E68" w14:textId="77777777" w:rsidR="00177AA6" w:rsidRDefault="00000000">
      <w:pPr>
        <w:spacing w:line="360" w:lineRule="auto"/>
        <w:ind w:firstLineChars="200" w:firstLine="480"/>
        <w:rPr>
          <w:rFonts w:ascii="宋体" w:hAnsi="宋体"/>
          <w:color w:val="000000"/>
          <w:sz w:val="24"/>
        </w:rPr>
      </w:pPr>
      <w:r>
        <w:rPr>
          <w:rFonts w:ascii="宋体" w:hAnsi="宋体" w:hint="eastAsia"/>
          <w:color w:val="000000"/>
          <w:sz w:val="24"/>
        </w:rPr>
        <w:t>（1）要严格考核体育课出勤情况，上课纪律、学习态度。</w:t>
      </w:r>
    </w:p>
    <w:p w14:paraId="69D15312" w14:textId="77777777" w:rsidR="00177AA6" w:rsidRDefault="00000000">
      <w:pPr>
        <w:spacing w:line="360" w:lineRule="auto"/>
        <w:ind w:firstLineChars="200" w:firstLine="480"/>
        <w:rPr>
          <w:rFonts w:ascii="宋体" w:hAnsi="宋体"/>
          <w:color w:val="000000"/>
          <w:sz w:val="24"/>
        </w:rPr>
      </w:pPr>
      <w:r>
        <w:rPr>
          <w:rFonts w:ascii="宋体" w:hAnsi="宋体" w:hint="eastAsia"/>
          <w:color w:val="000000"/>
          <w:sz w:val="24"/>
        </w:rPr>
        <w:t>（2）根据考勤册出、缺勤的纪录核定。</w:t>
      </w:r>
    </w:p>
    <w:p w14:paraId="1E6CCAD5" w14:textId="77777777" w:rsidR="00177AA6" w:rsidRDefault="00000000">
      <w:pPr>
        <w:spacing w:line="360" w:lineRule="auto"/>
        <w:ind w:firstLineChars="200" w:firstLine="480"/>
        <w:rPr>
          <w:rFonts w:ascii="宋体" w:hAnsi="宋体"/>
          <w:color w:val="000000"/>
          <w:sz w:val="24"/>
        </w:rPr>
      </w:pPr>
      <w:r>
        <w:rPr>
          <w:rFonts w:ascii="宋体" w:hAnsi="宋体" w:hint="eastAsia"/>
          <w:color w:val="000000"/>
          <w:sz w:val="24"/>
        </w:rPr>
        <w:lastRenderedPageBreak/>
        <w:t>（3）原则上一个学期无故旷课为总学时 1/3 以上者，不得参加期末课程考试:病假应有医生证明和辅导员签字同意的假条，事假应有辅导员签字同意的假条，病、事假累计超过该学期体育总授课课时数 1/2 者，不予评定体育成绩;身体残疾或者有先天性疾病不能出勤参加体育运动的学生凭医生证明和辅导员签字，由所在系院报教务处批准可免修该门课程。</w:t>
      </w:r>
    </w:p>
    <w:p w14:paraId="4EAE196E" w14:textId="77777777" w:rsidR="00177AA6" w:rsidRDefault="00000000">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运动技术考核内容与方法(百分制，权重为 70% )</w:t>
      </w:r>
    </w:p>
    <w:p w14:paraId="081278D1" w14:textId="77777777" w:rsidR="00177AA6" w:rsidRDefault="00000000">
      <w:pPr>
        <w:spacing w:line="360" w:lineRule="auto"/>
        <w:ind w:firstLineChars="200" w:firstLine="480"/>
        <w:rPr>
          <w:rFonts w:ascii="宋体" w:hAnsi="宋体"/>
          <w:color w:val="000000"/>
          <w:sz w:val="24"/>
        </w:rPr>
      </w:pPr>
      <w:r>
        <w:rPr>
          <w:rFonts w:ascii="宋体" w:hAnsi="宋体" w:hint="eastAsia"/>
          <w:color w:val="000000"/>
          <w:sz w:val="24"/>
        </w:rPr>
        <w:t>（1）考核与检查内容:各年级学生运动项目和身体素质检查与评定</w:t>
      </w:r>
    </w:p>
    <w:p w14:paraId="47B193F6" w14:textId="77777777" w:rsidR="00177AA6" w:rsidRDefault="00000000">
      <w:pPr>
        <w:spacing w:line="360" w:lineRule="auto"/>
        <w:ind w:firstLineChars="200" w:firstLine="480"/>
        <w:rPr>
          <w:rFonts w:ascii="宋体" w:hAnsi="宋体"/>
          <w:color w:val="000000"/>
          <w:sz w:val="24"/>
        </w:rPr>
      </w:pPr>
      <w:r>
        <w:rPr>
          <w:rFonts w:ascii="宋体" w:hAnsi="宋体" w:hint="eastAsia"/>
          <w:color w:val="000000"/>
          <w:sz w:val="24"/>
        </w:rPr>
        <w:t>（2）考核与检查方法:应将体育与课程标准规定的技能评定动作进行预先检查，并据此在教学过程中有针对性地进行测验与考评。特别要注意强调学生自我评价和相互评价能力的培养。一项主要教学内容教完后，对学生掌握动作技术和运动能力阶段考核与测验，学期成绩总评时可选择几个典型动作进行考核或测验，也可参照各阶段成绩进行总评。</w:t>
      </w:r>
    </w:p>
    <w:p w14:paraId="02861A64" w14:textId="77777777" w:rsidR="00177AA6" w:rsidRDefault="00000000">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体育课成绩的计算</w:t>
      </w:r>
    </w:p>
    <w:p w14:paraId="6DAF0F85" w14:textId="77777777" w:rsidR="00177AA6" w:rsidRDefault="00000000">
      <w:pPr>
        <w:spacing w:line="360" w:lineRule="auto"/>
        <w:ind w:firstLineChars="200" w:firstLine="480"/>
        <w:rPr>
          <w:rFonts w:ascii="宋体" w:hAnsi="宋体"/>
          <w:color w:val="000000"/>
          <w:sz w:val="24"/>
        </w:rPr>
      </w:pPr>
      <w:r>
        <w:rPr>
          <w:rFonts w:ascii="宋体" w:hAnsi="宋体" w:hint="eastAsia"/>
          <w:color w:val="000000"/>
          <w:sz w:val="24"/>
        </w:rPr>
        <w:t>总分=( 运动技术考核×权重 70%)+( 体育课出勤及课堂表现×权重30%)</w:t>
      </w:r>
    </w:p>
    <w:p w14:paraId="6FF34D10" w14:textId="77777777" w:rsidR="00177AA6" w:rsidRDefault="00000000">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关于体育课补考、缓考、缺考的规定</w:t>
      </w:r>
    </w:p>
    <w:p w14:paraId="63E0575F" w14:textId="77777777" w:rsidR="00177AA6" w:rsidRDefault="00000000">
      <w:pPr>
        <w:spacing w:line="360" w:lineRule="auto"/>
        <w:ind w:firstLineChars="200" w:firstLine="480"/>
        <w:rPr>
          <w:rFonts w:ascii="宋体" w:hAnsi="宋体"/>
          <w:color w:val="000000"/>
          <w:sz w:val="24"/>
        </w:rPr>
      </w:pPr>
      <w:r>
        <w:rPr>
          <w:rFonts w:ascii="宋体" w:hAnsi="宋体" w:hint="eastAsia"/>
          <w:color w:val="000000"/>
          <w:sz w:val="24"/>
        </w:rPr>
        <w:t>（1）缓考:凡因受伤、患病或其他特殊原因无法参加考试者，可持有医院、校医证明，并经教务处同意后可申请缓考。</w:t>
      </w:r>
    </w:p>
    <w:p w14:paraId="3084BB64" w14:textId="77777777" w:rsidR="00177AA6" w:rsidRDefault="00000000">
      <w:pPr>
        <w:pStyle w:val="a0"/>
        <w:spacing w:line="360" w:lineRule="auto"/>
        <w:rPr>
          <w:rFonts w:ascii="宋体" w:hAnsi="宋体"/>
          <w:sz w:val="24"/>
          <w:lang w:val="en-US"/>
        </w:rPr>
      </w:pPr>
      <w:r>
        <w:rPr>
          <w:rFonts w:ascii="宋体" w:hAnsi="宋体" w:hint="eastAsia"/>
          <w:sz w:val="24"/>
          <w:lang w:val="en-US"/>
        </w:rPr>
        <w:t>（</w:t>
      </w:r>
      <w:r>
        <w:rPr>
          <w:rFonts w:ascii="宋体" w:hAnsi="宋体" w:hint="eastAsia"/>
          <w:sz w:val="24"/>
          <w:lang w:val="en-US"/>
        </w:rPr>
        <w:t>2</w:t>
      </w:r>
      <w:r>
        <w:rPr>
          <w:rFonts w:ascii="宋体" w:hAnsi="宋体" w:hint="eastAsia"/>
          <w:sz w:val="24"/>
          <w:lang w:val="en-US"/>
        </w:rPr>
        <w:t>）补考</w:t>
      </w:r>
      <w:r>
        <w:rPr>
          <w:rFonts w:ascii="宋体" w:hAnsi="宋体" w:hint="eastAsia"/>
          <w:sz w:val="24"/>
          <w:lang w:val="en-US"/>
        </w:rPr>
        <w:t xml:space="preserve"> :</w:t>
      </w:r>
      <w:r>
        <w:rPr>
          <w:rFonts w:ascii="宋体" w:hAnsi="宋体" w:hint="eastAsia"/>
          <w:sz w:val="24"/>
          <w:lang w:val="en-US"/>
        </w:rPr>
        <w:t>凡期末成绩，学年成绩不及格者，批准缓考者，可申请补考一次，补考应按规定时间进行，过期不予补考。</w:t>
      </w:r>
    </w:p>
    <w:p w14:paraId="6F15CA09" w14:textId="77777777" w:rsidR="00177AA6" w:rsidRDefault="00000000">
      <w:pPr>
        <w:pStyle w:val="a0"/>
        <w:spacing w:line="360" w:lineRule="auto"/>
        <w:rPr>
          <w:rFonts w:ascii="宋体" w:hAnsi="宋体"/>
          <w:sz w:val="24"/>
          <w:lang w:val="en-US"/>
        </w:rPr>
      </w:pPr>
      <w:r>
        <w:rPr>
          <w:rFonts w:ascii="宋体" w:hAnsi="宋体" w:hint="eastAsia"/>
          <w:sz w:val="24"/>
          <w:lang w:val="en-US"/>
        </w:rPr>
        <w:t>（</w:t>
      </w:r>
      <w:r>
        <w:rPr>
          <w:rFonts w:ascii="宋体" w:hAnsi="宋体" w:hint="eastAsia"/>
          <w:sz w:val="24"/>
          <w:lang w:val="en-US"/>
        </w:rPr>
        <w:t>3</w:t>
      </w:r>
      <w:r>
        <w:rPr>
          <w:rFonts w:ascii="宋体" w:hAnsi="宋体" w:hint="eastAsia"/>
          <w:sz w:val="24"/>
          <w:lang w:val="en-US"/>
        </w:rPr>
        <w:t>）缺考</w:t>
      </w:r>
      <w:r>
        <w:rPr>
          <w:rFonts w:ascii="宋体" w:hAnsi="宋体" w:hint="eastAsia"/>
          <w:sz w:val="24"/>
          <w:lang w:val="en-US"/>
        </w:rPr>
        <w:t xml:space="preserve"> :</w:t>
      </w:r>
      <w:r>
        <w:rPr>
          <w:rFonts w:ascii="宋体" w:hAnsi="宋体" w:hint="eastAsia"/>
          <w:sz w:val="24"/>
          <w:lang w:val="en-US"/>
        </w:rPr>
        <w:t>凡期末无故缺考的学生，一般不给予补者。但有特殊情况，本人向校教务处书面申请，经教务处批准可给予补考。</w:t>
      </w:r>
    </w:p>
    <w:p w14:paraId="31F4ABE3" w14:textId="77777777" w:rsidR="00177AA6" w:rsidRDefault="00000000">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25"/>
        <w:gridCol w:w="1248"/>
        <w:gridCol w:w="1768"/>
        <w:gridCol w:w="1343"/>
        <w:gridCol w:w="1437"/>
        <w:gridCol w:w="713"/>
      </w:tblGrid>
      <w:tr w:rsidR="00177AA6" w14:paraId="71AA598A" w14:textId="77777777">
        <w:trPr>
          <w:jc w:val="center"/>
        </w:trPr>
        <w:tc>
          <w:tcPr>
            <w:tcW w:w="536" w:type="dxa"/>
            <w:vAlign w:val="center"/>
          </w:tcPr>
          <w:p w14:paraId="1272FD9B" w14:textId="77777777" w:rsidR="00177AA6" w:rsidRDefault="00000000">
            <w:pPr>
              <w:jc w:val="center"/>
              <w:rPr>
                <w:b/>
              </w:rPr>
            </w:pPr>
            <w:r>
              <w:rPr>
                <w:rFonts w:hint="eastAsia"/>
                <w:b/>
              </w:rPr>
              <w:t>序号</w:t>
            </w:r>
          </w:p>
        </w:tc>
        <w:tc>
          <w:tcPr>
            <w:tcW w:w="1125" w:type="dxa"/>
            <w:vAlign w:val="center"/>
          </w:tcPr>
          <w:p w14:paraId="6077EA7D" w14:textId="77777777" w:rsidR="00177AA6" w:rsidRDefault="00000000">
            <w:pPr>
              <w:jc w:val="center"/>
              <w:rPr>
                <w:b/>
              </w:rPr>
            </w:pPr>
            <w:r>
              <w:rPr>
                <w:rFonts w:hint="eastAsia"/>
                <w:b/>
              </w:rPr>
              <w:t>项目（或情境、任务、模块）</w:t>
            </w:r>
          </w:p>
        </w:tc>
        <w:tc>
          <w:tcPr>
            <w:tcW w:w="1248" w:type="dxa"/>
            <w:vAlign w:val="center"/>
          </w:tcPr>
          <w:p w14:paraId="736BACAD" w14:textId="77777777" w:rsidR="00177AA6" w:rsidRDefault="00000000">
            <w:pPr>
              <w:jc w:val="center"/>
              <w:rPr>
                <w:b/>
              </w:rPr>
            </w:pPr>
            <w:r>
              <w:rPr>
                <w:rFonts w:hint="eastAsia"/>
                <w:b/>
              </w:rPr>
              <w:t>知识点</w:t>
            </w:r>
          </w:p>
        </w:tc>
        <w:tc>
          <w:tcPr>
            <w:tcW w:w="1768" w:type="dxa"/>
            <w:vAlign w:val="center"/>
          </w:tcPr>
          <w:p w14:paraId="04CC5EF0" w14:textId="77777777" w:rsidR="00177AA6" w:rsidRDefault="00000000">
            <w:pPr>
              <w:jc w:val="center"/>
              <w:rPr>
                <w:b/>
                <w:color w:val="000000"/>
              </w:rPr>
            </w:pPr>
            <w:r>
              <w:rPr>
                <w:rFonts w:hint="eastAsia"/>
                <w:b/>
                <w:color w:val="000000"/>
              </w:rPr>
              <w:t>素质训练</w:t>
            </w:r>
          </w:p>
        </w:tc>
        <w:tc>
          <w:tcPr>
            <w:tcW w:w="1343" w:type="dxa"/>
            <w:vAlign w:val="center"/>
          </w:tcPr>
          <w:p w14:paraId="2F62DADB" w14:textId="77777777" w:rsidR="00177AA6" w:rsidRDefault="00000000">
            <w:pPr>
              <w:jc w:val="center"/>
              <w:rPr>
                <w:b/>
              </w:rPr>
            </w:pPr>
            <w:r>
              <w:rPr>
                <w:rFonts w:hint="eastAsia"/>
                <w:b/>
              </w:rPr>
              <w:t>教学重点</w:t>
            </w:r>
          </w:p>
        </w:tc>
        <w:tc>
          <w:tcPr>
            <w:tcW w:w="1437" w:type="dxa"/>
            <w:vAlign w:val="center"/>
          </w:tcPr>
          <w:p w14:paraId="7E72C9D6" w14:textId="77777777" w:rsidR="00177AA6" w:rsidRDefault="00000000">
            <w:pPr>
              <w:jc w:val="center"/>
              <w:rPr>
                <w:b/>
              </w:rPr>
            </w:pPr>
            <w:r>
              <w:rPr>
                <w:rFonts w:hint="eastAsia"/>
                <w:b/>
              </w:rPr>
              <w:t>教学设计（或教学情景）</w:t>
            </w:r>
          </w:p>
        </w:tc>
        <w:tc>
          <w:tcPr>
            <w:tcW w:w="713" w:type="dxa"/>
            <w:vAlign w:val="center"/>
          </w:tcPr>
          <w:p w14:paraId="14B6257C" w14:textId="77777777" w:rsidR="00177AA6" w:rsidRDefault="00000000">
            <w:pPr>
              <w:jc w:val="center"/>
              <w:rPr>
                <w:b/>
              </w:rPr>
            </w:pPr>
            <w:r>
              <w:rPr>
                <w:rFonts w:hint="eastAsia"/>
                <w:b/>
              </w:rPr>
              <w:t>建议</w:t>
            </w:r>
          </w:p>
          <w:p w14:paraId="2AC8BA93" w14:textId="77777777" w:rsidR="00177AA6" w:rsidRDefault="00000000">
            <w:pPr>
              <w:jc w:val="center"/>
              <w:rPr>
                <w:b/>
              </w:rPr>
            </w:pPr>
            <w:r>
              <w:rPr>
                <w:rFonts w:hint="eastAsia"/>
                <w:b/>
              </w:rPr>
              <w:t>学时</w:t>
            </w:r>
          </w:p>
        </w:tc>
      </w:tr>
      <w:tr w:rsidR="00177AA6" w14:paraId="52801FCE" w14:textId="77777777">
        <w:trPr>
          <w:cantSplit/>
          <w:jc w:val="center"/>
        </w:trPr>
        <w:tc>
          <w:tcPr>
            <w:tcW w:w="536" w:type="dxa"/>
            <w:vMerge w:val="restart"/>
          </w:tcPr>
          <w:p w14:paraId="2F39EF8E" w14:textId="77777777" w:rsidR="00177AA6" w:rsidRDefault="00000000">
            <w:pPr>
              <w:rPr>
                <w:rFonts w:ascii="宋体" w:hAnsi="宋体"/>
                <w:szCs w:val="21"/>
              </w:rPr>
            </w:pPr>
            <w:r>
              <w:rPr>
                <w:rFonts w:ascii="宋体" w:hAnsi="宋体" w:hint="eastAsia"/>
                <w:szCs w:val="21"/>
              </w:rPr>
              <w:t>1</w:t>
            </w:r>
          </w:p>
        </w:tc>
        <w:tc>
          <w:tcPr>
            <w:tcW w:w="1125" w:type="dxa"/>
            <w:vMerge w:val="restart"/>
          </w:tcPr>
          <w:p w14:paraId="5CA7EE21" w14:textId="77777777" w:rsidR="00177AA6" w:rsidRDefault="00000000">
            <w:pPr>
              <w:rPr>
                <w:rFonts w:ascii="宋体" w:hAnsi="宋体"/>
                <w:szCs w:val="21"/>
              </w:rPr>
            </w:pPr>
            <w:r>
              <w:rPr>
                <w:rFonts w:ascii="宋体" w:hAnsi="宋体" w:hint="eastAsia"/>
                <w:szCs w:val="21"/>
              </w:rPr>
              <w:t>田径</w:t>
            </w:r>
          </w:p>
        </w:tc>
        <w:tc>
          <w:tcPr>
            <w:tcW w:w="1248" w:type="dxa"/>
            <w:vMerge w:val="restart"/>
          </w:tcPr>
          <w:p w14:paraId="31675622" w14:textId="77777777" w:rsidR="00177AA6" w:rsidRDefault="00000000">
            <w:pPr>
              <w:rPr>
                <w:rFonts w:ascii="宋体" w:hAnsi="宋体"/>
                <w:szCs w:val="21"/>
              </w:rPr>
            </w:pPr>
            <w:r>
              <w:rPr>
                <w:rFonts w:ascii="宋体" w:hAnsi="宋体" w:hint="eastAsia"/>
                <w:szCs w:val="21"/>
              </w:rPr>
              <w:t>短跑、长</w:t>
            </w:r>
            <w:r>
              <w:rPr>
                <w:rFonts w:ascii="宋体" w:hAnsi="宋体" w:hint="eastAsia"/>
                <w:szCs w:val="21"/>
              </w:rPr>
              <w:lastRenderedPageBreak/>
              <w:t>跑、跳远、跳高、铅球等田径项目的技术动作。</w:t>
            </w:r>
          </w:p>
        </w:tc>
        <w:tc>
          <w:tcPr>
            <w:tcW w:w="1768" w:type="dxa"/>
            <w:vMerge w:val="restart"/>
          </w:tcPr>
          <w:p w14:paraId="646030A3" w14:textId="77777777" w:rsidR="00177AA6" w:rsidRDefault="00000000">
            <w:pPr>
              <w:rPr>
                <w:rFonts w:ascii="宋体" w:hAnsi="宋体"/>
                <w:szCs w:val="21"/>
              </w:rPr>
            </w:pPr>
            <w:r>
              <w:rPr>
                <w:rFonts w:ascii="宋体" w:hAnsi="宋体" w:hint="eastAsia"/>
                <w:szCs w:val="21"/>
              </w:rPr>
              <w:lastRenderedPageBreak/>
              <w:t>发展学生的力</w:t>
            </w:r>
            <w:r>
              <w:rPr>
                <w:rFonts w:ascii="宋体" w:hAnsi="宋体" w:hint="eastAsia"/>
                <w:szCs w:val="21"/>
              </w:rPr>
              <w:lastRenderedPageBreak/>
              <w:t>量、速度、协调、柔韧等素质。</w:t>
            </w:r>
          </w:p>
        </w:tc>
        <w:tc>
          <w:tcPr>
            <w:tcW w:w="1343" w:type="dxa"/>
            <w:vMerge w:val="restart"/>
          </w:tcPr>
          <w:p w14:paraId="5936D8B2" w14:textId="77777777" w:rsidR="00177AA6" w:rsidRDefault="00000000">
            <w:pPr>
              <w:rPr>
                <w:rFonts w:ascii="宋体" w:hAnsi="宋体"/>
                <w:szCs w:val="21"/>
              </w:rPr>
            </w:pPr>
            <w:r>
              <w:rPr>
                <w:rFonts w:ascii="宋体" w:hAnsi="宋体" w:hint="eastAsia"/>
                <w:szCs w:val="21"/>
              </w:rPr>
              <w:lastRenderedPageBreak/>
              <w:t>体育卫生与</w:t>
            </w:r>
            <w:r>
              <w:rPr>
                <w:rFonts w:ascii="宋体" w:hAnsi="宋体" w:hint="eastAsia"/>
                <w:szCs w:val="21"/>
              </w:rPr>
              <w:lastRenderedPageBreak/>
              <w:t>保健知识、短跑技术、助跑跳远技术</w:t>
            </w:r>
          </w:p>
        </w:tc>
        <w:tc>
          <w:tcPr>
            <w:tcW w:w="1437" w:type="dxa"/>
            <w:vMerge w:val="restart"/>
          </w:tcPr>
          <w:p w14:paraId="28240BB1" w14:textId="77777777" w:rsidR="00177AA6" w:rsidRDefault="00000000">
            <w:pPr>
              <w:rPr>
                <w:rFonts w:ascii="宋体" w:hAnsi="宋体"/>
                <w:szCs w:val="21"/>
              </w:rPr>
            </w:pPr>
            <w:r>
              <w:rPr>
                <w:rFonts w:ascii="宋体" w:hAnsi="宋体" w:hint="eastAsia"/>
                <w:szCs w:val="21"/>
              </w:rPr>
              <w:lastRenderedPageBreak/>
              <w:t>掌握科学锻</w:t>
            </w:r>
            <w:r>
              <w:rPr>
                <w:rFonts w:ascii="宋体" w:hAnsi="宋体" w:hint="eastAsia"/>
                <w:szCs w:val="21"/>
              </w:rPr>
              <w:lastRenderedPageBreak/>
              <w:t>炼身体的方法，学会短跑和助跑跳远技术，增强体质，提高运动水平。</w:t>
            </w:r>
          </w:p>
          <w:p w14:paraId="09E155C7" w14:textId="77777777" w:rsidR="00177AA6" w:rsidRDefault="00177AA6">
            <w:pPr>
              <w:rPr>
                <w:rFonts w:ascii="宋体" w:hAnsi="宋体"/>
                <w:szCs w:val="21"/>
              </w:rPr>
            </w:pPr>
          </w:p>
        </w:tc>
        <w:tc>
          <w:tcPr>
            <w:tcW w:w="713" w:type="dxa"/>
            <w:vAlign w:val="center"/>
          </w:tcPr>
          <w:p w14:paraId="24A469EB" w14:textId="77777777" w:rsidR="00177AA6" w:rsidRDefault="00177AA6">
            <w:pPr>
              <w:spacing w:line="360" w:lineRule="auto"/>
              <w:jc w:val="center"/>
              <w:rPr>
                <w:rFonts w:ascii="宋体" w:hAnsi="宋体"/>
                <w:szCs w:val="21"/>
              </w:rPr>
            </w:pPr>
          </w:p>
        </w:tc>
      </w:tr>
      <w:tr w:rsidR="00177AA6" w14:paraId="769D2E67" w14:textId="77777777">
        <w:trPr>
          <w:cantSplit/>
          <w:jc w:val="center"/>
        </w:trPr>
        <w:tc>
          <w:tcPr>
            <w:tcW w:w="536" w:type="dxa"/>
            <w:vMerge/>
          </w:tcPr>
          <w:p w14:paraId="18510DF6" w14:textId="77777777" w:rsidR="00177AA6" w:rsidRDefault="00177AA6">
            <w:pPr>
              <w:spacing w:line="360" w:lineRule="auto"/>
              <w:rPr>
                <w:rFonts w:ascii="宋体" w:hAnsi="宋体"/>
                <w:szCs w:val="21"/>
              </w:rPr>
            </w:pPr>
          </w:p>
        </w:tc>
        <w:tc>
          <w:tcPr>
            <w:tcW w:w="1125" w:type="dxa"/>
            <w:vMerge/>
          </w:tcPr>
          <w:p w14:paraId="78914DF6" w14:textId="77777777" w:rsidR="00177AA6" w:rsidRDefault="00177AA6">
            <w:pPr>
              <w:spacing w:line="360" w:lineRule="auto"/>
              <w:rPr>
                <w:rFonts w:ascii="宋体" w:hAnsi="宋体"/>
                <w:szCs w:val="21"/>
              </w:rPr>
            </w:pPr>
          </w:p>
        </w:tc>
        <w:tc>
          <w:tcPr>
            <w:tcW w:w="1248" w:type="dxa"/>
            <w:vMerge/>
          </w:tcPr>
          <w:p w14:paraId="7968CE06" w14:textId="77777777" w:rsidR="00177AA6" w:rsidRDefault="00177AA6">
            <w:pPr>
              <w:spacing w:line="360" w:lineRule="auto"/>
              <w:rPr>
                <w:rFonts w:ascii="宋体" w:hAnsi="宋体"/>
                <w:szCs w:val="21"/>
              </w:rPr>
            </w:pPr>
          </w:p>
        </w:tc>
        <w:tc>
          <w:tcPr>
            <w:tcW w:w="1768" w:type="dxa"/>
            <w:vMerge/>
          </w:tcPr>
          <w:p w14:paraId="44B4BF87" w14:textId="77777777" w:rsidR="00177AA6" w:rsidRDefault="00177AA6">
            <w:pPr>
              <w:spacing w:line="360" w:lineRule="auto"/>
              <w:rPr>
                <w:rFonts w:ascii="宋体" w:hAnsi="宋体"/>
                <w:szCs w:val="21"/>
              </w:rPr>
            </w:pPr>
          </w:p>
        </w:tc>
        <w:tc>
          <w:tcPr>
            <w:tcW w:w="1343" w:type="dxa"/>
            <w:vMerge/>
          </w:tcPr>
          <w:p w14:paraId="652487EA" w14:textId="77777777" w:rsidR="00177AA6" w:rsidRDefault="00177AA6">
            <w:pPr>
              <w:spacing w:line="360" w:lineRule="auto"/>
              <w:rPr>
                <w:rFonts w:ascii="宋体" w:hAnsi="宋体"/>
                <w:szCs w:val="21"/>
              </w:rPr>
            </w:pPr>
          </w:p>
        </w:tc>
        <w:tc>
          <w:tcPr>
            <w:tcW w:w="1437" w:type="dxa"/>
            <w:vMerge/>
          </w:tcPr>
          <w:p w14:paraId="457F0F19" w14:textId="77777777" w:rsidR="00177AA6" w:rsidRDefault="00177AA6">
            <w:pPr>
              <w:spacing w:line="360" w:lineRule="auto"/>
              <w:rPr>
                <w:rFonts w:ascii="宋体" w:hAnsi="宋体"/>
                <w:szCs w:val="21"/>
              </w:rPr>
            </w:pPr>
          </w:p>
        </w:tc>
        <w:tc>
          <w:tcPr>
            <w:tcW w:w="713" w:type="dxa"/>
          </w:tcPr>
          <w:p w14:paraId="36730BEC" w14:textId="77777777" w:rsidR="00177AA6" w:rsidRDefault="00000000">
            <w:pPr>
              <w:spacing w:line="360" w:lineRule="auto"/>
              <w:rPr>
                <w:rFonts w:ascii="宋体" w:hAnsi="宋体"/>
                <w:szCs w:val="21"/>
              </w:rPr>
            </w:pPr>
            <w:r>
              <w:rPr>
                <w:rFonts w:ascii="宋体" w:hAnsi="宋体"/>
                <w:szCs w:val="21"/>
              </w:rPr>
              <w:t>32</w:t>
            </w:r>
          </w:p>
        </w:tc>
      </w:tr>
      <w:tr w:rsidR="00177AA6" w14:paraId="11E45745" w14:textId="77777777">
        <w:trPr>
          <w:cantSplit/>
          <w:jc w:val="center"/>
        </w:trPr>
        <w:tc>
          <w:tcPr>
            <w:tcW w:w="536" w:type="dxa"/>
          </w:tcPr>
          <w:p w14:paraId="070A252D" w14:textId="77777777" w:rsidR="00177AA6" w:rsidRDefault="00000000">
            <w:pPr>
              <w:spacing w:line="360" w:lineRule="auto"/>
              <w:rPr>
                <w:rFonts w:ascii="宋体" w:hAnsi="宋体"/>
                <w:szCs w:val="21"/>
              </w:rPr>
            </w:pPr>
            <w:r>
              <w:rPr>
                <w:rFonts w:ascii="宋体" w:hAnsi="宋体" w:hint="eastAsia"/>
                <w:szCs w:val="21"/>
              </w:rPr>
              <w:t>2</w:t>
            </w:r>
          </w:p>
        </w:tc>
        <w:tc>
          <w:tcPr>
            <w:tcW w:w="1125" w:type="dxa"/>
          </w:tcPr>
          <w:p w14:paraId="2B40D749" w14:textId="77777777" w:rsidR="00177AA6" w:rsidRDefault="00000000">
            <w:pPr>
              <w:spacing w:line="360" w:lineRule="auto"/>
              <w:rPr>
                <w:rFonts w:ascii="宋体" w:hAnsi="宋体"/>
                <w:szCs w:val="21"/>
              </w:rPr>
            </w:pPr>
            <w:r>
              <w:rPr>
                <w:rFonts w:ascii="宋体" w:hAnsi="宋体" w:hint="eastAsia"/>
                <w:szCs w:val="21"/>
              </w:rPr>
              <w:t>篮球</w:t>
            </w:r>
          </w:p>
        </w:tc>
        <w:tc>
          <w:tcPr>
            <w:tcW w:w="1248" w:type="dxa"/>
          </w:tcPr>
          <w:p w14:paraId="718FDE3D" w14:textId="77777777" w:rsidR="00177AA6" w:rsidRDefault="00000000">
            <w:pPr>
              <w:spacing w:line="360" w:lineRule="auto"/>
              <w:rPr>
                <w:rFonts w:ascii="宋体" w:hAnsi="宋体"/>
                <w:szCs w:val="21"/>
              </w:rPr>
            </w:pPr>
            <w:r>
              <w:rPr>
                <w:rFonts w:ascii="宋体" w:hAnsi="宋体" w:hint="eastAsia"/>
                <w:szCs w:val="21"/>
              </w:rPr>
              <w:t>掌握篮球的运、传、投动作技术和简单的战术及裁判法知识。</w:t>
            </w:r>
          </w:p>
        </w:tc>
        <w:tc>
          <w:tcPr>
            <w:tcW w:w="1768" w:type="dxa"/>
          </w:tcPr>
          <w:p w14:paraId="374DB861" w14:textId="77777777" w:rsidR="00177AA6" w:rsidRDefault="00000000">
            <w:pPr>
              <w:spacing w:line="360" w:lineRule="auto"/>
              <w:rPr>
                <w:rFonts w:ascii="宋体" w:hAnsi="宋体"/>
                <w:szCs w:val="21"/>
              </w:rPr>
            </w:pPr>
            <w:r>
              <w:rPr>
                <w:rFonts w:ascii="宋体" w:hAnsi="宋体" w:hint="eastAsia"/>
                <w:szCs w:val="21"/>
              </w:rPr>
              <w:t>提高柔韧、协调、灵敏等身体素质。</w:t>
            </w:r>
          </w:p>
        </w:tc>
        <w:tc>
          <w:tcPr>
            <w:tcW w:w="1343" w:type="dxa"/>
          </w:tcPr>
          <w:p w14:paraId="3BA74292" w14:textId="77777777" w:rsidR="00177AA6" w:rsidRDefault="00000000">
            <w:pPr>
              <w:spacing w:line="360" w:lineRule="auto"/>
              <w:rPr>
                <w:rFonts w:ascii="宋体" w:hAnsi="宋体"/>
                <w:szCs w:val="21"/>
              </w:rPr>
            </w:pPr>
            <w:r>
              <w:rPr>
                <w:rFonts w:ascii="宋体" w:hAnsi="宋体" w:hint="eastAsia"/>
                <w:szCs w:val="21"/>
              </w:rPr>
              <w:t>篮球运动的基本规则、传、运、投技术、简单的配合战术。</w:t>
            </w:r>
          </w:p>
        </w:tc>
        <w:tc>
          <w:tcPr>
            <w:tcW w:w="1437" w:type="dxa"/>
          </w:tcPr>
          <w:p w14:paraId="1AB1B302" w14:textId="77777777" w:rsidR="00177AA6" w:rsidRDefault="00000000">
            <w:pPr>
              <w:spacing w:line="360" w:lineRule="auto"/>
              <w:rPr>
                <w:rFonts w:ascii="宋体" w:hAnsi="宋体"/>
                <w:szCs w:val="21"/>
              </w:rPr>
            </w:pPr>
            <w:r>
              <w:rPr>
                <w:rFonts w:ascii="宋体" w:hAnsi="宋体" w:hint="eastAsia"/>
                <w:szCs w:val="21"/>
              </w:rPr>
              <w:t>掌握篮球运动的基本技能，加强学生的身体素质练习，要求学生在掌握篮球技术的基础上，学会自我锻炼的方法，培养终身体育的意识。</w:t>
            </w:r>
          </w:p>
        </w:tc>
        <w:tc>
          <w:tcPr>
            <w:tcW w:w="713" w:type="dxa"/>
          </w:tcPr>
          <w:p w14:paraId="2E2D10A5" w14:textId="77777777" w:rsidR="00177AA6" w:rsidRDefault="00000000">
            <w:pPr>
              <w:spacing w:line="360" w:lineRule="auto"/>
              <w:rPr>
                <w:rFonts w:ascii="宋体" w:hAnsi="宋体"/>
                <w:szCs w:val="21"/>
              </w:rPr>
            </w:pPr>
            <w:r>
              <w:rPr>
                <w:rFonts w:ascii="宋体" w:hAnsi="宋体"/>
                <w:szCs w:val="21"/>
              </w:rPr>
              <w:t>32</w:t>
            </w:r>
          </w:p>
        </w:tc>
      </w:tr>
      <w:tr w:rsidR="00177AA6" w14:paraId="7798E2DA" w14:textId="77777777">
        <w:trPr>
          <w:cantSplit/>
          <w:jc w:val="center"/>
        </w:trPr>
        <w:tc>
          <w:tcPr>
            <w:tcW w:w="536" w:type="dxa"/>
          </w:tcPr>
          <w:p w14:paraId="7FF4B6EC" w14:textId="77777777" w:rsidR="00177AA6" w:rsidRDefault="00000000">
            <w:pPr>
              <w:spacing w:line="360" w:lineRule="auto"/>
              <w:rPr>
                <w:rFonts w:ascii="宋体" w:hAnsi="宋体"/>
                <w:szCs w:val="21"/>
              </w:rPr>
            </w:pPr>
            <w:r>
              <w:rPr>
                <w:rFonts w:ascii="宋体" w:hAnsi="宋体" w:hint="eastAsia"/>
                <w:szCs w:val="21"/>
              </w:rPr>
              <w:t>3</w:t>
            </w:r>
          </w:p>
        </w:tc>
        <w:tc>
          <w:tcPr>
            <w:tcW w:w="1125" w:type="dxa"/>
          </w:tcPr>
          <w:p w14:paraId="6A1A7929" w14:textId="77777777" w:rsidR="00177AA6" w:rsidRDefault="00000000">
            <w:pPr>
              <w:spacing w:line="360" w:lineRule="auto"/>
              <w:rPr>
                <w:rFonts w:ascii="宋体" w:hAnsi="宋体"/>
                <w:szCs w:val="21"/>
              </w:rPr>
            </w:pPr>
            <w:r>
              <w:rPr>
                <w:rFonts w:ascii="宋体" w:hAnsi="宋体" w:hint="eastAsia"/>
                <w:szCs w:val="21"/>
              </w:rPr>
              <w:t>排球</w:t>
            </w:r>
          </w:p>
        </w:tc>
        <w:tc>
          <w:tcPr>
            <w:tcW w:w="1248" w:type="dxa"/>
          </w:tcPr>
          <w:p w14:paraId="14A71CCC" w14:textId="77777777" w:rsidR="00177AA6" w:rsidRDefault="00000000">
            <w:pPr>
              <w:spacing w:line="360" w:lineRule="auto"/>
              <w:rPr>
                <w:rFonts w:ascii="宋体" w:hAnsi="宋体"/>
                <w:szCs w:val="21"/>
              </w:rPr>
            </w:pPr>
            <w:r>
              <w:rPr>
                <w:rFonts w:ascii="宋体" w:hAnsi="宋体" w:hint="eastAsia"/>
                <w:szCs w:val="21"/>
              </w:rPr>
              <w:t>掌握排球运动技术中的传、垫、扣、栏、发基本技术和基本进攻战术 。</w:t>
            </w:r>
          </w:p>
        </w:tc>
        <w:tc>
          <w:tcPr>
            <w:tcW w:w="1768" w:type="dxa"/>
          </w:tcPr>
          <w:p w14:paraId="6A087E19" w14:textId="77777777" w:rsidR="00177AA6" w:rsidRDefault="00000000">
            <w:pPr>
              <w:spacing w:line="360" w:lineRule="auto"/>
              <w:rPr>
                <w:rFonts w:ascii="宋体" w:hAnsi="宋体"/>
                <w:szCs w:val="21"/>
              </w:rPr>
            </w:pPr>
            <w:r>
              <w:rPr>
                <w:rFonts w:ascii="宋体" w:hAnsi="宋体" w:hint="eastAsia"/>
                <w:szCs w:val="21"/>
              </w:rPr>
              <w:t>提高机体的力量、速度、灵敏、协调、配合等专项素质和运动能力。</w:t>
            </w:r>
          </w:p>
        </w:tc>
        <w:tc>
          <w:tcPr>
            <w:tcW w:w="1343" w:type="dxa"/>
          </w:tcPr>
          <w:p w14:paraId="62DA6391" w14:textId="77777777" w:rsidR="00177AA6" w:rsidRDefault="00000000">
            <w:pPr>
              <w:spacing w:line="360" w:lineRule="auto"/>
              <w:rPr>
                <w:rFonts w:ascii="宋体" w:hAnsi="宋体"/>
                <w:szCs w:val="21"/>
              </w:rPr>
            </w:pPr>
            <w:r>
              <w:rPr>
                <w:rFonts w:ascii="宋体" w:hAnsi="宋体" w:hint="eastAsia"/>
                <w:szCs w:val="21"/>
              </w:rPr>
              <w:t>排球运动的基本规则、传、垫、扣、拦、发球基本技术和简单的战术。</w:t>
            </w:r>
          </w:p>
        </w:tc>
        <w:tc>
          <w:tcPr>
            <w:tcW w:w="1437" w:type="dxa"/>
          </w:tcPr>
          <w:p w14:paraId="6F2A8D63" w14:textId="77777777" w:rsidR="00177AA6" w:rsidRDefault="00000000">
            <w:pPr>
              <w:spacing w:line="360" w:lineRule="auto"/>
              <w:rPr>
                <w:rFonts w:ascii="宋体" w:hAnsi="宋体"/>
                <w:szCs w:val="21"/>
              </w:rPr>
            </w:pPr>
            <w:r>
              <w:rPr>
                <w:rFonts w:ascii="宋体" w:hAnsi="宋体" w:hint="eastAsia"/>
                <w:szCs w:val="21"/>
              </w:rPr>
              <w:t>掌握排球运动的基本技能，加强学生的身体素质练习，要求学生在掌握排球技术的基础上，学会自我锻炼的方法，培养终身体育的意识。</w:t>
            </w:r>
          </w:p>
        </w:tc>
        <w:tc>
          <w:tcPr>
            <w:tcW w:w="713" w:type="dxa"/>
          </w:tcPr>
          <w:p w14:paraId="4E7EF564" w14:textId="77777777" w:rsidR="00177AA6" w:rsidRDefault="00000000">
            <w:pPr>
              <w:spacing w:line="360" w:lineRule="auto"/>
              <w:rPr>
                <w:rFonts w:ascii="宋体" w:hAnsi="宋体"/>
                <w:szCs w:val="21"/>
              </w:rPr>
            </w:pPr>
            <w:r>
              <w:rPr>
                <w:rFonts w:ascii="宋体" w:hAnsi="宋体"/>
                <w:szCs w:val="21"/>
              </w:rPr>
              <w:t>32</w:t>
            </w:r>
          </w:p>
        </w:tc>
      </w:tr>
      <w:tr w:rsidR="00177AA6" w14:paraId="6FBB3770" w14:textId="77777777">
        <w:trPr>
          <w:cantSplit/>
          <w:jc w:val="center"/>
        </w:trPr>
        <w:tc>
          <w:tcPr>
            <w:tcW w:w="536" w:type="dxa"/>
          </w:tcPr>
          <w:p w14:paraId="3F43CA1E" w14:textId="77777777" w:rsidR="00177AA6" w:rsidRDefault="00000000">
            <w:pPr>
              <w:spacing w:line="360" w:lineRule="auto"/>
              <w:rPr>
                <w:rFonts w:ascii="宋体" w:hAnsi="宋体"/>
                <w:szCs w:val="21"/>
              </w:rPr>
            </w:pPr>
            <w:r>
              <w:rPr>
                <w:rFonts w:ascii="宋体" w:hAnsi="宋体" w:hint="eastAsia"/>
                <w:szCs w:val="21"/>
              </w:rPr>
              <w:lastRenderedPageBreak/>
              <w:t>4</w:t>
            </w:r>
          </w:p>
        </w:tc>
        <w:tc>
          <w:tcPr>
            <w:tcW w:w="1125" w:type="dxa"/>
          </w:tcPr>
          <w:p w14:paraId="26ADC3BB" w14:textId="77777777" w:rsidR="00177AA6" w:rsidRDefault="00000000">
            <w:pPr>
              <w:spacing w:line="360" w:lineRule="auto"/>
              <w:rPr>
                <w:rFonts w:ascii="宋体" w:hAnsi="宋体"/>
                <w:szCs w:val="21"/>
              </w:rPr>
            </w:pPr>
            <w:r>
              <w:rPr>
                <w:rFonts w:ascii="宋体" w:hAnsi="宋体" w:hint="eastAsia"/>
                <w:szCs w:val="21"/>
              </w:rPr>
              <w:t>足球</w:t>
            </w:r>
          </w:p>
        </w:tc>
        <w:tc>
          <w:tcPr>
            <w:tcW w:w="1248" w:type="dxa"/>
          </w:tcPr>
          <w:p w14:paraId="733AA6CF" w14:textId="77777777" w:rsidR="00177AA6" w:rsidRDefault="00000000">
            <w:pPr>
              <w:spacing w:line="360" w:lineRule="auto"/>
              <w:rPr>
                <w:rFonts w:ascii="宋体" w:hAnsi="宋体"/>
                <w:szCs w:val="21"/>
              </w:rPr>
            </w:pPr>
            <w:r>
              <w:rPr>
                <w:rFonts w:ascii="宋体" w:hAnsi="宋体" w:hint="eastAsia"/>
                <w:szCs w:val="21"/>
              </w:rPr>
              <w:t>掌握足球运动中的运球、运球过人、接球、头顶球、抢断、掷界外球等基本技术。</w:t>
            </w:r>
          </w:p>
        </w:tc>
        <w:tc>
          <w:tcPr>
            <w:tcW w:w="1768" w:type="dxa"/>
          </w:tcPr>
          <w:p w14:paraId="2C1E5726" w14:textId="77777777" w:rsidR="00177AA6" w:rsidRDefault="00000000">
            <w:pPr>
              <w:spacing w:line="360" w:lineRule="auto"/>
              <w:rPr>
                <w:rFonts w:ascii="宋体" w:hAnsi="宋体"/>
                <w:szCs w:val="21"/>
              </w:rPr>
            </w:pPr>
            <w:r>
              <w:rPr>
                <w:rFonts w:ascii="宋体" w:hAnsi="宋体" w:hint="eastAsia"/>
                <w:szCs w:val="21"/>
              </w:rPr>
              <w:t>提高机体的力量、速度、灵敏、协调、配合等专项素质和运动能力。</w:t>
            </w:r>
          </w:p>
        </w:tc>
        <w:tc>
          <w:tcPr>
            <w:tcW w:w="1343" w:type="dxa"/>
          </w:tcPr>
          <w:p w14:paraId="230221B3" w14:textId="77777777" w:rsidR="00177AA6" w:rsidRDefault="00000000">
            <w:pPr>
              <w:spacing w:line="360" w:lineRule="auto"/>
              <w:rPr>
                <w:rFonts w:ascii="宋体" w:hAnsi="宋体"/>
                <w:szCs w:val="21"/>
              </w:rPr>
            </w:pPr>
            <w:r>
              <w:rPr>
                <w:rFonts w:ascii="宋体" w:hAnsi="宋体" w:hint="eastAsia"/>
                <w:szCs w:val="21"/>
              </w:rPr>
              <w:t>足球运动的基本规则、运球、运球过人、接球、头顶球、抢断、掷界外球等基本技术以及简单的战术配合。</w:t>
            </w:r>
          </w:p>
        </w:tc>
        <w:tc>
          <w:tcPr>
            <w:tcW w:w="1437" w:type="dxa"/>
          </w:tcPr>
          <w:p w14:paraId="23D3A227" w14:textId="77777777" w:rsidR="00177AA6" w:rsidRDefault="00000000">
            <w:pPr>
              <w:spacing w:line="360" w:lineRule="auto"/>
              <w:rPr>
                <w:rFonts w:ascii="宋体" w:hAnsi="宋体"/>
                <w:szCs w:val="21"/>
              </w:rPr>
            </w:pPr>
            <w:r>
              <w:rPr>
                <w:rFonts w:ascii="宋体" w:hAnsi="宋体" w:hint="eastAsia"/>
                <w:szCs w:val="21"/>
              </w:rPr>
              <w:t>掌握足球运动的基本技能，加强学生的身体素质练习，要求学生在掌握足球技术的基础上，学会自我锻炼的方法，培养终身体育的意识。</w:t>
            </w:r>
          </w:p>
        </w:tc>
        <w:tc>
          <w:tcPr>
            <w:tcW w:w="713" w:type="dxa"/>
          </w:tcPr>
          <w:p w14:paraId="090068A5" w14:textId="77777777" w:rsidR="00177AA6" w:rsidRDefault="00000000">
            <w:pPr>
              <w:spacing w:line="360" w:lineRule="auto"/>
              <w:rPr>
                <w:rFonts w:ascii="宋体" w:hAnsi="宋体"/>
                <w:szCs w:val="21"/>
              </w:rPr>
            </w:pPr>
            <w:r>
              <w:rPr>
                <w:rFonts w:ascii="宋体" w:hAnsi="宋体"/>
                <w:szCs w:val="21"/>
              </w:rPr>
              <w:t>32</w:t>
            </w:r>
          </w:p>
        </w:tc>
      </w:tr>
      <w:tr w:rsidR="00177AA6" w14:paraId="0453E453" w14:textId="77777777">
        <w:trPr>
          <w:cantSplit/>
          <w:jc w:val="center"/>
        </w:trPr>
        <w:tc>
          <w:tcPr>
            <w:tcW w:w="536" w:type="dxa"/>
          </w:tcPr>
          <w:p w14:paraId="7C4AB80C" w14:textId="77777777" w:rsidR="00177AA6" w:rsidRDefault="00000000">
            <w:pPr>
              <w:spacing w:line="360" w:lineRule="auto"/>
              <w:rPr>
                <w:rFonts w:ascii="宋体" w:hAnsi="宋体"/>
                <w:szCs w:val="21"/>
              </w:rPr>
            </w:pPr>
            <w:r>
              <w:rPr>
                <w:rFonts w:ascii="宋体" w:hAnsi="宋体" w:hint="eastAsia"/>
                <w:szCs w:val="21"/>
              </w:rPr>
              <w:t>5</w:t>
            </w:r>
          </w:p>
        </w:tc>
        <w:tc>
          <w:tcPr>
            <w:tcW w:w="1125" w:type="dxa"/>
          </w:tcPr>
          <w:p w14:paraId="5983A802" w14:textId="77777777" w:rsidR="00177AA6" w:rsidRDefault="00000000">
            <w:pPr>
              <w:spacing w:line="360" w:lineRule="auto"/>
              <w:rPr>
                <w:rFonts w:ascii="宋体" w:hAnsi="宋体"/>
                <w:szCs w:val="21"/>
              </w:rPr>
            </w:pPr>
            <w:r>
              <w:rPr>
                <w:rFonts w:ascii="宋体" w:hAnsi="宋体" w:hint="eastAsia"/>
                <w:szCs w:val="21"/>
              </w:rPr>
              <w:t>羽毛球</w:t>
            </w:r>
          </w:p>
        </w:tc>
        <w:tc>
          <w:tcPr>
            <w:tcW w:w="1248" w:type="dxa"/>
          </w:tcPr>
          <w:p w14:paraId="2AD1341D" w14:textId="77777777" w:rsidR="00177AA6" w:rsidRDefault="00000000">
            <w:pPr>
              <w:spacing w:line="360" w:lineRule="auto"/>
              <w:rPr>
                <w:rFonts w:ascii="宋体" w:hAnsi="宋体"/>
                <w:szCs w:val="21"/>
              </w:rPr>
            </w:pPr>
            <w:r>
              <w:rPr>
                <w:rFonts w:ascii="宋体" w:hAnsi="宋体" w:hint="eastAsia"/>
                <w:szCs w:val="21"/>
              </w:rPr>
              <w:t>掌握羽毛球运动的基本方法和技能，提高自己的运动能力。</w:t>
            </w:r>
          </w:p>
        </w:tc>
        <w:tc>
          <w:tcPr>
            <w:tcW w:w="1768" w:type="dxa"/>
          </w:tcPr>
          <w:p w14:paraId="36C8F8C7" w14:textId="77777777" w:rsidR="00177AA6" w:rsidRDefault="00000000">
            <w:pPr>
              <w:spacing w:line="360" w:lineRule="auto"/>
              <w:rPr>
                <w:rFonts w:ascii="宋体" w:hAnsi="宋体"/>
                <w:szCs w:val="21"/>
              </w:rPr>
            </w:pPr>
            <w:r>
              <w:rPr>
                <w:rFonts w:ascii="宋体" w:hAnsi="宋体" w:hint="eastAsia"/>
                <w:szCs w:val="21"/>
              </w:rPr>
              <w:t>提高机体的力量、速度灵敏、协调、配合等专项素质和运动能力。</w:t>
            </w:r>
          </w:p>
        </w:tc>
        <w:tc>
          <w:tcPr>
            <w:tcW w:w="1343" w:type="dxa"/>
          </w:tcPr>
          <w:p w14:paraId="56FCC5A1" w14:textId="77777777" w:rsidR="00177AA6" w:rsidRDefault="00000000">
            <w:pPr>
              <w:spacing w:line="360" w:lineRule="auto"/>
              <w:rPr>
                <w:rFonts w:ascii="宋体" w:hAnsi="宋体"/>
                <w:szCs w:val="21"/>
              </w:rPr>
            </w:pPr>
            <w:r>
              <w:rPr>
                <w:rFonts w:ascii="宋体" w:hAnsi="宋体" w:hint="eastAsia"/>
                <w:szCs w:val="21"/>
              </w:rPr>
              <w:t>羽毛球运动的规则、基本步伐、技术、战术。</w:t>
            </w:r>
          </w:p>
        </w:tc>
        <w:tc>
          <w:tcPr>
            <w:tcW w:w="1437" w:type="dxa"/>
          </w:tcPr>
          <w:p w14:paraId="3A369B70" w14:textId="77777777" w:rsidR="00177AA6" w:rsidRDefault="00000000">
            <w:pPr>
              <w:spacing w:line="360" w:lineRule="auto"/>
              <w:rPr>
                <w:rFonts w:ascii="宋体" w:hAnsi="宋体"/>
                <w:szCs w:val="21"/>
              </w:rPr>
            </w:pPr>
            <w:r>
              <w:rPr>
                <w:rFonts w:ascii="宋体" w:hAnsi="宋体" w:hint="eastAsia"/>
                <w:szCs w:val="21"/>
              </w:rPr>
              <w:t>掌握羽毛球的技战术，通过练习发展学生身体的协调性、柔韧性，培养勇于克服困难等良好的心理素质。</w:t>
            </w:r>
          </w:p>
        </w:tc>
        <w:tc>
          <w:tcPr>
            <w:tcW w:w="713" w:type="dxa"/>
          </w:tcPr>
          <w:p w14:paraId="5BF5EB62" w14:textId="77777777" w:rsidR="00177AA6" w:rsidRDefault="00000000">
            <w:pPr>
              <w:spacing w:line="360" w:lineRule="auto"/>
              <w:rPr>
                <w:rFonts w:ascii="宋体" w:hAnsi="宋体"/>
                <w:szCs w:val="21"/>
              </w:rPr>
            </w:pPr>
            <w:r>
              <w:rPr>
                <w:rFonts w:ascii="宋体" w:hAnsi="宋体"/>
                <w:szCs w:val="21"/>
              </w:rPr>
              <w:t>32</w:t>
            </w:r>
          </w:p>
        </w:tc>
      </w:tr>
      <w:tr w:rsidR="00177AA6" w14:paraId="3542EC9C" w14:textId="77777777">
        <w:trPr>
          <w:cantSplit/>
          <w:jc w:val="center"/>
        </w:trPr>
        <w:tc>
          <w:tcPr>
            <w:tcW w:w="536" w:type="dxa"/>
          </w:tcPr>
          <w:p w14:paraId="216AEFD6" w14:textId="77777777" w:rsidR="00177AA6" w:rsidRDefault="00000000">
            <w:pPr>
              <w:spacing w:line="360" w:lineRule="auto"/>
              <w:rPr>
                <w:rFonts w:ascii="宋体" w:hAnsi="宋体"/>
                <w:szCs w:val="21"/>
              </w:rPr>
            </w:pPr>
            <w:r>
              <w:rPr>
                <w:rFonts w:ascii="宋体" w:hAnsi="宋体" w:hint="eastAsia"/>
                <w:szCs w:val="21"/>
              </w:rPr>
              <w:lastRenderedPageBreak/>
              <w:t>6</w:t>
            </w:r>
          </w:p>
        </w:tc>
        <w:tc>
          <w:tcPr>
            <w:tcW w:w="1125" w:type="dxa"/>
          </w:tcPr>
          <w:p w14:paraId="1E7FBA9D" w14:textId="77777777" w:rsidR="00177AA6" w:rsidRDefault="00000000">
            <w:pPr>
              <w:spacing w:line="360" w:lineRule="auto"/>
              <w:rPr>
                <w:rFonts w:ascii="宋体" w:hAnsi="宋体"/>
                <w:szCs w:val="21"/>
              </w:rPr>
            </w:pPr>
            <w:r>
              <w:rPr>
                <w:rFonts w:ascii="宋体" w:hAnsi="宋体" w:hint="eastAsia"/>
                <w:szCs w:val="21"/>
              </w:rPr>
              <w:t>健美操</w:t>
            </w:r>
          </w:p>
        </w:tc>
        <w:tc>
          <w:tcPr>
            <w:tcW w:w="1248" w:type="dxa"/>
          </w:tcPr>
          <w:p w14:paraId="2526D2A8" w14:textId="77777777" w:rsidR="00177AA6" w:rsidRDefault="00000000">
            <w:pPr>
              <w:spacing w:line="360" w:lineRule="auto"/>
              <w:rPr>
                <w:rFonts w:ascii="宋体" w:hAnsi="宋体"/>
                <w:szCs w:val="21"/>
              </w:rPr>
            </w:pPr>
            <w:r>
              <w:rPr>
                <w:rFonts w:ascii="宋体" w:hAnsi="宋体" w:hint="eastAsia"/>
                <w:szCs w:val="21"/>
              </w:rPr>
              <w:t>掌握健美操运动的基本方法、套路和技能。</w:t>
            </w:r>
          </w:p>
        </w:tc>
        <w:tc>
          <w:tcPr>
            <w:tcW w:w="1768" w:type="dxa"/>
          </w:tcPr>
          <w:p w14:paraId="5D6C44A8" w14:textId="77777777" w:rsidR="00177AA6" w:rsidRDefault="00000000">
            <w:pPr>
              <w:spacing w:line="360" w:lineRule="auto"/>
              <w:rPr>
                <w:rFonts w:ascii="宋体" w:hAnsi="宋体"/>
                <w:szCs w:val="21"/>
              </w:rPr>
            </w:pPr>
            <w:r>
              <w:rPr>
                <w:rFonts w:ascii="宋体" w:hAnsi="宋体" w:hint="eastAsia"/>
                <w:szCs w:val="21"/>
              </w:rPr>
              <w:t>能科学地进行体育锻炼，提高自己的运动能力和身体协调能力。</w:t>
            </w:r>
          </w:p>
        </w:tc>
        <w:tc>
          <w:tcPr>
            <w:tcW w:w="1343" w:type="dxa"/>
          </w:tcPr>
          <w:p w14:paraId="1D92C1C4" w14:textId="77777777" w:rsidR="00177AA6" w:rsidRDefault="00000000">
            <w:pPr>
              <w:spacing w:line="360" w:lineRule="auto"/>
              <w:rPr>
                <w:rFonts w:ascii="宋体" w:hAnsi="宋体"/>
                <w:szCs w:val="21"/>
              </w:rPr>
            </w:pPr>
            <w:r>
              <w:rPr>
                <w:rFonts w:ascii="宋体" w:hAnsi="宋体" w:hint="eastAsia"/>
                <w:szCs w:val="21"/>
              </w:rPr>
              <w:t>健美操运动的基本技能、步伐、套路</w:t>
            </w:r>
          </w:p>
        </w:tc>
        <w:tc>
          <w:tcPr>
            <w:tcW w:w="1437" w:type="dxa"/>
          </w:tcPr>
          <w:p w14:paraId="222042CA" w14:textId="77777777" w:rsidR="00177AA6" w:rsidRDefault="00000000">
            <w:pPr>
              <w:spacing w:line="360" w:lineRule="auto"/>
              <w:rPr>
                <w:rFonts w:ascii="宋体" w:hAnsi="宋体"/>
                <w:szCs w:val="21"/>
              </w:rPr>
            </w:pPr>
            <w:r>
              <w:rPr>
                <w:rFonts w:ascii="宋体" w:hAnsi="宋体" w:hint="eastAsia"/>
                <w:szCs w:val="21"/>
              </w:rPr>
              <w:t>发展学生身体的协调性、柔韧性，发展空间体位感觉，培养他们勇于挑战、勇于克服困难等良好的心理素质。掌握一套操的领操方法，培养学生健康的心灵和健美的体形。</w:t>
            </w:r>
          </w:p>
        </w:tc>
        <w:tc>
          <w:tcPr>
            <w:tcW w:w="713" w:type="dxa"/>
          </w:tcPr>
          <w:p w14:paraId="4AAEF6E8" w14:textId="77777777" w:rsidR="00177AA6" w:rsidRDefault="00000000">
            <w:pPr>
              <w:spacing w:line="360" w:lineRule="auto"/>
              <w:rPr>
                <w:rFonts w:ascii="宋体" w:hAnsi="宋体"/>
                <w:szCs w:val="21"/>
              </w:rPr>
            </w:pPr>
            <w:r>
              <w:rPr>
                <w:rFonts w:ascii="宋体" w:hAnsi="宋体"/>
                <w:szCs w:val="21"/>
              </w:rPr>
              <w:t>32</w:t>
            </w:r>
          </w:p>
        </w:tc>
      </w:tr>
    </w:tbl>
    <w:p w14:paraId="637BFDB4" w14:textId="77777777" w:rsidR="00177AA6" w:rsidRDefault="00177AA6">
      <w:pPr>
        <w:spacing w:line="360" w:lineRule="auto"/>
        <w:ind w:firstLine="240"/>
        <w:rPr>
          <w:sz w:val="24"/>
        </w:rPr>
      </w:pPr>
    </w:p>
    <w:p w14:paraId="26C0C4D9" w14:textId="77777777" w:rsidR="00177AA6" w:rsidRDefault="00000000">
      <w:pPr>
        <w:spacing w:line="360" w:lineRule="auto"/>
        <w:ind w:firstLine="240"/>
        <w:rPr>
          <w:sz w:val="24"/>
        </w:rPr>
      </w:pPr>
      <w:r>
        <w:rPr>
          <w:rFonts w:hint="eastAsia"/>
          <w:sz w:val="24"/>
        </w:rPr>
        <w:t>执笔人：</w:t>
      </w:r>
      <w:r>
        <w:rPr>
          <w:rFonts w:hint="eastAsia"/>
          <w:sz w:val="24"/>
        </w:rPr>
        <w:t xml:space="preserve"> </w:t>
      </w:r>
      <w:r>
        <w:rPr>
          <w:rFonts w:hint="eastAsia"/>
          <w:sz w:val="24"/>
        </w:rPr>
        <w:t>王宝峰</w:t>
      </w:r>
      <w:r>
        <w:rPr>
          <w:rFonts w:hint="eastAsia"/>
          <w:sz w:val="24"/>
        </w:rPr>
        <w:t xml:space="preserve">                                 </w:t>
      </w:r>
      <w:r>
        <w:rPr>
          <w:rFonts w:hint="eastAsia"/>
          <w:sz w:val="24"/>
        </w:rPr>
        <w:t>审核人：</w:t>
      </w:r>
    </w:p>
    <w:p w14:paraId="4C4C863C" w14:textId="0F72E4F5" w:rsidR="00177AA6" w:rsidRDefault="00000000">
      <w:pPr>
        <w:spacing w:line="360" w:lineRule="auto"/>
        <w:ind w:firstLine="240"/>
        <w:rPr>
          <w:rFonts w:cs="宋体"/>
          <w:color w:val="000000"/>
          <w:sz w:val="84"/>
          <w:szCs w:val="84"/>
        </w:rPr>
        <w:sectPr w:rsidR="00177AA6">
          <w:pgSz w:w="11906" w:h="16838"/>
          <w:pgMar w:top="1440" w:right="1803" w:bottom="1440" w:left="1803" w:header="851" w:footer="992" w:gutter="0"/>
          <w:cols w:space="0"/>
          <w:docGrid w:type="linesAndChars" w:linePitch="319"/>
        </w:sectPr>
      </w:pPr>
      <w:r>
        <w:rPr>
          <w:rFonts w:hint="eastAsia"/>
          <w:sz w:val="24"/>
        </w:rPr>
        <w:t>制定（修订）日期：</w:t>
      </w:r>
      <w:r>
        <w:rPr>
          <w:rFonts w:hint="eastAsia"/>
          <w:sz w:val="24"/>
        </w:rPr>
        <w:t>20</w:t>
      </w:r>
      <w:r w:rsidR="00DC7959">
        <w:rPr>
          <w:rFonts w:hint="eastAsia"/>
          <w:sz w:val="24"/>
        </w:rPr>
        <w:t>23</w:t>
      </w:r>
      <w:r>
        <w:rPr>
          <w:rFonts w:hint="eastAsia"/>
          <w:sz w:val="24"/>
        </w:rPr>
        <w:t>.09</w:t>
      </w:r>
    </w:p>
    <w:bookmarkEnd w:id="92"/>
    <w:bookmarkEnd w:id="93"/>
    <w:p w14:paraId="2EC677A0" w14:textId="77777777" w:rsidR="00177AA6" w:rsidRDefault="00000000">
      <w:pPr>
        <w:pStyle w:val="1"/>
        <w:ind w:firstLine="723"/>
        <w:jc w:val="center"/>
        <w:rPr>
          <w:rFonts w:ascii="黑体" w:hAnsi="宋体"/>
          <w:b w:val="0"/>
          <w:caps/>
          <w:szCs w:val="21"/>
        </w:rPr>
      </w:pPr>
      <w:r>
        <w:rPr>
          <w:rFonts w:ascii="黑体" w:hint="eastAsia"/>
          <w:sz w:val="36"/>
          <w:szCs w:val="36"/>
        </w:rPr>
        <w:lastRenderedPageBreak/>
        <w:t>计算机应用基础</w:t>
      </w:r>
      <w:proofErr w:type="gramStart"/>
      <w:r>
        <w:rPr>
          <w:rFonts w:ascii="黑体" w:hint="eastAsia"/>
          <w:sz w:val="36"/>
          <w:szCs w:val="36"/>
        </w:rPr>
        <w:t>》</w:t>
      </w:r>
      <w:proofErr w:type="gramEnd"/>
      <w:r>
        <w:rPr>
          <w:rFonts w:ascii="黑体" w:hint="eastAsia"/>
          <w:sz w:val="36"/>
          <w:szCs w:val="36"/>
        </w:rPr>
        <w:t>课程标准</w:t>
      </w:r>
    </w:p>
    <w:p w14:paraId="0EE80813" w14:textId="77777777" w:rsidR="00177AA6" w:rsidRDefault="00000000">
      <w:pPr>
        <w:spacing w:line="360" w:lineRule="auto"/>
        <w:rPr>
          <w:rFonts w:ascii="黑体" w:eastAsia="黑体" w:hAnsi="宋体"/>
          <w:bCs/>
          <w:caps/>
          <w:sz w:val="24"/>
        </w:rPr>
      </w:pPr>
      <w:r>
        <w:rPr>
          <w:rFonts w:ascii="黑体" w:eastAsia="黑体" w:hAnsi="宋体" w:hint="eastAsia"/>
          <w:b/>
          <w:caps/>
          <w:sz w:val="24"/>
        </w:rPr>
        <w:t>课程性质：</w:t>
      </w:r>
      <w:r>
        <w:rPr>
          <w:rFonts w:ascii="黑体" w:eastAsia="黑体" w:hAnsi="宋体" w:hint="eastAsia"/>
          <w:bCs/>
          <w:caps/>
          <w:sz w:val="24"/>
        </w:rPr>
        <w:t>专业平台课程</w:t>
      </w:r>
    </w:p>
    <w:p w14:paraId="768A774C" w14:textId="77777777" w:rsidR="00177AA6" w:rsidRDefault="00000000">
      <w:pPr>
        <w:spacing w:line="360" w:lineRule="auto"/>
        <w:rPr>
          <w:rFonts w:ascii="黑体" w:eastAsia="黑体" w:hAnsi="宋体"/>
          <w:bCs/>
          <w:caps/>
          <w:sz w:val="24"/>
        </w:rPr>
      </w:pPr>
      <w:r>
        <w:rPr>
          <w:rFonts w:ascii="黑体" w:eastAsia="黑体" w:hAnsi="宋体" w:hint="eastAsia"/>
          <w:b/>
          <w:caps/>
          <w:sz w:val="24"/>
        </w:rPr>
        <w:t>课程代码：</w:t>
      </w:r>
      <w:r>
        <w:rPr>
          <w:rFonts w:ascii="黑体" w:eastAsia="黑体" w:hAnsi="宋体" w:hint="eastAsia"/>
          <w:bCs/>
          <w:caps/>
          <w:sz w:val="24"/>
        </w:rPr>
        <w:t>GG111006</w:t>
      </w:r>
    </w:p>
    <w:p w14:paraId="390F99DE" w14:textId="77777777" w:rsidR="00177AA6" w:rsidRDefault="00000000">
      <w:pPr>
        <w:spacing w:line="360" w:lineRule="auto"/>
        <w:rPr>
          <w:rFonts w:ascii="黑体" w:eastAsia="黑体" w:hAnsi="宋体"/>
          <w:bCs/>
          <w:caps/>
          <w:sz w:val="24"/>
        </w:rPr>
      </w:pPr>
      <w:r>
        <w:rPr>
          <w:rFonts w:ascii="黑体" w:eastAsia="黑体" w:hAnsi="宋体" w:hint="eastAsia"/>
          <w:b/>
          <w:caps/>
          <w:sz w:val="24"/>
        </w:rPr>
        <w:t>学时数：</w:t>
      </w:r>
      <w:r>
        <w:rPr>
          <w:rFonts w:ascii="黑体" w:eastAsia="黑体" w:hAnsi="宋体" w:hint="eastAsia"/>
          <w:bCs/>
          <w:caps/>
          <w:sz w:val="24"/>
        </w:rPr>
        <w:t>64</w:t>
      </w:r>
    </w:p>
    <w:p w14:paraId="268EABD9" w14:textId="77777777" w:rsidR="00177AA6" w:rsidRDefault="00000000">
      <w:pPr>
        <w:spacing w:line="360" w:lineRule="auto"/>
        <w:rPr>
          <w:rFonts w:ascii="黑体" w:eastAsia="黑体" w:hAnsi="宋体"/>
          <w:bCs/>
          <w:caps/>
          <w:sz w:val="24"/>
        </w:rPr>
      </w:pPr>
      <w:r>
        <w:rPr>
          <w:rFonts w:ascii="黑体" w:eastAsia="黑体" w:hAnsi="宋体" w:hint="eastAsia"/>
          <w:b/>
          <w:caps/>
          <w:sz w:val="24"/>
        </w:rPr>
        <w:t>学分数：</w:t>
      </w:r>
      <w:r>
        <w:rPr>
          <w:rFonts w:ascii="黑体" w:eastAsia="黑体" w:hAnsi="宋体" w:hint="eastAsia"/>
          <w:bCs/>
          <w:caps/>
          <w:sz w:val="24"/>
        </w:rPr>
        <w:t>4</w:t>
      </w:r>
    </w:p>
    <w:p w14:paraId="4A636146" w14:textId="77777777" w:rsidR="00177AA6" w:rsidRDefault="00000000">
      <w:pPr>
        <w:spacing w:line="360" w:lineRule="auto"/>
        <w:rPr>
          <w:rFonts w:ascii="黑体" w:eastAsia="黑体" w:hAnsi="宋体"/>
          <w:bCs/>
          <w:caps/>
          <w:sz w:val="24"/>
        </w:rPr>
      </w:pPr>
      <w:r>
        <w:rPr>
          <w:rFonts w:ascii="黑体" w:eastAsia="黑体" w:hAnsi="宋体" w:hint="eastAsia"/>
          <w:b/>
          <w:caps/>
          <w:sz w:val="24"/>
        </w:rPr>
        <w:t>开设学期：</w:t>
      </w:r>
      <w:r>
        <w:rPr>
          <w:rFonts w:ascii="黑体" w:eastAsia="黑体" w:hAnsi="宋体" w:hint="eastAsia"/>
          <w:bCs/>
          <w:caps/>
          <w:sz w:val="24"/>
        </w:rPr>
        <w:t>1</w:t>
      </w:r>
    </w:p>
    <w:p w14:paraId="6197922B" w14:textId="77777777" w:rsidR="00177AA6" w:rsidRDefault="00000000">
      <w:pPr>
        <w:spacing w:line="360" w:lineRule="auto"/>
        <w:rPr>
          <w:rFonts w:ascii="黑体" w:eastAsia="黑体" w:hAnsi="宋体"/>
          <w:bCs/>
          <w:caps/>
          <w:sz w:val="24"/>
        </w:rPr>
      </w:pPr>
      <w:r>
        <w:rPr>
          <w:rFonts w:ascii="黑体" w:eastAsia="黑体" w:hAnsi="宋体" w:hint="eastAsia"/>
          <w:b/>
          <w:caps/>
          <w:sz w:val="24"/>
        </w:rPr>
        <w:t>适用对象：</w:t>
      </w:r>
      <w:r>
        <w:rPr>
          <w:rFonts w:ascii="黑体" w:eastAsia="黑体" w:hAnsi="宋体" w:hint="eastAsia"/>
          <w:bCs/>
          <w:caps/>
          <w:sz w:val="24"/>
        </w:rPr>
        <w:t>三年制高职计算机应用专业</w:t>
      </w:r>
      <w:r>
        <w:rPr>
          <w:rFonts w:ascii="黑体" w:eastAsia="黑体" w:hint="eastAsia"/>
          <w:bCs/>
          <w:sz w:val="24"/>
        </w:rPr>
        <w:t>、电子商务专业、影视编导专业、早期教育、空乘、民航安全、高铁服务</w:t>
      </w:r>
    </w:p>
    <w:p w14:paraId="0ECF705D" w14:textId="77777777" w:rsidR="00177AA6" w:rsidRDefault="00000000">
      <w:pPr>
        <w:spacing w:line="360" w:lineRule="auto"/>
        <w:rPr>
          <w:rFonts w:ascii="黑体" w:eastAsia="黑体"/>
          <w:b/>
          <w:color w:val="000000"/>
          <w:szCs w:val="21"/>
        </w:rPr>
      </w:pPr>
      <w:r>
        <w:rPr>
          <w:rFonts w:ascii="黑体" w:eastAsia="黑体" w:hint="eastAsia"/>
          <w:b/>
          <w:sz w:val="24"/>
        </w:rPr>
        <w:t>开课系部：</w:t>
      </w:r>
      <w:r>
        <w:rPr>
          <w:rFonts w:ascii="黑体" w:eastAsia="黑体" w:hint="eastAsia"/>
          <w:bCs/>
          <w:sz w:val="24"/>
        </w:rPr>
        <w:t>本科教育学院</w:t>
      </w:r>
    </w:p>
    <w:p w14:paraId="4716531C" w14:textId="77777777" w:rsidR="00177AA6" w:rsidRDefault="00000000">
      <w:pPr>
        <w:spacing w:line="360" w:lineRule="auto"/>
        <w:jc w:val="center"/>
        <w:rPr>
          <w:rFonts w:ascii="黑体" w:eastAsia="黑体"/>
          <w:b/>
          <w:color w:val="FF0000"/>
          <w:sz w:val="28"/>
          <w:szCs w:val="28"/>
        </w:rPr>
      </w:pPr>
      <w:r>
        <w:rPr>
          <w:rFonts w:ascii="黑体" w:eastAsia="黑体" w:hint="eastAsia"/>
          <w:b/>
          <w:sz w:val="28"/>
          <w:szCs w:val="28"/>
        </w:rPr>
        <w:t>一、课程性质</w:t>
      </w:r>
    </w:p>
    <w:p w14:paraId="3E7F4345" w14:textId="77777777" w:rsidR="00177AA6" w:rsidRDefault="00000000">
      <w:pPr>
        <w:spacing w:line="360" w:lineRule="auto"/>
        <w:ind w:firstLineChars="200" w:firstLine="560"/>
        <w:rPr>
          <w:rStyle w:val="afe"/>
        </w:rPr>
      </w:pPr>
      <w:r>
        <w:rPr>
          <w:rFonts w:ascii="黑体" w:eastAsia="黑体" w:hint="eastAsia"/>
          <w:sz w:val="28"/>
          <w:szCs w:val="28"/>
        </w:rPr>
        <w:t>（一）课程定位</w:t>
      </w:r>
    </w:p>
    <w:p w14:paraId="33448FB3" w14:textId="77777777" w:rsidR="00177AA6" w:rsidRDefault="00000000">
      <w:pPr>
        <w:spacing w:line="360" w:lineRule="auto"/>
        <w:ind w:firstLineChars="200" w:firstLine="480"/>
        <w:jc w:val="left"/>
        <w:rPr>
          <w:rFonts w:ascii="宋体" w:hAnsi="宋体" w:cs="宋体"/>
          <w:color w:val="000000"/>
          <w:sz w:val="24"/>
        </w:rPr>
      </w:pPr>
      <w:r>
        <w:rPr>
          <w:rFonts w:ascii="宋体" w:hAnsi="宋体" w:hint="eastAsia"/>
          <w:sz w:val="24"/>
        </w:rPr>
        <w:t>本课程是高职计算机应用专业的专业平台课，是高职计算机应用专业的入门课程，也是高职计算机类专业的一门必修岗位核心能力课程。</w:t>
      </w:r>
      <w:r>
        <w:rPr>
          <w:rFonts w:hint="eastAsia"/>
          <w:sz w:val="24"/>
          <w:shd w:val="clear" w:color="auto" w:fill="FFFFFF"/>
        </w:rPr>
        <w:t>它是计算机应用的先导课程，可为其他所有课程打下坚实的基础，达到每门课程需要时均可熟练应用，并为其他后续所有课程服务。通过本门课程学习</w:t>
      </w:r>
      <w:r>
        <w:rPr>
          <w:rFonts w:ascii="宋体" w:hAnsi="宋体" w:cs="宋体" w:hint="eastAsia"/>
          <w:color w:val="000000"/>
          <w:sz w:val="24"/>
          <w:lang w:bidi="ar"/>
        </w:rPr>
        <w:t>，使学生在学习过程中增进对计算机专业知识的了解；激发学生的学习兴趣；发展学生的智力，提高他们的观察、注意、记忆、思维、想象、联想等能力，努力为学生的终身发展奠定专业基础。</w:t>
      </w:r>
    </w:p>
    <w:p w14:paraId="68499380"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69AC8EA8" w14:textId="77777777" w:rsidR="00177AA6" w:rsidRDefault="00000000">
      <w:pPr>
        <w:spacing w:line="360" w:lineRule="auto"/>
        <w:ind w:firstLineChars="200" w:firstLine="480"/>
        <w:jc w:val="left"/>
        <w:rPr>
          <w:rFonts w:ascii="宋体" w:hAnsi="宋体"/>
          <w:sz w:val="24"/>
        </w:rPr>
      </w:pPr>
      <w:r>
        <w:rPr>
          <w:rFonts w:ascii="宋体" w:hAnsi="宋体" w:hint="eastAsia"/>
          <w:sz w:val="24"/>
        </w:rPr>
        <w:t>本课程的教学目标是经过64学时的教学，为实现计算机文化素质教育目标而设计。教学内容以基础性、系统性、先进性和实用性为原则，通过精心设计的教学内容，注重师生互动，让学生做课程的主人，要求达到计算机应用基础和计算机应用基础的能力要求。</w:t>
      </w:r>
    </w:p>
    <w:p w14:paraId="1BE9B839" w14:textId="77777777" w:rsidR="00177AA6" w:rsidRDefault="00000000">
      <w:pPr>
        <w:spacing w:line="360" w:lineRule="auto"/>
        <w:ind w:firstLineChars="200" w:firstLine="480"/>
        <w:jc w:val="left"/>
        <w:rPr>
          <w:rFonts w:ascii="宋体" w:hAnsi="宋体"/>
          <w:sz w:val="24"/>
        </w:rPr>
      </w:pPr>
      <w:r>
        <w:rPr>
          <w:rFonts w:ascii="宋体" w:hAnsi="宋体" w:hint="eastAsia"/>
          <w:sz w:val="24"/>
        </w:rPr>
        <w:t>在做好“课程思政”建设的宏观背景下,因此我们的设计包括了计算机职业道德教育、计算机科学思想、计算机基础理论和计算机应用能力四个方面。四个方面有机地融合在一起，不仅达到培养计算机应用能力的目的，而且注重学生科学文化素质、爱国热情、社会主义核心价值观的培养。课程设计还通过计算机科学思想和人文知识激发学生的学习兴趣，通过计算机职业道德树立学生正确的学</w:t>
      </w:r>
      <w:r>
        <w:rPr>
          <w:rFonts w:ascii="宋体" w:hAnsi="宋体" w:hint="eastAsia"/>
          <w:sz w:val="24"/>
        </w:rPr>
        <w:lastRenderedPageBreak/>
        <w:t>习观，通过计算机基础理论的学习进一步科学地训练学生的操作技能，从而培养学生计算机的应用能力。</w:t>
      </w:r>
    </w:p>
    <w:p w14:paraId="704D197A" w14:textId="77777777" w:rsidR="00177AA6" w:rsidRDefault="00000000">
      <w:pPr>
        <w:spacing w:line="360" w:lineRule="auto"/>
        <w:jc w:val="center"/>
        <w:rPr>
          <w:rFonts w:ascii="黑体" w:eastAsia="黑体"/>
          <w:b/>
          <w:sz w:val="28"/>
          <w:szCs w:val="28"/>
        </w:rPr>
      </w:pPr>
      <w:r>
        <w:rPr>
          <w:rFonts w:ascii="黑体" w:eastAsia="黑体" w:hint="eastAsia"/>
          <w:b/>
          <w:sz w:val="28"/>
          <w:szCs w:val="28"/>
        </w:rPr>
        <w:t>二、课程目标</w:t>
      </w:r>
    </w:p>
    <w:p w14:paraId="58D7550E" w14:textId="77777777" w:rsidR="00177AA6" w:rsidRDefault="00000000">
      <w:pPr>
        <w:spacing w:line="360" w:lineRule="auto"/>
        <w:ind w:firstLineChars="300" w:firstLine="840"/>
        <w:rPr>
          <w:rFonts w:ascii="黑体" w:eastAsia="黑体"/>
          <w:color w:val="FF0000"/>
          <w:sz w:val="28"/>
          <w:szCs w:val="28"/>
        </w:rPr>
      </w:pPr>
      <w:r>
        <w:rPr>
          <w:rFonts w:ascii="黑体" w:eastAsia="黑体" w:hint="eastAsia"/>
          <w:sz w:val="28"/>
          <w:szCs w:val="28"/>
        </w:rPr>
        <w:t>（一）素质目标</w:t>
      </w:r>
    </w:p>
    <w:p w14:paraId="57E6DE1D" w14:textId="77777777" w:rsidR="00177AA6" w:rsidRDefault="00000000">
      <w:pPr>
        <w:spacing w:line="360" w:lineRule="auto"/>
        <w:ind w:firstLineChars="300" w:firstLine="720"/>
        <w:rPr>
          <w:rFonts w:ascii="宋体" w:hAnsi="宋体" w:cs="宋体"/>
          <w:color w:val="000000"/>
          <w:sz w:val="24"/>
        </w:rPr>
      </w:pPr>
      <w:r>
        <w:rPr>
          <w:rFonts w:ascii="宋体" w:hAnsi="宋体" w:cs="宋体" w:hint="eastAsia"/>
          <w:color w:val="000000"/>
          <w:sz w:val="24"/>
        </w:rPr>
        <w:t>1.使学生在学习过程中增进对计算机专业知识的了解；激发学生的学习兴趣；发展学生的智力，提高他们的观察、注意、记忆、思维、想象、联想等能力；</w:t>
      </w:r>
    </w:p>
    <w:p w14:paraId="4EE3EB2E" w14:textId="77777777" w:rsidR="00177AA6" w:rsidRDefault="00000000">
      <w:pPr>
        <w:spacing w:line="360" w:lineRule="auto"/>
        <w:ind w:firstLineChars="300" w:firstLine="720"/>
        <w:rPr>
          <w:rFonts w:ascii="宋体" w:hAnsi="宋体" w:cs="宋体"/>
          <w:color w:val="000000"/>
          <w:sz w:val="24"/>
        </w:rPr>
      </w:pPr>
      <w:r>
        <w:rPr>
          <w:rFonts w:ascii="宋体" w:hAnsi="宋体" w:cs="宋体" w:hint="eastAsia"/>
          <w:color w:val="000000"/>
          <w:sz w:val="24"/>
        </w:rPr>
        <w:t>2.通过知识教学的过程培养学生自学能力；</w:t>
      </w:r>
    </w:p>
    <w:p w14:paraId="18C22C17" w14:textId="77777777" w:rsidR="00177AA6" w:rsidRDefault="00000000">
      <w:pPr>
        <w:spacing w:line="360" w:lineRule="auto"/>
        <w:ind w:firstLineChars="300" w:firstLine="720"/>
        <w:rPr>
          <w:rFonts w:ascii="宋体" w:hAnsi="宋体" w:cs="宋体"/>
          <w:color w:val="000000"/>
          <w:sz w:val="24"/>
        </w:rPr>
      </w:pPr>
      <w:r>
        <w:rPr>
          <w:rFonts w:ascii="宋体" w:hAnsi="宋体" w:cs="宋体" w:hint="eastAsia"/>
          <w:color w:val="000000"/>
          <w:sz w:val="24"/>
        </w:rPr>
        <w:t>3.培养学生的创新精神和实践能力，努力为学生的终身发展奠定专业基础；</w:t>
      </w:r>
    </w:p>
    <w:p w14:paraId="6C2222CE" w14:textId="77777777" w:rsidR="00177AA6" w:rsidRDefault="00000000">
      <w:pPr>
        <w:spacing w:line="360" w:lineRule="auto"/>
        <w:ind w:firstLineChars="300" w:firstLine="720"/>
        <w:rPr>
          <w:rFonts w:ascii="宋体" w:hAnsi="宋体" w:cs="宋体"/>
          <w:color w:val="000000"/>
          <w:sz w:val="24"/>
        </w:rPr>
      </w:pPr>
      <w:r>
        <w:rPr>
          <w:rFonts w:ascii="宋体" w:hAnsi="宋体" w:cs="宋体" w:hint="eastAsia"/>
          <w:color w:val="000000"/>
          <w:sz w:val="24"/>
        </w:rPr>
        <w:t>4.培养学生善于沟通交流和团队协助的能力。</w:t>
      </w:r>
    </w:p>
    <w:p w14:paraId="749E185E" w14:textId="77777777" w:rsidR="00177AA6" w:rsidRDefault="00000000">
      <w:pPr>
        <w:spacing w:line="360" w:lineRule="auto"/>
        <w:ind w:firstLineChars="300" w:firstLine="720"/>
        <w:rPr>
          <w:rFonts w:ascii="宋体" w:hAnsi="宋体" w:cs="宋体"/>
          <w:color w:val="000000"/>
          <w:sz w:val="24"/>
        </w:rPr>
      </w:pPr>
      <w:r>
        <w:rPr>
          <w:rFonts w:ascii="宋体" w:hAnsi="宋体" w:cs="宋体" w:hint="eastAsia"/>
          <w:color w:val="000000"/>
          <w:sz w:val="24"/>
        </w:rPr>
        <w:t>5.职业道德、职业素质、职业规范、中国特色社会主义和中国梦教育、社会主义核心价值观教育、法治教育、劳动教育等在本课程中的具体表现。</w:t>
      </w:r>
    </w:p>
    <w:p w14:paraId="7019BEC3" w14:textId="77777777" w:rsidR="00177AA6" w:rsidRDefault="00000000">
      <w:pPr>
        <w:spacing w:line="360" w:lineRule="auto"/>
        <w:ind w:firstLineChars="200" w:firstLine="560"/>
        <w:rPr>
          <w:rFonts w:ascii="黑体" w:eastAsia="黑体"/>
          <w:sz w:val="28"/>
          <w:szCs w:val="28"/>
        </w:rPr>
      </w:pPr>
      <w:r>
        <w:rPr>
          <w:rFonts w:ascii="黑体" w:eastAsia="黑体" w:hint="eastAsia"/>
          <w:sz w:val="28"/>
          <w:szCs w:val="28"/>
        </w:rPr>
        <w:t>（二）知识目标</w:t>
      </w:r>
    </w:p>
    <w:p w14:paraId="26B83F58" w14:textId="77777777" w:rsidR="00177AA6" w:rsidRDefault="00000000">
      <w:pPr>
        <w:spacing w:line="360" w:lineRule="auto"/>
        <w:ind w:firstLineChars="300" w:firstLine="720"/>
        <w:rPr>
          <w:rFonts w:ascii="宋体" w:hAnsi="宋体" w:cs="宋体"/>
          <w:color w:val="000000"/>
          <w:sz w:val="24"/>
        </w:rPr>
      </w:pPr>
      <w:r>
        <w:rPr>
          <w:rFonts w:ascii="宋体" w:hAnsi="宋体" w:cs="宋体" w:hint="eastAsia"/>
          <w:color w:val="000000"/>
          <w:sz w:val="24"/>
        </w:rPr>
        <w:t>1.了解计算机的发展历史及相关知识。</w:t>
      </w:r>
    </w:p>
    <w:p w14:paraId="0562DA3B" w14:textId="77777777" w:rsidR="00177AA6" w:rsidRDefault="00000000">
      <w:pPr>
        <w:spacing w:line="360" w:lineRule="auto"/>
        <w:ind w:firstLineChars="300" w:firstLine="720"/>
        <w:rPr>
          <w:rFonts w:ascii="宋体" w:hAnsi="宋体" w:cs="宋体"/>
          <w:color w:val="000000"/>
          <w:sz w:val="24"/>
        </w:rPr>
      </w:pPr>
      <w:r>
        <w:rPr>
          <w:rFonts w:ascii="宋体" w:hAnsi="宋体" w:cs="宋体" w:hint="eastAsia"/>
          <w:color w:val="000000"/>
          <w:sz w:val="24"/>
        </w:rPr>
        <w:t>2．掌握计算机软硬件基础知识。</w:t>
      </w:r>
    </w:p>
    <w:p w14:paraId="3C5AB2F2" w14:textId="77777777" w:rsidR="00177AA6" w:rsidRDefault="00000000">
      <w:pPr>
        <w:spacing w:line="360" w:lineRule="auto"/>
        <w:ind w:firstLineChars="300" w:firstLine="720"/>
        <w:rPr>
          <w:rFonts w:ascii="宋体" w:hAnsi="宋体" w:cs="宋体"/>
          <w:color w:val="000000"/>
          <w:sz w:val="24"/>
        </w:rPr>
      </w:pPr>
      <w:r>
        <w:rPr>
          <w:rFonts w:ascii="宋体" w:hAnsi="宋体" w:cs="宋体" w:hint="eastAsia"/>
          <w:color w:val="000000"/>
          <w:sz w:val="24"/>
        </w:rPr>
        <w:t>3．掌握操作系统相关知识，</w:t>
      </w:r>
    </w:p>
    <w:p w14:paraId="7E8FB983" w14:textId="77777777" w:rsidR="00177AA6" w:rsidRDefault="00000000">
      <w:pPr>
        <w:spacing w:line="360" w:lineRule="auto"/>
        <w:ind w:firstLineChars="300" w:firstLine="720"/>
        <w:rPr>
          <w:rFonts w:ascii="宋体" w:hAnsi="宋体" w:cs="宋体"/>
          <w:color w:val="000000"/>
          <w:sz w:val="24"/>
        </w:rPr>
      </w:pPr>
      <w:r>
        <w:rPr>
          <w:rFonts w:ascii="宋体" w:hAnsi="宋体" w:cs="宋体" w:hint="eastAsia"/>
          <w:color w:val="000000"/>
          <w:sz w:val="24"/>
        </w:rPr>
        <w:t>4．理解Word、Excel和PowerPoint、计算机网络基础等应用软件的相关知识。</w:t>
      </w:r>
    </w:p>
    <w:p w14:paraId="6ACCE15B"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50EE492F" w14:textId="77777777" w:rsidR="00177AA6" w:rsidRDefault="00000000">
      <w:pPr>
        <w:spacing w:line="360" w:lineRule="auto"/>
        <w:ind w:firstLineChars="300" w:firstLine="720"/>
        <w:rPr>
          <w:rFonts w:ascii="宋体" w:hAnsi="宋体" w:cs="宋体"/>
          <w:color w:val="000000"/>
          <w:sz w:val="24"/>
        </w:rPr>
      </w:pPr>
      <w:r>
        <w:rPr>
          <w:rFonts w:ascii="宋体" w:hAnsi="宋体" w:cs="宋体" w:hint="eastAsia"/>
          <w:color w:val="000000"/>
          <w:sz w:val="24"/>
        </w:rPr>
        <w:t>1.能够利用计算机以文档、演示文稿或网页等多种形式表达信息。</w:t>
      </w:r>
    </w:p>
    <w:p w14:paraId="607A63EB" w14:textId="77777777" w:rsidR="00177AA6" w:rsidRDefault="00000000">
      <w:pPr>
        <w:spacing w:line="360" w:lineRule="auto"/>
        <w:ind w:firstLineChars="300" w:firstLine="720"/>
        <w:rPr>
          <w:rFonts w:ascii="宋体" w:hAnsi="宋体" w:cs="宋体"/>
          <w:color w:val="000000"/>
          <w:sz w:val="24"/>
        </w:rPr>
      </w:pPr>
      <w:r>
        <w:rPr>
          <w:rFonts w:ascii="宋体" w:hAnsi="宋体" w:cs="宋体" w:hint="eastAsia"/>
          <w:color w:val="000000"/>
          <w:sz w:val="24"/>
        </w:rPr>
        <w:t>2.能利用计算机建立处理报表、并进行统计、分析。</w:t>
      </w:r>
    </w:p>
    <w:p w14:paraId="52581206" w14:textId="77777777" w:rsidR="00177AA6" w:rsidRDefault="00000000">
      <w:pPr>
        <w:spacing w:line="360" w:lineRule="auto"/>
        <w:ind w:firstLineChars="300" w:firstLine="720"/>
        <w:rPr>
          <w:rFonts w:ascii="宋体" w:hAnsi="宋体" w:cs="宋体"/>
          <w:color w:val="000000"/>
          <w:sz w:val="24"/>
        </w:rPr>
      </w:pPr>
      <w:r>
        <w:rPr>
          <w:rFonts w:ascii="宋体" w:hAnsi="宋体" w:cs="宋体" w:hint="eastAsia"/>
          <w:color w:val="000000"/>
          <w:sz w:val="24"/>
        </w:rPr>
        <w:t>3.能利用网络和Internet资源，通过浏览器搜索、整理并获取所需要的专业及其信息。</w:t>
      </w:r>
    </w:p>
    <w:p w14:paraId="17B8605A" w14:textId="77777777" w:rsidR="00177AA6" w:rsidRDefault="00000000">
      <w:pPr>
        <w:spacing w:line="360" w:lineRule="auto"/>
        <w:ind w:firstLineChars="300" w:firstLine="720"/>
        <w:rPr>
          <w:rFonts w:ascii="宋体" w:hAnsi="宋体" w:cs="宋体"/>
          <w:color w:val="000000"/>
          <w:sz w:val="24"/>
        </w:rPr>
      </w:pPr>
      <w:r>
        <w:rPr>
          <w:rFonts w:ascii="宋体" w:hAnsi="宋体" w:cs="宋体" w:hint="eastAsia"/>
          <w:color w:val="000000"/>
          <w:sz w:val="24"/>
        </w:rPr>
        <w:t>4.能利用网络和Internet，进行信息沟通与交流。</w:t>
      </w:r>
    </w:p>
    <w:p w14:paraId="17550CF4" w14:textId="77777777" w:rsidR="00177AA6" w:rsidRDefault="00000000">
      <w:pPr>
        <w:spacing w:line="360" w:lineRule="auto"/>
        <w:ind w:firstLineChars="300" w:firstLine="720"/>
        <w:rPr>
          <w:rFonts w:ascii="宋体" w:hAnsi="宋体" w:cs="宋体"/>
          <w:color w:val="000000"/>
          <w:sz w:val="24"/>
        </w:rPr>
      </w:pPr>
      <w:r>
        <w:rPr>
          <w:rFonts w:ascii="宋体" w:hAnsi="宋体" w:cs="宋体" w:hint="eastAsia"/>
          <w:color w:val="000000"/>
          <w:sz w:val="24"/>
        </w:rPr>
        <w:t>5.学习和掌握计算机系统的组成、工作原理，编码技术，了解通讯技术。</w:t>
      </w:r>
    </w:p>
    <w:p w14:paraId="34DE9F38" w14:textId="77777777" w:rsidR="00177AA6" w:rsidRDefault="00000000">
      <w:pPr>
        <w:spacing w:line="360" w:lineRule="auto"/>
        <w:ind w:firstLineChars="300" w:firstLine="720"/>
        <w:rPr>
          <w:rFonts w:ascii="宋体" w:hAnsi="宋体" w:cs="宋体"/>
          <w:color w:val="000000"/>
          <w:sz w:val="24"/>
        </w:rPr>
      </w:pPr>
      <w:r>
        <w:rPr>
          <w:rFonts w:ascii="宋体" w:hAnsi="宋体" w:cs="宋体" w:hint="eastAsia"/>
          <w:color w:val="000000"/>
          <w:sz w:val="24"/>
        </w:rPr>
        <w:t>6.学习和掌握计算机常用软件的操作使用。</w:t>
      </w:r>
    </w:p>
    <w:p w14:paraId="5B8EF21F" w14:textId="77777777" w:rsidR="00177AA6" w:rsidRDefault="00000000">
      <w:pPr>
        <w:spacing w:line="360" w:lineRule="auto"/>
        <w:ind w:firstLineChars="300" w:firstLine="843"/>
        <w:jc w:val="center"/>
        <w:rPr>
          <w:rFonts w:ascii="黑体" w:eastAsia="黑体"/>
          <w:b/>
          <w:sz w:val="28"/>
          <w:szCs w:val="28"/>
        </w:rPr>
      </w:pPr>
      <w:r>
        <w:rPr>
          <w:rFonts w:ascii="黑体" w:eastAsia="黑体" w:hint="eastAsia"/>
          <w:b/>
          <w:sz w:val="28"/>
          <w:szCs w:val="28"/>
        </w:rPr>
        <w:t>三、课程</w:t>
      </w:r>
      <w:proofErr w:type="gramStart"/>
      <w:r>
        <w:rPr>
          <w:rFonts w:ascii="黑体" w:eastAsia="黑体" w:hint="eastAsia"/>
          <w:b/>
          <w:sz w:val="28"/>
          <w:szCs w:val="28"/>
        </w:rPr>
        <w:t>思政教学</w:t>
      </w:r>
      <w:proofErr w:type="gramEnd"/>
      <w:r>
        <w:rPr>
          <w:rFonts w:ascii="黑体" w:eastAsia="黑体" w:hint="eastAsia"/>
          <w:b/>
          <w:sz w:val="28"/>
          <w:szCs w:val="28"/>
        </w:rPr>
        <w:t>设计</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2258"/>
        <w:gridCol w:w="2392"/>
        <w:gridCol w:w="4436"/>
      </w:tblGrid>
      <w:tr w:rsidR="00177AA6" w14:paraId="0A46097A" w14:textId="77777777">
        <w:trPr>
          <w:cantSplit/>
          <w:trHeight w:val="586"/>
          <w:jc w:val="center"/>
        </w:trPr>
        <w:tc>
          <w:tcPr>
            <w:tcW w:w="1118" w:type="dxa"/>
            <w:tcBorders>
              <w:top w:val="single" w:sz="8" w:space="0" w:color="auto"/>
              <w:bottom w:val="single" w:sz="4" w:space="0" w:color="auto"/>
            </w:tcBorders>
            <w:shd w:val="clear" w:color="auto" w:fill="FABF8F"/>
            <w:vAlign w:val="center"/>
          </w:tcPr>
          <w:p w14:paraId="15EB73BE" w14:textId="77777777" w:rsidR="00177AA6" w:rsidRDefault="00000000">
            <w:pPr>
              <w:jc w:val="center"/>
              <w:rPr>
                <w:rFonts w:ascii="宋体" w:hAnsi="宋体" w:cs="宋体"/>
                <w:szCs w:val="21"/>
              </w:rPr>
            </w:pPr>
            <w:r>
              <w:rPr>
                <w:rFonts w:ascii="宋体" w:hAnsi="宋体" w:cs="宋体" w:hint="eastAsia"/>
                <w:szCs w:val="21"/>
              </w:rPr>
              <w:t>教学单元（项目或章节）</w:t>
            </w:r>
          </w:p>
        </w:tc>
        <w:tc>
          <w:tcPr>
            <w:tcW w:w="2258" w:type="dxa"/>
            <w:tcBorders>
              <w:top w:val="single" w:sz="8" w:space="0" w:color="auto"/>
              <w:bottom w:val="single" w:sz="4" w:space="0" w:color="auto"/>
            </w:tcBorders>
            <w:shd w:val="clear" w:color="auto" w:fill="FABF8F"/>
            <w:vAlign w:val="center"/>
          </w:tcPr>
          <w:p w14:paraId="04C409C2" w14:textId="77777777" w:rsidR="00177AA6" w:rsidRDefault="00000000">
            <w:pPr>
              <w:jc w:val="center"/>
              <w:rPr>
                <w:rFonts w:ascii="宋体" w:hAnsi="宋体" w:cs="宋体"/>
                <w:szCs w:val="21"/>
              </w:rPr>
            </w:pPr>
            <w:r>
              <w:rPr>
                <w:rFonts w:ascii="宋体" w:hAnsi="宋体" w:cs="宋体" w:hint="eastAsia"/>
                <w:szCs w:val="21"/>
              </w:rPr>
              <w:t>主要知识点、技能点</w:t>
            </w:r>
          </w:p>
        </w:tc>
        <w:tc>
          <w:tcPr>
            <w:tcW w:w="2392" w:type="dxa"/>
            <w:tcBorders>
              <w:top w:val="single" w:sz="8" w:space="0" w:color="auto"/>
              <w:bottom w:val="single" w:sz="4" w:space="0" w:color="auto"/>
            </w:tcBorders>
            <w:shd w:val="clear" w:color="auto" w:fill="FABF8F"/>
            <w:vAlign w:val="center"/>
          </w:tcPr>
          <w:p w14:paraId="6FB700C2" w14:textId="77777777" w:rsidR="00177AA6" w:rsidRDefault="00000000">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4436" w:type="dxa"/>
            <w:tcBorders>
              <w:top w:val="single" w:sz="8" w:space="0" w:color="auto"/>
              <w:bottom w:val="single" w:sz="4" w:space="0" w:color="auto"/>
            </w:tcBorders>
            <w:shd w:val="clear" w:color="auto" w:fill="FABF8F"/>
            <w:vAlign w:val="center"/>
          </w:tcPr>
          <w:p w14:paraId="5AA515E6" w14:textId="77777777" w:rsidR="00177AA6" w:rsidRDefault="00000000">
            <w:pPr>
              <w:jc w:val="center"/>
              <w:rPr>
                <w:rFonts w:ascii="宋体" w:hAnsi="宋体" w:cs="宋体"/>
                <w:szCs w:val="21"/>
              </w:rPr>
            </w:pPr>
            <w:r>
              <w:rPr>
                <w:rFonts w:ascii="宋体" w:hAnsi="宋体" w:cs="宋体" w:hint="eastAsia"/>
                <w:szCs w:val="21"/>
              </w:rPr>
              <w:t>素材案例资源</w:t>
            </w:r>
          </w:p>
        </w:tc>
      </w:tr>
      <w:tr w:rsidR="00177AA6" w14:paraId="0109F3B0" w14:textId="77777777">
        <w:trPr>
          <w:cantSplit/>
          <w:trHeight w:val="1134"/>
          <w:jc w:val="center"/>
        </w:trPr>
        <w:tc>
          <w:tcPr>
            <w:tcW w:w="1118" w:type="dxa"/>
            <w:vMerge w:val="restart"/>
            <w:tcBorders>
              <w:top w:val="single" w:sz="4" w:space="0" w:color="auto"/>
            </w:tcBorders>
            <w:vAlign w:val="center"/>
          </w:tcPr>
          <w:p w14:paraId="3BE63688" w14:textId="77777777" w:rsidR="00177AA6" w:rsidRDefault="00000000">
            <w:pPr>
              <w:jc w:val="center"/>
              <w:rPr>
                <w:rFonts w:ascii="宋体" w:hAnsi="宋体" w:cs="宋体"/>
                <w:szCs w:val="21"/>
              </w:rPr>
            </w:pPr>
            <w:r>
              <w:rPr>
                <w:rFonts w:ascii="宋体" w:hAnsi="宋体" w:cs="宋体" w:hint="eastAsia"/>
                <w:szCs w:val="21"/>
              </w:rPr>
              <w:lastRenderedPageBreak/>
              <w:t>计算机的基础知识</w:t>
            </w:r>
          </w:p>
        </w:tc>
        <w:tc>
          <w:tcPr>
            <w:tcW w:w="2258" w:type="dxa"/>
            <w:tcBorders>
              <w:top w:val="single" w:sz="4" w:space="0" w:color="auto"/>
            </w:tcBorders>
            <w:vAlign w:val="center"/>
          </w:tcPr>
          <w:p w14:paraId="09C6D581" w14:textId="77777777" w:rsidR="00177AA6" w:rsidRDefault="00000000">
            <w:pPr>
              <w:jc w:val="left"/>
              <w:rPr>
                <w:rFonts w:ascii="宋体" w:hAnsi="宋体" w:cs="宋体"/>
                <w:szCs w:val="21"/>
              </w:rPr>
            </w:pPr>
            <w:r>
              <w:rPr>
                <w:rFonts w:ascii="宋体" w:hAnsi="宋体" w:cs="宋体" w:hint="eastAsia"/>
                <w:szCs w:val="21"/>
              </w:rPr>
              <w:t>信息在计算机系统中的表示、存储，掌握数值数据在计算机中的编码规则</w:t>
            </w:r>
          </w:p>
        </w:tc>
        <w:tc>
          <w:tcPr>
            <w:tcW w:w="2392" w:type="dxa"/>
            <w:tcBorders>
              <w:top w:val="single" w:sz="4" w:space="0" w:color="auto"/>
            </w:tcBorders>
            <w:vAlign w:val="center"/>
          </w:tcPr>
          <w:p w14:paraId="2BF95E07" w14:textId="77777777" w:rsidR="00177AA6" w:rsidRDefault="00000000">
            <w:pPr>
              <w:jc w:val="left"/>
              <w:rPr>
                <w:rFonts w:ascii="宋体" w:hAnsi="宋体" w:cs="宋体"/>
                <w:szCs w:val="21"/>
              </w:rPr>
            </w:pPr>
            <w:r>
              <w:rPr>
                <w:rFonts w:ascii="宋体" w:hAnsi="宋体" w:cs="宋体" w:hint="eastAsia"/>
                <w:szCs w:val="21"/>
              </w:rPr>
              <w:t>关心所处国际环境，认清中外科技差距，进行</w:t>
            </w:r>
            <w:r>
              <w:rPr>
                <w:rFonts w:ascii="宋体" w:hAnsi="宋体" w:cs="宋体"/>
                <w:szCs w:val="21"/>
              </w:rPr>
              <w:t>爱国主义教育</w:t>
            </w:r>
            <w:r>
              <w:rPr>
                <w:rFonts w:ascii="宋体" w:hAnsi="宋体" w:cs="宋体" w:hint="eastAsia"/>
                <w:szCs w:val="21"/>
              </w:rPr>
              <w:t>，增强学生爱国热情</w:t>
            </w:r>
          </w:p>
        </w:tc>
        <w:tc>
          <w:tcPr>
            <w:tcW w:w="4436" w:type="dxa"/>
            <w:tcBorders>
              <w:top w:val="single" w:sz="4" w:space="0" w:color="auto"/>
            </w:tcBorders>
            <w:vAlign w:val="center"/>
          </w:tcPr>
          <w:p w14:paraId="1898F3CF" w14:textId="77777777" w:rsidR="00177AA6" w:rsidRDefault="00000000">
            <w:pPr>
              <w:jc w:val="left"/>
              <w:rPr>
                <w:rFonts w:ascii="宋体" w:hAnsi="宋体" w:cs="宋体"/>
                <w:szCs w:val="21"/>
              </w:rPr>
            </w:pPr>
            <w:hyperlink r:id="rId24" w:history="1">
              <w:r>
                <w:rPr>
                  <w:rStyle w:val="afd"/>
                  <w:rFonts w:ascii="宋体" w:hAnsi="宋体" w:cs="宋体"/>
                  <w:szCs w:val="21"/>
                </w:rPr>
                <w:t>https://haokan.baidu.com/v?vid=7101660156741518758</w:t>
              </w:r>
            </w:hyperlink>
          </w:p>
          <w:p w14:paraId="3ECE07B1" w14:textId="77777777" w:rsidR="00177AA6" w:rsidRDefault="00000000">
            <w:pPr>
              <w:jc w:val="left"/>
              <w:rPr>
                <w:rFonts w:ascii="宋体" w:hAnsi="宋体" w:cs="宋体"/>
                <w:szCs w:val="21"/>
              </w:rPr>
            </w:pPr>
            <w:r>
              <w:rPr>
                <w:rFonts w:ascii="宋体" w:hAnsi="宋体" w:cs="宋体" w:hint="eastAsia"/>
                <w:szCs w:val="21"/>
              </w:rPr>
              <w:t>通过介绍埃尼阿克计算机，使同学们了解计算机的发展历史，认真与中外科技差距，激发学生的爱国热情与科技研发的决心。</w:t>
            </w:r>
          </w:p>
        </w:tc>
      </w:tr>
      <w:tr w:rsidR="00177AA6" w14:paraId="45ADFAC9" w14:textId="77777777">
        <w:trPr>
          <w:cantSplit/>
          <w:trHeight w:val="1134"/>
          <w:jc w:val="center"/>
        </w:trPr>
        <w:tc>
          <w:tcPr>
            <w:tcW w:w="1118" w:type="dxa"/>
            <w:vMerge/>
            <w:vAlign w:val="center"/>
          </w:tcPr>
          <w:p w14:paraId="75D64701" w14:textId="77777777" w:rsidR="00177AA6" w:rsidRDefault="00177AA6">
            <w:pPr>
              <w:jc w:val="center"/>
              <w:rPr>
                <w:rFonts w:ascii="宋体" w:hAnsi="宋体" w:cs="宋体"/>
                <w:szCs w:val="21"/>
              </w:rPr>
            </w:pPr>
          </w:p>
        </w:tc>
        <w:tc>
          <w:tcPr>
            <w:tcW w:w="2258" w:type="dxa"/>
            <w:vAlign w:val="center"/>
          </w:tcPr>
          <w:p w14:paraId="386EE7AD" w14:textId="77777777" w:rsidR="00177AA6" w:rsidRDefault="00000000">
            <w:pPr>
              <w:jc w:val="left"/>
              <w:rPr>
                <w:rFonts w:ascii="宋体" w:hAnsi="宋体" w:cs="宋体"/>
                <w:szCs w:val="21"/>
              </w:rPr>
            </w:pPr>
            <w:r>
              <w:rPr>
                <w:rFonts w:ascii="宋体" w:hAnsi="宋体" w:cs="宋体" w:hint="eastAsia"/>
                <w:szCs w:val="21"/>
              </w:rPr>
              <w:t>二进制与八进制、十进制、十六进制之间的转换规则；计算机运算规则和存储方法</w:t>
            </w:r>
          </w:p>
        </w:tc>
        <w:tc>
          <w:tcPr>
            <w:tcW w:w="2392" w:type="dxa"/>
            <w:vAlign w:val="center"/>
          </w:tcPr>
          <w:p w14:paraId="11BAB609" w14:textId="77777777" w:rsidR="00177AA6" w:rsidRDefault="00000000">
            <w:pPr>
              <w:widowControl/>
              <w:shd w:val="clear" w:color="auto" w:fill="FFFFFF"/>
              <w:jc w:val="left"/>
              <w:rPr>
                <w:rFonts w:ascii="宋体" w:hAnsi="宋体" w:cs="Arial"/>
                <w:color w:val="4D4D4D"/>
                <w:kern w:val="0"/>
                <w:szCs w:val="21"/>
              </w:rPr>
            </w:pPr>
            <w:r>
              <w:rPr>
                <w:rFonts w:ascii="宋体" w:hAnsi="宋体" w:cs="宋体" w:hint="eastAsia"/>
                <w:szCs w:val="21"/>
              </w:rPr>
              <w:t>增强学生的</w:t>
            </w:r>
            <w:r>
              <w:rPr>
                <w:rFonts w:ascii="宋体" w:hAnsi="宋体" w:cs="宋体"/>
                <w:szCs w:val="21"/>
              </w:rPr>
              <w:t>民族自豪感、民族忧患意识、民族自信心</w:t>
            </w:r>
          </w:p>
        </w:tc>
        <w:tc>
          <w:tcPr>
            <w:tcW w:w="4436" w:type="dxa"/>
            <w:vAlign w:val="center"/>
          </w:tcPr>
          <w:p w14:paraId="42E6371C" w14:textId="77777777" w:rsidR="00177AA6" w:rsidRDefault="00000000">
            <w:pPr>
              <w:jc w:val="left"/>
              <w:rPr>
                <w:rFonts w:ascii="宋体" w:hAnsi="宋体" w:cs="宋体"/>
                <w:szCs w:val="21"/>
              </w:rPr>
            </w:pPr>
            <w:r>
              <w:rPr>
                <w:rFonts w:ascii="宋体" w:hAnsi="宋体" w:cs="宋体"/>
                <w:szCs w:val="21"/>
              </w:rPr>
              <w:t>https://www.360kuai.com/pc/9dfa3d06155f543a8?sign=360_c9d79732</w:t>
            </w:r>
            <w:r>
              <w:rPr>
                <w:rFonts w:ascii="宋体" w:hAnsi="宋体" w:cs="宋体" w:hint="eastAsia"/>
                <w:szCs w:val="21"/>
              </w:rPr>
              <w:t xml:space="preserve"> </w:t>
            </w:r>
          </w:p>
          <w:p w14:paraId="14DCFDB9" w14:textId="77777777" w:rsidR="00177AA6" w:rsidRDefault="00000000">
            <w:pPr>
              <w:jc w:val="left"/>
              <w:rPr>
                <w:rFonts w:ascii="宋体" w:hAnsi="宋体" w:cs="宋体"/>
                <w:szCs w:val="21"/>
              </w:rPr>
            </w:pPr>
            <w:r>
              <w:rPr>
                <w:rFonts w:ascii="宋体" w:hAnsi="宋体" w:cs="宋体" w:hint="eastAsia"/>
                <w:szCs w:val="21"/>
              </w:rPr>
              <w:t>100秒速</w:t>
            </w:r>
            <w:proofErr w:type="gramStart"/>
            <w:r>
              <w:rPr>
                <w:rFonts w:ascii="宋体" w:hAnsi="宋体" w:cs="宋体" w:hint="eastAsia"/>
                <w:szCs w:val="21"/>
              </w:rPr>
              <w:t>览</w:t>
            </w:r>
            <w:proofErr w:type="gramEnd"/>
            <w:r>
              <w:rPr>
                <w:rFonts w:ascii="宋体" w:hAnsi="宋体" w:cs="宋体" w:hint="eastAsia"/>
                <w:szCs w:val="21"/>
              </w:rPr>
              <w:t>中国通用计算机发展史：三个阶段，实现跨越式发展。</w:t>
            </w:r>
          </w:p>
          <w:p w14:paraId="7CFE5FCB" w14:textId="77777777" w:rsidR="00177AA6" w:rsidRDefault="00000000">
            <w:pPr>
              <w:jc w:val="left"/>
              <w:rPr>
                <w:rFonts w:ascii="宋体" w:hAnsi="宋体" w:cs="宋体"/>
                <w:szCs w:val="21"/>
              </w:rPr>
            </w:pPr>
            <w:r>
              <w:rPr>
                <w:rFonts w:ascii="宋体" w:hAnsi="宋体" w:cs="宋体" w:hint="eastAsia"/>
                <w:szCs w:val="21"/>
              </w:rPr>
              <w:t>中国计算机发展迅速，科技发展日新月异，民族有希望，科技有前途。</w:t>
            </w:r>
          </w:p>
        </w:tc>
      </w:tr>
      <w:tr w:rsidR="00177AA6" w14:paraId="5368A949" w14:textId="77777777">
        <w:trPr>
          <w:cantSplit/>
          <w:trHeight w:val="1134"/>
          <w:jc w:val="center"/>
        </w:trPr>
        <w:tc>
          <w:tcPr>
            <w:tcW w:w="1118" w:type="dxa"/>
            <w:vMerge w:val="restart"/>
            <w:vAlign w:val="center"/>
          </w:tcPr>
          <w:p w14:paraId="3E7ADD97" w14:textId="77777777" w:rsidR="00177AA6" w:rsidRDefault="00000000">
            <w:pPr>
              <w:jc w:val="center"/>
              <w:rPr>
                <w:rFonts w:ascii="宋体" w:hAnsi="宋体" w:cs="宋体"/>
                <w:szCs w:val="21"/>
              </w:rPr>
            </w:pPr>
            <w:r>
              <w:rPr>
                <w:rFonts w:ascii="宋体" w:hAnsi="宋体" w:cs="宋体" w:hint="eastAsia"/>
                <w:szCs w:val="21"/>
              </w:rPr>
              <w:t>Windows 操作</w:t>
            </w:r>
          </w:p>
        </w:tc>
        <w:tc>
          <w:tcPr>
            <w:tcW w:w="2258" w:type="dxa"/>
            <w:vAlign w:val="center"/>
          </w:tcPr>
          <w:p w14:paraId="0A93CB44" w14:textId="77777777" w:rsidR="00177AA6" w:rsidRDefault="00000000">
            <w:pPr>
              <w:jc w:val="left"/>
              <w:rPr>
                <w:rFonts w:ascii="宋体" w:hAnsi="宋体" w:cs="宋体"/>
                <w:szCs w:val="21"/>
              </w:rPr>
            </w:pPr>
            <w:r>
              <w:rPr>
                <w:rFonts w:ascii="宋体" w:hAnsi="宋体" w:cs="宋体" w:hint="eastAsia"/>
                <w:szCs w:val="21"/>
              </w:rPr>
              <w:t>系统软件；应用软件；软、硬件系统</w:t>
            </w:r>
          </w:p>
        </w:tc>
        <w:tc>
          <w:tcPr>
            <w:tcW w:w="2392" w:type="dxa"/>
            <w:vAlign w:val="center"/>
          </w:tcPr>
          <w:p w14:paraId="62E9A846" w14:textId="77777777" w:rsidR="00177AA6" w:rsidRDefault="00000000">
            <w:pPr>
              <w:jc w:val="left"/>
              <w:rPr>
                <w:rFonts w:ascii="宋体" w:hAnsi="宋体" w:cs="宋体"/>
                <w:szCs w:val="21"/>
              </w:rPr>
            </w:pPr>
            <w:r>
              <w:rPr>
                <w:rFonts w:ascii="宋体" w:hAnsi="宋体" w:cs="宋体" w:hint="eastAsia"/>
                <w:szCs w:val="21"/>
              </w:rPr>
              <w:t>尊重科学；科技敬畏之心</w:t>
            </w:r>
          </w:p>
        </w:tc>
        <w:tc>
          <w:tcPr>
            <w:tcW w:w="4436" w:type="dxa"/>
            <w:vAlign w:val="center"/>
          </w:tcPr>
          <w:p w14:paraId="38E96497" w14:textId="77777777" w:rsidR="00177AA6" w:rsidRDefault="00000000">
            <w:pPr>
              <w:jc w:val="left"/>
              <w:rPr>
                <w:rFonts w:ascii="宋体" w:hAnsi="宋体" w:cs="宋体"/>
                <w:szCs w:val="21"/>
              </w:rPr>
            </w:pPr>
            <w:r>
              <w:rPr>
                <w:rFonts w:ascii="宋体" w:hAnsi="宋体" w:cs="宋体"/>
                <w:szCs w:val="21"/>
              </w:rPr>
              <w:t>电影赏析《操作系统的革命》</w:t>
            </w:r>
            <w:r>
              <w:rPr>
                <w:rFonts w:ascii="宋体" w:hAnsi="宋体" w:cs="宋体" w:hint="eastAsia"/>
                <w:szCs w:val="21"/>
              </w:rPr>
              <w:t>--</w:t>
            </w:r>
            <w:r>
              <w:rPr>
                <w:rFonts w:ascii="宋体" w:hAnsi="宋体" w:cs="宋体"/>
                <w:szCs w:val="21"/>
              </w:rPr>
              <w:t>在微软垄断下有一件东西</w:t>
            </w:r>
            <w:proofErr w:type="gramStart"/>
            <w:r>
              <w:rPr>
                <w:rFonts w:ascii="宋体" w:hAnsi="宋体" w:cs="宋体"/>
                <w:szCs w:val="21"/>
              </w:rPr>
              <w:t>永远它</w:t>
            </w:r>
            <w:proofErr w:type="gramEnd"/>
            <w:r>
              <w:rPr>
                <w:rFonts w:ascii="宋体" w:hAnsi="宋体" w:cs="宋体"/>
                <w:szCs w:val="21"/>
              </w:rPr>
              <w:t>永远不会给你―真正的自由。</w:t>
            </w:r>
            <w:r>
              <w:rPr>
                <w:rFonts w:ascii="宋体" w:hAnsi="宋体" w:cs="宋体" w:hint="eastAsia"/>
                <w:szCs w:val="21"/>
              </w:rPr>
              <w:t>L</w:t>
            </w:r>
            <w:r>
              <w:rPr>
                <w:rFonts w:ascii="宋体" w:hAnsi="宋体" w:cs="宋体"/>
                <w:szCs w:val="21"/>
              </w:rPr>
              <w:t>inux系统的诞生</w:t>
            </w:r>
            <w:r>
              <w:rPr>
                <w:rFonts w:ascii="宋体" w:hAnsi="宋体" w:cs="宋体" w:hint="eastAsia"/>
                <w:szCs w:val="21"/>
              </w:rPr>
              <w:t>。</w:t>
            </w:r>
          </w:p>
          <w:p w14:paraId="6CC4C28E" w14:textId="77777777" w:rsidR="00177AA6" w:rsidRDefault="00000000">
            <w:pPr>
              <w:jc w:val="left"/>
              <w:rPr>
                <w:rFonts w:ascii="宋体" w:hAnsi="宋体" w:cs="宋体"/>
                <w:szCs w:val="21"/>
              </w:rPr>
            </w:pPr>
            <w:r>
              <w:rPr>
                <w:rFonts w:ascii="宋体" w:hAnsi="宋体" w:cs="宋体" w:hint="eastAsia"/>
                <w:szCs w:val="21"/>
              </w:rPr>
              <w:t>L</w:t>
            </w:r>
            <w:r>
              <w:rPr>
                <w:rFonts w:ascii="宋体" w:hAnsi="宋体" w:cs="宋体"/>
                <w:szCs w:val="21"/>
              </w:rPr>
              <w:t>inux系统的诞生</w:t>
            </w:r>
            <w:r>
              <w:rPr>
                <w:rFonts w:ascii="宋体" w:hAnsi="宋体" w:cs="宋体" w:hint="eastAsia"/>
                <w:szCs w:val="21"/>
              </w:rPr>
              <w:t>历史，使同学们了解科技垄断及科技的力量，尊重科学，并对科技敬畏之心。</w:t>
            </w:r>
          </w:p>
        </w:tc>
      </w:tr>
      <w:tr w:rsidR="00177AA6" w14:paraId="7C127C46" w14:textId="77777777">
        <w:trPr>
          <w:cantSplit/>
          <w:trHeight w:val="1134"/>
          <w:jc w:val="center"/>
        </w:trPr>
        <w:tc>
          <w:tcPr>
            <w:tcW w:w="1118" w:type="dxa"/>
            <w:vMerge/>
            <w:vAlign w:val="center"/>
          </w:tcPr>
          <w:p w14:paraId="71333E57" w14:textId="77777777" w:rsidR="00177AA6" w:rsidRDefault="00177AA6">
            <w:pPr>
              <w:jc w:val="center"/>
              <w:rPr>
                <w:rFonts w:ascii="宋体" w:hAnsi="宋体" w:cs="宋体"/>
                <w:szCs w:val="21"/>
              </w:rPr>
            </w:pPr>
          </w:p>
        </w:tc>
        <w:tc>
          <w:tcPr>
            <w:tcW w:w="2258" w:type="dxa"/>
            <w:vAlign w:val="center"/>
          </w:tcPr>
          <w:p w14:paraId="55EB943A" w14:textId="77777777" w:rsidR="00177AA6" w:rsidRDefault="00000000">
            <w:pPr>
              <w:jc w:val="left"/>
              <w:rPr>
                <w:rFonts w:ascii="宋体" w:hAnsi="宋体" w:cs="宋体"/>
                <w:szCs w:val="21"/>
              </w:rPr>
            </w:pPr>
            <w:r>
              <w:rPr>
                <w:rFonts w:ascii="宋体" w:hAnsi="宋体" w:cs="宋体" w:hint="eastAsia"/>
                <w:szCs w:val="21"/>
              </w:rPr>
              <w:t>计算机操作系统</w:t>
            </w:r>
          </w:p>
        </w:tc>
        <w:tc>
          <w:tcPr>
            <w:tcW w:w="2392" w:type="dxa"/>
            <w:vAlign w:val="center"/>
          </w:tcPr>
          <w:p w14:paraId="49A26264" w14:textId="77777777" w:rsidR="00177AA6" w:rsidRDefault="00000000">
            <w:pPr>
              <w:jc w:val="left"/>
              <w:rPr>
                <w:rFonts w:ascii="宋体" w:hAnsi="宋体"/>
                <w:szCs w:val="21"/>
              </w:rPr>
            </w:pPr>
            <w:r>
              <w:rPr>
                <w:rFonts w:ascii="宋体" w:hAnsi="宋体" w:hint="eastAsia"/>
                <w:szCs w:val="21"/>
              </w:rPr>
              <w:t>时代发展的危机感，</w:t>
            </w:r>
          </w:p>
          <w:p w14:paraId="75A570B0" w14:textId="77777777" w:rsidR="00177AA6" w:rsidRDefault="00000000">
            <w:pPr>
              <w:jc w:val="left"/>
              <w:rPr>
                <w:rFonts w:ascii="宋体" w:hAnsi="宋体" w:cs="宋体"/>
                <w:szCs w:val="21"/>
              </w:rPr>
            </w:pPr>
            <w:r>
              <w:rPr>
                <w:rFonts w:ascii="宋体" w:hAnsi="宋体" w:hint="eastAsia"/>
                <w:szCs w:val="21"/>
              </w:rPr>
              <w:t>必须时刻不断保持进步</w:t>
            </w:r>
          </w:p>
        </w:tc>
        <w:tc>
          <w:tcPr>
            <w:tcW w:w="4436" w:type="dxa"/>
            <w:vAlign w:val="center"/>
          </w:tcPr>
          <w:p w14:paraId="66E11263" w14:textId="77777777" w:rsidR="00177AA6" w:rsidRDefault="00000000">
            <w:pPr>
              <w:jc w:val="left"/>
              <w:rPr>
                <w:rFonts w:ascii="宋体" w:hAnsi="宋体" w:cs="宋体"/>
                <w:szCs w:val="21"/>
              </w:rPr>
            </w:pPr>
            <w:r>
              <w:rPr>
                <w:rFonts w:ascii="宋体" w:hAnsi="宋体" w:cs="宋体"/>
                <w:szCs w:val="21"/>
              </w:rPr>
              <w:t>https://v.youku.com/v_show/id_XMzk4Nzc2MzU0OA==.html</w:t>
            </w:r>
          </w:p>
          <w:p w14:paraId="638B42F1" w14:textId="77777777" w:rsidR="00177AA6" w:rsidRDefault="00000000">
            <w:pPr>
              <w:jc w:val="left"/>
              <w:rPr>
                <w:rFonts w:ascii="宋体" w:hAnsi="宋体" w:cs="宋体"/>
                <w:szCs w:val="21"/>
              </w:rPr>
            </w:pPr>
            <w:r>
              <w:rPr>
                <w:rFonts w:ascii="宋体" w:hAnsi="宋体" w:cs="宋体" w:hint="eastAsia"/>
                <w:szCs w:val="21"/>
              </w:rPr>
              <w:t>windows操作系统发展历程。</w:t>
            </w:r>
          </w:p>
          <w:p w14:paraId="709415BA" w14:textId="77777777" w:rsidR="00177AA6" w:rsidRDefault="00000000">
            <w:pPr>
              <w:jc w:val="left"/>
              <w:rPr>
                <w:rFonts w:ascii="宋体" w:hAnsi="宋体" w:cs="宋体"/>
                <w:szCs w:val="21"/>
              </w:rPr>
            </w:pPr>
            <w:r>
              <w:rPr>
                <w:rFonts w:ascii="宋体" w:hAnsi="宋体" w:cs="宋体" w:hint="eastAsia"/>
                <w:szCs w:val="21"/>
              </w:rPr>
              <w:t>通过了解windows操作系统发展历程，既感受科技发展，体会时代发展的危机感，</w:t>
            </w:r>
            <w:r>
              <w:rPr>
                <w:rFonts w:ascii="宋体" w:hAnsi="宋体" w:hint="eastAsia"/>
                <w:szCs w:val="21"/>
              </w:rPr>
              <w:t>必须时刻不断保持进步。</w:t>
            </w:r>
          </w:p>
        </w:tc>
      </w:tr>
      <w:tr w:rsidR="00177AA6" w14:paraId="1DDE8E64" w14:textId="77777777">
        <w:trPr>
          <w:cantSplit/>
          <w:trHeight w:val="1134"/>
          <w:jc w:val="center"/>
        </w:trPr>
        <w:tc>
          <w:tcPr>
            <w:tcW w:w="1118" w:type="dxa"/>
            <w:vMerge w:val="restart"/>
            <w:vAlign w:val="center"/>
          </w:tcPr>
          <w:p w14:paraId="6C36856F" w14:textId="77777777" w:rsidR="00177AA6" w:rsidRDefault="00000000">
            <w:pPr>
              <w:jc w:val="center"/>
              <w:rPr>
                <w:rFonts w:ascii="宋体" w:hAnsi="宋体" w:cs="宋体"/>
                <w:szCs w:val="21"/>
              </w:rPr>
            </w:pPr>
            <w:r>
              <w:rPr>
                <w:rFonts w:ascii="宋体" w:hAnsi="宋体" w:cs="宋体" w:hint="eastAsia"/>
                <w:szCs w:val="21"/>
              </w:rPr>
              <w:t>文字处理软件Word</w:t>
            </w:r>
          </w:p>
        </w:tc>
        <w:tc>
          <w:tcPr>
            <w:tcW w:w="2258" w:type="dxa"/>
            <w:vAlign w:val="center"/>
          </w:tcPr>
          <w:p w14:paraId="02A9E4D8" w14:textId="77777777" w:rsidR="00177AA6" w:rsidRDefault="00000000">
            <w:pPr>
              <w:jc w:val="left"/>
              <w:rPr>
                <w:rFonts w:ascii="宋体" w:hAnsi="宋体" w:cs="宋体"/>
                <w:szCs w:val="21"/>
              </w:rPr>
            </w:pPr>
            <w:r>
              <w:rPr>
                <w:rFonts w:ascii="宋体" w:hAnsi="宋体" w:cs="宋体" w:hint="eastAsia"/>
                <w:szCs w:val="21"/>
              </w:rPr>
              <w:t>Word的启动和退出、基本操作界面；文档的基本操作；选取文本；对选定文本块的操作</w:t>
            </w:r>
          </w:p>
        </w:tc>
        <w:tc>
          <w:tcPr>
            <w:tcW w:w="2392" w:type="dxa"/>
            <w:vAlign w:val="center"/>
          </w:tcPr>
          <w:p w14:paraId="4ABCED23" w14:textId="77777777" w:rsidR="00177AA6" w:rsidRDefault="00000000">
            <w:pPr>
              <w:jc w:val="left"/>
              <w:rPr>
                <w:rFonts w:ascii="宋体" w:hAnsi="宋体" w:cs="宋体"/>
                <w:szCs w:val="21"/>
              </w:rPr>
            </w:pPr>
            <w:r>
              <w:rPr>
                <w:rFonts w:ascii="宋体" w:hAnsi="宋体" w:cs="宋体" w:hint="eastAsia"/>
                <w:szCs w:val="21"/>
              </w:rPr>
              <w:t>培养学生发展体育运动，增强身体素质的意识</w:t>
            </w:r>
          </w:p>
        </w:tc>
        <w:tc>
          <w:tcPr>
            <w:tcW w:w="4436" w:type="dxa"/>
            <w:vAlign w:val="center"/>
          </w:tcPr>
          <w:p w14:paraId="4CE23A2C" w14:textId="77777777" w:rsidR="00177AA6" w:rsidRDefault="00000000">
            <w:pPr>
              <w:jc w:val="left"/>
              <w:rPr>
                <w:rFonts w:ascii="宋体" w:hAnsi="宋体" w:cs="宋体"/>
                <w:szCs w:val="21"/>
              </w:rPr>
            </w:pPr>
            <w:r>
              <w:rPr>
                <w:rFonts w:ascii="宋体" w:hAnsi="宋体" w:cs="宋体" w:hint="eastAsia"/>
                <w:szCs w:val="21"/>
              </w:rPr>
              <w:t>通过“篮球海报制作”这一任务，感受体育的魅力，培养学生的体育热情，增强身体素质的意识。</w:t>
            </w:r>
          </w:p>
        </w:tc>
      </w:tr>
      <w:tr w:rsidR="00177AA6" w14:paraId="534ECE09" w14:textId="77777777">
        <w:trPr>
          <w:cantSplit/>
          <w:trHeight w:val="1134"/>
          <w:jc w:val="center"/>
        </w:trPr>
        <w:tc>
          <w:tcPr>
            <w:tcW w:w="1118" w:type="dxa"/>
            <w:vMerge/>
            <w:vAlign w:val="center"/>
          </w:tcPr>
          <w:p w14:paraId="7E095516" w14:textId="77777777" w:rsidR="00177AA6" w:rsidRDefault="00177AA6">
            <w:pPr>
              <w:jc w:val="center"/>
              <w:rPr>
                <w:rFonts w:ascii="宋体" w:hAnsi="宋体" w:cs="宋体"/>
                <w:szCs w:val="21"/>
              </w:rPr>
            </w:pPr>
          </w:p>
        </w:tc>
        <w:tc>
          <w:tcPr>
            <w:tcW w:w="2258" w:type="dxa"/>
            <w:vAlign w:val="center"/>
          </w:tcPr>
          <w:p w14:paraId="47122720" w14:textId="77777777" w:rsidR="00177AA6" w:rsidRDefault="00000000">
            <w:pPr>
              <w:jc w:val="left"/>
              <w:rPr>
                <w:rFonts w:ascii="宋体" w:hAnsi="宋体" w:cs="宋体"/>
                <w:szCs w:val="21"/>
              </w:rPr>
            </w:pPr>
            <w:r>
              <w:rPr>
                <w:rFonts w:ascii="宋体" w:hAnsi="宋体" w:cs="宋体" w:hint="eastAsia"/>
                <w:szCs w:val="21"/>
              </w:rPr>
              <w:t>查找与替换；字符、段落格式化；项目符号和编号；页面格式化</w:t>
            </w:r>
          </w:p>
        </w:tc>
        <w:tc>
          <w:tcPr>
            <w:tcW w:w="2392" w:type="dxa"/>
            <w:vAlign w:val="center"/>
          </w:tcPr>
          <w:p w14:paraId="1E73D377" w14:textId="77777777" w:rsidR="00177AA6" w:rsidRDefault="00000000">
            <w:pPr>
              <w:jc w:val="left"/>
              <w:rPr>
                <w:rFonts w:ascii="宋体" w:hAnsi="宋体" w:cs="宋体"/>
                <w:szCs w:val="21"/>
              </w:rPr>
            </w:pPr>
            <w:r>
              <w:rPr>
                <w:rFonts w:ascii="宋体" w:hAnsi="宋体" w:cs="宋体" w:hint="eastAsia"/>
                <w:szCs w:val="21"/>
              </w:rPr>
              <w:t>培养学生自主创新精神</w:t>
            </w:r>
          </w:p>
          <w:p w14:paraId="5C8431BA" w14:textId="77777777" w:rsidR="00177AA6" w:rsidRDefault="00000000">
            <w:pPr>
              <w:jc w:val="left"/>
              <w:rPr>
                <w:rFonts w:ascii="宋体" w:hAnsi="宋体"/>
                <w:szCs w:val="21"/>
              </w:rPr>
            </w:pPr>
            <w:r>
              <w:rPr>
                <w:rFonts w:ascii="宋体" w:hAnsi="宋体" w:hint="eastAsia"/>
                <w:szCs w:val="21"/>
              </w:rPr>
              <w:t>善于沟通，团结合作，共谋发展，</w:t>
            </w:r>
            <w:r>
              <w:rPr>
                <w:rFonts w:ascii="宋体" w:hAnsi="宋体" w:cs="宋体" w:hint="eastAsia"/>
                <w:szCs w:val="21"/>
              </w:rPr>
              <w:t>综合素质与能力</w:t>
            </w:r>
          </w:p>
        </w:tc>
        <w:tc>
          <w:tcPr>
            <w:tcW w:w="4436" w:type="dxa"/>
            <w:vAlign w:val="center"/>
          </w:tcPr>
          <w:p w14:paraId="5674A0EF" w14:textId="77777777" w:rsidR="00177AA6" w:rsidRDefault="00000000">
            <w:pPr>
              <w:jc w:val="left"/>
              <w:rPr>
                <w:rFonts w:ascii="宋体" w:hAnsi="宋体" w:cs="宋体"/>
                <w:szCs w:val="21"/>
              </w:rPr>
            </w:pPr>
            <w:r>
              <w:rPr>
                <w:rFonts w:ascii="宋体" w:hAnsi="宋体" w:cs="宋体" w:hint="eastAsia"/>
                <w:szCs w:val="21"/>
              </w:rPr>
              <w:t>通过“活动策划书制作”这一任务，培养学生自主创新精神，敢于大胆的思考及设计，善于</w:t>
            </w:r>
            <w:r>
              <w:rPr>
                <w:rFonts w:ascii="宋体" w:hAnsi="宋体" w:hint="eastAsia"/>
                <w:szCs w:val="21"/>
              </w:rPr>
              <w:t>沟通，团结合作，提高</w:t>
            </w:r>
            <w:r>
              <w:rPr>
                <w:rFonts w:ascii="宋体" w:hAnsi="宋体" w:cs="宋体" w:hint="eastAsia"/>
                <w:szCs w:val="21"/>
              </w:rPr>
              <w:t>综合素质与能力</w:t>
            </w:r>
          </w:p>
        </w:tc>
      </w:tr>
      <w:tr w:rsidR="00177AA6" w14:paraId="7DA82F2D" w14:textId="77777777">
        <w:trPr>
          <w:cantSplit/>
          <w:trHeight w:val="1134"/>
          <w:jc w:val="center"/>
        </w:trPr>
        <w:tc>
          <w:tcPr>
            <w:tcW w:w="1118" w:type="dxa"/>
            <w:vMerge/>
            <w:vAlign w:val="center"/>
          </w:tcPr>
          <w:p w14:paraId="1143079D" w14:textId="77777777" w:rsidR="00177AA6" w:rsidRDefault="00177AA6">
            <w:pPr>
              <w:jc w:val="center"/>
              <w:rPr>
                <w:rFonts w:ascii="宋体" w:hAnsi="宋体" w:cs="宋体"/>
                <w:szCs w:val="21"/>
              </w:rPr>
            </w:pPr>
          </w:p>
        </w:tc>
        <w:tc>
          <w:tcPr>
            <w:tcW w:w="2258" w:type="dxa"/>
            <w:vAlign w:val="center"/>
          </w:tcPr>
          <w:p w14:paraId="5387CB6E" w14:textId="77777777" w:rsidR="00177AA6" w:rsidRDefault="00000000">
            <w:pPr>
              <w:jc w:val="left"/>
              <w:rPr>
                <w:rFonts w:ascii="宋体" w:hAnsi="宋体" w:cs="宋体"/>
                <w:szCs w:val="21"/>
              </w:rPr>
            </w:pPr>
            <w:r>
              <w:rPr>
                <w:rFonts w:ascii="宋体" w:hAnsi="宋体" w:cs="宋体" w:hint="eastAsia"/>
                <w:szCs w:val="21"/>
              </w:rPr>
              <w:t>创建、编辑表格；表格格式化</w:t>
            </w:r>
          </w:p>
        </w:tc>
        <w:tc>
          <w:tcPr>
            <w:tcW w:w="2392" w:type="dxa"/>
            <w:vAlign w:val="center"/>
          </w:tcPr>
          <w:p w14:paraId="1B941A0C" w14:textId="77777777" w:rsidR="00177AA6" w:rsidRDefault="00000000">
            <w:pPr>
              <w:jc w:val="left"/>
              <w:rPr>
                <w:rFonts w:ascii="宋体" w:hAnsi="宋体"/>
                <w:szCs w:val="21"/>
              </w:rPr>
            </w:pPr>
            <w:r>
              <w:rPr>
                <w:rFonts w:ascii="宋体" w:hAnsi="宋体" w:cs="宋体" w:hint="eastAsia"/>
                <w:szCs w:val="21"/>
              </w:rPr>
              <w:t>鼓励学生努力学习，获得更多的荣誉武装自己；</w:t>
            </w:r>
            <w:r>
              <w:rPr>
                <w:rFonts w:ascii="宋体" w:hAnsi="宋体" w:hint="eastAsia"/>
                <w:szCs w:val="21"/>
              </w:rPr>
              <w:t>有追求，有理想；明确自己的发展目标；明确自己做什么样的人，走什么样的路</w:t>
            </w:r>
          </w:p>
        </w:tc>
        <w:tc>
          <w:tcPr>
            <w:tcW w:w="4436" w:type="dxa"/>
            <w:vAlign w:val="center"/>
          </w:tcPr>
          <w:p w14:paraId="1BB80518" w14:textId="77777777" w:rsidR="00177AA6" w:rsidRDefault="00000000">
            <w:pPr>
              <w:jc w:val="left"/>
              <w:rPr>
                <w:rFonts w:ascii="宋体" w:hAnsi="宋体" w:cs="宋体"/>
                <w:szCs w:val="21"/>
              </w:rPr>
            </w:pPr>
            <w:r>
              <w:rPr>
                <w:rFonts w:ascii="宋体" w:hAnsi="宋体" w:cs="宋体" w:hint="eastAsia"/>
                <w:szCs w:val="21"/>
              </w:rPr>
              <w:t>通过“个人简历制作（荣誉栏）”这一任务，荣誉栏及能力栏的设置，使同学们了解大学期间，应该具备什么样的素质与能力，鼓励学生努力学习，获得更多的荣誉武装自己；</w:t>
            </w:r>
            <w:r>
              <w:rPr>
                <w:rFonts w:ascii="宋体" w:hAnsi="宋体" w:hint="eastAsia"/>
                <w:szCs w:val="21"/>
              </w:rPr>
              <w:t>有追求，有理想；明确自己的发展目标。</w:t>
            </w:r>
          </w:p>
        </w:tc>
      </w:tr>
      <w:tr w:rsidR="00177AA6" w14:paraId="17E30E3F" w14:textId="77777777">
        <w:trPr>
          <w:cantSplit/>
          <w:trHeight w:val="1134"/>
          <w:jc w:val="center"/>
        </w:trPr>
        <w:tc>
          <w:tcPr>
            <w:tcW w:w="1118" w:type="dxa"/>
            <w:vMerge w:val="restart"/>
            <w:vAlign w:val="center"/>
          </w:tcPr>
          <w:p w14:paraId="3826B9CC" w14:textId="77777777" w:rsidR="00177AA6" w:rsidRDefault="00000000">
            <w:pPr>
              <w:jc w:val="center"/>
              <w:rPr>
                <w:rFonts w:ascii="宋体" w:hAnsi="宋体" w:cs="宋体"/>
                <w:szCs w:val="21"/>
              </w:rPr>
            </w:pPr>
            <w:r>
              <w:rPr>
                <w:rFonts w:ascii="宋体" w:hAnsi="宋体" w:cs="宋体" w:hint="eastAsia"/>
                <w:szCs w:val="21"/>
              </w:rPr>
              <w:t>电子表格软件Excel</w:t>
            </w:r>
          </w:p>
        </w:tc>
        <w:tc>
          <w:tcPr>
            <w:tcW w:w="2258" w:type="dxa"/>
            <w:vAlign w:val="center"/>
          </w:tcPr>
          <w:p w14:paraId="40B2A90A" w14:textId="77777777" w:rsidR="00177AA6" w:rsidRDefault="00000000">
            <w:pPr>
              <w:jc w:val="left"/>
              <w:rPr>
                <w:rFonts w:ascii="宋体" w:hAnsi="宋体" w:cs="宋体"/>
                <w:szCs w:val="21"/>
              </w:rPr>
            </w:pPr>
            <w:r>
              <w:rPr>
                <w:rFonts w:ascii="宋体" w:hAnsi="宋体" w:cs="宋体" w:hint="eastAsia"/>
                <w:szCs w:val="21"/>
              </w:rPr>
              <w:t>工作簿；工作表；单元格；Excel窗口界面；单元格的基本操作；工作表的基本操作</w:t>
            </w:r>
          </w:p>
        </w:tc>
        <w:tc>
          <w:tcPr>
            <w:tcW w:w="2392" w:type="dxa"/>
            <w:vAlign w:val="center"/>
          </w:tcPr>
          <w:p w14:paraId="210BCDFC" w14:textId="77777777" w:rsidR="00177AA6" w:rsidRDefault="00000000">
            <w:pPr>
              <w:jc w:val="left"/>
              <w:rPr>
                <w:rFonts w:ascii="宋体" w:hAnsi="宋体" w:cs="宋体"/>
                <w:szCs w:val="21"/>
              </w:rPr>
            </w:pPr>
            <w:r>
              <w:rPr>
                <w:rFonts w:ascii="宋体" w:hAnsi="宋体" w:cs="宋体" w:hint="eastAsia"/>
                <w:szCs w:val="21"/>
              </w:rPr>
              <w:t>培养学生准确高效处理信息的能力</w:t>
            </w:r>
          </w:p>
        </w:tc>
        <w:tc>
          <w:tcPr>
            <w:tcW w:w="4436" w:type="dxa"/>
            <w:vAlign w:val="center"/>
          </w:tcPr>
          <w:p w14:paraId="5CE9FEDB" w14:textId="77777777" w:rsidR="00177AA6" w:rsidRDefault="00000000">
            <w:pPr>
              <w:jc w:val="left"/>
              <w:rPr>
                <w:rFonts w:ascii="宋体" w:hAnsi="宋体" w:cs="宋体"/>
                <w:szCs w:val="21"/>
              </w:rPr>
            </w:pPr>
            <w:r>
              <w:rPr>
                <w:rFonts w:ascii="宋体" w:hAnsi="宋体" w:cs="宋体" w:hint="eastAsia"/>
                <w:szCs w:val="21"/>
              </w:rPr>
              <w:t>通过“学生基本信息表的制作”这一任务，使同学们了解如何通过计算机，对信息进行高速准确处理，从而培养学生准确高效处理信息的能力</w:t>
            </w:r>
          </w:p>
        </w:tc>
      </w:tr>
      <w:tr w:rsidR="00177AA6" w14:paraId="5B67CB32" w14:textId="77777777">
        <w:trPr>
          <w:cantSplit/>
          <w:trHeight w:val="1134"/>
          <w:jc w:val="center"/>
        </w:trPr>
        <w:tc>
          <w:tcPr>
            <w:tcW w:w="1118" w:type="dxa"/>
            <w:vMerge/>
            <w:vAlign w:val="center"/>
          </w:tcPr>
          <w:p w14:paraId="7CA655EF" w14:textId="77777777" w:rsidR="00177AA6" w:rsidRDefault="00177AA6">
            <w:pPr>
              <w:jc w:val="center"/>
              <w:rPr>
                <w:rFonts w:ascii="宋体" w:hAnsi="宋体" w:cs="宋体"/>
                <w:szCs w:val="21"/>
              </w:rPr>
            </w:pPr>
          </w:p>
        </w:tc>
        <w:tc>
          <w:tcPr>
            <w:tcW w:w="2258" w:type="dxa"/>
            <w:vAlign w:val="center"/>
          </w:tcPr>
          <w:p w14:paraId="143BA3DE" w14:textId="77777777" w:rsidR="00177AA6" w:rsidRDefault="00000000">
            <w:pPr>
              <w:jc w:val="left"/>
              <w:rPr>
                <w:rFonts w:ascii="宋体" w:hAnsi="宋体" w:cs="宋体"/>
                <w:szCs w:val="21"/>
              </w:rPr>
            </w:pPr>
            <w:r>
              <w:rPr>
                <w:rFonts w:ascii="宋体" w:hAnsi="宋体" w:cs="宋体" w:hint="eastAsia"/>
                <w:szCs w:val="21"/>
              </w:rPr>
              <w:t>建立图表；编辑图表；修饰图表；数据清单；</w:t>
            </w:r>
            <w:r>
              <w:rPr>
                <w:rFonts w:ascii="宋体" w:hAnsi="宋体" w:cs="宋体"/>
                <w:szCs w:val="21"/>
              </w:rPr>
              <w:t xml:space="preserve"> </w:t>
            </w:r>
          </w:p>
        </w:tc>
        <w:tc>
          <w:tcPr>
            <w:tcW w:w="2392" w:type="dxa"/>
            <w:vAlign w:val="center"/>
          </w:tcPr>
          <w:p w14:paraId="4F0A40CF" w14:textId="77777777" w:rsidR="00177AA6" w:rsidRDefault="00000000">
            <w:pPr>
              <w:jc w:val="left"/>
              <w:rPr>
                <w:rFonts w:ascii="宋体" w:hAnsi="宋体" w:cs="宋体"/>
                <w:szCs w:val="21"/>
              </w:rPr>
            </w:pPr>
            <w:r>
              <w:rPr>
                <w:rFonts w:ascii="宋体" w:hAnsi="宋体" w:hint="eastAsia"/>
                <w:szCs w:val="21"/>
              </w:rPr>
              <w:t>职业道德--以专业知识奉献社会，服务人民。</w:t>
            </w:r>
          </w:p>
        </w:tc>
        <w:tc>
          <w:tcPr>
            <w:tcW w:w="4436" w:type="dxa"/>
            <w:vAlign w:val="center"/>
          </w:tcPr>
          <w:p w14:paraId="576511C6" w14:textId="77777777" w:rsidR="00177AA6" w:rsidRDefault="00000000">
            <w:pPr>
              <w:jc w:val="left"/>
              <w:rPr>
                <w:rFonts w:ascii="宋体" w:hAnsi="宋体" w:cs="宋体"/>
                <w:szCs w:val="21"/>
              </w:rPr>
            </w:pPr>
            <w:r>
              <w:rPr>
                <w:rFonts w:ascii="宋体" w:hAnsi="宋体" w:cs="宋体" w:hint="eastAsia"/>
                <w:szCs w:val="21"/>
              </w:rPr>
              <w:t xml:space="preserve">通过“美化通讯录”这一任务，使同学们了解计算机的魅力，鼓励学生要用专业的知识解决生活学习中遇到的问题。 </w:t>
            </w:r>
          </w:p>
        </w:tc>
      </w:tr>
      <w:tr w:rsidR="00177AA6" w14:paraId="5CC454E2" w14:textId="77777777">
        <w:trPr>
          <w:cantSplit/>
          <w:trHeight w:val="1134"/>
          <w:jc w:val="center"/>
        </w:trPr>
        <w:tc>
          <w:tcPr>
            <w:tcW w:w="1118" w:type="dxa"/>
            <w:vMerge/>
            <w:vAlign w:val="center"/>
          </w:tcPr>
          <w:p w14:paraId="37EB1714" w14:textId="77777777" w:rsidR="00177AA6" w:rsidRDefault="00177AA6">
            <w:pPr>
              <w:jc w:val="center"/>
              <w:rPr>
                <w:rFonts w:ascii="宋体" w:hAnsi="宋体" w:cs="宋体"/>
                <w:szCs w:val="21"/>
              </w:rPr>
            </w:pPr>
          </w:p>
        </w:tc>
        <w:tc>
          <w:tcPr>
            <w:tcW w:w="2258" w:type="dxa"/>
            <w:vAlign w:val="center"/>
          </w:tcPr>
          <w:p w14:paraId="50E132E8" w14:textId="77777777" w:rsidR="00177AA6" w:rsidRDefault="00000000">
            <w:pPr>
              <w:jc w:val="left"/>
              <w:rPr>
                <w:rFonts w:ascii="宋体" w:hAnsi="宋体" w:cs="宋体"/>
                <w:szCs w:val="21"/>
              </w:rPr>
            </w:pPr>
            <w:r>
              <w:rPr>
                <w:rFonts w:ascii="宋体" w:hAnsi="宋体" w:cs="宋体" w:hint="eastAsia"/>
                <w:szCs w:val="21"/>
              </w:rPr>
              <w:t>函数的使用；数据排序；筛选；分类汇总</w:t>
            </w:r>
          </w:p>
        </w:tc>
        <w:tc>
          <w:tcPr>
            <w:tcW w:w="2392" w:type="dxa"/>
            <w:vAlign w:val="center"/>
          </w:tcPr>
          <w:p w14:paraId="6A6AC38C" w14:textId="77777777" w:rsidR="00177AA6" w:rsidRDefault="00000000">
            <w:pPr>
              <w:jc w:val="left"/>
              <w:rPr>
                <w:rFonts w:ascii="宋体" w:hAnsi="宋体"/>
                <w:szCs w:val="21"/>
              </w:rPr>
            </w:pPr>
            <w:r>
              <w:rPr>
                <w:rFonts w:ascii="宋体" w:hAnsi="宋体" w:hint="eastAsia"/>
                <w:szCs w:val="21"/>
              </w:rPr>
              <w:t>工匠精神--极强的专业性，精益求精；</w:t>
            </w:r>
          </w:p>
        </w:tc>
        <w:tc>
          <w:tcPr>
            <w:tcW w:w="4436" w:type="dxa"/>
            <w:vAlign w:val="center"/>
          </w:tcPr>
          <w:p w14:paraId="1CDCC6D3" w14:textId="77777777" w:rsidR="00177AA6" w:rsidRDefault="00000000">
            <w:pPr>
              <w:jc w:val="left"/>
              <w:rPr>
                <w:rFonts w:ascii="宋体" w:hAnsi="宋体" w:cs="宋体"/>
                <w:szCs w:val="21"/>
              </w:rPr>
            </w:pPr>
            <w:r>
              <w:rPr>
                <w:rFonts w:ascii="宋体" w:hAnsi="宋体" w:hint="eastAsia"/>
                <w:szCs w:val="21"/>
              </w:rPr>
              <w:t>通过“学生成绩表统计分析”</w:t>
            </w:r>
            <w:r>
              <w:rPr>
                <w:rFonts w:ascii="宋体" w:hAnsi="宋体" w:cs="宋体" w:hint="eastAsia"/>
                <w:szCs w:val="21"/>
              </w:rPr>
              <w:t>这一任务，使同学们了解办公软件的强大功能，处理事情要有专业性，更要精益求精。</w:t>
            </w:r>
          </w:p>
        </w:tc>
      </w:tr>
      <w:tr w:rsidR="00177AA6" w14:paraId="08C4C893" w14:textId="77777777">
        <w:trPr>
          <w:cantSplit/>
          <w:trHeight w:val="1134"/>
          <w:jc w:val="center"/>
        </w:trPr>
        <w:tc>
          <w:tcPr>
            <w:tcW w:w="1118" w:type="dxa"/>
            <w:vMerge w:val="restart"/>
            <w:vAlign w:val="center"/>
          </w:tcPr>
          <w:p w14:paraId="72F93FD6" w14:textId="77777777" w:rsidR="00177AA6" w:rsidRDefault="00000000">
            <w:pPr>
              <w:jc w:val="center"/>
              <w:rPr>
                <w:rFonts w:ascii="宋体" w:hAnsi="宋体" w:cs="宋体"/>
                <w:szCs w:val="21"/>
              </w:rPr>
            </w:pPr>
            <w:r>
              <w:rPr>
                <w:rFonts w:ascii="宋体" w:hAnsi="宋体" w:cs="宋体" w:hint="eastAsia"/>
                <w:szCs w:val="21"/>
              </w:rPr>
              <w:t>演示文稿PowerPoint</w:t>
            </w:r>
          </w:p>
        </w:tc>
        <w:tc>
          <w:tcPr>
            <w:tcW w:w="2258" w:type="dxa"/>
            <w:vAlign w:val="center"/>
          </w:tcPr>
          <w:p w14:paraId="5F12D77F" w14:textId="77777777" w:rsidR="00177AA6" w:rsidRDefault="00000000">
            <w:pPr>
              <w:jc w:val="left"/>
              <w:rPr>
                <w:rFonts w:ascii="宋体" w:hAnsi="宋体" w:cs="宋体"/>
                <w:szCs w:val="21"/>
              </w:rPr>
            </w:pPr>
            <w:r>
              <w:rPr>
                <w:rFonts w:ascii="宋体" w:hAnsi="宋体" w:cs="宋体" w:hint="eastAsia"/>
                <w:szCs w:val="21"/>
              </w:rPr>
              <w:t>PowerPoint特点、启动、窗口；演示文稿的制作方法；使用不同视图观察演示文稿创建幻灯片；复制、删除、移动幻灯片；隐藏幻灯片；插入对象</w:t>
            </w:r>
            <w:r>
              <w:rPr>
                <w:rFonts w:ascii="宋体" w:hAnsi="宋体" w:cs="宋体"/>
                <w:szCs w:val="21"/>
              </w:rPr>
              <w:t xml:space="preserve"> </w:t>
            </w:r>
          </w:p>
        </w:tc>
        <w:tc>
          <w:tcPr>
            <w:tcW w:w="2392" w:type="dxa"/>
            <w:vAlign w:val="center"/>
          </w:tcPr>
          <w:p w14:paraId="70E20C8F" w14:textId="77777777" w:rsidR="00177AA6" w:rsidRDefault="00000000">
            <w:pPr>
              <w:rPr>
                <w:rFonts w:ascii="宋体" w:hAnsi="宋体"/>
                <w:szCs w:val="21"/>
              </w:rPr>
            </w:pPr>
            <w:r>
              <w:rPr>
                <w:rFonts w:ascii="宋体" w:hAnsi="宋体" w:hint="eastAsia"/>
                <w:szCs w:val="21"/>
              </w:rPr>
              <w:t>树立绿水青山就是金山银山理念；尊重自然、保护自然、顺应自然</w:t>
            </w:r>
          </w:p>
        </w:tc>
        <w:tc>
          <w:tcPr>
            <w:tcW w:w="4436" w:type="dxa"/>
            <w:vAlign w:val="center"/>
          </w:tcPr>
          <w:p w14:paraId="2B08B998" w14:textId="77777777" w:rsidR="00177AA6" w:rsidRDefault="00000000">
            <w:pPr>
              <w:jc w:val="left"/>
              <w:rPr>
                <w:rFonts w:ascii="宋体" w:hAnsi="宋体" w:cs="宋体"/>
                <w:szCs w:val="21"/>
              </w:rPr>
            </w:pPr>
            <w:r>
              <w:rPr>
                <w:rFonts w:ascii="宋体" w:hAnsi="宋体" w:cs="宋体" w:hint="eastAsia"/>
                <w:szCs w:val="21"/>
              </w:rPr>
              <w:t>通过“景点介绍与制作”这一任务，使同学们了解祖国的大好河山，</w:t>
            </w:r>
            <w:r>
              <w:rPr>
                <w:rFonts w:ascii="宋体" w:hAnsi="宋体" w:hint="eastAsia"/>
                <w:szCs w:val="21"/>
              </w:rPr>
              <w:t>树立绿水青山就是金山银山理念；尊重自然、保护自然、顺应自然。</w:t>
            </w:r>
          </w:p>
        </w:tc>
      </w:tr>
      <w:tr w:rsidR="00177AA6" w14:paraId="703B826B" w14:textId="77777777">
        <w:trPr>
          <w:cantSplit/>
          <w:trHeight w:val="1134"/>
          <w:jc w:val="center"/>
        </w:trPr>
        <w:tc>
          <w:tcPr>
            <w:tcW w:w="1118" w:type="dxa"/>
            <w:vMerge/>
            <w:vAlign w:val="center"/>
          </w:tcPr>
          <w:p w14:paraId="004F6667" w14:textId="77777777" w:rsidR="00177AA6" w:rsidRDefault="00177AA6">
            <w:pPr>
              <w:jc w:val="center"/>
              <w:rPr>
                <w:rFonts w:ascii="宋体" w:hAnsi="宋体" w:cs="宋体"/>
                <w:szCs w:val="21"/>
              </w:rPr>
            </w:pPr>
          </w:p>
        </w:tc>
        <w:tc>
          <w:tcPr>
            <w:tcW w:w="2258" w:type="dxa"/>
            <w:vAlign w:val="center"/>
          </w:tcPr>
          <w:p w14:paraId="01183D56" w14:textId="77777777" w:rsidR="00177AA6" w:rsidRDefault="00000000">
            <w:pPr>
              <w:jc w:val="left"/>
              <w:rPr>
                <w:rFonts w:ascii="宋体" w:hAnsi="宋体" w:cs="宋体"/>
                <w:szCs w:val="21"/>
              </w:rPr>
            </w:pPr>
            <w:r>
              <w:rPr>
                <w:rFonts w:ascii="宋体" w:hAnsi="宋体" w:cs="宋体" w:hint="eastAsia"/>
                <w:szCs w:val="21"/>
              </w:rPr>
              <w:t>幻灯片格式化； 设置演示文稿的外观、切换效果、动画效果；创建超级链接；设置动作按钮；放映幻灯片</w:t>
            </w:r>
          </w:p>
        </w:tc>
        <w:tc>
          <w:tcPr>
            <w:tcW w:w="2392" w:type="dxa"/>
            <w:vAlign w:val="center"/>
          </w:tcPr>
          <w:p w14:paraId="19F5BD66" w14:textId="77777777" w:rsidR="00177AA6" w:rsidRDefault="00000000">
            <w:pPr>
              <w:rPr>
                <w:rFonts w:ascii="宋体" w:hAnsi="宋体"/>
                <w:szCs w:val="21"/>
              </w:rPr>
            </w:pPr>
            <w:r>
              <w:rPr>
                <w:rFonts w:ascii="宋体" w:hAnsi="宋体" w:hint="eastAsia"/>
                <w:szCs w:val="21"/>
              </w:rPr>
              <w:t>自觉弘扬中华民族优秀传统文化、革命文化；热爱祖国，爱祖国大好河山</w:t>
            </w:r>
          </w:p>
        </w:tc>
        <w:tc>
          <w:tcPr>
            <w:tcW w:w="4436" w:type="dxa"/>
            <w:vAlign w:val="center"/>
          </w:tcPr>
          <w:p w14:paraId="036FB9E7" w14:textId="77777777" w:rsidR="00177AA6" w:rsidRDefault="00000000">
            <w:pPr>
              <w:jc w:val="left"/>
              <w:rPr>
                <w:rFonts w:ascii="宋体" w:hAnsi="宋体" w:cs="宋体"/>
                <w:szCs w:val="21"/>
              </w:rPr>
            </w:pPr>
            <w:r>
              <w:rPr>
                <w:rFonts w:ascii="宋体" w:hAnsi="宋体" w:cs="宋体" w:hint="eastAsia"/>
                <w:szCs w:val="21"/>
              </w:rPr>
              <w:t>通过“革命纪念馆介绍”这一任务，使同学们了解</w:t>
            </w:r>
            <w:r>
              <w:rPr>
                <w:rFonts w:ascii="宋体" w:hAnsi="宋体" w:hint="eastAsia"/>
                <w:szCs w:val="21"/>
              </w:rPr>
              <w:t>中华民族优秀传统文化、革命文化；热爱祖国的英雄，尊重每一个为祖国为人民卖过命的人们。</w:t>
            </w:r>
          </w:p>
        </w:tc>
      </w:tr>
      <w:tr w:rsidR="00177AA6" w14:paraId="7EF002AB" w14:textId="77777777">
        <w:trPr>
          <w:cantSplit/>
          <w:trHeight w:val="1134"/>
          <w:jc w:val="center"/>
        </w:trPr>
        <w:tc>
          <w:tcPr>
            <w:tcW w:w="1118" w:type="dxa"/>
            <w:vMerge w:val="restart"/>
            <w:vAlign w:val="center"/>
          </w:tcPr>
          <w:p w14:paraId="36074938" w14:textId="77777777" w:rsidR="00177AA6" w:rsidRDefault="00000000">
            <w:pPr>
              <w:jc w:val="center"/>
              <w:rPr>
                <w:rFonts w:ascii="宋体" w:hAnsi="宋体" w:cs="宋体"/>
                <w:szCs w:val="21"/>
              </w:rPr>
            </w:pPr>
            <w:r>
              <w:rPr>
                <w:rFonts w:ascii="宋体" w:hAnsi="宋体" w:cs="宋体" w:hint="eastAsia"/>
                <w:szCs w:val="21"/>
              </w:rPr>
              <w:t>网页设计基础</w:t>
            </w:r>
          </w:p>
        </w:tc>
        <w:tc>
          <w:tcPr>
            <w:tcW w:w="2258" w:type="dxa"/>
            <w:vAlign w:val="center"/>
          </w:tcPr>
          <w:p w14:paraId="5090B70B" w14:textId="77777777" w:rsidR="00177AA6" w:rsidRDefault="00000000">
            <w:pPr>
              <w:jc w:val="left"/>
              <w:rPr>
                <w:rFonts w:ascii="宋体" w:hAnsi="宋体" w:cs="宋体"/>
                <w:szCs w:val="21"/>
              </w:rPr>
            </w:pPr>
            <w:r>
              <w:rPr>
                <w:rFonts w:ascii="宋体" w:hAnsi="宋体" w:cs="宋体" w:hint="eastAsia"/>
                <w:szCs w:val="21"/>
              </w:rPr>
              <w:t>网页编辑；表格应用</w:t>
            </w:r>
            <w:r>
              <w:rPr>
                <w:rFonts w:ascii="宋体" w:hAnsi="宋体" w:cs="宋体"/>
                <w:szCs w:val="21"/>
              </w:rPr>
              <w:t xml:space="preserve"> </w:t>
            </w:r>
          </w:p>
        </w:tc>
        <w:tc>
          <w:tcPr>
            <w:tcW w:w="2392" w:type="dxa"/>
            <w:vAlign w:val="center"/>
          </w:tcPr>
          <w:p w14:paraId="5ACB08B2" w14:textId="77777777" w:rsidR="00177AA6" w:rsidRDefault="00000000">
            <w:pPr>
              <w:jc w:val="left"/>
              <w:rPr>
                <w:rFonts w:ascii="宋体" w:hAnsi="宋体" w:cs="宋体"/>
                <w:szCs w:val="21"/>
              </w:rPr>
            </w:pPr>
            <w:r>
              <w:rPr>
                <w:rFonts w:ascii="宋体" w:hAnsi="宋体" w:hint="eastAsia"/>
                <w:szCs w:val="21"/>
              </w:rPr>
              <w:t>坚定文化自信，弘扬中华传统文化</w:t>
            </w:r>
          </w:p>
        </w:tc>
        <w:tc>
          <w:tcPr>
            <w:tcW w:w="4436" w:type="dxa"/>
            <w:vAlign w:val="center"/>
          </w:tcPr>
          <w:p w14:paraId="3A197D7D" w14:textId="77777777" w:rsidR="00177AA6" w:rsidRDefault="00000000">
            <w:pPr>
              <w:jc w:val="left"/>
              <w:rPr>
                <w:rFonts w:ascii="宋体" w:hAnsi="宋体" w:cs="宋体"/>
                <w:szCs w:val="21"/>
              </w:rPr>
            </w:pPr>
            <w:r>
              <w:rPr>
                <w:rFonts w:ascii="宋体" w:hAnsi="宋体" w:cs="宋体" w:hint="eastAsia"/>
                <w:szCs w:val="21"/>
              </w:rPr>
              <w:t>通“过八仙过海之汉钟离”这一任务，使同学们了解</w:t>
            </w:r>
            <w:r>
              <w:rPr>
                <w:rFonts w:ascii="宋体" w:hAnsi="宋体" w:hint="eastAsia"/>
                <w:szCs w:val="21"/>
              </w:rPr>
              <w:t>中华民族优秀传统文化，中国的历史典故及名人轶事。</w:t>
            </w:r>
          </w:p>
        </w:tc>
      </w:tr>
      <w:tr w:rsidR="00177AA6" w14:paraId="629F11F0" w14:textId="77777777">
        <w:trPr>
          <w:cantSplit/>
          <w:trHeight w:val="1134"/>
          <w:jc w:val="center"/>
        </w:trPr>
        <w:tc>
          <w:tcPr>
            <w:tcW w:w="1118" w:type="dxa"/>
            <w:vMerge/>
            <w:vAlign w:val="center"/>
          </w:tcPr>
          <w:p w14:paraId="58A3474A" w14:textId="77777777" w:rsidR="00177AA6" w:rsidRDefault="00177AA6">
            <w:pPr>
              <w:jc w:val="center"/>
              <w:rPr>
                <w:rFonts w:ascii="宋体" w:hAnsi="宋体" w:cs="宋体"/>
                <w:szCs w:val="21"/>
              </w:rPr>
            </w:pPr>
          </w:p>
        </w:tc>
        <w:tc>
          <w:tcPr>
            <w:tcW w:w="2258" w:type="dxa"/>
            <w:vAlign w:val="center"/>
          </w:tcPr>
          <w:p w14:paraId="0AF2D4C0" w14:textId="77777777" w:rsidR="00177AA6" w:rsidRDefault="00000000">
            <w:pPr>
              <w:jc w:val="left"/>
              <w:rPr>
                <w:rFonts w:ascii="宋体" w:hAnsi="宋体" w:cs="宋体"/>
                <w:szCs w:val="21"/>
              </w:rPr>
            </w:pPr>
            <w:r>
              <w:rPr>
                <w:rFonts w:ascii="宋体" w:hAnsi="宋体" w:cs="宋体" w:hint="eastAsia"/>
                <w:szCs w:val="21"/>
              </w:rPr>
              <w:t>超链接的建立和设置</w:t>
            </w:r>
          </w:p>
        </w:tc>
        <w:tc>
          <w:tcPr>
            <w:tcW w:w="2392" w:type="dxa"/>
            <w:vAlign w:val="center"/>
          </w:tcPr>
          <w:p w14:paraId="20D88EB0" w14:textId="77777777" w:rsidR="00177AA6" w:rsidRDefault="00000000">
            <w:pPr>
              <w:jc w:val="left"/>
              <w:rPr>
                <w:rFonts w:ascii="宋体" w:hAnsi="宋体" w:cs="宋体"/>
                <w:szCs w:val="21"/>
              </w:rPr>
            </w:pPr>
            <w:r>
              <w:rPr>
                <w:rFonts w:ascii="宋体" w:hAnsi="宋体" w:hint="eastAsia"/>
                <w:szCs w:val="21"/>
              </w:rPr>
              <w:t>学好本专业专业知识，掌握专业理论，提升专业技能</w:t>
            </w:r>
          </w:p>
        </w:tc>
        <w:tc>
          <w:tcPr>
            <w:tcW w:w="4436" w:type="dxa"/>
            <w:vAlign w:val="center"/>
          </w:tcPr>
          <w:p w14:paraId="2EE6AD9C" w14:textId="77777777" w:rsidR="00177AA6" w:rsidRDefault="00000000">
            <w:pPr>
              <w:jc w:val="left"/>
              <w:rPr>
                <w:rFonts w:ascii="宋体" w:hAnsi="宋体" w:cs="宋体"/>
                <w:szCs w:val="21"/>
              </w:rPr>
            </w:pPr>
            <w:r>
              <w:rPr>
                <w:rFonts w:ascii="宋体" w:hAnsi="宋体" w:cs="宋体" w:hint="eastAsia"/>
                <w:szCs w:val="21"/>
              </w:rPr>
              <w:t>通过“网页超级链接”这一任务，使同学们了解平时上网中用到的功能，自己也可以实现。激发学生</w:t>
            </w:r>
            <w:r>
              <w:rPr>
                <w:rFonts w:ascii="宋体" w:hAnsi="宋体" w:hint="eastAsia"/>
                <w:szCs w:val="21"/>
              </w:rPr>
              <w:t>学好本专业专业知识，掌握专业理论，提升专业技能的信心。</w:t>
            </w:r>
          </w:p>
        </w:tc>
      </w:tr>
      <w:tr w:rsidR="00177AA6" w14:paraId="78C5D88C" w14:textId="77777777">
        <w:trPr>
          <w:cantSplit/>
          <w:trHeight w:val="1134"/>
          <w:jc w:val="center"/>
        </w:trPr>
        <w:tc>
          <w:tcPr>
            <w:tcW w:w="1118" w:type="dxa"/>
            <w:vMerge w:val="restart"/>
            <w:vAlign w:val="center"/>
          </w:tcPr>
          <w:p w14:paraId="0B7FFCFB" w14:textId="77777777" w:rsidR="00177AA6" w:rsidRDefault="00000000">
            <w:pPr>
              <w:jc w:val="center"/>
              <w:rPr>
                <w:rFonts w:ascii="宋体" w:hAnsi="宋体" w:cs="宋体"/>
                <w:szCs w:val="21"/>
              </w:rPr>
            </w:pPr>
            <w:r>
              <w:rPr>
                <w:rFonts w:ascii="宋体" w:hAnsi="宋体" w:cs="宋体" w:hint="eastAsia"/>
                <w:szCs w:val="21"/>
              </w:rPr>
              <w:t>多媒体技术与应用</w:t>
            </w:r>
          </w:p>
        </w:tc>
        <w:tc>
          <w:tcPr>
            <w:tcW w:w="2258" w:type="dxa"/>
            <w:vAlign w:val="center"/>
          </w:tcPr>
          <w:p w14:paraId="4818E606" w14:textId="77777777" w:rsidR="00177AA6" w:rsidRDefault="00000000">
            <w:pPr>
              <w:jc w:val="left"/>
              <w:rPr>
                <w:rFonts w:ascii="宋体" w:hAnsi="宋体" w:cs="宋体"/>
                <w:szCs w:val="21"/>
              </w:rPr>
            </w:pPr>
            <w:r>
              <w:rPr>
                <w:rFonts w:ascii="宋体" w:hAnsi="宋体" w:cs="宋体" w:hint="eastAsia"/>
                <w:szCs w:val="21"/>
              </w:rPr>
              <w:t>多媒体技术的基本概念和技术指标，理解各种类型媒体的数字化编码、存储、处理的工作流程，以及几类常用媒体的技术指标</w:t>
            </w:r>
          </w:p>
        </w:tc>
        <w:tc>
          <w:tcPr>
            <w:tcW w:w="2392" w:type="dxa"/>
            <w:vAlign w:val="center"/>
          </w:tcPr>
          <w:p w14:paraId="7E3D60E6" w14:textId="77777777" w:rsidR="00177AA6" w:rsidRDefault="00000000">
            <w:pPr>
              <w:jc w:val="left"/>
              <w:rPr>
                <w:rFonts w:ascii="宋体" w:hAnsi="宋体" w:cs="宋体"/>
                <w:szCs w:val="21"/>
              </w:rPr>
            </w:pPr>
            <w:r>
              <w:rPr>
                <w:rFonts w:ascii="宋体" w:hAnsi="宋体" w:cs="宋体" w:hint="eastAsia"/>
                <w:szCs w:val="21"/>
              </w:rPr>
              <w:t>培养学生多媒体软件的使用及开发热情，锻炼学生熟练使用多媒体的能力</w:t>
            </w:r>
          </w:p>
        </w:tc>
        <w:tc>
          <w:tcPr>
            <w:tcW w:w="4436" w:type="dxa"/>
            <w:vAlign w:val="center"/>
          </w:tcPr>
          <w:p w14:paraId="13BB46E7" w14:textId="77777777" w:rsidR="00177AA6" w:rsidRDefault="00000000">
            <w:pPr>
              <w:rPr>
                <w:rFonts w:ascii="宋体" w:hAnsi="宋体" w:cs="宋体"/>
                <w:szCs w:val="21"/>
              </w:rPr>
            </w:pPr>
            <w:hyperlink r:id="rId25" w:history="1">
              <w:r>
                <w:rPr>
                  <w:rFonts w:ascii="宋体" w:hAnsi="宋体" w:cs="宋体"/>
                  <w:szCs w:val="21"/>
                </w:rPr>
                <w:t>https://haokan.baidu.com/v?pd=wisenatural&amp;vid=168187408345663070</w:t>
              </w:r>
            </w:hyperlink>
          </w:p>
          <w:p w14:paraId="129BBC66" w14:textId="77777777" w:rsidR="00177AA6" w:rsidRDefault="00000000">
            <w:pPr>
              <w:jc w:val="left"/>
              <w:rPr>
                <w:rFonts w:ascii="宋体" w:hAnsi="宋体" w:cs="宋体"/>
                <w:szCs w:val="21"/>
              </w:rPr>
            </w:pPr>
            <w:r>
              <w:rPr>
                <w:rFonts w:ascii="宋体" w:hAnsi="宋体" w:cs="宋体"/>
                <w:szCs w:val="21"/>
              </w:rPr>
              <w:t>科普中国·科学百科多媒体技术</w:t>
            </w:r>
            <w:r>
              <w:rPr>
                <w:rFonts w:ascii="宋体" w:hAnsi="宋体" w:cs="宋体" w:hint="eastAsia"/>
                <w:szCs w:val="21"/>
              </w:rPr>
              <w:t>。</w:t>
            </w:r>
          </w:p>
          <w:p w14:paraId="7B975C88" w14:textId="77777777" w:rsidR="00177AA6" w:rsidRDefault="00000000">
            <w:pPr>
              <w:jc w:val="left"/>
              <w:rPr>
                <w:rFonts w:ascii="宋体" w:hAnsi="宋体" w:cs="宋体"/>
                <w:szCs w:val="21"/>
              </w:rPr>
            </w:pPr>
            <w:r>
              <w:rPr>
                <w:rFonts w:ascii="宋体" w:hAnsi="宋体" w:cs="宋体" w:hint="eastAsia"/>
                <w:szCs w:val="21"/>
              </w:rPr>
              <w:t>通过“</w:t>
            </w:r>
            <w:r>
              <w:rPr>
                <w:rFonts w:ascii="宋体" w:hAnsi="宋体" w:cs="宋体"/>
                <w:szCs w:val="21"/>
              </w:rPr>
              <w:t>科普多媒体技术</w:t>
            </w:r>
            <w:r>
              <w:rPr>
                <w:rFonts w:ascii="宋体" w:hAnsi="宋体" w:cs="宋体" w:hint="eastAsia"/>
                <w:szCs w:val="21"/>
              </w:rPr>
              <w:t>”培养学生多媒体软件的使用及开发热情，锻炼学生熟练使用多媒体的能力</w:t>
            </w:r>
          </w:p>
        </w:tc>
      </w:tr>
      <w:tr w:rsidR="00177AA6" w14:paraId="2908D10A" w14:textId="77777777">
        <w:trPr>
          <w:cantSplit/>
          <w:trHeight w:val="1134"/>
          <w:jc w:val="center"/>
        </w:trPr>
        <w:tc>
          <w:tcPr>
            <w:tcW w:w="1118" w:type="dxa"/>
            <w:vMerge/>
            <w:vAlign w:val="center"/>
          </w:tcPr>
          <w:p w14:paraId="59115889" w14:textId="77777777" w:rsidR="00177AA6" w:rsidRDefault="00177AA6">
            <w:pPr>
              <w:jc w:val="center"/>
              <w:rPr>
                <w:rFonts w:ascii="宋体" w:hAnsi="宋体" w:cs="宋体"/>
                <w:szCs w:val="21"/>
              </w:rPr>
            </w:pPr>
          </w:p>
        </w:tc>
        <w:tc>
          <w:tcPr>
            <w:tcW w:w="2258" w:type="dxa"/>
            <w:vAlign w:val="center"/>
          </w:tcPr>
          <w:p w14:paraId="097E6C58" w14:textId="77777777" w:rsidR="00177AA6" w:rsidRDefault="00000000">
            <w:pPr>
              <w:jc w:val="left"/>
              <w:rPr>
                <w:rFonts w:ascii="宋体" w:hAnsi="宋体" w:cs="宋体"/>
                <w:szCs w:val="21"/>
              </w:rPr>
            </w:pPr>
            <w:r>
              <w:rPr>
                <w:rFonts w:ascii="宋体" w:hAnsi="宋体" w:cs="宋体" w:hint="eastAsia"/>
                <w:szCs w:val="21"/>
              </w:rPr>
              <w:t>了解常见的多媒体编辑软件，了解图形的绘制原理</w:t>
            </w:r>
          </w:p>
        </w:tc>
        <w:tc>
          <w:tcPr>
            <w:tcW w:w="2392" w:type="dxa"/>
            <w:vAlign w:val="center"/>
          </w:tcPr>
          <w:p w14:paraId="520F2703" w14:textId="77777777" w:rsidR="00177AA6" w:rsidRDefault="00000000">
            <w:pPr>
              <w:jc w:val="left"/>
              <w:rPr>
                <w:rFonts w:ascii="宋体" w:hAnsi="宋体" w:cs="宋体"/>
                <w:szCs w:val="21"/>
              </w:rPr>
            </w:pPr>
            <w:r>
              <w:rPr>
                <w:rFonts w:ascii="宋体" w:hAnsi="宋体" w:cs="宋体" w:hint="eastAsia"/>
                <w:szCs w:val="21"/>
              </w:rPr>
              <w:t>能够利用多媒体软件处理各种业务需求</w:t>
            </w:r>
          </w:p>
        </w:tc>
        <w:tc>
          <w:tcPr>
            <w:tcW w:w="4436" w:type="dxa"/>
            <w:vAlign w:val="center"/>
          </w:tcPr>
          <w:p w14:paraId="2A587D07" w14:textId="77777777" w:rsidR="00177AA6" w:rsidRDefault="00000000">
            <w:pPr>
              <w:rPr>
                <w:rFonts w:ascii="宋体" w:hAnsi="宋体" w:cs="宋体"/>
                <w:szCs w:val="21"/>
              </w:rPr>
            </w:pPr>
            <w:hyperlink r:id="rId26" w:history="1">
              <w:r>
                <w:rPr>
                  <w:rFonts w:ascii="宋体" w:hAnsi="宋体" w:cs="宋体"/>
                  <w:szCs w:val="21"/>
                </w:rPr>
                <w:t>https://haokan.baidu.com/v?pd=wisenatural&amp;vid=209717247575226082</w:t>
              </w:r>
            </w:hyperlink>
          </w:p>
          <w:p w14:paraId="1FC12E57" w14:textId="77777777" w:rsidR="00177AA6" w:rsidRDefault="00000000">
            <w:pPr>
              <w:jc w:val="left"/>
              <w:rPr>
                <w:rFonts w:ascii="宋体" w:hAnsi="宋体" w:cs="宋体"/>
                <w:szCs w:val="21"/>
              </w:rPr>
            </w:pPr>
            <w:r>
              <w:rPr>
                <w:rFonts w:ascii="宋体" w:hAnsi="宋体" w:cs="宋体"/>
                <w:szCs w:val="21"/>
              </w:rPr>
              <w:t>张同学为何能火？</w:t>
            </w:r>
            <w:proofErr w:type="gramStart"/>
            <w:r>
              <w:rPr>
                <w:rFonts w:ascii="宋体" w:hAnsi="宋体" w:cs="宋体"/>
                <w:szCs w:val="21"/>
              </w:rPr>
              <w:t>一个月圈粉600万</w:t>
            </w:r>
            <w:proofErr w:type="gramEnd"/>
            <w:r>
              <w:rPr>
                <w:rFonts w:ascii="宋体" w:hAnsi="宋体" w:cs="宋体"/>
                <w:szCs w:val="21"/>
              </w:rPr>
              <w:t>，视频细节过于真实令人可怕！</w:t>
            </w:r>
          </w:p>
          <w:p w14:paraId="511B8D4E" w14:textId="77777777" w:rsidR="00177AA6" w:rsidRDefault="00000000">
            <w:pPr>
              <w:jc w:val="left"/>
              <w:rPr>
                <w:rFonts w:ascii="宋体" w:hAnsi="宋体" w:cs="宋体"/>
                <w:szCs w:val="21"/>
              </w:rPr>
            </w:pPr>
            <w:r>
              <w:rPr>
                <w:rFonts w:ascii="宋体" w:hAnsi="宋体" w:cs="宋体" w:hint="eastAsia"/>
                <w:szCs w:val="21"/>
              </w:rPr>
              <w:t>借助张同学的案例，使同学们了解多媒体软件的强大功能，激发学生利用多媒体软件处理各种业务的热情。</w:t>
            </w:r>
          </w:p>
        </w:tc>
      </w:tr>
      <w:tr w:rsidR="00177AA6" w14:paraId="1ECE2924" w14:textId="77777777">
        <w:trPr>
          <w:cantSplit/>
          <w:trHeight w:val="1134"/>
          <w:jc w:val="center"/>
        </w:trPr>
        <w:tc>
          <w:tcPr>
            <w:tcW w:w="1118" w:type="dxa"/>
            <w:vMerge w:val="restart"/>
            <w:vAlign w:val="center"/>
          </w:tcPr>
          <w:p w14:paraId="52482F18" w14:textId="77777777" w:rsidR="00177AA6" w:rsidRDefault="00000000">
            <w:pPr>
              <w:jc w:val="center"/>
              <w:rPr>
                <w:rFonts w:ascii="宋体" w:hAnsi="宋体" w:cs="宋体"/>
                <w:szCs w:val="21"/>
              </w:rPr>
            </w:pPr>
            <w:r>
              <w:rPr>
                <w:rFonts w:ascii="宋体" w:hAnsi="宋体" w:cs="宋体" w:hint="eastAsia"/>
                <w:szCs w:val="21"/>
              </w:rPr>
              <w:lastRenderedPageBreak/>
              <w:t>Internet基础</w:t>
            </w:r>
          </w:p>
        </w:tc>
        <w:tc>
          <w:tcPr>
            <w:tcW w:w="2258" w:type="dxa"/>
            <w:vAlign w:val="center"/>
          </w:tcPr>
          <w:p w14:paraId="364389FB" w14:textId="77777777" w:rsidR="00177AA6" w:rsidRDefault="00000000">
            <w:pPr>
              <w:jc w:val="left"/>
              <w:rPr>
                <w:rFonts w:ascii="宋体" w:hAnsi="宋体" w:cs="宋体"/>
                <w:szCs w:val="21"/>
              </w:rPr>
            </w:pPr>
            <w:r>
              <w:rPr>
                <w:rFonts w:ascii="宋体" w:hAnsi="宋体" w:cs="宋体" w:hint="eastAsia"/>
                <w:szCs w:val="21"/>
              </w:rPr>
              <w:t>计算机数据通信的基本概念、通信原理、相关技术和工作过程，了解计算机网络的基本概念、分类及组成，了解网络协议、TCP/IP 协议、IP 地址与域名等概念及其应用，</w:t>
            </w:r>
          </w:p>
        </w:tc>
        <w:tc>
          <w:tcPr>
            <w:tcW w:w="2392" w:type="dxa"/>
            <w:vAlign w:val="center"/>
          </w:tcPr>
          <w:p w14:paraId="581128FD" w14:textId="77777777" w:rsidR="00177AA6" w:rsidRDefault="00000000">
            <w:pPr>
              <w:rPr>
                <w:rFonts w:ascii="宋体" w:hAnsi="宋体"/>
                <w:szCs w:val="21"/>
              </w:rPr>
            </w:pPr>
            <w:r>
              <w:rPr>
                <w:rFonts w:ascii="宋体" w:hAnsi="宋体" w:hint="eastAsia"/>
                <w:szCs w:val="21"/>
              </w:rPr>
              <w:t>钻研业务，不断创新；极强的专业性，精益求精</w:t>
            </w:r>
          </w:p>
          <w:p w14:paraId="255E64B4" w14:textId="77777777" w:rsidR="00177AA6" w:rsidRDefault="00000000">
            <w:pPr>
              <w:rPr>
                <w:rFonts w:ascii="宋体" w:hAnsi="宋体"/>
                <w:szCs w:val="21"/>
              </w:rPr>
            </w:pPr>
            <w:r>
              <w:rPr>
                <w:rFonts w:ascii="宋体" w:hAnsi="宋体" w:hint="eastAsia"/>
                <w:szCs w:val="21"/>
              </w:rPr>
              <w:t>强烈的专业操作</w:t>
            </w:r>
          </w:p>
        </w:tc>
        <w:tc>
          <w:tcPr>
            <w:tcW w:w="4436" w:type="dxa"/>
            <w:vAlign w:val="center"/>
          </w:tcPr>
          <w:p w14:paraId="314A0B5C" w14:textId="77777777" w:rsidR="00177AA6" w:rsidRDefault="00000000">
            <w:pPr>
              <w:jc w:val="left"/>
              <w:rPr>
                <w:rFonts w:ascii="宋体" w:hAnsi="宋体" w:cs="宋体"/>
                <w:szCs w:val="21"/>
              </w:rPr>
            </w:pPr>
            <w:hyperlink r:id="rId27" w:history="1">
              <w:r>
                <w:rPr>
                  <w:rStyle w:val="afd"/>
                  <w:rFonts w:ascii="宋体" w:hAnsi="宋体" w:cs="宋体"/>
                  <w:szCs w:val="21"/>
                </w:rPr>
                <w:t>https://v.qq.com/x/page/l0311r0wf9v.html</w:t>
              </w:r>
            </w:hyperlink>
            <w:proofErr w:type="gramStart"/>
            <w:r>
              <w:rPr>
                <w:rFonts w:ascii="宋体" w:hAnsi="宋体" w:cs="宋体" w:hint="eastAsia"/>
                <w:szCs w:val="21"/>
              </w:rPr>
              <w:t>云计算大</w:t>
            </w:r>
            <w:proofErr w:type="gramEnd"/>
            <w:r>
              <w:rPr>
                <w:rFonts w:ascii="宋体" w:hAnsi="宋体" w:cs="宋体" w:hint="eastAsia"/>
                <w:szCs w:val="21"/>
              </w:rPr>
              <w:t>数据</w:t>
            </w:r>
          </w:p>
          <w:p w14:paraId="00A28438" w14:textId="77777777" w:rsidR="00177AA6" w:rsidRDefault="00000000">
            <w:pPr>
              <w:pStyle w:val="a0"/>
              <w:ind w:firstLineChars="0" w:firstLine="0"/>
              <w:rPr>
                <w:rFonts w:ascii="宋体" w:hAnsi="宋体"/>
                <w:szCs w:val="21"/>
                <w:lang w:val="en-US"/>
              </w:rPr>
            </w:pPr>
            <w:r>
              <w:rPr>
                <w:rFonts w:ascii="宋体" w:hAnsi="宋体" w:hint="eastAsia"/>
                <w:szCs w:val="21"/>
                <w:lang w:val="en-US"/>
              </w:rPr>
              <w:t>纪录片《大数据时代》</w:t>
            </w:r>
          </w:p>
          <w:p w14:paraId="75B709DE" w14:textId="77777777" w:rsidR="00177AA6" w:rsidRDefault="00000000">
            <w:pPr>
              <w:pStyle w:val="a0"/>
              <w:ind w:firstLineChars="0" w:firstLine="0"/>
              <w:rPr>
                <w:rFonts w:ascii="宋体" w:hAnsi="宋体"/>
                <w:szCs w:val="21"/>
                <w:lang w:val="en-US"/>
              </w:rPr>
            </w:pPr>
            <w:r>
              <w:rPr>
                <w:rFonts w:ascii="宋体" w:hAnsi="宋体"/>
                <w:szCs w:val="21"/>
                <w:lang w:val="en-US"/>
              </w:rPr>
              <w:t>https://v.youku.com/v_show/id_XNDY3MzA5MDA3Mg==.html</w:t>
            </w:r>
            <w:r>
              <w:rPr>
                <w:rFonts w:ascii="宋体" w:hAnsi="宋体" w:hint="eastAsia"/>
                <w:szCs w:val="21"/>
                <w:lang w:val="en-US"/>
              </w:rPr>
              <w:t>；一分钟了解大数据。</w:t>
            </w:r>
          </w:p>
          <w:p w14:paraId="0A028C54" w14:textId="77777777" w:rsidR="00177AA6" w:rsidRDefault="00000000">
            <w:pPr>
              <w:pStyle w:val="a0"/>
              <w:ind w:firstLineChars="0" w:firstLine="0"/>
              <w:rPr>
                <w:rFonts w:ascii="宋体" w:hAnsi="宋体"/>
                <w:szCs w:val="21"/>
                <w:lang w:val="en-US"/>
              </w:rPr>
            </w:pPr>
            <w:r>
              <w:rPr>
                <w:rFonts w:ascii="宋体" w:hAnsi="宋体" w:hint="eastAsia"/>
                <w:szCs w:val="21"/>
                <w:lang w:val="en-US"/>
              </w:rPr>
              <w:t>通过大数据的介绍，使同学们感受科技的魅力，体会极强的专业性操作，体会计算机的精益求精及数据处理的强大功能。</w:t>
            </w:r>
          </w:p>
        </w:tc>
      </w:tr>
      <w:tr w:rsidR="00177AA6" w14:paraId="0330A48B" w14:textId="77777777">
        <w:trPr>
          <w:cantSplit/>
          <w:trHeight w:val="1134"/>
          <w:jc w:val="center"/>
        </w:trPr>
        <w:tc>
          <w:tcPr>
            <w:tcW w:w="1118" w:type="dxa"/>
            <w:vMerge/>
            <w:vAlign w:val="center"/>
          </w:tcPr>
          <w:p w14:paraId="660D0D83" w14:textId="77777777" w:rsidR="00177AA6" w:rsidRDefault="00177AA6">
            <w:pPr>
              <w:jc w:val="center"/>
              <w:rPr>
                <w:rFonts w:ascii="宋体" w:hAnsi="宋体" w:cs="宋体"/>
                <w:szCs w:val="21"/>
              </w:rPr>
            </w:pPr>
          </w:p>
        </w:tc>
        <w:tc>
          <w:tcPr>
            <w:tcW w:w="2258" w:type="dxa"/>
            <w:vAlign w:val="center"/>
          </w:tcPr>
          <w:p w14:paraId="1DCC46B7" w14:textId="77777777" w:rsidR="00177AA6" w:rsidRDefault="00000000">
            <w:pPr>
              <w:jc w:val="left"/>
              <w:rPr>
                <w:rFonts w:ascii="宋体" w:hAnsi="宋体" w:cs="宋体"/>
                <w:szCs w:val="21"/>
              </w:rPr>
            </w:pPr>
            <w:r>
              <w:rPr>
                <w:rFonts w:ascii="宋体" w:hAnsi="宋体" w:cs="宋体" w:hint="eastAsia"/>
                <w:szCs w:val="21"/>
              </w:rPr>
              <w:t>网络架构，了解基本的网络安全知识</w:t>
            </w:r>
          </w:p>
        </w:tc>
        <w:tc>
          <w:tcPr>
            <w:tcW w:w="2392" w:type="dxa"/>
            <w:vAlign w:val="center"/>
          </w:tcPr>
          <w:p w14:paraId="40C19214" w14:textId="77777777" w:rsidR="00177AA6" w:rsidRDefault="00000000">
            <w:pPr>
              <w:jc w:val="left"/>
              <w:rPr>
                <w:rFonts w:ascii="宋体" w:hAnsi="宋体" w:cs="宋体"/>
                <w:szCs w:val="21"/>
              </w:rPr>
            </w:pPr>
            <w:r>
              <w:rPr>
                <w:rFonts w:ascii="宋体" w:hAnsi="宋体" w:hint="eastAsia"/>
                <w:szCs w:val="21"/>
              </w:rPr>
              <w:t>维护国家利益，以合法的方式表达个人诉求，理性维护国家利益</w:t>
            </w:r>
          </w:p>
        </w:tc>
        <w:tc>
          <w:tcPr>
            <w:tcW w:w="4436" w:type="dxa"/>
            <w:vAlign w:val="center"/>
          </w:tcPr>
          <w:p w14:paraId="5D0DDA90" w14:textId="77777777" w:rsidR="00177AA6" w:rsidRDefault="00000000">
            <w:pPr>
              <w:jc w:val="left"/>
              <w:rPr>
                <w:rFonts w:ascii="宋体" w:hAnsi="宋体" w:cs="宋体"/>
                <w:szCs w:val="21"/>
              </w:rPr>
            </w:pPr>
            <w:r>
              <w:rPr>
                <w:rFonts w:ascii="宋体" w:hAnsi="宋体" w:cs="宋体" w:hint="eastAsia"/>
                <w:szCs w:val="21"/>
              </w:rPr>
              <w:t>电脑病毒，熊猫烧香创始人后续。</w:t>
            </w:r>
          </w:p>
          <w:p w14:paraId="7786A338" w14:textId="77777777" w:rsidR="00177AA6" w:rsidRDefault="00000000">
            <w:pPr>
              <w:jc w:val="left"/>
              <w:rPr>
                <w:rFonts w:ascii="宋体" w:hAnsi="宋体" w:cs="宋体"/>
                <w:szCs w:val="21"/>
              </w:rPr>
            </w:pPr>
            <w:r>
              <w:rPr>
                <w:rFonts w:ascii="宋体" w:hAnsi="宋体" w:cs="宋体" w:hint="eastAsia"/>
                <w:szCs w:val="21"/>
              </w:rPr>
              <w:t>虽有超乎常人的智慧，却没有正确的使用，制造病毒，损害国家和人民的利益，提醒同学们要</w:t>
            </w:r>
            <w:r>
              <w:rPr>
                <w:rFonts w:ascii="宋体" w:hAnsi="宋体" w:hint="eastAsia"/>
                <w:szCs w:val="21"/>
              </w:rPr>
              <w:t>维护国家利益，以合法的方式表达个人诉求。</w:t>
            </w:r>
          </w:p>
        </w:tc>
      </w:tr>
    </w:tbl>
    <w:p w14:paraId="7C250C15" w14:textId="77777777" w:rsidR="00177AA6" w:rsidRDefault="00000000">
      <w:pPr>
        <w:spacing w:line="360" w:lineRule="auto"/>
        <w:jc w:val="center"/>
        <w:rPr>
          <w:rFonts w:ascii="黑体" w:eastAsia="黑体"/>
          <w:b/>
          <w:sz w:val="28"/>
          <w:szCs w:val="28"/>
        </w:rPr>
      </w:pPr>
      <w:r>
        <w:rPr>
          <w:rFonts w:ascii="黑体" w:eastAsia="黑体" w:hint="eastAsia"/>
          <w:b/>
          <w:sz w:val="28"/>
          <w:szCs w:val="28"/>
        </w:rPr>
        <w:t>四、实施建议</w:t>
      </w:r>
    </w:p>
    <w:p w14:paraId="344D8C8D" w14:textId="77777777" w:rsidR="00177AA6" w:rsidRDefault="00000000">
      <w:pPr>
        <w:spacing w:line="360" w:lineRule="auto"/>
        <w:ind w:firstLineChars="200" w:firstLine="560"/>
        <w:rPr>
          <w:rFonts w:ascii="黑体" w:eastAsia="黑体"/>
          <w:sz w:val="28"/>
          <w:szCs w:val="28"/>
        </w:rPr>
      </w:pPr>
      <w:r>
        <w:rPr>
          <w:rFonts w:ascii="黑体" w:eastAsia="黑体" w:hint="eastAsia"/>
          <w:sz w:val="28"/>
          <w:szCs w:val="28"/>
        </w:rPr>
        <w:t>（一）教学基本要求</w:t>
      </w:r>
    </w:p>
    <w:p w14:paraId="1E15BEA3" w14:textId="77777777" w:rsidR="00177AA6" w:rsidRDefault="00000000">
      <w:pPr>
        <w:spacing w:line="360" w:lineRule="auto"/>
        <w:ind w:firstLineChars="200" w:firstLine="480"/>
        <w:rPr>
          <w:rFonts w:ascii="宋体" w:hAnsi="宋体"/>
          <w:sz w:val="24"/>
        </w:rPr>
      </w:pPr>
      <w:r>
        <w:rPr>
          <w:rFonts w:ascii="宋体" w:hAnsi="宋体" w:hint="eastAsia"/>
          <w:sz w:val="24"/>
        </w:rPr>
        <w:t>1.教学团队</w:t>
      </w:r>
    </w:p>
    <w:p w14:paraId="433F3CA5" w14:textId="77777777" w:rsidR="00177AA6" w:rsidRDefault="00000000">
      <w:pPr>
        <w:spacing w:line="360" w:lineRule="auto"/>
        <w:ind w:firstLineChars="200" w:firstLine="480"/>
        <w:rPr>
          <w:rFonts w:ascii="宋体" w:hAnsi="宋体"/>
          <w:sz w:val="24"/>
        </w:rPr>
      </w:pPr>
      <w:r>
        <w:rPr>
          <w:rFonts w:ascii="宋体" w:hAnsi="宋体" w:hint="eastAsia"/>
          <w:sz w:val="24"/>
        </w:rPr>
        <w:t>（1）团队构成方面经过多年的积累，本课程教学团队教师由高级职称教师4名，中级职称教师4名，初级职称3名，企业兼职教师 3名，职称结构合理，形成了一支老、中、</w:t>
      </w:r>
      <w:proofErr w:type="gramStart"/>
      <w:r>
        <w:rPr>
          <w:rFonts w:ascii="宋体" w:hAnsi="宋体" w:hint="eastAsia"/>
          <w:sz w:val="24"/>
        </w:rPr>
        <w:t>青结合</w:t>
      </w:r>
      <w:proofErr w:type="gramEnd"/>
      <w:r>
        <w:rPr>
          <w:rFonts w:ascii="宋体" w:hAnsi="宋体" w:hint="eastAsia"/>
          <w:sz w:val="24"/>
        </w:rPr>
        <w:t>的优秀教学团队。团队教师中有博士1名，研究生4人，本科9人，分别毕业于中国科学院大学，山东大学，哈尔滨工程大学等知名院校，教学团队很强的团队意识和合作精神。</w:t>
      </w:r>
    </w:p>
    <w:p w14:paraId="6C066014" w14:textId="77777777" w:rsidR="00177AA6" w:rsidRDefault="00000000">
      <w:pPr>
        <w:spacing w:line="360" w:lineRule="auto"/>
        <w:ind w:firstLineChars="200" w:firstLine="480"/>
        <w:rPr>
          <w:rFonts w:ascii="宋体" w:hAnsi="宋体"/>
          <w:sz w:val="24"/>
        </w:rPr>
      </w:pPr>
      <w:r>
        <w:rPr>
          <w:rFonts w:ascii="宋体" w:hAnsi="宋体" w:hint="eastAsia"/>
          <w:sz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4BA0CCCF" w14:textId="77777777" w:rsidR="00177AA6" w:rsidRDefault="00000000">
      <w:pPr>
        <w:spacing w:line="360" w:lineRule="auto"/>
        <w:ind w:firstLineChars="200" w:firstLine="480"/>
        <w:rPr>
          <w:rFonts w:ascii="宋体" w:hAnsi="宋体"/>
          <w:sz w:val="24"/>
        </w:rPr>
      </w:pPr>
      <w:r>
        <w:rPr>
          <w:rFonts w:ascii="宋体" w:hAnsi="宋体" w:hint="eastAsia"/>
          <w:sz w:val="24"/>
        </w:rPr>
        <w:t>2.实训条件</w:t>
      </w:r>
    </w:p>
    <w:p w14:paraId="72DE109D" w14:textId="77777777" w:rsidR="00177AA6" w:rsidRDefault="00000000">
      <w:pPr>
        <w:spacing w:line="360" w:lineRule="auto"/>
        <w:ind w:firstLineChars="200" w:firstLine="480"/>
        <w:rPr>
          <w:rFonts w:ascii="宋体" w:hAnsi="宋体"/>
          <w:sz w:val="24"/>
        </w:rPr>
      </w:pPr>
      <w:r>
        <w:rPr>
          <w:rFonts w:ascii="宋体" w:hAnsi="宋体" w:hint="eastAsia"/>
          <w:sz w:val="24"/>
        </w:rPr>
        <w:t>校内实验室应具备高配置的、数量足够的多媒体计算机，并保持网络畅通，安装金山词霸、Office等正版软件和教师控屏软件，有具有一台高亮度的投影机，同时，校外实训基地还需要进一步广大。</w:t>
      </w:r>
    </w:p>
    <w:p w14:paraId="4C305B0F" w14:textId="77777777" w:rsidR="00177AA6" w:rsidRDefault="00000000">
      <w:pPr>
        <w:spacing w:line="360" w:lineRule="auto"/>
        <w:ind w:firstLineChars="200" w:firstLine="480"/>
        <w:rPr>
          <w:rFonts w:ascii="宋体" w:hAnsi="宋体"/>
          <w:sz w:val="24"/>
        </w:rPr>
      </w:pPr>
      <w:r>
        <w:rPr>
          <w:rFonts w:ascii="宋体" w:hAnsi="宋体" w:hint="eastAsia"/>
          <w:sz w:val="24"/>
        </w:rPr>
        <w:t>3.教学资源</w:t>
      </w:r>
    </w:p>
    <w:p w14:paraId="76222A62" w14:textId="77777777" w:rsidR="00177AA6" w:rsidRDefault="00000000">
      <w:pPr>
        <w:spacing w:line="360" w:lineRule="auto"/>
        <w:ind w:firstLineChars="200" w:firstLine="480"/>
        <w:rPr>
          <w:rFonts w:ascii="宋体" w:hAnsi="宋体"/>
          <w:sz w:val="24"/>
        </w:rPr>
      </w:pPr>
      <w:r>
        <w:rPr>
          <w:rFonts w:ascii="宋体" w:hAnsi="宋体" w:hint="eastAsia"/>
          <w:sz w:val="24"/>
        </w:rPr>
        <w:t>本课程应具备的教学资源：网络课程、课程标准、授课计划、教案、多媒体资料、试题、校本教材等。</w:t>
      </w:r>
    </w:p>
    <w:p w14:paraId="17C0ECF0" w14:textId="77777777" w:rsidR="00177AA6" w:rsidRDefault="00000000">
      <w:pPr>
        <w:spacing w:line="360" w:lineRule="auto"/>
        <w:ind w:firstLineChars="200" w:firstLine="560"/>
        <w:rPr>
          <w:rFonts w:ascii="黑体" w:eastAsia="黑体"/>
          <w:sz w:val="28"/>
          <w:szCs w:val="28"/>
        </w:rPr>
      </w:pPr>
      <w:r>
        <w:rPr>
          <w:rFonts w:ascii="黑体" w:eastAsia="黑体" w:hint="eastAsia"/>
          <w:sz w:val="28"/>
          <w:szCs w:val="28"/>
        </w:rPr>
        <w:lastRenderedPageBreak/>
        <w:t>（二）教学建议</w:t>
      </w:r>
    </w:p>
    <w:p w14:paraId="5F4E6610" w14:textId="77777777" w:rsidR="00177AA6" w:rsidRDefault="00000000">
      <w:pPr>
        <w:spacing w:line="360" w:lineRule="auto"/>
        <w:ind w:firstLineChars="200" w:firstLine="480"/>
        <w:rPr>
          <w:rFonts w:ascii="宋体" w:hAnsi="宋体"/>
          <w:sz w:val="24"/>
        </w:rPr>
      </w:pPr>
      <w:r>
        <w:rPr>
          <w:rFonts w:ascii="宋体" w:hAnsi="宋体" w:hint="eastAsia"/>
          <w:sz w:val="24"/>
        </w:rPr>
        <w:t>1. 教材及相关资源</w:t>
      </w:r>
    </w:p>
    <w:p w14:paraId="5DAE5A76" w14:textId="77777777" w:rsidR="00177AA6" w:rsidRDefault="00000000">
      <w:pPr>
        <w:spacing w:line="360" w:lineRule="auto"/>
        <w:ind w:firstLineChars="200" w:firstLine="480"/>
        <w:rPr>
          <w:rFonts w:ascii="宋体" w:hAnsi="宋体"/>
          <w:sz w:val="24"/>
        </w:rPr>
      </w:pPr>
      <w:r>
        <w:rPr>
          <w:rFonts w:ascii="宋体" w:hAnsi="宋体" w:hint="eastAsia"/>
          <w:sz w:val="24"/>
        </w:rPr>
        <w:t>教材严格选用国家十三五规划教材，根据我院人才培养方案对计算机专业的要求，结合我们学生的实际计算机水平，我们将教学内容进行设计整合，降低教材难度，将理论和实践紧密联系，以求在有限的课时内，为学生提供使用的教学内容，满足专业需求，使其能够真正服务于专业，服务于学生，满足学生对计算机后续知识的需求。</w:t>
      </w:r>
    </w:p>
    <w:p w14:paraId="04D15B3B" w14:textId="77777777" w:rsidR="00177AA6" w:rsidRDefault="00000000">
      <w:pPr>
        <w:spacing w:line="360" w:lineRule="auto"/>
        <w:ind w:firstLineChars="200" w:firstLine="480"/>
        <w:rPr>
          <w:rFonts w:ascii="宋体" w:hAnsi="宋体"/>
          <w:sz w:val="24"/>
        </w:rPr>
      </w:pPr>
      <w:r>
        <w:rPr>
          <w:rFonts w:ascii="宋体" w:hAnsi="宋体" w:hint="eastAsia"/>
          <w:sz w:val="24"/>
        </w:rPr>
        <w:t>2. 教学组织模式</w:t>
      </w:r>
    </w:p>
    <w:p w14:paraId="6EA58B4C" w14:textId="77777777" w:rsidR="00177AA6" w:rsidRDefault="00000000">
      <w:pPr>
        <w:spacing w:line="360" w:lineRule="auto"/>
        <w:ind w:firstLineChars="200" w:firstLine="480"/>
        <w:rPr>
          <w:rFonts w:ascii="宋体" w:hAnsi="宋体"/>
          <w:sz w:val="24"/>
        </w:rPr>
      </w:pPr>
      <w:r>
        <w:rPr>
          <w:rFonts w:ascii="宋体" w:hAnsi="宋体" w:hint="eastAsia"/>
          <w:sz w:val="24"/>
        </w:rPr>
        <w:t>在教学过程中，应遵循学生为中心的原则，根据课程特点采用现场教学、分组教学、课堂理论教学等多种组织形式，以实现教学目标。</w:t>
      </w:r>
    </w:p>
    <w:p w14:paraId="5FDDCA89" w14:textId="77777777" w:rsidR="00177AA6" w:rsidRDefault="00000000">
      <w:pPr>
        <w:spacing w:line="360" w:lineRule="auto"/>
        <w:ind w:firstLineChars="200" w:firstLine="480"/>
        <w:rPr>
          <w:rFonts w:ascii="宋体" w:hAnsi="宋体"/>
          <w:sz w:val="24"/>
        </w:rPr>
      </w:pPr>
      <w:r>
        <w:rPr>
          <w:rFonts w:ascii="宋体" w:hAnsi="宋体" w:hint="eastAsia"/>
          <w:sz w:val="24"/>
        </w:rPr>
        <w:t>3. 教学方法与手段</w:t>
      </w:r>
    </w:p>
    <w:p w14:paraId="5AAFC136" w14:textId="77777777" w:rsidR="00177AA6" w:rsidRDefault="00000000">
      <w:pPr>
        <w:spacing w:line="360" w:lineRule="auto"/>
        <w:ind w:firstLineChars="200" w:firstLine="480"/>
        <w:rPr>
          <w:rFonts w:ascii="宋体" w:hAnsi="宋体"/>
          <w:sz w:val="24"/>
        </w:rPr>
      </w:pPr>
      <w:r>
        <w:rPr>
          <w:rFonts w:ascii="宋体" w:hAnsi="宋体" w:hint="eastAsia"/>
          <w:sz w:val="24"/>
        </w:rPr>
        <w:t>在培养学生计算机能力的同时，注重方法能力、社会能力等综合素养的培养，建议综合采用多种教学方法开展教学。</w:t>
      </w:r>
    </w:p>
    <w:p w14:paraId="23940D7C" w14:textId="77777777" w:rsidR="00177AA6" w:rsidRDefault="00000000">
      <w:pPr>
        <w:spacing w:line="360" w:lineRule="auto"/>
        <w:ind w:firstLineChars="200" w:firstLine="480"/>
        <w:rPr>
          <w:rFonts w:ascii="宋体" w:hAnsi="宋体"/>
          <w:sz w:val="24"/>
        </w:rPr>
      </w:pPr>
      <w:r>
        <w:rPr>
          <w:rFonts w:ascii="宋体" w:hAnsi="宋体" w:hint="eastAsia"/>
          <w:sz w:val="24"/>
        </w:rPr>
        <w:t>（1）启发式教学法</w:t>
      </w:r>
    </w:p>
    <w:p w14:paraId="01D611DC" w14:textId="77777777" w:rsidR="00177AA6" w:rsidRDefault="00000000">
      <w:pPr>
        <w:spacing w:line="360" w:lineRule="auto"/>
        <w:ind w:firstLineChars="200" w:firstLine="480"/>
        <w:rPr>
          <w:rFonts w:ascii="宋体" w:hAnsi="宋体"/>
          <w:sz w:val="24"/>
        </w:rPr>
      </w:pPr>
      <w:r>
        <w:rPr>
          <w:rFonts w:ascii="宋体" w:hAnsi="宋体" w:hint="eastAsia"/>
          <w:sz w:val="24"/>
        </w:rPr>
        <w:t>教师在教学过程中根据教学任务和学习的客观规律，从学生的实际出发，采用多种方式，以培养学生的计算机能力为核心，调动学生的学习主动性和积极性，促使他们主动地进行计算机学习。</w:t>
      </w:r>
    </w:p>
    <w:p w14:paraId="0C77E729" w14:textId="77777777" w:rsidR="00177AA6" w:rsidRDefault="00000000">
      <w:pPr>
        <w:spacing w:line="360" w:lineRule="auto"/>
        <w:ind w:firstLineChars="200" w:firstLine="480"/>
        <w:rPr>
          <w:rFonts w:ascii="宋体" w:hAnsi="宋体"/>
          <w:sz w:val="24"/>
        </w:rPr>
      </w:pPr>
      <w:r>
        <w:rPr>
          <w:rFonts w:ascii="宋体" w:hAnsi="宋体" w:hint="eastAsia"/>
          <w:sz w:val="24"/>
        </w:rPr>
        <w:t>（2）体验式教学法</w:t>
      </w:r>
    </w:p>
    <w:p w14:paraId="6EEBD940" w14:textId="77777777" w:rsidR="00177AA6" w:rsidRDefault="00000000">
      <w:pPr>
        <w:spacing w:line="360" w:lineRule="auto"/>
        <w:ind w:firstLineChars="200" w:firstLine="480"/>
        <w:rPr>
          <w:rFonts w:ascii="宋体" w:hAnsi="宋体"/>
          <w:sz w:val="24"/>
        </w:rPr>
      </w:pPr>
      <w:r>
        <w:rPr>
          <w:rFonts w:ascii="宋体" w:hAnsi="宋体" w:hint="eastAsia"/>
          <w:sz w:val="24"/>
        </w:rPr>
        <w:t>通过创设情景及专业环境，师生之间通过互动的交流形式，在积极向上的精神状态下愉快地学习，并能主动克服困难， 奋发进取。</w:t>
      </w:r>
    </w:p>
    <w:p w14:paraId="68FA5669" w14:textId="77777777" w:rsidR="00177AA6" w:rsidRDefault="00000000">
      <w:pPr>
        <w:spacing w:line="360" w:lineRule="auto"/>
        <w:ind w:firstLineChars="200" w:firstLine="480"/>
        <w:rPr>
          <w:rFonts w:ascii="宋体" w:hAnsi="宋体"/>
          <w:sz w:val="24"/>
        </w:rPr>
      </w:pPr>
      <w:r>
        <w:rPr>
          <w:rFonts w:ascii="宋体" w:hAnsi="宋体" w:hint="eastAsia"/>
          <w:sz w:val="24"/>
        </w:rPr>
        <w:t>（3）合作式教学法</w:t>
      </w:r>
    </w:p>
    <w:p w14:paraId="66D1F9E5" w14:textId="77777777" w:rsidR="00177AA6" w:rsidRDefault="00000000">
      <w:pPr>
        <w:spacing w:line="360" w:lineRule="auto"/>
        <w:ind w:firstLineChars="200" w:firstLine="480"/>
        <w:rPr>
          <w:rFonts w:ascii="黑体" w:eastAsia="黑体"/>
          <w:sz w:val="28"/>
          <w:szCs w:val="28"/>
        </w:rPr>
      </w:pPr>
      <w:r>
        <w:rPr>
          <w:rFonts w:ascii="宋体" w:hAnsi="宋体" w:hint="eastAsia"/>
          <w:sz w:val="24"/>
        </w:rPr>
        <w:t>考虑到计算机的专业性，师生可采用合作方式，互相进行专业知识的学习。</w:t>
      </w:r>
    </w:p>
    <w:p w14:paraId="206CBAC8" w14:textId="77777777" w:rsidR="00177AA6" w:rsidRDefault="00000000">
      <w:pPr>
        <w:spacing w:line="360" w:lineRule="auto"/>
        <w:ind w:firstLineChars="200" w:firstLine="560"/>
        <w:rPr>
          <w:rFonts w:ascii="黑体" w:eastAsia="黑体"/>
          <w:sz w:val="28"/>
          <w:szCs w:val="28"/>
        </w:rPr>
      </w:pPr>
      <w:r>
        <w:rPr>
          <w:rFonts w:ascii="黑体" w:eastAsia="黑体" w:hint="eastAsia"/>
          <w:sz w:val="28"/>
          <w:szCs w:val="28"/>
        </w:rPr>
        <w:t>（三）参考书</w:t>
      </w:r>
    </w:p>
    <w:p w14:paraId="0646566A" w14:textId="77777777" w:rsidR="00177AA6" w:rsidRDefault="00000000">
      <w:pPr>
        <w:widowControl/>
        <w:spacing w:line="360" w:lineRule="auto"/>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 xml:space="preserve"> 夏鸿斌主编．新编计算机应用基础（第2版）．北京：人民邮电出版社，20</w:t>
      </w:r>
      <w:r>
        <w:rPr>
          <w:rFonts w:ascii="宋体" w:hAnsi="宋体" w:cs="宋体"/>
          <w:kern w:val="0"/>
          <w:sz w:val="24"/>
        </w:rPr>
        <w:t>20</w:t>
      </w:r>
      <w:r>
        <w:rPr>
          <w:rFonts w:ascii="宋体" w:hAnsi="宋体" w:cs="宋体" w:hint="eastAsia"/>
          <w:kern w:val="0"/>
          <w:sz w:val="24"/>
        </w:rPr>
        <w:t>．</w:t>
      </w:r>
    </w:p>
    <w:p w14:paraId="536DC61F" w14:textId="77777777" w:rsidR="00177AA6" w:rsidRDefault="00000000">
      <w:pPr>
        <w:widowControl/>
        <w:spacing w:line="360" w:lineRule="auto"/>
        <w:ind w:firstLineChars="200" w:firstLine="480"/>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 xml:space="preserve"> 夏鸿斌主编．新编计算机应用基础实验指导与习题集（第2版）．北京：人民邮电出版社，20</w:t>
      </w:r>
      <w:r>
        <w:rPr>
          <w:rFonts w:ascii="宋体" w:hAnsi="宋体" w:cs="宋体"/>
          <w:kern w:val="0"/>
          <w:sz w:val="24"/>
        </w:rPr>
        <w:t>20</w:t>
      </w:r>
      <w:r>
        <w:rPr>
          <w:rFonts w:ascii="宋体" w:hAnsi="宋体" w:cs="宋体" w:hint="eastAsia"/>
          <w:kern w:val="0"/>
          <w:sz w:val="24"/>
        </w:rPr>
        <w:t>．</w:t>
      </w:r>
    </w:p>
    <w:p w14:paraId="35567425" w14:textId="77777777" w:rsidR="00177AA6" w:rsidRDefault="0000000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 xml:space="preserve"> 冯建华，刘以安主编．新编计算机应用基础．北京：人民邮电出版社，2013.</w:t>
      </w:r>
    </w:p>
    <w:p w14:paraId="50B283F6" w14:textId="77777777" w:rsidR="00177AA6" w:rsidRDefault="0000000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4</w:t>
      </w:r>
      <w:r>
        <w:rPr>
          <w:rFonts w:ascii="宋体" w:hAnsi="宋体" w:cs="宋体"/>
          <w:kern w:val="0"/>
          <w:sz w:val="24"/>
        </w:rPr>
        <w:t>.</w:t>
      </w:r>
      <w:r>
        <w:rPr>
          <w:rFonts w:ascii="宋体" w:hAnsi="宋体" w:cs="宋体" w:hint="eastAsia"/>
          <w:kern w:val="0"/>
          <w:sz w:val="24"/>
        </w:rPr>
        <w:t xml:space="preserve"> 冯建华主编．新编计算机应用基础实验指导与习题集．北京：人民邮电出版社，2013．</w:t>
      </w:r>
    </w:p>
    <w:p w14:paraId="6B7D4A02" w14:textId="77777777" w:rsidR="00177AA6" w:rsidRDefault="0000000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 xml:space="preserve"> 张福炎，孙志挥．大学计算机信息技术教程．南京：南京大学出版社，201</w:t>
      </w:r>
      <w:r>
        <w:rPr>
          <w:rFonts w:ascii="宋体" w:hAnsi="宋体" w:cs="宋体"/>
          <w:kern w:val="0"/>
          <w:sz w:val="24"/>
        </w:rPr>
        <w:t>8</w:t>
      </w:r>
      <w:r>
        <w:rPr>
          <w:rFonts w:ascii="宋体" w:hAnsi="宋体" w:cs="宋体" w:hint="eastAsia"/>
          <w:kern w:val="0"/>
          <w:sz w:val="24"/>
        </w:rPr>
        <w:t>．</w:t>
      </w:r>
    </w:p>
    <w:p w14:paraId="408D202B" w14:textId="77777777" w:rsidR="00177AA6" w:rsidRDefault="0000000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6</w:t>
      </w:r>
      <w:r>
        <w:rPr>
          <w:rFonts w:ascii="宋体" w:hAnsi="宋体" w:cs="宋体"/>
          <w:kern w:val="0"/>
          <w:sz w:val="24"/>
        </w:rPr>
        <w:t>.</w:t>
      </w:r>
      <w:r>
        <w:rPr>
          <w:rFonts w:ascii="宋体" w:hAnsi="宋体" w:cs="宋体" w:hint="eastAsia"/>
          <w:kern w:val="0"/>
          <w:sz w:val="24"/>
        </w:rPr>
        <w:t xml:space="preserve"> 张开成主编</w:t>
      </w:r>
      <w:r>
        <w:rPr>
          <w:rFonts w:ascii="宋体" w:hAnsi="宋体" w:cs="宋体"/>
          <w:kern w:val="0"/>
          <w:sz w:val="24"/>
        </w:rPr>
        <w:t xml:space="preserve">. 大学计算机基础（Windows7+Office2010）（第三版）. </w:t>
      </w:r>
      <w:r>
        <w:rPr>
          <w:rFonts w:ascii="宋体" w:hAnsi="宋体" w:cs="宋体" w:hint="eastAsia"/>
          <w:kern w:val="0"/>
          <w:sz w:val="24"/>
        </w:rPr>
        <w:t>北京：清华</w:t>
      </w:r>
      <w:r>
        <w:rPr>
          <w:rFonts w:ascii="宋体" w:hAnsi="宋体" w:cs="宋体"/>
          <w:kern w:val="0"/>
          <w:sz w:val="24"/>
        </w:rPr>
        <w:t>大学出版社</w:t>
      </w:r>
      <w:r>
        <w:rPr>
          <w:rFonts w:ascii="宋体" w:hAnsi="宋体" w:cs="宋体" w:hint="eastAsia"/>
          <w:kern w:val="0"/>
          <w:sz w:val="24"/>
        </w:rPr>
        <w:t>，</w:t>
      </w:r>
      <w:r>
        <w:rPr>
          <w:rFonts w:ascii="宋体" w:hAnsi="宋体" w:cs="宋体"/>
          <w:kern w:val="0"/>
          <w:sz w:val="24"/>
        </w:rPr>
        <w:t>2018</w:t>
      </w:r>
      <w:r>
        <w:rPr>
          <w:rFonts w:ascii="宋体" w:hAnsi="宋体" w:cs="宋体" w:hint="eastAsia"/>
          <w:kern w:val="0"/>
          <w:sz w:val="24"/>
        </w:rPr>
        <w:t>．</w:t>
      </w:r>
    </w:p>
    <w:p w14:paraId="0117EBC4" w14:textId="77777777" w:rsidR="00177AA6" w:rsidRDefault="0000000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7</w:t>
      </w:r>
      <w:r>
        <w:rPr>
          <w:rFonts w:ascii="宋体" w:hAnsi="宋体" w:cs="宋体"/>
          <w:kern w:val="0"/>
          <w:sz w:val="24"/>
        </w:rPr>
        <w:t>.</w:t>
      </w:r>
      <w:r>
        <w:rPr>
          <w:rFonts w:ascii="宋体" w:hAnsi="宋体" w:cs="宋体" w:hint="eastAsia"/>
          <w:kern w:val="0"/>
          <w:sz w:val="24"/>
        </w:rPr>
        <w:t xml:space="preserve"> 周海芳、</w:t>
      </w:r>
      <w:r>
        <w:rPr>
          <w:rFonts w:ascii="宋体" w:hAnsi="宋体" w:cs="宋体"/>
          <w:kern w:val="0"/>
          <w:sz w:val="24"/>
        </w:rPr>
        <w:t>周竞文</w:t>
      </w:r>
      <w:r>
        <w:rPr>
          <w:rFonts w:ascii="宋体" w:hAnsi="宋体" w:cs="宋体" w:hint="eastAsia"/>
          <w:kern w:val="0"/>
          <w:sz w:val="24"/>
        </w:rPr>
        <w:t>等</w:t>
      </w:r>
      <w:r>
        <w:rPr>
          <w:rFonts w:ascii="宋体" w:hAnsi="宋体" w:cs="宋体"/>
          <w:kern w:val="0"/>
          <w:sz w:val="24"/>
        </w:rPr>
        <w:t>编著</w:t>
      </w:r>
      <w:r>
        <w:rPr>
          <w:rFonts w:ascii="宋体" w:hAnsi="宋体" w:cs="宋体" w:hint="eastAsia"/>
          <w:kern w:val="0"/>
          <w:sz w:val="24"/>
        </w:rPr>
        <w:t>.</w:t>
      </w:r>
      <w:r>
        <w:rPr>
          <w:rFonts w:ascii="宋体" w:hAnsi="宋体" w:cs="宋体"/>
          <w:kern w:val="0"/>
          <w:sz w:val="24"/>
        </w:rPr>
        <w:t xml:space="preserve"> 大学计算机基础实验教程（第2版）</w:t>
      </w:r>
      <w:r>
        <w:rPr>
          <w:rFonts w:ascii="宋体" w:hAnsi="宋体" w:cs="宋体" w:hint="eastAsia"/>
          <w:kern w:val="0"/>
          <w:sz w:val="24"/>
        </w:rPr>
        <w:t>. 北京：清华</w:t>
      </w:r>
      <w:r>
        <w:rPr>
          <w:rFonts w:ascii="宋体" w:hAnsi="宋体" w:cs="宋体"/>
          <w:kern w:val="0"/>
          <w:sz w:val="24"/>
        </w:rPr>
        <w:t>大学出版社</w:t>
      </w:r>
      <w:r>
        <w:rPr>
          <w:rFonts w:ascii="宋体" w:hAnsi="宋体" w:cs="宋体" w:hint="eastAsia"/>
          <w:kern w:val="0"/>
          <w:sz w:val="24"/>
        </w:rPr>
        <w:t>，</w:t>
      </w:r>
      <w:r>
        <w:rPr>
          <w:rFonts w:ascii="宋体" w:hAnsi="宋体" w:cs="宋体"/>
          <w:kern w:val="0"/>
          <w:sz w:val="24"/>
        </w:rPr>
        <w:t>2018</w:t>
      </w:r>
      <w:r>
        <w:rPr>
          <w:rFonts w:ascii="宋体" w:hAnsi="宋体" w:cs="宋体" w:hint="eastAsia"/>
          <w:kern w:val="0"/>
          <w:sz w:val="24"/>
        </w:rPr>
        <w:t>．</w:t>
      </w:r>
    </w:p>
    <w:p w14:paraId="0DBC5F06" w14:textId="77777777" w:rsidR="00177AA6" w:rsidRDefault="00000000">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0E963217" w14:textId="77777777" w:rsidR="00177AA6" w:rsidRDefault="0000000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课程综合成绩包括终结性考试成绩和形成性考核成绩两种形式，其中终结性考试成绩占课程综合成绩的50%，形成性考核成绩占课程综合成绩的50%。</w:t>
      </w:r>
    </w:p>
    <w:p w14:paraId="330C5138" w14:textId="77777777" w:rsidR="00177AA6" w:rsidRDefault="00000000">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（一）终结性考试</w:t>
      </w:r>
    </w:p>
    <w:p w14:paraId="7A949DA8" w14:textId="77777777" w:rsidR="00177AA6" w:rsidRDefault="0000000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本课程终结性考试采取笔试的形式，满分为100分，按实际成绩的</w:t>
      </w:r>
      <w:r>
        <w:rPr>
          <w:rFonts w:ascii="宋体" w:hAnsi="宋体" w:cs="宋体" w:hint="eastAsia"/>
          <w:kern w:val="0"/>
          <w:sz w:val="24"/>
        </w:rPr>
        <w:t>50%</w:t>
      </w:r>
      <w:r>
        <w:rPr>
          <w:rFonts w:ascii="宋体" w:hAnsi="宋体" w:cs="宋体" w:hint="eastAsia"/>
          <w:color w:val="000000"/>
          <w:kern w:val="0"/>
          <w:sz w:val="24"/>
        </w:rPr>
        <w:t>计入本课程综合成绩。具体考试时间由学校统一安排。</w:t>
      </w:r>
    </w:p>
    <w:p w14:paraId="32712317" w14:textId="77777777" w:rsidR="00177AA6" w:rsidRDefault="00000000">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（二）形成性考核</w:t>
      </w:r>
    </w:p>
    <w:p w14:paraId="395BFE8D" w14:textId="77777777" w:rsidR="00177AA6" w:rsidRDefault="0000000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本课程形成性考核包括到课率、课堂表现、作业完成情况、单项技能考核等考核方式，满分为50分。</w:t>
      </w:r>
    </w:p>
    <w:p w14:paraId="19412EDB" w14:textId="77777777" w:rsidR="00177AA6" w:rsidRDefault="0000000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1.到课率（10分）</w:t>
      </w:r>
    </w:p>
    <w:p w14:paraId="74AF53E8" w14:textId="77777777" w:rsidR="00177AA6" w:rsidRDefault="0000000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每次课前5分钟由班干部负责点名。教师对出勤情况进行核对。事假、病假、迟到、早退，每次扣1分；旷课每次扣2分。以上扣完10分为止。</w:t>
      </w:r>
    </w:p>
    <w:p w14:paraId="0532EF02" w14:textId="77777777" w:rsidR="00177AA6" w:rsidRDefault="0000000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2.课堂表现（10分）</w:t>
      </w:r>
    </w:p>
    <w:p w14:paraId="0E07DFCB" w14:textId="77777777" w:rsidR="00177AA6" w:rsidRDefault="0000000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由任课老师根据学生的学习态度、听课情况、课堂纪律、课堂回答问题和小组案例讨论等进行综合评定。凡上课有睡觉、玩手机、看小说等违反课程纪律者，每次扣1分。扣完10分为止。</w:t>
      </w:r>
    </w:p>
    <w:p w14:paraId="5F212DD6" w14:textId="77777777" w:rsidR="00177AA6" w:rsidRDefault="0000000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3.作业完成情况（10分）</w:t>
      </w:r>
    </w:p>
    <w:p w14:paraId="16E84256" w14:textId="77777777" w:rsidR="00177AA6" w:rsidRDefault="0000000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根据学生作业完成的质量和数量进行评分。</w:t>
      </w:r>
    </w:p>
    <w:p w14:paraId="67459DAE" w14:textId="77777777" w:rsidR="00177AA6" w:rsidRDefault="0000000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4.单项技能考核（20分）</w:t>
      </w:r>
    </w:p>
    <w:p w14:paraId="74BEFE24" w14:textId="77777777" w:rsidR="00177AA6" w:rsidRDefault="0000000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考核在每个模块完成后进行，旨在考查学生对知识和技能的掌握程度。</w:t>
      </w:r>
    </w:p>
    <w:p w14:paraId="5E28946D" w14:textId="77777777" w:rsidR="00177AA6" w:rsidRDefault="00000000">
      <w:pPr>
        <w:numPr>
          <w:ilvl w:val="0"/>
          <w:numId w:val="9"/>
        </w:numPr>
        <w:spacing w:line="360" w:lineRule="auto"/>
        <w:ind w:firstLine="240"/>
        <w:jc w:val="center"/>
        <w:rPr>
          <w:rFonts w:ascii="黑体" w:eastAsia="黑体"/>
          <w:b/>
          <w:sz w:val="28"/>
          <w:szCs w:val="28"/>
        </w:rPr>
      </w:pPr>
      <w:r>
        <w:rPr>
          <w:rFonts w:ascii="黑体" w:eastAsia="黑体" w:hint="eastAsia"/>
          <w:b/>
          <w:sz w:val="28"/>
          <w:szCs w:val="28"/>
        </w:rPr>
        <w:t>课程整体设计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88"/>
        <w:gridCol w:w="1584"/>
        <w:gridCol w:w="2543"/>
        <w:gridCol w:w="1465"/>
        <w:gridCol w:w="1559"/>
        <w:gridCol w:w="1068"/>
        <w:gridCol w:w="638"/>
      </w:tblGrid>
      <w:tr w:rsidR="00177AA6" w14:paraId="1F9FE56E" w14:textId="77777777">
        <w:trPr>
          <w:jc w:val="center"/>
        </w:trPr>
        <w:tc>
          <w:tcPr>
            <w:tcW w:w="421" w:type="dxa"/>
            <w:vAlign w:val="center"/>
          </w:tcPr>
          <w:p w14:paraId="55D3026C" w14:textId="77777777" w:rsidR="00177AA6" w:rsidRDefault="00000000">
            <w:pPr>
              <w:jc w:val="center"/>
              <w:rPr>
                <w:b/>
              </w:rPr>
            </w:pPr>
            <w:r>
              <w:rPr>
                <w:rFonts w:hint="eastAsia"/>
                <w:b/>
              </w:rPr>
              <w:lastRenderedPageBreak/>
              <w:t>序号</w:t>
            </w:r>
          </w:p>
        </w:tc>
        <w:tc>
          <w:tcPr>
            <w:tcW w:w="1488" w:type="dxa"/>
            <w:vAlign w:val="center"/>
          </w:tcPr>
          <w:p w14:paraId="1B10C77F" w14:textId="77777777" w:rsidR="00177AA6" w:rsidRDefault="00000000">
            <w:pPr>
              <w:jc w:val="center"/>
              <w:rPr>
                <w:b/>
              </w:rPr>
            </w:pPr>
            <w:r>
              <w:rPr>
                <w:rFonts w:hint="eastAsia"/>
                <w:b/>
              </w:rPr>
              <w:t>项目（或情境、任务、模块）</w:t>
            </w:r>
          </w:p>
        </w:tc>
        <w:tc>
          <w:tcPr>
            <w:tcW w:w="1584" w:type="dxa"/>
            <w:vAlign w:val="center"/>
          </w:tcPr>
          <w:p w14:paraId="6DC219F1" w14:textId="77777777" w:rsidR="00177AA6" w:rsidRDefault="00000000">
            <w:pPr>
              <w:jc w:val="center"/>
              <w:rPr>
                <w:b/>
              </w:rPr>
            </w:pPr>
            <w:r>
              <w:rPr>
                <w:rFonts w:hint="eastAsia"/>
                <w:b/>
              </w:rPr>
              <w:t>任务</w:t>
            </w:r>
          </w:p>
        </w:tc>
        <w:tc>
          <w:tcPr>
            <w:tcW w:w="2543" w:type="dxa"/>
            <w:vAlign w:val="center"/>
          </w:tcPr>
          <w:p w14:paraId="4A6A2557" w14:textId="77777777" w:rsidR="00177AA6" w:rsidRDefault="00000000">
            <w:pPr>
              <w:jc w:val="center"/>
              <w:rPr>
                <w:b/>
              </w:rPr>
            </w:pPr>
            <w:r>
              <w:rPr>
                <w:rFonts w:hint="eastAsia"/>
                <w:b/>
              </w:rPr>
              <w:t>知识点</w:t>
            </w:r>
          </w:p>
        </w:tc>
        <w:tc>
          <w:tcPr>
            <w:tcW w:w="1465" w:type="dxa"/>
            <w:vAlign w:val="center"/>
          </w:tcPr>
          <w:p w14:paraId="65275EEF" w14:textId="77777777" w:rsidR="00177AA6" w:rsidRDefault="00000000">
            <w:pPr>
              <w:jc w:val="center"/>
              <w:rPr>
                <w:b/>
              </w:rPr>
            </w:pPr>
            <w:r>
              <w:rPr>
                <w:rFonts w:hint="eastAsia"/>
                <w:b/>
              </w:rPr>
              <w:t>技能训练</w:t>
            </w:r>
          </w:p>
        </w:tc>
        <w:tc>
          <w:tcPr>
            <w:tcW w:w="1559" w:type="dxa"/>
            <w:vAlign w:val="center"/>
          </w:tcPr>
          <w:p w14:paraId="3271D8FB" w14:textId="77777777" w:rsidR="00177AA6" w:rsidRDefault="00000000">
            <w:pPr>
              <w:jc w:val="center"/>
              <w:rPr>
                <w:b/>
              </w:rPr>
            </w:pPr>
            <w:r>
              <w:rPr>
                <w:rFonts w:hint="eastAsia"/>
                <w:b/>
              </w:rPr>
              <w:t>教学重点</w:t>
            </w:r>
          </w:p>
        </w:tc>
        <w:tc>
          <w:tcPr>
            <w:tcW w:w="1068" w:type="dxa"/>
            <w:vAlign w:val="center"/>
          </w:tcPr>
          <w:p w14:paraId="549DED13" w14:textId="77777777" w:rsidR="00177AA6" w:rsidRDefault="00000000">
            <w:pPr>
              <w:jc w:val="center"/>
              <w:rPr>
                <w:b/>
              </w:rPr>
            </w:pPr>
            <w:r>
              <w:rPr>
                <w:rFonts w:hint="eastAsia"/>
                <w:b/>
              </w:rPr>
              <w:t>教学设计（或教学情景）</w:t>
            </w:r>
          </w:p>
        </w:tc>
        <w:tc>
          <w:tcPr>
            <w:tcW w:w="638" w:type="dxa"/>
            <w:vAlign w:val="center"/>
          </w:tcPr>
          <w:p w14:paraId="499CCE37" w14:textId="77777777" w:rsidR="00177AA6" w:rsidRDefault="00000000">
            <w:pPr>
              <w:spacing w:line="360" w:lineRule="auto"/>
              <w:jc w:val="left"/>
              <w:rPr>
                <w:b/>
                <w:szCs w:val="21"/>
              </w:rPr>
            </w:pPr>
            <w:r>
              <w:rPr>
                <w:rFonts w:hint="eastAsia"/>
                <w:b/>
                <w:szCs w:val="21"/>
              </w:rPr>
              <w:t>建议学时</w:t>
            </w:r>
          </w:p>
        </w:tc>
      </w:tr>
      <w:tr w:rsidR="00177AA6" w14:paraId="72485B29" w14:textId="77777777">
        <w:trPr>
          <w:trHeight w:val="1666"/>
          <w:jc w:val="center"/>
        </w:trPr>
        <w:tc>
          <w:tcPr>
            <w:tcW w:w="421" w:type="dxa"/>
            <w:vAlign w:val="center"/>
          </w:tcPr>
          <w:p w14:paraId="54317172" w14:textId="77777777" w:rsidR="00177AA6" w:rsidRDefault="00000000">
            <w:pPr>
              <w:jc w:val="left"/>
              <w:rPr>
                <w:rFonts w:ascii="宋体" w:hAnsi="宋体" w:cs="宋体"/>
                <w:szCs w:val="21"/>
              </w:rPr>
            </w:pPr>
            <w:r>
              <w:rPr>
                <w:rFonts w:ascii="宋体" w:hAnsi="宋体" w:cs="宋体" w:hint="eastAsia"/>
                <w:szCs w:val="21"/>
              </w:rPr>
              <w:t>1</w:t>
            </w:r>
          </w:p>
        </w:tc>
        <w:tc>
          <w:tcPr>
            <w:tcW w:w="1488" w:type="dxa"/>
          </w:tcPr>
          <w:p w14:paraId="07D9FD02" w14:textId="77777777" w:rsidR="00177AA6" w:rsidRDefault="00177AA6">
            <w:pPr>
              <w:jc w:val="left"/>
              <w:rPr>
                <w:rFonts w:ascii="宋体" w:hAnsi="宋体"/>
                <w:szCs w:val="21"/>
              </w:rPr>
            </w:pPr>
          </w:p>
          <w:p w14:paraId="50CBD9FE" w14:textId="77777777" w:rsidR="00177AA6" w:rsidRDefault="00177AA6">
            <w:pPr>
              <w:jc w:val="left"/>
              <w:rPr>
                <w:rFonts w:ascii="宋体" w:hAnsi="宋体"/>
                <w:szCs w:val="21"/>
              </w:rPr>
            </w:pPr>
          </w:p>
          <w:p w14:paraId="3776BBD1" w14:textId="77777777" w:rsidR="00177AA6" w:rsidRDefault="00177AA6">
            <w:pPr>
              <w:jc w:val="left"/>
              <w:rPr>
                <w:rFonts w:ascii="宋体" w:hAnsi="宋体"/>
                <w:szCs w:val="21"/>
              </w:rPr>
            </w:pPr>
          </w:p>
          <w:p w14:paraId="611012E5" w14:textId="77777777" w:rsidR="00177AA6" w:rsidRDefault="00000000">
            <w:pPr>
              <w:jc w:val="left"/>
              <w:rPr>
                <w:rFonts w:ascii="宋体" w:hAnsi="宋体"/>
                <w:szCs w:val="21"/>
              </w:rPr>
            </w:pPr>
            <w:r>
              <w:rPr>
                <w:rFonts w:ascii="宋体" w:hAnsi="宋体" w:hint="eastAsia"/>
                <w:szCs w:val="21"/>
              </w:rPr>
              <w:t>计算机基础知识</w:t>
            </w:r>
          </w:p>
        </w:tc>
        <w:tc>
          <w:tcPr>
            <w:tcW w:w="1584" w:type="dxa"/>
          </w:tcPr>
          <w:p w14:paraId="40B1D074" w14:textId="77777777" w:rsidR="00177AA6" w:rsidRDefault="00177AA6">
            <w:pPr>
              <w:jc w:val="left"/>
              <w:rPr>
                <w:rFonts w:ascii="宋体" w:hAnsi="宋体"/>
                <w:szCs w:val="21"/>
              </w:rPr>
            </w:pPr>
          </w:p>
          <w:p w14:paraId="0096D640" w14:textId="77777777" w:rsidR="00177AA6" w:rsidRDefault="00177AA6">
            <w:pPr>
              <w:jc w:val="left"/>
              <w:rPr>
                <w:rFonts w:ascii="宋体" w:hAnsi="宋体"/>
                <w:szCs w:val="21"/>
              </w:rPr>
            </w:pPr>
          </w:p>
          <w:p w14:paraId="35A5FC24" w14:textId="77777777" w:rsidR="00177AA6" w:rsidRDefault="00177AA6">
            <w:pPr>
              <w:jc w:val="left"/>
              <w:rPr>
                <w:rFonts w:ascii="宋体" w:hAnsi="宋体"/>
                <w:szCs w:val="21"/>
              </w:rPr>
            </w:pPr>
          </w:p>
          <w:p w14:paraId="3BC6AEF8" w14:textId="77777777" w:rsidR="00177AA6" w:rsidRDefault="00000000">
            <w:pPr>
              <w:jc w:val="left"/>
              <w:rPr>
                <w:rFonts w:ascii="宋体" w:hAnsi="宋体"/>
                <w:szCs w:val="21"/>
              </w:rPr>
            </w:pPr>
            <w:r>
              <w:rPr>
                <w:rFonts w:ascii="宋体" w:hAnsi="宋体"/>
                <w:szCs w:val="21"/>
              </w:rPr>
              <w:t>计算机与信息社会</w:t>
            </w:r>
            <w:r>
              <w:rPr>
                <w:rFonts w:ascii="宋体" w:hAnsi="宋体" w:hint="eastAsia"/>
                <w:szCs w:val="21"/>
              </w:rPr>
              <w:t>；</w:t>
            </w:r>
            <w:r>
              <w:rPr>
                <w:rFonts w:ascii="宋体" w:hAnsi="宋体"/>
                <w:szCs w:val="21"/>
              </w:rPr>
              <w:t>数字技术基础</w:t>
            </w:r>
          </w:p>
        </w:tc>
        <w:tc>
          <w:tcPr>
            <w:tcW w:w="2543" w:type="dxa"/>
            <w:vAlign w:val="center"/>
          </w:tcPr>
          <w:p w14:paraId="503346BF" w14:textId="77777777" w:rsidR="00177AA6" w:rsidRDefault="00000000">
            <w:pPr>
              <w:pStyle w:val="ab"/>
              <w:spacing w:after="0"/>
              <w:ind w:leftChars="0" w:left="0"/>
              <w:jc w:val="left"/>
              <w:rPr>
                <w:rFonts w:ascii="宋体" w:hAnsi="宋体"/>
                <w:szCs w:val="21"/>
              </w:rPr>
            </w:pPr>
            <w:r>
              <w:rPr>
                <w:rFonts w:ascii="宋体" w:hAnsi="宋体" w:hint="eastAsia"/>
                <w:szCs w:val="21"/>
              </w:rPr>
              <w:t>信息在计算机系统中的表示、存储，掌握数值数据在计算机中的编码规则；数据在二进制与八进制、十进制、十六进制之间的转换规则；计算机运算规则和存储方法</w:t>
            </w:r>
          </w:p>
        </w:tc>
        <w:tc>
          <w:tcPr>
            <w:tcW w:w="1465" w:type="dxa"/>
            <w:vAlign w:val="center"/>
          </w:tcPr>
          <w:p w14:paraId="5A2DE161" w14:textId="77777777" w:rsidR="00177AA6" w:rsidRDefault="00000000">
            <w:pPr>
              <w:jc w:val="left"/>
              <w:rPr>
                <w:rFonts w:ascii="宋体" w:hAnsi="宋体" w:cs="宋体"/>
                <w:szCs w:val="21"/>
              </w:rPr>
            </w:pPr>
            <w:r>
              <w:rPr>
                <w:rFonts w:ascii="宋体" w:hAnsi="宋体" w:cs="宋体" w:hint="eastAsia"/>
                <w:szCs w:val="21"/>
              </w:rPr>
              <w:t>打字速度；</w:t>
            </w:r>
          </w:p>
          <w:p w14:paraId="2D2C37D5" w14:textId="77777777" w:rsidR="00177AA6" w:rsidRDefault="00000000">
            <w:pPr>
              <w:jc w:val="left"/>
              <w:rPr>
                <w:rFonts w:ascii="宋体" w:hAnsi="宋体" w:cs="宋体"/>
                <w:szCs w:val="21"/>
              </w:rPr>
            </w:pPr>
            <w:r>
              <w:rPr>
                <w:rFonts w:ascii="宋体" w:hAnsi="宋体" w:cs="宋体" w:hint="eastAsia"/>
                <w:szCs w:val="21"/>
              </w:rPr>
              <w:t>运用计算器进行数制转换的能力；</w:t>
            </w:r>
          </w:p>
          <w:p w14:paraId="1466A7F2" w14:textId="77777777" w:rsidR="00177AA6" w:rsidRDefault="00000000">
            <w:pPr>
              <w:jc w:val="left"/>
              <w:rPr>
                <w:rFonts w:ascii="宋体" w:hAnsi="宋体" w:cs="宋体"/>
                <w:szCs w:val="21"/>
              </w:rPr>
            </w:pPr>
            <w:r>
              <w:rPr>
                <w:rFonts w:ascii="宋体" w:hAnsi="宋体" w:cs="宋体" w:hint="eastAsia"/>
                <w:szCs w:val="21"/>
              </w:rPr>
              <w:t>计算机操作技能</w:t>
            </w:r>
          </w:p>
        </w:tc>
        <w:tc>
          <w:tcPr>
            <w:tcW w:w="1559" w:type="dxa"/>
            <w:vAlign w:val="center"/>
          </w:tcPr>
          <w:p w14:paraId="41459FEB" w14:textId="77777777" w:rsidR="00177AA6" w:rsidRDefault="00000000">
            <w:pPr>
              <w:jc w:val="left"/>
              <w:rPr>
                <w:rFonts w:ascii="宋体" w:hAnsi="宋体" w:cs="宋体"/>
                <w:color w:val="FF0000"/>
                <w:szCs w:val="21"/>
              </w:rPr>
            </w:pPr>
            <w:r>
              <w:rPr>
                <w:rFonts w:ascii="宋体" w:hAnsi="宋体" w:hint="eastAsia"/>
                <w:szCs w:val="21"/>
              </w:rPr>
              <w:t>信息在计算机内部的表示和存储；二进制的编码规则，进制转换规则。</w:t>
            </w:r>
          </w:p>
        </w:tc>
        <w:tc>
          <w:tcPr>
            <w:tcW w:w="1068" w:type="dxa"/>
            <w:vAlign w:val="center"/>
          </w:tcPr>
          <w:p w14:paraId="2714CC45" w14:textId="77777777" w:rsidR="00177AA6" w:rsidRDefault="00000000">
            <w:pPr>
              <w:pStyle w:val="31"/>
              <w:spacing w:after="0"/>
              <w:ind w:leftChars="0" w:left="0"/>
              <w:jc w:val="left"/>
              <w:rPr>
                <w:rFonts w:ascii="宋体" w:hAnsi="宋体"/>
                <w:sz w:val="21"/>
                <w:szCs w:val="21"/>
              </w:rPr>
            </w:pPr>
            <w:r>
              <w:rPr>
                <w:rFonts w:ascii="宋体" w:hAnsi="宋体" w:hint="eastAsia"/>
                <w:sz w:val="21"/>
                <w:szCs w:val="21"/>
              </w:rPr>
              <w:t>要点分析</w:t>
            </w:r>
          </w:p>
          <w:p w14:paraId="63ED3AFF" w14:textId="77777777" w:rsidR="00177AA6" w:rsidRDefault="00000000">
            <w:pPr>
              <w:jc w:val="left"/>
              <w:rPr>
                <w:rFonts w:ascii="宋体" w:hAnsi="宋体" w:cs="宋体"/>
                <w:color w:val="FF0000"/>
                <w:szCs w:val="21"/>
              </w:rPr>
            </w:pPr>
            <w:r>
              <w:rPr>
                <w:rFonts w:ascii="宋体" w:hAnsi="宋体" w:hint="eastAsia"/>
                <w:szCs w:val="21"/>
              </w:rPr>
              <w:t>场景训练</w:t>
            </w:r>
          </w:p>
        </w:tc>
        <w:tc>
          <w:tcPr>
            <w:tcW w:w="638" w:type="dxa"/>
            <w:vAlign w:val="center"/>
          </w:tcPr>
          <w:p w14:paraId="1EFD30DD" w14:textId="77777777" w:rsidR="00177AA6" w:rsidRDefault="00000000">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177AA6" w14:paraId="04CF9A9E" w14:textId="77777777">
        <w:trPr>
          <w:jc w:val="center"/>
        </w:trPr>
        <w:tc>
          <w:tcPr>
            <w:tcW w:w="421" w:type="dxa"/>
            <w:vAlign w:val="center"/>
          </w:tcPr>
          <w:p w14:paraId="5CDE1BAB" w14:textId="77777777" w:rsidR="00177AA6" w:rsidRDefault="00000000">
            <w:pPr>
              <w:jc w:val="left"/>
              <w:rPr>
                <w:rFonts w:ascii="宋体" w:hAnsi="宋体" w:cs="宋体"/>
                <w:szCs w:val="21"/>
              </w:rPr>
            </w:pPr>
            <w:r>
              <w:rPr>
                <w:rFonts w:ascii="宋体" w:hAnsi="宋体" w:cs="宋体" w:hint="eastAsia"/>
                <w:szCs w:val="21"/>
              </w:rPr>
              <w:t>2</w:t>
            </w:r>
          </w:p>
        </w:tc>
        <w:tc>
          <w:tcPr>
            <w:tcW w:w="1488" w:type="dxa"/>
            <w:vAlign w:val="center"/>
          </w:tcPr>
          <w:p w14:paraId="4FD85EFD" w14:textId="77777777" w:rsidR="00177AA6" w:rsidRDefault="00177AA6">
            <w:pPr>
              <w:jc w:val="left"/>
              <w:rPr>
                <w:rFonts w:ascii="宋体" w:hAnsi="宋体"/>
                <w:szCs w:val="21"/>
              </w:rPr>
            </w:pPr>
          </w:p>
          <w:p w14:paraId="3AC0F105" w14:textId="77777777" w:rsidR="00177AA6" w:rsidRDefault="00000000">
            <w:pPr>
              <w:jc w:val="left"/>
              <w:rPr>
                <w:rFonts w:ascii="宋体" w:hAnsi="宋体" w:cs="宋体"/>
                <w:color w:val="FF0000"/>
                <w:szCs w:val="21"/>
              </w:rPr>
            </w:pPr>
            <w:r>
              <w:rPr>
                <w:rFonts w:ascii="宋体" w:hAnsi="宋体" w:hint="eastAsia"/>
                <w:szCs w:val="21"/>
              </w:rPr>
              <w:t>计算机</w:t>
            </w:r>
            <w:r>
              <w:rPr>
                <w:rFonts w:ascii="宋体" w:hAnsi="宋体"/>
                <w:szCs w:val="21"/>
              </w:rPr>
              <w:t>系统</w:t>
            </w:r>
          </w:p>
        </w:tc>
        <w:tc>
          <w:tcPr>
            <w:tcW w:w="1584" w:type="dxa"/>
            <w:vAlign w:val="center"/>
          </w:tcPr>
          <w:p w14:paraId="16EB0FE1" w14:textId="77777777" w:rsidR="00177AA6" w:rsidRDefault="00000000">
            <w:pPr>
              <w:jc w:val="left"/>
              <w:rPr>
                <w:rFonts w:ascii="宋体" w:hAnsi="宋体" w:cs="宋体"/>
                <w:szCs w:val="21"/>
              </w:rPr>
            </w:pPr>
            <w:r>
              <w:rPr>
                <w:rFonts w:ascii="宋体" w:hAnsi="宋体" w:hint="eastAsia"/>
                <w:szCs w:val="21"/>
              </w:rPr>
              <w:t>计算机硬件系统的组成、五大部件的工作原理和相关知识以及技术指标</w:t>
            </w:r>
          </w:p>
        </w:tc>
        <w:tc>
          <w:tcPr>
            <w:tcW w:w="2543" w:type="dxa"/>
            <w:vAlign w:val="center"/>
          </w:tcPr>
          <w:p w14:paraId="52CCF404" w14:textId="77777777" w:rsidR="00177AA6" w:rsidRDefault="00000000">
            <w:pPr>
              <w:pStyle w:val="ab"/>
              <w:spacing w:after="0"/>
              <w:ind w:leftChars="0" w:left="0"/>
              <w:jc w:val="left"/>
              <w:rPr>
                <w:rFonts w:ascii="宋体" w:hAnsi="宋体"/>
                <w:szCs w:val="21"/>
              </w:rPr>
            </w:pPr>
            <w:r>
              <w:rPr>
                <w:rFonts w:ascii="宋体" w:hAnsi="宋体"/>
                <w:szCs w:val="21"/>
              </w:rPr>
              <w:t>计算机系统概述</w:t>
            </w:r>
            <w:r>
              <w:rPr>
                <w:rFonts w:ascii="宋体" w:hAnsi="宋体" w:hint="eastAsia"/>
                <w:szCs w:val="21"/>
              </w:rPr>
              <w:t>；</w:t>
            </w:r>
            <w:r>
              <w:rPr>
                <w:rFonts w:ascii="宋体" w:hAnsi="宋体"/>
                <w:szCs w:val="21"/>
              </w:rPr>
              <w:t>计算机硬件系统</w:t>
            </w:r>
            <w:r>
              <w:rPr>
                <w:rFonts w:ascii="宋体" w:hAnsi="宋体" w:hint="eastAsia"/>
                <w:szCs w:val="21"/>
              </w:rPr>
              <w:t>；</w:t>
            </w:r>
            <w:r>
              <w:rPr>
                <w:rFonts w:ascii="宋体" w:hAnsi="宋体"/>
                <w:szCs w:val="21"/>
              </w:rPr>
              <w:t>计算机软件系统</w:t>
            </w:r>
            <w:r>
              <w:rPr>
                <w:rFonts w:ascii="宋体" w:hAnsi="宋体" w:hint="eastAsia"/>
                <w:szCs w:val="21"/>
              </w:rPr>
              <w:t>；</w:t>
            </w:r>
            <w:r>
              <w:rPr>
                <w:rFonts w:ascii="宋体" w:hAnsi="宋体"/>
                <w:szCs w:val="21"/>
              </w:rPr>
              <w:t>计算机操作系统</w:t>
            </w:r>
          </w:p>
        </w:tc>
        <w:tc>
          <w:tcPr>
            <w:tcW w:w="1465" w:type="dxa"/>
            <w:vAlign w:val="center"/>
          </w:tcPr>
          <w:p w14:paraId="1BBA3005" w14:textId="77777777" w:rsidR="00177AA6" w:rsidRDefault="00000000">
            <w:pPr>
              <w:jc w:val="left"/>
              <w:rPr>
                <w:rFonts w:ascii="宋体" w:hAnsi="宋体" w:cs="宋体"/>
                <w:szCs w:val="21"/>
              </w:rPr>
            </w:pPr>
            <w:r>
              <w:rPr>
                <w:rFonts w:ascii="宋体" w:hAnsi="宋体" w:cs="宋体" w:hint="eastAsia"/>
                <w:szCs w:val="21"/>
              </w:rPr>
              <w:t>打字速度；</w:t>
            </w:r>
          </w:p>
          <w:p w14:paraId="50D0FF3D" w14:textId="77777777" w:rsidR="00177AA6" w:rsidRDefault="00000000">
            <w:pPr>
              <w:jc w:val="left"/>
              <w:rPr>
                <w:rFonts w:ascii="宋体" w:hAnsi="宋体" w:cs="宋体"/>
                <w:szCs w:val="21"/>
              </w:rPr>
            </w:pPr>
            <w:r>
              <w:rPr>
                <w:rFonts w:ascii="宋体" w:hAnsi="宋体" w:cs="宋体" w:hint="eastAsia"/>
                <w:szCs w:val="21"/>
              </w:rPr>
              <w:t>计算机操作技能（系统相关设置；文件及文件夹相关操作能力）</w:t>
            </w:r>
          </w:p>
        </w:tc>
        <w:tc>
          <w:tcPr>
            <w:tcW w:w="1559" w:type="dxa"/>
            <w:vAlign w:val="center"/>
          </w:tcPr>
          <w:p w14:paraId="7CDCB5AD" w14:textId="77777777" w:rsidR="00177AA6" w:rsidRDefault="00000000">
            <w:pPr>
              <w:pStyle w:val="ab"/>
              <w:ind w:leftChars="0" w:left="0"/>
              <w:jc w:val="left"/>
              <w:rPr>
                <w:rFonts w:ascii="宋体" w:hAnsi="宋体"/>
                <w:szCs w:val="21"/>
              </w:rPr>
            </w:pPr>
            <w:r>
              <w:rPr>
                <w:rFonts w:ascii="宋体" w:hAnsi="宋体" w:hint="eastAsia"/>
                <w:szCs w:val="21"/>
              </w:rPr>
              <w:t>计算机硬件系统的组成及工作原理，五大部件功能和相关技术指标，存储系统的层次结构</w:t>
            </w:r>
          </w:p>
        </w:tc>
        <w:tc>
          <w:tcPr>
            <w:tcW w:w="1068" w:type="dxa"/>
            <w:vAlign w:val="center"/>
          </w:tcPr>
          <w:p w14:paraId="3A32AAFB" w14:textId="77777777" w:rsidR="00177AA6" w:rsidRDefault="00000000">
            <w:pPr>
              <w:rPr>
                <w:rFonts w:ascii="宋体" w:hAnsi="宋体"/>
                <w:szCs w:val="21"/>
              </w:rPr>
            </w:pPr>
            <w:r>
              <w:rPr>
                <w:rFonts w:ascii="宋体" w:hAnsi="宋体" w:hint="eastAsia"/>
                <w:szCs w:val="21"/>
              </w:rPr>
              <w:t>实例分析</w:t>
            </w:r>
          </w:p>
          <w:p w14:paraId="44D61FD9" w14:textId="77777777" w:rsidR="00177AA6" w:rsidRDefault="00000000">
            <w:pPr>
              <w:rPr>
                <w:rFonts w:ascii="宋体" w:hAnsi="宋体"/>
                <w:szCs w:val="21"/>
              </w:rPr>
            </w:pPr>
            <w:r>
              <w:rPr>
                <w:rFonts w:ascii="宋体" w:hAnsi="宋体" w:hint="eastAsia"/>
                <w:szCs w:val="21"/>
              </w:rPr>
              <w:t>规划设计</w:t>
            </w:r>
          </w:p>
          <w:p w14:paraId="6590984E" w14:textId="77777777" w:rsidR="00177AA6" w:rsidRDefault="00000000">
            <w:pPr>
              <w:rPr>
                <w:rFonts w:ascii="宋体" w:hAnsi="宋体"/>
                <w:szCs w:val="21"/>
              </w:rPr>
            </w:pPr>
            <w:r>
              <w:rPr>
                <w:rFonts w:ascii="宋体" w:hAnsi="宋体" w:hint="eastAsia"/>
                <w:szCs w:val="21"/>
              </w:rPr>
              <w:t>模拟动画</w:t>
            </w:r>
          </w:p>
          <w:p w14:paraId="772FC552" w14:textId="77777777" w:rsidR="00177AA6" w:rsidRDefault="00000000">
            <w:pPr>
              <w:jc w:val="left"/>
              <w:rPr>
                <w:rFonts w:ascii="宋体" w:hAnsi="宋体" w:cs="宋体"/>
                <w:szCs w:val="21"/>
              </w:rPr>
            </w:pPr>
            <w:r>
              <w:rPr>
                <w:rFonts w:ascii="宋体" w:hAnsi="宋体" w:hint="eastAsia"/>
                <w:szCs w:val="21"/>
              </w:rPr>
              <w:t>动手实践</w:t>
            </w:r>
          </w:p>
        </w:tc>
        <w:tc>
          <w:tcPr>
            <w:tcW w:w="638" w:type="dxa"/>
            <w:vAlign w:val="center"/>
          </w:tcPr>
          <w:p w14:paraId="7EB1C496" w14:textId="77777777" w:rsidR="00177AA6" w:rsidRDefault="00000000">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177AA6" w14:paraId="57D500FB" w14:textId="77777777">
        <w:trPr>
          <w:jc w:val="center"/>
        </w:trPr>
        <w:tc>
          <w:tcPr>
            <w:tcW w:w="421" w:type="dxa"/>
            <w:vAlign w:val="center"/>
          </w:tcPr>
          <w:p w14:paraId="2B6B5712" w14:textId="77777777" w:rsidR="00177AA6" w:rsidRDefault="00000000">
            <w:pPr>
              <w:jc w:val="left"/>
              <w:rPr>
                <w:rFonts w:ascii="宋体" w:hAnsi="宋体" w:cs="宋体"/>
                <w:szCs w:val="21"/>
              </w:rPr>
            </w:pPr>
            <w:r>
              <w:rPr>
                <w:rFonts w:ascii="宋体" w:hAnsi="宋体" w:cs="宋体" w:hint="eastAsia"/>
                <w:szCs w:val="21"/>
              </w:rPr>
              <w:t>3</w:t>
            </w:r>
          </w:p>
        </w:tc>
        <w:tc>
          <w:tcPr>
            <w:tcW w:w="1488" w:type="dxa"/>
          </w:tcPr>
          <w:p w14:paraId="4FF825CE" w14:textId="77777777" w:rsidR="00177AA6" w:rsidRDefault="00177AA6">
            <w:pPr>
              <w:pStyle w:val="31"/>
              <w:ind w:leftChars="0" w:left="0"/>
              <w:jc w:val="left"/>
              <w:rPr>
                <w:rFonts w:ascii="宋体" w:hAnsi="宋体" w:cs="宋体"/>
                <w:sz w:val="21"/>
                <w:szCs w:val="21"/>
              </w:rPr>
            </w:pPr>
          </w:p>
          <w:p w14:paraId="7DCF289F" w14:textId="77777777" w:rsidR="00177AA6" w:rsidRDefault="00177AA6">
            <w:pPr>
              <w:pStyle w:val="31"/>
              <w:ind w:leftChars="0" w:left="0"/>
              <w:jc w:val="left"/>
              <w:rPr>
                <w:rFonts w:ascii="宋体" w:hAnsi="宋体" w:cs="宋体"/>
                <w:sz w:val="21"/>
                <w:szCs w:val="21"/>
              </w:rPr>
            </w:pPr>
          </w:p>
          <w:p w14:paraId="0F566555" w14:textId="77777777" w:rsidR="00177AA6" w:rsidRDefault="00000000">
            <w:pPr>
              <w:pStyle w:val="31"/>
              <w:ind w:leftChars="0" w:left="0"/>
              <w:jc w:val="left"/>
              <w:rPr>
                <w:rFonts w:ascii="宋体" w:hAnsi="宋体" w:cs="宋体"/>
                <w:sz w:val="21"/>
                <w:szCs w:val="21"/>
              </w:rPr>
            </w:pPr>
            <w:r>
              <w:rPr>
                <w:rFonts w:ascii="宋体" w:hAnsi="宋体" w:cs="宋体" w:hint="eastAsia"/>
                <w:sz w:val="21"/>
                <w:szCs w:val="21"/>
              </w:rPr>
              <w:t>文字处理软件Word</w:t>
            </w:r>
          </w:p>
        </w:tc>
        <w:tc>
          <w:tcPr>
            <w:tcW w:w="1584" w:type="dxa"/>
            <w:vAlign w:val="center"/>
          </w:tcPr>
          <w:p w14:paraId="007A343E" w14:textId="77777777" w:rsidR="00177AA6" w:rsidRDefault="00000000">
            <w:pPr>
              <w:jc w:val="left"/>
              <w:rPr>
                <w:rFonts w:ascii="宋体" w:hAnsi="宋体" w:cs="宋体"/>
                <w:szCs w:val="21"/>
              </w:rPr>
            </w:pPr>
            <w:r>
              <w:rPr>
                <w:rFonts w:ascii="宋体" w:hAnsi="宋体" w:cs="宋体" w:hint="eastAsia"/>
                <w:szCs w:val="21"/>
              </w:rPr>
              <w:t xml:space="preserve">Word概述 </w:t>
            </w:r>
          </w:p>
          <w:p w14:paraId="6B32D123" w14:textId="77777777" w:rsidR="00177AA6" w:rsidRDefault="00000000">
            <w:pPr>
              <w:jc w:val="left"/>
              <w:rPr>
                <w:rFonts w:ascii="宋体" w:hAnsi="宋体" w:cs="宋体"/>
                <w:szCs w:val="21"/>
              </w:rPr>
            </w:pPr>
            <w:r>
              <w:rPr>
                <w:rFonts w:ascii="宋体" w:hAnsi="宋体" w:cs="宋体" w:hint="eastAsia"/>
                <w:szCs w:val="21"/>
              </w:rPr>
              <w:t>文本编辑</w:t>
            </w:r>
          </w:p>
          <w:p w14:paraId="178E28C6" w14:textId="77777777" w:rsidR="00177AA6" w:rsidRDefault="00000000">
            <w:pPr>
              <w:jc w:val="left"/>
              <w:rPr>
                <w:rFonts w:ascii="宋体" w:hAnsi="宋体" w:cs="宋体"/>
                <w:szCs w:val="21"/>
              </w:rPr>
            </w:pPr>
            <w:r>
              <w:rPr>
                <w:rFonts w:ascii="宋体" w:hAnsi="宋体" w:cs="宋体" w:hint="eastAsia"/>
                <w:szCs w:val="21"/>
              </w:rPr>
              <w:t>文档排版</w:t>
            </w:r>
          </w:p>
          <w:p w14:paraId="43BEF917" w14:textId="77777777" w:rsidR="00177AA6" w:rsidRDefault="00000000">
            <w:pPr>
              <w:jc w:val="left"/>
              <w:rPr>
                <w:rFonts w:ascii="宋体" w:hAnsi="宋体" w:cs="宋体"/>
                <w:szCs w:val="21"/>
              </w:rPr>
            </w:pPr>
            <w:r>
              <w:rPr>
                <w:rFonts w:ascii="宋体" w:hAnsi="宋体" w:cs="宋体" w:hint="eastAsia"/>
                <w:szCs w:val="21"/>
              </w:rPr>
              <w:t>表格制作</w:t>
            </w:r>
          </w:p>
        </w:tc>
        <w:tc>
          <w:tcPr>
            <w:tcW w:w="2543" w:type="dxa"/>
            <w:vAlign w:val="center"/>
          </w:tcPr>
          <w:p w14:paraId="1066B3EF" w14:textId="77777777" w:rsidR="00177AA6" w:rsidRDefault="00000000">
            <w:pPr>
              <w:jc w:val="left"/>
              <w:rPr>
                <w:rFonts w:ascii="宋体" w:hAnsi="宋体" w:cs="宋体"/>
                <w:szCs w:val="21"/>
              </w:rPr>
            </w:pPr>
            <w:r>
              <w:rPr>
                <w:rFonts w:ascii="宋体" w:hAnsi="宋体" w:cs="宋体"/>
                <w:szCs w:val="21"/>
              </w:rPr>
              <w:t>Word</w:t>
            </w:r>
            <w:r>
              <w:rPr>
                <w:rFonts w:ascii="宋体" w:hAnsi="宋体" w:cs="宋体" w:hint="eastAsia"/>
                <w:szCs w:val="21"/>
              </w:rPr>
              <w:t>的启动和退出、基本操作界面；文档的基本操作；选取文本；对选定文本块的操作；查找与替换；字符、段落格式化；项目符号和编号；页面格式化；创建、编辑表格；表格格式化；数据计算与排序</w:t>
            </w:r>
          </w:p>
        </w:tc>
        <w:tc>
          <w:tcPr>
            <w:tcW w:w="1465" w:type="dxa"/>
            <w:vAlign w:val="center"/>
          </w:tcPr>
          <w:p w14:paraId="4F11A3BA" w14:textId="77777777" w:rsidR="00177AA6" w:rsidRDefault="00177AA6">
            <w:pPr>
              <w:jc w:val="left"/>
              <w:rPr>
                <w:rFonts w:ascii="宋体" w:hAnsi="宋体" w:cs="宋体"/>
                <w:szCs w:val="21"/>
              </w:rPr>
            </w:pPr>
          </w:p>
          <w:p w14:paraId="72C2F07B" w14:textId="77777777" w:rsidR="00177AA6" w:rsidRDefault="00000000">
            <w:pPr>
              <w:jc w:val="left"/>
              <w:rPr>
                <w:rFonts w:ascii="宋体" w:hAnsi="宋体" w:cs="宋体"/>
                <w:szCs w:val="21"/>
              </w:rPr>
            </w:pPr>
            <w:r>
              <w:rPr>
                <w:rFonts w:ascii="宋体" w:hAnsi="宋体" w:cs="宋体" w:hint="eastAsia"/>
                <w:szCs w:val="21"/>
              </w:rPr>
              <w:t>打字速度；</w:t>
            </w:r>
          </w:p>
          <w:p w14:paraId="3B909DB0" w14:textId="77777777" w:rsidR="00177AA6" w:rsidRDefault="00000000">
            <w:pPr>
              <w:jc w:val="left"/>
              <w:rPr>
                <w:rFonts w:ascii="宋体" w:hAnsi="宋体" w:cs="宋体"/>
                <w:szCs w:val="21"/>
              </w:rPr>
            </w:pPr>
            <w:r>
              <w:rPr>
                <w:rFonts w:ascii="宋体" w:hAnsi="宋体" w:cs="宋体" w:hint="eastAsia"/>
                <w:szCs w:val="21"/>
              </w:rPr>
              <w:t>计算机操作技能（文本编辑；文档排版；表格制作）</w:t>
            </w:r>
          </w:p>
        </w:tc>
        <w:tc>
          <w:tcPr>
            <w:tcW w:w="1559" w:type="dxa"/>
            <w:vAlign w:val="center"/>
          </w:tcPr>
          <w:p w14:paraId="35FE3E48" w14:textId="77777777" w:rsidR="00177AA6" w:rsidRDefault="00177AA6">
            <w:pPr>
              <w:jc w:val="left"/>
              <w:rPr>
                <w:rFonts w:ascii="宋体" w:hAnsi="宋体" w:cs="宋体"/>
                <w:szCs w:val="21"/>
              </w:rPr>
            </w:pPr>
          </w:p>
          <w:p w14:paraId="75A825B9" w14:textId="77777777" w:rsidR="00177AA6" w:rsidRDefault="00177AA6">
            <w:pPr>
              <w:jc w:val="left"/>
              <w:rPr>
                <w:rFonts w:ascii="宋体" w:hAnsi="宋体" w:cs="宋体"/>
                <w:szCs w:val="21"/>
              </w:rPr>
            </w:pPr>
          </w:p>
          <w:p w14:paraId="4EBC14AE" w14:textId="77777777" w:rsidR="00177AA6" w:rsidRDefault="00000000">
            <w:pPr>
              <w:jc w:val="left"/>
              <w:rPr>
                <w:rFonts w:ascii="宋体" w:hAnsi="宋体" w:cs="宋体"/>
                <w:szCs w:val="21"/>
              </w:rPr>
            </w:pPr>
            <w:r>
              <w:rPr>
                <w:rFonts w:ascii="宋体" w:hAnsi="宋体" w:cs="宋体" w:hint="eastAsia"/>
                <w:szCs w:val="21"/>
              </w:rPr>
              <w:t>文本编辑</w:t>
            </w:r>
          </w:p>
          <w:p w14:paraId="20723566" w14:textId="77777777" w:rsidR="00177AA6" w:rsidRDefault="00000000">
            <w:pPr>
              <w:jc w:val="left"/>
              <w:rPr>
                <w:rFonts w:ascii="宋体" w:hAnsi="宋体" w:cs="宋体"/>
                <w:szCs w:val="21"/>
              </w:rPr>
            </w:pPr>
            <w:r>
              <w:rPr>
                <w:rFonts w:ascii="宋体" w:hAnsi="宋体" w:cs="宋体" w:hint="eastAsia"/>
                <w:szCs w:val="21"/>
              </w:rPr>
              <w:t>文档排版</w:t>
            </w:r>
          </w:p>
          <w:p w14:paraId="587749E4" w14:textId="77777777" w:rsidR="00177AA6" w:rsidRDefault="00000000">
            <w:pPr>
              <w:jc w:val="left"/>
              <w:rPr>
                <w:rFonts w:ascii="宋体" w:hAnsi="宋体" w:cs="宋体"/>
                <w:szCs w:val="21"/>
              </w:rPr>
            </w:pPr>
            <w:r>
              <w:rPr>
                <w:rFonts w:ascii="宋体" w:hAnsi="宋体" w:cs="宋体" w:hint="eastAsia"/>
                <w:szCs w:val="21"/>
              </w:rPr>
              <w:t>表格制作</w:t>
            </w:r>
          </w:p>
        </w:tc>
        <w:tc>
          <w:tcPr>
            <w:tcW w:w="1068" w:type="dxa"/>
            <w:vAlign w:val="center"/>
          </w:tcPr>
          <w:p w14:paraId="735AA6BD" w14:textId="77777777" w:rsidR="00177AA6" w:rsidRDefault="00177AA6">
            <w:pPr>
              <w:jc w:val="left"/>
              <w:rPr>
                <w:rFonts w:ascii="宋体" w:hAnsi="宋体"/>
                <w:szCs w:val="21"/>
              </w:rPr>
            </w:pPr>
          </w:p>
          <w:p w14:paraId="77BB849D" w14:textId="77777777" w:rsidR="00177AA6" w:rsidRDefault="00000000">
            <w:pPr>
              <w:rPr>
                <w:rFonts w:ascii="宋体" w:hAnsi="宋体"/>
                <w:szCs w:val="21"/>
              </w:rPr>
            </w:pPr>
            <w:r>
              <w:rPr>
                <w:rFonts w:ascii="宋体" w:hAnsi="宋体" w:hint="eastAsia"/>
                <w:szCs w:val="21"/>
              </w:rPr>
              <w:t>动手实践</w:t>
            </w:r>
          </w:p>
          <w:p w14:paraId="6FDB60DC" w14:textId="77777777" w:rsidR="00177AA6" w:rsidRDefault="00000000">
            <w:pPr>
              <w:rPr>
                <w:rFonts w:ascii="宋体" w:hAnsi="宋体"/>
                <w:szCs w:val="21"/>
              </w:rPr>
            </w:pPr>
            <w:r>
              <w:rPr>
                <w:rFonts w:ascii="宋体" w:hAnsi="宋体" w:hint="eastAsia"/>
                <w:szCs w:val="21"/>
              </w:rPr>
              <w:t>相互探讨</w:t>
            </w:r>
          </w:p>
          <w:p w14:paraId="4E1FD26E" w14:textId="77777777" w:rsidR="00177AA6" w:rsidRDefault="00000000">
            <w:pPr>
              <w:rPr>
                <w:rFonts w:ascii="宋体" w:hAnsi="宋体"/>
                <w:szCs w:val="21"/>
              </w:rPr>
            </w:pPr>
            <w:r>
              <w:rPr>
                <w:rFonts w:ascii="宋体" w:hAnsi="宋体" w:hint="eastAsia"/>
                <w:szCs w:val="21"/>
              </w:rPr>
              <w:t>实例分析</w:t>
            </w:r>
          </w:p>
          <w:p w14:paraId="35D89F34" w14:textId="77777777" w:rsidR="00177AA6" w:rsidRDefault="00000000">
            <w:pPr>
              <w:jc w:val="left"/>
              <w:rPr>
                <w:rFonts w:ascii="宋体" w:hAnsi="宋体" w:cs="宋体"/>
                <w:szCs w:val="21"/>
              </w:rPr>
            </w:pPr>
            <w:r>
              <w:rPr>
                <w:rFonts w:ascii="宋体" w:hAnsi="宋体" w:hint="eastAsia"/>
                <w:szCs w:val="21"/>
              </w:rPr>
              <w:t>场景模拟</w:t>
            </w:r>
          </w:p>
        </w:tc>
        <w:tc>
          <w:tcPr>
            <w:tcW w:w="638" w:type="dxa"/>
            <w:vAlign w:val="center"/>
          </w:tcPr>
          <w:p w14:paraId="52604E2E" w14:textId="77777777" w:rsidR="00177AA6" w:rsidRDefault="00177AA6">
            <w:pPr>
              <w:pStyle w:val="31"/>
              <w:spacing w:after="0"/>
              <w:ind w:leftChars="0" w:left="0"/>
              <w:jc w:val="left"/>
              <w:rPr>
                <w:rFonts w:ascii="宋体" w:hAnsi="宋体" w:cs="宋体"/>
                <w:sz w:val="21"/>
                <w:szCs w:val="21"/>
              </w:rPr>
            </w:pPr>
          </w:p>
          <w:p w14:paraId="53A40EB4" w14:textId="77777777" w:rsidR="00177AA6" w:rsidRDefault="00000000">
            <w:pPr>
              <w:pStyle w:val="31"/>
              <w:spacing w:after="0"/>
              <w:ind w:leftChars="0" w:left="0"/>
              <w:jc w:val="left"/>
              <w:rPr>
                <w:rFonts w:ascii="宋体" w:hAnsi="宋体" w:cs="宋体"/>
                <w:sz w:val="21"/>
                <w:szCs w:val="21"/>
              </w:rPr>
            </w:pPr>
            <w:r>
              <w:rPr>
                <w:rFonts w:ascii="宋体" w:hAnsi="宋体" w:cs="宋体" w:hint="eastAsia"/>
                <w:sz w:val="21"/>
                <w:szCs w:val="21"/>
              </w:rPr>
              <w:t>12</w:t>
            </w:r>
          </w:p>
        </w:tc>
      </w:tr>
      <w:tr w:rsidR="00177AA6" w14:paraId="05E1837C" w14:textId="77777777">
        <w:trPr>
          <w:jc w:val="center"/>
        </w:trPr>
        <w:tc>
          <w:tcPr>
            <w:tcW w:w="421" w:type="dxa"/>
            <w:vAlign w:val="center"/>
          </w:tcPr>
          <w:p w14:paraId="2193851C" w14:textId="77777777" w:rsidR="00177AA6" w:rsidRDefault="00000000">
            <w:pPr>
              <w:jc w:val="left"/>
              <w:rPr>
                <w:rFonts w:ascii="宋体" w:hAnsi="宋体" w:cs="宋体"/>
                <w:szCs w:val="21"/>
              </w:rPr>
            </w:pPr>
            <w:r>
              <w:rPr>
                <w:rFonts w:ascii="宋体" w:hAnsi="宋体" w:cs="宋体" w:hint="eastAsia"/>
                <w:szCs w:val="21"/>
              </w:rPr>
              <w:t>4</w:t>
            </w:r>
          </w:p>
        </w:tc>
        <w:tc>
          <w:tcPr>
            <w:tcW w:w="1488" w:type="dxa"/>
          </w:tcPr>
          <w:p w14:paraId="33665A8A" w14:textId="77777777" w:rsidR="00177AA6" w:rsidRDefault="00177AA6">
            <w:pPr>
              <w:pStyle w:val="31"/>
              <w:ind w:leftChars="0" w:left="0"/>
              <w:jc w:val="left"/>
              <w:rPr>
                <w:rFonts w:ascii="宋体" w:hAnsi="宋体" w:cs="宋体"/>
                <w:sz w:val="21"/>
                <w:szCs w:val="21"/>
              </w:rPr>
            </w:pPr>
          </w:p>
          <w:p w14:paraId="78AC3207" w14:textId="77777777" w:rsidR="00177AA6" w:rsidRDefault="00177AA6">
            <w:pPr>
              <w:pStyle w:val="31"/>
              <w:ind w:leftChars="0" w:left="0"/>
              <w:jc w:val="left"/>
              <w:rPr>
                <w:rFonts w:ascii="宋体" w:hAnsi="宋体" w:cs="宋体"/>
                <w:sz w:val="21"/>
                <w:szCs w:val="21"/>
              </w:rPr>
            </w:pPr>
          </w:p>
          <w:p w14:paraId="010824D7" w14:textId="77777777" w:rsidR="00177AA6" w:rsidRDefault="00000000">
            <w:pPr>
              <w:pStyle w:val="31"/>
              <w:ind w:leftChars="0" w:left="0"/>
              <w:jc w:val="left"/>
              <w:rPr>
                <w:rFonts w:ascii="宋体" w:hAnsi="宋体" w:cs="宋体"/>
                <w:sz w:val="21"/>
                <w:szCs w:val="21"/>
              </w:rPr>
            </w:pPr>
            <w:r>
              <w:rPr>
                <w:rFonts w:ascii="宋体" w:hAnsi="宋体" w:cs="宋体" w:hint="eastAsia"/>
                <w:sz w:val="21"/>
                <w:szCs w:val="21"/>
              </w:rPr>
              <w:t>电子表格软件Excel</w:t>
            </w:r>
          </w:p>
        </w:tc>
        <w:tc>
          <w:tcPr>
            <w:tcW w:w="1584" w:type="dxa"/>
            <w:vAlign w:val="center"/>
          </w:tcPr>
          <w:p w14:paraId="307A0DF8" w14:textId="77777777" w:rsidR="00177AA6" w:rsidRDefault="00000000">
            <w:pPr>
              <w:tabs>
                <w:tab w:val="left" w:pos="720"/>
              </w:tabs>
              <w:jc w:val="left"/>
              <w:rPr>
                <w:rFonts w:ascii="宋体" w:hAnsi="宋体"/>
                <w:color w:val="000000"/>
                <w:kern w:val="0"/>
                <w:szCs w:val="21"/>
              </w:rPr>
            </w:pPr>
            <w:r>
              <w:rPr>
                <w:rFonts w:ascii="宋体" w:hAnsi="宋体" w:hint="eastAsia"/>
                <w:color w:val="000000"/>
                <w:kern w:val="0"/>
                <w:szCs w:val="21"/>
              </w:rPr>
              <w:t>EXCEL基本术语；基本操作；图表的使用；数据管理与相关操作；</w:t>
            </w:r>
          </w:p>
        </w:tc>
        <w:tc>
          <w:tcPr>
            <w:tcW w:w="2543" w:type="dxa"/>
            <w:vAlign w:val="center"/>
          </w:tcPr>
          <w:p w14:paraId="5576AFF8" w14:textId="77777777" w:rsidR="00177AA6" w:rsidRDefault="00000000">
            <w:pPr>
              <w:jc w:val="left"/>
              <w:rPr>
                <w:rFonts w:ascii="宋体" w:hAnsi="宋体"/>
                <w:szCs w:val="21"/>
              </w:rPr>
            </w:pPr>
            <w:r>
              <w:rPr>
                <w:rFonts w:ascii="宋体" w:hAnsi="宋体" w:hint="eastAsia"/>
                <w:szCs w:val="21"/>
              </w:rPr>
              <w:t>工作簿；工作表；单元格；</w:t>
            </w:r>
            <w:r>
              <w:rPr>
                <w:rFonts w:ascii="宋体" w:hAnsi="宋体"/>
                <w:szCs w:val="21"/>
              </w:rPr>
              <w:t>Excel</w:t>
            </w:r>
            <w:r>
              <w:rPr>
                <w:rFonts w:ascii="宋体" w:hAnsi="宋体" w:hint="eastAsia"/>
                <w:szCs w:val="21"/>
              </w:rPr>
              <w:t>窗口界面；单元格的基本操作；工作表的基本操作；函数的使用；建立图表；编辑图表；修饰图表；数据清单；</w:t>
            </w:r>
            <w:r>
              <w:rPr>
                <w:rFonts w:ascii="宋体" w:hAnsi="宋体" w:hint="eastAsia"/>
                <w:bCs/>
                <w:szCs w:val="21"/>
              </w:rPr>
              <w:t>数据排序</w:t>
            </w:r>
            <w:r>
              <w:rPr>
                <w:rFonts w:ascii="宋体" w:hAnsi="宋体" w:hint="eastAsia"/>
                <w:szCs w:val="21"/>
              </w:rPr>
              <w:t>；筛选；分类汇总；</w:t>
            </w:r>
          </w:p>
        </w:tc>
        <w:tc>
          <w:tcPr>
            <w:tcW w:w="1465" w:type="dxa"/>
            <w:vAlign w:val="center"/>
          </w:tcPr>
          <w:p w14:paraId="4549B05F" w14:textId="77777777" w:rsidR="00177AA6" w:rsidRDefault="00000000">
            <w:pPr>
              <w:jc w:val="left"/>
              <w:rPr>
                <w:rFonts w:ascii="宋体" w:hAnsi="宋体" w:cs="宋体"/>
                <w:szCs w:val="21"/>
              </w:rPr>
            </w:pPr>
            <w:r>
              <w:rPr>
                <w:rFonts w:ascii="宋体" w:hAnsi="宋体" w:cs="宋体" w:hint="eastAsia"/>
                <w:szCs w:val="21"/>
              </w:rPr>
              <w:t>打字速度；</w:t>
            </w:r>
          </w:p>
          <w:p w14:paraId="370004A1" w14:textId="77777777" w:rsidR="00177AA6" w:rsidRDefault="00000000">
            <w:pPr>
              <w:jc w:val="left"/>
              <w:rPr>
                <w:rFonts w:ascii="宋体" w:hAnsi="宋体" w:cs="宋体"/>
                <w:szCs w:val="21"/>
              </w:rPr>
            </w:pPr>
            <w:r>
              <w:rPr>
                <w:rFonts w:ascii="宋体" w:hAnsi="宋体" w:cs="宋体" w:hint="eastAsia"/>
                <w:szCs w:val="21"/>
              </w:rPr>
              <w:t>计算机操作技能（图表的制作与处理；函数的正确使用；数据相关操作技巧）</w:t>
            </w:r>
          </w:p>
        </w:tc>
        <w:tc>
          <w:tcPr>
            <w:tcW w:w="1559" w:type="dxa"/>
            <w:vAlign w:val="center"/>
          </w:tcPr>
          <w:p w14:paraId="16BE5F58" w14:textId="77777777" w:rsidR="00177AA6" w:rsidRDefault="00000000">
            <w:pPr>
              <w:jc w:val="left"/>
              <w:rPr>
                <w:rFonts w:ascii="宋体" w:hAnsi="宋体" w:cs="宋体"/>
                <w:szCs w:val="21"/>
              </w:rPr>
            </w:pPr>
            <w:r>
              <w:rPr>
                <w:rFonts w:ascii="宋体" w:hAnsi="宋体" w:hint="eastAsia"/>
                <w:szCs w:val="21"/>
              </w:rPr>
              <w:t>函数的使用；图表的制作与修改；数据相关操作</w:t>
            </w:r>
          </w:p>
        </w:tc>
        <w:tc>
          <w:tcPr>
            <w:tcW w:w="1068" w:type="dxa"/>
            <w:vAlign w:val="center"/>
          </w:tcPr>
          <w:p w14:paraId="205C780E" w14:textId="77777777" w:rsidR="00177AA6" w:rsidRDefault="00000000">
            <w:pPr>
              <w:jc w:val="left"/>
              <w:rPr>
                <w:rFonts w:ascii="宋体" w:hAnsi="宋体"/>
                <w:szCs w:val="21"/>
              </w:rPr>
            </w:pPr>
            <w:r>
              <w:rPr>
                <w:rFonts w:ascii="宋体" w:hAnsi="宋体" w:hint="eastAsia"/>
                <w:szCs w:val="21"/>
              </w:rPr>
              <w:t>案例分析</w:t>
            </w:r>
          </w:p>
          <w:p w14:paraId="167676B2" w14:textId="77777777" w:rsidR="00177AA6" w:rsidRDefault="00000000">
            <w:pPr>
              <w:jc w:val="left"/>
              <w:rPr>
                <w:rFonts w:ascii="宋体" w:hAnsi="宋体"/>
                <w:szCs w:val="21"/>
              </w:rPr>
            </w:pPr>
            <w:r>
              <w:rPr>
                <w:rFonts w:ascii="宋体" w:hAnsi="宋体" w:hint="eastAsia"/>
                <w:szCs w:val="21"/>
              </w:rPr>
              <w:t>动手实践</w:t>
            </w:r>
          </w:p>
          <w:p w14:paraId="59B45AB0" w14:textId="77777777" w:rsidR="00177AA6" w:rsidRDefault="00000000">
            <w:pPr>
              <w:jc w:val="left"/>
              <w:rPr>
                <w:rFonts w:ascii="宋体" w:hAnsi="宋体" w:cs="宋体"/>
                <w:szCs w:val="21"/>
              </w:rPr>
            </w:pPr>
            <w:r>
              <w:rPr>
                <w:rFonts w:ascii="宋体" w:hAnsi="宋体" w:hint="eastAsia"/>
                <w:szCs w:val="21"/>
              </w:rPr>
              <w:t>场景训练</w:t>
            </w:r>
          </w:p>
        </w:tc>
        <w:tc>
          <w:tcPr>
            <w:tcW w:w="638" w:type="dxa"/>
            <w:vAlign w:val="center"/>
          </w:tcPr>
          <w:p w14:paraId="7707EB79" w14:textId="77777777" w:rsidR="00177AA6" w:rsidRDefault="00000000">
            <w:pPr>
              <w:pStyle w:val="31"/>
              <w:spacing w:after="0"/>
              <w:ind w:leftChars="0" w:left="0"/>
              <w:jc w:val="left"/>
              <w:rPr>
                <w:rFonts w:ascii="宋体" w:hAnsi="宋体" w:cs="宋体"/>
                <w:sz w:val="21"/>
                <w:szCs w:val="21"/>
              </w:rPr>
            </w:pPr>
            <w:r>
              <w:rPr>
                <w:rFonts w:ascii="宋体" w:hAnsi="宋体" w:cs="宋体" w:hint="eastAsia"/>
                <w:sz w:val="21"/>
                <w:szCs w:val="21"/>
              </w:rPr>
              <w:t>16</w:t>
            </w:r>
          </w:p>
        </w:tc>
      </w:tr>
      <w:tr w:rsidR="00177AA6" w14:paraId="42C19DBB" w14:textId="77777777">
        <w:trPr>
          <w:jc w:val="center"/>
        </w:trPr>
        <w:tc>
          <w:tcPr>
            <w:tcW w:w="421" w:type="dxa"/>
            <w:vAlign w:val="center"/>
          </w:tcPr>
          <w:p w14:paraId="377DEFB5" w14:textId="77777777" w:rsidR="00177AA6" w:rsidRDefault="00000000">
            <w:pPr>
              <w:jc w:val="left"/>
              <w:rPr>
                <w:rFonts w:ascii="宋体" w:hAnsi="宋体" w:cs="宋体"/>
                <w:szCs w:val="21"/>
              </w:rPr>
            </w:pPr>
            <w:r>
              <w:rPr>
                <w:rFonts w:ascii="宋体" w:hAnsi="宋体" w:cs="宋体" w:hint="eastAsia"/>
                <w:szCs w:val="21"/>
              </w:rPr>
              <w:t>5</w:t>
            </w:r>
          </w:p>
        </w:tc>
        <w:tc>
          <w:tcPr>
            <w:tcW w:w="1488" w:type="dxa"/>
          </w:tcPr>
          <w:p w14:paraId="7561CD6A" w14:textId="77777777" w:rsidR="00177AA6" w:rsidRDefault="00177AA6">
            <w:pPr>
              <w:pStyle w:val="31"/>
              <w:ind w:leftChars="0" w:left="0"/>
              <w:jc w:val="left"/>
              <w:rPr>
                <w:rFonts w:ascii="宋体" w:hAnsi="宋体" w:cs="宋体"/>
                <w:sz w:val="21"/>
                <w:szCs w:val="21"/>
              </w:rPr>
            </w:pPr>
          </w:p>
          <w:p w14:paraId="44125378" w14:textId="77777777" w:rsidR="00177AA6" w:rsidRDefault="00177AA6">
            <w:pPr>
              <w:pStyle w:val="31"/>
              <w:ind w:leftChars="0" w:left="0"/>
              <w:jc w:val="left"/>
              <w:rPr>
                <w:rFonts w:ascii="宋体" w:hAnsi="宋体" w:cs="宋体"/>
                <w:sz w:val="21"/>
                <w:szCs w:val="21"/>
              </w:rPr>
            </w:pPr>
          </w:p>
          <w:p w14:paraId="0E18F518" w14:textId="77777777" w:rsidR="00177AA6" w:rsidRDefault="00000000">
            <w:pPr>
              <w:pStyle w:val="31"/>
              <w:ind w:leftChars="0" w:left="0"/>
              <w:jc w:val="left"/>
              <w:rPr>
                <w:rFonts w:ascii="宋体" w:hAnsi="宋体" w:cs="宋体"/>
                <w:sz w:val="21"/>
                <w:szCs w:val="21"/>
              </w:rPr>
            </w:pPr>
            <w:r>
              <w:rPr>
                <w:rFonts w:ascii="宋体" w:hAnsi="宋体" w:cs="宋体" w:hint="eastAsia"/>
                <w:sz w:val="21"/>
                <w:szCs w:val="21"/>
              </w:rPr>
              <w:t>演示文稿PowerPoint</w:t>
            </w:r>
          </w:p>
        </w:tc>
        <w:tc>
          <w:tcPr>
            <w:tcW w:w="1584" w:type="dxa"/>
            <w:vAlign w:val="center"/>
          </w:tcPr>
          <w:p w14:paraId="6E7F4CAB" w14:textId="77777777" w:rsidR="00177AA6" w:rsidRDefault="00000000">
            <w:pPr>
              <w:jc w:val="left"/>
              <w:rPr>
                <w:rFonts w:ascii="宋体" w:hAnsi="宋体"/>
                <w:color w:val="000000"/>
                <w:kern w:val="0"/>
                <w:szCs w:val="21"/>
              </w:rPr>
            </w:pPr>
            <w:r>
              <w:rPr>
                <w:rFonts w:ascii="宋体" w:hAnsi="宋体"/>
                <w:bCs/>
                <w:color w:val="000000"/>
                <w:kern w:val="0"/>
                <w:szCs w:val="21"/>
              </w:rPr>
              <w:t>PowerPoint</w:t>
            </w:r>
            <w:r>
              <w:rPr>
                <w:rFonts w:ascii="宋体" w:hAnsi="宋体" w:hint="eastAsia"/>
                <w:bCs/>
                <w:color w:val="000000"/>
                <w:kern w:val="0"/>
                <w:szCs w:val="21"/>
              </w:rPr>
              <w:t>概述；演示文稿的创建；幻灯片的编辑；演示文稿的修饰；设计演示文稿的放映效果；放映演示文稿</w:t>
            </w:r>
          </w:p>
        </w:tc>
        <w:tc>
          <w:tcPr>
            <w:tcW w:w="2543" w:type="dxa"/>
            <w:vAlign w:val="center"/>
          </w:tcPr>
          <w:p w14:paraId="24AD29BE" w14:textId="77777777" w:rsidR="00177AA6" w:rsidRDefault="00000000">
            <w:pPr>
              <w:jc w:val="left"/>
              <w:rPr>
                <w:rFonts w:ascii="宋体" w:hAnsi="宋体"/>
                <w:bCs/>
                <w:szCs w:val="21"/>
              </w:rPr>
            </w:pPr>
            <w:r>
              <w:rPr>
                <w:rFonts w:ascii="宋体" w:hAnsi="宋体"/>
                <w:bCs/>
                <w:iCs/>
                <w:szCs w:val="21"/>
              </w:rPr>
              <w:t>PowerPoint</w:t>
            </w:r>
            <w:r>
              <w:rPr>
                <w:rFonts w:ascii="宋体" w:hAnsi="宋体" w:hint="eastAsia"/>
                <w:bCs/>
                <w:iCs/>
                <w:szCs w:val="21"/>
              </w:rPr>
              <w:t>特点、启动、窗口；演示文稿的制作方法；使用不同视图观察演示文稿；</w:t>
            </w:r>
            <w:r>
              <w:rPr>
                <w:rFonts w:ascii="宋体" w:hAnsi="宋体" w:hint="eastAsia"/>
                <w:bCs/>
                <w:szCs w:val="21"/>
              </w:rPr>
              <w:t>创建幻灯片；复制、删除、移动幻灯片；隐藏幻灯片；插入对象；幻灯片格式化；</w:t>
            </w:r>
            <w:r>
              <w:rPr>
                <w:rFonts w:ascii="宋体" w:hAnsi="宋体"/>
                <w:bCs/>
                <w:szCs w:val="21"/>
              </w:rPr>
              <w:t xml:space="preserve"> 设置演示文稿的外观</w:t>
            </w:r>
            <w:r>
              <w:rPr>
                <w:rFonts w:ascii="宋体" w:hAnsi="宋体" w:hint="eastAsia"/>
                <w:bCs/>
                <w:szCs w:val="21"/>
              </w:rPr>
              <w:t>、切换效果、动画效果；创建超级链接；设置动作按钮；放映幻灯片</w:t>
            </w:r>
          </w:p>
        </w:tc>
        <w:tc>
          <w:tcPr>
            <w:tcW w:w="1465" w:type="dxa"/>
            <w:vAlign w:val="center"/>
          </w:tcPr>
          <w:p w14:paraId="22272DF9" w14:textId="77777777" w:rsidR="00177AA6" w:rsidRDefault="00000000">
            <w:pPr>
              <w:jc w:val="left"/>
              <w:rPr>
                <w:rFonts w:ascii="宋体" w:hAnsi="宋体" w:cs="宋体"/>
                <w:szCs w:val="21"/>
              </w:rPr>
            </w:pPr>
            <w:r>
              <w:rPr>
                <w:rFonts w:ascii="宋体" w:hAnsi="宋体" w:cs="宋体" w:hint="eastAsia"/>
                <w:szCs w:val="21"/>
              </w:rPr>
              <w:t>打字速度；</w:t>
            </w:r>
          </w:p>
          <w:p w14:paraId="541B7C07" w14:textId="77777777" w:rsidR="00177AA6" w:rsidRDefault="00000000">
            <w:pPr>
              <w:jc w:val="left"/>
              <w:rPr>
                <w:rFonts w:ascii="宋体" w:hAnsi="宋体" w:cs="宋体"/>
                <w:szCs w:val="21"/>
              </w:rPr>
            </w:pPr>
            <w:r>
              <w:rPr>
                <w:rFonts w:ascii="宋体" w:hAnsi="宋体" w:cs="宋体" w:hint="eastAsia"/>
                <w:szCs w:val="21"/>
              </w:rPr>
              <w:t>计算机操作技能（幻灯片制作；幻灯片设计；幻灯片放映）</w:t>
            </w:r>
          </w:p>
        </w:tc>
        <w:tc>
          <w:tcPr>
            <w:tcW w:w="1559" w:type="dxa"/>
            <w:vAlign w:val="center"/>
          </w:tcPr>
          <w:p w14:paraId="3D71F8D4" w14:textId="77777777" w:rsidR="00177AA6" w:rsidRDefault="00177AA6">
            <w:pPr>
              <w:jc w:val="left"/>
              <w:rPr>
                <w:rFonts w:ascii="宋体" w:hAnsi="宋体"/>
                <w:bCs/>
                <w:color w:val="000000"/>
                <w:kern w:val="0"/>
                <w:szCs w:val="21"/>
              </w:rPr>
            </w:pPr>
          </w:p>
          <w:p w14:paraId="5863A026" w14:textId="77777777" w:rsidR="00177AA6" w:rsidRDefault="00000000">
            <w:pPr>
              <w:jc w:val="left"/>
              <w:rPr>
                <w:rFonts w:ascii="宋体" w:hAnsi="宋体" w:cs="宋体"/>
                <w:szCs w:val="21"/>
              </w:rPr>
            </w:pPr>
            <w:r>
              <w:rPr>
                <w:rFonts w:ascii="宋体" w:hAnsi="宋体" w:hint="eastAsia"/>
                <w:bCs/>
                <w:color w:val="000000"/>
                <w:kern w:val="0"/>
                <w:szCs w:val="21"/>
              </w:rPr>
              <w:t>幻灯片的编辑；演示文稿的修饰；设计演示文稿的放映效果；放映演示文稿</w:t>
            </w:r>
          </w:p>
        </w:tc>
        <w:tc>
          <w:tcPr>
            <w:tcW w:w="1068" w:type="dxa"/>
            <w:vAlign w:val="center"/>
          </w:tcPr>
          <w:p w14:paraId="0103C86C" w14:textId="77777777" w:rsidR="00177AA6" w:rsidRDefault="00177AA6">
            <w:pPr>
              <w:jc w:val="left"/>
              <w:rPr>
                <w:rFonts w:ascii="宋体" w:hAnsi="宋体"/>
                <w:szCs w:val="21"/>
              </w:rPr>
            </w:pPr>
          </w:p>
          <w:p w14:paraId="092C78F5" w14:textId="77777777" w:rsidR="00177AA6" w:rsidRDefault="00000000">
            <w:pPr>
              <w:jc w:val="left"/>
              <w:rPr>
                <w:rFonts w:ascii="宋体" w:hAnsi="宋体"/>
                <w:szCs w:val="21"/>
              </w:rPr>
            </w:pPr>
            <w:r>
              <w:rPr>
                <w:rFonts w:ascii="宋体" w:hAnsi="宋体" w:hint="eastAsia"/>
                <w:szCs w:val="21"/>
              </w:rPr>
              <w:t>案例分析</w:t>
            </w:r>
          </w:p>
          <w:p w14:paraId="0A28F872" w14:textId="77777777" w:rsidR="00177AA6" w:rsidRDefault="00000000">
            <w:pPr>
              <w:jc w:val="left"/>
              <w:rPr>
                <w:rFonts w:ascii="宋体" w:hAnsi="宋体"/>
                <w:szCs w:val="21"/>
              </w:rPr>
            </w:pPr>
            <w:r>
              <w:rPr>
                <w:rFonts w:ascii="宋体" w:hAnsi="宋体" w:hint="eastAsia"/>
                <w:szCs w:val="21"/>
              </w:rPr>
              <w:t>相互探讨</w:t>
            </w:r>
          </w:p>
          <w:p w14:paraId="60CFD72F" w14:textId="77777777" w:rsidR="00177AA6" w:rsidRDefault="00000000">
            <w:pPr>
              <w:jc w:val="left"/>
              <w:rPr>
                <w:rFonts w:ascii="宋体" w:hAnsi="宋体" w:cs="宋体"/>
                <w:szCs w:val="21"/>
              </w:rPr>
            </w:pPr>
            <w:r>
              <w:rPr>
                <w:rFonts w:ascii="宋体" w:hAnsi="宋体" w:hint="eastAsia"/>
                <w:szCs w:val="21"/>
              </w:rPr>
              <w:t>场景训练</w:t>
            </w:r>
          </w:p>
        </w:tc>
        <w:tc>
          <w:tcPr>
            <w:tcW w:w="638" w:type="dxa"/>
            <w:vAlign w:val="center"/>
          </w:tcPr>
          <w:p w14:paraId="207F1D40" w14:textId="77777777" w:rsidR="00177AA6" w:rsidRDefault="00177AA6">
            <w:pPr>
              <w:pStyle w:val="31"/>
              <w:spacing w:after="0"/>
              <w:ind w:leftChars="0" w:left="0"/>
              <w:jc w:val="left"/>
              <w:rPr>
                <w:rFonts w:ascii="宋体" w:hAnsi="宋体" w:cs="宋体"/>
                <w:sz w:val="21"/>
                <w:szCs w:val="21"/>
              </w:rPr>
            </w:pPr>
          </w:p>
          <w:p w14:paraId="4791E316" w14:textId="77777777" w:rsidR="00177AA6" w:rsidRDefault="00000000">
            <w:pPr>
              <w:pStyle w:val="31"/>
              <w:spacing w:after="0"/>
              <w:ind w:leftChars="0" w:left="0"/>
              <w:jc w:val="left"/>
              <w:rPr>
                <w:rFonts w:ascii="宋体" w:hAnsi="宋体" w:cs="宋体"/>
                <w:sz w:val="21"/>
                <w:szCs w:val="21"/>
              </w:rPr>
            </w:pPr>
            <w:r>
              <w:rPr>
                <w:rFonts w:ascii="宋体" w:hAnsi="宋体" w:cs="宋体" w:hint="eastAsia"/>
                <w:sz w:val="21"/>
                <w:szCs w:val="21"/>
              </w:rPr>
              <w:t>8</w:t>
            </w:r>
          </w:p>
        </w:tc>
      </w:tr>
      <w:tr w:rsidR="00177AA6" w14:paraId="64665FD9" w14:textId="77777777">
        <w:trPr>
          <w:jc w:val="center"/>
        </w:trPr>
        <w:tc>
          <w:tcPr>
            <w:tcW w:w="421" w:type="dxa"/>
            <w:vAlign w:val="center"/>
          </w:tcPr>
          <w:p w14:paraId="18CCE780" w14:textId="77777777" w:rsidR="00177AA6" w:rsidRDefault="00000000">
            <w:pPr>
              <w:jc w:val="left"/>
              <w:rPr>
                <w:rFonts w:ascii="宋体" w:hAnsi="宋体" w:cs="宋体"/>
                <w:szCs w:val="21"/>
              </w:rPr>
            </w:pPr>
            <w:r>
              <w:rPr>
                <w:rFonts w:ascii="宋体" w:hAnsi="宋体" w:cs="宋体" w:hint="eastAsia"/>
                <w:szCs w:val="21"/>
              </w:rPr>
              <w:lastRenderedPageBreak/>
              <w:t>6</w:t>
            </w:r>
          </w:p>
        </w:tc>
        <w:tc>
          <w:tcPr>
            <w:tcW w:w="1488" w:type="dxa"/>
          </w:tcPr>
          <w:p w14:paraId="07D9E7CE" w14:textId="77777777" w:rsidR="00177AA6" w:rsidRDefault="00177AA6">
            <w:pPr>
              <w:pStyle w:val="31"/>
              <w:ind w:leftChars="0" w:left="0"/>
              <w:jc w:val="left"/>
              <w:rPr>
                <w:rFonts w:ascii="宋体" w:hAnsi="宋体" w:cs="宋体"/>
                <w:sz w:val="21"/>
                <w:szCs w:val="21"/>
              </w:rPr>
            </w:pPr>
          </w:p>
          <w:p w14:paraId="4D9E7631" w14:textId="77777777" w:rsidR="00177AA6" w:rsidRDefault="00177AA6">
            <w:pPr>
              <w:pStyle w:val="31"/>
              <w:ind w:leftChars="0" w:left="0"/>
              <w:jc w:val="left"/>
              <w:rPr>
                <w:rFonts w:ascii="宋体" w:hAnsi="宋体" w:cs="宋体"/>
                <w:sz w:val="21"/>
                <w:szCs w:val="21"/>
              </w:rPr>
            </w:pPr>
          </w:p>
          <w:p w14:paraId="53292405" w14:textId="77777777" w:rsidR="00177AA6" w:rsidRDefault="00000000">
            <w:pPr>
              <w:pStyle w:val="31"/>
              <w:ind w:leftChars="0" w:left="0"/>
              <w:jc w:val="left"/>
              <w:rPr>
                <w:rFonts w:ascii="宋体" w:hAnsi="宋体" w:cs="宋体"/>
                <w:sz w:val="21"/>
                <w:szCs w:val="21"/>
              </w:rPr>
            </w:pPr>
            <w:r>
              <w:rPr>
                <w:rFonts w:ascii="宋体" w:hAnsi="宋体" w:cs="宋体" w:hint="eastAsia"/>
                <w:sz w:val="21"/>
                <w:szCs w:val="21"/>
              </w:rPr>
              <w:t>网页设计基础</w:t>
            </w:r>
          </w:p>
        </w:tc>
        <w:tc>
          <w:tcPr>
            <w:tcW w:w="1584" w:type="dxa"/>
            <w:vAlign w:val="center"/>
          </w:tcPr>
          <w:p w14:paraId="6C57B512" w14:textId="77777777" w:rsidR="00177AA6" w:rsidRDefault="00000000">
            <w:pPr>
              <w:jc w:val="left"/>
              <w:rPr>
                <w:rFonts w:ascii="宋体" w:hAnsi="宋体" w:cs="宋体"/>
                <w:szCs w:val="21"/>
              </w:rPr>
            </w:pPr>
            <w:r>
              <w:rPr>
                <w:rFonts w:ascii="宋体" w:hAnsi="宋体" w:hint="eastAsia"/>
                <w:color w:val="000000"/>
                <w:kern w:val="0"/>
                <w:szCs w:val="21"/>
              </w:rPr>
              <w:t>网页基础；网页布局；超链接的建立和设置</w:t>
            </w:r>
          </w:p>
        </w:tc>
        <w:tc>
          <w:tcPr>
            <w:tcW w:w="2543" w:type="dxa"/>
            <w:vAlign w:val="center"/>
          </w:tcPr>
          <w:p w14:paraId="7BCA6AE6" w14:textId="77777777" w:rsidR="00177AA6" w:rsidRDefault="00000000">
            <w:pPr>
              <w:jc w:val="left"/>
              <w:rPr>
                <w:rFonts w:ascii="宋体" w:hAnsi="宋体" w:cs="宋体"/>
                <w:szCs w:val="21"/>
              </w:rPr>
            </w:pPr>
            <w:r>
              <w:rPr>
                <w:rFonts w:ascii="宋体" w:hAnsi="宋体" w:cs="宋体" w:hint="eastAsia"/>
                <w:szCs w:val="21"/>
              </w:rPr>
              <w:t>网页编辑；表格应用；</w:t>
            </w:r>
            <w:r>
              <w:rPr>
                <w:rFonts w:ascii="宋体" w:hAnsi="宋体" w:hint="eastAsia"/>
                <w:color w:val="000000"/>
                <w:kern w:val="0"/>
                <w:szCs w:val="21"/>
              </w:rPr>
              <w:t>超链接的建立和设置</w:t>
            </w:r>
          </w:p>
        </w:tc>
        <w:tc>
          <w:tcPr>
            <w:tcW w:w="1465" w:type="dxa"/>
            <w:vAlign w:val="center"/>
          </w:tcPr>
          <w:p w14:paraId="1F73E108" w14:textId="77777777" w:rsidR="00177AA6" w:rsidRDefault="00000000">
            <w:pPr>
              <w:jc w:val="left"/>
              <w:rPr>
                <w:rFonts w:ascii="宋体" w:hAnsi="宋体" w:cs="宋体"/>
                <w:szCs w:val="21"/>
              </w:rPr>
            </w:pPr>
            <w:r>
              <w:rPr>
                <w:rFonts w:ascii="宋体" w:hAnsi="宋体" w:cs="宋体" w:hint="eastAsia"/>
                <w:szCs w:val="21"/>
              </w:rPr>
              <w:t>打字速度；</w:t>
            </w:r>
          </w:p>
          <w:p w14:paraId="3B8CC3E7" w14:textId="77777777" w:rsidR="00177AA6" w:rsidRDefault="00000000">
            <w:pPr>
              <w:jc w:val="left"/>
              <w:rPr>
                <w:rFonts w:ascii="宋体" w:hAnsi="宋体" w:cs="宋体"/>
                <w:szCs w:val="21"/>
              </w:rPr>
            </w:pPr>
            <w:r>
              <w:rPr>
                <w:rFonts w:ascii="宋体" w:hAnsi="宋体" w:cs="宋体" w:hint="eastAsia"/>
                <w:szCs w:val="21"/>
              </w:rPr>
              <w:t>计算机操作技能（Dreamweaver编辑并设计网页）；软件开发技能</w:t>
            </w:r>
          </w:p>
        </w:tc>
        <w:tc>
          <w:tcPr>
            <w:tcW w:w="1559" w:type="dxa"/>
            <w:vAlign w:val="center"/>
          </w:tcPr>
          <w:p w14:paraId="22444026" w14:textId="77777777" w:rsidR="00177AA6" w:rsidRDefault="00000000">
            <w:pPr>
              <w:jc w:val="left"/>
              <w:rPr>
                <w:rFonts w:ascii="宋体" w:hAnsi="宋体" w:cs="宋体"/>
                <w:szCs w:val="21"/>
              </w:rPr>
            </w:pPr>
            <w:r>
              <w:rPr>
                <w:rFonts w:ascii="宋体" w:hAnsi="宋体" w:cs="宋体" w:hint="eastAsia"/>
                <w:szCs w:val="21"/>
              </w:rPr>
              <w:t>网页编辑；表格应用；</w:t>
            </w:r>
            <w:r>
              <w:rPr>
                <w:rFonts w:ascii="宋体" w:hAnsi="宋体" w:hint="eastAsia"/>
                <w:color w:val="000000"/>
                <w:kern w:val="0"/>
                <w:szCs w:val="21"/>
              </w:rPr>
              <w:t>超链接的建立和设置</w:t>
            </w:r>
          </w:p>
        </w:tc>
        <w:tc>
          <w:tcPr>
            <w:tcW w:w="1068" w:type="dxa"/>
            <w:vAlign w:val="center"/>
          </w:tcPr>
          <w:p w14:paraId="2F5DB35E" w14:textId="77777777" w:rsidR="00177AA6" w:rsidRDefault="00000000">
            <w:pPr>
              <w:jc w:val="left"/>
              <w:rPr>
                <w:rFonts w:ascii="宋体" w:hAnsi="宋体"/>
                <w:szCs w:val="21"/>
              </w:rPr>
            </w:pPr>
            <w:r>
              <w:rPr>
                <w:rFonts w:ascii="宋体" w:hAnsi="宋体" w:hint="eastAsia"/>
                <w:szCs w:val="21"/>
              </w:rPr>
              <w:t>案例分析</w:t>
            </w:r>
          </w:p>
          <w:p w14:paraId="38B6F484" w14:textId="77777777" w:rsidR="00177AA6" w:rsidRDefault="00000000">
            <w:pPr>
              <w:jc w:val="left"/>
              <w:rPr>
                <w:rFonts w:ascii="宋体" w:hAnsi="宋体"/>
                <w:szCs w:val="21"/>
              </w:rPr>
            </w:pPr>
            <w:r>
              <w:rPr>
                <w:rFonts w:ascii="宋体" w:hAnsi="宋体" w:hint="eastAsia"/>
                <w:szCs w:val="21"/>
              </w:rPr>
              <w:t>相互探讨</w:t>
            </w:r>
          </w:p>
          <w:p w14:paraId="5DCF3DD9" w14:textId="77777777" w:rsidR="00177AA6" w:rsidRDefault="00000000">
            <w:pPr>
              <w:jc w:val="left"/>
              <w:rPr>
                <w:rFonts w:ascii="宋体" w:hAnsi="宋体" w:cs="宋体"/>
                <w:szCs w:val="21"/>
              </w:rPr>
            </w:pPr>
            <w:r>
              <w:rPr>
                <w:rFonts w:ascii="宋体" w:hAnsi="宋体" w:hint="eastAsia"/>
                <w:szCs w:val="21"/>
              </w:rPr>
              <w:t>场景训练</w:t>
            </w:r>
          </w:p>
        </w:tc>
        <w:tc>
          <w:tcPr>
            <w:tcW w:w="638" w:type="dxa"/>
            <w:vAlign w:val="center"/>
          </w:tcPr>
          <w:p w14:paraId="72849C20" w14:textId="77777777" w:rsidR="00177AA6" w:rsidRDefault="00000000">
            <w:pPr>
              <w:pStyle w:val="31"/>
              <w:spacing w:after="0"/>
              <w:ind w:leftChars="0" w:left="0"/>
              <w:jc w:val="left"/>
              <w:rPr>
                <w:rFonts w:ascii="宋体" w:hAnsi="宋体" w:cs="宋体"/>
                <w:sz w:val="21"/>
                <w:szCs w:val="21"/>
              </w:rPr>
            </w:pPr>
            <w:r>
              <w:rPr>
                <w:rFonts w:ascii="宋体" w:hAnsi="宋体" w:cs="宋体" w:hint="eastAsia"/>
                <w:sz w:val="21"/>
                <w:szCs w:val="21"/>
              </w:rPr>
              <w:t>8</w:t>
            </w:r>
          </w:p>
        </w:tc>
      </w:tr>
      <w:tr w:rsidR="00177AA6" w14:paraId="02D89E11" w14:textId="77777777">
        <w:trPr>
          <w:trHeight w:val="2980"/>
          <w:jc w:val="center"/>
        </w:trPr>
        <w:tc>
          <w:tcPr>
            <w:tcW w:w="421" w:type="dxa"/>
            <w:vAlign w:val="center"/>
          </w:tcPr>
          <w:p w14:paraId="4677FB26" w14:textId="77777777" w:rsidR="00177AA6" w:rsidRDefault="00000000">
            <w:pPr>
              <w:jc w:val="left"/>
              <w:rPr>
                <w:rFonts w:ascii="宋体" w:hAnsi="宋体" w:cs="宋体"/>
                <w:szCs w:val="21"/>
              </w:rPr>
            </w:pPr>
            <w:r>
              <w:rPr>
                <w:rFonts w:ascii="宋体" w:hAnsi="宋体" w:cs="宋体" w:hint="eastAsia"/>
                <w:szCs w:val="21"/>
              </w:rPr>
              <w:t>7</w:t>
            </w:r>
          </w:p>
          <w:p w14:paraId="03EAA930" w14:textId="77777777" w:rsidR="00177AA6" w:rsidRDefault="00177AA6">
            <w:pPr>
              <w:jc w:val="left"/>
              <w:rPr>
                <w:rFonts w:ascii="宋体" w:hAnsi="宋体" w:cs="宋体"/>
                <w:szCs w:val="21"/>
              </w:rPr>
            </w:pPr>
          </w:p>
        </w:tc>
        <w:tc>
          <w:tcPr>
            <w:tcW w:w="1488" w:type="dxa"/>
          </w:tcPr>
          <w:p w14:paraId="5C695BBF" w14:textId="77777777" w:rsidR="00177AA6" w:rsidRDefault="00177AA6">
            <w:pPr>
              <w:jc w:val="left"/>
              <w:rPr>
                <w:rFonts w:ascii="宋体" w:hAnsi="宋体"/>
                <w:szCs w:val="21"/>
              </w:rPr>
            </w:pPr>
          </w:p>
          <w:p w14:paraId="50F188E6" w14:textId="77777777" w:rsidR="00177AA6" w:rsidRDefault="00177AA6">
            <w:pPr>
              <w:jc w:val="left"/>
              <w:rPr>
                <w:rFonts w:ascii="宋体" w:hAnsi="宋体"/>
                <w:szCs w:val="21"/>
              </w:rPr>
            </w:pPr>
          </w:p>
          <w:p w14:paraId="5D1DC994" w14:textId="77777777" w:rsidR="00177AA6" w:rsidRDefault="00177AA6">
            <w:pPr>
              <w:jc w:val="left"/>
              <w:rPr>
                <w:rFonts w:ascii="宋体" w:hAnsi="宋体"/>
                <w:szCs w:val="21"/>
              </w:rPr>
            </w:pPr>
          </w:p>
          <w:p w14:paraId="5ACB0D6D" w14:textId="77777777" w:rsidR="00177AA6" w:rsidRDefault="00177AA6">
            <w:pPr>
              <w:jc w:val="left"/>
              <w:rPr>
                <w:rFonts w:ascii="宋体" w:hAnsi="宋体"/>
                <w:szCs w:val="21"/>
              </w:rPr>
            </w:pPr>
          </w:p>
          <w:p w14:paraId="3ACF068F" w14:textId="77777777" w:rsidR="00177AA6" w:rsidRDefault="00000000">
            <w:pPr>
              <w:jc w:val="left"/>
              <w:rPr>
                <w:rFonts w:ascii="宋体" w:hAnsi="宋体"/>
                <w:szCs w:val="21"/>
              </w:rPr>
            </w:pPr>
            <w:r>
              <w:rPr>
                <w:rFonts w:ascii="宋体" w:hAnsi="宋体" w:hint="eastAsia"/>
                <w:szCs w:val="21"/>
              </w:rPr>
              <w:t>多媒体技术与应用</w:t>
            </w:r>
          </w:p>
        </w:tc>
        <w:tc>
          <w:tcPr>
            <w:tcW w:w="1584" w:type="dxa"/>
            <w:vAlign w:val="center"/>
          </w:tcPr>
          <w:p w14:paraId="333B6E5F" w14:textId="77777777" w:rsidR="00177AA6" w:rsidRDefault="00000000">
            <w:pPr>
              <w:jc w:val="left"/>
              <w:rPr>
                <w:rFonts w:ascii="宋体" w:hAnsi="宋体"/>
                <w:szCs w:val="21"/>
              </w:rPr>
            </w:pPr>
            <w:r>
              <w:rPr>
                <w:rFonts w:ascii="宋体" w:hAnsi="宋体"/>
                <w:szCs w:val="21"/>
              </w:rPr>
              <w:t>多媒体技术的基本概念</w:t>
            </w:r>
            <w:r>
              <w:rPr>
                <w:rFonts w:ascii="宋体" w:hAnsi="宋体" w:hint="eastAsia"/>
                <w:szCs w:val="21"/>
              </w:rPr>
              <w:t>；</w:t>
            </w:r>
            <w:r>
              <w:rPr>
                <w:rFonts w:ascii="宋体" w:hAnsi="宋体"/>
                <w:szCs w:val="21"/>
              </w:rPr>
              <w:t>图像与图</w:t>
            </w:r>
            <w:r>
              <w:rPr>
                <w:rFonts w:ascii="宋体" w:hAnsi="宋体" w:hint="eastAsia"/>
                <w:szCs w:val="21"/>
              </w:rPr>
              <w:t>像；</w:t>
            </w:r>
            <w:r>
              <w:rPr>
                <w:rFonts w:ascii="宋体" w:hAnsi="宋体"/>
                <w:szCs w:val="21"/>
              </w:rPr>
              <w:t>视频</w:t>
            </w:r>
            <w:r>
              <w:rPr>
                <w:rFonts w:ascii="宋体" w:hAnsi="宋体" w:hint="eastAsia"/>
                <w:szCs w:val="21"/>
              </w:rPr>
              <w:t>；</w:t>
            </w:r>
            <w:r>
              <w:rPr>
                <w:rFonts w:ascii="宋体" w:hAnsi="宋体"/>
                <w:szCs w:val="21"/>
              </w:rPr>
              <w:t>文本信息的数字化</w:t>
            </w:r>
            <w:r>
              <w:rPr>
                <w:rFonts w:ascii="宋体" w:hAnsi="宋体" w:hint="eastAsia"/>
                <w:szCs w:val="21"/>
              </w:rPr>
              <w:t>；</w:t>
            </w:r>
            <w:r>
              <w:rPr>
                <w:rFonts w:ascii="宋体" w:hAnsi="宋体"/>
                <w:szCs w:val="21"/>
              </w:rPr>
              <w:t>音频</w:t>
            </w:r>
          </w:p>
        </w:tc>
        <w:tc>
          <w:tcPr>
            <w:tcW w:w="2543" w:type="dxa"/>
            <w:vAlign w:val="center"/>
          </w:tcPr>
          <w:p w14:paraId="0A0604DD" w14:textId="77777777" w:rsidR="00177AA6" w:rsidRDefault="00000000">
            <w:pPr>
              <w:jc w:val="left"/>
              <w:rPr>
                <w:rFonts w:ascii="宋体" w:hAnsi="宋体"/>
                <w:szCs w:val="21"/>
              </w:rPr>
            </w:pPr>
            <w:r>
              <w:rPr>
                <w:rFonts w:ascii="宋体" w:hAnsi="宋体" w:hint="eastAsia"/>
                <w:szCs w:val="21"/>
              </w:rPr>
              <w:t>熟悉多媒体技术的基本概念和技术指标，理解</w:t>
            </w:r>
            <w:r>
              <w:rPr>
                <w:rFonts w:ascii="宋体" w:hAnsi="宋体"/>
                <w:szCs w:val="21"/>
              </w:rPr>
              <w:t>各种类型媒体</w:t>
            </w:r>
            <w:r>
              <w:rPr>
                <w:rFonts w:ascii="宋体" w:hAnsi="宋体" w:hint="eastAsia"/>
                <w:szCs w:val="21"/>
              </w:rPr>
              <w:t>的</w:t>
            </w:r>
            <w:r>
              <w:rPr>
                <w:rFonts w:ascii="宋体" w:hAnsi="宋体"/>
                <w:szCs w:val="21"/>
              </w:rPr>
              <w:t>数字化编码</w:t>
            </w:r>
            <w:r>
              <w:rPr>
                <w:rFonts w:ascii="宋体" w:hAnsi="宋体" w:hint="eastAsia"/>
                <w:szCs w:val="21"/>
              </w:rPr>
              <w:t>、</w:t>
            </w:r>
            <w:r>
              <w:rPr>
                <w:rFonts w:ascii="宋体" w:hAnsi="宋体"/>
                <w:szCs w:val="21"/>
              </w:rPr>
              <w:t>存储、处理的工作流程，</w:t>
            </w:r>
            <w:r>
              <w:rPr>
                <w:rFonts w:ascii="宋体" w:hAnsi="宋体" w:hint="eastAsia"/>
                <w:szCs w:val="21"/>
              </w:rPr>
              <w:t>以及几类常用媒体的技术指标，了解常见的多媒体</w:t>
            </w:r>
            <w:r>
              <w:rPr>
                <w:rFonts w:ascii="宋体" w:hAnsi="宋体"/>
                <w:szCs w:val="21"/>
              </w:rPr>
              <w:t>编辑软件</w:t>
            </w:r>
            <w:r>
              <w:rPr>
                <w:rFonts w:ascii="宋体" w:hAnsi="宋体" w:hint="eastAsia"/>
                <w:szCs w:val="21"/>
              </w:rPr>
              <w:t>，</w:t>
            </w:r>
            <w:r>
              <w:rPr>
                <w:rFonts w:ascii="宋体" w:hAnsi="宋体"/>
                <w:szCs w:val="21"/>
              </w:rPr>
              <w:t>了解图形的绘制原理</w:t>
            </w:r>
            <w:r>
              <w:rPr>
                <w:rFonts w:ascii="宋体" w:hAnsi="宋体" w:hint="eastAsia"/>
                <w:szCs w:val="21"/>
              </w:rPr>
              <w:t>。</w:t>
            </w:r>
          </w:p>
        </w:tc>
        <w:tc>
          <w:tcPr>
            <w:tcW w:w="1465" w:type="dxa"/>
            <w:vAlign w:val="center"/>
          </w:tcPr>
          <w:p w14:paraId="23F5374D" w14:textId="77777777" w:rsidR="00177AA6" w:rsidRDefault="00000000">
            <w:pPr>
              <w:jc w:val="left"/>
              <w:rPr>
                <w:rFonts w:ascii="宋体" w:hAnsi="宋体" w:cs="宋体"/>
                <w:szCs w:val="21"/>
              </w:rPr>
            </w:pPr>
            <w:r>
              <w:rPr>
                <w:rFonts w:ascii="宋体" w:hAnsi="宋体" w:cs="宋体" w:hint="eastAsia"/>
                <w:szCs w:val="21"/>
              </w:rPr>
              <w:t>打字速度；</w:t>
            </w:r>
          </w:p>
          <w:p w14:paraId="1157547A" w14:textId="77777777" w:rsidR="00177AA6" w:rsidRDefault="00000000">
            <w:pPr>
              <w:jc w:val="left"/>
              <w:rPr>
                <w:rFonts w:ascii="宋体" w:hAnsi="宋体"/>
                <w:szCs w:val="21"/>
              </w:rPr>
            </w:pPr>
            <w:r>
              <w:rPr>
                <w:rFonts w:ascii="宋体" w:hAnsi="宋体" w:cs="宋体" w:hint="eastAsia"/>
                <w:szCs w:val="21"/>
              </w:rPr>
              <w:t>计算机操作技能（正确处理音频、视频等多媒体文件的技能）</w:t>
            </w:r>
          </w:p>
        </w:tc>
        <w:tc>
          <w:tcPr>
            <w:tcW w:w="1559" w:type="dxa"/>
            <w:vAlign w:val="center"/>
          </w:tcPr>
          <w:p w14:paraId="5E507514" w14:textId="77777777" w:rsidR="00177AA6" w:rsidRDefault="00000000">
            <w:pPr>
              <w:jc w:val="left"/>
              <w:rPr>
                <w:rFonts w:ascii="宋体" w:hAnsi="宋体"/>
                <w:szCs w:val="21"/>
              </w:rPr>
            </w:pPr>
            <w:r>
              <w:rPr>
                <w:rFonts w:ascii="宋体" w:hAnsi="宋体" w:hint="eastAsia"/>
                <w:szCs w:val="21"/>
              </w:rPr>
              <w:t>多媒体技术的基本概念、各类型信息的数字化编码、存储和数字化处理的工作流程，常用媒体的技术指标</w:t>
            </w:r>
          </w:p>
        </w:tc>
        <w:tc>
          <w:tcPr>
            <w:tcW w:w="1068" w:type="dxa"/>
            <w:vAlign w:val="center"/>
          </w:tcPr>
          <w:p w14:paraId="4FA87946" w14:textId="77777777" w:rsidR="00177AA6" w:rsidRDefault="00177AA6">
            <w:pPr>
              <w:jc w:val="left"/>
              <w:rPr>
                <w:rFonts w:ascii="宋体" w:hAnsi="宋体"/>
                <w:szCs w:val="21"/>
              </w:rPr>
            </w:pPr>
          </w:p>
          <w:p w14:paraId="0D4159AF" w14:textId="77777777" w:rsidR="00177AA6" w:rsidRDefault="00177AA6">
            <w:pPr>
              <w:jc w:val="left"/>
              <w:rPr>
                <w:rFonts w:ascii="宋体" w:hAnsi="宋体"/>
                <w:szCs w:val="21"/>
              </w:rPr>
            </w:pPr>
          </w:p>
          <w:p w14:paraId="1F1A4D97" w14:textId="77777777" w:rsidR="00177AA6" w:rsidRDefault="00000000">
            <w:pPr>
              <w:rPr>
                <w:rFonts w:ascii="宋体" w:hAnsi="宋体"/>
                <w:szCs w:val="21"/>
              </w:rPr>
            </w:pPr>
            <w:r>
              <w:rPr>
                <w:rFonts w:ascii="宋体" w:hAnsi="宋体" w:hint="eastAsia"/>
                <w:szCs w:val="21"/>
              </w:rPr>
              <w:t>案例分析</w:t>
            </w:r>
          </w:p>
          <w:p w14:paraId="4F1F6A7A" w14:textId="77777777" w:rsidR="00177AA6" w:rsidRDefault="00000000">
            <w:pPr>
              <w:rPr>
                <w:rFonts w:ascii="宋体" w:hAnsi="宋体"/>
                <w:szCs w:val="21"/>
              </w:rPr>
            </w:pPr>
            <w:r>
              <w:rPr>
                <w:rFonts w:ascii="宋体" w:hAnsi="宋体" w:hint="eastAsia"/>
                <w:szCs w:val="21"/>
              </w:rPr>
              <w:t>应用探讨</w:t>
            </w:r>
          </w:p>
          <w:p w14:paraId="0344B53F" w14:textId="77777777" w:rsidR="00177AA6" w:rsidRDefault="00000000">
            <w:pPr>
              <w:jc w:val="left"/>
              <w:rPr>
                <w:rFonts w:ascii="宋体" w:hAnsi="宋体"/>
                <w:szCs w:val="21"/>
              </w:rPr>
            </w:pPr>
            <w:r>
              <w:rPr>
                <w:rFonts w:ascii="宋体" w:hAnsi="宋体" w:hint="eastAsia"/>
                <w:szCs w:val="21"/>
              </w:rPr>
              <w:t>动手实践</w:t>
            </w:r>
          </w:p>
        </w:tc>
        <w:tc>
          <w:tcPr>
            <w:tcW w:w="638" w:type="dxa"/>
            <w:vAlign w:val="center"/>
          </w:tcPr>
          <w:p w14:paraId="7DE9ED14" w14:textId="77777777" w:rsidR="00177AA6" w:rsidRDefault="00177AA6">
            <w:pPr>
              <w:jc w:val="left"/>
              <w:rPr>
                <w:rFonts w:ascii="宋体" w:hAnsi="宋体"/>
                <w:szCs w:val="21"/>
              </w:rPr>
            </w:pPr>
          </w:p>
          <w:p w14:paraId="12390524" w14:textId="77777777" w:rsidR="00177AA6" w:rsidRDefault="00177AA6">
            <w:pPr>
              <w:jc w:val="left"/>
              <w:rPr>
                <w:rFonts w:ascii="宋体" w:hAnsi="宋体"/>
                <w:szCs w:val="21"/>
              </w:rPr>
            </w:pPr>
          </w:p>
          <w:p w14:paraId="3086FDA3" w14:textId="77777777" w:rsidR="00177AA6" w:rsidRDefault="00177AA6">
            <w:pPr>
              <w:jc w:val="left"/>
              <w:rPr>
                <w:rFonts w:ascii="宋体" w:hAnsi="宋体"/>
                <w:szCs w:val="21"/>
              </w:rPr>
            </w:pPr>
          </w:p>
          <w:p w14:paraId="45BD1B99" w14:textId="77777777" w:rsidR="00177AA6" w:rsidRDefault="00000000">
            <w:pPr>
              <w:jc w:val="left"/>
              <w:rPr>
                <w:rFonts w:ascii="宋体" w:hAnsi="宋体"/>
                <w:szCs w:val="21"/>
              </w:rPr>
            </w:pPr>
            <w:r>
              <w:rPr>
                <w:rFonts w:ascii="宋体" w:hAnsi="宋体" w:hint="eastAsia"/>
                <w:szCs w:val="21"/>
              </w:rPr>
              <w:t>8</w:t>
            </w:r>
          </w:p>
        </w:tc>
      </w:tr>
      <w:tr w:rsidR="00177AA6" w14:paraId="27DC14EB" w14:textId="77777777">
        <w:trPr>
          <w:jc w:val="center"/>
        </w:trPr>
        <w:tc>
          <w:tcPr>
            <w:tcW w:w="421" w:type="dxa"/>
            <w:vAlign w:val="center"/>
          </w:tcPr>
          <w:p w14:paraId="4B34B1B7" w14:textId="77777777" w:rsidR="00177AA6" w:rsidRDefault="00000000">
            <w:pPr>
              <w:jc w:val="left"/>
              <w:rPr>
                <w:rFonts w:ascii="宋体" w:hAnsi="宋体" w:cs="宋体"/>
                <w:szCs w:val="21"/>
              </w:rPr>
            </w:pPr>
            <w:r>
              <w:rPr>
                <w:rFonts w:ascii="宋体" w:hAnsi="宋体" w:cs="宋体" w:hint="eastAsia"/>
                <w:szCs w:val="21"/>
              </w:rPr>
              <w:t>8</w:t>
            </w:r>
          </w:p>
        </w:tc>
        <w:tc>
          <w:tcPr>
            <w:tcW w:w="1488" w:type="dxa"/>
          </w:tcPr>
          <w:p w14:paraId="3F929485" w14:textId="77777777" w:rsidR="00177AA6" w:rsidRDefault="00177AA6">
            <w:pPr>
              <w:jc w:val="left"/>
              <w:rPr>
                <w:rFonts w:ascii="宋体" w:hAnsi="宋体"/>
                <w:szCs w:val="21"/>
              </w:rPr>
            </w:pPr>
          </w:p>
          <w:p w14:paraId="75589764" w14:textId="77777777" w:rsidR="00177AA6" w:rsidRDefault="00177AA6">
            <w:pPr>
              <w:jc w:val="left"/>
              <w:rPr>
                <w:rFonts w:ascii="宋体" w:hAnsi="宋体"/>
                <w:szCs w:val="21"/>
              </w:rPr>
            </w:pPr>
          </w:p>
          <w:p w14:paraId="62B4D8CD" w14:textId="77777777" w:rsidR="00177AA6" w:rsidRDefault="00177AA6">
            <w:pPr>
              <w:jc w:val="left"/>
              <w:rPr>
                <w:rFonts w:ascii="宋体" w:hAnsi="宋体"/>
                <w:szCs w:val="21"/>
              </w:rPr>
            </w:pPr>
          </w:p>
          <w:p w14:paraId="4EEE2BE1" w14:textId="77777777" w:rsidR="00177AA6" w:rsidRDefault="00177AA6">
            <w:pPr>
              <w:jc w:val="left"/>
              <w:rPr>
                <w:rFonts w:ascii="宋体" w:hAnsi="宋体"/>
                <w:szCs w:val="21"/>
              </w:rPr>
            </w:pPr>
          </w:p>
          <w:p w14:paraId="221636CC" w14:textId="77777777" w:rsidR="00177AA6" w:rsidRDefault="00000000">
            <w:pPr>
              <w:jc w:val="left"/>
              <w:rPr>
                <w:rFonts w:ascii="宋体" w:hAnsi="宋体"/>
                <w:szCs w:val="21"/>
              </w:rPr>
            </w:pPr>
            <w:r>
              <w:rPr>
                <w:rFonts w:ascii="宋体" w:hAnsi="宋体" w:hint="eastAsia"/>
                <w:szCs w:val="21"/>
              </w:rPr>
              <w:t>Internet基础</w:t>
            </w:r>
          </w:p>
        </w:tc>
        <w:tc>
          <w:tcPr>
            <w:tcW w:w="1584" w:type="dxa"/>
          </w:tcPr>
          <w:p w14:paraId="494104B4" w14:textId="77777777" w:rsidR="00177AA6" w:rsidRDefault="00177AA6">
            <w:pPr>
              <w:jc w:val="left"/>
              <w:rPr>
                <w:rFonts w:ascii="宋体" w:hAnsi="宋体"/>
                <w:szCs w:val="21"/>
              </w:rPr>
            </w:pPr>
          </w:p>
          <w:p w14:paraId="5E5E4A00" w14:textId="77777777" w:rsidR="00177AA6" w:rsidRDefault="00177AA6">
            <w:pPr>
              <w:jc w:val="left"/>
              <w:rPr>
                <w:rFonts w:ascii="宋体" w:hAnsi="宋体"/>
                <w:szCs w:val="21"/>
              </w:rPr>
            </w:pPr>
          </w:p>
          <w:p w14:paraId="6249CF52" w14:textId="77777777" w:rsidR="00177AA6" w:rsidRDefault="00177AA6">
            <w:pPr>
              <w:jc w:val="left"/>
              <w:rPr>
                <w:rFonts w:ascii="宋体" w:hAnsi="宋体"/>
                <w:szCs w:val="21"/>
              </w:rPr>
            </w:pPr>
          </w:p>
          <w:p w14:paraId="44A35727" w14:textId="77777777" w:rsidR="00177AA6" w:rsidRDefault="00000000">
            <w:pPr>
              <w:jc w:val="left"/>
              <w:rPr>
                <w:rFonts w:ascii="宋体" w:hAnsi="宋体"/>
                <w:szCs w:val="21"/>
              </w:rPr>
            </w:pPr>
            <w:r>
              <w:rPr>
                <w:rFonts w:ascii="宋体" w:hAnsi="宋体"/>
                <w:szCs w:val="21"/>
              </w:rPr>
              <w:t>计算机网络概述</w:t>
            </w:r>
            <w:r>
              <w:rPr>
                <w:rFonts w:ascii="宋体" w:hAnsi="宋体" w:hint="eastAsia"/>
                <w:szCs w:val="21"/>
              </w:rPr>
              <w:t>；</w:t>
            </w:r>
            <w:r>
              <w:rPr>
                <w:rFonts w:ascii="宋体" w:hAnsi="宋体"/>
                <w:szCs w:val="21"/>
              </w:rPr>
              <w:t>网络的构成要素</w:t>
            </w:r>
            <w:r>
              <w:rPr>
                <w:rFonts w:ascii="宋体" w:hAnsi="宋体" w:hint="eastAsia"/>
                <w:szCs w:val="21"/>
              </w:rPr>
              <w:t>；</w:t>
            </w:r>
            <w:r>
              <w:rPr>
                <w:rFonts w:ascii="宋体" w:hAnsi="宋体"/>
                <w:szCs w:val="21"/>
              </w:rPr>
              <w:t>局域网</w:t>
            </w:r>
            <w:r>
              <w:rPr>
                <w:rFonts w:ascii="宋体" w:hAnsi="宋体" w:hint="eastAsia"/>
                <w:szCs w:val="21"/>
              </w:rPr>
              <w:t>；</w:t>
            </w:r>
            <w:r>
              <w:rPr>
                <w:rFonts w:ascii="宋体" w:hAnsi="宋体"/>
                <w:szCs w:val="21"/>
              </w:rPr>
              <w:t>Internet网络安全概述</w:t>
            </w:r>
          </w:p>
        </w:tc>
        <w:tc>
          <w:tcPr>
            <w:tcW w:w="2543" w:type="dxa"/>
            <w:vAlign w:val="center"/>
          </w:tcPr>
          <w:p w14:paraId="49534F41" w14:textId="77777777" w:rsidR="00177AA6" w:rsidRDefault="00000000">
            <w:pPr>
              <w:jc w:val="left"/>
              <w:rPr>
                <w:rFonts w:ascii="宋体" w:hAnsi="宋体"/>
                <w:szCs w:val="21"/>
              </w:rPr>
            </w:pPr>
            <w:r>
              <w:rPr>
                <w:rFonts w:ascii="宋体" w:hAnsi="宋体" w:hint="eastAsia"/>
                <w:szCs w:val="21"/>
              </w:rPr>
              <w:t>了解计算机数据通信的基本概念、通信原理、相关技术和工作过程，了解计算机网络的基本概念、分类及组成，了解网络协议、TCP/IP 协议、IP 地址与域名等概念及其应用，了解</w:t>
            </w:r>
            <w:r>
              <w:rPr>
                <w:rFonts w:ascii="宋体" w:hAnsi="宋体"/>
                <w:szCs w:val="21"/>
              </w:rPr>
              <w:t>网络架构，了解基本的网络安全</w:t>
            </w:r>
            <w:r>
              <w:rPr>
                <w:rFonts w:ascii="宋体" w:hAnsi="宋体" w:hint="eastAsia"/>
                <w:szCs w:val="21"/>
              </w:rPr>
              <w:t>知识。</w:t>
            </w:r>
          </w:p>
        </w:tc>
        <w:tc>
          <w:tcPr>
            <w:tcW w:w="1465" w:type="dxa"/>
            <w:vAlign w:val="center"/>
          </w:tcPr>
          <w:p w14:paraId="1C145385" w14:textId="77777777" w:rsidR="00177AA6" w:rsidRDefault="00000000">
            <w:pPr>
              <w:jc w:val="left"/>
              <w:rPr>
                <w:rFonts w:ascii="宋体" w:hAnsi="宋体" w:cs="宋体"/>
                <w:szCs w:val="21"/>
              </w:rPr>
            </w:pPr>
            <w:r>
              <w:rPr>
                <w:rFonts w:ascii="宋体" w:hAnsi="宋体" w:cs="宋体" w:hint="eastAsia"/>
                <w:szCs w:val="21"/>
              </w:rPr>
              <w:t>打字速度；</w:t>
            </w:r>
          </w:p>
          <w:p w14:paraId="52D4E62A" w14:textId="77777777" w:rsidR="00177AA6" w:rsidRDefault="00000000">
            <w:pPr>
              <w:jc w:val="left"/>
              <w:rPr>
                <w:rFonts w:ascii="宋体" w:hAnsi="宋体"/>
                <w:szCs w:val="21"/>
              </w:rPr>
            </w:pPr>
            <w:r>
              <w:rPr>
                <w:rFonts w:ascii="宋体" w:hAnsi="宋体" w:cs="宋体" w:hint="eastAsia"/>
                <w:szCs w:val="21"/>
              </w:rPr>
              <w:t>计算机操作技能（安全上网；网络的基础设置技能）</w:t>
            </w:r>
          </w:p>
        </w:tc>
        <w:tc>
          <w:tcPr>
            <w:tcW w:w="1559" w:type="dxa"/>
            <w:vAlign w:val="center"/>
          </w:tcPr>
          <w:p w14:paraId="4C8EB2B9" w14:textId="77777777" w:rsidR="00177AA6" w:rsidRDefault="00000000">
            <w:pPr>
              <w:jc w:val="left"/>
              <w:rPr>
                <w:rFonts w:ascii="宋体" w:hAnsi="宋体"/>
                <w:szCs w:val="21"/>
              </w:rPr>
            </w:pPr>
            <w:r>
              <w:rPr>
                <w:rFonts w:ascii="宋体" w:hAnsi="宋体" w:hint="eastAsia"/>
                <w:szCs w:val="21"/>
              </w:rPr>
              <w:t>计算机网络的分类及数据通信的基本概念，了解 TCP/IP协议、IP地址与域名等概念和应用</w:t>
            </w:r>
          </w:p>
          <w:p w14:paraId="196B3867" w14:textId="77777777" w:rsidR="00177AA6" w:rsidRDefault="00177AA6">
            <w:pPr>
              <w:jc w:val="left"/>
              <w:rPr>
                <w:rFonts w:ascii="宋体" w:hAnsi="宋体"/>
                <w:szCs w:val="21"/>
              </w:rPr>
            </w:pPr>
          </w:p>
        </w:tc>
        <w:tc>
          <w:tcPr>
            <w:tcW w:w="1068" w:type="dxa"/>
            <w:vAlign w:val="center"/>
          </w:tcPr>
          <w:p w14:paraId="415F8F0D" w14:textId="77777777" w:rsidR="00177AA6" w:rsidRDefault="00000000">
            <w:pPr>
              <w:rPr>
                <w:rFonts w:ascii="宋体" w:hAnsi="宋体"/>
                <w:szCs w:val="21"/>
              </w:rPr>
            </w:pPr>
            <w:r>
              <w:rPr>
                <w:rFonts w:ascii="宋体" w:hAnsi="宋体" w:hint="eastAsia"/>
                <w:szCs w:val="21"/>
              </w:rPr>
              <w:t>案例分析</w:t>
            </w:r>
          </w:p>
          <w:p w14:paraId="09FFB214" w14:textId="77777777" w:rsidR="00177AA6" w:rsidRDefault="00000000">
            <w:pPr>
              <w:rPr>
                <w:rFonts w:ascii="宋体" w:hAnsi="宋体"/>
                <w:szCs w:val="21"/>
              </w:rPr>
            </w:pPr>
            <w:r>
              <w:rPr>
                <w:rFonts w:ascii="宋体" w:hAnsi="宋体" w:hint="eastAsia"/>
                <w:szCs w:val="21"/>
              </w:rPr>
              <w:t>应用分析</w:t>
            </w:r>
          </w:p>
          <w:p w14:paraId="315F6044" w14:textId="77777777" w:rsidR="00177AA6" w:rsidRDefault="00000000">
            <w:pPr>
              <w:jc w:val="left"/>
              <w:rPr>
                <w:rFonts w:ascii="宋体" w:hAnsi="宋体"/>
                <w:szCs w:val="21"/>
              </w:rPr>
            </w:pPr>
            <w:r>
              <w:rPr>
                <w:rFonts w:ascii="宋体" w:hAnsi="宋体" w:hint="eastAsia"/>
                <w:szCs w:val="21"/>
              </w:rPr>
              <w:t>实践运用</w:t>
            </w:r>
          </w:p>
        </w:tc>
        <w:tc>
          <w:tcPr>
            <w:tcW w:w="638" w:type="dxa"/>
            <w:vAlign w:val="center"/>
          </w:tcPr>
          <w:p w14:paraId="32FCD09E" w14:textId="77777777" w:rsidR="00177AA6" w:rsidRDefault="00000000">
            <w:pPr>
              <w:jc w:val="left"/>
              <w:rPr>
                <w:rFonts w:ascii="宋体" w:hAnsi="宋体"/>
                <w:szCs w:val="21"/>
              </w:rPr>
            </w:pPr>
            <w:r>
              <w:rPr>
                <w:rFonts w:ascii="宋体" w:hAnsi="宋体" w:hint="eastAsia"/>
                <w:szCs w:val="21"/>
              </w:rPr>
              <w:t>4</w:t>
            </w:r>
          </w:p>
        </w:tc>
      </w:tr>
      <w:tr w:rsidR="00177AA6" w14:paraId="2CAAA182" w14:textId="77777777">
        <w:trPr>
          <w:jc w:val="center"/>
        </w:trPr>
        <w:tc>
          <w:tcPr>
            <w:tcW w:w="10128" w:type="dxa"/>
            <w:gridSpan w:val="7"/>
          </w:tcPr>
          <w:p w14:paraId="411B34D7" w14:textId="77777777" w:rsidR="00177AA6" w:rsidRDefault="00000000">
            <w:pPr>
              <w:jc w:val="left"/>
              <w:rPr>
                <w:rFonts w:ascii="宋体" w:hAnsi="宋体"/>
                <w:szCs w:val="21"/>
              </w:rPr>
            </w:pPr>
            <w:r>
              <w:rPr>
                <w:rFonts w:ascii="宋体" w:hAnsi="宋体" w:hint="eastAsia"/>
                <w:szCs w:val="21"/>
              </w:rPr>
              <w:t>合计</w:t>
            </w:r>
          </w:p>
        </w:tc>
        <w:tc>
          <w:tcPr>
            <w:tcW w:w="638" w:type="dxa"/>
          </w:tcPr>
          <w:p w14:paraId="4BC70228" w14:textId="77777777" w:rsidR="00177AA6" w:rsidRDefault="00000000">
            <w:pPr>
              <w:pStyle w:val="31"/>
              <w:spacing w:after="0"/>
              <w:ind w:leftChars="0" w:left="0"/>
              <w:jc w:val="left"/>
              <w:rPr>
                <w:rFonts w:ascii="宋体" w:hAnsi="宋体"/>
                <w:sz w:val="21"/>
                <w:szCs w:val="21"/>
              </w:rPr>
            </w:pPr>
            <w:r>
              <w:rPr>
                <w:rFonts w:ascii="宋体" w:hAnsi="宋体" w:hint="eastAsia"/>
                <w:sz w:val="21"/>
                <w:szCs w:val="21"/>
              </w:rPr>
              <w:t>64</w:t>
            </w:r>
          </w:p>
        </w:tc>
      </w:tr>
    </w:tbl>
    <w:p w14:paraId="2902BE10" w14:textId="77777777" w:rsidR="00177AA6" w:rsidRDefault="00177AA6">
      <w:pPr>
        <w:rPr>
          <w:vanish/>
          <w:sz w:val="16"/>
          <w:szCs w:val="16"/>
        </w:rPr>
      </w:pPr>
    </w:p>
    <w:tbl>
      <w:tblPr>
        <w:tblpPr w:leftFromText="180" w:rightFromText="180" w:vertAnchor="text" w:tblpX="10214" w:tblpY="-133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tblGrid>
      <w:tr w:rsidR="00177AA6" w14:paraId="2A60986B" w14:textId="77777777">
        <w:trPr>
          <w:trHeight w:val="30"/>
        </w:trPr>
        <w:tc>
          <w:tcPr>
            <w:tcW w:w="435" w:type="dxa"/>
          </w:tcPr>
          <w:p w14:paraId="69422A60" w14:textId="77777777" w:rsidR="00177AA6" w:rsidRDefault="00177AA6">
            <w:pPr>
              <w:rPr>
                <w:sz w:val="24"/>
              </w:rPr>
            </w:pPr>
          </w:p>
        </w:tc>
      </w:tr>
    </w:tbl>
    <w:p w14:paraId="56C3F7CB" w14:textId="77777777" w:rsidR="00177AA6" w:rsidRDefault="00177AA6">
      <w:pPr>
        <w:rPr>
          <w:rFonts w:ascii="宋体" w:hAnsi="宋体"/>
          <w:bCs/>
          <w:sz w:val="24"/>
        </w:rPr>
      </w:pPr>
    </w:p>
    <w:p w14:paraId="3706060E" w14:textId="77777777" w:rsidR="00177AA6" w:rsidRDefault="00000000">
      <w:pPr>
        <w:spacing w:line="360" w:lineRule="auto"/>
        <w:ind w:firstLine="240"/>
        <w:rPr>
          <w:sz w:val="24"/>
        </w:rPr>
      </w:pPr>
      <w:r>
        <w:rPr>
          <w:rFonts w:hint="eastAsia"/>
          <w:sz w:val="24"/>
        </w:rPr>
        <w:t>执笔人：杨赫威</w:t>
      </w:r>
      <w:r>
        <w:rPr>
          <w:rFonts w:hint="eastAsia"/>
          <w:sz w:val="24"/>
        </w:rPr>
        <w:t xml:space="preserve">                                  </w:t>
      </w:r>
      <w:r>
        <w:rPr>
          <w:rFonts w:hint="eastAsia"/>
          <w:sz w:val="24"/>
        </w:rPr>
        <w:t>审核人：</w:t>
      </w:r>
      <w:r>
        <w:rPr>
          <w:rFonts w:hint="eastAsia"/>
          <w:sz w:val="24"/>
        </w:rPr>
        <w:t xml:space="preserve"> </w:t>
      </w:r>
    </w:p>
    <w:p w14:paraId="7D2322B8" w14:textId="645743D3" w:rsidR="00177AA6" w:rsidRDefault="00000000">
      <w:pPr>
        <w:spacing w:line="360" w:lineRule="auto"/>
        <w:ind w:firstLine="240"/>
        <w:rPr>
          <w:rFonts w:ascii="宋体" w:hAnsi="宋体" w:cs="宋体"/>
          <w:sz w:val="24"/>
        </w:rPr>
        <w:sectPr w:rsidR="00177AA6">
          <w:headerReference w:type="default" r:id="rId28"/>
          <w:pgSz w:w="11906" w:h="16838"/>
          <w:pgMar w:top="1440" w:right="1800" w:bottom="1440" w:left="1800" w:header="851" w:footer="992" w:gutter="0"/>
          <w:cols w:space="720"/>
          <w:docGrid w:type="lines" w:linePitch="312"/>
        </w:sectPr>
      </w:pPr>
      <w:r>
        <w:rPr>
          <w:rFonts w:hint="eastAsia"/>
          <w:sz w:val="24"/>
        </w:rPr>
        <w:t>制定（修订）日期：</w:t>
      </w:r>
      <w:r>
        <w:rPr>
          <w:rFonts w:ascii="宋体" w:hAnsi="宋体" w:cs="宋体" w:hint="eastAsia"/>
          <w:sz w:val="24"/>
        </w:rPr>
        <w:t>20</w:t>
      </w:r>
      <w:r w:rsidR="00DC7959">
        <w:rPr>
          <w:rFonts w:ascii="宋体" w:hAnsi="宋体" w:cs="宋体" w:hint="eastAsia"/>
          <w:sz w:val="24"/>
        </w:rPr>
        <w:t>23</w:t>
      </w:r>
      <w:r>
        <w:rPr>
          <w:rFonts w:ascii="宋体" w:hAnsi="宋体" w:cs="宋体" w:hint="eastAsia"/>
          <w:sz w:val="24"/>
        </w:rPr>
        <w:t>.09</w:t>
      </w:r>
    </w:p>
    <w:p w14:paraId="47F7F2AA" w14:textId="77777777" w:rsidR="00177AA6" w:rsidRDefault="00000000">
      <w:pPr>
        <w:pStyle w:val="1"/>
        <w:ind w:firstLine="723"/>
        <w:jc w:val="center"/>
        <w:rPr>
          <w:rFonts w:ascii="黑体"/>
          <w:sz w:val="36"/>
          <w:szCs w:val="36"/>
        </w:rPr>
      </w:pPr>
      <w:r>
        <w:rPr>
          <w:rFonts w:ascii="黑体" w:hint="eastAsia"/>
          <w:sz w:val="36"/>
          <w:szCs w:val="36"/>
        </w:rPr>
        <w:lastRenderedPageBreak/>
        <w:t>《舞蹈基础》课程标准</w:t>
      </w:r>
    </w:p>
    <w:p w14:paraId="0E254D7C" w14:textId="77777777" w:rsidR="00177AA6" w:rsidRDefault="00177AA6">
      <w:pPr>
        <w:spacing w:line="360" w:lineRule="auto"/>
        <w:rPr>
          <w:rFonts w:ascii="黑体" w:eastAsia="黑体" w:hAnsi="宋体"/>
          <w:b/>
          <w:caps/>
          <w:szCs w:val="21"/>
        </w:rPr>
      </w:pPr>
    </w:p>
    <w:p w14:paraId="481A4CD6" w14:textId="77777777" w:rsidR="00177AA6" w:rsidRDefault="00000000">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专业基础课程</w:t>
      </w:r>
    </w:p>
    <w:p w14:paraId="34028FD3" w14:textId="77777777" w:rsidR="00177AA6" w:rsidRDefault="00000000">
      <w:pPr>
        <w:spacing w:line="360" w:lineRule="auto"/>
        <w:rPr>
          <w:rFonts w:ascii="黑体" w:eastAsia="黑体" w:hAnsi="黑体" w:cs="黑体"/>
          <w:b/>
          <w:caps/>
          <w:sz w:val="24"/>
          <w:szCs w:val="24"/>
        </w:rPr>
      </w:pPr>
      <w:r>
        <w:rPr>
          <w:rFonts w:ascii="黑体" w:eastAsia="黑体" w:hAnsi="宋体" w:hint="eastAsia"/>
          <w:b/>
          <w:caps/>
          <w:sz w:val="24"/>
        </w:rPr>
        <w:t>课程代码：</w:t>
      </w:r>
      <w:r>
        <w:rPr>
          <w:rFonts w:ascii="黑体" w:eastAsia="黑体" w:hAnsi="黑体" w:cs="黑体" w:hint="eastAsia"/>
          <w:color w:val="000000"/>
          <w:sz w:val="24"/>
          <w:szCs w:val="24"/>
        </w:rPr>
        <w:t>BJ121003</w:t>
      </w:r>
    </w:p>
    <w:p w14:paraId="61546293" w14:textId="77777777" w:rsidR="00177AA6" w:rsidRDefault="00000000">
      <w:pPr>
        <w:spacing w:line="360" w:lineRule="auto"/>
        <w:rPr>
          <w:rFonts w:ascii="黑体" w:eastAsia="黑体" w:hAnsi="宋体"/>
          <w:bCs/>
          <w:caps/>
          <w:sz w:val="24"/>
        </w:rPr>
      </w:pPr>
      <w:r>
        <w:rPr>
          <w:rFonts w:ascii="黑体" w:eastAsia="黑体" w:hAnsi="宋体" w:hint="eastAsia"/>
          <w:b/>
          <w:caps/>
          <w:sz w:val="24"/>
        </w:rPr>
        <w:t>学时数：</w:t>
      </w:r>
      <w:r>
        <w:rPr>
          <w:rFonts w:ascii="黑体" w:eastAsia="黑体" w:hAnsi="宋体" w:hint="eastAsia"/>
          <w:bCs/>
          <w:caps/>
          <w:sz w:val="24"/>
        </w:rPr>
        <w:t>32</w:t>
      </w:r>
    </w:p>
    <w:p w14:paraId="7D5681D5" w14:textId="77777777" w:rsidR="00177AA6" w:rsidRDefault="00000000">
      <w:pPr>
        <w:spacing w:line="360" w:lineRule="auto"/>
        <w:rPr>
          <w:rFonts w:ascii="黑体" w:eastAsia="黑体" w:hAnsi="宋体"/>
          <w:bCs/>
          <w:caps/>
          <w:sz w:val="24"/>
        </w:rPr>
      </w:pPr>
      <w:r>
        <w:rPr>
          <w:rFonts w:ascii="黑体" w:eastAsia="黑体" w:hAnsi="宋体" w:hint="eastAsia"/>
          <w:b/>
          <w:caps/>
          <w:sz w:val="24"/>
        </w:rPr>
        <w:t>学分数：</w:t>
      </w:r>
      <w:r>
        <w:rPr>
          <w:rFonts w:ascii="黑体" w:eastAsia="黑体" w:hAnsi="宋体" w:hint="eastAsia"/>
          <w:bCs/>
          <w:caps/>
          <w:sz w:val="24"/>
        </w:rPr>
        <w:t>2</w:t>
      </w:r>
    </w:p>
    <w:p w14:paraId="7ABFBFD0" w14:textId="77777777" w:rsidR="00177AA6" w:rsidRDefault="00000000">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hint="eastAsia"/>
          <w:caps/>
          <w:sz w:val="24"/>
        </w:rPr>
        <w:t>1</w:t>
      </w:r>
    </w:p>
    <w:p w14:paraId="292E7D15" w14:textId="47D53224" w:rsidR="00177AA6" w:rsidRDefault="00000000">
      <w:pPr>
        <w:spacing w:line="360" w:lineRule="auto"/>
        <w:rPr>
          <w:rFonts w:ascii="黑体" w:eastAsia="黑体" w:hAnsi="宋体"/>
          <w:bCs/>
          <w:caps/>
          <w:sz w:val="24"/>
        </w:rPr>
      </w:pPr>
      <w:r>
        <w:rPr>
          <w:rFonts w:ascii="黑体" w:eastAsia="黑体" w:hAnsi="宋体" w:hint="eastAsia"/>
          <w:b/>
          <w:caps/>
          <w:sz w:val="24"/>
        </w:rPr>
        <w:t>适用对象：</w:t>
      </w:r>
      <w:r w:rsidR="00DC7959">
        <w:rPr>
          <w:rFonts w:ascii="黑体" w:eastAsia="黑体" w:hAnsi="宋体" w:hint="eastAsia"/>
          <w:bCs/>
          <w:caps/>
          <w:sz w:val="24"/>
        </w:rPr>
        <w:t>23</w:t>
      </w:r>
      <w:r>
        <w:rPr>
          <w:rFonts w:ascii="黑体" w:eastAsia="黑体" w:hAnsi="宋体" w:hint="eastAsia"/>
          <w:bCs/>
          <w:caps/>
          <w:sz w:val="24"/>
        </w:rPr>
        <w:t>婴幼儿托</w:t>
      </w:r>
      <w:proofErr w:type="gramStart"/>
      <w:r>
        <w:rPr>
          <w:rFonts w:ascii="黑体" w:eastAsia="黑体" w:hAnsi="宋体" w:hint="eastAsia"/>
          <w:bCs/>
          <w:caps/>
          <w:sz w:val="24"/>
        </w:rPr>
        <w:t>育服务</w:t>
      </w:r>
      <w:proofErr w:type="gramEnd"/>
      <w:r>
        <w:rPr>
          <w:rFonts w:ascii="黑体" w:eastAsia="黑体" w:hAnsi="宋体" w:hint="eastAsia"/>
          <w:bCs/>
          <w:caps/>
          <w:sz w:val="24"/>
        </w:rPr>
        <w:t>与管理、早期教育专业</w:t>
      </w:r>
    </w:p>
    <w:p w14:paraId="77816578" w14:textId="77777777" w:rsidR="00177AA6" w:rsidRDefault="00000000">
      <w:pPr>
        <w:pStyle w:val="3"/>
        <w:rPr>
          <w:rFonts w:eastAsia="黑体"/>
          <w:b w:val="0"/>
          <w:sz w:val="24"/>
        </w:rPr>
      </w:pPr>
      <w:r>
        <w:rPr>
          <w:rFonts w:ascii="黑体" w:eastAsia="黑体" w:hint="eastAsia"/>
          <w:b w:val="0"/>
          <w:sz w:val="24"/>
        </w:rPr>
        <w:t>开课系部：本科教育学院</w:t>
      </w:r>
    </w:p>
    <w:p w14:paraId="3A1E9A70" w14:textId="77777777" w:rsidR="00177AA6" w:rsidRDefault="00177AA6">
      <w:pPr>
        <w:spacing w:line="360" w:lineRule="auto"/>
        <w:jc w:val="left"/>
        <w:rPr>
          <w:b/>
          <w:sz w:val="24"/>
        </w:rPr>
      </w:pPr>
    </w:p>
    <w:p w14:paraId="43179F9E" w14:textId="77777777" w:rsidR="00177AA6" w:rsidRDefault="00000000">
      <w:pPr>
        <w:spacing w:line="360" w:lineRule="auto"/>
        <w:jc w:val="center"/>
        <w:rPr>
          <w:rFonts w:ascii="黑体" w:eastAsia="黑体" w:hAnsi="黑体" w:cs="黑体"/>
          <w:b/>
          <w:color w:val="FF0000"/>
          <w:sz w:val="28"/>
          <w:szCs w:val="28"/>
        </w:rPr>
      </w:pPr>
      <w:r>
        <w:rPr>
          <w:rFonts w:ascii="黑体" w:eastAsia="黑体" w:hAnsi="黑体" w:cs="黑体" w:hint="eastAsia"/>
          <w:b/>
          <w:sz w:val="28"/>
          <w:szCs w:val="28"/>
        </w:rPr>
        <w:t>一、课程性质</w:t>
      </w:r>
    </w:p>
    <w:p w14:paraId="7C533D92" w14:textId="77777777" w:rsidR="00177AA6" w:rsidRDefault="00000000">
      <w:pPr>
        <w:spacing w:line="360" w:lineRule="auto"/>
        <w:ind w:firstLineChars="200" w:firstLine="560"/>
        <w:rPr>
          <w:rFonts w:ascii="黑体" w:eastAsia="黑体"/>
          <w:color w:val="FF0000"/>
          <w:sz w:val="28"/>
          <w:szCs w:val="28"/>
        </w:rPr>
      </w:pPr>
      <w:r>
        <w:rPr>
          <w:rFonts w:ascii="黑体" w:eastAsia="黑体" w:hAnsi="黑体" w:cs="黑体" w:hint="eastAsia"/>
          <w:sz w:val="28"/>
          <w:szCs w:val="28"/>
        </w:rPr>
        <w:t>（一）课程定位</w:t>
      </w:r>
    </w:p>
    <w:p w14:paraId="206E0DB1" w14:textId="77777777" w:rsidR="00177AA6" w:rsidRDefault="00000000">
      <w:pPr>
        <w:pStyle w:val="a7"/>
        <w:spacing w:line="360" w:lineRule="auto"/>
        <w:ind w:firstLineChars="200" w:firstLine="480"/>
        <w:rPr>
          <w:rFonts w:ascii="宋体" w:hAnsi="宋体" w:cs="宋体"/>
          <w:sz w:val="24"/>
          <w:szCs w:val="24"/>
        </w:rPr>
      </w:pPr>
      <w:r>
        <w:rPr>
          <w:rFonts w:ascii="宋体" w:hAnsi="宋体" w:cs="宋体" w:hint="eastAsia"/>
          <w:sz w:val="24"/>
          <w:szCs w:val="24"/>
        </w:rPr>
        <w:t>本课程是</w:t>
      </w:r>
      <w:r>
        <w:rPr>
          <w:rFonts w:ascii="宋体" w:hAnsi="宋体" w:cs="宋体" w:hint="eastAsia"/>
          <w:caps/>
          <w:sz w:val="24"/>
          <w:szCs w:val="24"/>
        </w:rPr>
        <w:t>婴幼儿托</w:t>
      </w:r>
      <w:proofErr w:type="gramStart"/>
      <w:r>
        <w:rPr>
          <w:rFonts w:ascii="宋体" w:hAnsi="宋体" w:cs="宋体" w:hint="eastAsia"/>
          <w:caps/>
          <w:sz w:val="24"/>
          <w:szCs w:val="24"/>
        </w:rPr>
        <w:t>育服务</w:t>
      </w:r>
      <w:proofErr w:type="gramEnd"/>
      <w:r>
        <w:rPr>
          <w:rFonts w:ascii="宋体" w:hAnsi="宋体" w:cs="宋体" w:hint="eastAsia"/>
          <w:caps/>
          <w:sz w:val="24"/>
          <w:szCs w:val="24"/>
        </w:rPr>
        <w:t>与管理专业、早期教育</w:t>
      </w:r>
      <w:r>
        <w:rPr>
          <w:rFonts w:ascii="宋体" w:hAnsi="宋体" w:cs="宋体" w:hint="eastAsia"/>
          <w:sz w:val="24"/>
          <w:szCs w:val="24"/>
        </w:rPr>
        <w:t>专业学生</w:t>
      </w:r>
      <w:r>
        <w:rPr>
          <w:rFonts w:ascii="宋体" w:hAnsi="宋体" w:cs="宋体" w:hint="eastAsia"/>
          <w:spacing w:val="2"/>
          <w:sz w:val="24"/>
          <w:szCs w:val="24"/>
        </w:rPr>
        <w:t>必修的专业基础</w:t>
      </w:r>
      <w:r>
        <w:rPr>
          <w:rFonts w:ascii="宋体" w:hAnsi="宋体" w:cs="宋体" w:hint="eastAsia"/>
          <w:spacing w:val="-10"/>
          <w:sz w:val="24"/>
          <w:szCs w:val="24"/>
        </w:rPr>
        <w:t>课程。</w:t>
      </w:r>
      <w:r>
        <w:rPr>
          <w:rFonts w:ascii="宋体" w:hAnsi="宋体" w:cs="宋体" w:hint="eastAsia"/>
          <w:sz w:val="24"/>
          <w:szCs w:val="24"/>
        </w:rPr>
        <w:t>在该专业课程体系中，先修课程为《舞蹈基础》等，后续课程为《幼儿舞蹈创编》等。</w:t>
      </w:r>
      <w:r>
        <w:rPr>
          <w:rFonts w:ascii="宋体" w:hAnsi="宋体" w:cs="宋体" w:hint="eastAsia"/>
          <w:spacing w:val="-10"/>
          <w:sz w:val="24"/>
          <w:szCs w:val="24"/>
        </w:rPr>
        <w:t>学生通过学习本课程，能够</w:t>
      </w:r>
      <w:r>
        <w:rPr>
          <w:rFonts w:ascii="宋体" w:hAnsi="宋体" w:cs="宋体" w:hint="eastAsia"/>
          <w:sz w:val="24"/>
          <w:szCs w:val="24"/>
        </w:rPr>
        <w:t>掌握舞蹈基础理论知识框架，通过幼儿舞蹈不同形式、不同训练方法，使学生全面了解掌握舞蹈的基本体态、动作特征、舞姿特点和基本风格，丰富学生的舞蹈语汇，找到儿童舞蹈创作的规律和方法，自如运用所学知识，培养学生的艺术修养，创造力和表现力等方面的职业能力和职业素养，</w:t>
      </w:r>
      <w:r>
        <w:rPr>
          <w:rFonts w:ascii="宋体" w:hAnsi="宋体" w:cs="宋体" w:hint="eastAsia"/>
          <w:spacing w:val="-8"/>
          <w:sz w:val="24"/>
          <w:szCs w:val="24"/>
        </w:rPr>
        <w:t>为其职业发展、终身学习</w:t>
      </w:r>
      <w:r>
        <w:rPr>
          <w:rFonts w:ascii="宋体" w:hAnsi="宋体" w:cs="宋体" w:hint="eastAsia"/>
          <w:sz w:val="24"/>
          <w:szCs w:val="24"/>
        </w:rPr>
        <w:t>和服务社会奠定基础。</w:t>
      </w:r>
    </w:p>
    <w:p w14:paraId="390FF852" w14:textId="77777777" w:rsidR="00177AA6" w:rsidRDefault="00000000">
      <w:pPr>
        <w:spacing w:line="360" w:lineRule="auto"/>
        <w:ind w:firstLineChars="200" w:firstLine="560"/>
        <w:rPr>
          <w:rFonts w:ascii="黑体" w:eastAsia="黑体" w:hAnsi="黑体" w:cs="黑体"/>
          <w:color w:val="FF0000"/>
          <w:sz w:val="28"/>
          <w:szCs w:val="28"/>
        </w:rPr>
      </w:pPr>
      <w:r>
        <w:rPr>
          <w:rFonts w:ascii="黑体" w:eastAsia="黑体" w:hAnsi="黑体" w:cs="黑体" w:hint="eastAsia"/>
          <w:sz w:val="28"/>
          <w:szCs w:val="28"/>
        </w:rPr>
        <w:t>（二）设计思路</w:t>
      </w:r>
    </w:p>
    <w:p w14:paraId="34B64465" w14:textId="77777777" w:rsidR="00177AA6" w:rsidRDefault="00000000">
      <w:pPr>
        <w:pStyle w:val="a0"/>
        <w:spacing w:line="360" w:lineRule="auto"/>
        <w:rPr>
          <w:rFonts w:eastAsia="宋体"/>
          <w:sz w:val="24"/>
          <w:lang w:val="en-US"/>
        </w:rPr>
      </w:pPr>
      <w:r>
        <w:rPr>
          <w:rFonts w:hint="eastAsia"/>
          <w:sz w:val="24"/>
          <w:lang w:val="en-US"/>
        </w:rPr>
        <w:t>舞蹈基础课程以舞蹈基本理论、舞蹈技能训练为基础，立足于加强学生舞蹈基本知识、基本技能的掌握。本课程通过企业调研、专家座谈会、职业能力分析等形式，选取了相关内容，形成了基础理论、舞蹈基础训练、民族民间舞训练三大模块的教学内容。以就业为导向，职业能力为核心，全面实行“应用型”、“技能型”的人才素质教育。依据理论性与实践性相结合、针对性与实用性相结合、基</w:t>
      </w:r>
      <w:r>
        <w:rPr>
          <w:rFonts w:hint="eastAsia"/>
          <w:sz w:val="24"/>
          <w:lang w:val="en-US"/>
        </w:rPr>
        <w:lastRenderedPageBreak/>
        <w:t>础性与典型性相结合、课程学习与岗位应用零距离的原则，培养具有艺术专长的幼儿园教师，并具备一定的实践能力以及自我发展能力。教学内容</w:t>
      </w:r>
      <w:r>
        <w:rPr>
          <w:rFonts w:hint="eastAsia"/>
          <w:sz w:val="24"/>
        </w:rPr>
        <w:t>之间层次渐进、内容联贯、主线分明。</w:t>
      </w:r>
    </w:p>
    <w:p w14:paraId="4F6AB207" w14:textId="77777777" w:rsidR="00177AA6" w:rsidRDefault="00000000">
      <w:pPr>
        <w:spacing w:line="360" w:lineRule="auto"/>
        <w:jc w:val="center"/>
        <w:rPr>
          <w:rFonts w:ascii="黑体" w:eastAsia="黑体" w:hAnsi="黑体" w:cs="黑体"/>
          <w:b/>
          <w:sz w:val="28"/>
          <w:szCs w:val="28"/>
        </w:rPr>
      </w:pPr>
      <w:r>
        <w:rPr>
          <w:rFonts w:ascii="黑体" w:eastAsia="黑体" w:hAnsi="黑体" w:cs="黑体" w:hint="eastAsia"/>
          <w:b/>
          <w:sz w:val="28"/>
          <w:szCs w:val="28"/>
        </w:rPr>
        <w:t>二、课程目标</w:t>
      </w:r>
    </w:p>
    <w:p w14:paraId="4B3CA07E" w14:textId="77777777" w:rsidR="00177AA6" w:rsidRDefault="00000000">
      <w:pPr>
        <w:spacing w:line="360" w:lineRule="auto"/>
        <w:ind w:firstLineChars="200" w:firstLine="560"/>
        <w:rPr>
          <w:rFonts w:ascii="黑体" w:eastAsia="黑体"/>
          <w:color w:val="FF0000"/>
          <w:sz w:val="28"/>
          <w:szCs w:val="28"/>
        </w:rPr>
      </w:pPr>
      <w:r>
        <w:rPr>
          <w:rFonts w:ascii="黑体" w:eastAsia="黑体" w:hAnsi="黑体" w:cs="黑体" w:hint="eastAsia"/>
          <w:sz w:val="28"/>
          <w:szCs w:val="28"/>
        </w:rPr>
        <w:t>（一）素质目标</w:t>
      </w:r>
    </w:p>
    <w:p w14:paraId="6FE5D577" w14:textId="77777777" w:rsidR="00177AA6" w:rsidRDefault="00000000">
      <w:pPr>
        <w:spacing w:line="360" w:lineRule="auto"/>
        <w:ind w:firstLineChars="200" w:firstLine="480"/>
        <w:rPr>
          <w:rFonts w:ascii="宋体" w:hAnsi="宋体"/>
          <w:sz w:val="24"/>
        </w:rPr>
      </w:pPr>
      <w:r>
        <w:rPr>
          <w:rFonts w:ascii="宋体" w:hAnsi="宋体" w:hint="eastAsia"/>
          <w:sz w:val="24"/>
        </w:rPr>
        <w:t>培养学生艺术表现力与创造性思维，提高舞蹈素养和陶冶美的情操，激起学生内心的审美情感和良好气质，增强民族自豪感，并且具有一定的舞蹈编排能力，培养实践能力和舞蹈创新意识，毕业后能够胜任幼儿园、小学音乐舞蹈教学工作。</w:t>
      </w:r>
    </w:p>
    <w:p w14:paraId="5F3B324F" w14:textId="77777777" w:rsidR="00177AA6" w:rsidRDefault="00000000">
      <w:pPr>
        <w:spacing w:line="360" w:lineRule="auto"/>
        <w:ind w:firstLineChars="200" w:firstLine="560"/>
        <w:rPr>
          <w:rFonts w:ascii="黑体" w:eastAsia="黑体" w:hAnsi="黑体" w:cs="黑体"/>
          <w:color w:val="FF0000"/>
          <w:sz w:val="28"/>
          <w:szCs w:val="28"/>
        </w:rPr>
      </w:pPr>
      <w:r>
        <w:rPr>
          <w:rFonts w:ascii="黑体" w:eastAsia="黑体" w:hAnsi="黑体" w:cs="黑体" w:hint="eastAsia"/>
          <w:sz w:val="28"/>
          <w:szCs w:val="28"/>
        </w:rPr>
        <w:t>（二）知识目标</w:t>
      </w:r>
    </w:p>
    <w:p w14:paraId="7D05F91B" w14:textId="77777777" w:rsidR="00177AA6" w:rsidRDefault="00000000">
      <w:pPr>
        <w:spacing w:line="360" w:lineRule="auto"/>
        <w:ind w:firstLineChars="200" w:firstLine="480"/>
        <w:rPr>
          <w:rFonts w:ascii="宋体" w:hAnsi="宋体"/>
          <w:sz w:val="24"/>
        </w:rPr>
      </w:pPr>
      <w:r>
        <w:rPr>
          <w:rFonts w:ascii="宋体" w:hAnsi="宋体" w:hint="eastAsia"/>
          <w:sz w:val="24"/>
        </w:rPr>
        <w:t>了解身体运动规律和舞蹈艺术韵味；理解各种舞蹈的不同风格特点：掌握舞蹈基本知识和舞蹈文化内容，动作的组合方法及舞蹈编创基本技法，进而探索编排舞蹈小节目的规律和方法。</w:t>
      </w:r>
    </w:p>
    <w:p w14:paraId="69327D0A" w14:textId="77777777" w:rsidR="00177AA6" w:rsidRDefault="00000000">
      <w:pPr>
        <w:spacing w:line="360" w:lineRule="auto"/>
        <w:ind w:firstLineChars="200" w:firstLine="560"/>
        <w:rPr>
          <w:rFonts w:ascii="黑体" w:eastAsia="黑体" w:hAnsi="黑体" w:cs="黑体"/>
          <w:color w:val="FF0000"/>
          <w:sz w:val="28"/>
          <w:szCs w:val="28"/>
        </w:rPr>
      </w:pPr>
      <w:r>
        <w:rPr>
          <w:rFonts w:ascii="黑体" w:eastAsia="黑体" w:hAnsi="黑体" w:cs="黑体" w:hint="eastAsia"/>
          <w:sz w:val="28"/>
          <w:szCs w:val="28"/>
        </w:rPr>
        <w:t>（三）能力目标</w:t>
      </w:r>
    </w:p>
    <w:p w14:paraId="50F3C8C4" w14:textId="77777777" w:rsidR="00177AA6" w:rsidRDefault="00000000">
      <w:pPr>
        <w:pStyle w:val="a0"/>
        <w:spacing w:line="360" w:lineRule="auto"/>
        <w:rPr>
          <w:rFonts w:eastAsia="宋体"/>
          <w:sz w:val="24"/>
          <w:lang w:val="en-US"/>
        </w:rPr>
      </w:pPr>
      <w:r>
        <w:rPr>
          <w:rFonts w:ascii="宋体" w:hAnsi="宋体" w:hint="eastAsia"/>
          <w:sz w:val="24"/>
          <w:lang w:val="en-US"/>
        </w:rPr>
        <w:t>通过完成舞蹈组合的训练，学生能运用舞蹈基本知识准确表演不同风格的舞蹈作品，同时能将动作与情感有机结合起来，达到以</w:t>
      </w:r>
      <w:proofErr w:type="gramStart"/>
      <w:r>
        <w:rPr>
          <w:rFonts w:ascii="宋体" w:hAnsi="宋体" w:hint="eastAsia"/>
          <w:sz w:val="24"/>
          <w:lang w:val="en-US"/>
        </w:rPr>
        <w:t>情代形</w:t>
      </w:r>
      <w:proofErr w:type="gramEnd"/>
      <w:r>
        <w:rPr>
          <w:rFonts w:ascii="宋体" w:hAnsi="宋体" w:hint="eastAsia"/>
          <w:sz w:val="24"/>
          <w:lang w:val="en-US"/>
        </w:rPr>
        <w:t>，形神兼备，并且具有一定的舞蹈编排能力，从而形成一种全方位的舞蹈基础训练。</w:t>
      </w:r>
    </w:p>
    <w:p w14:paraId="3369E2C4" w14:textId="77777777" w:rsidR="00177AA6" w:rsidRDefault="00000000">
      <w:pPr>
        <w:spacing w:line="360" w:lineRule="auto"/>
        <w:jc w:val="center"/>
        <w:rPr>
          <w:rFonts w:ascii="黑体" w:eastAsia="黑体" w:hAnsi="黑体" w:cs="黑体"/>
          <w:b/>
          <w:sz w:val="28"/>
          <w:szCs w:val="28"/>
        </w:rPr>
      </w:pPr>
      <w:r>
        <w:rPr>
          <w:rFonts w:ascii="黑体" w:eastAsia="黑体" w:hAnsi="黑体" w:cs="黑体" w:hint="eastAsia"/>
          <w:b/>
          <w:sz w:val="28"/>
          <w:szCs w:val="28"/>
        </w:rPr>
        <w:t>三、课程</w:t>
      </w:r>
      <w:proofErr w:type="gramStart"/>
      <w:r>
        <w:rPr>
          <w:rFonts w:ascii="黑体" w:eastAsia="黑体" w:hAnsi="黑体" w:cs="黑体" w:hint="eastAsia"/>
          <w:b/>
          <w:sz w:val="28"/>
          <w:szCs w:val="28"/>
        </w:rPr>
        <w:t>思政教学</w:t>
      </w:r>
      <w:proofErr w:type="gramEnd"/>
      <w:r>
        <w:rPr>
          <w:rFonts w:ascii="黑体" w:eastAsia="黑体" w:hAnsi="黑体" w:cs="黑体" w:hint="eastAsia"/>
          <w:b/>
          <w:sz w:val="28"/>
          <w:szCs w:val="28"/>
        </w:rPr>
        <w:t>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2152"/>
        <w:gridCol w:w="2180"/>
        <w:gridCol w:w="2087"/>
      </w:tblGrid>
      <w:tr w:rsidR="00177AA6" w14:paraId="7B774A34" w14:textId="77777777">
        <w:trPr>
          <w:cantSplit/>
          <w:trHeight w:val="586"/>
          <w:jc w:val="center"/>
        </w:trPr>
        <w:tc>
          <w:tcPr>
            <w:tcW w:w="1181" w:type="dxa"/>
            <w:tcBorders>
              <w:top w:val="single" w:sz="8" w:space="0" w:color="auto"/>
              <w:bottom w:val="single" w:sz="4" w:space="0" w:color="auto"/>
            </w:tcBorders>
            <w:shd w:val="clear" w:color="auto" w:fill="FABF8F"/>
            <w:vAlign w:val="center"/>
          </w:tcPr>
          <w:p w14:paraId="002D51B3" w14:textId="77777777" w:rsidR="00177AA6" w:rsidRDefault="00000000">
            <w:pPr>
              <w:jc w:val="center"/>
              <w:rPr>
                <w:rFonts w:ascii="宋体" w:hAnsi="宋体" w:cs="宋体"/>
                <w:szCs w:val="21"/>
              </w:rPr>
            </w:pPr>
            <w:r>
              <w:rPr>
                <w:rFonts w:ascii="宋体" w:hAnsi="宋体" w:cs="宋体" w:hint="eastAsia"/>
                <w:szCs w:val="21"/>
              </w:rPr>
              <w:t>教学单元（项目或章节）</w:t>
            </w:r>
          </w:p>
        </w:tc>
        <w:tc>
          <w:tcPr>
            <w:tcW w:w="2152" w:type="dxa"/>
            <w:tcBorders>
              <w:top w:val="single" w:sz="8" w:space="0" w:color="auto"/>
              <w:bottom w:val="single" w:sz="4" w:space="0" w:color="auto"/>
            </w:tcBorders>
            <w:shd w:val="clear" w:color="auto" w:fill="FABF8F"/>
            <w:vAlign w:val="center"/>
          </w:tcPr>
          <w:p w14:paraId="65A3E0FE" w14:textId="77777777" w:rsidR="00177AA6" w:rsidRDefault="00000000">
            <w:pPr>
              <w:jc w:val="center"/>
              <w:rPr>
                <w:rFonts w:ascii="宋体" w:hAnsi="宋体" w:cs="宋体"/>
                <w:szCs w:val="21"/>
              </w:rPr>
            </w:pPr>
            <w:r>
              <w:rPr>
                <w:rFonts w:ascii="宋体" w:hAnsi="宋体" w:cs="宋体" w:hint="eastAsia"/>
                <w:szCs w:val="21"/>
              </w:rPr>
              <w:t>主要知识点、技能点</w:t>
            </w:r>
          </w:p>
        </w:tc>
        <w:tc>
          <w:tcPr>
            <w:tcW w:w="2180" w:type="dxa"/>
            <w:tcBorders>
              <w:top w:val="single" w:sz="8" w:space="0" w:color="auto"/>
              <w:bottom w:val="single" w:sz="4" w:space="0" w:color="auto"/>
            </w:tcBorders>
            <w:shd w:val="clear" w:color="auto" w:fill="FABF8F"/>
            <w:vAlign w:val="center"/>
          </w:tcPr>
          <w:p w14:paraId="5AFB6D7B" w14:textId="77777777" w:rsidR="00177AA6" w:rsidRDefault="00000000">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087" w:type="dxa"/>
            <w:tcBorders>
              <w:top w:val="single" w:sz="8" w:space="0" w:color="auto"/>
              <w:bottom w:val="single" w:sz="4" w:space="0" w:color="auto"/>
            </w:tcBorders>
            <w:shd w:val="clear" w:color="auto" w:fill="FABF8F"/>
            <w:vAlign w:val="center"/>
          </w:tcPr>
          <w:p w14:paraId="7AA3DD8C" w14:textId="77777777" w:rsidR="00177AA6" w:rsidRDefault="00000000">
            <w:pPr>
              <w:jc w:val="center"/>
              <w:rPr>
                <w:rFonts w:ascii="宋体" w:hAnsi="宋体" w:cs="宋体"/>
                <w:szCs w:val="21"/>
              </w:rPr>
            </w:pPr>
            <w:r>
              <w:rPr>
                <w:rFonts w:ascii="宋体" w:hAnsi="宋体" w:cs="宋体" w:hint="eastAsia"/>
                <w:szCs w:val="21"/>
              </w:rPr>
              <w:t>素材案例资源</w:t>
            </w:r>
          </w:p>
        </w:tc>
      </w:tr>
      <w:tr w:rsidR="00177AA6" w14:paraId="6D6AC9B8" w14:textId="77777777">
        <w:trPr>
          <w:cantSplit/>
          <w:trHeight w:val="2690"/>
          <w:jc w:val="center"/>
        </w:trPr>
        <w:tc>
          <w:tcPr>
            <w:tcW w:w="1181" w:type="dxa"/>
            <w:tcBorders>
              <w:top w:val="single" w:sz="4" w:space="0" w:color="auto"/>
            </w:tcBorders>
            <w:vAlign w:val="center"/>
          </w:tcPr>
          <w:p w14:paraId="2A66A0F5" w14:textId="77777777" w:rsidR="00177AA6" w:rsidRDefault="00000000">
            <w:pPr>
              <w:jc w:val="center"/>
              <w:rPr>
                <w:rFonts w:ascii="宋体" w:hAnsi="宋体" w:cs="宋体"/>
                <w:szCs w:val="21"/>
              </w:rPr>
            </w:pPr>
            <w:r>
              <w:rPr>
                <w:rFonts w:ascii="宋体" w:hAnsi="宋体" w:cs="宋体" w:hint="eastAsia"/>
                <w:szCs w:val="21"/>
              </w:rPr>
              <w:t>第一单元舞蹈基础理论</w:t>
            </w:r>
          </w:p>
        </w:tc>
        <w:tc>
          <w:tcPr>
            <w:tcW w:w="2152" w:type="dxa"/>
            <w:tcBorders>
              <w:top w:val="single" w:sz="4" w:space="0" w:color="auto"/>
            </w:tcBorders>
            <w:vAlign w:val="center"/>
          </w:tcPr>
          <w:p w14:paraId="3E39986B" w14:textId="77777777" w:rsidR="00177AA6" w:rsidRDefault="00000000">
            <w:pPr>
              <w:jc w:val="center"/>
              <w:rPr>
                <w:rFonts w:ascii="宋体" w:hAnsi="宋体" w:cs="宋体"/>
                <w:szCs w:val="21"/>
              </w:rPr>
            </w:pPr>
            <w:r>
              <w:rPr>
                <w:rFonts w:ascii="宋体" w:hAnsi="宋体" w:cs="宋体" w:hint="eastAsia"/>
                <w:szCs w:val="21"/>
              </w:rPr>
              <w:t>舞蹈起源</w:t>
            </w:r>
          </w:p>
          <w:p w14:paraId="42990A4D" w14:textId="77777777" w:rsidR="00177AA6" w:rsidRDefault="00000000">
            <w:pPr>
              <w:jc w:val="center"/>
              <w:rPr>
                <w:rFonts w:ascii="宋体" w:hAnsi="宋体" w:cs="宋体"/>
                <w:szCs w:val="21"/>
              </w:rPr>
            </w:pPr>
            <w:r>
              <w:rPr>
                <w:rFonts w:ascii="宋体" w:hAnsi="宋体" w:cs="宋体" w:hint="eastAsia"/>
                <w:szCs w:val="21"/>
              </w:rPr>
              <w:t>舞蹈艺术的认识</w:t>
            </w:r>
          </w:p>
          <w:p w14:paraId="042D061E" w14:textId="77777777" w:rsidR="00177AA6" w:rsidRDefault="00000000">
            <w:pPr>
              <w:jc w:val="center"/>
              <w:rPr>
                <w:rFonts w:ascii="宋体" w:hAnsi="宋体" w:cs="宋体"/>
                <w:szCs w:val="21"/>
              </w:rPr>
            </w:pPr>
            <w:r>
              <w:rPr>
                <w:rFonts w:ascii="宋体" w:hAnsi="宋体" w:cs="宋体" w:hint="eastAsia"/>
                <w:szCs w:val="21"/>
              </w:rPr>
              <w:t>舞蹈的分类方法</w:t>
            </w:r>
          </w:p>
          <w:p w14:paraId="4E504DB7" w14:textId="77777777" w:rsidR="00177AA6" w:rsidRDefault="00000000">
            <w:pPr>
              <w:jc w:val="center"/>
              <w:rPr>
                <w:rFonts w:ascii="宋体" w:hAnsi="宋体" w:cs="宋体"/>
                <w:szCs w:val="21"/>
              </w:rPr>
            </w:pPr>
            <w:r>
              <w:rPr>
                <w:rFonts w:ascii="宋体" w:hAnsi="宋体" w:cs="宋体" w:hint="eastAsia"/>
                <w:szCs w:val="21"/>
              </w:rPr>
              <w:t>舞台空间方位</w:t>
            </w:r>
          </w:p>
          <w:p w14:paraId="79C254BF" w14:textId="77777777" w:rsidR="00177AA6" w:rsidRDefault="00000000">
            <w:pPr>
              <w:jc w:val="center"/>
              <w:rPr>
                <w:rFonts w:ascii="宋体" w:hAnsi="宋体" w:cs="宋体"/>
                <w:szCs w:val="21"/>
              </w:rPr>
            </w:pPr>
            <w:r>
              <w:rPr>
                <w:rFonts w:ascii="宋体" w:hAnsi="宋体" w:cs="宋体" w:hint="eastAsia"/>
                <w:szCs w:val="21"/>
              </w:rPr>
              <w:t>舞蹈构图</w:t>
            </w:r>
          </w:p>
        </w:tc>
        <w:tc>
          <w:tcPr>
            <w:tcW w:w="2180" w:type="dxa"/>
            <w:tcBorders>
              <w:top w:val="single" w:sz="4" w:space="0" w:color="auto"/>
            </w:tcBorders>
            <w:vAlign w:val="center"/>
          </w:tcPr>
          <w:p w14:paraId="2F3A197A" w14:textId="77777777" w:rsidR="00177AA6" w:rsidRDefault="00000000">
            <w:pPr>
              <w:rPr>
                <w:rFonts w:ascii="宋体" w:hAnsi="宋体" w:cs="宋体"/>
              </w:rPr>
            </w:pPr>
            <w:r>
              <w:rPr>
                <w:rFonts w:ascii="宋体" w:hAnsi="宋体" w:cs="宋体" w:hint="eastAsia"/>
              </w:rPr>
              <w:t>文化自信</w:t>
            </w:r>
          </w:p>
          <w:p w14:paraId="62F01AFC" w14:textId="77777777" w:rsidR="00177AA6" w:rsidRDefault="00000000">
            <w:pPr>
              <w:pStyle w:val="a0"/>
              <w:ind w:firstLineChars="0" w:firstLine="0"/>
              <w:rPr>
                <w:lang w:val="en-US"/>
              </w:rPr>
            </w:pPr>
            <w:r>
              <w:rPr>
                <w:rFonts w:ascii="宋体" w:hAnsi="宋体" w:cs="宋体" w:hint="eastAsia"/>
                <w:lang w:val="en-US"/>
              </w:rPr>
              <w:t>劳动教育</w:t>
            </w:r>
          </w:p>
          <w:p w14:paraId="30482232" w14:textId="77777777" w:rsidR="00177AA6" w:rsidRDefault="00000000">
            <w:pPr>
              <w:jc w:val="left"/>
              <w:rPr>
                <w:rFonts w:ascii="宋体" w:hAnsi="宋体" w:cs="宋体"/>
              </w:rPr>
            </w:pPr>
            <w:r>
              <w:rPr>
                <w:rFonts w:ascii="宋体" w:hAnsi="宋体" w:cs="宋体" w:hint="eastAsia"/>
              </w:rPr>
              <w:t>中华优秀传统文化的传承</w:t>
            </w:r>
          </w:p>
        </w:tc>
        <w:tc>
          <w:tcPr>
            <w:tcW w:w="2087" w:type="dxa"/>
            <w:tcBorders>
              <w:top w:val="single" w:sz="4" w:space="0" w:color="auto"/>
            </w:tcBorders>
            <w:vAlign w:val="center"/>
          </w:tcPr>
          <w:p w14:paraId="5A549A2D" w14:textId="77777777" w:rsidR="00177AA6" w:rsidRDefault="00000000">
            <w:r>
              <w:rPr>
                <w:rFonts w:hint="eastAsia"/>
              </w:rPr>
              <w:t>文言文《毛诗序》</w:t>
            </w:r>
          </w:p>
          <w:p w14:paraId="7AAB8B28" w14:textId="77777777" w:rsidR="00177AA6" w:rsidRDefault="00000000">
            <w:pPr>
              <w:pStyle w:val="a0"/>
              <w:ind w:firstLineChars="0" w:firstLine="0"/>
              <w:rPr>
                <w:rFonts w:ascii="宋体" w:hAnsi="宋体" w:cs="宋体"/>
                <w:lang w:val="en-US"/>
              </w:rPr>
            </w:pPr>
            <w:r>
              <w:rPr>
                <w:rFonts w:ascii="宋体" w:hAnsi="宋体" w:cs="宋体" w:hint="eastAsia"/>
                <w:lang w:val="en-US"/>
              </w:rPr>
              <w:t>闻一多《说舞》</w:t>
            </w:r>
          </w:p>
          <w:p w14:paraId="2206836E" w14:textId="77777777" w:rsidR="00177AA6" w:rsidRDefault="00000000">
            <w:pPr>
              <w:pStyle w:val="a0"/>
              <w:ind w:firstLineChars="0" w:firstLine="0"/>
              <w:rPr>
                <w:rFonts w:ascii="宋体" w:hAnsi="宋体" w:cs="宋体"/>
                <w:lang w:val="en-US"/>
              </w:rPr>
            </w:pPr>
            <w:r>
              <w:rPr>
                <w:rFonts w:ascii="宋体" w:hAnsi="宋体" w:cs="宋体" w:hint="eastAsia"/>
                <w:lang w:val="en-US"/>
              </w:rPr>
              <w:t>《扇舞丹青》</w:t>
            </w:r>
          </w:p>
          <w:p w14:paraId="6EECDD36" w14:textId="77777777" w:rsidR="00177AA6" w:rsidRDefault="00000000">
            <w:pPr>
              <w:pStyle w:val="a0"/>
              <w:ind w:firstLineChars="0" w:firstLine="0"/>
              <w:rPr>
                <w:rFonts w:ascii="宋体" w:hAnsi="宋体" w:cs="宋体"/>
                <w:lang w:val="en-US"/>
              </w:rPr>
            </w:pPr>
            <w:r>
              <w:rPr>
                <w:rFonts w:ascii="宋体" w:hAnsi="宋体" w:cs="宋体" w:hint="eastAsia"/>
                <w:lang w:val="en-US"/>
              </w:rPr>
              <w:t>《孔雀飞来》</w:t>
            </w:r>
          </w:p>
          <w:p w14:paraId="0FEF610C" w14:textId="77777777" w:rsidR="00177AA6" w:rsidRDefault="00000000">
            <w:pPr>
              <w:pStyle w:val="a0"/>
              <w:ind w:firstLineChars="0" w:firstLine="0"/>
              <w:rPr>
                <w:rFonts w:ascii="宋体" w:hAnsi="宋体" w:cs="宋体"/>
                <w:lang w:val="en-US"/>
              </w:rPr>
            </w:pPr>
            <w:r>
              <w:rPr>
                <w:rFonts w:ascii="宋体" w:hAnsi="宋体" w:cs="宋体" w:hint="eastAsia"/>
                <w:lang w:val="en-US"/>
              </w:rPr>
              <w:t>传统民俗节日</w:t>
            </w:r>
          </w:p>
        </w:tc>
      </w:tr>
      <w:tr w:rsidR="00177AA6" w14:paraId="0B832CEB" w14:textId="77777777">
        <w:trPr>
          <w:cantSplit/>
          <w:trHeight w:val="550"/>
          <w:jc w:val="center"/>
        </w:trPr>
        <w:tc>
          <w:tcPr>
            <w:tcW w:w="1181" w:type="dxa"/>
            <w:vMerge w:val="restart"/>
            <w:vAlign w:val="center"/>
          </w:tcPr>
          <w:p w14:paraId="34C9992C" w14:textId="77777777" w:rsidR="00177AA6" w:rsidRDefault="00000000">
            <w:pPr>
              <w:jc w:val="center"/>
              <w:rPr>
                <w:rFonts w:ascii="宋体" w:hAnsi="宋体" w:cs="宋体"/>
                <w:szCs w:val="21"/>
              </w:rPr>
            </w:pPr>
            <w:r>
              <w:rPr>
                <w:rFonts w:ascii="宋体" w:hAnsi="宋体" w:cs="宋体" w:hint="eastAsia"/>
                <w:szCs w:val="21"/>
              </w:rPr>
              <w:lastRenderedPageBreak/>
              <w:t>第二单元舞蹈基础训练</w:t>
            </w:r>
          </w:p>
        </w:tc>
        <w:tc>
          <w:tcPr>
            <w:tcW w:w="2152" w:type="dxa"/>
            <w:vAlign w:val="center"/>
          </w:tcPr>
          <w:p w14:paraId="3505F43E" w14:textId="77777777" w:rsidR="00177AA6" w:rsidRDefault="00000000">
            <w:pPr>
              <w:jc w:val="center"/>
            </w:pPr>
            <w:r>
              <w:rPr>
                <w:rFonts w:hint="eastAsia"/>
              </w:rPr>
              <w:t>古典</w:t>
            </w:r>
            <w:proofErr w:type="gramStart"/>
            <w:r>
              <w:rPr>
                <w:rFonts w:hint="eastAsia"/>
              </w:rPr>
              <w:t>舞基本</w:t>
            </w:r>
            <w:proofErr w:type="gramEnd"/>
            <w:r>
              <w:rPr>
                <w:rFonts w:hint="eastAsia"/>
              </w:rPr>
              <w:t>训练</w:t>
            </w:r>
          </w:p>
          <w:p w14:paraId="4077BE66" w14:textId="77777777" w:rsidR="00177AA6" w:rsidRDefault="00000000">
            <w:pPr>
              <w:pStyle w:val="a0"/>
              <w:ind w:firstLineChars="100" w:firstLine="210"/>
              <w:rPr>
                <w:lang w:val="en-US"/>
              </w:rPr>
            </w:pPr>
            <w:r>
              <w:rPr>
                <w:rFonts w:ascii="宋体" w:hAnsi="宋体" w:cs="宋体" w:hint="eastAsia"/>
                <w:szCs w:val="21"/>
                <w:lang w:val="en-US"/>
              </w:rPr>
              <w:t>古典舞身韵训练</w:t>
            </w:r>
          </w:p>
        </w:tc>
        <w:tc>
          <w:tcPr>
            <w:tcW w:w="2180" w:type="dxa"/>
            <w:vAlign w:val="center"/>
          </w:tcPr>
          <w:p w14:paraId="4CD01AA8" w14:textId="77777777" w:rsidR="00177AA6" w:rsidRDefault="00000000">
            <w:pPr>
              <w:pStyle w:val="a0"/>
              <w:ind w:firstLineChars="0" w:firstLine="0"/>
              <w:rPr>
                <w:lang w:val="en-US"/>
              </w:rPr>
            </w:pPr>
            <w:r>
              <w:rPr>
                <w:rFonts w:hint="eastAsia"/>
                <w:lang w:val="en-US"/>
              </w:rPr>
              <w:t>传承中国传统文化</w:t>
            </w:r>
          </w:p>
          <w:p w14:paraId="669B836F" w14:textId="77777777" w:rsidR="00177AA6" w:rsidRDefault="00000000">
            <w:pPr>
              <w:pStyle w:val="a0"/>
              <w:ind w:firstLineChars="0" w:firstLine="0"/>
              <w:rPr>
                <w:lang w:val="en-US"/>
              </w:rPr>
            </w:pPr>
            <w:r>
              <w:rPr>
                <w:rFonts w:hint="eastAsia"/>
                <w:lang w:val="en-US"/>
              </w:rPr>
              <w:t>以德施教、以德立身</w:t>
            </w:r>
            <w:proofErr w:type="gramStart"/>
            <w:r>
              <w:rPr>
                <w:rFonts w:hint="eastAsia"/>
                <w:lang w:val="en-US"/>
              </w:rPr>
              <w:t>践行</w:t>
            </w:r>
            <w:proofErr w:type="gramEnd"/>
            <w:r>
              <w:rPr>
                <w:rFonts w:hint="eastAsia"/>
                <w:lang w:val="en-US"/>
              </w:rPr>
              <w:t>爱国精神和社会主义核心价值观</w:t>
            </w:r>
          </w:p>
          <w:p w14:paraId="770E2272" w14:textId="77777777" w:rsidR="00177AA6" w:rsidRDefault="00000000">
            <w:pPr>
              <w:pStyle w:val="a0"/>
              <w:ind w:firstLineChars="0" w:firstLine="0"/>
              <w:rPr>
                <w:rFonts w:ascii="宋体" w:hAnsi="宋体" w:cs="宋体"/>
                <w:lang w:val="en-US"/>
              </w:rPr>
            </w:pPr>
            <w:r>
              <w:rPr>
                <w:rFonts w:hint="eastAsia"/>
                <w:lang w:val="en-US"/>
              </w:rPr>
              <w:t>提升个人素质与修养</w:t>
            </w:r>
          </w:p>
        </w:tc>
        <w:tc>
          <w:tcPr>
            <w:tcW w:w="2087" w:type="dxa"/>
            <w:vAlign w:val="center"/>
          </w:tcPr>
          <w:p w14:paraId="744C698B" w14:textId="77777777" w:rsidR="00177AA6" w:rsidRDefault="00000000">
            <w:r>
              <w:rPr>
                <w:rFonts w:hint="eastAsia"/>
              </w:rPr>
              <w:t>《庭院深深》</w:t>
            </w:r>
          </w:p>
          <w:p w14:paraId="3279FCB2" w14:textId="77777777" w:rsidR="00177AA6" w:rsidRDefault="00000000">
            <w:pPr>
              <w:pStyle w:val="a0"/>
              <w:ind w:firstLineChars="0" w:firstLine="0"/>
              <w:rPr>
                <w:rFonts w:ascii="宋体" w:hAnsi="宋体" w:cs="宋体"/>
                <w:szCs w:val="21"/>
              </w:rPr>
            </w:pPr>
            <w:r>
              <w:rPr>
                <w:rFonts w:ascii="宋体" w:hAnsi="宋体" w:cs="宋体" w:hint="eastAsia"/>
                <w:szCs w:val="21"/>
              </w:rPr>
              <w:t>《</w:t>
            </w:r>
            <w:r>
              <w:rPr>
                <w:rFonts w:ascii="宋体" w:hAnsi="宋体" w:cs="宋体" w:hint="eastAsia"/>
                <w:szCs w:val="21"/>
                <w:lang w:val="en-US"/>
              </w:rPr>
              <w:t>渔光曲</w:t>
            </w:r>
            <w:r>
              <w:rPr>
                <w:rFonts w:ascii="宋体" w:hAnsi="宋体" w:cs="宋体" w:hint="eastAsia"/>
                <w:szCs w:val="21"/>
              </w:rPr>
              <w:t>》</w:t>
            </w:r>
          </w:p>
          <w:p w14:paraId="0CE0149B" w14:textId="77777777" w:rsidR="00177AA6" w:rsidRDefault="00000000">
            <w:pPr>
              <w:pStyle w:val="a0"/>
              <w:ind w:firstLineChars="0" w:firstLine="0"/>
              <w:rPr>
                <w:rFonts w:ascii="宋体" w:hAnsi="宋体" w:cs="宋体"/>
                <w:szCs w:val="21"/>
              </w:rPr>
            </w:pPr>
            <w:r>
              <w:rPr>
                <w:rFonts w:ascii="宋体" w:hAnsi="宋体" w:cs="宋体" w:hint="eastAsia"/>
                <w:szCs w:val="21"/>
              </w:rPr>
              <w:t>《</w:t>
            </w:r>
            <w:r>
              <w:rPr>
                <w:rFonts w:ascii="宋体" w:hAnsi="宋体" w:cs="宋体" w:hint="eastAsia"/>
                <w:szCs w:val="21"/>
                <w:lang w:val="en-US"/>
              </w:rPr>
              <w:t>只此青绿</w:t>
            </w:r>
            <w:r>
              <w:rPr>
                <w:rFonts w:ascii="宋体" w:hAnsi="宋体" w:cs="宋体" w:hint="eastAsia"/>
                <w:szCs w:val="21"/>
              </w:rPr>
              <w:t>》</w:t>
            </w:r>
          </w:p>
        </w:tc>
      </w:tr>
      <w:tr w:rsidR="00177AA6" w14:paraId="53D952FA" w14:textId="77777777">
        <w:trPr>
          <w:cantSplit/>
          <w:trHeight w:val="550"/>
          <w:jc w:val="center"/>
        </w:trPr>
        <w:tc>
          <w:tcPr>
            <w:tcW w:w="1181" w:type="dxa"/>
            <w:vMerge/>
            <w:vAlign w:val="center"/>
          </w:tcPr>
          <w:p w14:paraId="425EE619" w14:textId="77777777" w:rsidR="00177AA6" w:rsidRDefault="00177AA6">
            <w:pPr>
              <w:jc w:val="center"/>
              <w:rPr>
                <w:rFonts w:ascii="宋体" w:hAnsi="宋体" w:cs="宋体"/>
                <w:szCs w:val="21"/>
              </w:rPr>
            </w:pPr>
          </w:p>
        </w:tc>
        <w:tc>
          <w:tcPr>
            <w:tcW w:w="2152" w:type="dxa"/>
            <w:vAlign w:val="center"/>
          </w:tcPr>
          <w:p w14:paraId="4DAE25CC" w14:textId="77777777" w:rsidR="00177AA6" w:rsidRDefault="00000000">
            <w:pPr>
              <w:jc w:val="center"/>
              <w:rPr>
                <w:rFonts w:ascii="宋体" w:hAnsi="宋体" w:cs="宋体"/>
                <w:szCs w:val="21"/>
              </w:rPr>
            </w:pPr>
            <w:r>
              <w:rPr>
                <w:rFonts w:ascii="宋体" w:hAnsi="宋体" w:cs="宋体" w:hint="eastAsia"/>
                <w:szCs w:val="21"/>
              </w:rPr>
              <w:t>芭蕾舞训练</w:t>
            </w:r>
          </w:p>
        </w:tc>
        <w:tc>
          <w:tcPr>
            <w:tcW w:w="2180" w:type="dxa"/>
            <w:vAlign w:val="center"/>
          </w:tcPr>
          <w:p w14:paraId="2CECDF59" w14:textId="77777777" w:rsidR="00177AA6" w:rsidRDefault="00000000">
            <w:pPr>
              <w:jc w:val="left"/>
              <w:rPr>
                <w:rFonts w:ascii="宋体" w:hAnsi="宋体" w:cs="宋体"/>
              </w:rPr>
            </w:pPr>
            <w:r>
              <w:rPr>
                <w:rFonts w:ascii="宋体" w:hAnsi="宋体" w:cs="宋体" w:hint="eastAsia"/>
              </w:rPr>
              <w:t>以文化自觉为基础建立包容开放、兼收并蓄的文化自信</w:t>
            </w:r>
          </w:p>
        </w:tc>
        <w:tc>
          <w:tcPr>
            <w:tcW w:w="2087" w:type="dxa"/>
            <w:vAlign w:val="center"/>
          </w:tcPr>
          <w:p w14:paraId="164123D0" w14:textId="77777777" w:rsidR="00177AA6" w:rsidRDefault="00000000">
            <w:r>
              <w:rPr>
                <w:rFonts w:hint="eastAsia"/>
              </w:rPr>
              <w:t>芭蕾舞剧</w:t>
            </w:r>
          </w:p>
          <w:p w14:paraId="5C07AB2B" w14:textId="77777777" w:rsidR="00177AA6" w:rsidRDefault="00000000">
            <w:r>
              <w:rPr>
                <w:rFonts w:hint="eastAsia"/>
              </w:rPr>
              <w:t>《红色娘子军》</w:t>
            </w:r>
          </w:p>
          <w:p w14:paraId="2D3E6AD6" w14:textId="77777777" w:rsidR="00177AA6" w:rsidRDefault="00000000">
            <w:pPr>
              <w:pStyle w:val="a0"/>
              <w:ind w:firstLineChars="0" w:firstLine="0"/>
              <w:rPr>
                <w:rFonts w:ascii="宋体" w:hAnsi="宋体" w:cs="宋体"/>
                <w:szCs w:val="21"/>
                <w:lang w:val="en-US"/>
              </w:rPr>
            </w:pPr>
            <w:r>
              <w:rPr>
                <w:rFonts w:ascii="宋体" w:hAnsi="宋体" w:cs="宋体" w:hint="eastAsia"/>
                <w:szCs w:val="21"/>
                <w:lang w:val="en-US"/>
              </w:rPr>
              <w:t>《大红灯笼高高挂》</w:t>
            </w:r>
          </w:p>
          <w:p w14:paraId="4E9561E4" w14:textId="77777777" w:rsidR="00177AA6" w:rsidRDefault="00000000">
            <w:pPr>
              <w:pStyle w:val="a0"/>
              <w:ind w:firstLineChars="0" w:firstLine="0"/>
              <w:rPr>
                <w:rFonts w:ascii="宋体" w:hAnsi="宋体" w:cs="宋体"/>
                <w:szCs w:val="21"/>
                <w:lang w:val="en-US"/>
              </w:rPr>
            </w:pPr>
            <w:r>
              <w:rPr>
                <w:rFonts w:ascii="宋体" w:hAnsi="宋体" w:cs="宋体" w:hint="eastAsia"/>
                <w:szCs w:val="21"/>
                <w:lang w:val="en-US"/>
              </w:rPr>
              <w:t>西方芭蕾和中国芭蕾的区别</w:t>
            </w:r>
          </w:p>
        </w:tc>
      </w:tr>
      <w:tr w:rsidR="00177AA6" w14:paraId="13F1DB78" w14:textId="77777777">
        <w:trPr>
          <w:cantSplit/>
          <w:trHeight w:val="550"/>
          <w:jc w:val="center"/>
        </w:trPr>
        <w:tc>
          <w:tcPr>
            <w:tcW w:w="1181" w:type="dxa"/>
            <w:vMerge w:val="restart"/>
            <w:vAlign w:val="center"/>
          </w:tcPr>
          <w:p w14:paraId="535110EB" w14:textId="77777777" w:rsidR="00177AA6" w:rsidRDefault="00000000">
            <w:pPr>
              <w:jc w:val="center"/>
              <w:rPr>
                <w:rFonts w:ascii="宋体" w:hAnsi="宋体" w:cs="宋体"/>
                <w:szCs w:val="21"/>
              </w:rPr>
            </w:pPr>
            <w:r>
              <w:rPr>
                <w:rFonts w:ascii="宋体" w:hAnsi="宋体" w:cs="宋体" w:hint="eastAsia"/>
                <w:szCs w:val="21"/>
              </w:rPr>
              <w:t>第三单元民族民间舞训练</w:t>
            </w:r>
          </w:p>
        </w:tc>
        <w:tc>
          <w:tcPr>
            <w:tcW w:w="2152" w:type="dxa"/>
            <w:vAlign w:val="center"/>
          </w:tcPr>
          <w:p w14:paraId="6802E7E0" w14:textId="77777777" w:rsidR="00177AA6" w:rsidRDefault="00000000">
            <w:pPr>
              <w:jc w:val="center"/>
              <w:rPr>
                <w:rFonts w:ascii="宋体" w:hAnsi="宋体" w:cs="宋体"/>
                <w:szCs w:val="21"/>
              </w:rPr>
            </w:pPr>
            <w:r>
              <w:rPr>
                <w:rFonts w:ascii="宋体" w:hAnsi="宋体" w:cs="宋体" w:hint="eastAsia"/>
                <w:szCs w:val="21"/>
              </w:rPr>
              <w:t>藏族民间舞</w:t>
            </w:r>
          </w:p>
        </w:tc>
        <w:tc>
          <w:tcPr>
            <w:tcW w:w="2180" w:type="dxa"/>
            <w:vMerge w:val="restart"/>
            <w:vAlign w:val="center"/>
          </w:tcPr>
          <w:p w14:paraId="52867AC7" w14:textId="77777777" w:rsidR="00177AA6" w:rsidRDefault="00000000">
            <w:pPr>
              <w:jc w:val="left"/>
            </w:pPr>
            <w:r>
              <w:rPr>
                <w:rFonts w:hint="eastAsia"/>
              </w:rPr>
              <w:t>民族团结</w:t>
            </w:r>
          </w:p>
          <w:p w14:paraId="0C210E8B" w14:textId="77777777" w:rsidR="00177AA6" w:rsidRDefault="00000000">
            <w:pPr>
              <w:pStyle w:val="a0"/>
              <w:ind w:firstLineChars="0" w:firstLine="0"/>
              <w:rPr>
                <w:rFonts w:ascii="宋体" w:hAnsi="宋体" w:cs="宋体"/>
                <w:lang w:val="en-US"/>
              </w:rPr>
            </w:pPr>
            <w:r>
              <w:rPr>
                <w:rFonts w:ascii="宋体" w:hAnsi="宋体" w:cs="宋体" w:hint="eastAsia"/>
                <w:lang w:val="en-US"/>
              </w:rPr>
              <w:t>吃苦耐劳</w:t>
            </w:r>
          </w:p>
          <w:p w14:paraId="6B37B3B3" w14:textId="77777777" w:rsidR="00177AA6" w:rsidRDefault="00000000">
            <w:pPr>
              <w:pStyle w:val="a0"/>
              <w:ind w:firstLineChars="0" w:firstLine="0"/>
              <w:rPr>
                <w:rFonts w:ascii="宋体" w:hAnsi="宋体" w:cs="宋体"/>
                <w:lang w:val="en-US"/>
              </w:rPr>
            </w:pPr>
            <w:r>
              <w:rPr>
                <w:rFonts w:ascii="宋体" w:hAnsi="宋体" w:cs="宋体" w:hint="eastAsia"/>
                <w:lang w:val="en-US"/>
              </w:rPr>
              <w:t>无私奉献</w:t>
            </w:r>
          </w:p>
          <w:p w14:paraId="52F5C5A0" w14:textId="77777777" w:rsidR="00177AA6" w:rsidRDefault="00000000">
            <w:pPr>
              <w:pStyle w:val="a0"/>
              <w:ind w:firstLineChars="0" w:firstLine="0"/>
              <w:rPr>
                <w:rFonts w:ascii="宋体" w:hAnsi="宋体" w:cs="宋体"/>
                <w:lang w:val="en-US"/>
              </w:rPr>
            </w:pPr>
            <w:r>
              <w:rPr>
                <w:rFonts w:ascii="宋体" w:hAnsi="宋体" w:cs="宋体" w:hint="eastAsia"/>
                <w:lang w:val="en-US"/>
              </w:rPr>
              <w:t>发现音乐美、服饰美、动作美、合作美，培养兴趣</w:t>
            </w:r>
          </w:p>
        </w:tc>
        <w:tc>
          <w:tcPr>
            <w:tcW w:w="2087" w:type="dxa"/>
            <w:vAlign w:val="center"/>
          </w:tcPr>
          <w:p w14:paraId="39AB5EAC" w14:textId="77777777" w:rsidR="00177AA6" w:rsidRDefault="00000000">
            <w:r>
              <w:rPr>
                <w:rFonts w:hint="eastAsia"/>
              </w:rPr>
              <w:t>《翻身农奴把歌唱》</w:t>
            </w:r>
          </w:p>
          <w:p w14:paraId="7E5BB443" w14:textId="77777777" w:rsidR="00177AA6" w:rsidRDefault="00000000">
            <w:pPr>
              <w:pStyle w:val="a0"/>
              <w:ind w:firstLineChars="0" w:firstLine="0"/>
              <w:rPr>
                <w:rFonts w:ascii="宋体" w:hAnsi="宋体" w:cs="宋体"/>
                <w:szCs w:val="21"/>
              </w:rPr>
            </w:pPr>
            <w:r>
              <w:rPr>
                <w:rFonts w:ascii="宋体" w:hAnsi="宋体" w:cs="宋体" w:hint="eastAsia"/>
                <w:szCs w:val="21"/>
              </w:rPr>
              <w:t>《</w:t>
            </w:r>
            <w:r>
              <w:rPr>
                <w:rFonts w:ascii="宋体" w:hAnsi="宋体" w:cs="宋体" w:hint="eastAsia"/>
                <w:szCs w:val="21"/>
                <w:lang w:val="en-US"/>
              </w:rPr>
              <w:t>卓玛</w:t>
            </w:r>
            <w:r>
              <w:rPr>
                <w:rFonts w:ascii="宋体" w:hAnsi="宋体" w:cs="宋体" w:hint="eastAsia"/>
                <w:szCs w:val="21"/>
              </w:rPr>
              <w:t>》</w:t>
            </w:r>
          </w:p>
          <w:p w14:paraId="1F1F6EFE" w14:textId="77777777" w:rsidR="00177AA6" w:rsidRDefault="00000000">
            <w:pPr>
              <w:pStyle w:val="a0"/>
              <w:ind w:firstLineChars="0" w:firstLine="0"/>
              <w:rPr>
                <w:rFonts w:ascii="宋体" w:hAnsi="宋体" w:cs="宋体"/>
                <w:szCs w:val="21"/>
                <w:lang w:val="en-US"/>
              </w:rPr>
            </w:pPr>
            <w:r>
              <w:rPr>
                <w:rFonts w:ascii="宋体" w:hAnsi="宋体" w:cs="宋体" w:hint="eastAsia"/>
                <w:szCs w:val="21"/>
                <w:lang w:val="en-US"/>
              </w:rPr>
              <w:t>藏族节日风俗、地理环境和人文风俗</w:t>
            </w:r>
          </w:p>
        </w:tc>
      </w:tr>
      <w:tr w:rsidR="00177AA6" w14:paraId="14EB0B72" w14:textId="77777777">
        <w:trPr>
          <w:cantSplit/>
          <w:trHeight w:val="550"/>
          <w:jc w:val="center"/>
        </w:trPr>
        <w:tc>
          <w:tcPr>
            <w:tcW w:w="1181" w:type="dxa"/>
            <w:vMerge/>
            <w:vAlign w:val="center"/>
          </w:tcPr>
          <w:p w14:paraId="407D523A" w14:textId="77777777" w:rsidR="00177AA6" w:rsidRDefault="00177AA6">
            <w:pPr>
              <w:jc w:val="center"/>
              <w:rPr>
                <w:rFonts w:ascii="宋体" w:hAnsi="宋体" w:cs="宋体"/>
                <w:szCs w:val="21"/>
              </w:rPr>
            </w:pPr>
          </w:p>
        </w:tc>
        <w:tc>
          <w:tcPr>
            <w:tcW w:w="2152" w:type="dxa"/>
            <w:vAlign w:val="center"/>
          </w:tcPr>
          <w:p w14:paraId="22C8476D" w14:textId="77777777" w:rsidR="00177AA6" w:rsidRDefault="00000000">
            <w:pPr>
              <w:jc w:val="center"/>
              <w:rPr>
                <w:rFonts w:ascii="宋体" w:hAnsi="宋体" w:cs="宋体"/>
                <w:szCs w:val="21"/>
              </w:rPr>
            </w:pPr>
            <w:r>
              <w:rPr>
                <w:rFonts w:ascii="宋体" w:hAnsi="宋体" w:cs="宋体" w:hint="eastAsia"/>
                <w:szCs w:val="21"/>
              </w:rPr>
              <w:t>东北秧歌</w:t>
            </w:r>
          </w:p>
        </w:tc>
        <w:tc>
          <w:tcPr>
            <w:tcW w:w="2180" w:type="dxa"/>
            <w:vMerge/>
            <w:vAlign w:val="center"/>
          </w:tcPr>
          <w:p w14:paraId="7868D798" w14:textId="77777777" w:rsidR="00177AA6" w:rsidRDefault="00177AA6">
            <w:pPr>
              <w:jc w:val="left"/>
              <w:rPr>
                <w:rFonts w:ascii="宋体" w:hAnsi="宋体" w:cs="宋体"/>
              </w:rPr>
            </w:pPr>
          </w:p>
        </w:tc>
        <w:tc>
          <w:tcPr>
            <w:tcW w:w="2087" w:type="dxa"/>
            <w:vAlign w:val="center"/>
          </w:tcPr>
          <w:p w14:paraId="6923C87E" w14:textId="77777777" w:rsidR="00177AA6" w:rsidRDefault="00000000">
            <w:r>
              <w:rPr>
                <w:rFonts w:hint="eastAsia"/>
              </w:rPr>
              <w:t>《扭出嫁》</w:t>
            </w:r>
          </w:p>
          <w:p w14:paraId="1CCF87BB" w14:textId="77777777" w:rsidR="00177AA6" w:rsidRDefault="00000000">
            <w:pPr>
              <w:pStyle w:val="a0"/>
              <w:ind w:firstLineChars="0" w:firstLine="0"/>
              <w:rPr>
                <w:rFonts w:ascii="宋体" w:hAnsi="宋体" w:cs="宋体"/>
                <w:szCs w:val="21"/>
                <w:lang w:val="en-US"/>
              </w:rPr>
            </w:pPr>
            <w:r>
              <w:rPr>
                <w:rFonts w:ascii="宋体" w:hAnsi="宋体" w:cs="宋体" w:hint="eastAsia"/>
                <w:szCs w:val="21"/>
              </w:rPr>
              <w:t>《</w:t>
            </w:r>
            <w:r>
              <w:rPr>
                <w:rFonts w:ascii="宋体" w:hAnsi="宋体" w:cs="宋体" w:hint="eastAsia"/>
                <w:szCs w:val="21"/>
                <w:lang w:val="en-US"/>
              </w:rPr>
              <w:t>姥姥的田</w:t>
            </w:r>
            <w:r>
              <w:rPr>
                <w:rFonts w:ascii="宋体" w:hAnsi="宋体" w:cs="宋体" w:hint="eastAsia"/>
                <w:szCs w:val="21"/>
              </w:rPr>
              <w:t>》</w:t>
            </w:r>
          </w:p>
          <w:p w14:paraId="6096D15F" w14:textId="77777777" w:rsidR="00177AA6" w:rsidRDefault="00000000">
            <w:pPr>
              <w:pStyle w:val="a0"/>
              <w:ind w:firstLineChars="0" w:firstLine="0"/>
              <w:rPr>
                <w:rFonts w:ascii="宋体" w:hAnsi="宋体" w:cs="宋体"/>
                <w:szCs w:val="21"/>
                <w:lang w:val="en-US"/>
              </w:rPr>
            </w:pPr>
            <w:r>
              <w:rPr>
                <w:rFonts w:ascii="宋体" w:hAnsi="宋体" w:cs="宋体" w:hint="eastAsia"/>
                <w:szCs w:val="21"/>
                <w:lang w:val="en-US"/>
              </w:rPr>
              <w:t>东北地域的风俗、地理环境、人文风情</w:t>
            </w:r>
          </w:p>
        </w:tc>
      </w:tr>
      <w:tr w:rsidR="00177AA6" w14:paraId="58DD2D8F" w14:textId="77777777">
        <w:trPr>
          <w:cantSplit/>
          <w:trHeight w:val="550"/>
          <w:jc w:val="center"/>
        </w:trPr>
        <w:tc>
          <w:tcPr>
            <w:tcW w:w="1181" w:type="dxa"/>
            <w:vMerge/>
            <w:vAlign w:val="center"/>
          </w:tcPr>
          <w:p w14:paraId="1822D767" w14:textId="77777777" w:rsidR="00177AA6" w:rsidRDefault="00177AA6">
            <w:pPr>
              <w:jc w:val="center"/>
              <w:rPr>
                <w:rFonts w:ascii="宋体" w:hAnsi="宋体" w:cs="宋体"/>
                <w:szCs w:val="21"/>
              </w:rPr>
            </w:pPr>
          </w:p>
        </w:tc>
        <w:tc>
          <w:tcPr>
            <w:tcW w:w="2152" w:type="dxa"/>
            <w:vAlign w:val="center"/>
          </w:tcPr>
          <w:p w14:paraId="0BAE4CBC" w14:textId="77777777" w:rsidR="00177AA6" w:rsidRDefault="00000000">
            <w:pPr>
              <w:jc w:val="center"/>
              <w:rPr>
                <w:rFonts w:ascii="宋体" w:hAnsi="宋体" w:cs="宋体"/>
                <w:szCs w:val="21"/>
              </w:rPr>
            </w:pPr>
            <w:r>
              <w:rPr>
                <w:rFonts w:ascii="宋体" w:hAnsi="宋体" w:cs="宋体" w:hint="eastAsia"/>
                <w:szCs w:val="21"/>
              </w:rPr>
              <w:t>蒙古族民间舞</w:t>
            </w:r>
          </w:p>
        </w:tc>
        <w:tc>
          <w:tcPr>
            <w:tcW w:w="2180" w:type="dxa"/>
            <w:vMerge/>
            <w:vAlign w:val="center"/>
          </w:tcPr>
          <w:p w14:paraId="38C27242" w14:textId="77777777" w:rsidR="00177AA6" w:rsidRDefault="00177AA6">
            <w:pPr>
              <w:jc w:val="left"/>
              <w:rPr>
                <w:rFonts w:ascii="宋体" w:hAnsi="宋体" w:cs="宋体"/>
              </w:rPr>
            </w:pPr>
          </w:p>
        </w:tc>
        <w:tc>
          <w:tcPr>
            <w:tcW w:w="2087" w:type="dxa"/>
            <w:vAlign w:val="center"/>
          </w:tcPr>
          <w:p w14:paraId="16A61D07" w14:textId="77777777" w:rsidR="00177AA6" w:rsidRDefault="00000000">
            <w:r>
              <w:rPr>
                <w:rFonts w:hint="eastAsia"/>
              </w:rPr>
              <w:t>《奔腾》</w:t>
            </w:r>
          </w:p>
          <w:p w14:paraId="7DB46138" w14:textId="77777777" w:rsidR="00177AA6" w:rsidRDefault="00000000">
            <w:pPr>
              <w:pStyle w:val="a0"/>
              <w:ind w:firstLineChars="0" w:firstLine="0"/>
              <w:rPr>
                <w:rFonts w:ascii="宋体" w:hAnsi="宋体" w:cs="宋体"/>
                <w:szCs w:val="21"/>
              </w:rPr>
            </w:pPr>
            <w:r>
              <w:rPr>
                <w:rFonts w:ascii="宋体" w:hAnsi="宋体" w:cs="宋体" w:hint="eastAsia"/>
                <w:szCs w:val="21"/>
              </w:rPr>
              <w:t>《</w:t>
            </w:r>
            <w:r>
              <w:rPr>
                <w:rFonts w:ascii="宋体" w:hAnsi="宋体" w:cs="宋体" w:hint="eastAsia"/>
                <w:szCs w:val="21"/>
                <w:lang w:val="en-US"/>
              </w:rPr>
              <w:t>鸿雁</w:t>
            </w:r>
            <w:r>
              <w:rPr>
                <w:rFonts w:ascii="宋体" w:hAnsi="宋体" w:cs="宋体" w:hint="eastAsia"/>
                <w:szCs w:val="21"/>
              </w:rPr>
              <w:t>》</w:t>
            </w:r>
          </w:p>
          <w:p w14:paraId="0C028CB8" w14:textId="77777777" w:rsidR="00177AA6" w:rsidRDefault="00000000">
            <w:pPr>
              <w:pStyle w:val="a0"/>
              <w:ind w:firstLineChars="0" w:firstLine="0"/>
              <w:rPr>
                <w:rFonts w:ascii="宋体" w:hAnsi="宋体" w:cs="宋体"/>
                <w:szCs w:val="21"/>
                <w:lang w:val="en-US"/>
              </w:rPr>
            </w:pPr>
            <w:r>
              <w:rPr>
                <w:rFonts w:ascii="宋体" w:hAnsi="宋体" w:cs="宋体" w:hint="eastAsia"/>
                <w:szCs w:val="21"/>
                <w:lang w:val="en-US"/>
              </w:rPr>
              <w:t>蒙古族节日风俗、地理环境、人文风情</w:t>
            </w:r>
          </w:p>
        </w:tc>
      </w:tr>
      <w:tr w:rsidR="00177AA6" w14:paraId="27DA9E9A" w14:textId="77777777">
        <w:trPr>
          <w:cantSplit/>
          <w:trHeight w:val="550"/>
          <w:jc w:val="center"/>
        </w:trPr>
        <w:tc>
          <w:tcPr>
            <w:tcW w:w="1181" w:type="dxa"/>
            <w:vMerge/>
            <w:vAlign w:val="center"/>
          </w:tcPr>
          <w:p w14:paraId="3829A210" w14:textId="77777777" w:rsidR="00177AA6" w:rsidRDefault="00177AA6">
            <w:pPr>
              <w:jc w:val="center"/>
              <w:rPr>
                <w:rFonts w:ascii="宋体" w:hAnsi="宋体" w:cs="宋体"/>
                <w:szCs w:val="21"/>
              </w:rPr>
            </w:pPr>
          </w:p>
        </w:tc>
        <w:tc>
          <w:tcPr>
            <w:tcW w:w="2152" w:type="dxa"/>
            <w:vAlign w:val="center"/>
          </w:tcPr>
          <w:p w14:paraId="303B14DB" w14:textId="77777777" w:rsidR="00177AA6" w:rsidRDefault="00000000">
            <w:pPr>
              <w:jc w:val="center"/>
              <w:rPr>
                <w:rFonts w:ascii="宋体" w:hAnsi="宋体" w:cs="宋体"/>
                <w:szCs w:val="21"/>
              </w:rPr>
            </w:pPr>
            <w:r>
              <w:rPr>
                <w:rFonts w:ascii="宋体" w:hAnsi="宋体" w:cs="宋体" w:hint="eastAsia"/>
                <w:szCs w:val="21"/>
              </w:rPr>
              <w:t>维吾尔族民间舞</w:t>
            </w:r>
          </w:p>
        </w:tc>
        <w:tc>
          <w:tcPr>
            <w:tcW w:w="2180" w:type="dxa"/>
            <w:vMerge/>
            <w:vAlign w:val="center"/>
          </w:tcPr>
          <w:p w14:paraId="659BF59D" w14:textId="77777777" w:rsidR="00177AA6" w:rsidRDefault="00177AA6">
            <w:pPr>
              <w:jc w:val="left"/>
              <w:rPr>
                <w:rFonts w:ascii="宋体" w:hAnsi="宋体" w:cs="宋体"/>
              </w:rPr>
            </w:pPr>
          </w:p>
        </w:tc>
        <w:tc>
          <w:tcPr>
            <w:tcW w:w="2087" w:type="dxa"/>
            <w:vAlign w:val="center"/>
          </w:tcPr>
          <w:p w14:paraId="2B2A82FE" w14:textId="77777777" w:rsidR="00177AA6" w:rsidRDefault="00000000">
            <w:r>
              <w:rPr>
                <w:rFonts w:hint="eastAsia"/>
              </w:rPr>
              <w:t>《异域风情》</w:t>
            </w:r>
          </w:p>
          <w:p w14:paraId="18F026E3" w14:textId="77777777" w:rsidR="00177AA6" w:rsidRDefault="00000000">
            <w:pPr>
              <w:pStyle w:val="a0"/>
              <w:ind w:firstLineChars="0" w:firstLine="0"/>
              <w:rPr>
                <w:rFonts w:ascii="宋体" w:hAnsi="宋体" w:cs="宋体"/>
                <w:szCs w:val="21"/>
              </w:rPr>
            </w:pPr>
            <w:r>
              <w:rPr>
                <w:rFonts w:ascii="宋体" w:hAnsi="宋体" w:cs="宋体" w:hint="eastAsia"/>
                <w:szCs w:val="21"/>
              </w:rPr>
              <w:t>《</w:t>
            </w:r>
            <w:r>
              <w:rPr>
                <w:rFonts w:ascii="宋体" w:hAnsi="宋体" w:cs="宋体" w:hint="eastAsia"/>
                <w:szCs w:val="21"/>
                <w:lang w:val="en-US"/>
              </w:rPr>
              <w:t>铃铛少女</w:t>
            </w:r>
            <w:r>
              <w:rPr>
                <w:rFonts w:ascii="宋体" w:hAnsi="宋体" w:cs="宋体" w:hint="eastAsia"/>
                <w:szCs w:val="21"/>
              </w:rPr>
              <w:t>》</w:t>
            </w:r>
          </w:p>
          <w:p w14:paraId="5010996C" w14:textId="77777777" w:rsidR="00177AA6" w:rsidRDefault="00000000">
            <w:pPr>
              <w:pStyle w:val="a0"/>
              <w:ind w:firstLineChars="0" w:firstLine="0"/>
              <w:rPr>
                <w:rFonts w:ascii="宋体" w:hAnsi="宋体" w:cs="宋体"/>
                <w:szCs w:val="21"/>
              </w:rPr>
            </w:pPr>
            <w:r>
              <w:rPr>
                <w:rFonts w:ascii="宋体" w:hAnsi="宋体" w:cs="宋体" w:hint="eastAsia"/>
                <w:szCs w:val="21"/>
                <w:lang w:val="en-US"/>
              </w:rPr>
              <w:t>维吾尔族节日风俗、地理环境、人文风情</w:t>
            </w:r>
          </w:p>
        </w:tc>
      </w:tr>
      <w:tr w:rsidR="00177AA6" w14:paraId="600D7EF5" w14:textId="77777777">
        <w:trPr>
          <w:cantSplit/>
          <w:trHeight w:val="550"/>
          <w:jc w:val="center"/>
        </w:trPr>
        <w:tc>
          <w:tcPr>
            <w:tcW w:w="1181" w:type="dxa"/>
            <w:vMerge/>
            <w:vAlign w:val="center"/>
          </w:tcPr>
          <w:p w14:paraId="09032FAC" w14:textId="77777777" w:rsidR="00177AA6" w:rsidRDefault="00177AA6">
            <w:pPr>
              <w:jc w:val="center"/>
              <w:rPr>
                <w:rFonts w:ascii="宋体" w:hAnsi="宋体" w:cs="宋体"/>
                <w:szCs w:val="21"/>
              </w:rPr>
            </w:pPr>
          </w:p>
        </w:tc>
        <w:tc>
          <w:tcPr>
            <w:tcW w:w="2152" w:type="dxa"/>
            <w:vAlign w:val="center"/>
          </w:tcPr>
          <w:p w14:paraId="5A489606" w14:textId="77777777" w:rsidR="00177AA6" w:rsidRDefault="00000000">
            <w:pPr>
              <w:jc w:val="center"/>
              <w:rPr>
                <w:rFonts w:ascii="宋体" w:hAnsi="宋体" w:cs="宋体"/>
                <w:szCs w:val="21"/>
              </w:rPr>
            </w:pPr>
            <w:r>
              <w:rPr>
                <w:rFonts w:ascii="宋体" w:hAnsi="宋体" w:cs="宋体" w:hint="eastAsia"/>
                <w:szCs w:val="21"/>
              </w:rPr>
              <w:t>傣族民间舞</w:t>
            </w:r>
          </w:p>
        </w:tc>
        <w:tc>
          <w:tcPr>
            <w:tcW w:w="2180" w:type="dxa"/>
            <w:vMerge/>
            <w:vAlign w:val="center"/>
          </w:tcPr>
          <w:p w14:paraId="2DB05B64" w14:textId="77777777" w:rsidR="00177AA6" w:rsidRDefault="00177AA6">
            <w:pPr>
              <w:jc w:val="left"/>
              <w:rPr>
                <w:rFonts w:ascii="宋体" w:hAnsi="宋体" w:cs="宋体"/>
              </w:rPr>
            </w:pPr>
          </w:p>
        </w:tc>
        <w:tc>
          <w:tcPr>
            <w:tcW w:w="2087" w:type="dxa"/>
            <w:vAlign w:val="center"/>
          </w:tcPr>
          <w:p w14:paraId="61AEE4CA" w14:textId="77777777" w:rsidR="00177AA6" w:rsidRDefault="00000000">
            <w:r>
              <w:rPr>
                <w:rFonts w:hint="eastAsia"/>
              </w:rPr>
              <w:t>《花儿》</w:t>
            </w:r>
          </w:p>
          <w:p w14:paraId="0D8C14F1" w14:textId="77777777" w:rsidR="00177AA6" w:rsidRDefault="00000000">
            <w:pPr>
              <w:pStyle w:val="a0"/>
              <w:ind w:firstLineChars="0" w:firstLine="0"/>
              <w:rPr>
                <w:rFonts w:ascii="宋体" w:hAnsi="宋体" w:cs="宋体"/>
                <w:szCs w:val="21"/>
              </w:rPr>
            </w:pPr>
            <w:r>
              <w:rPr>
                <w:rFonts w:ascii="宋体" w:hAnsi="宋体" w:cs="宋体" w:hint="eastAsia"/>
                <w:szCs w:val="21"/>
              </w:rPr>
              <w:t>《</w:t>
            </w:r>
            <w:r>
              <w:rPr>
                <w:rFonts w:ascii="宋体" w:hAnsi="宋体" w:cs="宋体" w:hint="eastAsia"/>
                <w:szCs w:val="21"/>
                <w:lang w:val="en-US"/>
              </w:rPr>
              <w:t>竹林深处</w:t>
            </w:r>
            <w:r>
              <w:rPr>
                <w:rFonts w:ascii="宋体" w:hAnsi="宋体" w:cs="宋体" w:hint="eastAsia"/>
                <w:szCs w:val="21"/>
              </w:rPr>
              <w:t>》</w:t>
            </w:r>
          </w:p>
          <w:p w14:paraId="520C292E" w14:textId="77777777" w:rsidR="00177AA6" w:rsidRDefault="00000000">
            <w:pPr>
              <w:pStyle w:val="a0"/>
              <w:ind w:firstLineChars="0" w:firstLine="0"/>
              <w:rPr>
                <w:rFonts w:ascii="宋体" w:hAnsi="宋体" w:cs="宋体"/>
                <w:szCs w:val="21"/>
              </w:rPr>
            </w:pPr>
            <w:r>
              <w:rPr>
                <w:rFonts w:ascii="宋体" w:hAnsi="宋体" w:cs="宋体" w:hint="eastAsia"/>
                <w:szCs w:val="21"/>
                <w:lang w:val="en-US"/>
              </w:rPr>
              <w:t>傣族节日风俗、地理环境、人文风情</w:t>
            </w:r>
          </w:p>
          <w:p w14:paraId="3794BC6D" w14:textId="77777777" w:rsidR="00177AA6" w:rsidRDefault="00177AA6">
            <w:pPr>
              <w:pStyle w:val="a0"/>
              <w:ind w:firstLineChars="0" w:firstLine="0"/>
              <w:rPr>
                <w:rFonts w:ascii="宋体" w:hAnsi="宋体" w:cs="宋体"/>
                <w:szCs w:val="21"/>
              </w:rPr>
            </w:pPr>
          </w:p>
        </w:tc>
      </w:tr>
    </w:tbl>
    <w:p w14:paraId="00CC6349" w14:textId="77777777" w:rsidR="00177AA6" w:rsidRDefault="00000000">
      <w:pPr>
        <w:spacing w:line="360" w:lineRule="auto"/>
        <w:jc w:val="center"/>
        <w:rPr>
          <w:rFonts w:ascii="黑体" w:eastAsia="黑体" w:hAnsi="黑体" w:cs="黑体"/>
          <w:b/>
          <w:sz w:val="28"/>
          <w:szCs w:val="28"/>
        </w:rPr>
      </w:pPr>
      <w:r>
        <w:rPr>
          <w:rFonts w:ascii="黑体" w:eastAsia="黑体" w:hAnsi="黑体" w:cs="黑体" w:hint="eastAsia"/>
          <w:b/>
          <w:sz w:val="28"/>
          <w:szCs w:val="28"/>
        </w:rPr>
        <w:t>四、实施建议</w:t>
      </w:r>
    </w:p>
    <w:p w14:paraId="3C0998AC" w14:textId="77777777" w:rsidR="00177AA6" w:rsidRDefault="00000000">
      <w:pPr>
        <w:spacing w:line="360" w:lineRule="auto"/>
        <w:ind w:firstLineChars="200" w:firstLine="560"/>
        <w:rPr>
          <w:rFonts w:ascii="黑体" w:eastAsia="黑体" w:hAnsi="黑体" w:cs="黑体"/>
          <w:color w:val="FF0000"/>
          <w:sz w:val="28"/>
          <w:szCs w:val="28"/>
        </w:rPr>
      </w:pPr>
      <w:r>
        <w:rPr>
          <w:rFonts w:ascii="黑体" w:eastAsia="黑体" w:hAnsi="黑体" w:cs="黑体" w:hint="eastAsia"/>
          <w:sz w:val="28"/>
          <w:szCs w:val="28"/>
        </w:rPr>
        <w:t>（一）教学基本要求</w:t>
      </w:r>
    </w:p>
    <w:p w14:paraId="5732DE51" w14:textId="77777777" w:rsidR="00177AA6" w:rsidRDefault="00000000">
      <w:pPr>
        <w:pStyle w:val="a7"/>
        <w:spacing w:line="360" w:lineRule="auto"/>
        <w:ind w:firstLineChars="200" w:firstLine="480"/>
        <w:rPr>
          <w:rFonts w:ascii="宋体" w:hAnsi="宋体" w:cs="宋体"/>
          <w:sz w:val="24"/>
          <w:szCs w:val="24"/>
        </w:rPr>
      </w:pPr>
      <w:r>
        <w:rPr>
          <w:rFonts w:ascii="宋体" w:hAnsi="宋体" w:cs="宋体" w:hint="eastAsia"/>
          <w:sz w:val="24"/>
          <w:szCs w:val="24"/>
        </w:rPr>
        <w:t>1.教学团队</w:t>
      </w:r>
    </w:p>
    <w:p w14:paraId="5587BAF1" w14:textId="77777777" w:rsidR="00177AA6" w:rsidRDefault="00000000">
      <w:pPr>
        <w:spacing w:line="360" w:lineRule="auto"/>
        <w:ind w:firstLineChars="200" w:firstLine="480"/>
        <w:rPr>
          <w:rFonts w:ascii="宋体" w:hAnsi="宋体" w:cs="宋体"/>
          <w:sz w:val="24"/>
          <w:szCs w:val="24"/>
        </w:rPr>
      </w:pPr>
      <w:r>
        <w:rPr>
          <w:rFonts w:ascii="宋体" w:hAnsi="宋体" w:cs="宋体" w:hint="eastAsia"/>
          <w:sz w:val="24"/>
          <w:szCs w:val="24"/>
        </w:rPr>
        <w:t>（1）在团队构成方面,本课程教学团队由1名校内专职主讲教师和N名企业兼职教师形成“1+N”教学团队，目前，婴幼儿托</w:t>
      </w:r>
      <w:proofErr w:type="gramStart"/>
      <w:r>
        <w:rPr>
          <w:rFonts w:ascii="宋体" w:hAnsi="宋体" w:cs="宋体" w:hint="eastAsia"/>
          <w:sz w:val="24"/>
          <w:szCs w:val="24"/>
        </w:rPr>
        <w:t>育服务</w:t>
      </w:r>
      <w:proofErr w:type="gramEnd"/>
      <w:r>
        <w:rPr>
          <w:rFonts w:ascii="宋体" w:hAnsi="宋体" w:cs="宋体" w:hint="eastAsia"/>
          <w:sz w:val="24"/>
          <w:szCs w:val="24"/>
        </w:rPr>
        <w:t>与管理专业现有专职教师共30人。其中，具有高级职称者2人，中级职称者7人，初级职称者9人，研究生学历5人。其年龄、职称、专业领域分布较合理，专业教师队伍的知识结构和职业能力能够为早期教育专业的专业课程开设提供保障。</w:t>
      </w:r>
    </w:p>
    <w:p w14:paraId="531B9082" w14:textId="77777777" w:rsidR="00177AA6" w:rsidRDefault="0000000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（2）在教师素质方面，主要从婴幼儿托</w:t>
      </w:r>
      <w:proofErr w:type="gramStart"/>
      <w:r>
        <w:rPr>
          <w:rFonts w:ascii="宋体" w:hAnsi="宋体" w:cs="宋体" w:hint="eastAsia"/>
          <w:sz w:val="24"/>
          <w:szCs w:val="24"/>
        </w:rPr>
        <w:t>育服务</w:t>
      </w:r>
      <w:proofErr w:type="gramEnd"/>
      <w:r>
        <w:rPr>
          <w:rFonts w:ascii="宋体" w:hAnsi="宋体" w:cs="宋体" w:hint="eastAsia"/>
          <w:sz w:val="24"/>
          <w:szCs w:val="24"/>
        </w:rPr>
        <w:t>和早期教育相关企业聘任，具备良好的思想政治素质、职业道德和工匠精神；具有较高的师德修养，懂得教学规律。遵守学校教学管理制度，并且积极参与专业建设和课程建设；具有扎实的专业知识和丰富的</w:t>
      </w:r>
      <w:proofErr w:type="gramStart"/>
      <w:r>
        <w:rPr>
          <w:rFonts w:ascii="宋体" w:hAnsi="宋体" w:cs="宋体" w:hint="eastAsia"/>
          <w:sz w:val="24"/>
          <w:szCs w:val="24"/>
        </w:rPr>
        <w:t>的</w:t>
      </w:r>
      <w:proofErr w:type="gramEnd"/>
      <w:r>
        <w:rPr>
          <w:rFonts w:ascii="宋体" w:hAnsi="宋体" w:cs="宋体" w:hint="eastAsia"/>
          <w:sz w:val="24"/>
          <w:szCs w:val="24"/>
        </w:rPr>
        <w:t>实际工作经验；具有中级及以上相关专业职称，能承担专业课程教学、实习实</w:t>
      </w:r>
      <w:proofErr w:type="gramStart"/>
      <w:r>
        <w:rPr>
          <w:rFonts w:ascii="宋体" w:hAnsi="宋体" w:cs="宋体" w:hint="eastAsia"/>
          <w:sz w:val="24"/>
          <w:szCs w:val="24"/>
        </w:rPr>
        <w:t>训指导</w:t>
      </w:r>
      <w:proofErr w:type="gramEnd"/>
      <w:r>
        <w:rPr>
          <w:rFonts w:ascii="宋体" w:hAnsi="宋体" w:cs="宋体" w:hint="eastAsia"/>
          <w:sz w:val="24"/>
          <w:szCs w:val="24"/>
        </w:rPr>
        <w:t>和学生职业发展规划指导等教学任务。</w:t>
      </w:r>
    </w:p>
    <w:p w14:paraId="6383A6B6" w14:textId="77777777" w:rsidR="00177AA6" w:rsidRDefault="00000000">
      <w:pPr>
        <w:spacing w:line="360" w:lineRule="auto"/>
        <w:ind w:firstLineChars="200" w:firstLine="480"/>
        <w:rPr>
          <w:rFonts w:ascii="宋体" w:hAnsi="宋体" w:cs="宋体"/>
          <w:sz w:val="24"/>
          <w:szCs w:val="24"/>
        </w:rPr>
      </w:pPr>
      <w:r>
        <w:rPr>
          <w:rFonts w:ascii="宋体" w:hAnsi="宋体" w:cs="宋体" w:hint="eastAsia"/>
          <w:sz w:val="24"/>
          <w:szCs w:val="24"/>
        </w:rPr>
        <w:t>1.尊重个体差异，促进学生全面与个性化发展</w:t>
      </w:r>
    </w:p>
    <w:p w14:paraId="4C9F8C01" w14:textId="77777777" w:rsidR="00177AA6" w:rsidRDefault="00000000">
      <w:pPr>
        <w:spacing w:line="360" w:lineRule="auto"/>
        <w:rPr>
          <w:rFonts w:ascii="宋体" w:hAnsi="宋体" w:cs="宋体"/>
          <w:sz w:val="24"/>
          <w:szCs w:val="24"/>
        </w:rPr>
      </w:pPr>
      <w:r>
        <w:rPr>
          <w:rFonts w:ascii="宋体" w:hAnsi="宋体" w:cs="宋体" w:hint="eastAsia"/>
          <w:sz w:val="24"/>
          <w:szCs w:val="24"/>
        </w:rPr>
        <w:t xml:space="preserve">    教师要根据学生认知特点和能力水平组织教学，尊重学生的个体差异，满足学生的不同需求，重视对学生学习方法和学习策略的指导，构建适合学生个性化学习和自主学习的教学模式，鼓励学生开展自主学习、合作学习和探究式学习，促进学生的全面发展和个性化发展。</w:t>
      </w:r>
    </w:p>
    <w:p w14:paraId="1FCACDD2" w14:textId="77777777" w:rsidR="00177AA6" w:rsidRDefault="00000000">
      <w:pPr>
        <w:spacing w:line="360" w:lineRule="auto"/>
        <w:ind w:firstLineChars="200" w:firstLine="480"/>
        <w:rPr>
          <w:rFonts w:ascii="宋体" w:hAnsi="宋体" w:cs="宋体"/>
          <w:sz w:val="24"/>
          <w:szCs w:val="24"/>
        </w:rPr>
      </w:pPr>
      <w:r>
        <w:rPr>
          <w:rFonts w:ascii="宋体" w:hAnsi="宋体" w:cs="宋体" w:hint="eastAsia"/>
          <w:sz w:val="24"/>
          <w:szCs w:val="24"/>
        </w:rPr>
        <w:t>2.突出职业特色，加强舞蹈实践应用能力培养</w:t>
      </w:r>
    </w:p>
    <w:p w14:paraId="4246A165" w14:textId="77777777" w:rsidR="00177AA6" w:rsidRDefault="00000000">
      <w:pPr>
        <w:spacing w:line="360" w:lineRule="auto"/>
        <w:ind w:firstLine="435"/>
        <w:rPr>
          <w:rFonts w:ascii="宋体" w:hAnsi="宋体" w:cs="宋体"/>
          <w:sz w:val="24"/>
          <w:szCs w:val="24"/>
        </w:rPr>
      </w:pPr>
      <w:r>
        <w:rPr>
          <w:rFonts w:ascii="宋体" w:hAnsi="宋体" w:cs="宋体" w:hint="eastAsia"/>
          <w:sz w:val="24"/>
          <w:szCs w:val="24"/>
        </w:rPr>
        <w:t>强调课程内容与专业实践、</w:t>
      </w:r>
      <w:proofErr w:type="gramStart"/>
      <w:r>
        <w:rPr>
          <w:rFonts w:ascii="宋体" w:hAnsi="宋体" w:cs="宋体" w:hint="eastAsia"/>
          <w:sz w:val="24"/>
          <w:szCs w:val="24"/>
        </w:rPr>
        <w:t>职场需求</w:t>
      </w:r>
      <w:proofErr w:type="gramEnd"/>
      <w:r>
        <w:rPr>
          <w:rFonts w:ascii="宋体" w:hAnsi="宋体" w:cs="宋体" w:hint="eastAsia"/>
          <w:sz w:val="24"/>
          <w:szCs w:val="24"/>
        </w:rPr>
        <w:t>的对接，创设与行业企业相近的教学情境任务，通过设计语言教学活动，加强学生语言实践应用能力的培养。同时，加深其对职业理念、职业责任和职业使命的认识与理解。</w:t>
      </w:r>
    </w:p>
    <w:p w14:paraId="2AAA6AB2" w14:textId="77777777" w:rsidR="00177AA6" w:rsidRDefault="00000000">
      <w:pPr>
        <w:spacing w:line="360" w:lineRule="auto"/>
        <w:ind w:firstLineChars="200" w:firstLine="480"/>
        <w:rPr>
          <w:rFonts w:ascii="宋体" w:hAnsi="宋体" w:cs="宋体"/>
          <w:sz w:val="24"/>
          <w:szCs w:val="24"/>
        </w:rPr>
      </w:pPr>
      <w:r>
        <w:rPr>
          <w:rFonts w:ascii="宋体" w:hAnsi="宋体" w:cs="宋体" w:hint="eastAsia"/>
          <w:sz w:val="24"/>
          <w:szCs w:val="24"/>
        </w:rPr>
        <w:t>3.探索信息化背景下教与</w:t>
      </w:r>
      <w:proofErr w:type="gramStart"/>
      <w:r>
        <w:rPr>
          <w:rFonts w:ascii="宋体" w:hAnsi="宋体" w:cs="宋体" w:hint="eastAsia"/>
          <w:sz w:val="24"/>
          <w:szCs w:val="24"/>
        </w:rPr>
        <w:t>学方式</w:t>
      </w:r>
      <w:proofErr w:type="gramEnd"/>
      <w:r>
        <w:rPr>
          <w:rFonts w:ascii="宋体" w:hAnsi="宋体" w:cs="宋体" w:hint="eastAsia"/>
          <w:sz w:val="24"/>
          <w:szCs w:val="24"/>
        </w:rPr>
        <w:t>的转变</w:t>
      </w:r>
    </w:p>
    <w:p w14:paraId="66CC01AF" w14:textId="77777777" w:rsidR="00177AA6" w:rsidRDefault="00000000">
      <w:pPr>
        <w:spacing w:line="360" w:lineRule="auto"/>
        <w:ind w:firstLineChars="200" w:firstLine="480"/>
        <w:rPr>
          <w:rFonts w:ascii="宋体" w:hAnsi="宋体" w:cs="宋体"/>
          <w:sz w:val="24"/>
          <w:szCs w:val="24"/>
        </w:rPr>
      </w:pPr>
      <w:r>
        <w:rPr>
          <w:rFonts w:ascii="宋体" w:hAnsi="宋体" w:cs="宋体" w:hint="eastAsia"/>
          <w:sz w:val="24"/>
          <w:szCs w:val="24"/>
        </w:rPr>
        <w:t>教师要注重现代信息技术在舞蹈教学中的应用，努力实现舞蹈教学与信息技术的深度融合，提高舞蹈教学的实效。教师要充分利用媒体、网络、人工智能、大数据等技术，依托微课、</w:t>
      </w:r>
      <w:proofErr w:type="gramStart"/>
      <w:r>
        <w:rPr>
          <w:rFonts w:ascii="宋体" w:hAnsi="宋体" w:cs="宋体" w:hint="eastAsia"/>
          <w:sz w:val="24"/>
          <w:szCs w:val="24"/>
        </w:rPr>
        <w:t>云教学</w:t>
      </w:r>
      <w:proofErr w:type="gramEnd"/>
      <w:r>
        <w:rPr>
          <w:rFonts w:ascii="宋体" w:hAnsi="宋体" w:cs="宋体" w:hint="eastAsia"/>
          <w:sz w:val="24"/>
          <w:szCs w:val="24"/>
        </w:rPr>
        <w:t>平台等网络教学手段，利用翻转课堂、混合教学模式等构建真实、交互、合作的教学环境。要指导学生充分利用各种信息资源，通过自主学习、合作学习和探究式学习提升学生的信息素养。</w:t>
      </w:r>
    </w:p>
    <w:p w14:paraId="3B697A4E" w14:textId="77777777" w:rsidR="00177AA6" w:rsidRDefault="00000000">
      <w:pPr>
        <w:tabs>
          <w:tab w:val="left" w:pos="386"/>
        </w:tabs>
        <w:spacing w:line="360" w:lineRule="auto"/>
        <w:ind w:firstLineChars="200" w:firstLine="480"/>
        <w:rPr>
          <w:rFonts w:ascii="宋体" w:hAnsi="宋体" w:cs="宋体"/>
          <w:sz w:val="24"/>
          <w:szCs w:val="24"/>
        </w:rPr>
      </w:pPr>
      <w:r>
        <w:rPr>
          <w:rFonts w:ascii="宋体" w:hAnsi="宋体" w:cs="宋体" w:hint="eastAsia"/>
          <w:sz w:val="24"/>
          <w:szCs w:val="24"/>
        </w:rPr>
        <w:t>2.实训条件</w:t>
      </w:r>
    </w:p>
    <w:p w14:paraId="5885D31C" w14:textId="77777777" w:rsidR="00177AA6" w:rsidRDefault="00000000">
      <w:pPr>
        <w:spacing w:line="360" w:lineRule="auto"/>
        <w:ind w:firstLineChars="200" w:firstLine="480"/>
        <w:rPr>
          <w:rFonts w:ascii="宋体" w:hAnsi="宋体" w:cs="宋体"/>
          <w:sz w:val="24"/>
          <w:szCs w:val="24"/>
        </w:rPr>
      </w:pPr>
      <w:r>
        <w:rPr>
          <w:rFonts w:ascii="宋体" w:hAnsi="宋体" w:cs="宋体" w:hint="eastAsia"/>
          <w:sz w:val="24"/>
          <w:szCs w:val="24"/>
        </w:rPr>
        <w:t>建有舞蹈室、钢琴教室及绘画教室等多个校内实训基地，可以承担舞蹈，钢琴，绘画等多门课程的实</w:t>
      </w:r>
      <w:proofErr w:type="gramStart"/>
      <w:r>
        <w:rPr>
          <w:rFonts w:ascii="宋体" w:hAnsi="宋体" w:cs="宋体" w:hint="eastAsia"/>
          <w:sz w:val="24"/>
          <w:szCs w:val="24"/>
        </w:rPr>
        <w:t>训教学</w:t>
      </w:r>
      <w:proofErr w:type="gramEnd"/>
      <w:r>
        <w:rPr>
          <w:rFonts w:ascii="宋体" w:hAnsi="宋体" w:cs="宋体" w:hint="eastAsia"/>
          <w:sz w:val="24"/>
          <w:szCs w:val="24"/>
        </w:rPr>
        <w:t>任务。</w:t>
      </w:r>
    </w:p>
    <w:p w14:paraId="2100ABAC" w14:textId="77777777" w:rsidR="00177AA6" w:rsidRDefault="00000000">
      <w:pPr>
        <w:spacing w:line="360" w:lineRule="auto"/>
        <w:ind w:firstLineChars="200" w:firstLine="480"/>
        <w:rPr>
          <w:rFonts w:ascii="宋体" w:hAnsi="宋体" w:cs="宋体"/>
          <w:sz w:val="24"/>
          <w:szCs w:val="24"/>
        </w:rPr>
      </w:pPr>
      <w:r>
        <w:rPr>
          <w:rFonts w:ascii="宋体" w:hAnsi="宋体" w:cs="宋体" w:hint="eastAsia"/>
          <w:sz w:val="24"/>
          <w:szCs w:val="24"/>
        </w:rPr>
        <w:t>3.教学资源</w:t>
      </w:r>
    </w:p>
    <w:p w14:paraId="31C69870" w14:textId="77777777" w:rsidR="00177AA6" w:rsidRDefault="00000000">
      <w:pPr>
        <w:spacing w:line="360" w:lineRule="auto"/>
        <w:ind w:firstLineChars="200" w:firstLine="480"/>
        <w:rPr>
          <w:rFonts w:ascii="宋体" w:hAnsi="宋体" w:cs="宋体"/>
          <w:sz w:val="24"/>
          <w:szCs w:val="24"/>
        </w:rPr>
      </w:pPr>
      <w:r>
        <w:rPr>
          <w:rFonts w:ascii="宋体" w:hAnsi="宋体" w:cs="宋体" w:hint="eastAsia"/>
          <w:sz w:val="24"/>
          <w:szCs w:val="24"/>
        </w:rPr>
        <w:t>本课程具备的教学资源：课程标准、授课计划、教案、多媒体资料、试题、校本教材等。</w:t>
      </w:r>
    </w:p>
    <w:p w14:paraId="2AD2C7F2" w14:textId="77777777" w:rsidR="00177AA6" w:rsidRDefault="00000000">
      <w:pPr>
        <w:spacing w:line="360" w:lineRule="auto"/>
        <w:ind w:firstLineChars="200" w:firstLine="560"/>
        <w:rPr>
          <w:rFonts w:ascii="黑体" w:eastAsia="黑体" w:hAnsi="黑体" w:cs="黑体"/>
          <w:color w:val="FF0000"/>
          <w:sz w:val="28"/>
          <w:szCs w:val="28"/>
        </w:rPr>
      </w:pPr>
      <w:r>
        <w:rPr>
          <w:rFonts w:ascii="黑体" w:eastAsia="黑体" w:hAnsi="黑体" w:cs="黑体" w:hint="eastAsia"/>
          <w:sz w:val="28"/>
          <w:szCs w:val="28"/>
        </w:rPr>
        <w:t>（二）教学建议</w:t>
      </w:r>
    </w:p>
    <w:p w14:paraId="734D5EC9" w14:textId="77777777" w:rsidR="00177AA6" w:rsidRDefault="00000000">
      <w:pPr>
        <w:spacing w:line="360" w:lineRule="auto"/>
        <w:ind w:firstLineChars="200" w:firstLine="480"/>
        <w:rPr>
          <w:rFonts w:ascii="宋体" w:hAnsi="宋体"/>
          <w:sz w:val="24"/>
          <w:szCs w:val="24"/>
        </w:rPr>
      </w:pPr>
      <w:r>
        <w:rPr>
          <w:rFonts w:ascii="宋体" w:hAnsi="宋体" w:hint="eastAsia"/>
          <w:sz w:val="24"/>
        </w:rPr>
        <w:t>1.</w:t>
      </w:r>
      <w:r>
        <w:rPr>
          <w:rFonts w:ascii="宋体" w:hAnsi="宋体" w:hint="eastAsia"/>
          <w:sz w:val="24"/>
          <w:szCs w:val="24"/>
        </w:rPr>
        <w:t>在教学模式上，采取“学生为主体，老师为主导”和理实一体教学等新型教学模式，理论学习与实践学习相结合，循序渐进、因材施教，使学生更好的领</w:t>
      </w:r>
      <w:r>
        <w:rPr>
          <w:rFonts w:ascii="宋体" w:hAnsi="宋体" w:hint="eastAsia"/>
          <w:sz w:val="24"/>
          <w:szCs w:val="24"/>
        </w:rPr>
        <w:lastRenderedPageBreak/>
        <w:t>会和掌握舞蹈技能特点与风格特征。通过项目化教学有效引导学生积极思考，乐于实践，从中领会舞蹈的内涵，提高学生对舞蹈技能的掌握与创造舞蹈角色的能力。</w:t>
      </w:r>
    </w:p>
    <w:p w14:paraId="7A3A36FB" w14:textId="77777777" w:rsidR="00177AA6" w:rsidRDefault="00000000">
      <w:pPr>
        <w:spacing w:line="360" w:lineRule="auto"/>
        <w:ind w:firstLineChars="200" w:firstLine="480"/>
        <w:rPr>
          <w:rFonts w:ascii="宋体" w:hAnsi="宋体"/>
          <w:sz w:val="24"/>
          <w:szCs w:val="24"/>
        </w:rPr>
      </w:pPr>
      <w:r>
        <w:rPr>
          <w:rFonts w:ascii="宋体" w:hAnsi="宋体" w:hint="eastAsia"/>
          <w:sz w:val="24"/>
        </w:rPr>
        <w:t>2.</w:t>
      </w:r>
      <w:r>
        <w:rPr>
          <w:rFonts w:ascii="宋体" w:hAnsi="宋体" w:hint="eastAsia"/>
          <w:sz w:val="24"/>
          <w:szCs w:val="24"/>
        </w:rPr>
        <w:t>在教学方法上强调“知”与“行”的有机结合，以开放式和多样的教学方法与教学手段培养学生对所学知识、技能的应用与创新能力，在传统的“口传身授”教学方法基础上，灵活运用“启发引导法”、“情感体验法”、“角色扮演法”、“项目导向法”、“分层教学法”、“舞蹈案例法”，充分利用多媒体、课件、网络等现代化手段开展教学，鼓励学生进行发现性学习、研究性学习等自主学习方式，以激发学生强烈的学习欲望和热情。实践证明，充分的师生互动，学生热情参与，活跃了课堂，教学效果显著。</w:t>
      </w:r>
    </w:p>
    <w:p w14:paraId="265C4607" w14:textId="77777777" w:rsidR="00177AA6" w:rsidRDefault="00000000">
      <w:pPr>
        <w:spacing w:line="360" w:lineRule="auto"/>
        <w:ind w:firstLineChars="200" w:firstLine="480"/>
        <w:rPr>
          <w:rFonts w:ascii="宋体" w:hAnsi="宋体"/>
          <w:sz w:val="24"/>
          <w:szCs w:val="24"/>
        </w:rPr>
      </w:pPr>
      <w:r>
        <w:rPr>
          <w:rFonts w:ascii="宋体" w:hAnsi="宋体" w:hint="eastAsia"/>
          <w:sz w:val="24"/>
          <w:szCs w:val="24"/>
        </w:rPr>
        <w:t>3.校内外结合的实训法：开展校内实训，组织学生到校内实训基地中进行实践训练；把学生的课外活动与幼教技能实训有机地结合起来，开展了各种竞赛活动，如教学技能大赛、说课等比赛；组织学生到校外实训基地，在完全真实的环境下对学生开展实践训练活动。</w:t>
      </w:r>
    </w:p>
    <w:p w14:paraId="3CF74459" w14:textId="77777777" w:rsidR="00177AA6" w:rsidRDefault="00000000">
      <w:pPr>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t>（三）参考书</w:t>
      </w:r>
    </w:p>
    <w:p w14:paraId="7505E0F2" w14:textId="77777777" w:rsidR="00177AA6" w:rsidRDefault="00000000">
      <w:pPr>
        <w:pStyle w:val="a0"/>
        <w:spacing w:line="360" w:lineRule="auto"/>
        <w:rPr>
          <w:rFonts w:ascii="宋体" w:eastAsia="宋体" w:hAnsi="宋体" w:cs="宋体"/>
          <w:sz w:val="24"/>
          <w:lang w:val="en-US"/>
        </w:rPr>
      </w:pPr>
      <w:r>
        <w:rPr>
          <w:rFonts w:ascii="宋体" w:eastAsia="宋体" w:hAnsi="宋体" w:cs="宋体" w:hint="eastAsia"/>
          <w:sz w:val="24"/>
          <w:lang w:val="en-US"/>
        </w:rPr>
        <w:t>1.杨秀敏.舞蹈基础（“十三五”职业教育规划教材）.修订1版.上海：上海音乐学院出版社,2012.</w:t>
      </w:r>
    </w:p>
    <w:p w14:paraId="7D93A337" w14:textId="77777777" w:rsidR="00177AA6" w:rsidRDefault="00000000">
      <w:pPr>
        <w:pStyle w:val="a0"/>
        <w:spacing w:line="360" w:lineRule="auto"/>
        <w:rPr>
          <w:rFonts w:ascii="宋体" w:eastAsia="宋体" w:hAnsi="宋体" w:cs="宋体"/>
          <w:sz w:val="24"/>
          <w:lang w:val="en-US"/>
        </w:rPr>
      </w:pPr>
      <w:r>
        <w:rPr>
          <w:rFonts w:ascii="宋体" w:eastAsia="宋体" w:hAnsi="宋体" w:cs="宋体" w:hint="eastAsia"/>
          <w:sz w:val="24"/>
          <w:lang w:val="en-US"/>
        </w:rPr>
        <w:t>2.吴彬.舞蹈（“十三五”职业教育规划教材）.修订2版.北京：高等教育出版社,2011.</w:t>
      </w:r>
    </w:p>
    <w:p w14:paraId="23E96633" w14:textId="77777777" w:rsidR="00177AA6" w:rsidRDefault="00000000">
      <w:pPr>
        <w:pStyle w:val="a0"/>
        <w:spacing w:line="360" w:lineRule="auto"/>
        <w:rPr>
          <w:rFonts w:ascii="宋体" w:eastAsia="宋体" w:hAnsi="宋体" w:cs="宋体"/>
          <w:sz w:val="24"/>
          <w:lang w:val="en-US"/>
        </w:rPr>
      </w:pPr>
      <w:r>
        <w:rPr>
          <w:rFonts w:ascii="宋体" w:eastAsia="宋体" w:hAnsi="宋体" w:cs="宋体" w:hint="eastAsia"/>
          <w:sz w:val="24"/>
          <w:lang w:val="en-US"/>
        </w:rPr>
        <w:t>3.张利.幼儿舞蹈欣赏与创编（高等院校学前教育专业系列教材）.修订2版.北京：清华大学出版社,2022.</w:t>
      </w:r>
    </w:p>
    <w:p w14:paraId="4C0277B0" w14:textId="77777777" w:rsidR="00177AA6" w:rsidRDefault="00000000">
      <w:pPr>
        <w:spacing w:line="360" w:lineRule="auto"/>
        <w:ind w:firstLine="240"/>
        <w:jc w:val="center"/>
        <w:rPr>
          <w:rFonts w:ascii="黑体" w:eastAsia="黑体" w:hAnsi="黑体" w:cs="黑体"/>
          <w:b/>
          <w:color w:val="FF0000"/>
          <w:sz w:val="28"/>
          <w:szCs w:val="28"/>
        </w:rPr>
      </w:pPr>
      <w:r>
        <w:rPr>
          <w:rFonts w:ascii="黑体" w:eastAsia="黑体" w:hAnsi="黑体" w:cs="黑体" w:hint="eastAsia"/>
          <w:b/>
          <w:sz w:val="28"/>
          <w:szCs w:val="28"/>
        </w:rPr>
        <w:t>五、学生考核与评价</w:t>
      </w:r>
    </w:p>
    <w:p w14:paraId="15B66784" w14:textId="77777777" w:rsidR="00177AA6" w:rsidRDefault="00000000">
      <w:pPr>
        <w:spacing w:line="360" w:lineRule="auto"/>
        <w:ind w:firstLineChars="200" w:firstLine="480"/>
        <w:rPr>
          <w:rFonts w:ascii="宋体" w:hAnsi="宋体"/>
          <w:sz w:val="24"/>
          <w:szCs w:val="24"/>
        </w:rPr>
      </w:pPr>
      <w:r>
        <w:rPr>
          <w:rFonts w:ascii="宋体" w:hAnsi="宋体" w:hint="eastAsia"/>
          <w:sz w:val="24"/>
          <w:szCs w:val="24"/>
        </w:rPr>
        <w:t>本课程属于考查课，采用诊断性评价、形成性评价和终结性评价相结合的方式来检验教师的教学效果和学生的学习效果。采用线上线下混合教学模式时，教师要合理运用线上评价的数据进行教学质量分析，发现教学环节和教学效果的关联性和差异性。在课堂教学中采用学生自评、学生互评、师生交流等评价方式不断发现教学中存在的问题，重视学生的个性化反应。</w:t>
      </w:r>
    </w:p>
    <w:p w14:paraId="11ADFEDC" w14:textId="77777777" w:rsidR="00177AA6" w:rsidRDefault="00000000">
      <w:pPr>
        <w:pStyle w:val="a0"/>
        <w:spacing w:line="360" w:lineRule="auto"/>
        <w:rPr>
          <w:rFonts w:ascii="宋体" w:hAnsi="宋体"/>
          <w:sz w:val="24"/>
          <w:lang w:val="en-US"/>
        </w:rPr>
      </w:pPr>
      <w:r>
        <w:rPr>
          <w:rFonts w:ascii="宋体" w:hAnsi="宋体" w:hint="eastAsia"/>
          <w:sz w:val="24"/>
          <w:lang w:val="en-US"/>
        </w:rPr>
        <w:t>期末总成绩由平时成绩和期末成绩两部分组成，分别占比</w:t>
      </w:r>
      <w:r>
        <w:rPr>
          <w:rFonts w:ascii="宋体" w:hAnsi="宋体" w:hint="eastAsia"/>
          <w:sz w:val="24"/>
          <w:lang w:val="en-US"/>
        </w:rPr>
        <w:t>50%</w:t>
      </w:r>
      <w:r>
        <w:rPr>
          <w:rFonts w:ascii="宋体" w:hAnsi="宋体" w:hint="eastAsia"/>
          <w:sz w:val="24"/>
          <w:lang w:val="en-US"/>
        </w:rPr>
        <w:t>。过程性考核</w:t>
      </w:r>
      <w:r>
        <w:rPr>
          <w:rFonts w:ascii="宋体" w:hAnsi="宋体" w:hint="eastAsia"/>
          <w:sz w:val="24"/>
          <w:lang w:val="en-US"/>
        </w:rPr>
        <w:lastRenderedPageBreak/>
        <w:t>应综合学生的平时表现，包含课堂出勤、课堂表现、课外自主学习、作业等，终结性评价采用现场表演，主要考查中国古典舞、芭蕾舞、民族民间舞等组合的完整度和规范度。</w:t>
      </w:r>
    </w:p>
    <w:p w14:paraId="5B16F179" w14:textId="77777777" w:rsidR="00177AA6" w:rsidRDefault="00177AA6">
      <w:pPr>
        <w:pStyle w:val="a0"/>
        <w:rPr>
          <w:rFonts w:ascii="宋体" w:hAnsi="宋体"/>
          <w:sz w:val="24"/>
          <w:lang w:val="en-US"/>
        </w:rPr>
      </w:pPr>
    </w:p>
    <w:p w14:paraId="1A3A879A" w14:textId="77777777" w:rsidR="00177AA6" w:rsidRDefault="00000000">
      <w:pPr>
        <w:spacing w:line="360" w:lineRule="auto"/>
        <w:ind w:firstLine="240"/>
        <w:jc w:val="center"/>
        <w:rPr>
          <w:rFonts w:ascii="黑体" w:eastAsia="黑体" w:hAnsi="黑体" w:cs="黑体"/>
          <w:b/>
          <w:sz w:val="28"/>
          <w:szCs w:val="28"/>
        </w:rPr>
      </w:pPr>
      <w:r>
        <w:rPr>
          <w:rFonts w:ascii="黑体" w:eastAsia="黑体" w:hAnsi="黑体" w:cs="黑体" w:hint="eastAsia"/>
          <w:b/>
          <w:sz w:val="28"/>
          <w:szCs w:val="28"/>
        </w:rPr>
        <w:t>六、课程整体设计</w:t>
      </w: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211"/>
        <w:gridCol w:w="1255"/>
        <w:gridCol w:w="1628"/>
        <w:gridCol w:w="1360"/>
        <w:gridCol w:w="1440"/>
        <w:gridCol w:w="720"/>
      </w:tblGrid>
      <w:tr w:rsidR="00177AA6" w14:paraId="65F378C0" w14:textId="77777777">
        <w:trPr>
          <w:jc w:val="center"/>
        </w:trPr>
        <w:tc>
          <w:tcPr>
            <w:tcW w:w="540" w:type="dxa"/>
            <w:vAlign w:val="center"/>
          </w:tcPr>
          <w:p w14:paraId="5270CDDA" w14:textId="77777777" w:rsidR="00177AA6" w:rsidRDefault="00000000">
            <w:pPr>
              <w:jc w:val="center"/>
              <w:rPr>
                <w:b/>
              </w:rPr>
            </w:pPr>
            <w:r>
              <w:rPr>
                <w:rFonts w:hint="eastAsia"/>
                <w:b/>
              </w:rPr>
              <w:t>序号</w:t>
            </w:r>
          </w:p>
        </w:tc>
        <w:tc>
          <w:tcPr>
            <w:tcW w:w="1211" w:type="dxa"/>
            <w:vAlign w:val="center"/>
          </w:tcPr>
          <w:p w14:paraId="4C95F2CB" w14:textId="77777777" w:rsidR="00177AA6" w:rsidRDefault="00000000">
            <w:pPr>
              <w:jc w:val="center"/>
              <w:rPr>
                <w:b/>
              </w:rPr>
            </w:pPr>
            <w:r>
              <w:rPr>
                <w:rFonts w:hint="eastAsia"/>
                <w:b/>
              </w:rPr>
              <w:t>项目（或情境、任务、模块）</w:t>
            </w:r>
          </w:p>
        </w:tc>
        <w:tc>
          <w:tcPr>
            <w:tcW w:w="1255" w:type="dxa"/>
            <w:vAlign w:val="center"/>
          </w:tcPr>
          <w:p w14:paraId="2F904457" w14:textId="77777777" w:rsidR="00177AA6" w:rsidRDefault="00000000">
            <w:pPr>
              <w:jc w:val="center"/>
              <w:rPr>
                <w:b/>
              </w:rPr>
            </w:pPr>
            <w:r>
              <w:rPr>
                <w:rFonts w:hint="eastAsia"/>
                <w:b/>
              </w:rPr>
              <w:t>知识点</w:t>
            </w:r>
          </w:p>
        </w:tc>
        <w:tc>
          <w:tcPr>
            <w:tcW w:w="1628" w:type="dxa"/>
            <w:vAlign w:val="center"/>
          </w:tcPr>
          <w:p w14:paraId="4C9A9B57" w14:textId="77777777" w:rsidR="00177AA6" w:rsidRDefault="00000000">
            <w:pPr>
              <w:jc w:val="center"/>
              <w:rPr>
                <w:b/>
              </w:rPr>
            </w:pPr>
            <w:r>
              <w:rPr>
                <w:rFonts w:hint="eastAsia"/>
                <w:b/>
              </w:rPr>
              <w:t>技能训练</w:t>
            </w:r>
          </w:p>
        </w:tc>
        <w:tc>
          <w:tcPr>
            <w:tcW w:w="1360" w:type="dxa"/>
            <w:vAlign w:val="center"/>
          </w:tcPr>
          <w:p w14:paraId="62463B5C" w14:textId="77777777" w:rsidR="00177AA6" w:rsidRDefault="00000000">
            <w:pPr>
              <w:jc w:val="center"/>
              <w:rPr>
                <w:b/>
              </w:rPr>
            </w:pPr>
            <w:r>
              <w:rPr>
                <w:rFonts w:hint="eastAsia"/>
                <w:b/>
              </w:rPr>
              <w:t>教学重点</w:t>
            </w:r>
          </w:p>
        </w:tc>
        <w:tc>
          <w:tcPr>
            <w:tcW w:w="1440" w:type="dxa"/>
            <w:vAlign w:val="center"/>
          </w:tcPr>
          <w:p w14:paraId="3B6021B2" w14:textId="77777777" w:rsidR="00177AA6" w:rsidRDefault="00000000">
            <w:pPr>
              <w:jc w:val="center"/>
              <w:rPr>
                <w:b/>
              </w:rPr>
            </w:pPr>
            <w:r>
              <w:rPr>
                <w:rFonts w:hint="eastAsia"/>
                <w:b/>
              </w:rPr>
              <w:t>教学设计（或教学情景）</w:t>
            </w:r>
          </w:p>
        </w:tc>
        <w:tc>
          <w:tcPr>
            <w:tcW w:w="720" w:type="dxa"/>
            <w:vAlign w:val="center"/>
          </w:tcPr>
          <w:p w14:paraId="71F98B5E" w14:textId="77777777" w:rsidR="00177AA6" w:rsidRDefault="00000000">
            <w:pPr>
              <w:jc w:val="center"/>
              <w:rPr>
                <w:b/>
              </w:rPr>
            </w:pPr>
            <w:r>
              <w:rPr>
                <w:rFonts w:hint="eastAsia"/>
                <w:b/>
              </w:rPr>
              <w:t>建议</w:t>
            </w:r>
          </w:p>
          <w:p w14:paraId="0D648FF6" w14:textId="77777777" w:rsidR="00177AA6" w:rsidRDefault="00000000">
            <w:pPr>
              <w:jc w:val="center"/>
              <w:rPr>
                <w:b/>
              </w:rPr>
            </w:pPr>
            <w:r>
              <w:rPr>
                <w:rFonts w:hint="eastAsia"/>
                <w:b/>
              </w:rPr>
              <w:t>学时</w:t>
            </w:r>
          </w:p>
        </w:tc>
      </w:tr>
      <w:tr w:rsidR="00177AA6" w14:paraId="7D98DA0E" w14:textId="77777777">
        <w:trPr>
          <w:cantSplit/>
          <w:jc w:val="center"/>
        </w:trPr>
        <w:tc>
          <w:tcPr>
            <w:tcW w:w="540" w:type="dxa"/>
          </w:tcPr>
          <w:p w14:paraId="486C5A48" w14:textId="77777777" w:rsidR="00177AA6" w:rsidRDefault="00177AA6">
            <w:pPr>
              <w:rPr>
                <w:rFonts w:ascii="宋体" w:hAnsi="宋体" w:cs="宋体"/>
                <w:szCs w:val="21"/>
              </w:rPr>
            </w:pPr>
          </w:p>
          <w:p w14:paraId="7FD051A5" w14:textId="77777777" w:rsidR="00177AA6" w:rsidRDefault="00177AA6">
            <w:pPr>
              <w:rPr>
                <w:rFonts w:ascii="宋体" w:hAnsi="宋体" w:cs="宋体"/>
                <w:szCs w:val="21"/>
              </w:rPr>
            </w:pPr>
          </w:p>
          <w:p w14:paraId="75D930CE" w14:textId="77777777" w:rsidR="00177AA6" w:rsidRDefault="00177AA6">
            <w:pPr>
              <w:rPr>
                <w:rFonts w:ascii="宋体" w:hAnsi="宋体" w:cs="宋体"/>
                <w:szCs w:val="21"/>
              </w:rPr>
            </w:pPr>
          </w:p>
          <w:p w14:paraId="2832576F" w14:textId="77777777" w:rsidR="00177AA6" w:rsidRDefault="00177AA6">
            <w:pPr>
              <w:rPr>
                <w:rFonts w:ascii="宋体" w:hAnsi="宋体" w:cs="宋体"/>
                <w:szCs w:val="21"/>
              </w:rPr>
            </w:pPr>
          </w:p>
          <w:p w14:paraId="2E50F5E6" w14:textId="77777777" w:rsidR="00177AA6" w:rsidRDefault="00000000">
            <w:pPr>
              <w:rPr>
                <w:rFonts w:ascii="宋体" w:hAnsi="宋体" w:cs="宋体"/>
                <w:szCs w:val="21"/>
              </w:rPr>
            </w:pPr>
            <w:r>
              <w:rPr>
                <w:rFonts w:ascii="宋体" w:hAnsi="宋体" w:cs="宋体" w:hint="eastAsia"/>
                <w:szCs w:val="21"/>
              </w:rPr>
              <w:t>1</w:t>
            </w:r>
          </w:p>
        </w:tc>
        <w:tc>
          <w:tcPr>
            <w:tcW w:w="1211" w:type="dxa"/>
          </w:tcPr>
          <w:p w14:paraId="72F63159" w14:textId="77777777" w:rsidR="00177AA6" w:rsidRDefault="00177AA6">
            <w:pPr>
              <w:rPr>
                <w:rFonts w:ascii="宋体" w:hAnsi="宋体" w:cs="宋体"/>
                <w:szCs w:val="21"/>
              </w:rPr>
            </w:pPr>
          </w:p>
          <w:p w14:paraId="69D01765" w14:textId="77777777" w:rsidR="00177AA6" w:rsidRDefault="00177AA6">
            <w:pPr>
              <w:rPr>
                <w:rFonts w:ascii="宋体" w:hAnsi="宋体" w:cs="宋体"/>
                <w:szCs w:val="21"/>
              </w:rPr>
            </w:pPr>
          </w:p>
          <w:p w14:paraId="6F1E6577" w14:textId="77777777" w:rsidR="00177AA6" w:rsidRDefault="00177AA6">
            <w:pPr>
              <w:rPr>
                <w:rFonts w:ascii="宋体" w:hAnsi="宋体" w:cs="宋体"/>
                <w:szCs w:val="21"/>
              </w:rPr>
            </w:pPr>
          </w:p>
          <w:p w14:paraId="7C277605" w14:textId="77777777" w:rsidR="00177AA6" w:rsidRDefault="00177AA6">
            <w:pPr>
              <w:rPr>
                <w:rFonts w:ascii="宋体" w:hAnsi="宋体" w:cs="宋体"/>
                <w:szCs w:val="21"/>
              </w:rPr>
            </w:pPr>
          </w:p>
          <w:p w14:paraId="10E79E52" w14:textId="77777777" w:rsidR="00177AA6" w:rsidRDefault="00000000">
            <w:pPr>
              <w:rPr>
                <w:rFonts w:ascii="宋体" w:hAnsi="宋体" w:cs="宋体"/>
                <w:szCs w:val="21"/>
              </w:rPr>
            </w:pPr>
            <w:r>
              <w:rPr>
                <w:rFonts w:ascii="宋体" w:hAnsi="宋体" w:cs="宋体" w:hint="eastAsia"/>
                <w:szCs w:val="21"/>
              </w:rPr>
              <w:t>舞蹈基础理论</w:t>
            </w:r>
          </w:p>
        </w:tc>
        <w:tc>
          <w:tcPr>
            <w:tcW w:w="1255" w:type="dxa"/>
          </w:tcPr>
          <w:p w14:paraId="20B1770C" w14:textId="77777777" w:rsidR="00177AA6" w:rsidRDefault="00000000">
            <w:pPr>
              <w:rPr>
                <w:rFonts w:ascii="宋体" w:hAnsi="宋体" w:cs="宋体"/>
                <w:szCs w:val="21"/>
              </w:rPr>
            </w:pPr>
            <w:r>
              <w:rPr>
                <w:rFonts w:ascii="宋体" w:hAnsi="宋体" w:cs="宋体" w:hint="eastAsia"/>
                <w:szCs w:val="21"/>
              </w:rPr>
              <w:t>1.舞蹈起源</w:t>
            </w:r>
          </w:p>
          <w:p w14:paraId="5330D73B" w14:textId="77777777" w:rsidR="00177AA6" w:rsidRDefault="00000000">
            <w:pPr>
              <w:rPr>
                <w:rFonts w:ascii="宋体" w:hAnsi="宋体" w:cs="宋体"/>
                <w:szCs w:val="21"/>
              </w:rPr>
            </w:pPr>
            <w:r>
              <w:rPr>
                <w:rFonts w:ascii="宋体" w:hAnsi="宋体" w:cs="宋体" w:hint="eastAsia"/>
                <w:szCs w:val="21"/>
              </w:rPr>
              <w:t>2.舞蹈艺术的认识</w:t>
            </w:r>
          </w:p>
          <w:p w14:paraId="13BDE467" w14:textId="77777777" w:rsidR="00177AA6" w:rsidRDefault="00000000">
            <w:pPr>
              <w:rPr>
                <w:rFonts w:ascii="宋体" w:hAnsi="宋体" w:cs="宋体"/>
                <w:szCs w:val="21"/>
              </w:rPr>
            </w:pPr>
            <w:r>
              <w:rPr>
                <w:rFonts w:ascii="宋体" w:hAnsi="宋体" w:cs="宋体" w:hint="eastAsia"/>
                <w:szCs w:val="21"/>
              </w:rPr>
              <w:t>3.舞蹈的分类方法</w:t>
            </w:r>
          </w:p>
          <w:p w14:paraId="76F00175" w14:textId="77777777" w:rsidR="00177AA6" w:rsidRDefault="00000000">
            <w:pPr>
              <w:rPr>
                <w:rFonts w:ascii="宋体" w:hAnsi="宋体" w:cs="宋体"/>
                <w:szCs w:val="21"/>
              </w:rPr>
            </w:pPr>
            <w:r>
              <w:rPr>
                <w:rFonts w:ascii="宋体" w:hAnsi="宋体" w:cs="宋体" w:hint="eastAsia"/>
                <w:szCs w:val="21"/>
              </w:rPr>
              <w:t>4.舞台空间方位</w:t>
            </w:r>
          </w:p>
          <w:p w14:paraId="7074CEA0" w14:textId="77777777" w:rsidR="00177AA6" w:rsidRDefault="00000000">
            <w:pPr>
              <w:rPr>
                <w:rFonts w:ascii="宋体" w:hAnsi="宋体" w:cs="宋体"/>
                <w:szCs w:val="21"/>
              </w:rPr>
            </w:pPr>
            <w:r>
              <w:rPr>
                <w:rFonts w:ascii="宋体" w:hAnsi="宋体" w:cs="宋体" w:hint="eastAsia"/>
                <w:szCs w:val="21"/>
              </w:rPr>
              <w:t>5.舞蹈构图</w:t>
            </w:r>
          </w:p>
        </w:tc>
        <w:tc>
          <w:tcPr>
            <w:tcW w:w="1628" w:type="dxa"/>
          </w:tcPr>
          <w:p w14:paraId="4C27CA55" w14:textId="77777777" w:rsidR="00177AA6" w:rsidRDefault="00000000">
            <w:pPr>
              <w:rPr>
                <w:rFonts w:ascii="宋体" w:hAnsi="宋体" w:cs="宋体"/>
                <w:szCs w:val="21"/>
              </w:rPr>
            </w:pPr>
            <w:r>
              <w:rPr>
                <w:rFonts w:ascii="宋体" w:hAnsi="宋体" w:cs="宋体" w:hint="eastAsia"/>
                <w:szCs w:val="21"/>
              </w:rPr>
              <w:t>1.建立舞蹈的空间方位意识。</w:t>
            </w:r>
          </w:p>
          <w:p w14:paraId="2D8A029C" w14:textId="77777777" w:rsidR="00177AA6" w:rsidRDefault="00000000">
            <w:pPr>
              <w:rPr>
                <w:rFonts w:ascii="宋体" w:hAnsi="宋体" w:cs="宋体"/>
                <w:szCs w:val="21"/>
              </w:rPr>
            </w:pPr>
            <w:r>
              <w:rPr>
                <w:rFonts w:ascii="宋体" w:hAnsi="宋体" w:cs="宋体" w:hint="eastAsia"/>
                <w:szCs w:val="21"/>
              </w:rPr>
              <w:t>2.学会运用舞蹈构图进行编创活动。</w:t>
            </w:r>
          </w:p>
          <w:p w14:paraId="2292EB72" w14:textId="77777777" w:rsidR="00177AA6" w:rsidRDefault="00177AA6">
            <w:pPr>
              <w:rPr>
                <w:rFonts w:ascii="宋体" w:hAnsi="宋体" w:cs="宋体"/>
                <w:szCs w:val="21"/>
              </w:rPr>
            </w:pPr>
          </w:p>
        </w:tc>
        <w:tc>
          <w:tcPr>
            <w:tcW w:w="1360" w:type="dxa"/>
          </w:tcPr>
          <w:p w14:paraId="795F46E8" w14:textId="77777777" w:rsidR="00177AA6" w:rsidRDefault="00000000">
            <w:pPr>
              <w:rPr>
                <w:rFonts w:ascii="宋体" w:hAnsi="宋体" w:cs="宋体"/>
                <w:szCs w:val="21"/>
              </w:rPr>
            </w:pPr>
            <w:r>
              <w:rPr>
                <w:rFonts w:ascii="宋体" w:hAnsi="宋体" w:cs="宋体" w:hint="eastAsia"/>
                <w:szCs w:val="21"/>
              </w:rPr>
              <w:t>1.掌握舞蹈的基本分类、空间方位和构图知识，能将知识运用于舞蹈欣赏。</w:t>
            </w:r>
          </w:p>
          <w:p w14:paraId="573031F5" w14:textId="77777777" w:rsidR="00177AA6" w:rsidRDefault="00000000">
            <w:pPr>
              <w:rPr>
                <w:rFonts w:ascii="宋体" w:hAnsi="宋体" w:cs="宋体"/>
                <w:szCs w:val="21"/>
              </w:rPr>
            </w:pPr>
            <w:r>
              <w:rPr>
                <w:rFonts w:ascii="宋体" w:hAnsi="宋体" w:cs="宋体" w:hint="eastAsia"/>
                <w:szCs w:val="21"/>
              </w:rPr>
              <w:t>2.文化自信</w:t>
            </w:r>
          </w:p>
          <w:p w14:paraId="6EF9719F"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劳动教育</w:t>
            </w:r>
          </w:p>
          <w:p w14:paraId="7288D6FF" w14:textId="77777777" w:rsidR="00177AA6" w:rsidRDefault="00000000">
            <w:pPr>
              <w:pStyle w:val="a0"/>
              <w:ind w:firstLineChars="0" w:firstLine="0"/>
              <w:rPr>
                <w:rFonts w:ascii="宋体" w:eastAsia="宋体" w:hAnsi="宋体" w:cs="宋体"/>
                <w:szCs w:val="21"/>
              </w:rPr>
            </w:pPr>
            <w:r>
              <w:rPr>
                <w:rFonts w:ascii="宋体" w:eastAsia="宋体" w:hAnsi="宋体" w:cs="宋体" w:hint="eastAsia"/>
                <w:szCs w:val="21"/>
                <w:lang w:val="en-US"/>
              </w:rPr>
              <w:t>中华优秀传统文化的传承</w:t>
            </w:r>
          </w:p>
        </w:tc>
        <w:tc>
          <w:tcPr>
            <w:tcW w:w="1440" w:type="dxa"/>
          </w:tcPr>
          <w:p w14:paraId="06ACE6C2" w14:textId="77777777" w:rsidR="00177AA6" w:rsidRDefault="00000000">
            <w:pPr>
              <w:rPr>
                <w:rFonts w:ascii="宋体" w:hAnsi="宋体" w:cs="宋体"/>
                <w:szCs w:val="21"/>
              </w:rPr>
            </w:pPr>
            <w:r>
              <w:rPr>
                <w:rFonts w:ascii="宋体" w:hAnsi="宋体" w:cs="宋体" w:hint="eastAsia"/>
                <w:szCs w:val="21"/>
              </w:rPr>
              <w:t>启发引导</w:t>
            </w:r>
          </w:p>
          <w:p w14:paraId="321D462B"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舞蹈案例</w:t>
            </w:r>
          </w:p>
          <w:p w14:paraId="2819A11C"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项目导向</w:t>
            </w:r>
          </w:p>
        </w:tc>
        <w:tc>
          <w:tcPr>
            <w:tcW w:w="720" w:type="dxa"/>
            <w:vAlign w:val="center"/>
          </w:tcPr>
          <w:p w14:paraId="7A467F91" w14:textId="77777777" w:rsidR="00177AA6" w:rsidRDefault="00000000">
            <w:pPr>
              <w:jc w:val="center"/>
              <w:rPr>
                <w:rFonts w:ascii="宋体" w:hAnsi="宋体" w:cs="宋体"/>
                <w:szCs w:val="21"/>
              </w:rPr>
            </w:pPr>
            <w:r>
              <w:rPr>
                <w:rFonts w:ascii="宋体" w:hAnsi="宋体" w:cs="宋体" w:hint="eastAsia"/>
                <w:szCs w:val="21"/>
              </w:rPr>
              <w:t>2</w:t>
            </w:r>
          </w:p>
        </w:tc>
      </w:tr>
      <w:tr w:rsidR="00177AA6" w14:paraId="0AFDDB03" w14:textId="77777777">
        <w:trPr>
          <w:cantSplit/>
          <w:trHeight w:val="4712"/>
          <w:jc w:val="center"/>
        </w:trPr>
        <w:tc>
          <w:tcPr>
            <w:tcW w:w="540" w:type="dxa"/>
          </w:tcPr>
          <w:p w14:paraId="6BF23901" w14:textId="77777777" w:rsidR="00177AA6" w:rsidRDefault="00177AA6">
            <w:pPr>
              <w:rPr>
                <w:rFonts w:ascii="宋体" w:hAnsi="宋体" w:cs="宋体"/>
                <w:szCs w:val="21"/>
              </w:rPr>
            </w:pPr>
          </w:p>
          <w:p w14:paraId="4681C72F" w14:textId="77777777" w:rsidR="00177AA6" w:rsidRDefault="00177AA6">
            <w:pPr>
              <w:rPr>
                <w:rFonts w:ascii="宋体" w:hAnsi="宋体" w:cs="宋体"/>
                <w:szCs w:val="21"/>
              </w:rPr>
            </w:pPr>
          </w:p>
          <w:p w14:paraId="7BC33E99" w14:textId="77777777" w:rsidR="00177AA6" w:rsidRDefault="00177AA6">
            <w:pPr>
              <w:rPr>
                <w:rFonts w:ascii="宋体" w:hAnsi="宋体" w:cs="宋体"/>
                <w:szCs w:val="21"/>
              </w:rPr>
            </w:pPr>
          </w:p>
          <w:p w14:paraId="0C455C56" w14:textId="77777777" w:rsidR="00177AA6" w:rsidRDefault="00177AA6">
            <w:pPr>
              <w:rPr>
                <w:rFonts w:ascii="宋体" w:hAnsi="宋体" w:cs="宋体"/>
                <w:szCs w:val="21"/>
              </w:rPr>
            </w:pPr>
          </w:p>
          <w:p w14:paraId="5BF40052" w14:textId="77777777" w:rsidR="00177AA6" w:rsidRDefault="00177AA6">
            <w:pPr>
              <w:rPr>
                <w:rFonts w:ascii="宋体" w:hAnsi="宋体" w:cs="宋体"/>
                <w:szCs w:val="21"/>
              </w:rPr>
            </w:pPr>
          </w:p>
          <w:p w14:paraId="3ABD22A8" w14:textId="77777777" w:rsidR="00177AA6" w:rsidRDefault="00000000">
            <w:pPr>
              <w:rPr>
                <w:rFonts w:ascii="宋体" w:hAnsi="宋体" w:cs="宋体"/>
                <w:szCs w:val="21"/>
              </w:rPr>
            </w:pPr>
            <w:r>
              <w:rPr>
                <w:rFonts w:ascii="宋体" w:hAnsi="宋体" w:cs="宋体" w:hint="eastAsia"/>
                <w:szCs w:val="21"/>
              </w:rPr>
              <w:t>2</w:t>
            </w:r>
          </w:p>
        </w:tc>
        <w:tc>
          <w:tcPr>
            <w:tcW w:w="1211" w:type="dxa"/>
          </w:tcPr>
          <w:p w14:paraId="04E74AD8" w14:textId="77777777" w:rsidR="00177AA6" w:rsidRDefault="00177AA6">
            <w:pPr>
              <w:rPr>
                <w:rFonts w:ascii="宋体" w:hAnsi="宋体" w:cs="宋体"/>
                <w:szCs w:val="21"/>
              </w:rPr>
            </w:pPr>
          </w:p>
          <w:p w14:paraId="382F02B5" w14:textId="77777777" w:rsidR="00177AA6" w:rsidRDefault="00177AA6">
            <w:pPr>
              <w:rPr>
                <w:rFonts w:ascii="宋体" w:hAnsi="宋体" w:cs="宋体"/>
                <w:szCs w:val="21"/>
              </w:rPr>
            </w:pPr>
          </w:p>
          <w:p w14:paraId="7E87A31B" w14:textId="77777777" w:rsidR="00177AA6" w:rsidRDefault="00177AA6">
            <w:pPr>
              <w:rPr>
                <w:rFonts w:ascii="宋体" w:hAnsi="宋体" w:cs="宋体"/>
                <w:szCs w:val="21"/>
              </w:rPr>
            </w:pPr>
          </w:p>
          <w:p w14:paraId="34893C58" w14:textId="77777777" w:rsidR="00177AA6" w:rsidRDefault="00177AA6">
            <w:pPr>
              <w:rPr>
                <w:rFonts w:ascii="宋体" w:hAnsi="宋体" w:cs="宋体"/>
                <w:szCs w:val="21"/>
              </w:rPr>
            </w:pPr>
          </w:p>
          <w:p w14:paraId="0FDCC76D" w14:textId="77777777" w:rsidR="00177AA6" w:rsidRDefault="00177AA6">
            <w:pPr>
              <w:rPr>
                <w:rFonts w:ascii="宋体" w:hAnsi="宋体" w:cs="宋体"/>
                <w:szCs w:val="21"/>
              </w:rPr>
            </w:pPr>
          </w:p>
          <w:p w14:paraId="23DB50B4" w14:textId="77777777" w:rsidR="00177AA6" w:rsidRDefault="00177AA6">
            <w:pPr>
              <w:rPr>
                <w:rFonts w:ascii="宋体" w:hAnsi="宋体" w:cs="宋体"/>
                <w:szCs w:val="21"/>
              </w:rPr>
            </w:pPr>
          </w:p>
          <w:p w14:paraId="2FB3D465" w14:textId="77777777" w:rsidR="00177AA6" w:rsidRDefault="00177AA6">
            <w:pPr>
              <w:rPr>
                <w:rFonts w:ascii="宋体" w:hAnsi="宋体" w:cs="宋体"/>
                <w:szCs w:val="21"/>
              </w:rPr>
            </w:pPr>
          </w:p>
          <w:p w14:paraId="20E7F9B7" w14:textId="77777777" w:rsidR="00177AA6" w:rsidRDefault="00000000">
            <w:pPr>
              <w:rPr>
                <w:rFonts w:ascii="宋体" w:hAnsi="宋体" w:cs="宋体"/>
                <w:szCs w:val="21"/>
              </w:rPr>
            </w:pPr>
            <w:r>
              <w:rPr>
                <w:rFonts w:ascii="宋体" w:hAnsi="宋体" w:cs="宋体" w:hint="eastAsia"/>
                <w:szCs w:val="21"/>
              </w:rPr>
              <w:t>古典舞基本功训练</w:t>
            </w:r>
          </w:p>
        </w:tc>
        <w:tc>
          <w:tcPr>
            <w:tcW w:w="1255" w:type="dxa"/>
          </w:tcPr>
          <w:p w14:paraId="7E639ED8"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1.中国古典</w:t>
            </w:r>
            <w:proofErr w:type="gramStart"/>
            <w:r>
              <w:rPr>
                <w:rFonts w:ascii="宋体" w:eastAsia="宋体" w:hAnsi="宋体" w:cs="宋体" w:hint="eastAsia"/>
                <w:szCs w:val="21"/>
                <w:lang w:val="en-US"/>
              </w:rPr>
              <w:t>舞基本</w:t>
            </w:r>
            <w:proofErr w:type="gramEnd"/>
            <w:r>
              <w:rPr>
                <w:rFonts w:ascii="宋体" w:eastAsia="宋体" w:hAnsi="宋体" w:cs="宋体" w:hint="eastAsia"/>
                <w:szCs w:val="21"/>
                <w:lang w:val="en-US"/>
              </w:rPr>
              <w:t>概念</w:t>
            </w:r>
          </w:p>
          <w:p w14:paraId="4ED1BB9B"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2.中国古典</w:t>
            </w:r>
            <w:proofErr w:type="gramStart"/>
            <w:r>
              <w:rPr>
                <w:rFonts w:ascii="宋体" w:eastAsia="宋体" w:hAnsi="宋体" w:cs="宋体" w:hint="eastAsia"/>
                <w:szCs w:val="21"/>
                <w:lang w:val="en-US"/>
              </w:rPr>
              <w:t>舞基本</w:t>
            </w:r>
            <w:proofErr w:type="gramEnd"/>
            <w:r>
              <w:rPr>
                <w:rFonts w:ascii="宋体" w:eastAsia="宋体" w:hAnsi="宋体" w:cs="宋体" w:hint="eastAsia"/>
                <w:szCs w:val="21"/>
                <w:lang w:val="en-US"/>
              </w:rPr>
              <w:t>训练</w:t>
            </w:r>
          </w:p>
        </w:tc>
        <w:tc>
          <w:tcPr>
            <w:tcW w:w="1628" w:type="dxa"/>
          </w:tcPr>
          <w:p w14:paraId="5F16FBF4" w14:textId="77777777" w:rsidR="00177AA6" w:rsidRDefault="00000000">
            <w:pPr>
              <w:rPr>
                <w:rFonts w:ascii="宋体" w:hAnsi="宋体" w:cs="宋体"/>
                <w:szCs w:val="21"/>
                <w:shd w:val="clear" w:color="auto" w:fill="FFFFFF"/>
              </w:rPr>
            </w:pPr>
            <w:r>
              <w:rPr>
                <w:rFonts w:ascii="宋体" w:hAnsi="宋体" w:cs="宋体" w:hint="eastAsia"/>
                <w:szCs w:val="21"/>
                <w:shd w:val="clear" w:color="auto" w:fill="FFFFFF"/>
              </w:rPr>
              <w:t>掌握古典舞的手形、手位及脚形、脚位。</w:t>
            </w:r>
          </w:p>
          <w:p w14:paraId="0FCCA6E5" w14:textId="77777777" w:rsidR="00177AA6" w:rsidRDefault="00177AA6">
            <w:pPr>
              <w:rPr>
                <w:rFonts w:ascii="宋体" w:hAnsi="宋体" w:cs="宋体"/>
                <w:szCs w:val="21"/>
              </w:rPr>
            </w:pPr>
          </w:p>
        </w:tc>
        <w:tc>
          <w:tcPr>
            <w:tcW w:w="1360" w:type="dxa"/>
          </w:tcPr>
          <w:p w14:paraId="392B5E35" w14:textId="77777777" w:rsidR="00177AA6" w:rsidRDefault="00000000">
            <w:pPr>
              <w:rPr>
                <w:rFonts w:ascii="宋体" w:hAnsi="宋体" w:cs="宋体"/>
                <w:szCs w:val="21"/>
              </w:rPr>
            </w:pPr>
            <w:r>
              <w:rPr>
                <w:rFonts w:ascii="宋体" w:hAnsi="宋体" w:cs="宋体" w:hint="eastAsia"/>
                <w:szCs w:val="21"/>
              </w:rPr>
              <w:t>1.能实际操练中国古典</w:t>
            </w:r>
            <w:proofErr w:type="gramStart"/>
            <w:r>
              <w:rPr>
                <w:rFonts w:ascii="宋体" w:hAnsi="宋体" w:cs="宋体" w:hint="eastAsia"/>
                <w:szCs w:val="21"/>
              </w:rPr>
              <w:t>舞基本</w:t>
            </w:r>
            <w:proofErr w:type="gramEnd"/>
            <w:r>
              <w:rPr>
                <w:rFonts w:ascii="宋体" w:hAnsi="宋体" w:cs="宋体" w:hint="eastAsia"/>
                <w:szCs w:val="21"/>
              </w:rPr>
              <w:t>训练中提到的基本姿势。</w:t>
            </w:r>
          </w:p>
          <w:p w14:paraId="4FC9E7E0"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2.传承中国传统文化</w:t>
            </w:r>
          </w:p>
          <w:p w14:paraId="0FD1674D"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以德施教、以德立身</w:t>
            </w:r>
          </w:p>
          <w:p w14:paraId="6F74B02A" w14:textId="77777777" w:rsidR="00177AA6" w:rsidRDefault="00000000">
            <w:pPr>
              <w:pStyle w:val="a0"/>
              <w:ind w:firstLineChars="0" w:firstLine="0"/>
              <w:rPr>
                <w:rFonts w:ascii="宋体" w:eastAsia="宋体" w:hAnsi="宋体" w:cs="宋体"/>
                <w:szCs w:val="21"/>
                <w:lang w:val="en-US"/>
              </w:rPr>
            </w:pPr>
            <w:proofErr w:type="gramStart"/>
            <w:r>
              <w:rPr>
                <w:rFonts w:ascii="宋体" w:eastAsia="宋体" w:hAnsi="宋体" w:cs="宋体" w:hint="eastAsia"/>
                <w:szCs w:val="21"/>
                <w:lang w:val="en-US"/>
              </w:rPr>
              <w:t>践行</w:t>
            </w:r>
            <w:proofErr w:type="gramEnd"/>
            <w:r>
              <w:rPr>
                <w:rFonts w:ascii="宋体" w:eastAsia="宋体" w:hAnsi="宋体" w:cs="宋体" w:hint="eastAsia"/>
                <w:szCs w:val="21"/>
                <w:lang w:val="en-US"/>
              </w:rPr>
              <w:t>爱国精神和社会主义核心价值观</w:t>
            </w:r>
          </w:p>
          <w:p w14:paraId="6A972820" w14:textId="77777777" w:rsidR="00177AA6" w:rsidRDefault="00000000">
            <w:pPr>
              <w:pStyle w:val="a0"/>
              <w:ind w:firstLineChars="0" w:firstLine="0"/>
              <w:rPr>
                <w:rFonts w:ascii="宋体" w:eastAsia="宋体" w:hAnsi="宋体" w:cs="宋体"/>
                <w:szCs w:val="21"/>
              </w:rPr>
            </w:pPr>
            <w:r>
              <w:rPr>
                <w:rFonts w:ascii="宋体" w:eastAsia="宋体" w:hAnsi="宋体" w:cs="宋体" w:hint="eastAsia"/>
                <w:szCs w:val="21"/>
                <w:lang w:val="en-US"/>
              </w:rPr>
              <w:t>提升个人素质与修养</w:t>
            </w:r>
          </w:p>
          <w:p w14:paraId="43EB50FB" w14:textId="77777777" w:rsidR="00177AA6" w:rsidRDefault="00177AA6">
            <w:pPr>
              <w:pStyle w:val="a0"/>
              <w:ind w:firstLine="420"/>
              <w:rPr>
                <w:rFonts w:ascii="宋体" w:eastAsia="宋体" w:hAnsi="宋体" w:cs="宋体"/>
                <w:szCs w:val="21"/>
              </w:rPr>
            </w:pPr>
          </w:p>
        </w:tc>
        <w:tc>
          <w:tcPr>
            <w:tcW w:w="1440" w:type="dxa"/>
          </w:tcPr>
          <w:p w14:paraId="358E829A" w14:textId="77777777" w:rsidR="00177AA6" w:rsidRDefault="00000000">
            <w:pPr>
              <w:rPr>
                <w:rFonts w:ascii="宋体" w:hAnsi="宋体" w:cs="宋体"/>
                <w:szCs w:val="21"/>
              </w:rPr>
            </w:pPr>
            <w:r>
              <w:rPr>
                <w:rFonts w:ascii="宋体" w:hAnsi="宋体" w:cs="宋体" w:hint="eastAsia"/>
                <w:szCs w:val="21"/>
              </w:rPr>
              <w:t>情感体验</w:t>
            </w:r>
          </w:p>
          <w:p w14:paraId="37352A7C" w14:textId="77777777" w:rsidR="00177AA6" w:rsidRDefault="00000000">
            <w:pPr>
              <w:rPr>
                <w:rFonts w:ascii="宋体" w:hAnsi="宋体" w:cs="宋体"/>
                <w:szCs w:val="21"/>
              </w:rPr>
            </w:pPr>
            <w:r>
              <w:rPr>
                <w:rFonts w:ascii="宋体" w:hAnsi="宋体" w:cs="宋体" w:hint="eastAsia"/>
                <w:szCs w:val="21"/>
              </w:rPr>
              <w:t>角色扮演</w:t>
            </w:r>
          </w:p>
          <w:p w14:paraId="0DAB970A" w14:textId="77777777" w:rsidR="00177AA6" w:rsidRDefault="00000000">
            <w:pPr>
              <w:rPr>
                <w:rFonts w:ascii="宋体" w:hAnsi="宋体" w:cs="宋体"/>
                <w:szCs w:val="21"/>
              </w:rPr>
            </w:pPr>
            <w:r>
              <w:rPr>
                <w:rFonts w:ascii="宋体" w:hAnsi="宋体" w:cs="宋体" w:hint="eastAsia"/>
                <w:szCs w:val="21"/>
              </w:rPr>
              <w:t>启发引导</w:t>
            </w:r>
          </w:p>
          <w:p w14:paraId="0ACE12C2" w14:textId="77777777" w:rsidR="00177AA6" w:rsidRDefault="00000000">
            <w:pPr>
              <w:pStyle w:val="a0"/>
              <w:ind w:firstLineChars="0" w:firstLine="0"/>
              <w:rPr>
                <w:rFonts w:ascii="宋体" w:eastAsia="宋体" w:hAnsi="宋体" w:cs="宋体"/>
                <w:szCs w:val="21"/>
              </w:rPr>
            </w:pPr>
            <w:r>
              <w:rPr>
                <w:rFonts w:ascii="宋体" w:eastAsia="宋体" w:hAnsi="宋体" w:cs="宋体" w:hint="eastAsia"/>
                <w:szCs w:val="21"/>
                <w:lang w:val="en-US"/>
              </w:rPr>
              <w:t>舞蹈案例</w:t>
            </w:r>
          </w:p>
        </w:tc>
        <w:tc>
          <w:tcPr>
            <w:tcW w:w="720" w:type="dxa"/>
          </w:tcPr>
          <w:p w14:paraId="1EB251D4" w14:textId="77777777" w:rsidR="00177AA6" w:rsidRDefault="00177AA6">
            <w:pPr>
              <w:rPr>
                <w:rFonts w:ascii="宋体" w:hAnsi="宋体" w:cs="宋体"/>
                <w:szCs w:val="21"/>
              </w:rPr>
            </w:pPr>
          </w:p>
          <w:p w14:paraId="39F9F214" w14:textId="77777777" w:rsidR="00177AA6" w:rsidRDefault="00177AA6">
            <w:pPr>
              <w:rPr>
                <w:rFonts w:ascii="宋体" w:hAnsi="宋体" w:cs="宋体"/>
                <w:szCs w:val="21"/>
              </w:rPr>
            </w:pPr>
          </w:p>
          <w:p w14:paraId="44C8CEB8" w14:textId="77777777" w:rsidR="00177AA6" w:rsidRDefault="00177AA6">
            <w:pPr>
              <w:rPr>
                <w:rFonts w:ascii="宋体" w:hAnsi="宋体" w:cs="宋体"/>
                <w:szCs w:val="21"/>
              </w:rPr>
            </w:pPr>
          </w:p>
          <w:p w14:paraId="66AF406F" w14:textId="77777777" w:rsidR="00177AA6" w:rsidRDefault="00177AA6">
            <w:pPr>
              <w:rPr>
                <w:rFonts w:ascii="宋体" w:hAnsi="宋体" w:cs="宋体"/>
                <w:szCs w:val="21"/>
              </w:rPr>
            </w:pPr>
          </w:p>
          <w:p w14:paraId="6C47C920" w14:textId="77777777" w:rsidR="00177AA6" w:rsidRDefault="00177AA6">
            <w:pPr>
              <w:rPr>
                <w:rFonts w:ascii="宋体" w:hAnsi="宋体" w:cs="宋体"/>
                <w:szCs w:val="21"/>
              </w:rPr>
            </w:pPr>
          </w:p>
          <w:p w14:paraId="18FBB28F" w14:textId="77777777" w:rsidR="00177AA6" w:rsidRDefault="00000000">
            <w:pPr>
              <w:rPr>
                <w:rFonts w:ascii="宋体" w:hAnsi="宋体" w:cs="宋体"/>
                <w:szCs w:val="21"/>
              </w:rPr>
            </w:pPr>
            <w:r>
              <w:rPr>
                <w:rFonts w:ascii="宋体" w:hAnsi="宋体" w:cs="宋体" w:hint="eastAsia"/>
                <w:szCs w:val="21"/>
              </w:rPr>
              <w:t>2</w:t>
            </w:r>
          </w:p>
        </w:tc>
      </w:tr>
      <w:tr w:rsidR="00177AA6" w14:paraId="479F7517" w14:textId="77777777">
        <w:trPr>
          <w:cantSplit/>
          <w:jc w:val="center"/>
        </w:trPr>
        <w:tc>
          <w:tcPr>
            <w:tcW w:w="540" w:type="dxa"/>
          </w:tcPr>
          <w:p w14:paraId="47C7CB5F" w14:textId="77777777" w:rsidR="00177AA6" w:rsidRDefault="00177AA6">
            <w:pPr>
              <w:rPr>
                <w:rFonts w:ascii="宋体" w:hAnsi="宋体" w:cs="宋体"/>
                <w:szCs w:val="21"/>
              </w:rPr>
            </w:pPr>
          </w:p>
          <w:p w14:paraId="56D1C7B6" w14:textId="77777777" w:rsidR="00177AA6" w:rsidRDefault="00177AA6">
            <w:pPr>
              <w:rPr>
                <w:rFonts w:ascii="宋体" w:hAnsi="宋体" w:cs="宋体"/>
                <w:szCs w:val="21"/>
              </w:rPr>
            </w:pPr>
          </w:p>
          <w:p w14:paraId="48E786E7" w14:textId="77777777" w:rsidR="00177AA6" w:rsidRDefault="00177AA6">
            <w:pPr>
              <w:rPr>
                <w:rFonts w:ascii="宋体" w:hAnsi="宋体" w:cs="宋体"/>
                <w:szCs w:val="21"/>
              </w:rPr>
            </w:pPr>
          </w:p>
          <w:p w14:paraId="752F3A6F" w14:textId="77777777" w:rsidR="00177AA6" w:rsidRDefault="00177AA6">
            <w:pPr>
              <w:rPr>
                <w:rFonts w:ascii="宋体" w:hAnsi="宋体" w:cs="宋体"/>
                <w:szCs w:val="21"/>
              </w:rPr>
            </w:pPr>
          </w:p>
          <w:p w14:paraId="2FE1B175" w14:textId="77777777" w:rsidR="00177AA6" w:rsidRDefault="00000000">
            <w:pPr>
              <w:rPr>
                <w:rFonts w:ascii="宋体" w:hAnsi="宋体" w:cs="宋体"/>
                <w:szCs w:val="21"/>
              </w:rPr>
            </w:pPr>
            <w:r>
              <w:rPr>
                <w:rFonts w:ascii="宋体" w:hAnsi="宋体" w:cs="宋体" w:hint="eastAsia"/>
                <w:szCs w:val="21"/>
              </w:rPr>
              <w:t>3</w:t>
            </w:r>
          </w:p>
        </w:tc>
        <w:tc>
          <w:tcPr>
            <w:tcW w:w="1211" w:type="dxa"/>
          </w:tcPr>
          <w:p w14:paraId="0061962C" w14:textId="77777777" w:rsidR="00177AA6" w:rsidRDefault="00177AA6">
            <w:pPr>
              <w:rPr>
                <w:rFonts w:ascii="宋体" w:hAnsi="宋体" w:cs="宋体"/>
                <w:szCs w:val="21"/>
              </w:rPr>
            </w:pPr>
          </w:p>
          <w:p w14:paraId="3ACAC018" w14:textId="77777777" w:rsidR="00177AA6" w:rsidRDefault="00177AA6">
            <w:pPr>
              <w:rPr>
                <w:rFonts w:ascii="宋体" w:hAnsi="宋体" w:cs="宋体"/>
                <w:szCs w:val="21"/>
              </w:rPr>
            </w:pPr>
          </w:p>
          <w:p w14:paraId="0F3835B6" w14:textId="77777777" w:rsidR="00177AA6" w:rsidRDefault="00177AA6">
            <w:pPr>
              <w:rPr>
                <w:rFonts w:ascii="宋体" w:hAnsi="宋体" w:cs="宋体"/>
                <w:szCs w:val="21"/>
              </w:rPr>
            </w:pPr>
          </w:p>
          <w:p w14:paraId="7A713293" w14:textId="77777777" w:rsidR="00177AA6" w:rsidRDefault="00177AA6">
            <w:pPr>
              <w:rPr>
                <w:rFonts w:ascii="宋体" w:hAnsi="宋体" w:cs="宋体"/>
                <w:szCs w:val="21"/>
              </w:rPr>
            </w:pPr>
          </w:p>
          <w:p w14:paraId="63AE18BA" w14:textId="77777777" w:rsidR="00177AA6" w:rsidRDefault="00177AA6">
            <w:pPr>
              <w:rPr>
                <w:rFonts w:ascii="宋体" w:hAnsi="宋体" w:cs="宋体"/>
                <w:szCs w:val="21"/>
              </w:rPr>
            </w:pPr>
          </w:p>
          <w:p w14:paraId="28F783FE" w14:textId="77777777" w:rsidR="00177AA6" w:rsidRDefault="00177AA6">
            <w:pPr>
              <w:rPr>
                <w:rFonts w:ascii="宋体" w:hAnsi="宋体" w:cs="宋体"/>
                <w:szCs w:val="21"/>
              </w:rPr>
            </w:pPr>
          </w:p>
          <w:p w14:paraId="3A8F7ABF" w14:textId="77777777" w:rsidR="00177AA6" w:rsidRDefault="00000000">
            <w:pPr>
              <w:rPr>
                <w:rFonts w:ascii="宋体" w:hAnsi="宋体" w:cs="宋体"/>
                <w:szCs w:val="21"/>
              </w:rPr>
            </w:pPr>
            <w:r>
              <w:rPr>
                <w:rFonts w:ascii="宋体" w:hAnsi="宋体" w:cs="宋体" w:hint="eastAsia"/>
                <w:szCs w:val="21"/>
              </w:rPr>
              <w:t>古典舞身韵训练</w:t>
            </w:r>
          </w:p>
        </w:tc>
        <w:tc>
          <w:tcPr>
            <w:tcW w:w="1255" w:type="dxa"/>
          </w:tcPr>
          <w:p w14:paraId="2D64B233" w14:textId="77777777" w:rsidR="00177AA6" w:rsidRDefault="00000000">
            <w:pPr>
              <w:rPr>
                <w:rFonts w:ascii="宋体" w:hAnsi="宋体" w:cs="宋体"/>
                <w:szCs w:val="21"/>
              </w:rPr>
            </w:pPr>
            <w:r>
              <w:rPr>
                <w:rFonts w:ascii="宋体" w:hAnsi="宋体" w:cs="宋体" w:hint="eastAsia"/>
                <w:szCs w:val="21"/>
              </w:rPr>
              <w:t>1.单一元素练习</w:t>
            </w:r>
          </w:p>
          <w:p w14:paraId="0B152CF1"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2.表演性组合训练</w:t>
            </w:r>
          </w:p>
        </w:tc>
        <w:tc>
          <w:tcPr>
            <w:tcW w:w="1628" w:type="dxa"/>
          </w:tcPr>
          <w:p w14:paraId="4669C7EE" w14:textId="77777777" w:rsidR="00177AA6" w:rsidRDefault="00000000">
            <w:pPr>
              <w:rPr>
                <w:rFonts w:ascii="宋体" w:hAnsi="宋体" w:cs="宋体"/>
                <w:color w:val="000000"/>
                <w:szCs w:val="21"/>
              </w:rPr>
            </w:pPr>
            <w:r>
              <w:rPr>
                <w:rFonts w:ascii="宋体" w:hAnsi="宋体" w:cs="宋体" w:hint="eastAsia"/>
                <w:color w:val="000000"/>
                <w:szCs w:val="21"/>
              </w:rPr>
              <w:t>1.掌握古典舞身韵的基本元素。</w:t>
            </w:r>
          </w:p>
          <w:p w14:paraId="6327E002" w14:textId="77777777" w:rsidR="00177AA6" w:rsidRDefault="00000000">
            <w:pPr>
              <w:rPr>
                <w:rFonts w:ascii="宋体" w:hAnsi="宋体" w:cs="宋体"/>
                <w:color w:val="000000"/>
                <w:szCs w:val="21"/>
              </w:rPr>
            </w:pPr>
            <w:r>
              <w:rPr>
                <w:rFonts w:ascii="宋体" w:hAnsi="宋体" w:cs="宋体" w:hint="eastAsia"/>
                <w:color w:val="000000"/>
                <w:szCs w:val="21"/>
              </w:rPr>
              <w:t>2.启发幼儿舞蹈的表演性。</w:t>
            </w:r>
          </w:p>
          <w:p w14:paraId="0BC991CF" w14:textId="77777777" w:rsidR="00177AA6" w:rsidRDefault="00000000">
            <w:pPr>
              <w:rPr>
                <w:rFonts w:ascii="宋体" w:hAnsi="宋体" w:cs="宋体"/>
                <w:szCs w:val="21"/>
              </w:rPr>
            </w:pPr>
            <w:r>
              <w:rPr>
                <w:rFonts w:ascii="宋体" w:hAnsi="宋体" w:cs="宋体" w:hint="eastAsia"/>
                <w:color w:val="000000"/>
                <w:szCs w:val="21"/>
              </w:rPr>
              <w:t>3.强调幼儿舞蹈头、手、眼的相互配合</w:t>
            </w:r>
          </w:p>
        </w:tc>
        <w:tc>
          <w:tcPr>
            <w:tcW w:w="1360" w:type="dxa"/>
          </w:tcPr>
          <w:p w14:paraId="4EEB66F3" w14:textId="77777777" w:rsidR="00177AA6" w:rsidRDefault="00000000">
            <w:pPr>
              <w:rPr>
                <w:rFonts w:ascii="宋体" w:hAnsi="宋体" w:cs="宋体"/>
                <w:szCs w:val="21"/>
              </w:rPr>
            </w:pPr>
            <w:r>
              <w:rPr>
                <w:rFonts w:ascii="宋体" w:hAnsi="宋体" w:cs="宋体" w:hint="eastAsia"/>
                <w:szCs w:val="21"/>
              </w:rPr>
              <w:t>1.能实际操练古典舞身韵相关基本动作。</w:t>
            </w:r>
          </w:p>
          <w:p w14:paraId="37D94D52"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2.传承中国传统文化</w:t>
            </w:r>
          </w:p>
          <w:p w14:paraId="267822D9"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以德施教、以德立身</w:t>
            </w:r>
          </w:p>
          <w:p w14:paraId="69DDB36D" w14:textId="77777777" w:rsidR="00177AA6" w:rsidRDefault="00000000">
            <w:pPr>
              <w:pStyle w:val="a0"/>
              <w:ind w:firstLineChars="0" w:firstLine="0"/>
              <w:rPr>
                <w:rFonts w:ascii="宋体" w:eastAsia="宋体" w:hAnsi="宋体" w:cs="宋体"/>
                <w:szCs w:val="21"/>
                <w:lang w:val="en-US"/>
              </w:rPr>
            </w:pPr>
            <w:proofErr w:type="gramStart"/>
            <w:r>
              <w:rPr>
                <w:rFonts w:ascii="宋体" w:eastAsia="宋体" w:hAnsi="宋体" w:cs="宋体" w:hint="eastAsia"/>
                <w:szCs w:val="21"/>
                <w:lang w:val="en-US"/>
              </w:rPr>
              <w:t>践行</w:t>
            </w:r>
            <w:proofErr w:type="gramEnd"/>
            <w:r>
              <w:rPr>
                <w:rFonts w:ascii="宋体" w:eastAsia="宋体" w:hAnsi="宋体" w:cs="宋体" w:hint="eastAsia"/>
                <w:szCs w:val="21"/>
                <w:lang w:val="en-US"/>
              </w:rPr>
              <w:t>爱国精神和社会主义核心价值观</w:t>
            </w:r>
          </w:p>
          <w:p w14:paraId="79393935" w14:textId="77777777" w:rsidR="00177AA6" w:rsidRDefault="00000000">
            <w:pPr>
              <w:pStyle w:val="a0"/>
              <w:ind w:firstLineChars="0" w:firstLine="0"/>
              <w:rPr>
                <w:rFonts w:ascii="宋体" w:eastAsia="宋体" w:hAnsi="宋体" w:cs="宋体"/>
                <w:szCs w:val="21"/>
              </w:rPr>
            </w:pPr>
            <w:r>
              <w:rPr>
                <w:rFonts w:ascii="宋体" w:eastAsia="宋体" w:hAnsi="宋体" w:cs="宋体" w:hint="eastAsia"/>
                <w:szCs w:val="21"/>
                <w:lang w:val="en-US"/>
              </w:rPr>
              <w:t>提升个人素质与修</w:t>
            </w:r>
          </w:p>
        </w:tc>
        <w:tc>
          <w:tcPr>
            <w:tcW w:w="1440" w:type="dxa"/>
          </w:tcPr>
          <w:p w14:paraId="23549394" w14:textId="77777777" w:rsidR="00177AA6" w:rsidRDefault="00000000">
            <w:pPr>
              <w:rPr>
                <w:rFonts w:ascii="宋体" w:hAnsi="宋体" w:cs="宋体"/>
                <w:szCs w:val="21"/>
              </w:rPr>
            </w:pPr>
            <w:r>
              <w:rPr>
                <w:rFonts w:ascii="宋体" w:hAnsi="宋体" w:cs="宋体" w:hint="eastAsia"/>
                <w:szCs w:val="21"/>
              </w:rPr>
              <w:t>情感体验</w:t>
            </w:r>
          </w:p>
          <w:p w14:paraId="7EAE48D6" w14:textId="77777777" w:rsidR="00177AA6" w:rsidRDefault="00000000">
            <w:pPr>
              <w:rPr>
                <w:rFonts w:ascii="宋体" w:hAnsi="宋体" w:cs="宋体"/>
                <w:szCs w:val="21"/>
              </w:rPr>
            </w:pPr>
            <w:r>
              <w:rPr>
                <w:rFonts w:ascii="宋体" w:hAnsi="宋体" w:cs="宋体" w:hint="eastAsia"/>
                <w:szCs w:val="21"/>
              </w:rPr>
              <w:t>角色扮演</w:t>
            </w:r>
          </w:p>
          <w:p w14:paraId="7F2D4328" w14:textId="77777777" w:rsidR="00177AA6" w:rsidRDefault="00000000">
            <w:pPr>
              <w:rPr>
                <w:rFonts w:ascii="宋体" w:hAnsi="宋体" w:cs="宋体"/>
                <w:szCs w:val="21"/>
              </w:rPr>
            </w:pPr>
            <w:r>
              <w:rPr>
                <w:rFonts w:ascii="宋体" w:hAnsi="宋体" w:cs="宋体" w:hint="eastAsia"/>
                <w:szCs w:val="21"/>
              </w:rPr>
              <w:t>启发引导</w:t>
            </w:r>
          </w:p>
          <w:p w14:paraId="06765AD5" w14:textId="77777777" w:rsidR="00177AA6" w:rsidRDefault="00000000">
            <w:pPr>
              <w:rPr>
                <w:rFonts w:ascii="宋体" w:hAnsi="宋体" w:cs="宋体"/>
                <w:szCs w:val="21"/>
              </w:rPr>
            </w:pPr>
            <w:r>
              <w:rPr>
                <w:rFonts w:ascii="宋体" w:hAnsi="宋体" w:cs="宋体" w:hint="eastAsia"/>
                <w:szCs w:val="21"/>
              </w:rPr>
              <w:t>舞蹈案例</w:t>
            </w:r>
          </w:p>
        </w:tc>
        <w:tc>
          <w:tcPr>
            <w:tcW w:w="720" w:type="dxa"/>
          </w:tcPr>
          <w:p w14:paraId="05875641" w14:textId="77777777" w:rsidR="00177AA6" w:rsidRDefault="00177AA6">
            <w:pPr>
              <w:rPr>
                <w:rFonts w:ascii="宋体" w:hAnsi="宋体" w:cs="宋体"/>
                <w:szCs w:val="21"/>
              </w:rPr>
            </w:pPr>
          </w:p>
          <w:p w14:paraId="3404A9EC" w14:textId="77777777" w:rsidR="00177AA6" w:rsidRDefault="00177AA6">
            <w:pPr>
              <w:rPr>
                <w:rFonts w:ascii="宋体" w:hAnsi="宋体" w:cs="宋体"/>
                <w:szCs w:val="21"/>
              </w:rPr>
            </w:pPr>
          </w:p>
          <w:p w14:paraId="31F77FF4" w14:textId="77777777" w:rsidR="00177AA6" w:rsidRDefault="00177AA6">
            <w:pPr>
              <w:rPr>
                <w:rFonts w:ascii="宋体" w:hAnsi="宋体" w:cs="宋体"/>
                <w:szCs w:val="21"/>
              </w:rPr>
            </w:pPr>
          </w:p>
          <w:p w14:paraId="7EF47679" w14:textId="77777777" w:rsidR="00177AA6" w:rsidRDefault="00177AA6">
            <w:pPr>
              <w:rPr>
                <w:rFonts w:ascii="宋体" w:hAnsi="宋体" w:cs="宋体"/>
                <w:szCs w:val="21"/>
              </w:rPr>
            </w:pPr>
          </w:p>
          <w:p w14:paraId="03720110" w14:textId="77777777" w:rsidR="00177AA6" w:rsidRDefault="00000000">
            <w:pPr>
              <w:rPr>
                <w:rFonts w:ascii="宋体" w:hAnsi="宋体" w:cs="宋体"/>
                <w:szCs w:val="21"/>
              </w:rPr>
            </w:pPr>
            <w:r>
              <w:rPr>
                <w:rFonts w:ascii="宋体" w:hAnsi="宋体" w:cs="宋体" w:hint="eastAsia"/>
                <w:szCs w:val="21"/>
              </w:rPr>
              <w:t>2</w:t>
            </w:r>
          </w:p>
        </w:tc>
      </w:tr>
      <w:tr w:rsidR="00177AA6" w14:paraId="1DEF2324" w14:textId="77777777">
        <w:trPr>
          <w:cantSplit/>
          <w:jc w:val="center"/>
        </w:trPr>
        <w:tc>
          <w:tcPr>
            <w:tcW w:w="540" w:type="dxa"/>
          </w:tcPr>
          <w:p w14:paraId="4B5BC8A0" w14:textId="77777777" w:rsidR="00177AA6" w:rsidRDefault="00177AA6">
            <w:pPr>
              <w:rPr>
                <w:rFonts w:ascii="宋体" w:hAnsi="宋体" w:cs="宋体"/>
                <w:szCs w:val="21"/>
              </w:rPr>
            </w:pPr>
          </w:p>
          <w:p w14:paraId="1B2C70BA" w14:textId="77777777" w:rsidR="00177AA6" w:rsidRDefault="00177AA6">
            <w:pPr>
              <w:rPr>
                <w:rFonts w:ascii="宋体" w:hAnsi="宋体" w:cs="宋体"/>
                <w:szCs w:val="21"/>
              </w:rPr>
            </w:pPr>
          </w:p>
          <w:p w14:paraId="12ED57CE" w14:textId="77777777" w:rsidR="00177AA6" w:rsidRDefault="00177AA6">
            <w:pPr>
              <w:rPr>
                <w:rFonts w:ascii="宋体" w:hAnsi="宋体" w:cs="宋体"/>
                <w:szCs w:val="21"/>
              </w:rPr>
            </w:pPr>
          </w:p>
          <w:p w14:paraId="364E3135" w14:textId="77777777" w:rsidR="00177AA6" w:rsidRDefault="00000000">
            <w:pPr>
              <w:rPr>
                <w:rFonts w:ascii="宋体" w:hAnsi="宋体" w:cs="宋体"/>
                <w:szCs w:val="21"/>
              </w:rPr>
            </w:pPr>
            <w:r>
              <w:rPr>
                <w:rFonts w:ascii="宋体" w:hAnsi="宋体" w:cs="宋体" w:hint="eastAsia"/>
                <w:szCs w:val="21"/>
              </w:rPr>
              <w:t>4</w:t>
            </w:r>
          </w:p>
        </w:tc>
        <w:tc>
          <w:tcPr>
            <w:tcW w:w="1211" w:type="dxa"/>
          </w:tcPr>
          <w:p w14:paraId="70C2A102" w14:textId="77777777" w:rsidR="00177AA6" w:rsidRDefault="00000000">
            <w:pPr>
              <w:ind w:leftChars="200" w:left="420" w:firstLineChars="200" w:firstLine="420"/>
              <w:rPr>
                <w:rFonts w:ascii="宋体" w:hAnsi="宋体" w:cs="宋体"/>
                <w:szCs w:val="21"/>
              </w:rPr>
            </w:pPr>
            <w:r>
              <w:rPr>
                <w:rFonts w:ascii="宋体" w:hAnsi="宋体" w:cs="宋体" w:hint="eastAsia"/>
                <w:szCs w:val="21"/>
              </w:rPr>
              <w:t xml:space="preserve"> </w:t>
            </w:r>
          </w:p>
          <w:p w14:paraId="75A7B2FF" w14:textId="77777777" w:rsidR="00177AA6" w:rsidRDefault="00177AA6">
            <w:pPr>
              <w:ind w:leftChars="200" w:left="420" w:firstLineChars="200" w:firstLine="420"/>
              <w:rPr>
                <w:rFonts w:ascii="宋体" w:hAnsi="宋体" w:cs="宋体"/>
                <w:szCs w:val="21"/>
              </w:rPr>
            </w:pPr>
          </w:p>
          <w:p w14:paraId="3D8AE8C8" w14:textId="77777777" w:rsidR="00177AA6" w:rsidRDefault="00177AA6">
            <w:pPr>
              <w:ind w:leftChars="200" w:left="420" w:firstLineChars="200" w:firstLine="420"/>
              <w:rPr>
                <w:rFonts w:ascii="宋体" w:hAnsi="宋体" w:cs="宋体"/>
                <w:szCs w:val="21"/>
              </w:rPr>
            </w:pPr>
          </w:p>
          <w:p w14:paraId="15111C26" w14:textId="77777777" w:rsidR="00177AA6" w:rsidRDefault="00177AA6">
            <w:pPr>
              <w:ind w:leftChars="200" w:left="420" w:firstLineChars="200" w:firstLine="420"/>
              <w:rPr>
                <w:rFonts w:ascii="宋体" w:hAnsi="宋体" w:cs="宋体"/>
                <w:szCs w:val="21"/>
              </w:rPr>
            </w:pPr>
          </w:p>
          <w:p w14:paraId="4C7188F7" w14:textId="77777777" w:rsidR="00177AA6" w:rsidRDefault="00177AA6">
            <w:pPr>
              <w:rPr>
                <w:rFonts w:ascii="宋体" w:hAnsi="宋体" w:cs="宋体"/>
                <w:szCs w:val="21"/>
              </w:rPr>
            </w:pPr>
          </w:p>
          <w:p w14:paraId="3AA0372F" w14:textId="77777777" w:rsidR="00177AA6" w:rsidRDefault="00000000">
            <w:pPr>
              <w:rPr>
                <w:rFonts w:ascii="宋体" w:hAnsi="宋体" w:cs="宋体"/>
                <w:szCs w:val="21"/>
              </w:rPr>
            </w:pPr>
            <w:r>
              <w:rPr>
                <w:rFonts w:ascii="宋体" w:hAnsi="宋体" w:cs="宋体" w:hint="eastAsia"/>
                <w:szCs w:val="21"/>
              </w:rPr>
              <w:t>芭蕾舞训练</w:t>
            </w:r>
          </w:p>
        </w:tc>
        <w:tc>
          <w:tcPr>
            <w:tcW w:w="1255" w:type="dxa"/>
          </w:tcPr>
          <w:p w14:paraId="2F71DC8B" w14:textId="77777777" w:rsidR="00177AA6" w:rsidRDefault="00000000">
            <w:pPr>
              <w:numPr>
                <w:ilvl w:val="0"/>
                <w:numId w:val="10"/>
              </w:numPr>
              <w:rPr>
                <w:rFonts w:ascii="宋体" w:hAnsi="宋体" w:cs="宋体"/>
                <w:szCs w:val="21"/>
              </w:rPr>
            </w:pPr>
            <w:r>
              <w:rPr>
                <w:rFonts w:ascii="宋体" w:hAnsi="宋体" w:cs="宋体" w:hint="eastAsia"/>
                <w:szCs w:val="21"/>
              </w:rPr>
              <w:t>基本动作</w:t>
            </w:r>
          </w:p>
          <w:p w14:paraId="3E268B80"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2.扶把训练</w:t>
            </w:r>
          </w:p>
          <w:p w14:paraId="67C28085"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3.中间组合</w:t>
            </w:r>
          </w:p>
        </w:tc>
        <w:tc>
          <w:tcPr>
            <w:tcW w:w="1628" w:type="dxa"/>
          </w:tcPr>
          <w:p w14:paraId="2BC9520C" w14:textId="77777777" w:rsidR="00177AA6" w:rsidRDefault="00000000">
            <w:pPr>
              <w:rPr>
                <w:rFonts w:ascii="宋体" w:hAnsi="宋体" w:cs="宋体"/>
                <w:szCs w:val="21"/>
              </w:rPr>
            </w:pPr>
            <w:r>
              <w:rPr>
                <w:rFonts w:ascii="宋体" w:hAnsi="宋体" w:cs="宋体" w:hint="eastAsia"/>
                <w:szCs w:val="21"/>
              </w:rPr>
              <w:t>1.了解芭蕾舞的文化背景与风格特点。</w:t>
            </w:r>
          </w:p>
          <w:p w14:paraId="655D6721" w14:textId="77777777" w:rsidR="00177AA6" w:rsidRDefault="00000000">
            <w:pPr>
              <w:rPr>
                <w:rFonts w:ascii="宋体" w:hAnsi="宋体" w:cs="宋体"/>
                <w:szCs w:val="21"/>
              </w:rPr>
            </w:pPr>
            <w:r>
              <w:rPr>
                <w:rFonts w:ascii="宋体" w:hAnsi="宋体" w:cs="宋体" w:hint="eastAsia"/>
                <w:szCs w:val="21"/>
              </w:rPr>
              <w:t>2.掌握芭蕾舞训练的方法。</w:t>
            </w:r>
          </w:p>
          <w:p w14:paraId="4B4A55D9" w14:textId="77777777" w:rsidR="00177AA6" w:rsidRDefault="00000000">
            <w:pPr>
              <w:rPr>
                <w:rFonts w:ascii="宋体" w:hAnsi="宋体" w:cs="宋体"/>
                <w:szCs w:val="21"/>
              </w:rPr>
            </w:pPr>
            <w:r>
              <w:rPr>
                <w:rFonts w:ascii="宋体" w:hAnsi="宋体" w:cs="宋体" w:hint="eastAsia"/>
                <w:szCs w:val="21"/>
              </w:rPr>
              <w:t>3.通过芭蕾舞的训练让肢体能力得到提升。</w:t>
            </w:r>
          </w:p>
          <w:p w14:paraId="7DCC3F25" w14:textId="77777777" w:rsidR="00177AA6" w:rsidRDefault="00177AA6">
            <w:pPr>
              <w:rPr>
                <w:rFonts w:ascii="宋体" w:hAnsi="宋体" w:cs="宋体"/>
                <w:szCs w:val="21"/>
              </w:rPr>
            </w:pPr>
          </w:p>
        </w:tc>
        <w:tc>
          <w:tcPr>
            <w:tcW w:w="1360" w:type="dxa"/>
          </w:tcPr>
          <w:p w14:paraId="1F9F5C10" w14:textId="77777777" w:rsidR="00177AA6" w:rsidRDefault="00000000">
            <w:pPr>
              <w:rPr>
                <w:rFonts w:ascii="宋体" w:hAnsi="宋体" w:cs="宋体"/>
                <w:szCs w:val="21"/>
              </w:rPr>
            </w:pPr>
            <w:r>
              <w:rPr>
                <w:rFonts w:ascii="宋体" w:hAnsi="宋体" w:cs="宋体" w:hint="eastAsia"/>
                <w:kern w:val="0"/>
                <w:szCs w:val="21"/>
              </w:rPr>
              <w:t>1.掌握芭蕾舞训练的方法，通过芭蕾舞的训练让肢体能力得到提升。2.</w:t>
            </w:r>
            <w:r>
              <w:rPr>
                <w:rFonts w:ascii="宋体" w:hAnsi="宋体" w:cs="宋体" w:hint="eastAsia"/>
                <w:szCs w:val="21"/>
              </w:rPr>
              <w:t>以文化自觉为基础建立包容开放、兼收并蓄的文化自信</w:t>
            </w:r>
          </w:p>
        </w:tc>
        <w:tc>
          <w:tcPr>
            <w:tcW w:w="1440" w:type="dxa"/>
          </w:tcPr>
          <w:p w14:paraId="3F9BA1C3" w14:textId="77777777" w:rsidR="00177AA6" w:rsidRDefault="00000000">
            <w:pPr>
              <w:rPr>
                <w:rFonts w:ascii="宋体" w:hAnsi="宋体" w:cs="宋体"/>
                <w:szCs w:val="21"/>
              </w:rPr>
            </w:pPr>
            <w:r>
              <w:rPr>
                <w:rFonts w:ascii="宋体" w:hAnsi="宋体" w:cs="宋体" w:hint="eastAsia"/>
                <w:szCs w:val="21"/>
              </w:rPr>
              <w:t>情感体验</w:t>
            </w:r>
          </w:p>
          <w:p w14:paraId="50998869" w14:textId="77777777" w:rsidR="00177AA6" w:rsidRDefault="00000000">
            <w:pPr>
              <w:rPr>
                <w:rFonts w:ascii="宋体" w:hAnsi="宋体" w:cs="宋体"/>
                <w:szCs w:val="21"/>
              </w:rPr>
            </w:pPr>
            <w:r>
              <w:rPr>
                <w:rFonts w:ascii="宋体" w:hAnsi="宋体" w:cs="宋体" w:hint="eastAsia"/>
                <w:szCs w:val="21"/>
              </w:rPr>
              <w:t>角色扮演</w:t>
            </w:r>
          </w:p>
          <w:p w14:paraId="2D13046E" w14:textId="77777777" w:rsidR="00177AA6" w:rsidRDefault="00000000">
            <w:pPr>
              <w:rPr>
                <w:rFonts w:ascii="宋体" w:hAnsi="宋体" w:cs="宋体"/>
                <w:szCs w:val="21"/>
              </w:rPr>
            </w:pPr>
            <w:r>
              <w:rPr>
                <w:rFonts w:ascii="宋体" w:hAnsi="宋体" w:cs="宋体" w:hint="eastAsia"/>
                <w:szCs w:val="21"/>
              </w:rPr>
              <w:t>启发引导</w:t>
            </w:r>
          </w:p>
          <w:p w14:paraId="4D9DB319" w14:textId="77777777" w:rsidR="00177AA6" w:rsidRDefault="00000000">
            <w:pPr>
              <w:rPr>
                <w:rFonts w:ascii="宋体" w:hAnsi="宋体" w:cs="宋体"/>
                <w:szCs w:val="21"/>
              </w:rPr>
            </w:pPr>
            <w:r>
              <w:rPr>
                <w:rFonts w:ascii="宋体" w:hAnsi="宋体" w:cs="宋体" w:hint="eastAsia"/>
                <w:szCs w:val="21"/>
              </w:rPr>
              <w:t>舞蹈案例</w:t>
            </w:r>
          </w:p>
        </w:tc>
        <w:tc>
          <w:tcPr>
            <w:tcW w:w="720" w:type="dxa"/>
          </w:tcPr>
          <w:p w14:paraId="35EC9655" w14:textId="77777777" w:rsidR="00177AA6" w:rsidRDefault="00177AA6">
            <w:pPr>
              <w:rPr>
                <w:rFonts w:ascii="宋体" w:hAnsi="宋体" w:cs="宋体"/>
                <w:szCs w:val="21"/>
              </w:rPr>
            </w:pPr>
          </w:p>
          <w:p w14:paraId="505002F6" w14:textId="77777777" w:rsidR="00177AA6" w:rsidRDefault="00177AA6">
            <w:pPr>
              <w:rPr>
                <w:rFonts w:ascii="宋体" w:hAnsi="宋体" w:cs="宋体"/>
                <w:szCs w:val="21"/>
              </w:rPr>
            </w:pPr>
          </w:p>
          <w:p w14:paraId="288E672B" w14:textId="77777777" w:rsidR="00177AA6" w:rsidRDefault="00177AA6">
            <w:pPr>
              <w:rPr>
                <w:rFonts w:ascii="宋体" w:hAnsi="宋体" w:cs="宋体"/>
                <w:szCs w:val="21"/>
              </w:rPr>
            </w:pPr>
          </w:p>
          <w:p w14:paraId="7A18A141" w14:textId="77777777" w:rsidR="00177AA6" w:rsidRDefault="00000000">
            <w:pPr>
              <w:rPr>
                <w:rFonts w:ascii="宋体" w:hAnsi="宋体" w:cs="宋体"/>
                <w:szCs w:val="21"/>
              </w:rPr>
            </w:pPr>
            <w:r>
              <w:rPr>
                <w:rFonts w:ascii="宋体" w:hAnsi="宋体" w:cs="宋体" w:hint="eastAsia"/>
                <w:szCs w:val="21"/>
              </w:rPr>
              <w:t>2</w:t>
            </w:r>
          </w:p>
        </w:tc>
      </w:tr>
      <w:tr w:rsidR="00177AA6" w14:paraId="685406B4" w14:textId="77777777">
        <w:trPr>
          <w:cantSplit/>
          <w:jc w:val="center"/>
        </w:trPr>
        <w:tc>
          <w:tcPr>
            <w:tcW w:w="540" w:type="dxa"/>
          </w:tcPr>
          <w:p w14:paraId="7A23DE89" w14:textId="77777777" w:rsidR="00177AA6" w:rsidRDefault="00177AA6">
            <w:pPr>
              <w:rPr>
                <w:rFonts w:ascii="宋体" w:hAnsi="宋体" w:cs="宋体"/>
                <w:szCs w:val="21"/>
              </w:rPr>
            </w:pPr>
          </w:p>
          <w:p w14:paraId="4D1D3264" w14:textId="77777777" w:rsidR="00177AA6" w:rsidRDefault="00177AA6">
            <w:pPr>
              <w:rPr>
                <w:rFonts w:ascii="宋体" w:hAnsi="宋体" w:cs="宋体"/>
                <w:szCs w:val="21"/>
              </w:rPr>
            </w:pPr>
          </w:p>
          <w:p w14:paraId="742313A5" w14:textId="77777777" w:rsidR="00177AA6" w:rsidRDefault="00177AA6">
            <w:pPr>
              <w:rPr>
                <w:rFonts w:ascii="宋体" w:hAnsi="宋体" w:cs="宋体"/>
                <w:szCs w:val="21"/>
              </w:rPr>
            </w:pPr>
          </w:p>
          <w:p w14:paraId="00B5A1AC" w14:textId="77777777" w:rsidR="00177AA6" w:rsidRDefault="00000000">
            <w:pPr>
              <w:rPr>
                <w:rFonts w:ascii="宋体" w:hAnsi="宋体" w:cs="宋体"/>
                <w:szCs w:val="21"/>
              </w:rPr>
            </w:pPr>
            <w:r>
              <w:rPr>
                <w:rFonts w:ascii="宋体" w:hAnsi="宋体" w:cs="宋体" w:hint="eastAsia"/>
                <w:szCs w:val="21"/>
              </w:rPr>
              <w:t>5</w:t>
            </w:r>
          </w:p>
        </w:tc>
        <w:tc>
          <w:tcPr>
            <w:tcW w:w="1211" w:type="dxa"/>
          </w:tcPr>
          <w:p w14:paraId="5307F95B" w14:textId="77777777" w:rsidR="00177AA6" w:rsidRDefault="00177AA6">
            <w:pPr>
              <w:rPr>
                <w:rFonts w:ascii="宋体" w:hAnsi="宋体" w:cs="宋体"/>
                <w:szCs w:val="21"/>
              </w:rPr>
            </w:pPr>
          </w:p>
          <w:p w14:paraId="73F608E6" w14:textId="77777777" w:rsidR="00177AA6" w:rsidRDefault="00177AA6">
            <w:pPr>
              <w:rPr>
                <w:rFonts w:ascii="宋体" w:hAnsi="宋体" w:cs="宋体"/>
                <w:szCs w:val="21"/>
              </w:rPr>
            </w:pPr>
          </w:p>
          <w:p w14:paraId="40C059FD" w14:textId="77777777" w:rsidR="00177AA6" w:rsidRDefault="00177AA6">
            <w:pPr>
              <w:rPr>
                <w:rFonts w:ascii="宋体" w:hAnsi="宋体" w:cs="宋体"/>
                <w:szCs w:val="21"/>
              </w:rPr>
            </w:pPr>
          </w:p>
          <w:p w14:paraId="2E491142" w14:textId="77777777" w:rsidR="00177AA6" w:rsidRDefault="00177AA6">
            <w:pPr>
              <w:rPr>
                <w:rFonts w:ascii="宋体" w:hAnsi="宋体" w:cs="宋体"/>
                <w:szCs w:val="21"/>
              </w:rPr>
            </w:pPr>
          </w:p>
          <w:p w14:paraId="4427DC5B" w14:textId="77777777" w:rsidR="00177AA6" w:rsidRDefault="00000000">
            <w:pPr>
              <w:rPr>
                <w:rFonts w:ascii="宋体" w:hAnsi="宋体" w:cs="宋体"/>
                <w:szCs w:val="21"/>
              </w:rPr>
            </w:pPr>
            <w:r>
              <w:rPr>
                <w:rFonts w:ascii="宋体" w:hAnsi="宋体" w:cs="宋体" w:hint="eastAsia"/>
                <w:szCs w:val="21"/>
              </w:rPr>
              <w:t>藏族民间舞</w:t>
            </w:r>
          </w:p>
        </w:tc>
        <w:tc>
          <w:tcPr>
            <w:tcW w:w="1255" w:type="dxa"/>
          </w:tcPr>
          <w:p w14:paraId="483D5E8F" w14:textId="77777777" w:rsidR="00177AA6" w:rsidRDefault="00000000">
            <w:pPr>
              <w:rPr>
                <w:rFonts w:ascii="宋体" w:hAnsi="宋体" w:cs="宋体"/>
                <w:szCs w:val="21"/>
              </w:rPr>
            </w:pPr>
            <w:r>
              <w:rPr>
                <w:rFonts w:ascii="宋体" w:hAnsi="宋体" w:cs="宋体" w:hint="eastAsia"/>
                <w:szCs w:val="21"/>
              </w:rPr>
              <w:t>1.藏族舞蹈的风格特点</w:t>
            </w:r>
          </w:p>
          <w:p w14:paraId="75616312"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2.体态、动律与基本动作</w:t>
            </w:r>
          </w:p>
          <w:p w14:paraId="3422A28D"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3.舞蹈组合</w:t>
            </w:r>
          </w:p>
          <w:p w14:paraId="2FC2BC30" w14:textId="77777777" w:rsidR="00177AA6" w:rsidRDefault="00177AA6">
            <w:pPr>
              <w:pStyle w:val="a0"/>
              <w:ind w:firstLineChars="0" w:firstLine="0"/>
              <w:rPr>
                <w:rFonts w:ascii="宋体" w:eastAsia="宋体" w:hAnsi="宋体" w:cs="宋体"/>
                <w:szCs w:val="21"/>
                <w:lang w:val="en-US"/>
              </w:rPr>
            </w:pPr>
          </w:p>
        </w:tc>
        <w:tc>
          <w:tcPr>
            <w:tcW w:w="1628" w:type="dxa"/>
          </w:tcPr>
          <w:p w14:paraId="5CBA436B" w14:textId="77777777" w:rsidR="00177AA6" w:rsidRDefault="00000000">
            <w:pPr>
              <w:rPr>
                <w:rFonts w:ascii="宋体" w:hAnsi="宋体" w:cs="宋体"/>
                <w:szCs w:val="21"/>
              </w:rPr>
            </w:pPr>
            <w:r>
              <w:rPr>
                <w:rFonts w:ascii="宋体" w:hAnsi="宋体" w:cs="宋体" w:hint="eastAsia"/>
                <w:szCs w:val="21"/>
              </w:rPr>
              <w:t>1.了解藏族舞蹈文化。</w:t>
            </w:r>
          </w:p>
          <w:p w14:paraId="70B952BC" w14:textId="77777777" w:rsidR="00177AA6" w:rsidRDefault="00000000">
            <w:pPr>
              <w:rPr>
                <w:rFonts w:ascii="宋体" w:hAnsi="宋体" w:cs="宋体"/>
                <w:szCs w:val="21"/>
              </w:rPr>
            </w:pPr>
            <w:r>
              <w:rPr>
                <w:rFonts w:ascii="宋体" w:hAnsi="宋体" w:cs="宋体" w:hint="eastAsia"/>
                <w:szCs w:val="21"/>
              </w:rPr>
              <w:t>2.掌握藏族舞蹈的风格特点与基本动作。</w:t>
            </w:r>
          </w:p>
          <w:p w14:paraId="10A7E199" w14:textId="77777777" w:rsidR="00177AA6" w:rsidRDefault="00177AA6">
            <w:pPr>
              <w:rPr>
                <w:rFonts w:ascii="宋体" w:hAnsi="宋体" w:cs="宋体"/>
                <w:szCs w:val="21"/>
              </w:rPr>
            </w:pPr>
          </w:p>
        </w:tc>
        <w:tc>
          <w:tcPr>
            <w:tcW w:w="1360" w:type="dxa"/>
          </w:tcPr>
          <w:p w14:paraId="13866242" w14:textId="77777777" w:rsidR="00177AA6" w:rsidRDefault="00000000">
            <w:pPr>
              <w:jc w:val="left"/>
              <w:rPr>
                <w:rFonts w:ascii="宋体" w:hAnsi="宋体" w:cs="宋体"/>
                <w:kern w:val="0"/>
                <w:szCs w:val="21"/>
              </w:rPr>
            </w:pPr>
            <w:r>
              <w:rPr>
                <w:rFonts w:ascii="宋体" w:hAnsi="宋体" w:cs="宋体" w:hint="eastAsia"/>
                <w:kern w:val="0"/>
                <w:szCs w:val="21"/>
              </w:rPr>
              <w:t>1.掌握藏族舞蹈的风格特点与基本动作。</w:t>
            </w:r>
          </w:p>
          <w:p w14:paraId="25742FE1" w14:textId="77777777" w:rsidR="00177AA6" w:rsidRDefault="00000000">
            <w:pPr>
              <w:jc w:val="left"/>
              <w:rPr>
                <w:rFonts w:ascii="宋体" w:hAnsi="宋体" w:cs="宋体"/>
                <w:szCs w:val="21"/>
              </w:rPr>
            </w:pPr>
            <w:r>
              <w:rPr>
                <w:rFonts w:ascii="宋体" w:hAnsi="宋体" w:cs="宋体" w:hint="eastAsia"/>
                <w:kern w:val="0"/>
                <w:szCs w:val="21"/>
              </w:rPr>
              <w:t>2.</w:t>
            </w:r>
            <w:r>
              <w:rPr>
                <w:rFonts w:ascii="宋体" w:hAnsi="宋体" w:cs="宋体" w:hint="eastAsia"/>
                <w:szCs w:val="21"/>
              </w:rPr>
              <w:t>民族团结</w:t>
            </w:r>
          </w:p>
          <w:p w14:paraId="755DA386"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吃苦耐劳</w:t>
            </w:r>
          </w:p>
          <w:p w14:paraId="24575540"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无私奉献</w:t>
            </w:r>
          </w:p>
          <w:p w14:paraId="456E3E9C" w14:textId="77777777" w:rsidR="00177AA6" w:rsidRDefault="00000000">
            <w:pPr>
              <w:rPr>
                <w:rFonts w:ascii="宋体" w:hAnsi="宋体" w:cs="宋体"/>
                <w:szCs w:val="21"/>
              </w:rPr>
            </w:pPr>
            <w:r>
              <w:rPr>
                <w:rFonts w:ascii="宋体" w:hAnsi="宋体" w:cs="宋体" w:hint="eastAsia"/>
                <w:szCs w:val="21"/>
              </w:rPr>
              <w:t>发现音乐美、服饰美、动作美、合作美，培养兴趣</w:t>
            </w:r>
          </w:p>
        </w:tc>
        <w:tc>
          <w:tcPr>
            <w:tcW w:w="1440" w:type="dxa"/>
          </w:tcPr>
          <w:p w14:paraId="3164AFA7" w14:textId="77777777" w:rsidR="00177AA6" w:rsidRDefault="00000000">
            <w:pPr>
              <w:rPr>
                <w:rFonts w:ascii="宋体" w:hAnsi="宋体" w:cs="宋体"/>
                <w:szCs w:val="21"/>
              </w:rPr>
            </w:pPr>
            <w:r>
              <w:rPr>
                <w:rFonts w:ascii="宋体" w:hAnsi="宋体" w:cs="宋体" w:hint="eastAsia"/>
                <w:szCs w:val="21"/>
              </w:rPr>
              <w:t>情感体验</w:t>
            </w:r>
          </w:p>
          <w:p w14:paraId="7EB3705B" w14:textId="77777777" w:rsidR="00177AA6" w:rsidRDefault="00000000">
            <w:pPr>
              <w:rPr>
                <w:rFonts w:ascii="宋体" w:hAnsi="宋体" w:cs="宋体"/>
                <w:szCs w:val="21"/>
              </w:rPr>
            </w:pPr>
            <w:r>
              <w:rPr>
                <w:rFonts w:ascii="宋体" w:hAnsi="宋体" w:cs="宋体" w:hint="eastAsia"/>
                <w:szCs w:val="21"/>
              </w:rPr>
              <w:t>角色扮演</w:t>
            </w:r>
          </w:p>
          <w:p w14:paraId="44EA5955" w14:textId="77777777" w:rsidR="00177AA6" w:rsidRDefault="00000000">
            <w:pPr>
              <w:rPr>
                <w:rFonts w:ascii="宋体" w:hAnsi="宋体" w:cs="宋体"/>
                <w:szCs w:val="21"/>
              </w:rPr>
            </w:pPr>
            <w:r>
              <w:rPr>
                <w:rFonts w:ascii="宋体" w:hAnsi="宋体" w:cs="宋体" w:hint="eastAsia"/>
                <w:szCs w:val="21"/>
              </w:rPr>
              <w:t>启发引导</w:t>
            </w:r>
          </w:p>
          <w:p w14:paraId="6D71D889" w14:textId="77777777" w:rsidR="00177AA6" w:rsidRDefault="00000000">
            <w:pPr>
              <w:rPr>
                <w:rFonts w:ascii="宋体" w:hAnsi="宋体" w:cs="宋体"/>
                <w:szCs w:val="21"/>
              </w:rPr>
            </w:pPr>
            <w:r>
              <w:rPr>
                <w:rFonts w:ascii="宋体" w:hAnsi="宋体" w:cs="宋体" w:hint="eastAsia"/>
                <w:szCs w:val="21"/>
              </w:rPr>
              <w:t>舞蹈案例</w:t>
            </w:r>
          </w:p>
        </w:tc>
        <w:tc>
          <w:tcPr>
            <w:tcW w:w="720" w:type="dxa"/>
          </w:tcPr>
          <w:p w14:paraId="438CE4A0" w14:textId="77777777" w:rsidR="00177AA6" w:rsidRDefault="00177AA6">
            <w:pPr>
              <w:rPr>
                <w:rFonts w:ascii="宋体" w:hAnsi="宋体" w:cs="宋体"/>
                <w:szCs w:val="21"/>
              </w:rPr>
            </w:pPr>
          </w:p>
          <w:p w14:paraId="0F2B947C" w14:textId="77777777" w:rsidR="00177AA6" w:rsidRDefault="00177AA6">
            <w:pPr>
              <w:rPr>
                <w:rFonts w:ascii="宋体" w:hAnsi="宋体" w:cs="宋体"/>
                <w:szCs w:val="21"/>
              </w:rPr>
            </w:pPr>
          </w:p>
          <w:p w14:paraId="15EC2208" w14:textId="77777777" w:rsidR="00177AA6" w:rsidRDefault="00177AA6">
            <w:pPr>
              <w:rPr>
                <w:rFonts w:ascii="宋体" w:hAnsi="宋体" w:cs="宋体"/>
                <w:szCs w:val="21"/>
              </w:rPr>
            </w:pPr>
          </w:p>
          <w:p w14:paraId="1EE23D3D" w14:textId="77777777" w:rsidR="00177AA6" w:rsidRDefault="00000000">
            <w:pPr>
              <w:rPr>
                <w:rFonts w:ascii="宋体" w:hAnsi="宋体" w:cs="宋体"/>
                <w:szCs w:val="21"/>
              </w:rPr>
            </w:pPr>
            <w:r>
              <w:rPr>
                <w:rFonts w:ascii="宋体" w:hAnsi="宋体" w:cs="宋体" w:hint="eastAsia"/>
                <w:szCs w:val="21"/>
              </w:rPr>
              <w:t>2</w:t>
            </w:r>
          </w:p>
        </w:tc>
      </w:tr>
      <w:tr w:rsidR="00177AA6" w14:paraId="7DE9A48F" w14:textId="77777777">
        <w:trPr>
          <w:cantSplit/>
          <w:jc w:val="center"/>
        </w:trPr>
        <w:tc>
          <w:tcPr>
            <w:tcW w:w="540" w:type="dxa"/>
          </w:tcPr>
          <w:p w14:paraId="7A921468" w14:textId="77777777" w:rsidR="00177AA6" w:rsidRDefault="00177AA6">
            <w:pPr>
              <w:rPr>
                <w:rFonts w:ascii="宋体" w:hAnsi="宋体" w:cs="宋体"/>
                <w:szCs w:val="21"/>
              </w:rPr>
            </w:pPr>
          </w:p>
          <w:p w14:paraId="5125E4FF" w14:textId="77777777" w:rsidR="00177AA6" w:rsidRDefault="00177AA6">
            <w:pPr>
              <w:rPr>
                <w:rFonts w:ascii="宋体" w:hAnsi="宋体" w:cs="宋体"/>
                <w:szCs w:val="21"/>
              </w:rPr>
            </w:pPr>
          </w:p>
          <w:p w14:paraId="35CEF75C" w14:textId="77777777" w:rsidR="00177AA6" w:rsidRDefault="00177AA6">
            <w:pPr>
              <w:rPr>
                <w:rFonts w:ascii="宋体" w:hAnsi="宋体" w:cs="宋体"/>
                <w:szCs w:val="21"/>
              </w:rPr>
            </w:pPr>
          </w:p>
          <w:p w14:paraId="5FF44D67" w14:textId="77777777" w:rsidR="00177AA6" w:rsidRDefault="00000000">
            <w:pPr>
              <w:rPr>
                <w:rFonts w:ascii="宋体" w:hAnsi="宋体" w:cs="宋体"/>
                <w:szCs w:val="21"/>
              </w:rPr>
            </w:pPr>
            <w:r>
              <w:rPr>
                <w:rFonts w:ascii="宋体" w:hAnsi="宋体" w:cs="宋体" w:hint="eastAsia"/>
                <w:szCs w:val="21"/>
              </w:rPr>
              <w:t>6</w:t>
            </w:r>
          </w:p>
        </w:tc>
        <w:tc>
          <w:tcPr>
            <w:tcW w:w="1211" w:type="dxa"/>
          </w:tcPr>
          <w:p w14:paraId="3A4A3F1C" w14:textId="77777777" w:rsidR="00177AA6" w:rsidRDefault="00177AA6">
            <w:pPr>
              <w:rPr>
                <w:rFonts w:ascii="宋体" w:hAnsi="宋体" w:cs="宋体"/>
                <w:szCs w:val="21"/>
              </w:rPr>
            </w:pPr>
          </w:p>
          <w:p w14:paraId="4D63F514" w14:textId="77777777" w:rsidR="00177AA6" w:rsidRDefault="00177AA6">
            <w:pPr>
              <w:rPr>
                <w:rFonts w:ascii="宋体" w:hAnsi="宋体" w:cs="宋体"/>
                <w:szCs w:val="21"/>
              </w:rPr>
            </w:pPr>
          </w:p>
          <w:p w14:paraId="0EBDED4A" w14:textId="77777777" w:rsidR="00177AA6" w:rsidRDefault="00177AA6">
            <w:pPr>
              <w:rPr>
                <w:rFonts w:ascii="宋体" w:hAnsi="宋体" w:cs="宋体"/>
                <w:szCs w:val="21"/>
              </w:rPr>
            </w:pPr>
          </w:p>
          <w:p w14:paraId="2744EE60" w14:textId="77777777" w:rsidR="00177AA6" w:rsidRDefault="00177AA6">
            <w:pPr>
              <w:rPr>
                <w:rFonts w:ascii="宋体" w:hAnsi="宋体" w:cs="宋体"/>
                <w:szCs w:val="21"/>
              </w:rPr>
            </w:pPr>
          </w:p>
          <w:p w14:paraId="1A799F16" w14:textId="77777777" w:rsidR="00177AA6" w:rsidRDefault="00177AA6">
            <w:pPr>
              <w:rPr>
                <w:rFonts w:ascii="宋体" w:hAnsi="宋体" w:cs="宋体"/>
                <w:szCs w:val="21"/>
              </w:rPr>
            </w:pPr>
          </w:p>
          <w:p w14:paraId="46D8CA09" w14:textId="77777777" w:rsidR="00177AA6" w:rsidRDefault="00000000">
            <w:pPr>
              <w:rPr>
                <w:rFonts w:ascii="宋体" w:hAnsi="宋体" w:cs="宋体"/>
                <w:szCs w:val="21"/>
              </w:rPr>
            </w:pPr>
            <w:r>
              <w:rPr>
                <w:rFonts w:ascii="宋体" w:hAnsi="宋体" w:cs="宋体" w:hint="eastAsia"/>
                <w:szCs w:val="21"/>
              </w:rPr>
              <w:t>东北秧歌</w:t>
            </w:r>
          </w:p>
        </w:tc>
        <w:tc>
          <w:tcPr>
            <w:tcW w:w="1255" w:type="dxa"/>
          </w:tcPr>
          <w:p w14:paraId="05CB9A35" w14:textId="77777777" w:rsidR="00177AA6" w:rsidRDefault="00000000">
            <w:pPr>
              <w:rPr>
                <w:rFonts w:ascii="宋体" w:hAnsi="宋体" w:cs="宋体"/>
                <w:szCs w:val="21"/>
              </w:rPr>
            </w:pPr>
            <w:r>
              <w:rPr>
                <w:rFonts w:ascii="宋体" w:hAnsi="宋体" w:cs="宋体" w:hint="eastAsia"/>
                <w:szCs w:val="21"/>
              </w:rPr>
              <w:t>1.东北秧歌的风格特点</w:t>
            </w:r>
          </w:p>
          <w:p w14:paraId="6EE79C0C"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2.体态、动律与基本动作</w:t>
            </w:r>
          </w:p>
          <w:p w14:paraId="465A6C6C"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3.舞蹈组合</w:t>
            </w:r>
          </w:p>
          <w:p w14:paraId="15FE5303" w14:textId="77777777" w:rsidR="00177AA6" w:rsidRDefault="00177AA6">
            <w:pPr>
              <w:rPr>
                <w:rFonts w:ascii="宋体" w:hAnsi="宋体" w:cs="宋体"/>
                <w:szCs w:val="21"/>
              </w:rPr>
            </w:pPr>
          </w:p>
        </w:tc>
        <w:tc>
          <w:tcPr>
            <w:tcW w:w="1628" w:type="dxa"/>
          </w:tcPr>
          <w:p w14:paraId="58C36385" w14:textId="77777777" w:rsidR="00177AA6" w:rsidRDefault="00000000">
            <w:pPr>
              <w:rPr>
                <w:rFonts w:ascii="宋体" w:hAnsi="宋体" w:cs="宋体"/>
                <w:szCs w:val="21"/>
              </w:rPr>
            </w:pPr>
            <w:r>
              <w:rPr>
                <w:rFonts w:ascii="宋体" w:hAnsi="宋体" w:cs="宋体" w:hint="eastAsia"/>
                <w:szCs w:val="21"/>
              </w:rPr>
              <w:t>1.了解汉族东北秧歌的形成与发展。</w:t>
            </w:r>
          </w:p>
          <w:p w14:paraId="5ACDBF74" w14:textId="77777777" w:rsidR="00177AA6" w:rsidRDefault="00000000">
            <w:pPr>
              <w:rPr>
                <w:rFonts w:ascii="宋体" w:hAnsi="宋体" w:cs="宋体"/>
                <w:szCs w:val="21"/>
              </w:rPr>
            </w:pPr>
            <w:r>
              <w:rPr>
                <w:rFonts w:ascii="宋体" w:hAnsi="宋体" w:cs="宋体" w:hint="eastAsia"/>
                <w:szCs w:val="21"/>
              </w:rPr>
              <w:t>2.理解和熟悉汉族东北秧歌的风格特征与基本动作。</w:t>
            </w:r>
          </w:p>
          <w:p w14:paraId="2236B2B0" w14:textId="77777777" w:rsidR="00177AA6" w:rsidRDefault="00000000">
            <w:pPr>
              <w:rPr>
                <w:rFonts w:ascii="宋体" w:hAnsi="宋体" w:cs="宋体"/>
                <w:szCs w:val="21"/>
              </w:rPr>
            </w:pPr>
            <w:r>
              <w:rPr>
                <w:rFonts w:ascii="宋体" w:hAnsi="宋体" w:cs="宋体" w:hint="eastAsia"/>
                <w:szCs w:val="21"/>
              </w:rPr>
              <w:t>3.通过东北秧歌的学习接触道具舞蹈</w:t>
            </w:r>
          </w:p>
          <w:p w14:paraId="2771D2D8" w14:textId="77777777" w:rsidR="00177AA6" w:rsidRDefault="00177AA6">
            <w:pPr>
              <w:rPr>
                <w:rFonts w:ascii="宋体" w:hAnsi="宋体" w:cs="宋体"/>
                <w:szCs w:val="21"/>
              </w:rPr>
            </w:pPr>
          </w:p>
        </w:tc>
        <w:tc>
          <w:tcPr>
            <w:tcW w:w="1360" w:type="dxa"/>
          </w:tcPr>
          <w:p w14:paraId="54B27831" w14:textId="77777777" w:rsidR="00177AA6" w:rsidRDefault="00000000">
            <w:pPr>
              <w:rPr>
                <w:rFonts w:ascii="宋体" w:hAnsi="宋体" w:cs="宋体"/>
                <w:szCs w:val="21"/>
              </w:rPr>
            </w:pPr>
            <w:r>
              <w:rPr>
                <w:rFonts w:ascii="宋体" w:hAnsi="宋体" w:cs="宋体" w:hint="eastAsia"/>
                <w:szCs w:val="21"/>
              </w:rPr>
              <w:t>1.理解和熟悉汉族东北秧歌的风格特征与基本动作。</w:t>
            </w:r>
          </w:p>
          <w:p w14:paraId="5DB9D3D4" w14:textId="77777777" w:rsidR="00177AA6" w:rsidRDefault="00000000">
            <w:pPr>
              <w:jc w:val="left"/>
              <w:rPr>
                <w:rFonts w:ascii="宋体" w:hAnsi="宋体" w:cs="宋体"/>
                <w:szCs w:val="21"/>
              </w:rPr>
            </w:pPr>
            <w:r>
              <w:rPr>
                <w:rFonts w:ascii="宋体" w:hAnsi="宋体" w:cs="宋体" w:hint="eastAsia"/>
                <w:szCs w:val="21"/>
              </w:rPr>
              <w:t>2.民族团结</w:t>
            </w:r>
          </w:p>
          <w:p w14:paraId="3D0058AA"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吃苦耐劳</w:t>
            </w:r>
          </w:p>
          <w:p w14:paraId="515633C5"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无私奉献</w:t>
            </w:r>
          </w:p>
          <w:p w14:paraId="730CE760" w14:textId="77777777" w:rsidR="00177AA6" w:rsidRDefault="00000000">
            <w:pPr>
              <w:pStyle w:val="a0"/>
              <w:ind w:firstLineChars="0" w:firstLine="0"/>
              <w:rPr>
                <w:rFonts w:ascii="宋体" w:eastAsia="宋体" w:hAnsi="宋体" w:cs="宋体"/>
                <w:szCs w:val="21"/>
              </w:rPr>
            </w:pPr>
            <w:r>
              <w:rPr>
                <w:rFonts w:ascii="宋体" w:eastAsia="宋体" w:hAnsi="宋体" w:cs="宋体" w:hint="eastAsia"/>
                <w:szCs w:val="21"/>
                <w:lang w:val="en-US"/>
              </w:rPr>
              <w:t>发现音乐美、服饰美、动作美、合作美，培养兴趣</w:t>
            </w:r>
          </w:p>
        </w:tc>
        <w:tc>
          <w:tcPr>
            <w:tcW w:w="1440" w:type="dxa"/>
          </w:tcPr>
          <w:p w14:paraId="511553C5" w14:textId="77777777" w:rsidR="00177AA6" w:rsidRDefault="00000000">
            <w:pPr>
              <w:rPr>
                <w:rFonts w:ascii="宋体" w:hAnsi="宋体" w:cs="宋体"/>
                <w:szCs w:val="21"/>
              </w:rPr>
            </w:pPr>
            <w:r>
              <w:rPr>
                <w:rFonts w:ascii="宋体" w:hAnsi="宋体" w:cs="宋体" w:hint="eastAsia"/>
                <w:szCs w:val="21"/>
              </w:rPr>
              <w:t>情感体验</w:t>
            </w:r>
          </w:p>
          <w:p w14:paraId="3A3B9D2F" w14:textId="77777777" w:rsidR="00177AA6" w:rsidRDefault="00000000">
            <w:pPr>
              <w:rPr>
                <w:rFonts w:ascii="宋体" w:hAnsi="宋体" w:cs="宋体"/>
                <w:szCs w:val="21"/>
              </w:rPr>
            </w:pPr>
            <w:r>
              <w:rPr>
                <w:rFonts w:ascii="宋体" w:hAnsi="宋体" w:cs="宋体" w:hint="eastAsia"/>
                <w:szCs w:val="21"/>
              </w:rPr>
              <w:t>角色扮演</w:t>
            </w:r>
          </w:p>
          <w:p w14:paraId="1C09EE24" w14:textId="77777777" w:rsidR="00177AA6" w:rsidRDefault="00000000">
            <w:pPr>
              <w:rPr>
                <w:rFonts w:ascii="宋体" w:hAnsi="宋体" w:cs="宋体"/>
                <w:szCs w:val="21"/>
              </w:rPr>
            </w:pPr>
            <w:r>
              <w:rPr>
                <w:rFonts w:ascii="宋体" w:hAnsi="宋体" w:cs="宋体" w:hint="eastAsia"/>
                <w:szCs w:val="21"/>
              </w:rPr>
              <w:t>启发引导</w:t>
            </w:r>
          </w:p>
          <w:p w14:paraId="44019B4B" w14:textId="77777777" w:rsidR="00177AA6" w:rsidRDefault="00000000">
            <w:pPr>
              <w:rPr>
                <w:rFonts w:ascii="宋体" w:hAnsi="宋体" w:cs="宋体"/>
                <w:szCs w:val="21"/>
              </w:rPr>
            </w:pPr>
            <w:r>
              <w:rPr>
                <w:rFonts w:ascii="宋体" w:hAnsi="宋体" w:cs="宋体" w:hint="eastAsia"/>
                <w:szCs w:val="21"/>
              </w:rPr>
              <w:t>舞蹈案例</w:t>
            </w:r>
          </w:p>
        </w:tc>
        <w:tc>
          <w:tcPr>
            <w:tcW w:w="720" w:type="dxa"/>
          </w:tcPr>
          <w:p w14:paraId="0CAF5947" w14:textId="77777777" w:rsidR="00177AA6" w:rsidRDefault="00177AA6">
            <w:pPr>
              <w:rPr>
                <w:rFonts w:ascii="宋体" w:hAnsi="宋体" w:cs="宋体"/>
                <w:szCs w:val="21"/>
              </w:rPr>
            </w:pPr>
          </w:p>
          <w:p w14:paraId="3E00A1C7" w14:textId="77777777" w:rsidR="00177AA6" w:rsidRDefault="00177AA6">
            <w:pPr>
              <w:rPr>
                <w:rFonts w:ascii="宋体" w:hAnsi="宋体" w:cs="宋体"/>
                <w:szCs w:val="21"/>
              </w:rPr>
            </w:pPr>
          </w:p>
          <w:p w14:paraId="394B36D8" w14:textId="77777777" w:rsidR="00177AA6" w:rsidRDefault="00177AA6">
            <w:pPr>
              <w:rPr>
                <w:rFonts w:ascii="宋体" w:hAnsi="宋体" w:cs="宋体"/>
                <w:szCs w:val="21"/>
              </w:rPr>
            </w:pPr>
          </w:p>
          <w:p w14:paraId="1583D75C" w14:textId="77777777" w:rsidR="00177AA6" w:rsidRDefault="00000000">
            <w:pPr>
              <w:rPr>
                <w:rFonts w:ascii="宋体" w:hAnsi="宋体" w:cs="宋体"/>
                <w:szCs w:val="21"/>
              </w:rPr>
            </w:pPr>
            <w:r>
              <w:rPr>
                <w:rFonts w:ascii="宋体" w:hAnsi="宋体" w:cs="宋体" w:hint="eastAsia"/>
                <w:szCs w:val="21"/>
              </w:rPr>
              <w:t>2</w:t>
            </w:r>
          </w:p>
        </w:tc>
      </w:tr>
      <w:tr w:rsidR="00177AA6" w14:paraId="103E7BAA" w14:textId="77777777">
        <w:trPr>
          <w:cantSplit/>
          <w:jc w:val="center"/>
        </w:trPr>
        <w:tc>
          <w:tcPr>
            <w:tcW w:w="540" w:type="dxa"/>
          </w:tcPr>
          <w:p w14:paraId="075AEE60" w14:textId="77777777" w:rsidR="00177AA6" w:rsidRDefault="00177AA6">
            <w:pPr>
              <w:rPr>
                <w:rFonts w:ascii="宋体" w:hAnsi="宋体" w:cs="宋体"/>
                <w:szCs w:val="21"/>
              </w:rPr>
            </w:pPr>
          </w:p>
          <w:p w14:paraId="4677860F" w14:textId="77777777" w:rsidR="00177AA6" w:rsidRDefault="00177AA6">
            <w:pPr>
              <w:rPr>
                <w:rFonts w:ascii="宋体" w:hAnsi="宋体" w:cs="宋体"/>
                <w:szCs w:val="21"/>
              </w:rPr>
            </w:pPr>
          </w:p>
          <w:p w14:paraId="725EB53A" w14:textId="77777777" w:rsidR="00177AA6" w:rsidRDefault="00177AA6">
            <w:pPr>
              <w:rPr>
                <w:rFonts w:ascii="宋体" w:hAnsi="宋体" w:cs="宋体"/>
                <w:szCs w:val="21"/>
              </w:rPr>
            </w:pPr>
          </w:p>
          <w:p w14:paraId="365B72B9" w14:textId="77777777" w:rsidR="00177AA6" w:rsidRDefault="00177AA6">
            <w:pPr>
              <w:rPr>
                <w:rFonts w:ascii="宋体" w:hAnsi="宋体" w:cs="宋体"/>
                <w:szCs w:val="21"/>
              </w:rPr>
            </w:pPr>
          </w:p>
          <w:p w14:paraId="6D4CF866" w14:textId="77777777" w:rsidR="00177AA6" w:rsidRDefault="00000000">
            <w:pPr>
              <w:rPr>
                <w:rFonts w:ascii="宋体" w:hAnsi="宋体" w:cs="宋体"/>
                <w:szCs w:val="21"/>
              </w:rPr>
            </w:pPr>
            <w:r>
              <w:rPr>
                <w:rFonts w:ascii="宋体" w:hAnsi="宋体" w:cs="宋体" w:hint="eastAsia"/>
                <w:szCs w:val="21"/>
              </w:rPr>
              <w:t>7</w:t>
            </w:r>
          </w:p>
        </w:tc>
        <w:tc>
          <w:tcPr>
            <w:tcW w:w="1211" w:type="dxa"/>
          </w:tcPr>
          <w:p w14:paraId="3CE24F0D" w14:textId="77777777" w:rsidR="00177AA6" w:rsidRDefault="00177AA6">
            <w:pPr>
              <w:rPr>
                <w:rFonts w:ascii="宋体" w:hAnsi="宋体" w:cs="宋体"/>
                <w:szCs w:val="21"/>
              </w:rPr>
            </w:pPr>
          </w:p>
          <w:p w14:paraId="50FF7213" w14:textId="77777777" w:rsidR="00177AA6" w:rsidRDefault="00177AA6">
            <w:pPr>
              <w:rPr>
                <w:rFonts w:ascii="宋体" w:hAnsi="宋体" w:cs="宋体"/>
                <w:szCs w:val="21"/>
              </w:rPr>
            </w:pPr>
          </w:p>
          <w:p w14:paraId="72C82043" w14:textId="77777777" w:rsidR="00177AA6" w:rsidRDefault="00177AA6">
            <w:pPr>
              <w:rPr>
                <w:rFonts w:ascii="宋体" w:hAnsi="宋体" w:cs="宋体"/>
                <w:szCs w:val="21"/>
              </w:rPr>
            </w:pPr>
          </w:p>
          <w:p w14:paraId="028A909F" w14:textId="77777777" w:rsidR="00177AA6" w:rsidRDefault="00177AA6">
            <w:pPr>
              <w:rPr>
                <w:rFonts w:ascii="宋体" w:hAnsi="宋体" w:cs="宋体"/>
                <w:szCs w:val="21"/>
              </w:rPr>
            </w:pPr>
          </w:p>
          <w:p w14:paraId="18DAD4FE" w14:textId="77777777" w:rsidR="00177AA6" w:rsidRDefault="00177AA6">
            <w:pPr>
              <w:rPr>
                <w:rFonts w:ascii="宋体" w:hAnsi="宋体" w:cs="宋体"/>
                <w:szCs w:val="21"/>
              </w:rPr>
            </w:pPr>
          </w:p>
          <w:p w14:paraId="1E29D4B7" w14:textId="77777777" w:rsidR="00177AA6" w:rsidRDefault="00177AA6">
            <w:pPr>
              <w:rPr>
                <w:rFonts w:ascii="宋体" w:hAnsi="宋体" w:cs="宋体"/>
                <w:szCs w:val="21"/>
              </w:rPr>
            </w:pPr>
          </w:p>
          <w:p w14:paraId="45D2430D" w14:textId="77777777" w:rsidR="00177AA6" w:rsidRDefault="00000000">
            <w:pPr>
              <w:rPr>
                <w:rFonts w:ascii="宋体" w:hAnsi="宋体" w:cs="宋体"/>
                <w:szCs w:val="21"/>
              </w:rPr>
            </w:pPr>
            <w:r>
              <w:rPr>
                <w:rFonts w:ascii="宋体" w:hAnsi="宋体" w:cs="宋体" w:hint="eastAsia"/>
                <w:szCs w:val="21"/>
              </w:rPr>
              <w:t>蒙古族民间舞</w:t>
            </w:r>
          </w:p>
        </w:tc>
        <w:tc>
          <w:tcPr>
            <w:tcW w:w="1255" w:type="dxa"/>
          </w:tcPr>
          <w:p w14:paraId="2E632A02" w14:textId="77777777" w:rsidR="00177AA6" w:rsidRDefault="00000000">
            <w:pPr>
              <w:rPr>
                <w:rFonts w:ascii="宋体" w:hAnsi="宋体" w:cs="宋体"/>
                <w:szCs w:val="21"/>
              </w:rPr>
            </w:pPr>
            <w:r>
              <w:rPr>
                <w:rFonts w:ascii="宋体" w:hAnsi="宋体" w:cs="宋体" w:hint="eastAsia"/>
                <w:szCs w:val="21"/>
              </w:rPr>
              <w:t>1.蒙古族的风格特点</w:t>
            </w:r>
          </w:p>
          <w:p w14:paraId="2D4F51DD"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2.体态、动律与基本动作</w:t>
            </w:r>
          </w:p>
          <w:p w14:paraId="57045B88" w14:textId="77777777" w:rsidR="00177AA6" w:rsidRDefault="00000000">
            <w:pPr>
              <w:rPr>
                <w:rFonts w:ascii="宋体" w:hAnsi="宋体" w:cs="宋体"/>
                <w:szCs w:val="21"/>
              </w:rPr>
            </w:pPr>
            <w:r>
              <w:rPr>
                <w:rFonts w:ascii="宋体" w:hAnsi="宋体" w:cs="宋体" w:hint="eastAsia"/>
                <w:szCs w:val="21"/>
              </w:rPr>
              <w:t>3.舞蹈组合</w:t>
            </w:r>
          </w:p>
        </w:tc>
        <w:tc>
          <w:tcPr>
            <w:tcW w:w="1628" w:type="dxa"/>
          </w:tcPr>
          <w:p w14:paraId="5D385ED9" w14:textId="77777777" w:rsidR="00177AA6" w:rsidRDefault="00000000">
            <w:pPr>
              <w:rPr>
                <w:rFonts w:ascii="宋体" w:hAnsi="宋体" w:cs="宋体"/>
                <w:color w:val="000000"/>
                <w:szCs w:val="21"/>
              </w:rPr>
            </w:pPr>
            <w:r>
              <w:rPr>
                <w:rFonts w:ascii="宋体" w:hAnsi="宋体" w:cs="宋体" w:hint="eastAsia"/>
                <w:color w:val="000000"/>
                <w:szCs w:val="21"/>
                <w:highlight w:val="white"/>
              </w:rPr>
              <w:t>1.</w:t>
            </w:r>
            <w:r>
              <w:rPr>
                <w:rFonts w:ascii="宋体" w:hAnsi="宋体" w:cs="宋体" w:hint="eastAsia"/>
                <w:color w:val="000000"/>
                <w:szCs w:val="21"/>
              </w:rPr>
              <w:t>了解蒙族的文化背景。</w:t>
            </w:r>
          </w:p>
          <w:p w14:paraId="569BA0FE" w14:textId="77777777" w:rsidR="00177AA6" w:rsidRDefault="00000000">
            <w:pPr>
              <w:rPr>
                <w:rFonts w:ascii="宋体" w:hAnsi="宋体" w:cs="宋体"/>
                <w:color w:val="000000"/>
                <w:szCs w:val="21"/>
              </w:rPr>
            </w:pPr>
            <w:r>
              <w:rPr>
                <w:rFonts w:ascii="宋体" w:hAnsi="宋体" w:cs="宋体" w:hint="eastAsia"/>
                <w:color w:val="000000"/>
                <w:szCs w:val="21"/>
              </w:rPr>
              <w:t>2.理解和掌握蒙古族舞蹈的风格特点。</w:t>
            </w:r>
          </w:p>
          <w:p w14:paraId="2B7C1B46" w14:textId="77777777" w:rsidR="00177AA6" w:rsidRDefault="00000000">
            <w:pPr>
              <w:rPr>
                <w:rFonts w:ascii="宋体" w:hAnsi="宋体" w:cs="宋体"/>
                <w:color w:val="000000"/>
                <w:szCs w:val="21"/>
              </w:rPr>
            </w:pPr>
            <w:r>
              <w:rPr>
                <w:rFonts w:ascii="宋体" w:hAnsi="宋体" w:cs="宋体" w:hint="eastAsia"/>
                <w:color w:val="000000"/>
                <w:szCs w:val="21"/>
              </w:rPr>
              <w:t>3.掌握蒙古族舞蹈的基本元素，并能熟练地提取和组合元素动作。</w:t>
            </w:r>
          </w:p>
          <w:p w14:paraId="532F0E97" w14:textId="77777777" w:rsidR="00177AA6" w:rsidRDefault="00177AA6">
            <w:pPr>
              <w:rPr>
                <w:rFonts w:ascii="宋体" w:hAnsi="宋体" w:cs="宋体"/>
                <w:szCs w:val="21"/>
              </w:rPr>
            </w:pPr>
          </w:p>
        </w:tc>
        <w:tc>
          <w:tcPr>
            <w:tcW w:w="1360" w:type="dxa"/>
          </w:tcPr>
          <w:p w14:paraId="4F4F9F9B" w14:textId="77777777" w:rsidR="00177AA6" w:rsidRDefault="00000000">
            <w:pPr>
              <w:rPr>
                <w:rFonts w:ascii="宋体" w:hAnsi="宋体" w:cs="宋体"/>
                <w:szCs w:val="21"/>
              </w:rPr>
            </w:pPr>
            <w:r>
              <w:rPr>
                <w:rFonts w:ascii="宋体" w:hAnsi="宋体" w:cs="宋体" w:hint="eastAsia"/>
                <w:szCs w:val="21"/>
              </w:rPr>
              <w:t>1.掌握蒙古族舞蹈的基本元素，并能熟练地提取和组合元素动作。</w:t>
            </w:r>
          </w:p>
          <w:p w14:paraId="3CAAD49A" w14:textId="77777777" w:rsidR="00177AA6" w:rsidRDefault="00000000">
            <w:pPr>
              <w:jc w:val="left"/>
              <w:rPr>
                <w:rFonts w:ascii="宋体" w:hAnsi="宋体" w:cs="宋体"/>
                <w:szCs w:val="21"/>
              </w:rPr>
            </w:pPr>
            <w:r>
              <w:rPr>
                <w:rFonts w:ascii="宋体" w:hAnsi="宋体" w:cs="宋体" w:hint="eastAsia"/>
                <w:szCs w:val="21"/>
              </w:rPr>
              <w:t>2.民族团结</w:t>
            </w:r>
          </w:p>
          <w:p w14:paraId="00AAE2E1"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吃苦耐劳</w:t>
            </w:r>
          </w:p>
          <w:p w14:paraId="36CE776E"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无私奉献</w:t>
            </w:r>
          </w:p>
          <w:p w14:paraId="29C87873" w14:textId="77777777" w:rsidR="00177AA6" w:rsidRDefault="00000000">
            <w:pPr>
              <w:pStyle w:val="a0"/>
              <w:ind w:firstLineChars="0" w:firstLine="0"/>
              <w:rPr>
                <w:rFonts w:ascii="宋体" w:eastAsia="宋体" w:hAnsi="宋体" w:cs="宋体"/>
                <w:szCs w:val="21"/>
              </w:rPr>
            </w:pPr>
            <w:r>
              <w:rPr>
                <w:rFonts w:ascii="宋体" w:eastAsia="宋体" w:hAnsi="宋体" w:cs="宋体" w:hint="eastAsia"/>
                <w:szCs w:val="21"/>
                <w:lang w:val="en-US"/>
              </w:rPr>
              <w:t>发现音乐美、服饰美、动作美、合作美，培养兴趣</w:t>
            </w:r>
          </w:p>
        </w:tc>
        <w:tc>
          <w:tcPr>
            <w:tcW w:w="1440" w:type="dxa"/>
          </w:tcPr>
          <w:p w14:paraId="0AC1AFA5" w14:textId="77777777" w:rsidR="00177AA6" w:rsidRDefault="00000000">
            <w:pPr>
              <w:rPr>
                <w:rFonts w:ascii="宋体" w:hAnsi="宋体" w:cs="宋体"/>
                <w:szCs w:val="21"/>
              </w:rPr>
            </w:pPr>
            <w:r>
              <w:rPr>
                <w:rFonts w:ascii="宋体" w:hAnsi="宋体" w:cs="宋体" w:hint="eastAsia"/>
                <w:szCs w:val="21"/>
              </w:rPr>
              <w:t>情感体验</w:t>
            </w:r>
          </w:p>
          <w:p w14:paraId="437BF494" w14:textId="77777777" w:rsidR="00177AA6" w:rsidRDefault="00000000">
            <w:pPr>
              <w:rPr>
                <w:rFonts w:ascii="宋体" w:hAnsi="宋体" w:cs="宋体"/>
                <w:szCs w:val="21"/>
              </w:rPr>
            </w:pPr>
            <w:r>
              <w:rPr>
                <w:rFonts w:ascii="宋体" w:hAnsi="宋体" w:cs="宋体" w:hint="eastAsia"/>
                <w:szCs w:val="21"/>
              </w:rPr>
              <w:t>角色扮演</w:t>
            </w:r>
          </w:p>
          <w:p w14:paraId="0562AEFB" w14:textId="77777777" w:rsidR="00177AA6" w:rsidRDefault="00000000">
            <w:pPr>
              <w:rPr>
                <w:rFonts w:ascii="宋体" w:hAnsi="宋体" w:cs="宋体"/>
                <w:szCs w:val="21"/>
              </w:rPr>
            </w:pPr>
            <w:r>
              <w:rPr>
                <w:rFonts w:ascii="宋体" w:hAnsi="宋体" w:cs="宋体" w:hint="eastAsia"/>
                <w:szCs w:val="21"/>
              </w:rPr>
              <w:t>启发引导</w:t>
            </w:r>
          </w:p>
          <w:p w14:paraId="35DF8529" w14:textId="77777777" w:rsidR="00177AA6" w:rsidRDefault="00000000">
            <w:pPr>
              <w:rPr>
                <w:rFonts w:ascii="宋体" w:hAnsi="宋体" w:cs="宋体"/>
                <w:szCs w:val="21"/>
              </w:rPr>
            </w:pPr>
            <w:r>
              <w:rPr>
                <w:rFonts w:ascii="宋体" w:hAnsi="宋体" w:cs="宋体" w:hint="eastAsia"/>
                <w:szCs w:val="21"/>
              </w:rPr>
              <w:t>舞蹈案例</w:t>
            </w:r>
          </w:p>
        </w:tc>
        <w:tc>
          <w:tcPr>
            <w:tcW w:w="720" w:type="dxa"/>
          </w:tcPr>
          <w:p w14:paraId="5B0455A7" w14:textId="77777777" w:rsidR="00177AA6" w:rsidRDefault="00177AA6">
            <w:pPr>
              <w:rPr>
                <w:rFonts w:ascii="宋体" w:hAnsi="宋体" w:cs="宋体"/>
                <w:szCs w:val="21"/>
              </w:rPr>
            </w:pPr>
          </w:p>
          <w:p w14:paraId="5056C6C0" w14:textId="77777777" w:rsidR="00177AA6" w:rsidRDefault="00177AA6">
            <w:pPr>
              <w:rPr>
                <w:rFonts w:ascii="宋体" w:hAnsi="宋体" w:cs="宋体"/>
                <w:szCs w:val="21"/>
              </w:rPr>
            </w:pPr>
          </w:p>
          <w:p w14:paraId="2C13A0D9" w14:textId="77777777" w:rsidR="00177AA6" w:rsidRDefault="00177AA6">
            <w:pPr>
              <w:rPr>
                <w:rFonts w:ascii="宋体" w:hAnsi="宋体" w:cs="宋体"/>
                <w:szCs w:val="21"/>
              </w:rPr>
            </w:pPr>
          </w:p>
          <w:p w14:paraId="080E6A4B" w14:textId="77777777" w:rsidR="00177AA6" w:rsidRDefault="00177AA6">
            <w:pPr>
              <w:rPr>
                <w:rFonts w:ascii="宋体" w:hAnsi="宋体" w:cs="宋体"/>
                <w:szCs w:val="21"/>
              </w:rPr>
            </w:pPr>
          </w:p>
          <w:p w14:paraId="2C108156" w14:textId="77777777" w:rsidR="00177AA6" w:rsidRDefault="00000000">
            <w:pPr>
              <w:rPr>
                <w:rFonts w:ascii="宋体" w:hAnsi="宋体" w:cs="宋体"/>
                <w:szCs w:val="21"/>
              </w:rPr>
            </w:pPr>
            <w:r>
              <w:rPr>
                <w:rFonts w:ascii="宋体" w:hAnsi="宋体" w:cs="宋体" w:hint="eastAsia"/>
                <w:szCs w:val="21"/>
              </w:rPr>
              <w:t>2</w:t>
            </w:r>
          </w:p>
        </w:tc>
      </w:tr>
      <w:tr w:rsidR="00177AA6" w14:paraId="040FF159" w14:textId="77777777">
        <w:trPr>
          <w:cantSplit/>
          <w:jc w:val="center"/>
        </w:trPr>
        <w:tc>
          <w:tcPr>
            <w:tcW w:w="540" w:type="dxa"/>
          </w:tcPr>
          <w:p w14:paraId="481ADDCF" w14:textId="77777777" w:rsidR="00177AA6" w:rsidRDefault="00177AA6">
            <w:pPr>
              <w:rPr>
                <w:rFonts w:ascii="宋体" w:hAnsi="宋体" w:cs="宋体"/>
                <w:szCs w:val="21"/>
              </w:rPr>
            </w:pPr>
          </w:p>
          <w:p w14:paraId="49BC18C1" w14:textId="77777777" w:rsidR="00177AA6" w:rsidRDefault="00177AA6">
            <w:pPr>
              <w:rPr>
                <w:rFonts w:ascii="宋体" w:hAnsi="宋体" w:cs="宋体"/>
                <w:szCs w:val="21"/>
              </w:rPr>
            </w:pPr>
          </w:p>
          <w:p w14:paraId="500E73B0" w14:textId="77777777" w:rsidR="00177AA6" w:rsidRDefault="00177AA6">
            <w:pPr>
              <w:rPr>
                <w:rFonts w:ascii="宋体" w:hAnsi="宋体" w:cs="宋体"/>
                <w:szCs w:val="21"/>
              </w:rPr>
            </w:pPr>
          </w:p>
          <w:p w14:paraId="5578FD07" w14:textId="77777777" w:rsidR="00177AA6" w:rsidRDefault="00177AA6">
            <w:pPr>
              <w:rPr>
                <w:rFonts w:ascii="宋体" w:hAnsi="宋体" w:cs="宋体"/>
                <w:szCs w:val="21"/>
              </w:rPr>
            </w:pPr>
          </w:p>
          <w:p w14:paraId="1D8FEA6F" w14:textId="77777777" w:rsidR="00177AA6" w:rsidRDefault="00000000">
            <w:pPr>
              <w:rPr>
                <w:rFonts w:ascii="宋体" w:hAnsi="宋体" w:cs="宋体"/>
                <w:szCs w:val="21"/>
              </w:rPr>
            </w:pPr>
            <w:r>
              <w:rPr>
                <w:rFonts w:ascii="宋体" w:hAnsi="宋体" w:cs="宋体" w:hint="eastAsia"/>
                <w:szCs w:val="21"/>
              </w:rPr>
              <w:t>8</w:t>
            </w:r>
          </w:p>
        </w:tc>
        <w:tc>
          <w:tcPr>
            <w:tcW w:w="1211" w:type="dxa"/>
          </w:tcPr>
          <w:p w14:paraId="35216596" w14:textId="77777777" w:rsidR="00177AA6" w:rsidRDefault="00177AA6">
            <w:pPr>
              <w:rPr>
                <w:rFonts w:ascii="宋体" w:hAnsi="宋体" w:cs="宋体"/>
                <w:szCs w:val="21"/>
              </w:rPr>
            </w:pPr>
          </w:p>
          <w:p w14:paraId="5D430D59" w14:textId="77777777" w:rsidR="00177AA6" w:rsidRDefault="00177AA6">
            <w:pPr>
              <w:rPr>
                <w:rFonts w:ascii="宋体" w:hAnsi="宋体" w:cs="宋体"/>
                <w:szCs w:val="21"/>
              </w:rPr>
            </w:pPr>
          </w:p>
          <w:p w14:paraId="7063F1B6" w14:textId="77777777" w:rsidR="00177AA6" w:rsidRDefault="00177AA6">
            <w:pPr>
              <w:rPr>
                <w:rFonts w:ascii="宋体" w:hAnsi="宋体" w:cs="宋体"/>
                <w:szCs w:val="21"/>
              </w:rPr>
            </w:pPr>
          </w:p>
          <w:p w14:paraId="453CBFEA" w14:textId="77777777" w:rsidR="00177AA6" w:rsidRDefault="00177AA6">
            <w:pPr>
              <w:rPr>
                <w:rFonts w:ascii="宋体" w:hAnsi="宋体" w:cs="宋体"/>
                <w:szCs w:val="21"/>
              </w:rPr>
            </w:pPr>
          </w:p>
          <w:p w14:paraId="469B43F5" w14:textId="77777777" w:rsidR="00177AA6" w:rsidRDefault="00000000">
            <w:pPr>
              <w:rPr>
                <w:rFonts w:ascii="宋体" w:hAnsi="宋体" w:cs="宋体"/>
                <w:szCs w:val="21"/>
              </w:rPr>
            </w:pPr>
            <w:r>
              <w:rPr>
                <w:rFonts w:ascii="宋体" w:hAnsi="宋体" w:cs="宋体" w:hint="eastAsia"/>
                <w:szCs w:val="21"/>
              </w:rPr>
              <w:t>维吾尔族民间舞</w:t>
            </w:r>
          </w:p>
        </w:tc>
        <w:tc>
          <w:tcPr>
            <w:tcW w:w="1255" w:type="dxa"/>
          </w:tcPr>
          <w:p w14:paraId="4D8AE093" w14:textId="77777777" w:rsidR="00177AA6" w:rsidRDefault="00000000">
            <w:pPr>
              <w:rPr>
                <w:rFonts w:ascii="宋体" w:hAnsi="宋体" w:cs="宋体"/>
                <w:szCs w:val="21"/>
              </w:rPr>
            </w:pPr>
            <w:r>
              <w:rPr>
                <w:rFonts w:ascii="宋体" w:hAnsi="宋体" w:cs="宋体" w:hint="eastAsia"/>
                <w:szCs w:val="21"/>
              </w:rPr>
              <w:t>1.维吾尔族的风格特点</w:t>
            </w:r>
          </w:p>
          <w:p w14:paraId="63D647AF"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2.体态、动律与基本动作</w:t>
            </w:r>
          </w:p>
          <w:p w14:paraId="2E88EE13" w14:textId="77777777" w:rsidR="00177AA6" w:rsidRDefault="00000000">
            <w:pPr>
              <w:rPr>
                <w:rFonts w:ascii="宋体" w:hAnsi="宋体" w:cs="宋体"/>
                <w:szCs w:val="21"/>
              </w:rPr>
            </w:pPr>
            <w:r>
              <w:rPr>
                <w:rFonts w:ascii="宋体" w:hAnsi="宋体" w:cs="宋体" w:hint="eastAsia"/>
                <w:szCs w:val="21"/>
              </w:rPr>
              <w:t>3.舞蹈组合</w:t>
            </w:r>
          </w:p>
        </w:tc>
        <w:tc>
          <w:tcPr>
            <w:tcW w:w="1628" w:type="dxa"/>
          </w:tcPr>
          <w:p w14:paraId="56221F26" w14:textId="77777777" w:rsidR="00177AA6" w:rsidRDefault="00000000">
            <w:pPr>
              <w:rPr>
                <w:rFonts w:ascii="宋体" w:hAnsi="宋体" w:cs="宋体"/>
                <w:szCs w:val="21"/>
              </w:rPr>
            </w:pPr>
            <w:r>
              <w:rPr>
                <w:rFonts w:ascii="宋体" w:hAnsi="宋体" w:cs="宋体" w:hint="eastAsia"/>
                <w:szCs w:val="21"/>
              </w:rPr>
              <w:t>1.了解维族舞蹈文化，掌握维族舞蹈的风格特点。</w:t>
            </w:r>
          </w:p>
          <w:p w14:paraId="7611E33F" w14:textId="77777777" w:rsidR="00177AA6" w:rsidRDefault="00000000">
            <w:pPr>
              <w:rPr>
                <w:rFonts w:ascii="宋体" w:hAnsi="宋体" w:cs="宋体"/>
                <w:szCs w:val="21"/>
              </w:rPr>
            </w:pPr>
            <w:r>
              <w:rPr>
                <w:rFonts w:ascii="宋体" w:hAnsi="宋体" w:cs="宋体" w:hint="eastAsia"/>
                <w:szCs w:val="21"/>
              </w:rPr>
              <w:t>2.掌握维族舞蹈的基本动律、基本舞步及舞蹈造型。</w:t>
            </w:r>
          </w:p>
          <w:p w14:paraId="2747DE0D" w14:textId="77777777" w:rsidR="00177AA6" w:rsidRDefault="00000000">
            <w:pPr>
              <w:rPr>
                <w:rFonts w:ascii="宋体" w:hAnsi="宋体" w:cs="宋体"/>
                <w:szCs w:val="21"/>
              </w:rPr>
            </w:pPr>
            <w:r>
              <w:rPr>
                <w:rFonts w:ascii="宋体" w:hAnsi="宋体" w:cs="宋体" w:hint="eastAsia"/>
                <w:szCs w:val="21"/>
              </w:rPr>
              <w:t>3.熟练表演维族舞蹈组合。</w:t>
            </w:r>
          </w:p>
          <w:p w14:paraId="0B1E5D6F" w14:textId="77777777" w:rsidR="00177AA6" w:rsidRDefault="00000000">
            <w:pPr>
              <w:rPr>
                <w:rFonts w:ascii="宋体" w:hAnsi="宋体" w:cs="宋体"/>
                <w:szCs w:val="21"/>
              </w:rPr>
            </w:pPr>
            <w:r>
              <w:rPr>
                <w:rFonts w:ascii="宋体" w:hAnsi="宋体" w:cs="宋体" w:hint="eastAsia"/>
                <w:szCs w:val="21"/>
              </w:rPr>
              <w:t>4.灵活运用所学的单一动作元素进行组合。</w:t>
            </w:r>
          </w:p>
          <w:p w14:paraId="26F33475" w14:textId="77777777" w:rsidR="00177AA6" w:rsidRDefault="00177AA6">
            <w:pPr>
              <w:rPr>
                <w:rFonts w:ascii="宋体" w:hAnsi="宋体" w:cs="宋体"/>
                <w:szCs w:val="21"/>
              </w:rPr>
            </w:pPr>
          </w:p>
        </w:tc>
        <w:tc>
          <w:tcPr>
            <w:tcW w:w="1360" w:type="dxa"/>
          </w:tcPr>
          <w:p w14:paraId="5B302AC5" w14:textId="77777777" w:rsidR="00177AA6" w:rsidRDefault="00000000">
            <w:pPr>
              <w:rPr>
                <w:rFonts w:ascii="宋体" w:hAnsi="宋体" w:cs="宋体"/>
                <w:szCs w:val="21"/>
              </w:rPr>
            </w:pPr>
            <w:r>
              <w:rPr>
                <w:rFonts w:ascii="宋体" w:hAnsi="宋体" w:cs="宋体" w:hint="eastAsia"/>
                <w:szCs w:val="21"/>
              </w:rPr>
              <w:t>1.掌握维吾尔族舞蹈的基本动律、基本舞步及舞蹈造型。</w:t>
            </w:r>
          </w:p>
          <w:p w14:paraId="61E59F3B" w14:textId="77777777" w:rsidR="00177AA6" w:rsidRDefault="00000000">
            <w:pPr>
              <w:jc w:val="left"/>
              <w:rPr>
                <w:rFonts w:ascii="宋体" w:hAnsi="宋体" w:cs="宋体"/>
                <w:szCs w:val="21"/>
              </w:rPr>
            </w:pPr>
            <w:r>
              <w:rPr>
                <w:rFonts w:ascii="宋体" w:hAnsi="宋体" w:cs="宋体" w:hint="eastAsia"/>
                <w:szCs w:val="21"/>
              </w:rPr>
              <w:t>2.民族团结</w:t>
            </w:r>
          </w:p>
          <w:p w14:paraId="411A8834"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吃苦耐劳</w:t>
            </w:r>
          </w:p>
          <w:p w14:paraId="31E810B4"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无私奉献</w:t>
            </w:r>
          </w:p>
          <w:p w14:paraId="2ED58CC1" w14:textId="77777777" w:rsidR="00177AA6" w:rsidRDefault="00000000">
            <w:pPr>
              <w:pStyle w:val="a0"/>
              <w:ind w:firstLineChars="0" w:firstLine="0"/>
              <w:rPr>
                <w:rFonts w:ascii="宋体" w:eastAsia="宋体" w:hAnsi="宋体" w:cs="宋体"/>
                <w:szCs w:val="21"/>
              </w:rPr>
            </w:pPr>
            <w:r>
              <w:rPr>
                <w:rFonts w:ascii="宋体" w:eastAsia="宋体" w:hAnsi="宋体" w:cs="宋体" w:hint="eastAsia"/>
                <w:szCs w:val="21"/>
                <w:lang w:val="en-US"/>
              </w:rPr>
              <w:t>发现音乐美、服饰美、动作美、合作美，培养兴趣</w:t>
            </w:r>
          </w:p>
        </w:tc>
        <w:tc>
          <w:tcPr>
            <w:tcW w:w="1440" w:type="dxa"/>
          </w:tcPr>
          <w:p w14:paraId="518586E7" w14:textId="77777777" w:rsidR="00177AA6" w:rsidRDefault="00000000">
            <w:pPr>
              <w:rPr>
                <w:rFonts w:ascii="宋体" w:hAnsi="宋体" w:cs="宋体"/>
                <w:szCs w:val="21"/>
              </w:rPr>
            </w:pPr>
            <w:r>
              <w:rPr>
                <w:rFonts w:ascii="宋体" w:hAnsi="宋体" w:cs="宋体" w:hint="eastAsia"/>
                <w:szCs w:val="21"/>
              </w:rPr>
              <w:t>情感体验</w:t>
            </w:r>
          </w:p>
          <w:p w14:paraId="0A952E01" w14:textId="77777777" w:rsidR="00177AA6" w:rsidRDefault="00000000">
            <w:pPr>
              <w:rPr>
                <w:rFonts w:ascii="宋体" w:hAnsi="宋体" w:cs="宋体"/>
                <w:szCs w:val="21"/>
              </w:rPr>
            </w:pPr>
            <w:r>
              <w:rPr>
                <w:rFonts w:ascii="宋体" w:hAnsi="宋体" w:cs="宋体" w:hint="eastAsia"/>
                <w:szCs w:val="21"/>
              </w:rPr>
              <w:t>角色扮演</w:t>
            </w:r>
          </w:p>
          <w:p w14:paraId="181286ED" w14:textId="77777777" w:rsidR="00177AA6" w:rsidRDefault="00000000">
            <w:pPr>
              <w:rPr>
                <w:rFonts w:ascii="宋体" w:hAnsi="宋体" w:cs="宋体"/>
                <w:szCs w:val="21"/>
              </w:rPr>
            </w:pPr>
            <w:r>
              <w:rPr>
                <w:rFonts w:ascii="宋体" w:hAnsi="宋体" w:cs="宋体" w:hint="eastAsia"/>
                <w:szCs w:val="21"/>
              </w:rPr>
              <w:t>启发引导</w:t>
            </w:r>
          </w:p>
          <w:p w14:paraId="19CEEC2B" w14:textId="77777777" w:rsidR="00177AA6" w:rsidRDefault="00000000">
            <w:pPr>
              <w:rPr>
                <w:rFonts w:ascii="宋体" w:hAnsi="宋体" w:cs="宋体"/>
                <w:szCs w:val="21"/>
              </w:rPr>
            </w:pPr>
            <w:r>
              <w:rPr>
                <w:rFonts w:ascii="宋体" w:hAnsi="宋体" w:cs="宋体" w:hint="eastAsia"/>
                <w:szCs w:val="21"/>
              </w:rPr>
              <w:t>舞蹈案例</w:t>
            </w:r>
          </w:p>
        </w:tc>
        <w:tc>
          <w:tcPr>
            <w:tcW w:w="720" w:type="dxa"/>
          </w:tcPr>
          <w:p w14:paraId="3246FEB2" w14:textId="77777777" w:rsidR="00177AA6" w:rsidRDefault="00177AA6">
            <w:pPr>
              <w:rPr>
                <w:rFonts w:ascii="宋体" w:hAnsi="宋体" w:cs="宋体"/>
                <w:szCs w:val="21"/>
              </w:rPr>
            </w:pPr>
          </w:p>
          <w:p w14:paraId="68A5BAAB" w14:textId="77777777" w:rsidR="00177AA6" w:rsidRDefault="00177AA6">
            <w:pPr>
              <w:rPr>
                <w:rFonts w:ascii="宋体" w:hAnsi="宋体" w:cs="宋体"/>
                <w:szCs w:val="21"/>
              </w:rPr>
            </w:pPr>
          </w:p>
          <w:p w14:paraId="38F72151" w14:textId="77777777" w:rsidR="00177AA6" w:rsidRDefault="00177AA6">
            <w:pPr>
              <w:rPr>
                <w:rFonts w:ascii="宋体" w:hAnsi="宋体" w:cs="宋体"/>
                <w:szCs w:val="21"/>
              </w:rPr>
            </w:pPr>
          </w:p>
          <w:p w14:paraId="7BC5E92E" w14:textId="77777777" w:rsidR="00177AA6" w:rsidRDefault="00177AA6">
            <w:pPr>
              <w:rPr>
                <w:rFonts w:ascii="宋体" w:hAnsi="宋体" w:cs="宋体"/>
                <w:szCs w:val="21"/>
              </w:rPr>
            </w:pPr>
          </w:p>
          <w:p w14:paraId="728F71DC" w14:textId="77777777" w:rsidR="00177AA6" w:rsidRDefault="00000000">
            <w:pPr>
              <w:rPr>
                <w:rFonts w:ascii="宋体" w:hAnsi="宋体" w:cs="宋体"/>
                <w:szCs w:val="21"/>
              </w:rPr>
            </w:pPr>
            <w:r>
              <w:rPr>
                <w:rFonts w:ascii="宋体" w:hAnsi="宋体" w:cs="宋体" w:hint="eastAsia"/>
                <w:szCs w:val="21"/>
              </w:rPr>
              <w:t>2</w:t>
            </w:r>
          </w:p>
        </w:tc>
      </w:tr>
      <w:tr w:rsidR="00177AA6" w14:paraId="3A26C982" w14:textId="77777777">
        <w:trPr>
          <w:cantSplit/>
          <w:jc w:val="center"/>
        </w:trPr>
        <w:tc>
          <w:tcPr>
            <w:tcW w:w="540" w:type="dxa"/>
          </w:tcPr>
          <w:p w14:paraId="72AA9083" w14:textId="77777777" w:rsidR="00177AA6" w:rsidRDefault="00177AA6">
            <w:pPr>
              <w:rPr>
                <w:rFonts w:ascii="宋体" w:hAnsi="宋体" w:cs="宋体"/>
                <w:szCs w:val="21"/>
              </w:rPr>
            </w:pPr>
          </w:p>
          <w:p w14:paraId="1476DFBD" w14:textId="77777777" w:rsidR="00177AA6" w:rsidRDefault="00177AA6">
            <w:pPr>
              <w:rPr>
                <w:rFonts w:ascii="宋体" w:hAnsi="宋体" w:cs="宋体"/>
                <w:szCs w:val="21"/>
              </w:rPr>
            </w:pPr>
          </w:p>
          <w:p w14:paraId="2F7209BD" w14:textId="77777777" w:rsidR="00177AA6" w:rsidRDefault="00177AA6">
            <w:pPr>
              <w:rPr>
                <w:rFonts w:ascii="宋体" w:hAnsi="宋体" w:cs="宋体"/>
                <w:szCs w:val="21"/>
              </w:rPr>
            </w:pPr>
          </w:p>
          <w:p w14:paraId="44EC545A" w14:textId="77777777" w:rsidR="00177AA6" w:rsidRDefault="00177AA6">
            <w:pPr>
              <w:rPr>
                <w:rFonts w:ascii="宋体" w:hAnsi="宋体" w:cs="宋体"/>
                <w:szCs w:val="21"/>
              </w:rPr>
            </w:pPr>
          </w:p>
          <w:p w14:paraId="396CDF7B" w14:textId="77777777" w:rsidR="00177AA6" w:rsidRDefault="00000000">
            <w:pPr>
              <w:rPr>
                <w:rFonts w:ascii="宋体" w:hAnsi="宋体" w:cs="宋体"/>
                <w:szCs w:val="21"/>
              </w:rPr>
            </w:pPr>
            <w:r>
              <w:rPr>
                <w:rFonts w:ascii="宋体" w:hAnsi="宋体" w:cs="宋体" w:hint="eastAsia"/>
                <w:szCs w:val="21"/>
              </w:rPr>
              <w:t>9</w:t>
            </w:r>
          </w:p>
        </w:tc>
        <w:tc>
          <w:tcPr>
            <w:tcW w:w="1211" w:type="dxa"/>
          </w:tcPr>
          <w:p w14:paraId="20C642E8" w14:textId="77777777" w:rsidR="00177AA6" w:rsidRDefault="00177AA6">
            <w:pPr>
              <w:rPr>
                <w:rFonts w:ascii="宋体" w:hAnsi="宋体" w:cs="宋体"/>
                <w:szCs w:val="21"/>
              </w:rPr>
            </w:pPr>
          </w:p>
          <w:p w14:paraId="71019439" w14:textId="77777777" w:rsidR="00177AA6" w:rsidRDefault="00177AA6">
            <w:pPr>
              <w:rPr>
                <w:rFonts w:ascii="宋体" w:hAnsi="宋体" w:cs="宋体"/>
                <w:szCs w:val="21"/>
              </w:rPr>
            </w:pPr>
          </w:p>
          <w:p w14:paraId="64A035A8" w14:textId="77777777" w:rsidR="00177AA6" w:rsidRDefault="00177AA6">
            <w:pPr>
              <w:rPr>
                <w:rFonts w:ascii="宋体" w:hAnsi="宋体" w:cs="宋体"/>
                <w:szCs w:val="21"/>
              </w:rPr>
            </w:pPr>
          </w:p>
          <w:p w14:paraId="71375E0C" w14:textId="77777777" w:rsidR="00177AA6" w:rsidRDefault="00177AA6">
            <w:pPr>
              <w:rPr>
                <w:rFonts w:ascii="宋体" w:hAnsi="宋体" w:cs="宋体"/>
                <w:szCs w:val="21"/>
              </w:rPr>
            </w:pPr>
          </w:p>
          <w:p w14:paraId="741FE166" w14:textId="77777777" w:rsidR="00177AA6" w:rsidRDefault="00177AA6">
            <w:pPr>
              <w:rPr>
                <w:rFonts w:ascii="宋体" w:hAnsi="宋体" w:cs="宋体"/>
                <w:szCs w:val="21"/>
              </w:rPr>
            </w:pPr>
          </w:p>
          <w:p w14:paraId="06170DC1" w14:textId="77777777" w:rsidR="00177AA6" w:rsidRDefault="00177AA6">
            <w:pPr>
              <w:rPr>
                <w:rFonts w:ascii="宋体" w:hAnsi="宋体" w:cs="宋体"/>
                <w:szCs w:val="21"/>
              </w:rPr>
            </w:pPr>
          </w:p>
          <w:p w14:paraId="3D7756CB" w14:textId="77777777" w:rsidR="00177AA6" w:rsidRDefault="00000000">
            <w:pPr>
              <w:rPr>
                <w:rFonts w:ascii="宋体" w:hAnsi="宋体" w:cs="宋体"/>
                <w:szCs w:val="21"/>
              </w:rPr>
            </w:pPr>
            <w:r>
              <w:rPr>
                <w:rFonts w:ascii="宋体" w:hAnsi="宋体" w:cs="宋体" w:hint="eastAsia"/>
                <w:szCs w:val="21"/>
              </w:rPr>
              <w:t>傣族民间舞</w:t>
            </w:r>
          </w:p>
        </w:tc>
        <w:tc>
          <w:tcPr>
            <w:tcW w:w="1255" w:type="dxa"/>
          </w:tcPr>
          <w:p w14:paraId="26496DA2" w14:textId="77777777" w:rsidR="00177AA6" w:rsidRDefault="00000000">
            <w:pPr>
              <w:rPr>
                <w:rFonts w:ascii="宋体" w:hAnsi="宋体" w:cs="宋体"/>
                <w:szCs w:val="21"/>
              </w:rPr>
            </w:pPr>
            <w:r>
              <w:rPr>
                <w:rFonts w:ascii="宋体" w:hAnsi="宋体" w:cs="宋体" w:hint="eastAsia"/>
                <w:szCs w:val="21"/>
              </w:rPr>
              <w:t>1.傣族的风格特点</w:t>
            </w:r>
          </w:p>
          <w:p w14:paraId="69FFA90E"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2.体态、动律与基本动作</w:t>
            </w:r>
          </w:p>
          <w:p w14:paraId="100569B0" w14:textId="77777777" w:rsidR="00177AA6" w:rsidRDefault="00000000">
            <w:pPr>
              <w:rPr>
                <w:rFonts w:ascii="宋体" w:hAnsi="宋体" w:cs="宋体"/>
                <w:szCs w:val="21"/>
              </w:rPr>
            </w:pPr>
            <w:r>
              <w:rPr>
                <w:rFonts w:ascii="宋体" w:hAnsi="宋体" w:cs="宋体" w:hint="eastAsia"/>
                <w:szCs w:val="21"/>
              </w:rPr>
              <w:t>3.舞蹈组合</w:t>
            </w:r>
          </w:p>
        </w:tc>
        <w:tc>
          <w:tcPr>
            <w:tcW w:w="1628" w:type="dxa"/>
          </w:tcPr>
          <w:p w14:paraId="3AB4321F" w14:textId="77777777" w:rsidR="00177AA6" w:rsidRDefault="00000000">
            <w:pPr>
              <w:rPr>
                <w:rFonts w:ascii="宋体" w:hAnsi="宋体" w:cs="宋体"/>
                <w:color w:val="000000"/>
                <w:szCs w:val="21"/>
              </w:rPr>
            </w:pPr>
            <w:r>
              <w:rPr>
                <w:rFonts w:ascii="宋体" w:hAnsi="宋体" w:cs="宋体" w:hint="eastAsia"/>
                <w:color w:val="000000"/>
                <w:szCs w:val="21"/>
                <w:highlight w:val="white"/>
              </w:rPr>
              <w:t>1.</w:t>
            </w:r>
            <w:r>
              <w:rPr>
                <w:rFonts w:ascii="宋体" w:hAnsi="宋体" w:cs="宋体" w:hint="eastAsia"/>
                <w:color w:val="000000"/>
                <w:szCs w:val="21"/>
              </w:rPr>
              <w:t>了解傣族舞蹈文化以及基本风格特点。</w:t>
            </w:r>
          </w:p>
          <w:p w14:paraId="2DF3970B" w14:textId="77777777" w:rsidR="00177AA6" w:rsidRDefault="00000000">
            <w:pPr>
              <w:rPr>
                <w:rFonts w:ascii="宋体" w:hAnsi="宋体" w:cs="宋体"/>
                <w:color w:val="000000"/>
                <w:szCs w:val="21"/>
              </w:rPr>
            </w:pPr>
            <w:r>
              <w:rPr>
                <w:rFonts w:ascii="宋体" w:hAnsi="宋体" w:cs="宋体" w:hint="eastAsia"/>
                <w:color w:val="000000"/>
                <w:szCs w:val="21"/>
              </w:rPr>
              <w:t>2.掌握傣族舞蹈的基本动律，基本体态，基本手形、手位以及基本舞步的方法。</w:t>
            </w:r>
          </w:p>
          <w:p w14:paraId="74F65B48" w14:textId="77777777" w:rsidR="00177AA6" w:rsidRDefault="00000000">
            <w:pPr>
              <w:rPr>
                <w:rFonts w:ascii="宋体" w:hAnsi="宋体" w:cs="宋体"/>
                <w:color w:val="000000"/>
                <w:szCs w:val="21"/>
              </w:rPr>
            </w:pPr>
            <w:r>
              <w:rPr>
                <w:rFonts w:ascii="宋体" w:hAnsi="宋体" w:cs="宋体" w:hint="eastAsia"/>
                <w:color w:val="000000"/>
                <w:szCs w:val="21"/>
              </w:rPr>
              <w:t>3.熟练表演傣族的各个舞蹈组合，提高舞蹈的综合表现力。</w:t>
            </w:r>
          </w:p>
          <w:p w14:paraId="2A18D4A4" w14:textId="77777777" w:rsidR="00177AA6" w:rsidRDefault="00177AA6">
            <w:pPr>
              <w:rPr>
                <w:rFonts w:ascii="宋体" w:hAnsi="宋体" w:cs="宋体"/>
                <w:szCs w:val="21"/>
              </w:rPr>
            </w:pPr>
          </w:p>
        </w:tc>
        <w:tc>
          <w:tcPr>
            <w:tcW w:w="1360" w:type="dxa"/>
          </w:tcPr>
          <w:p w14:paraId="15A2583F" w14:textId="77777777" w:rsidR="00177AA6" w:rsidRDefault="00000000">
            <w:pPr>
              <w:rPr>
                <w:rFonts w:ascii="宋体" w:hAnsi="宋体" w:cs="宋体"/>
                <w:szCs w:val="21"/>
              </w:rPr>
            </w:pPr>
            <w:r>
              <w:rPr>
                <w:rFonts w:ascii="宋体" w:hAnsi="宋体" w:cs="宋体" w:hint="eastAsia"/>
                <w:szCs w:val="21"/>
              </w:rPr>
              <w:t>1.熟练表演傣族的各个舞蹈组合，提高舞蹈的综合表现力。</w:t>
            </w:r>
          </w:p>
          <w:p w14:paraId="10201300" w14:textId="77777777" w:rsidR="00177AA6" w:rsidRDefault="00000000">
            <w:pPr>
              <w:jc w:val="left"/>
              <w:rPr>
                <w:rFonts w:ascii="宋体" w:hAnsi="宋体" w:cs="宋体"/>
                <w:szCs w:val="21"/>
              </w:rPr>
            </w:pPr>
            <w:r>
              <w:rPr>
                <w:rFonts w:ascii="宋体" w:hAnsi="宋体" w:cs="宋体" w:hint="eastAsia"/>
                <w:szCs w:val="21"/>
              </w:rPr>
              <w:t>2.民族团结</w:t>
            </w:r>
          </w:p>
          <w:p w14:paraId="39859DA0"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吃苦耐劳</w:t>
            </w:r>
          </w:p>
          <w:p w14:paraId="55FCC68F" w14:textId="77777777" w:rsidR="00177AA6" w:rsidRDefault="00000000">
            <w:pPr>
              <w:pStyle w:val="a0"/>
              <w:ind w:firstLineChars="0" w:firstLine="0"/>
              <w:rPr>
                <w:rFonts w:ascii="宋体" w:eastAsia="宋体" w:hAnsi="宋体" w:cs="宋体"/>
                <w:szCs w:val="21"/>
                <w:lang w:val="en-US"/>
              </w:rPr>
            </w:pPr>
            <w:r>
              <w:rPr>
                <w:rFonts w:ascii="宋体" w:eastAsia="宋体" w:hAnsi="宋体" w:cs="宋体" w:hint="eastAsia"/>
                <w:szCs w:val="21"/>
                <w:lang w:val="en-US"/>
              </w:rPr>
              <w:t>无私奉献</w:t>
            </w:r>
          </w:p>
          <w:p w14:paraId="5D5A4812" w14:textId="77777777" w:rsidR="00177AA6" w:rsidRDefault="00000000">
            <w:pPr>
              <w:pStyle w:val="a0"/>
              <w:ind w:firstLineChars="0" w:firstLine="0"/>
              <w:rPr>
                <w:rFonts w:ascii="宋体" w:eastAsia="宋体" w:hAnsi="宋体" w:cs="宋体"/>
                <w:szCs w:val="21"/>
              </w:rPr>
            </w:pPr>
            <w:r>
              <w:rPr>
                <w:rFonts w:ascii="宋体" w:eastAsia="宋体" w:hAnsi="宋体" w:cs="宋体" w:hint="eastAsia"/>
                <w:szCs w:val="21"/>
                <w:lang w:val="en-US"/>
              </w:rPr>
              <w:t>发现音乐美、服饰美、动作美、合作美，培养兴趣</w:t>
            </w:r>
          </w:p>
        </w:tc>
        <w:tc>
          <w:tcPr>
            <w:tcW w:w="1440" w:type="dxa"/>
          </w:tcPr>
          <w:p w14:paraId="6B8BB87F" w14:textId="77777777" w:rsidR="00177AA6" w:rsidRDefault="00000000">
            <w:pPr>
              <w:rPr>
                <w:rFonts w:ascii="宋体" w:hAnsi="宋体" w:cs="宋体"/>
                <w:szCs w:val="21"/>
              </w:rPr>
            </w:pPr>
            <w:r>
              <w:rPr>
                <w:rFonts w:ascii="宋体" w:hAnsi="宋体" w:cs="宋体" w:hint="eastAsia"/>
                <w:szCs w:val="21"/>
              </w:rPr>
              <w:t>情感体验</w:t>
            </w:r>
          </w:p>
          <w:p w14:paraId="6A31D7CC" w14:textId="77777777" w:rsidR="00177AA6" w:rsidRDefault="00000000">
            <w:pPr>
              <w:rPr>
                <w:rFonts w:ascii="宋体" w:hAnsi="宋体" w:cs="宋体"/>
                <w:szCs w:val="21"/>
              </w:rPr>
            </w:pPr>
            <w:r>
              <w:rPr>
                <w:rFonts w:ascii="宋体" w:hAnsi="宋体" w:cs="宋体" w:hint="eastAsia"/>
                <w:szCs w:val="21"/>
              </w:rPr>
              <w:t>角色扮演</w:t>
            </w:r>
          </w:p>
          <w:p w14:paraId="15308A19" w14:textId="77777777" w:rsidR="00177AA6" w:rsidRDefault="00000000">
            <w:pPr>
              <w:rPr>
                <w:rFonts w:ascii="宋体" w:hAnsi="宋体" w:cs="宋体"/>
                <w:szCs w:val="21"/>
              </w:rPr>
            </w:pPr>
            <w:r>
              <w:rPr>
                <w:rFonts w:ascii="宋体" w:hAnsi="宋体" w:cs="宋体" w:hint="eastAsia"/>
                <w:szCs w:val="21"/>
              </w:rPr>
              <w:t>启发引导</w:t>
            </w:r>
          </w:p>
          <w:p w14:paraId="022EA486" w14:textId="77777777" w:rsidR="00177AA6" w:rsidRDefault="00000000">
            <w:pPr>
              <w:rPr>
                <w:rFonts w:ascii="宋体" w:hAnsi="宋体" w:cs="宋体"/>
                <w:szCs w:val="21"/>
              </w:rPr>
            </w:pPr>
            <w:r>
              <w:rPr>
                <w:rFonts w:ascii="宋体" w:hAnsi="宋体" w:cs="宋体" w:hint="eastAsia"/>
                <w:szCs w:val="21"/>
              </w:rPr>
              <w:t>舞蹈案例</w:t>
            </w:r>
          </w:p>
        </w:tc>
        <w:tc>
          <w:tcPr>
            <w:tcW w:w="720" w:type="dxa"/>
          </w:tcPr>
          <w:p w14:paraId="526A4813" w14:textId="77777777" w:rsidR="00177AA6" w:rsidRDefault="00177AA6">
            <w:pPr>
              <w:rPr>
                <w:rFonts w:ascii="宋体" w:hAnsi="宋体" w:cs="宋体"/>
                <w:szCs w:val="21"/>
              </w:rPr>
            </w:pPr>
          </w:p>
          <w:p w14:paraId="525BDEDD" w14:textId="77777777" w:rsidR="00177AA6" w:rsidRDefault="00177AA6">
            <w:pPr>
              <w:rPr>
                <w:rFonts w:ascii="宋体" w:hAnsi="宋体" w:cs="宋体"/>
                <w:szCs w:val="21"/>
              </w:rPr>
            </w:pPr>
          </w:p>
          <w:p w14:paraId="2981AC96" w14:textId="77777777" w:rsidR="00177AA6" w:rsidRDefault="00177AA6">
            <w:pPr>
              <w:rPr>
                <w:rFonts w:ascii="宋体" w:hAnsi="宋体" w:cs="宋体"/>
                <w:szCs w:val="21"/>
              </w:rPr>
            </w:pPr>
          </w:p>
          <w:p w14:paraId="6EC6CA56" w14:textId="77777777" w:rsidR="00177AA6" w:rsidRDefault="00177AA6">
            <w:pPr>
              <w:rPr>
                <w:rFonts w:ascii="宋体" w:hAnsi="宋体" w:cs="宋体"/>
                <w:szCs w:val="21"/>
              </w:rPr>
            </w:pPr>
          </w:p>
          <w:p w14:paraId="5B4D28E5" w14:textId="77777777" w:rsidR="00177AA6" w:rsidRDefault="00000000">
            <w:pPr>
              <w:rPr>
                <w:rFonts w:ascii="宋体" w:hAnsi="宋体" w:cs="宋体"/>
                <w:szCs w:val="21"/>
              </w:rPr>
            </w:pPr>
            <w:r>
              <w:rPr>
                <w:rFonts w:ascii="宋体" w:hAnsi="宋体" w:cs="宋体" w:hint="eastAsia"/>
                <w:szCs w:val="21"/>
              </w:rPr>
              <w:t>2</w:t>
            </w:r>
          </w:p>
        </w:tc>
      </w:tr>
    </w:tbl>
    <w:p w14:paraId="7D0D64C7" w14:textId="77777777" w:rsidR="00177AA6" w:rsidRDefault="00000000">
      <w:pPr>
        <w:spacing w:line="360" w:lineRule="auto"/>
        <w:ind w:firstLine="240"/>
        <w:rPr>
          <w:sz w:val="24"/>
        </w:rPr>
      </w:pPr>
      <w:r>
        <w:rPr>
          <w:rFonts w:hint="eastAsia"/>
          <w:sz w:val="24"/>
        </w:rPr>
        <w:t>执笔人：张静茹</w:t>
      </w:r>
      <w:r>
        <w:rPr>
          <w:rFonts w:hint="eastAsia"/>
          <w:sz w:val="24"/>
        </w:rPr>
        <w:t xml:space="preserve">                               </w:t>
      </w:r>
      <w:r>
        <w:rPr>
          <w:rFonts w:hint="eastAsia"/>
          <w:sz w:val="24"/>
        </w:rPr>
        <w:t>审核人：</w:t>
      </w:r>
    </w:p>
    <w:p w14:paraId="05E01D5C" w14:textId="4107FFE6" w:rsidR="00177AA6" w:rsidRDefault="00000000">
      <w:pPr>
        <w:spacing w:line="360" w:lineRule="auto"/>
        <w:ind w:firstLine="240"/>
        <w:sectPr w:rsidR="00177AA6">
          <w:pgSz w:w="11906" w:h="16838"/>
          <w:pgMar w:top="1440" w:right="1800" w:bottom="1440" w:left="1800" w:header="851" w:footer="992" w:gutter="0"/>
          <w:cols w:space="720"/>
          <w:docGrid w:type="lines" w:linePitch="312"/>
        </w:sectPr>
      </w:pPr>
      <w:r>
        <w:rPr>
          <w:rFonts w:hint="eastAsia"/>
          <w:sz w:val="24"/>
        </w:rPr>
        <w:t>制定（修订）日期：</w:t>
      </w:r>
      <w:r>
        <w:rPr>
          <w:rFonts w:hint="eastAsia"/>
          <w:sz w:val="24"/>
        </w:rPr>
        <w:t>20</w:t>
      </w:r>
      <w:r w:rsidR="00DC7959">
        <w:rPr>
          <w:rFonts w:hint="eastAsia"/>
          <w:sz w:val="24"/>
        </w:rPr>
        <w:t>23</w:t>
      </w:r>
      <w:r>
        <w:rPr>
          <w:rFonts w:hint="eastAsia"/>
          <w:sz w:val="24"/>
        </w:rPr>
        <w:t>.09</w:t>
      </w:r>
    </w:p>
    <w:p w14:paraId="01D2F7AA" w14:textId="77777777" w:rsidR="00177AA6" w:rsidRDefault="00177AA6">
      <w:pPr>
        <w:pStyle w:val="a0"/>
        <w:ind w:firstLine="420"/>
        <w:rPr>
          <w:lang w:val="en-US"/>
        </w:rPr>
      </w:pPr>
    </w:p>
    <w:p w14:paraId="1573F2CD" w14:textId="77777777" w:rsidR="00177AA6" w:rsidRDefault="00000000">
      <w:pPr>
        <w:pStyle w:val="1"/>
        <w:ind w:firstLine="723"/>
        <w:jc w:val="center"/>
        <w:rPr>
          <w:rFonts w:ascii="黑体" w:hAnsi="黑体"/>
          <w:sz w:val="36"/>
          <w:szCs w:val="36"/>
        </w:rPr>
      </w:pPr>
      <w:r>
        <w:rPr>
          <w:rFonts w:ascii="黑体" w:hAnsi="黑体" w:hint="eastAsia"/>
          <w:sz w:val="36"/>
          <w:szCs w:val="36"/>
        </w:rPr>
        <w:t>《学前教育简笔画》课程标准</w:t>
      </w:r>
    </w:p>
    <w:p w14:paraId="1C36653D" w14:textId="77777777" w:rsidR="00177AA6" w:rsidRDefault="00000000">
      <w:pPr>
        <w:spacing w:line="360" w:lineRule="auto"/>
        <w:rPr>
          <w:rFonts w:ascii="黑体" w:eastAsia="黑体" w:hAnsi="宋体"/>
          <w:bCs/>
          <w:caps/>
          <w:sz w:val="24"/>
          <w:szCs w:val="24"/>
        </w:rPr>
      </w:pPr>
      <w:r>
        <w:rPr>
          <w:rFonts w:ascii="黑体" w:eastAsia="黑体" w:hAnsi="宋体" w:hint="eastAsia"/>
          <w:b/>
          <w:caps/>
          <w:sz w:val="24"/>
          <w:szCs w:val="24"/>
        </w:rPr>
        <w:t>课程性质：</w:t>
      </w:r>
      <w:r>
        <w:rPr>
          <w:rFonts w:ascii="黑体" w:eastAsia="黑体" w:hAnsi="宋体" w:hint="eastAsia"/>
          <w:bCs/>
          <w:caps/>
          <w:sz w:val="24"/>
          <w:szCs w:val="24"/>
        </w:rPr>
        <w:t>专业基础课程</w:t>
      </w:r>
    </w:p>
    <w:p w14:paraId="6DD69991" w14:textId="77777777" w:rsidR="00177AA6" w:rsidRDefault="00000000">
      <w:pPr>
        <w:spacing w:line="360" w:lineRule="auto"/>
        <w:rPr>
          <w:rFonts w:ascii="黑体" w:eastAsia="黑体" w:hAnsi="宋体"/>
          <w:b/>
          <w:caps/>
          <w:sz w:val="24"/>
          <w:szCs w:val="24"/>
        </w:rPr>
      </w:pPr>
      <w:r>
        <w:rPr>
          <w:rFonts w:ascii="黑体" w:eastAsia="黑体" w:hAnsi="宋体" w:hint="eastAsia"/>
          <w:b/>
          <w:caps/>
          <w:sz w:val="24"/>
          <w:szCs w:val="24"/>
        </w:rPr>
        <w:t>课程代码：</w:t>
      </w:r>
      <w:r>
        <w:rPr>
          <w:rFonts w:ascii="黑体" w:eastAsia="黑体" w:hAnsi="宋体" w:hint="eastAsia"/>
          <w:bCs/>
          <w:caps/>
          <w:sz w:val="24"/>
          <w:szCs w:val="24"/>
        </w:rPr>
        <w:t>BJ121001</w:t>
      </w:r>
    </w:p>
    <w:p w14:paraId="5CCE49A8" w14:textId="77777777" w:rsidR="00177AA6" w:rsidRDefault="00000000">
      <w:pPr>
        <w:spacing w:line="360" w:lineRule="auto"/>
        <w:rPr>
          <w:rFonts w:ascii="黑体" w:eastAsia="黑体"/>
          <w:b/>
          <w:sz w:val="24"/>
          <w:szCs w:val="24"/>
        </w:rPr>
      </w:pPr>
      <w:r>
        <w:rPr>
          <w:rFonts w:ascii="黑体" w:eastAsia="黑体" w:hAnsi="宋体" w:hint="eastAsia"/>
          <w:b/>
          <w:caps/>
          <w:sz w:val="24"/>
          <w:szCs w:val="24"/>
        </w:rPr>
        <w:t>学时数：</w:t>
      </w:r>
      <w:r>
        <w:rPr>
          <w:rFonts w:ascii="黑体" w:eastAsia="黑体" w:hAnsi="宋体" w:hint="eastAsia"/>
          <w:bCs/>
          <w:caps/>
          <w:sz w:val="24"/>
          <w:szCs w:val="24"/>
        </w:rPr>
        <w:t>24</w:t>
      </w:r>
    </w:p>
    <w:p w14:paraId="70ECA724" w14:textId="77777777" w:rsidR="00177AA6" w:rsidRDefault="00000000">
      <w:pPr>
        <w:spacing w:line="360" w:lineRule="auto"/>
        <w:rPr>
          <w:rFonts w:ascii="黑体" w:eastAsia="黑体" w:hAnsi="宋体"/>
          <w:caps/>
          <w:sz w:val="24"/>
          <w:szCs w:val="24"/>
        </w:rPr>
      </w:pPr>
      <w:r>
        <w:rPr>
          <w:rFonts w:ascii="黑体" w:eastAsia="黑体" w:hAnsi="宋体" w:hint="eastAsia"/>
          <w:b/>
          <w:caps/>
          <w:sz w:val="24"/>
          <w:szCs w:val="24"/>
        </w:rPr>
        <w:t>学分数：</w:t>
      </w:r>
      <w:r>
        <w:rPr>
          <w:rFonts w:ascii="黑体" w:eastAsia="黑体" w:hAnsi="宋体" w:hint="eastAsia"/>
          <w:bCs/>
          <w:caps/>
          <w:sz w:val="24"/>
          <w:szCs w:val="24"/>
        </w:rPr>
        <w:t>2学分</w:t>
      </w:r>
    </w:p>
    <w:p w14:paraId="41D50C9C" w14:textId="77777777" w:rsidR="00177AA6" w:rsidRDefault="00000000">
      <w:pPr>
        <w:spacing w:line="360" w:lineRule="auto"/>
        <w:rPr>
          <w:rFonts w:ascii="黑体" w:eastAsia="黑体" w:hAnsi="宋体"/>
          <w:caps/>
          <w:sz w:val="24"/>
          <w:szCs w:val="24"/>
        </w:rPr>
      </w:pPr>
      <w:r>
        <w:rPr>
          <w:rFonts w:ascii="黑体" w:eastAsia="黑体" w:hAnsi="宋体" w:hint="eastAsia"/>
          <w:b/>
          <w:caps/>
          <w:sz w:val="24"/>
          <w:szCs w:val="24"/>
        </w:rPr>
        <w:t>开设学期：</w:t>
      </w:r>
      <w:r>
        <w:rPr>
          <w:rFonts w:ascii="黑体" w:eastAsia="黑体" w:hAnsi="宋体" w:hint="eastAsia"/>
          <w:bCs/>
          <w:caps/>
          <w:sz w:val="24"/>
          <w:szCs w:val="24"/>
        </w:rPr>
        <w:t>1</w:t>
      </w:r>
    </w:p>
    <w:p w14:paraId="25519251" w14:textId="77777777" w:rsidR="00177AA6" w:rsidRDefault="00000000">
      <w:pPr>
        <w:spacing w:line="360" w:lineRule="auto"/>
        <w:rPr>
          <w:rFonts w:ascii="黑体" w:eastAsia="黑体"/>
          <w:b/>
          <w:sz w:val="24"/>
          <w:szCs w:val="24"/>
        </w:rPr>
      </w:pPr>
      <w:r>
        <w:rPr>
          <w:rFonts w:ascii="黑体" w:eastAsia="黑体" w:hAnsi="宋体" w:hint="eastAsia"/>
          <w:b/>
          <w:caps/>
          <w:sz w:val="24"/>
          <w:szCs w:val="24"/>
        </w:rPr>
        <w:t>适用对象：</w:t>
      </w:r>
      <w:r>
        <w:rPr>
          <w:rFonts w:ascii="黑体" w:eastAsia="黑体" w:hint="eastAsia"/>
          <w:bCs/>
          <w:sz w:val="24"/>
          <w:szCs w:val="24"/>
        </w:rPr>
        <w:t>早期教育</w:t>
      </w:r>
      <w:r>
        <w:rPr>
          <w:rFonts w:ascii="黑体" w:eastAsia="黑体" w:hAnsi="宋体" w:hint="eastAsia"/>
          <w:caps/>
          <w:sz w:val="24"/>
        </w:rPr>
        <w:t>专业</w:t>
      </w:r>
    </w:p>
    <w:p w14:paraId="4566F881" w14:textId="77777777" w:rsidR="00177AA6" w:rsidRDefault="00000000">
      <w:pPr>
        <w:spacing w:line="360" w:lineRule="auto"/>
        <w:rPr>
          <w:b/>
          <w:sz w:val="24"/>
        </w:rPr>
      </w:pPr>
      <w:r>
        <w:rPr>
          <w:rFonts w:ascii="黑体" w:eastAsia="黑体" w:hint="eastAsia"/>
          <w:b/>
          <w:sz w:val="24"/>
          <w:szCs w:val="24"/>
        </w:rPr>
        <w:t>开课系部：</w:t>
      </w:r>
      <w:r>
        <w:rPr>
          <w:rFonts w:ascii="黑体" w:eastAsia="黑体" w:hAnsi="宋体" w:hint="eastAsia"/>
          <w:caps/>
          <w:sz w:val="24"/>
        </w:rPr>
        <w:t>本科教育系</w:t>
      </w:r>
    </w:p>
    <w:p w14:paraId="1A5846DB" w14:textId="77777777" w:rsidR="00177AA6" w:rsidRDefault="00000000">
      <w:pPr>
        <w:spacing w:line="360" w:lineRule="auto"/>
        <w:jc w:val="center"/>
        <w:rPr>
          <w:rFonts w:ascii="黑体" w:eastAsia="黑体"/>
          <w:b/>
          <w:color w:val="FF0000"/>
          <w:sz w:val="32"/>
          <w:szCs w:val="32"/>
        </w:rPr>
      </w:pPr>
      <w:r>
        <w:rPr>
          <w:rFonts w:ascii="黑体" w:eastAsia="黑体" w:hint="eastAsia"/>
          <w:b/>
          <w:sz w:val="28"/>
          <w:szCs w:val="28"/>
        </w:rPr>
        <w:t>一、课程性质</w:t>
      </w:r>
    </w:p>
    <w:p w14:paraId="47A2F8CE" w14:textId="77777777" w:rsidR="00177AA6" w:rsidRDefault="00000000">
      <w:pPr>
        <w:spacing w:line="360" w:lineRule="auto"/>
        <w:ind w:firstLineChars="200" w:firstLine="560"/>
        <w:rPr>
          <w:rFonts w:ascii="黑体" w:eastAsia="黑体"/>
          <w:sz w:val="28"/>
          <w:szCs w:val="28"/>
        </w:rPr>
      </w:pPr>
      <w:r>
        <w:rPr>
          <w:rFonts w:ascii="黑体" w:eastAsia="黑体" w:hint="eastAsia"/>
          <w:sz w:val="28"/>
          <w:szCs w:val="28"/>
        </w:rPr>
        <w:t>（一）课程定位</w:t>
      </w:r>
    </w:p>
    <w:p w14:paraId="522FC7FC" w14:textId="77777777" w:rsidR="00177AA6" w:rsidRDefault="00000000">
      <w:pPr>
        <w:widowControl/>
        <w:spacing w:line="360" w:lineRule="auto"/>
        <w:ind w:firstLineChars="200" w:firstLine="480"/>
        <w:jc w:val="left"/>
        <w:rPr>
          <w:rFonts w:ascii="宋体" w:hAnsi="宋体" w:cs="宋体"/>
          <w:color w:val="302C2E"/>
          <w:kern w:val="0"/>
          <w:sz w:val="24"/>
          <w:lang w:bidi="ar"/>
        </w:rPr>
      </w:pPr>
      <w:r>
        <w:rPr>
          <w:rFonts w:ascii="宋体" w:hAnsi="宋体" w:cs="宋体" w:hint="eastAsia"/>
          <w:color w:val="302C2E"/>
          <w:kern w:val="0"/>
          <w:sz w:val="24"/>
          <w:lang w:bidi="ar"/>
        </w:rPr>
        <w:t>本课程是早期教育专业学生</w:t>
      </w:r>
      <w:r>
        <w:rPr>
          <w:rFonts w:ascii="宋体" w:hAnsi="宋体" w:cs="宋体"/>
          <w:color w:val="302C2E"/>
          <w:kern w:val="0"/>
          <w:sz w:val="24"/>
          <w:lang w:bidi="ar"/>
        </w:rPr>
        <w:t>必修的</w:t>
      </w:r>
      <w:r>
        <w:rPr>
          <w:rFonts w:ascii="宋体" w:hAnsi="宋体" w:cs="宋体" w:hint="eastAsia"/>
          <w:color w:val="302C2E"/>
          <w:kern w:val="0"/>
          <w:sz w:val="24"/>
          <w:lang w:bidi="ar"/>
        </w:rPr>
        <w:t>专业基础</w:t>
      </w:r>
      <w:r>
        <w:rPr>
          <w:rFonts w:ascii="宋体" w:hAnsi="宋体" w:cs="宋体"/>
          <w:color w:val="302C2E"/>
          <w:kern w:val="0"/>
          <w:sz w:val="24"/>
          <w:lang w:bidi="ar"/>
        </w:rPr>
        <w:t>课程。</w:t>
      </w:r>
      <w:r>
        <w:rPr>
          <w:rFonts w:ascii="宋体" w:hAnsi="宋体" w:cs="宋体" w:hint="eastAsia"/>
          <w:color w:val="302C2E"/>
          <w:kern w:val="0"/>
          <w:sz w:val="24"/>
          <w:lang w:bidi="ar"/>
        </w:rPr>
        <w:t>在该专业课程体系中，先修课程为《学前教育简笔画》等，后续课程为《学前儿童玩教具设计与制作》等。</w:t>
      </w:r>
      <w:r>
        <w:rPr>
          <w:rFonts w:ascii="宋体" w:hAnsi="宋体" w:cs="宋体"/>
          <w:color w:val="302C2E"/>
          <w:kern w:val="0"/>
          <w:sz w:val="24"/>
          <w:lang w:bidi="ar"/>
        </w:rPr>
        <w:t>学生通过学习本课程，能够</w:t>
      </w:r>
      <w:r>
        <w:rPr>
          <w:rFonts w:ascii="宋体" w:hAnsi="宋体" w:cs="宋体" w:hint="eastAsia"/>
          <w:color w:val="302C2E"/>
          <w:kern w:val="0"/>
          <w:sz w:val="24"/>
          <w:lang w:bidi="ar"/>
        </w:rPr>
        <w:t>掌握简笔画的基本绘画技巧，进而培养幼儿师范生综合素质和能力</w:t>
      </w:r>
      <w:r>
        <w:rPr>
          <w:rFonts w:ascii="宋体" w:hAnsi="宋体" w:cs="宋体"/>
          <w:color w:val="302C2E"/>
          <w:kern w:val="0"/>
          <w:sz w:val="24"/>
          <w:lang w:bidi="ar"/>
        </w:rPr>
        <w:t>，</w:t>
      </w:r>
      <w:r>
        <w:rPr>
          <w:rFonts w:ascii="宋体" w:hAnsi="宋体" w:cs="宋体" w:hint="eastAsia"/>
          <w:color w:val="302C2E"/>
          <w:kern w:val="0"/>
          <w:sz w:val="24"/>
          <w:lang w:bidi="ar"/>
        </w:rPr>
        <w:t>提高其审美素养，</w:t>
      </w:r>
      <w:r>
        <w:rPr>
          <w:rFonts w:ascii="宋体" w:hAnsi="宋体" w:cs="宋体"/>
          <w:color w:val="302C2E"/>
          <w:kern w:val="0"/>
          <w:sz w:val="24"/>
          <w:lang w:bidi="ar"/>
        </w:rPr>
        <w:t>为其职业发展、终身学习和服务社会奠定基础。</w:t>
      </w:r>
    </w:p>
    <w:p w14:paraId="0E17DD86" w14:textId="77777777" w:rsidR="00177AA6" w:rsidRDefault="00000000">
      <w:pPr>
        <w:widowControl/>
        <w:spacing w:line="360" w:lineRule="auto"/>
        <w:ind w:firstLineChars="200" w:firstLine="560"/>
        <w:jc w:val="left"/>
        <w:rPr>
          <w:rFonts w:ascii="Times New Roman" w:hAnsi="Times New Roman"/>
          <w:sz w:val="24"/>
        </w:rPr>
      </w:pPr>
      <w:r>
        <w:rPr>
          <w:rFonts w:ascii="黑体" w:eastAsia="黑体" w:hint="eastAsia"/>
          <w:sz w:val="28"/>
          <w:szCs w:val="28"/>
        </w:rPr>
        <w:t>（二）设计思路</w:t>
      </w:r>
    </w:p>
    <w:p w14:paraId="449A2264" w14:textId="77777777" w:rsidR="00177AA6" w:rsidRDefault="00000000">
      <w:pPr>
        <w:spacing w:line="360" w:lineRule="auto"/>
        <w:ind w:firstLineChars="200" w:firstLine="480"/>
        <w:rPr>
          <w:rFonts w:ascii="Times New Roman" w:hAnsi="Times New Roman"/>
          <w:sz w:val="24"/>
        </w:rPr>
      </w:pPr>
      <w:r>
        <w:rPr>
          <w:rFonts w:ascii="Times New Roman" w:hAnsi="Times New Roman" w:hint="eastAsia"/>
          <w:sz w:val="24"/>
        </w:rPr>
        <w:t>本课程教学内容是依据教育部颁布的《</w:t>
      </w:r>
      <w:r>
        <w:rPr>
          <w:rFonts w:ascii="Times New Roman" w:hAnsi="Times New Roman" w:hint="eastAsia"/>
          <w:sz w:val="24"/>
        </w:rPr>
        <w:t>3-6</w:t>
      </w:r>
      <w:r>
        <w:rPr>
          <w:rFonts w:ascii="Times New Roman" w:hAnsi="Times New Roman" w:hint="eastAsia"/>
          <w:sz w:val="24"/>
        </w:rPr>
        <w:t>岁儿童学习与发展指南》，并综合多种美术教材选取的，形成了</w:t>
      </w:r>
      <w:r>
        <w:rPr>
          <w:rFonts w:ascii="宋体" w:hAnsi="宋体" w:hint="eastAsia"/>
          <w:sz w:val="24"/>
        </w:rPr>
        <w:t>理论与实践相结合的</w:t>
      </w:r>
      <w:r>
        <w:rPr>
          <w:rFonts w:ascii="Times New Roman" w:hAnsi="Times New Roman" w:hint="eastAsia"/>
          <w:sz w:val="24"/>
        </w:rPr>
        <w:t>教学内容，并把教学内容，依据</w:t>
      </w:r>
      <w:r>
        <w:rPr>
          <w:rFonts w:ascii="宋体" w:hAnsi="宋体" w:hint="eastAsia"/>
          <w:sz w:val="24"/>
        </w:rPr>
        <w:t>学以致用</w:t>
      </w:r>
      <w:r>
        <w:rPr>
          <w:rFonts w:ascii="Times New Roman" w:hAnsi="Times New Roman" w:hint="eastAsia"/>
          <w:sz w:val="24"/>
        </w:rPr>
        <w:t>的原则整合情境、任务、模块等教学项目进行教学。</w:t>
      </w:r>
    </w:p>
    <w:p w14:paraId="68261F75" w14:textId="77777777" w:rsidR="00177AA6" w:rsidRDefault="00000000">
      <w:pPr>
        <w:spacing w:line="360" w:lineRule="auto"/>
        <w:ind w:firstLineChars="200" w:firstLine="562"/>
        <w:jc w:val="center"/>
        <w:rPr>
          <w:rFonts w:ascii="黑体" w:eastAsia="黑体"/>
          <w:sz w:val="28"/>
          <w:szCs w:val="28"/>
        </w:rPr>
      </w:pPr>
      <w:r>
        <w:rPr>
          <w:rFonts w:ascii="黑体" w:eastAsia="黑体" w:hint="eastAsia"/>
          <w:b/>
          <w:sz w:val="28"/>
          <w:szCs w:val="28"/>
        </w:rPr>
        <w:t>二、课程目标</w:t>
      </w:r>
    </w:p>
    <w:p w14:paraId="1991B023"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051EE006" w14:textId="77777777" w:rsidR="00177AA6" w:rsidRDefault="00000000">
      <w:pPr>
        <w:spacing w:line="360" w:lineRule="auto"/>
        <w:ind w:firstLineChars="200" w:firstLine="480"/>
        <w:rPr>
          <w:rFonts w:ascii="黑体" w:eastAsia="黑体"/>
          <w:sz w:val="28"/>
          <w:szCs w:val="28"/>
        </w:rPr>
      </w:pPr>
      <w:r>
        <w:rPr>
          <w:rFonts w:ascii="宋体" w:hAnsi="宋体" w:cs="宋体" w:hint="eastAsia"/>
          <w:color w:val="000000"/>
          <w:sz w:val="24"/>
          <w:szCs w:val="24"/>
          <w:shd w:val="clear" w:color="auto" w:fill="FFFFFF"/>
        </w:rPr>
        <w:t>培养学生观察、想象和形象思维的能力，提高学生的审美素养，让学生在欣赏的过程中得到美的熏陶，使学生了解来自生活中的艺术美，全面培养当代教育人才。</w:t>
      </w:r>
    </w:p>
    <w:p w14:paraId="0C84E73A"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14:paraId="61A75384" w14:textId="77777777" w:rsidR="00177AA6" w:rsidRDefault="00000000">
      <w:pPr>
        <w:spacing w:line="360" w:lineRule="auto"/>
        <w:ind w:firstLineChars="200" w:firstLine="480"/>
        <w:rPr>
          <w:sz w:val="24"/>
        </w:rPr>
      </w:pPr>
      <w:r>
        <w:rPr>
          <w:rFonts w:hint="eastAsia"/>
          <w:sz w:val="24"/>
        </w:rPr>
        <w:t>1.</w:t>
      </w:r>
      <w:r>
        <w:rPr>
          <w:rFonts w:hint="eastAsia"/>
          <w:sz w:val="24"/>
        </w:rPr>
        <w:t>明晰</w:t>
      </w:r>
      <w:proofErr w:type="gramStart"/>
      <w:r>
        <w:rPr>
          <w:rFonts w:hint="eastAsia"/>
          <w:sz w:val="24"/>
        </w:rPr>
        <w:t>各类简笔画</w:t>
      </w:r>
      <w:proofErr w:type="gramEnd"/>
      <w:r>
        <w:rPr>
          <w:rFonts w:hint="eastAsia"/>
          <w:sz w:val="24"/>
        </w:rPr>
        <w:t>基本的表现方法和绘画步骤</w:t>
      </w:r>
    </w:p>
    <w:p w14:paraId="6B3BD8AD" w14:textId="77777777" w:rsidR="00177AA6" w:rsidRDefault="00000000">
      <w:pPr>
        <w:spacing w:line="360" w:lineRule="auto"/>
        <w:ind w:firstLineChars="200" w:firstLine="480"/>
        <w:rPr>
          <w:sz w:val="24"/>
        </w:rPr>
      </w:pPr>
      <w:r>
        <w:rPr>
          <w:rFonts w:hint="eastAsia"/>
          <w:sz w:val="24"/>
        </w:rPr>
        <w:t>2.</w:t>
      </w:r>
      <w:r>
        <w:rPr>
          <w:rFonts w:hint="eastAsia"/>
          <w:sz w:val="24"/>
        </w:rPr>
        <w:t>理解电子商务的基本理论方法；</w:t>
      </w:r>
    </w:p>
    <w:p w14:paraId="71F44A00" w14:textId="77777777" w:rsidR="00177AA6" w:rsidRDefault="00000000">
      <w:pPr>
        <w:spacing w:line="360" w:lineRule="auto"/>
        <w:ind w:firstLineChars="200" w:firstLine="480"/>
        <w:rPr>
          <w:rFonts w:ascii="黑体" w:eastAsia="黑体"/>
          <w:sz w:val="28"/>
          <w:szCs w:val="28"/>
        </w:rPr>
      </w:pPr>
      <w:r>
        <w:rPr>
          <w:rFonts w:hint="eastAsia"/>
          <w:sz w:val="24"/>
        </w:rPr>
        <w:lastRenderedPageBreak/>
        <w:t>3.</w:t>
      </w:r>
      <w:r>
        <w:rPr>
          <w:rFonts w:hint="eastAsia"/>
          <w:sz w:val="24"/>
        </w:rPr>
        <w:t>掌握</w:t>
      </w:r>
      <w:r>
        <w:rPr>
          <w:rFonts w:ascii="宋体" w:hAnsi="宋体" w:cs="宋体" w:hint="eastAsia"/>
          <w:color w:val="302C2E"/>
          <w:kern w:val="0"/>
          <w:sz w:val="24"/>
          <w:lang w:bidi="ar"/>
        </w:rPr>
        <w:t>简笔画的基本技巧</w:t>
      </w:r>
      <w:r>
        <w:rPr>
          <w:rFonts w:hint="eastAsia"/>
          <w:sz w:val="24"/>
        </w:rPr>
        <w:t>；学会运用所学技能进行各类网上业务的处理操作；能够将电子商务技能融会贯通，灵活应用于工作实践、日常生活和学习。</w:t>
      </w:r>
    </w:p>
    <w:p w14:paraId="43C7C43B"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61BFEA5E" w14:textId="77777777" w:rsidR="00177AA6" w:rsidRDefault="00000000">
      <w:pPr>
        <w:spacing w:line="360" w:lineRule="auto"/>
        <w:ind w:firstLineChars="200" w:firstLine="480"/>
        <w:rPr>
          <w:sz w:val="24"/>
        </w:rPr>
      </w:pPr>
      <w:r>
        <w:rPr>
          <w:rFonts w:hint="eastAsia"/>
          <w:sz w:val="24"/>
        </w:rPr>
        <w:t>通过简笔画基本概念、特点、造型原理、基本元素等内容的学习，掌握植物、动物、生活用品、人物、</w:t>
      </w:r>
      <w:proofErr w:type="gramStart"/>
      <w:r>
        <w:rPr>
          <w:rFonts w:hint="eastAsia"/>
          <w:sz w:val="24"/>
        </w:rPr>
        <w:t>景物及简笔画</w:t>
      </w:r>
      <w:proofErr w:type="gramEnd"/>
      <w:r>
        <w:rPr>
          <w:rFonts w:hint="eastAsia"/>
          <w:sz w:val="24"/>
        </w:rPr>
        <w:t>创编的学习，使学生具备教育、教学需要的美术基本技能，让学生成为适应多学科教学的专业人才，提高早期教育专业学生的自身业务水平。</w:t>
      </w:r>
    </w:p>
    <w:p w14:paraId="1A8EF74F" w14:textId="77777777" w:rsidR="00177AA6" w:rsidRDefault="00000000">
      <w:pPr>
        <w:spacing w:line="360" w:lineRule="auto"/>
        <w:jc w:val="center"/>
        <w:rPr>
          <w:rFonts w:ascii="黑体" w:eastAsia="黑体"/>
          <w:b/>
          <w:sz w:val="28"/>
          <w:szCs w:val="28"/>
        </w:rPr>
      </w:pPr>
      <w:r>
        <w:rPr>
          <w:rFonts w:ascii="黑体" w:eastAsia="黑体" w:hint="eastAsia"/>
          <w:b/>
          <w:sz w:val="28"/>
          <w:szCs w:val="28"/>
        </w:rPr>
        <w:t>三、课程</w:t>
      </w:r>
      <w:proofErr w:type="gramStart"/>
      <w:r>
        <w:rPr>
          <w:rFonts w:ascii="黑体" w:eastAsia="黑体" w:hint="eastAsia"/>
          <w:b/>
          <w:sz w:val="28"/>
          <w:szCs w:val="28"/>
        </w:rPr>
        <w:t>思政教学</w:t>
      </w:r>
      <w:proofErr w:type="gramEnd"/>
      <w:r>
        <w:rPr>
          <w:rFonts w:ascii="黑体" w:eastAsia="黑体" w:hint="eastAsia"/>
          <w:b/>
          <w:sz w:val="28"/>
          <w:szCs w:val="28"/>
        </w:rPr>
        <w:t>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2152"/>
        <w:gridCol w:w="2180"/>
        <w:gridCol w:w="2087"/>
      </w:tblGrid>
      <w:tr w:rsidR="00177AA6" w14:paraId="38BA5696" w14:textId="77777777">
        <w:trPr>
          <w:cantSplit/>
          <w:trHeight w:val="586"/>
          <w:jc w:val="center"/>
        </w:trPr>
        <w:tc>
          <w:tcPr>
            <w:tcW w:w="1181" w:type="dxa"/>
            <w:tcBorders>
              <w:top w:val="single" w:sz="8" w:space="0" w:color="auto"/>
              <w:bottom w:val="single" w:sz="4" w:space="0" w:color="auto"/>
            </w:tcBorders>
            <w:shd w:val="clear" w:color="auto" w:fill="FABF8F"/>
            <w:vAlign w:val="center"/>
          </w:tcPr>
          <w:p w14:paraId="79B25F66" w14:textId="77777777" w:rsidR="00177AA6" w:rsidRDefault="00000000">
            <w:pPr>
              <w:jc w:val="center"/>
              <w:rPr>
                <w:rFonts w:ascii="宋体" w:hAnsi="宋体" w:cs="宋体"/>
                <w:szCs w:val="21"/>
              </w:rPr>
            </w:pPr>
            <w:r>
              <w:rPr>
                <w:rFonts w:ascii="宋体" w:hAnsi="宋体" w:cs="宋体" w:hint="eastAsia"/>
                <w:szCs w:val="21"/>
              </w:rPr>
              <w:t>教学单元（项目或章节）</w:t>
            </w:r>
          </w:p>
        </w:tc>
        <w:tc>
          <w:tcPr>
            <w:tcW w:w="2152" w:type="dxa"/>
            <w:tcBorders>
              <w:top w:val="single" w:sz="8" w:space="0" w:color="auto"/>
              <w:bottom w:val="single" w:sz="4" w:space="0" w:color="auto"/>
            </w:tcBorders>
            <w:shd w:val="clear" w:color="auto" w:fill="FABF8F"/>
            <w:vAlign w:val="center"/>
          </w:tcPr>
          <w:p w14:paraId="4B02B3C1" w14:textId="77777777" w:rsidR="00177AA6" w:rsidRDefault="00000000">
            <w:pPr>
              <w:jc w:val="center"/>
              <w:rPr>
                <w:rFonts w:ascii="宋体" w:hAnsi="宋体" w:cs="宋体"/>
                <w:szCs w:val="21"/>
              </w:rPr>
            </w:pPr>
            <w:r>
              <w:rPr>
                <w:rFonts w:ascii="宋体" w:hAnsi="宋体" w:cs="宋体" w:hint="eastAsia"/>
                <w:szCs w:val="21"/>
              </w:rPr>
              <w:t>主要知识点、技能点</w:t>
            </w:r>
          </w:p>
        </w:tc>
        <w:tc>
          <w:tcPr>
            <w:tcW w:w="2180" w:type="dxa"/>
            <w:tcBorders>
              <w:top w:val="single" w:sz="8" w:space="0" w:color="auto"/>
              <w:bottom w:val="single" w:sz="4" w:space="0" w:color="auto"/>
            </w:tcBorders>
            <w:shd w:val="clear" w:color="auto" w:fill="FABF8F"/>
            <w:vAlign w:val="center"/>
          </w:tcPr>
          <w:p w14:paraId="41B6DBF0" w14:textId="77777777" w:rsidR="00177AA6" w:rsidRDefault="00000000">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087" w:type="dxa"/>
            <w:tcBorders>
              <w:top w:val="single" w:sz="8" w:space="0" w:color="auto"/>
              <w:bottom w:val="single" w:sz="4" w:space="0" w:color="auto"/>
            </w:tcBorders>
            <w:shd w:val="clear" w:color="auto" w:fill="FABF8F"/>
            <w:vAlign w:val="center"/>
          </w:tcPr>
          <w:p w14:paraId="1F206473" w14:textId="77777777" w:rsidR="00177AA6" w:rsidRDefault="00000000">
            <w:pPr>
              <w:jc w:val="center"/>
              <w:rPr>
                <w:rFonts w:ascii="宋体" w:hAnsi="宋体" w:cs="宋体"/>
                <w:szCs w:val="21"/>
              </w:rPr>
            </w:pPr>
            <w:r>
              <w:rPr>
                <w:rFonts w:ascii="宋体" w:hAnsi="宋体" w:cs="宋体" w:hint="eastAsia"/>
                <w:szCs w:val="21"/>
              </w:rPr>
              <w:t>素材案例资源</w:t>
            </w:r>
          </w:p>
        </w:tc>
      </w:tr>
      <w:tr w:rsidR="00177AA6" w14:paraId="30E3E53A" w14:textId="77777777">
        <w:trPr>
          <w:cantSplit/>
          <w:trHeight w:val="550"/>
          <w:jc w:val="center"/>
        </w:trPr>
        <w:tc>
          <w:tcPr>
            <w:tcW w:w="1181" w:type="dxa"/>
            <w:vMerge w:val="restart"/>
            <w:tcBorders>
              <w:top w:val="single" w:sz="4" w:space="0" w:color="auto"/>
            </w:tcBorders>
            <w:vAlign w:val="center"/>
          </w:tcPr>
          <w:p w14:paraId="5F9884EB" w14:textId="77777777" w:rsidR="00177AA6" w:rsidRDefault="00000000">
            <w:pPr>
              <w:jc w:val="center"/>
              <w:rPr>
                <w:rFonts w:ascii="宋体" w:hAnsi="宋体" w:cs="宋体"/>
                <w:szCs w:val="21"/>
              </w:rPr>
            </w:pPr>
            <w:r>
              <w:rPr>
                <w:rFonts w:ascii="宋体" w:hAnsi="宋体" w:cs="宋体" w:hint="eastAsia"/>
                <w:szCs w:val="21"/>
              </w:rPr>
              <w:t>单元一</w:t>
            </w:r>
          </w:p>
          <w:p w14:paraId="79300FB2" w14:textId="77777777" w:rsidR="00177AA6" w:rsidRDefault="00000000">
            <w:pPr>
              <w:jc w:val="center"/>
              <w:rPr>
                <w:rFonts w:ascii="宋体" w:hAnsi="宋体" w:cs="宋体"/>
                <w:szCs w:val="21"/>
              </w:rPr>
            </w:pPr>
            <w:r>
              <w:rPr>
                <w:rFonts w:ascii="宋体" w:hAnsi="宋体" w:cs="宋体" w:hint="eastAsia"/>
                <w:szCs w:val="21"/>
              </w:rPr>
              <w:t>简笔画概述</w:t>
            </w:r>
          </w:p>
        </w:tc>
        <w:tc>
          <w:tcPr>
            <w:tcW w:w="2152" w:type="dxa"/>
            <w:tcBorders>
              <w:top w:val="single" w:sz="4" w:space="0" w:color="auto"/>
            </w:tcBorders>
            <w:vAlign w:val="center"/>
          </w:tcPr>
          <w:p w14:paraId="43D7282F" w14:textId="77777777" w:rsidR="00177AA6" w:rsidRDefault="00000000">
            <w:pPr>
              <w:jc w:val="center"/>
              <w:rPr>
                <w:rFonts w:ascii="宋体" w:hAnsi="宋体" w:cs="宋体"/>
                <w:szCs w:val="21"/>
              </w:rPr>
            </w:pPr>
            <w:r>
              <w:rPr>
                <w:rFonts w:ascii="宋体" w:hAnsi="宋体" w:cs="宋体" w:hint="eastAsia"/>
                <w:szCs w:val="21"/>
              </w:rPr>
              <w:t>简笔画的工具材料及使用方法</w:t>
            </w:r>
          </w:p>
        </w:tc>
        <w:tc>
          <w:tcPr>
            <w:tcW w:w="2180" w:type="dxa"/>
            <w:tcBorders>
              <w:top w:val="single" w:sz="4" w:space="0" w:color="auto"/>
            </w:tcBorders>
            <w:vAlign w:val="center"/>
          </w:tcPr>
          <w:p w14:paraId="302D6B1E" w14:textId="77777777" w:rsidR="00177AA6" w:rsidRDefault="00000000">
            <w:pPr>
              <w:rPr>
                <w:rFonts w:ascii="宋体" w:hAnsi="宋体" w:cs="宋体"/>
              </w:rPr>
            </w:pPr>
            <w:r>
              <w:rPr>
                <w:rFonts w:ascii="宋体" w:hAnsi="宋体" w:cs="宋体" w:hint="eastAsia"/>
              </w:rPr>
              <w:t>了解不同文化</w:t>
            </w:r>
            <w:hyperlink r:id="rId29" w:tgtFrame="https://wenda.so.com/q/_blank" w:history="1">
              <w:proofErr w:type="gramStart"/>
              <w:r>
                <w:rPr>
                  <w:rFonts w:ascii="宋体" w:hAnsi="宋体" w:cs="宋体" w:hint="eastAsia"/>
                </w:rPr>
                <w:t>之间</w:t>
              </w:r>
              <w:proofErr w:type="gramEnd"/>
            </w:hyperlink>
            <w:r>
              <w:rPr>
                <w:rFonts w:ascii="宋体" w:hAnsi="宋体" w:cs="宋体" w:hint="eastAsia"/>
              </w:rPr>
              <w:t>的差异，</w:t>
            </w:r>
            <w:hyperlink r:id="rId30" w:tgtFrame="https://wenda.so.com/q/_blank" w:history="1">
              <w:r>
                <w:rPr>
                  <w:rFonts w:ascii="宋体" w:hAnsi="宋体" w:cs="宋体" w:hint="eastAsia"/>
                </w:rPr>
                <w:t>取其精华</w:t>
              </w:r>
            </w:hyperlink>
            <w:r>
              <w:rPr>
                <w:rFonts w:ascii="宋体" w:hAnsi="宋体" w:cs="宋体" w:hint="eastAsia"/>
              </w:rPr>
              <w:t>，</w:t>
            </w:r>
            <w:hyperlink r:id="rId31" w:tgtFrame="https://wenda.so.com/q/_blank" w:history="1">
              <w:r>
                <w:rPr>
                  <w:rFonts w:ascii="宋体" w:hAnsi="宋体" w:cs="宋体" w:hint="eastAsia"/>
                </w:rPr>
                <w:t>去其糟粕</w:t>
              </w:r>
            </w:hyperlink>
            <w:r>
              <w:rPr>
                <w:rFonts w:ascii="宋体" w:hAnsi="宋体" w:cs="宋体" w:hint="eastAsia"/>
              </w:rPr>
              <w:t>，在文化交流中进步。保持我国特有的文化的独立性、</w:t>
            </w:r>
            <w:hyperlink r:id="rId32" w:tgtFrame="https://wenda.so.com/q/_blank" w:history="1">
              <w:r>
                <w:rPr>
                  <w:rFonts w:ascii="宋体" w:hAnsi="宋体" w:cs="宋体" w:hint="eastAsia"/>
                </w:rPr>
                <w:t>民族自豪感</w:t>
              </w:r>
            </w:hyperlink>
          </w:p>
        </w:tc>
        <w:tc>
          <w:tcPr>
            <w:tcW w:w="2087" w:type="dxa"/>
            <w:tcBorders>
              <w:top w:val="single" w:sz="4" w:space="0" w:color="auto"/>
            </w:tcBorders>
            <w:vAlign w:val="center"/>
          </w:tcPr>
          <w:p w14:paraId="597321C8" w14:textId="77777777" w:rsidR="00177AA6" w:rsidRDefault="00000000">
            <w:pPr>
              <w:rPr>
                <w:rFonts w:ascii="宋体" w:hAnsi="宋体" w:cs="宋体"/>
                <w:szCs w:val="21"/>
              </w:rPr>
            </w:pPr>
            <w:r>
              <w:rPr>
                <w:rFonts w:ascii="宋体" w:hAnsi="宋体" w:cs="宋体" w:hint="eastAsia"/>
                <w:szCs w:val="21"/>
              </w:rPr>
              <w:t>图片：中西方绘画工具及作品（百度）</w:t>
            </w:r>
          </w:p>
        </w:tc>
      </w:tr>
      <w:tr w:rsidR="00177AA6" w14:paraId="7929084F" w14:textId="77777777">
        <w:trPr>
          <w:cantSplit/>
          <w:trHeight w:val="550"/>
          <w:jc w:val="center"/>
        </w:trPr>
        <w:tc>
          <w:tcPr>
            <w:tcW w:w="1181" w:type="dxa"/>
            <w:vMerge/>
            <w:vAlign w:val="center"/>
          </w:tcPr>
          <w:p w14:paraId="31DDA74E" w14:textId="77777777" w:rsidR="00177AA6" w:rsidRDefault="00177AA6">
            <w:pPr>
              <w:jc w:val="center"/>
              <w:rPr>
                <w:rFonts w:ascii="宋体" w:hAnsi="宋体" w:cs="宋体"/>
                <w:szCs w:val="21"/>
              </w:rPr>
            </w:pPr>
          </w:p>
        </w:tc>
        <w:tc>
          <w:tcPr>
            <w:tcW w:w="2152" w:type="dxa"/>
            <w:vAlign w:val="center"/>
          </w:tcPr>
          <w:p w14:paraId="1F682EE2" w14:textId="77777777" w:rsidR="00177AA6" w:rsidRDefault="00000000">
            <w:pPr>
              <w:jc w:val="center"/>
              <w:rPr>
                <w:rFonts w:ascii="宋体" w:hAnsi="宋体" w:cs="宋体"/>
                <w:szCs w:val="21"/>
              </w:rPr>
            </w:pPr>
            <w:r>
              <w:rPr>
                <w:rFonts w:ascii="宋体" w:hAnsi="宋体" w:cs="宋体" w:hint="eastAsia"/>
                <w:szCs w:val="21"/>
              </w:rPr>
              <w:t>造型元素</w:t>
            </w:r>
          </w:p>
        </w:tc>
        <w:tc>
          <w:tcPr>
            <w:tcW w:w="2180" w:type="dxa"/>
            <w:vAlign w:val="center"/>
          </w:tcPr>
          <w:p w14:paraId="7ADB5BE1" w14:textId="77777777" w:rsidR="00177AA6" w:rsidRDefault="00000000">
            <w:pPr>
              <w:jc w:val="left"/>
              <w:rPr>
                <w:rFonts w:ascii="宋体" w:hAnsi="宋体" w:cs="宋体"/>
              </w:rPr>
            </w:pPr>
            <w:r>
              <w:rPr>
                <w:rFonts w:ascii="宋体" w:hAnsi="宋体" w:cs="宋体" w:hint="eastAsia"/>
              </w:rPr>
              <w:t>五星红旗中的造型元素</w:t>
            </w:r>
          </w:p>
        </w:tc>
        <w:tc>
          <w:tcPr>
            <w:tcW w:w="2087" w:type="dxa"/>
            <w:vAlign w:val="center"/>
          </w:tcPr>
          <w:p w14:paraId="4C60C764" w14:textId="77777777" w:rsidR="00177AA6" w:rsidRDefault="00000000">
            <w:pPr>
              <w:rPr>
                <w:rFonts w:ascii="宋体" w:hAnsi="宋体" w:cs="宋体"/>
                <w:szCs w:val="21"/>
              </w:rPr>
            </w:pPr>
            <w:r>
              <w:rPr>
                <w:rFonts w:ascii="宋体" w:hAnsi="宋体" w:cs="宋体" w:hint="eastAsia"/>
                <w:szCs w:val="21"/>
              </w:rPr>
              <w:t>图片：（百度）</w:t>
            </w:r>
          </w:p>
          <w:p w14:paraId="37CE1C86" w14:textId="77777777" w:rsidR="00177AA6" w:rsidRDefault="00000000">
            <w:pPr>
              <w:rPr>
                <w:rFonts w:ascii="宋体" w:hAnsi="宋体" w:cs="宋体"/>
                <w:szCs w:val="21"/>
              </w:rPr>
            </w:pPr>
            <w:r>
              <w:rPr>
                <w:rFonts w:ascii="宋体" w:hAnsi="宋体" w:cs="宋体" w:hint="eastAsia"/>
                <w:szCs w:val="21"/>
              </w:rPr>
              <w:t>视频：国旗的设计（</w:t>
            </w:r>
            <w:proofErr w:type="gramStart"/>
            <w:r>
              <w:rPr>
                <w:rFonts w:ascii="宋体" w:hAnsi="宋体" w:cs="宋体" w:hint="eastAsia"/>
                <w:szCs w:val="21"/>
              </w:rPr>
              <w:t>哔</w:t>
            </w:r>
            <w:proofErr w:type="gramEnd"/>
            <w:r>
              <w:rPr>
                <w:rFonts w:ascii="宋体" w:hAnsi="宋体" w:cs="宋体" w:hint="eastAsia"/>
                <w:szCs w:val="21"/>
              </w:rPr>
              <w:t>哩</w:t>
            </w:r>
            <w:proofErr w:type="gramStart"/>
            <w:r>
              <w:rPr>
                <w:rFonts w:ascii="宋体" w:hAnsi="宋体" w:cs="宋体" w:hint="eastAsia"/>
                <w:szCs w:val="21"/>
              </w:rPr>
              <w:t>哔</w:t>
            </w:r>
            <w:proofErr w:type="gramEnd"/>
            <w:r>
              <w:rPr>
                <w:rFonts w:ascii="宋体" w:hAnsi="宋体" w:cs="宋体" w:hint="eastAsia"/>
                <w:szCs w:val="21"/>
              </w:rPr>
              <w:t>哩）</w:t>
            </w:r>
          </w:p>
        </w:tc>
      </w:tr>
      <w:tr w:rsidR="00177AA6" w14:paraId="5B6A2112" w14:textId="77777777">
        <w:trPr>
          <w:cantSplit/>
          <w:trHeight w:val="576"/>
          <w:jc w:val="center"/>
        </w:trPr>
        <w:tc>
          <w:tcPr>
            <w:tcW w:w="1181" w:type="dxa"/>
            <w:vAlign w:val="center"/>
          </w:tcPr>
          <w:p w14:paraId="3630B16A" w14:textId="77777777" w:rsidR="00177AA6" w:rsidRDefault="00000000">
            <w:pPr>
              <w:jc w:val="center"/>
              <w:rPr>
                <w:rFonts w:ascii="宋体" w:hAnsi="宋体" w:cs="宋体"/>
                <w:szCs w:val="21"/>
              </w:rPr>
            </w:pPr>
            <w:r>
              <w:rPr>
                <w:rFonts w:ascii="宋体" w:hAnsi="宋体" w:cs="宋体" w:hint="eastAsia"/>
                <w:szCs w:val="21"/>
              </w:rPr>
              <w:t>单元二</w:t>
            </w:r>
          </w:p>
          <w:p w14:paraId="05130CF3" w14:textId="77777777" w:rsidR="00177AA6" w:rsidRDefault="00000000">
            <w:pPr>
              <w:jc w:val="center"/>
              <w:rPr>
                <w:rFonts w:ascii="宋体" w:hAnsi="宋体" w:cs="宋体"/>
                <w:szCs w:val="21"/>
              </w:rPr>
            </w:pPr>
            <w:r>
              <w:rPr>
                <w:rFonts w:ascii="宋体" w:hAnsi="宋体" w:cs="宋体" w:hint="eastAsia"/>
                <w:szCs w:val="21"/>
              </w:rPr>
              <w:t>生活用品简笔画</w:t>
            </w:r>
          </w:p>
        </w:tc>
        <w:tc>
          <w:tcPr>
            <w:tcW w:w="2152" w:type="dxa"/>
            <w:vAlign w:val="center"/>
          </w:tcPr>
          <w:p w14:paraId="46E466CC" w14:textId="77777777" w:rsidR="00177AA6" w:rsidRDefault="00000000">
            <w:pPr>
              <w:jc w:val="center"/>
              <w:rPr>
                <w:rFonts w:ascii="宋体" w:hAnsi="宋体" w:cs="宋体"/>
                <w:szCs w:val="21"/>
              </w:rPr>
            </w:pPr>
            <w:r>
              <w:rPr>
                <w:rFonts w:ascii="宋体" w:hAnsi="宋体" w:cs="宋体" w:hint="eastAsia"/>
                <w:szCs w:val="21"/>
              </w:rPr>
              <w:t>生活用品表现方法</w:t>
            </w:r>
          </w:p>
        </w:tc>
        <w:tc>
          <w:tcPr>
            <w:tcW w:w="2180" w:type="dxa"/>
            <w:vAlign w:val="center"/>
          </w:tcPr>
          <w:p w14:paraId="43487381" w14:textId="77777777" w:rsidR="00177AA6" w:rsidRDefault="00000000">
            <w:pPr>
              <w:jc w:val="left"/>
              <w:rPr>
                <w:rFonts w:ascii="宋体" w:hAnsi="宋体" w:cs="宋体"/>
                <w:szCs w:val="21"/>
              </w:rPr>
            </w:pPr>
            <w:r>
              <w:rPr>
                <w:rFonts w:ascii="宋体" w:hAnsi="宋体" w:cs="宋体" w:hint="eastAsia"/>
                <w:szCs w:val="21"/>
              </w:rPr>
              <w:t>感受中国传统器物的美及其文化内涵，增强文化自信</w:t>
            </w:r>
          </w:p>
        </w:tc>
        <w:tc>
          <w:tcPr>
            <w:tcW w:w="2087" w:type="dxa"/>
            <w:vAlign w:val="center"/>
          </w:tcPr>
          <w:p w14:paraId="4D83FC12" w14:textId="77777777" w:rsidR="00177AA6" w:rsidRDefault="00000000">
            <w:pPr>
              <w:rPr>
                <w:rFonts w:ascii="宋体" w:hAnsi="宋体" w:cs="宋体"/>
                <w:szCs w:val="21"/>
              </w:rPr>
            </w:pPr>
            <w:r>
              <w:rPr>
                <w:rFonts w:ascii="宋体" w:hAnsi="宋体" w:cs="宋体" w:hint="eastAsia"/>
                <w:szCs w:val="21"/>
              </w:rPr>
              <w:t>图片：中国传统器物简笔画（百度）</w:t>
            </w:r>
          </w:p>
        </w:tc>
      </w:tr>
      <w:tr w:rsidR="00177AA6" w14:paraId="08CA4BA4" w14:textId="77777777">
        <w:trPr>
          <w:cantSplit/>
          <w:trHeight w:val="576"/>
          <w:jc w:val="center"/>
        </w:trPr>
        <w:tc>
          <w:tcPr>
            <w:tcW w:w="1181" w:type="dxa"/>
            <w:vAlign w:val="center"/>
          </w:tcPr>
          <w:p w14:paraId="118383E9" w14:textId="77777777" w:rsidR="00177AA6" w:rsidRDefault="00000000">
            <w:pPr>
              <w:jc w:val="center"/>
              <w:rPr>
                <w:rFonts w:ascii="宋体" w:hAnsi="宋体" w:cs="宋体"/>
                <w:szCs w:val="21"/>
              </w:rPr>
            </w:pPr>
            <w:r>
              <w:rPr>
                <w:rFonts w:ascii="宋体" w:hAnsi="宋体" w:cs="宋体" w:hint="eastAsia"/>
                <w:szCs w:val="21"/>
              </w:rPr>
              <w:t>单元三</w:t>
            </w:r>
          </w:p>
          <w:p w14:paraId="7D684959" w14:textId="77777777" w:rsidR="00177AA6" w:rsidRDefault="00000000">
            <w:pPr>
              <w:jc w:val="center"/>
              <w:rPr>
                <w:rFonts w:ascii="宋体" w:hAnsi="宋体" w:cs="宋体"/>
                <w:szCs w:val="21"/>
              </w:rPr>
            </w:pPr>
            <w:r>
              <w:rPr>
                <w:rFonts w:ascii="宋体" w:hAnsi="宋体" w:cs="宋体" w:hint="eastAsia"/>
                <w:szCs w:val="21"/>
              </w:rPr>
              <w:t>植物简笔画</w:t>
            </w:r>
          </w:p>
        </w:tc>
        <w:tc>
          <w:tcPr>
            <w:tcW w:w="2152" w:type="dxa"/>
            <w:vAlign w:val="center"/>
          </w:tcPr>
          <w:p w14:paraId="24D2D504" w14:textId="77777777" w:rsidR="00177AA6" w:rsidRDefault="00000000">
            <w:pPr>
              <w:jc w:val="center"/>
              <w:rPr>
                <w:rFonts w:ascii="宋体" w:hAnsi="宋体" w:cs="宋体"/>
                <w:szCs w:val="21"/>
              </w:rPr>
            </w:pPr>
            <w:r>
              <w:rPr>
                <w:rFonts w:ascii="宋体" w:hAnsi="宋体" w:cs="宋体" w:hint="eastAsia"/>
                <w:szCs w:val="21"/>
              </w:rPr>
              <w:t>植物的基本表现方法</w:t>
            </w:r>
          </w:p>
        </w:tc>
        <w:tc>
          <w:tcPr>
            <w:tcW w:w="2180" w:type="dxa"/>
            <w:vAlign w:val="center"/>
          </w:tcPr>
          <w:p w14:paraId="4742D3B1" w14:textId="77777777" w:rsidR="00177AA6" w:rsidRDefault="00000000">
            <w:pPr>
              <w:jc w:val="left"/>
              <w:rPr>
                <w:rFonts w:ascii="宋体" w:hAnsi="宋体" w:cs="宋体"/>
                <w:szCs w:val="21"/>
              </w:rPr>
            </w:pPr>
            <w:r>
              <w:rPr>
                <w:rFonts w:ascii="宋体" w:hAnsi="宋体" w:cs="宋体" w:hint="eastAsia"/>
                <w:szCs w:val="21"/>
              </w:rPr>
              <w:t>爱祖国的灿烂文化、爱自己的国家</w:t>
            </w:r>
          </w:p>
        </w:tc>
        <w:tc>
          <w:tcPr>
            <w:tcW w:w="2087" w:type="dxa"/>
            <w:vAlign w:val="center"/>
          </w:tcPr>
          <w:p w14:paraId="69C013F3" w14:textId="77777777" w:rsidR="00177AA6" w:rsidRDefault="00000000">
            <w:pPr>
              <w:rPr>
                <w:rFonts w:ascii="宋体" w:hAnsi="宋体" w:cs="宋体"/>
                <w:szCs w:val="21"/>
              </w:rPr>
            </w:pPr>
            <w:r>
              <w:rPr>
                <w:rFonts w:ascii="宋体" w:hAnsi="宋体" w:cs="宋体" w:hint="eastAsia"/>
                <w:szCs w:val="21"/>
              </w:rPr>
              <w:t>图片：中国南北方植物（百度）</w:t>
            </w:r>
          </w:p>
        </w:tc>
      </w:tr>
      <w:tr w:rsidR="00177AA6" w14:paraId="42604115" w14:textId="77777777">
        <w:trPr>
          <w:cantSplit/>
          <w:trHeight w:val="576"/>
          <w:jc w:val="center"/>
        </w:trPr>
        <w:tc>
          <w:tcPr>
            <w:tcW w:w="1181" w:type="dxa"/>
            <w:vAlign w:val="center"/>
          </w:tcPr>
          <w:p w14:paraId="53C47771" w14:textId="77777777" w:rsidR="00177AA6" w:rsidRDefault="00000000">
            <w:pPr>
              <w:jc w:val="center"/>
              <w:rPr>
                <w:rFonts w:ascii="宋体" w:hAnsi="宋体" w:cs="宋体"/>
                <w:szCs w:val="21"/>
              </w:rPr>
            </w:pPr>
            <w:r>
              <w:rPr>
                <w:rFonts w:ascii="宋体" w:hAnsi="宋体" w:cs="宋体" w:hint="eastAsia"/>
                <w:szCs w:val="21"/>
              </w:rPr>
              <w:t>单元四</w:t>
            </w:r>
          </w:p>
          <w:p w14:paraId="332711FA" w14:textId="77777777" w:rsidR="00177AA6" w:rsidRDefault="00000000">
            <w:pPr>
              <w:jc w:val="center"/>
              <w:rPr>
                <w:rFonts w:ascii="宋体" w:hAnsi="宋体" w:cs="宋体"/>
                <w:szCs w:val="21"/>
              </w:rPr>
            </w:pPr>
            <w:r>
              <w:rPr>
                <w:rFonts w:ascii="宋体" w:hAnsi="宋体" w:cs="宋体" w:hint="eastAsia"/>
                <w:szCs w:val="21"/>
              </w:rPr>
              <w:t>景物简笔画</w:t>
            </w:r>
          </w:p>
        </w:tc>
        <w:tc>
          <w:tcPr>
            <w:tcW w:w="2152" w:type="dxa"/>
            <w:vAlign w:val="center"/>
          </w:tcPr>
          <w:p w14:paraId="7CE97B2F" w14:textId="77777777" w:rsidR="00177AA6" w:rsidRDefault="00000000">
            <w:pPr>
              <w:jc w:val="center"/>
              <w:rPr>
                <w:rFonts w:ascii="宋体" w:hAnsi="宋体" w:cs="宋体"/>
                <w:szCs w:val="21"/>
              </w:rPr>
            </w:pPr>
            <w:r>
              <w:rPr>
                <w:rFonts w:ascii="宋体" w:hAnsi="宋体" w:cs="宋体" w:hint="eastAsia"/>
                <w:szCs w:val="21"/>
              </w:rPr>
              <w:t>透视规律的运用</w:t>
            </w:r>
          </w:p>
        </w:tc>
        <w:tc>
          <w:tcPr>
            <w:tcW w:w="2180" w:type="dxa"/>
            <w:vAlign w:val="center"/>
          </w:tcPr>
          <w:p w14:paraId="2427B256" w14:textId="77777777" w:rsidR="00177AA6" w:rsidRDefault="00000000">
            <w:pPr>
              <w:jc w:val="left"/>
              <w:rPr>
                <w:rFonts w:ascii="宋体" w:hAnsi="宋体" w:cs="宋体"/>
                <w:szCs w:val="21"/>
              </w:rPr>
            </w:pPr>
            <w:r>
              <w:rPr>
                <w:rFonts w:ascii="宋体" w:hAnsi="宋体" w:cs="宋体" w:hint="eastAsia"/>
                <w:szCs w:val="21"/>
              </w:rPr>
              <w:t>培养学生对祖国大好河山的热爱之情，对大自然的敬畏之心，从而增强环境保护意识</w:t>
            </w:r>
          </w:p>
        </w:tc>
        <w:tc>
          <w:tcPr>
            <w:tcW w:w="2087" w:type="dxa"/>
            <w:vAlign w:val="center"/>
          </w:tcPr>
          <w:p w14:paraId="21F15540" w14:textId="77777777" w:rsidR="00177AA6" w:rsidRDefault="00000000">
            <w:pPr>
              <w:rPr>
                <w:rFonts w:ascii="宋体" w:hAnsi="宋体" w:cs="宋体"/>
                <w:szCs w:val="21"/>
              </w:rPr>
            </w:pPr>
            <w:r>
              <w:rPr>
                <w:rFonts w:ascii="宋体" w:hAnsi="宋体" w:cs="宋体" w:hint="eastAsia"/>
                <w:szCs w:val="21"/>
              </w:rPr>
              <w:t>图片：中国典型景观（百度）</w:t>
            </w:r>
          </w:p>
        </w:tc>
      </w:tr>
      <w:tr w:rsidR="00177AA6" w14:paraId="7EEB55DC" w14:textId="77777777">
        <w:trPr>
          <w:cantSplit/>
          <w:trHeight w:val="576"/>
          <w:jc w:val="center"/>
        </w:trPr>
        <w:tc>
          <w:tcPr>
            <w:tcW w:w="1181" w:type="dxa"/>
            <w:vMerge w:val="restart"/>
            <w:vAlign w:val="center"/>
          </w:tcPr>
          <w:p w14:paraId="01AD8B63" w14:textId="77777777" w:rsidR="00177AA6" w:rsidRDefault="00000000">
            <w:pPr>
              <w:jc w:val="center"/>
              <w:rPr>
                <w:rFonts w:ascii="宋体" w:hAnsi="宋体" w:cs="宋体"/>
                <w:szCs w:val="21"/>
              </w:rPr>
            </w:pPr>
            <w:r>
              <w:rPr>
                <w:rFonts w:ascii="宋体" w:hAnsi="宋体" w:cs="宋体" w:hint="eastAsia"/>
                <w:szCs w:val="21"/>
              </w:rPr>
              <w:t>单元五</w:t>
            </w:r>
          </w:p>
          <w:p w14:paraId="79C916C0" w14:textId="77777777" w:rsidR="00177AA6" w:rsidRDefault="00000000">
            <w:pPr>
              <w:jc w:val="center"/>
              <w:rPr>
                <w:rFonts w:ascii="宋体" w:hAnsi="宋体" w:cs="宋体"/>
                <w:szCs w:val="21"/>
              </w:rPr>
            </w:pPr>
            <w:r>
              <w:rPr>
                <w:rFonts w:ascii="宋体" w:hAnsi="宋体" w:cs="宋体" w:hint="eastAsia"/>
                <w:szCs w:val="21"/>
              </w:rPr>
              <w:t>动物简笔画</w:t>
            </w:r>
          </w:p>
        </w:tc>
        <w:tc>
          <w:tcPr>
            <w:tcW w:w="2152" w:type="dxa"/>
            <w:vAlign w:val="center"/>
          </w:tcPr>
          <w:p w14:paraId="327AB006" w14:textId="77777777" w:rsidR="00177AA6" w:rsidRDefault="00000000">
            <w:pPr>
              <w:jc w:val="center"/>
              <w:rPr>
                <w:rFonts w:ascii="宋体" w:hAnsi="宋体" w:cs="宋体"/>
                <w:szCs w:val="21"/>
              </w:rPr>
            </w:pPr>
            <w:r>
              <w:rPr>
                <w:rFonts w:ascii="宋体" w:hAnsi="宋体" w:cs="宋体" w:hint="eastAsia"/>
                <w:szCs w:val="21"/>
              </w:rPr>
              <w:t>走兽的特点与画法</w:t>
            </w:r>
          </w:p>
        </w:tc>
        <w:tc>
          <w:tcPr>
            <w:tcW w:w="2180" w:type="dxa"/>
            <w:vAlign w:val="center"/>
          </w:tcPr>
          <w:p w14:paraId="27BFB2B8" w14:textId="77777777" w:rsidR="00177AA6" w:rsidRDefault="00000000">
            <w:pPr>
              <w:jc w:val="left"/>
              <w:rPr>
                <w:rFonts w:ascii="宋体" w:hAnsi="宋体" w:cs="宋体"/>
                <w:szCs w:val="21"/>
              </w:rPr>
            </w:pPr>
            <w:r>
              <w:rPr>
                <w:rFonts w:ascii="宋体" w:hAnsi="宋体" w:cs="宋体" w:hint="eastAsia"/>
                <w:szCs w:val="21"/>
              </w:rPr>
              <w:t>培养学生保护动物、爱护环境、善待地球的意识</w:t>
            </w:r>
          </w:p>
        </w:tc>
        <w:tc>
          <w:tcPr>
            <w:tcW w:w="2087" w:type="dxa"/>
            <w:vAlign w:val="center"/>
          </w:tcPr>
          <w:p w14:paraId="0037FCD6" w14:textId="77777777" w:rsidR="00177AA6" w:rsidRDefault="00000000">
            <w:pPr>
              <w:rPr>
                <w:rFonts w:ascii="宋体" w:hAnsi="宋体" w:cs="宋体"/>
                <w:szCs w:val="21"/>
              </w:rPr>
            </w:pPr>
            <w:r>
              <w:rPr>
                <w:rFonts w:ascii="宋体" w:hAnsi="宋体" w:cs="宋体" w:hint="eastAsia"/>
                <w:szCs w:val="21"/>
              </w:rPr>
              <w:t>图片：保护动物简笔画（百度）</w:t>
            </w:r>
          </w:p>
        </w:tc>
      </w:tr>
      <w:tr w:rsidR="00177AA6" w14:paraId="1AEBA0FB" w14:textId="77777777">
        <w:trPr>
          <w:cantSplit/>
          <w:trHeight w:val="576"/>
          <w:jc w:val="center"/>
        </w:trPr>
        <w:tc>
          <w:tcPr>
            <w:tcW w:w="1181" w:type="dxa"/>
            <w:vMerge/>
            <w:vAlign w:val="center"/>
          </w:tcPr>
          <w:p w14:paraId="2549DB00" w14:textId="77777777" w:rsidR="00177AA6" w:rsidRDefault="00177AA6">
            <w:pPr>
              <w:jc w:val="center"/>
              <w:rPr>
                <w:rFonts w:ascii="宋体" w:hAnsi="宋体" w:cs="宋体"/>
                <w:szCs w:val="21"/>
              </w:rPr>
            </w:pPr>
          </w:p>
        </w:tc>
        <w:tc>
          <w:tcPr>
            <w:tcW w:w="2152" w:type="dxa"/>
            <w:vAlign w:val="center"/>
          </w:tcPr>
          <w:p w14:paraId="1D635D74" w14:textId="77777777" w:rsidR="00177AA6" w:rsidRDefault="00000000">
            <w:pPr>
              <w:jc w:val="center"/>
              <w:rPr>
                <w:rFonts w:ascii="宋体" w:hAnsi="宋体" w:cs="宋体"/>
                <w:szCs w:val="21"/>
              </w:rPr>
            </w:pPr>
            <w:r>
              <w:rPr>
                <w:rFonts w:ascii="宋体" w:hAnsi="宋体" w:cs="宋体" w:hint="eastAsia"/>
                <w:szCs w:val="21"/>
              </w:rPr>
              <w:t>禽鸟的特点与画法</w:t>
            </w:r>
          </w:p>
        </w:tc>
        <w:tc>
          <w:tcPr>
            <w:tcW w:w="2180" w:type="dxa"/>
            <w:vAlign w:val="center"/>
          </w:tcPr>
          <w:p w14:paraId="0804E570" w14:textId="77777777" w:rsidR="00177AA6" w:rsidRDefault="00000000">
            <w:pPr>
              <w:jc w:val="left"/>
              <w:rPr>
                <w:rFonts w:ascii="宋体" w:hAnsi="宋体" w:cs="宋体"/>
                <w:szCs w:val="21"/>
              </w:rPr>
            </w:pPr>
            <w:r>
              <w:rPr>
                <w:rFonts w:ascii="宋体" w:hAnsi="宋体" w:cs="宋体" w:hint="eastAsia"/>
                <w:szCs w:val="21"/>
              </w:rPr>
              <w:t>培养学生保护动物、爱护环境、善待地球的意识</w:t>
            </w:r>
          </w:p>
        </w:tc>
        <w:tc>
          <w:tcPr>
            <w:tcW w:w="2087" w:type="dxa"/>
            <w:vAlign w:val="center"/>
          </w:tcPr>
          <w:p w14:paraId="3EE2B94D" w14:textId="77777777" w:rsidR="00177AA6" w:rsidRDefault="00000000">
            <w:pPr>
              <w:rPr>
                <w:rFonts w:ascii="宋体" w:hAnsi="宋体" w:cs="宋体"/>
                <w:szCs w:val="21"/>
              </w:rPr>
            </w:pPr>
            <w:r>
              <w:rPr>
                <w:rFonts w:ascii="宋体" w:hAnsi="宋体" w:cs="宋体" w:hint="eastAsia"/>
                <w:szCs w:val="21"/>
              </w:rPr>
              <w:t>图片：濒危禽鸟简笔画（百度）</w:t>
            </w:r>
          </w:p>
        </w:tc>
      </w:tr>
      <w:tr w:rsidR="00177AA6" w14:paraId="332A2F49" w14:textId="77777777">
        <w:trPr>
          <w:cantSplit/>
          <w:trHeight w:val="576"/>
          <w:jc w:val="center"/>
        </w:trPr>
        <w:tc>
          <w:tcPr>
            <w:tcW w:w="1181" w:type="dxa"/>
            <w:vAlign w:val="center"/>
          </w:tcPr>
          <w:p w14:paraId="5C8B8723" w14:textId="77777777" w:rsidR="00177AA6" w:rsidRDefault="00000000">
            <w:pPr>
              <w:jc w:val="center"/>
              <w:rPr>
                <w:rFonts w:ascii="宋体" w:hAnsi="宋体" w:cs="宋体"/>
                <w:szCs w:val="21"/>
              </w:rPr>
            </w:pPr>
            <w:r>
              <w:rPr>
                <w:rFonts w:ascii="宋体" w:hAnsi="宋体" w:cs="宋体" w:hint="eastAsia"/>
                <w:szCs w:val="21"/>
              </w:rPr>
              <w:lastRenderedPageBreak/>
              <w:t>单元六</w:t>
            </w:r>
          </w:p>
          <w:p w14:paraId="6FCC2E44" w14:textId="77777777" w:rsidR="00177AA6" w:rsidRDefault="00000000">
            <w:pPr>
              <w:jc w:val="center"/>
              <w:rPr>
                <w:rFonts w:ascii="宋体" w:hAnsi="宋体" w:cs="宋体"/>
                <w:szCs w:val="21"/>
              </w:rPr>
            </w:pPr>
            <w:r>
              <w:rPr>
                <w:rFonts w:ascii="宋体" w:hAnsi="宋体" w:cs="宋体" w:hint="eastAsia"/>
                <w:szCs w:val="21"/>
              </w:rPr>
              <w:t>人物简笔画</w:t>
            </w:r>
          </w:p>
        </w:tc>
        <w:tc>
          <w:tcPr>
            <w:tcW w:w="2152" w:type="dxa"/>
            <w:vAlign w:val="center"/>
          </w:tcPr>
          <w:p w14:paraId="0717DDC5" w14:textId="77777777" w:rsidR="00177AA6" w:rsidRDefault="00000000">
            <w:pPr>
              <w:jc w:val="center"/>
              <w:rPr>
                <w:rFonts w:ascii="宋体" w:hAnsi="宋体" w:cs="宋体"/>
                <w:szCs w:val="21"/>
              </w:rPr>
            </w:pPr>
            <w:r>
              <w:rPr>
                <w:rFonts w:ascii="宋体" w:hAnsi="宋体" w:cs="宋体" w:hint="eastAsia"/>
                <w:szCs w:val="21"/>
              </w:rPr>
              <w:t>简笔人物的比例结构</w:t>
            </w:r>
          </w:p>
        </w:tc>
        <w:tc>
          <w:tcPr>
            <w:tcW w:w="2180" w:type="dxa"/>
            <w:vAlign w:val="center"/>
          </w:tcPr>
          <w:p w14:paraId="39A373CE" w14:textId="77777777" w:rsidR="00177AA6" w:rsidRDefault="00000000">
            <w:pPr>
              <w:jc w:val="left"/>
              <w:rPr>
                <w:rFonts w:ascii="宋体" w:hAnsi="宋体" w:cs="宋体"/>
                <w:szCs w:val="21"/>
              </w:rPr>
            </w:pPr>
            <w:r>
              <w:rPr>
                <w:rFonts w:ascii="宋体" w:hAnsi="宋体" w:cs="宋体" w:hint="eastAsia"/>
                <w:szCs w:val="21"/>
              </w:rPr>
              <w:t>弘扬</w:t>
            </w:r>
            <w:r>
              <w:rPr>
                <w:rFonts w:ascii="宋体" w:hAnsi="宋体" w:cs="宋体"/>
                <w:szCs w:val="21"/>
              </w:rPr>
              <w:t>奉献精神,凝聚起万众一心奋斗新时代的强大力量</w:t>
            </w:r>
          </w:p>
        </w:tc>
        <w:tc>
          <w:tcPr>
            <w:tcW w:w="2087" w:type="dxa"/>
            <w:vAlign w:val="center"/>
          </w:tcPr>
          <w:p w14:paraId="4E9E8A3D" w14:textId="77777777" w:rsidR="00177AA6" w:rsidRDefault="00000000">
            <w:pPr>
              <w:rPr>
                <w:rFonts w:ascii="宋体" w:hAnsi="宋体" w:cs="宋体"/>
                <w:szCs w:val="21"/>
              </w:rPr>
            </w:pPr>
            <w:r>
              <w:rPr>
                <w:rFonts w:ascii="宋体" w:hAnsi="宋体" w:cs="宋体" w:hint="eastAsia"/>
                <w:szCs w:val="21"/>
              </w:rPr>
              <w:t>图片：防疫人员简笔画（百度）</w:t>
            </w:r>
          </w:p>
        </w:tc>
      </w:tr>
      <w:tr w:rsidR="00177AA6" w14:paraId="1CC597F6" w14:textId="77777777">
        <w:trPr>
          <w:cantSplit/>
          <w:trHeight w:val="576"/>
          <w:jc w:val="center"/>
        </w:trPr>
        <w:tc>
          <w:tcPr>
            <w:tcW w:w="1181" w:type="dxa"/>
            <w:vAlign w:val="center"/>
          </w:tcPr>
          <w:p w14:paraId="7464D749" w14:textId="77777777" w:rsidR="00177AA6" w:rsidRDefault="00000000">
            <w:pPr>
              <w:jc w:val="center"/>
              <w:rPr>
                <w:rFonts w:ascii="宋体" w:hAnsi="宋体" w:cs="宋体"/>
                <w:szCs w:val="21"/>
              </w:rPr>
            </w:pPr>
            <w:r>
              <w:rPr>
                <w:rFonts w:ascii="宋体" w:hAnsi="宋体" w:cs="宋体" w:hint="eastAsia"/>
                <w:szCs w:val="21"/>
              </w:rPr>
              <w:t>单元七</w:t>
            </w:r>
          </w:p>
          <w:p w14:paraId="5BA40E91" w14:textId="77777777" w:rsidR="00177AA6" w:rsidRDefault="00000000">
            <w:pPr>
              <w:jc w:val="center"/>
              <w:rPr>
                <w:rFonts w:ascii="宋体" w:hAnsi="宋体" w:cs="宋体"/>
                <w:szCs w:val="21"/>
              </w:rPr>
            </w:pPr>
            <w:r>
              <w:rPr>
                <w:rFonts w:ascii="宋体" w:hAnsi="宋体" w:cs="宋体" w:hint="eastAsia"/>
                <w:szCs w:val="21"/>
              </w:rPr>
              <w:t>简笔画创编</w:t>
            </w:r>
          </w:p>
        </w:tc>
        <w:tc>
          <w:tcPr>
            <w:tcW w:w="2152" w:type="dxa"/>
            <w:vAlign w:val="center"/>
          </w:tcPr>
          <w:p w14:paraId="3FCFC50A" w14:textId="77777777" w:rsidR="00177AA6" w:rsidRDefault="00000000">
            <w:pPr>
              <w:jc w:val="center"/>
              <w:rPr>
                <w:rFonts w:ascii="宋体" w:hAnsi="宋体" w:cs="宋体"/>
                <w:szCs w:val="21"/>
              </w:rPr>
            </w:pPr>
            <w:r>
              <w:rPr>
                <w:rFonts w:ascii="宋体" w:hAnsi="宋体" w:cs="宋体" w:hint="eastAsia"/>
                <w:szCs w:val="21"/>
              </w:rPr>
              <w:t>传遍画的特点、重点及类型</w:t>
            </w:r>
          </w:p>
        </w:tc>
        <w:tc>
          <w:tcPr>
            <w:tcW w:w="2180" w:type="dxa"/>
            <w:vAlign w:val="center"/>
          </w:tcPr>
          <w:p w14:paraId="20C6EDD9" w14:textId="77777777" w:rsidR="00177AA6" w:rsidRDefault="00000000">
            <w:pPr>
              <w:jc w:val="left"/>
              <w:rPr>
                <w:rFonts w:ascii="宋体" w:hAnsi="宋体" w:cs="宋体"/>
                <w:szCs w:val="21"/>
              </w:rPr>
            </w:pPr>
            <w:r>
              <w:rPr>
                <w:rFonts w:ascii="宋体" w:hAnsi="宋体" w:cs="宋体" w:hint="eastAsia"/>
                <w:szCs w:val="21"/>
              </w:rPr>
              <w:t>让红色故事春风化，树立学生报国的理想信念</w:t>
            </w:r>
          </w:p>
        </w:tc>
        <w:tc>
          <w:tcPr>
            <w:tcW w:w="2087" w:type="dxa"/>
            <w:vAlign w:val="center"/>
          </w:tcPr>
          <w:p w14:paraId="0A9F4FD0" w14:textId="77777777" w:rsidR="00177AA6" w:rsidRDefault="00000000">
            <w:pPr>
              <w:rPr>
                <w:rFonts w:ascii="宋体" w:hAnsi="宋体" w:cs="宋体"/>
                <w:szCs w:val="21"/>
              </w:rPr>
            </w:pPr>
            <w:r>
              <w:rPr>
                <w:rFonts w:ascii="宋体" w:hAnsi="宋体" w:cs="宋体" w:hint="eastAsia"/>
                <w:szCs w:val="21"/>
              </w:rPr>
              <w:t>图片：红色故事简笔画创编（百度）</w:t>
            </w:r>
          </w:p>
        </w:tc>
      </w:tr>
    </w:tbl>
    <w:p w14:paraId="63637116" w14:textId="77777777" w:rsidR="00177AA6" w:rsidRDefault="00177AA6">
      <w:pPr>
        <w:spacing w:line="360" w:lineRule="auto"/>
        <w:rPr>
          <w:sz w:val="24"/>
        </w:rPr>
      </w:pPr>
    </w:p>
    <w:p w14:paraId="78F64616" w14:textId="77777777" w:rsidR="00177AA6" w:rsidRDefault="00000000">
      <w:pPr>
        <w:spacing w:line="360" w:lineRule="auto"/>
        <w:ind w:firstLineChars="1100" w:firstLine="3092"/>
        <w:rPr>
          <w:rFonts w:ascii="黑体" w:eastAsia="黑体"/>
          <w:b/>
          <w:sz w:val="28"/>
          <w:szCs w:val="28"/>
        </w:rPr>
      </w:pPr>
      <w:r>
        <w:rPr>
          <w:rFonts w:ascii="黑体" w:eastAsia="黑体" w:hint="eastAsia"/>
          <w:b/>
          <w:sz w:val="28"/>
          <w:szCs w:val="28"/>
        </w:rPr>
        <w:t>四、实施建议</w:t>
      </w:r>
    </w:p>
    <w:p w14:paraId="1AEBA5D1" w14:textId="77777777" w:rsidR="00177AA6" w:rsidRDefault="00000000">
      <w:pPr>
        <w:spacing w:line="360" w:lineRule="auto"/>
        <w:ind w:firstLineChars="200" w:firstLine="560"/>
        <w:rPr>
          <w:rFonts w:ascii="黑体" w:eastAsia="黑体"/>
          <w:sz w:val="28"/>
          <w:szCs w:val="28"/>
        </w:rPr>
      </w:pPr>
      <w:r>
        <w:rPr>
          <w:rFonts w:ascii="黑体" w:eastAsia="黑体" w:hint="eastAsia"/>
          <w:sz w:val="28"/>
          <w:szCs w:val="28"/>
        </w:rPr>
        <w:t>（一）教学基本要求</w:t>
      </w:r>
    </w:p>
    <w:p w14:paraId="5D450516" w14:textId="77777777" w:rsidR="00177AA6" w:rsidRDefault="00000000">
      <w:pPr>
        <w:spacing w:line="360" w:lineRule="auto"/>
        <w:ind w:firstLineChars="200" w:firstLine="480"/>
        <w:rPr>
          <w:rFonts w:ascii="宋体" w:hAnsi="宋体"/>
          <w:sz w:val="24"/>
        </w:rPr>
      </w:pPr>
      <w:r>
        <w:rPr>
          <w:rFonts w:ascii="宋体" w:hAnsi="宋体" w:hint="eastAsia"/>
          <w:sz w:val="24"/>
        </w:rPr>
        <w:t>1.教学团队</w:t>
      </w:r>
    </w:p>
    <w:p w14:paraId="3BE105BE" w14:textId="77777777" w:rsidR="00177AA6" w:rsidRDefault="00000000">
      <w:pPr>
        <w:spacing w:line="360" w:lineRule="auto"/>
        <w:ind w:firstLineChars="200" w:firstLine="480"/>
        <w:rPr>
          <w:rFonts w:ascii="宋体" w:hAnsi="宋体"/>
          <w:sz w:val="24"/>
        </w:rPr>
      </w:pPr>
      <w:r>
        <w:rPr>
          <w:rFonts w:ascii="宋体" w:hAnsi="宋体" w:hint="eastAsia"/>
          <w:sz w:val="24"/>
        </w:rPr>
        <w:t>（1）在团队构成方面，</w:t>
      </w:r>
      <w:proofErr w:type="gramStart"/>
      <w:r>
        <w:rPr>
          <w:rFonts w:ascii="宋体" w:hAnsi="宋体" w:hint="eastAsia"/>
          <w:sz w:val="24"/>
        </w:rPr>
        <w:t>我系简笔画</w:t>
      </w:r>
      <w:proofErr w:type="gramEnd"/>
      <w:r>
        <w:rPr>
          <w:rFonts w:ascii="宋体" w:hAnsi="宋体" w:hint="eastAsia"/>
          <w:sz w:val="24"/>
        </w:rPr>
        <w:t>教师队伍已经形成了中青年相结合的教师队伍，学历本科两人、研究生一人，职称结构有中级两人、初级一人，构成了职称、学历比较合理的教师队伍。</w:t>
      </w:r>
    </w:p>
    <w:p w14:paraId="42A62151" w14:textId="77777777" w:rsidR="00177AA6" w:rsidRDefault="00000000">
      <w:pPr>
        <w:spacing w:line="360" w:lineRule="auto"/>
        <w:ind w:firstLineChars="200" w:firstLine="480"/>
        <w:rPr>
          <w:rFonts w:ascii="宋体" w:hAnsi="宋体"/>
          <w:sz w:val="24"/>
        </w:rPr>
      </w:pPr>
      <w:r>
        <w:rPr>
          <w:rFonts w:ascii="宋体" w:hAnsi="宋体" w:hint="eastAsia"/>
          <w:sz w:val="24"/>
        </w:rPr>
        <w:t>（2）在教师素质方面，</w:t>
      </w:r>
    </w:p>
    <w:p w14:paraId="7A58EB5A" w14:textId="77777777" w:rsidR="00177AA6" w:rsidRDefault="00000000">
      <w:pPr>
        <w:spacing w:line="360" w:lineRule="auto"/>
        <w:ind w:firstLineChars="200" w:firstLine="480"/>
        <w:rPr>
          <w:sz w:val="24"/>
        </w:rPr>
      </w:pPr>
      <w:r>
        <w:rPr>
          <w:rFonts w:ascii="宋体" w:hAnsi="宋体" w:hint="eastAsia"/>
          <w:sz w:val="24"/>
        </w:rPr>
        <w:t>教师们</w:t>
      </w:r>
      <w:r>
        <w:rPr>
          <w:sz w:val="24"/>
        </w:rPr>
        <w:t>坚持立德树人，发挥</w:t>
      </w:r>
      <w:r>
        <w:rPr>
          <w:rFonts w:hint="eastAsia"/>
          <w:sz w:val="24"/>
        </w:rPr>
        <w:t>简笔画</w:t>
      </w:r>
      <w:r>
        <w:rPr>
          <w:sz w:val="24"/>
        </w:rPr>
        <w:t>课程的育人功能</w:t>
      </w:r>
      <w:r>
        <w:rPr>
          <w:rFonts w:hint="eastAsia"/>
          <w:sz w:val="24"/>
        </w:rPr>
        <w:t>，</w:t>
      </w:r>
      <w:r>
        <w:rPr>
          <w:sz w:val="24"/>
        </w:rPr>
        <w:t>将课程内容与育人目标相融合，积极培育和</w:t>
      </w:r>
      <w:proofErr w:type="gramStart"/>
      <w:r>
        <w:rPr>
          <w:sz w:val="24"/>
        </w:rPr>
        <w:t>践行</w:t>
      </w:r>
      <w:proofErr w:type="gramEnd"/>
      <w:r>
        <w:rPr>
          <w:sz w:val="24"/>
        </w:rPr>
        <w:t>社会主义核心价值观。</w:t>
      </w:r>
      <w:r>
        <w:rPr>
          <w:rFonts w:hint="eastAsia"/>
          <w:sz w:val="24"/>
        </w:rPr>
        <w:t>教师</w:t>
      </w:r>
      <w:r>
        <w:rPr>
          <w:sz w:val="24"/>
        </w:rPr>
        <w:t>关注课程内容的价值取向，提炼</w:t>
      </w:r>
      <w:proofErr w:type="gramStart"/>
      <w:r>
        <w:rPr>
          <w:sz w:val="24"/>
        </w:rPr>
        <w:t>课程思政元素</w:t>
      </w:r>
      <w:proofErr w:type="gramEnd"/>
      <w:r>
        <w:rPr>
          <w:sz w:val="24"/>
        </w:rPr>
        <w:t>，根据</w:t>
      </w:r>
      <w:r>
        <w:rPr>
          <w:rFonts w:hint="eastAsia"/>
          <w:sz w:val="24"/>
        </w:rPr>
        <w:t>简笔画</w:t>
      </w:r>
      <w:r>
        <w:rPr>
          <w:sz w:val="24"/>
        </w:rPr>
        <w:t>学科特点，合理设计教学活动，引导学生拓宽国际视野、坚定文化自信，形成正确的世界观、人生观、价值观</w:t>
      </w:r>
      <w:r>
        <w:rPr>
          <w:rFonts w:hint="eastAsia"/>
          <w:sz w:val="24"/>
        </w:rPr>
        <w:t>。</w:t>
      </w:r>
    </w:p>
    <w:p w14:paraId="4049CE1C" w14:textId="77777777" w:rsidR="00177AA6" w:rsidRDefault="00000000">
      <w:pPr>
        <w:spacing w:line="360" w:lineRule="auto"/>
        <w:ind w:firstLineChars="200" w:firstLine="480"/>
        <w:rPr>
          <w:rFonts w:ascii="宋体" w:hAnsi="宋体"/>
          <w:sz w:val="24"/>
        </w:rPr>
      </w:pPr>
      <w:r>
        <w:rPr>
          <w:rFonts w:ascii="宋体" w:hAnsi="宋体" w:hint="eastAsia"/>
          <w:sz w:val="24"/>
        </w:rPr>
        <w:t>2.教学资源</w:t>
      </w:r>
    </w:p>
    <w:p w14:paraId="6A74F018" w14:textId="77777777" w:rsidR="00177AA6" w:rsidRDefault="00000000">
      <w:pPr>
        <w:spacing w:line="360" w:lineRule="auto"/>
        <w:ind w:firstLineChars="200" w:firstLine="480"/>
        <w:rPr>
          <w:sz w:val="24"/>
        </w:rPr>
      </w:pPr>
      <w:r>
        <w:rPr>
          <w:rFonts w:ascii="宋体" w:hAnsi="宋体" w:hint="eastAsia"/>
          <w:sz w:val="24"/>
        </w:rPr>
        <w:t>本课程应具备的教学资源：校本教材、课程标准、授课计划、教案、多媒体资料等。</w:t>
      </w:r>
    </w:p>
    <w:p w14:paraId="232BC673" w14:textId="77777777" w:rsidR="00177AA6" w:rsidRDefault="00000000">
      <w:pPr>
        <w:spacing w:line="360" w:lineRule="auto"/>
        <w:ind w:firstLineChars="200" w:firstLine="560"/>
        <w:rPr>
          <w:rFonts w:ascii="宋体" w:hAnsi="宋体"/>
          <w:sz w:val="24"/>
        </w:rPr>
      </w:pPr>
      <w:r>
        <w:rPr>
          <w:rFonts w:ascii="黑体" w:eastAsia="黑体" w:hint="eastAsia"/>
          <w:sz w:val="28"/>
          <w:szCs w:val="28"/>
        </w:rPr>
        <w:t>（二）教学建议</w:t>
      </w:r>
    </w:p>
    <w:p w14:paraId="6168FBAC" w14:textId="77777777" w:rsidR="00177AA6" w:rsidRDefault="00000000">
      <w:pPr>
        <w:spacing w:line="360" w:lineRule="auto"/>
        <w:ind w:firstLineChars="200" w:firstLine="480"/>
        <w:rPr>
          <w:rFonts w:ascii="宋体" w:hAnsi="宋体"/>
          <w:sz w:val="24"/>
        </w:rPr>
      </w:pPr>
      <w:r>
        <w:rPr>
          <w:rFonts w:ascii="宋体" w:hAnsi="宋体" w:hint="eastAsia"/>
          <w:sz w:val="24"/>
        </w:rPr>
        <w:t>1.在教学模式上，采取任务式教学模式，每个主题的简笔画，设置一个主任务，围绕主任务，分散为几个子任务，由此形成“任务链</w:t>
      </w:r>
      <w:r>
        <w:rPr>
          <w:rFonts w:ascii="宋体" w:hAnsi="宋体"/>
          <w:sz w:val="24"/>
        </w:rPr>
        <w:t>”</w:t>
      </w:r>
      <w:r>
        <w:rPr>
          <w:rFonts w:ascii="宋体" w:hAnsi="宋体" w:hint="eastAsia"/>
          <w:sz w:val="24"/>
        </w:rPr>
        <w:t>，由易到难，层层递进，学生在完成任务的同时，学习了简笔画的绘画步骤与表现技法。</w:t>
      </w:r>
    </w:p>
    <w:p w14:paraId="138BE3C8" w14:textId="77777777" w:rsidR="00177AA6" w:rsidRDefault="00000000">
      <w:pPr>
        <w:spacing w:line="360" w:lineRule="auto"/>
        <w:ind w:firstLineChars="200" w:firstLine="480"/>
        <w:rPr>
          <w:rFonts w:ascii="宋体" w:hAnsi="宋体"/>
          <w:sz w:val="24"/>
        </w:rPr>
      </w:pPr>
      <w:r>
        <w:rPr>
          <w:rFonts w:ascii="宋体" w:hAnsi="宋体" w:hint="eastAsia"/>
          <w:sz w:val="24"/>
        </w:rPr>
        <w:t>2.在教学方法上，采用讲授法、直观演示法、练习法、</w:t>
      </w:r>
    </w:p>
    <w:p w14:paraId="78AE3184" w14:textId="77777777" w:rsidR="00177AA6" w:rsidRDefault="00000000">
      <w:pPr>
        <w:spacing w:line="360" w:lineRule="auto"/>
        <w:ind w:firstLineChars="200" w:firstLine="480"/>
        <w:rPr>
          <w:rFonts w:ascii="宋体" w:hAnsi="宋体"/>
          <w:sz w:val="24"/>
        </w:rPr>
      </w:pPr>
      <w:r>
        <w:rPr>
          <w:rFonts w:ascii="宋体" w:hAnsi="宋体" w:hint="eastAsia"/>
          <w:sz w:val="24"/>
        </w:rPr>
        <w:t>3.</w:t>
      </w:r>
      <w:r>
        <w:rPr>
          <w:rFonts w:ascii="宋体" w:hAnsi="宋体"/>
          <w:sz w:val="24"/>
        </w:rPr>
        <w:t>教师要依据教学目标、围绕教学内容，设计符合学生情况的教学活动，</w:t>
      </w:r>
      <w:r>
        <w:rPr>
          <w:rFonts w:ascii="宋体" w:hAnsi="宋体" w:hint="eastAsia"/>
          <w:sz w:val="24"/>
        </w:rPr>
        <w:t>在教学设计和教学实施过程中，应当鼓励学生充分利用手机、互联网等手段获取课外资源，培养学生的学习兴趣，提高学生的学习能力，拓展知识面，提升文化素养。</w:t>
      </w:r>
    </w:p>
    <w:p w14:paraId="4DAE8831" w14:textId="77777777" w:rsidR="00177AA6" w:rsidRDefault="00000000">
      <w:pPr>
        <w:spacing w:line="360" w:lineRule="auto"/>
        <w:ind w:firstLineChars="200" w:firstLine="560"/>
        <w:rPr>
          <w:rFonts w:ascii="黑体" w:eastAsia="黑体"/>
          <w:sz w:val="28"/>
          <w:szCs w:val="28"/>
        </w:rPr>
      </w:pPr>
      <w:r>
        <w:rPr>
          <w:rFonts w:ascii="黑体" w:eastAsia="黑体" w:hint="eastAsia"/>
          <w:sz w:val="28"/>
          <w:szCs w:val="28"/>
        </w:rPr>
        <w:lastRenderedPageBreak/>
        <w:t>（三）参考书</w:t>
      </w:r>
    </w:p>
    <w:p w14:paraId="3BABA7BA" w14:textId="77777777" w:rsidR="00177AA6" w:rsidRDefault="00000000">
      <w:pPr>
        <w:spacing w:line="360" w:lineRule="auto"/>
        <w:ind w:firstLineChars="200" w:firstLine="480"/>
        <w:rPr>
          <w:rFonts w:ascii="宋体" w:hAnsi="宋体"/>
          <w:sz w:val="24"/>
        </w:rPr>
      </w:pPr>
      <w:r>
        <w:rPr>
          <w:rFonts w:ascii="宋体" w:hAnsi="宋体" w:hint="eastAsia"/>
          <w:sz w:val="24"/>
        </w:rPr>
        <w:t>[1]郭建.《幼儿教师简笔画教程》.第2版.上海：华东师范大学出版社，2020.</w:t>
      </w:r>
    </w:p>
    <w:p w14:paraId="434E61F0" w14:textId="77777777" w:rsidR="00177AA6" w:rsidRDefault="00000000">
      <w:pPr>
        <w:spacing w:line="360" w:lineRule="auto"/>
        <w:ind w:firstLineChars="200" w:firstLine="480"/>
        <w:rPr>
          <w:rFonts w:ascii="宋体" w:hAnsi="宋体"/>
          <w:sz w:val="24"/>
        </w:rPr>
      </w:pPr>
      <w:r>
        <w:rPr>
          <w:rFonts w:ascii="宋体" w:hAnsi="宋体" w:hint="eastAsia"/>
          <w:sz w:val="24"/>
        </w:rPr>
        <w:t>[2]杨蜚声、俞薇绮.《学前教育简笔画教程》.第2版北京：北京出版社,2022.</w:t>
      </w:r>
    </w:p>
    <w:p w14:paraId="31100616" w14:textId="77777777" w:rsidR="00177AA6" w:rsidRDefault="00177AA6">
      <w:pPr>
        <w:spacing w:line="360" w:lineRule="auto"/>
        <w:rPr>
          <w:rFonts w:ascii="宋体" w:eastAsia="黑体" w:hAnsi="宋体"/>
          <w:sz w:val="24"/>
        </w:rPr>
      </w:pPr>
    </w:p>
    <w:p w14:paraId="4EC641EC" w14:textId="77777777" w:rsidR="00177AA6" w:rsidRDefault="00000000">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26DBE2F6" w14:textId="77777777" w:rsidR="00177AA6" w:rsidRDefault="00000000">
      <w:pPr>
        <w:pStyle w:val="31"/>
        <w:spacing w:line="360" w:lineRule="auto"/>
        <w:ind w:leftChars="0" w:left="0" w:rightChars="-45" w:right="-94" w:firstLineChars="200" w:firstLine="480"/>
        <w:rPr>
          <w:rFonts w:ascii="宋体" w:hAnsi="宋体"/>
          <w:sz w:val="24"/>
        </w:rPr>
      </w:pPr>
      <w:r>
        <w:rPr>
          <w:rFonts w:hint="eastAsia"/>
          <w:sz w:val="24"/>
        </w:rPr>
        <w:t>按照人才培养方案的要求及课程特点，考核过程采取过程性评价和终结性评价相结合的方式</w:t>
      </w:r>
      <w:r>
        <w:rPr>
          <w:rFonts w:hint="eastAsia"/>
          <w:sz w:val="24"/>
          <w:szCs w:val="24"/>
        </w:rPr>
        <w:t>。</w:t>
      </w:r>
      <w:r>
        <w:rPr>
          <w:sz w:val="24"/>
          <w:szCs w:val="24"/>
        </w:rPr>
        <w:t>期末总成绩由平时</w:t>
      </w:r>
      <w:r>
        <w:rPr>
          <w:rFonts w:hint="eastAsia"/>
          <w:sz w:val="24"/>
          <w:szCs w:val="24"/>
        </w:rPr>
        <w:t>成绩和期末成绩两部分组成，分别占比</w:t>
      </w:r>
      <w:r>
        <w:rPr>
          <w:rFonts w:hint="eastAsia"/>
          <w:sz w:val="24"/>
          <w:szCs w:val="24"/>
        </w:rPr>
        <w:t>50%</w:t>
      </w:r>
      <w:r>
        <w:rPr>
          <w:rFonts w:hint="eastAsia"/>
          <w:sz w:val="24"/>
          <w:szCs w:val="24"/>
        </w:rPr>
        <w:t>。</w:t>
      </w:r>
      <w:r>
        <w:rPr>
          <w:rFonts w:hint="eastAsia"/>
          <w:sz w:val="24"/>
        </w:rPr>
        <w:t>过程性考核应综合学生的平时表现，</w:t>
      </w:r>
      <w:r>
        <w:rPr>
          <w:rFonts w:hint="eastAsia"/>
          <w:sz w:val="24"/>
          <w:szCs w:val="24"/>
        </w:rPr>
        <w:t>包含课堂出勤、课堂表现、课外自主学习、作业等；终结性评价采用考查形式，主要考查植物、动物、生活用品、人物等六大板块的简笔画</w:t>
      </w:r>
      <w:r>
        <w:rPr>
          <w:rFonts w:ascii="宋体" w:hAnsi="宋体" w:hint="eastAsia"/>
          <w:sz w:val="24"/>
        </w:rPr>
        <w:t>。</w:t>
      </w:r>
    </w:p>
    <w:p w14:paraId="5C9EC43E" w14:textId="77777777" w:rsidR="00177AA6" w:rsidRDefault="00000000">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444"/>
        <w:gridCol w:w="1560"/>
        <w:gridCol w:w="1280"/>
        <w:gridCol w:w="1320"/>
        <w:gridCol w:w="1290"/>
        <w:gridCol w:w="720"/>
      </w:tblGrid>
      <w:tr w:rsidR="00177AA6" w14:paraId="2A5FD0C6" w14:textId="77777777">
        <w:trPr>
          <w:jc w:val="center"/>
        </w:trPr>
        <w:tc>
          <w:tcPr>
            <w:tcW w:w="540" w:type="dxa"/>
            <w:vAlign w:val="center"/>
          </w:tcPr>
          <w:p w14:paraId="51DB664C" w14:textId="77777777" w:rsidR="00177AA6" w:rsidRDefault="00000000">
            <w:pPr>
              <w:jc w:val="center"/>
              <w:rPr>
                <w:b/>
              </w:rPr>
            </w:pPr>
            <w:r>
              <w:rPr>
                <w:rFonts w:hint="eastAsia"/>
                <w:b/>
              </w:rPr>
              <w:t>序号</w:t>
            </w:r>
          </w:p>
        </w:tc>
        <w:tc>
          <w:tcPr>
            <w:tcW w:w="1444" w:type="dxa"/>
            <w:vAlign w:val="center"/>
          </w:tcPr>
          <w:p w14:paraId="68F06166" w14:textId="77777777" w:rsidR="00177AA6" w:rsidRDefault="00000000">
            <w:pPr>
              <w:jc w:val="center"/>
              <w:rPr>
                <w:b/>
              </w:rPr>
            </w:pPr>
            <w:r>
              <w:rPr>
                <w:rFonts w:hint="eastAsia"/>
                <w:b/>
              </w:rPr>
              <w:t>项目（或情境、任务、模块）</w:t>
            </w:r>
          </w:p>
        </w:tc>
        <w:tc>
          <w:tcPr>
            <w:tcW w:w="1560" w:type="dxa"/>
            <w:vAlign w:val="center"/>
          </w:tcPr>
          <w:p w14:paraId="68D5868E" w14:textId="77777777" w:rsidR="00177AA6" w:rsidRDefault="00000000">
            <w:pPr>
              <w:jc w:val="center"/>
              <w:rPr>
                <w:b/>
              </w:rPr>
            </w:pPr>
            <w:r>
              <w:rPr>
                <w:rFonts w:hint="eastAsia"/>
                <w:b/>
              </w:rPr>
              <w:t>知识点</w:t>
            </w:r>
          </w:p>
        </w:tc>
        <w:tc>
          <w:tcPr>
            <w:tcW w:w="1280" w:type="dxa"/>
            <w:vAlign w:val="center"/>
          </w:tcPr>
          <w:p w14:paraId="6297E321" w14:textId="77777777" w:rsidR="00177AA6" w:rsidRDefault="00000000">
            <w:pPr>
              <w:jc w:val="center"/>
              <w:rPr>
                <w:b/>
              </w:rPr>
            </w:pPr>
            <w:r>
              <w:rPr>
                <w:rFonts w:hint="eastAsia"/>
                <w:b/>
              </w:rPr>
              <w:t>技能训练</w:t>
            </w:r>
          </w:p>
        </w:tc>
        <w:tc>
          <w:tcPr>
            <w:tcW w:w="1320" w:type="dxa"/>
            <w:vAlign w:val="center"/>
          </w:tcPr>
          <w:p w14:paraId="77F15841" w14:textId="77777777" w:rsidR="00177AA6" w:rsidRDefault="00000000">
            <w:pPr>
              <w:jc w:val="center"/>
              <w:rPr>
                <w:b/>
              </w:rPr>
            </w:pPr>
            <w:r>
              <w:rPr>
                <w:rFonts w:hint="eastAsia"/>
                <w:b/>
              </w:rPr>
              <w:t>教学重点</w:t>
            </w:r>
          </w:p>
        </w:tc>
        <w:tc>
          <w:tcPr>
            <w:tcW w:w="1290" w:type="dxa"/>
            <w:vAlign w:val="center"/>
          </w:tcPr>
          <w:p w14:paraId="00D3ABB4" w14:textId="77777777" w:rsidR="00177AA6" w:rsidRDefault="00000000">
            <w:pPr>
              <w:jc w:val="center"/>
              <w:rPr>
                <w:b/>
              </w:rPr>
            </w:pPr>
            <w:r>
              <w:rPr>
                <w:rFonts w:hint="eastAsia"/>
                <w:b/>
              </w:rPr>
              <w:t>教学设计（或教学情景）</w:t>
            </w:r>
          </w:p>
        </w:tc>
        <w:tc>
          <w:tcPr>
            <w:tcW w:w="720" w:type="dxa"/>
            <w:vAlign w:val="center"/>
          </w:tcPr>
          <w:p w14:paraId="536ED60E" w14:textId="77777777" w:rsidR="00177AA6" w:rsidRDefault="00000000">
            <w:pPr>
              <w:jc w:val="center"/>
              <w:rPr>
                <w:b/>
              </w:rPr>
            </w:pPr>
            <w:r>
              <w:rPr>
                <w:rFonts w:hint="eastAsia"/>
                <w:b/>
              </w:rPr>
              <w:t>建议</w:t>
            </w:r>
          </w:p>
          <w:p w14:paraId="5E16C3BB" w14:textId="77777777" w:rsidR="00177AA6" w:rsidRDefault="00000000">
            <w:pPr>
              <w:jc w:val="center"/>
              <w:rPr>
                <w:b/>
              </w:rPr>
            </w:pPr>
            <w:r>
              <w:rPr>
                <w:rFonts w:hint="eastAsia"/>
                <w:b/>
              </w:rPr>
              <w:t>学时</w:t>
            </w:r>
          </w:p>
        </w:tc>
      </w:tr>
      <w:tr w:rsidR="00177AA6" w14:paraId="6B48367C" w14:textId="77777777">
        <w:trPr>
          <w:cantSplit/>
          <w:jc w:val="center"/>
        </w:trPr>
        <w:tc>
          <w:tcPr>
            <w:tcW w:w="540" w:type="dxa"/>
          </w:tcPr>
          <w:p w14:paraId="38D90EBA" w14:textId="77777777" w:rsidR="00177AA6" w:rsidRDefault="00000000">
            <w:pPr>
              <w:rPr>
                <w:rFonts w:ascii="宋体" w:hAnsi="宋体"/>
                <w:szCs w:val="21"/>
              </w:rPr>
            </w:pPr>
            <w:r>
              <w:rPr>
                <w:rFonts w:ascii="宋体" w:hAnsi="宋体" w:hint="eastAsia"/>
                <w:szCs w:val="21"/>
              </w:rPr>
              <w:t>1</w:t>
            </w:r>
          </w:p>
        </w:tc>
        <w:tc>
          <w:tcPr>
            <w:tcW w:w="1444" w:type="dxa"/>
          </w:tcPr>
          <w:p w14:paraId="7A16C464" w14:textId="77777777" w:rsidR="00177AA6" w:rsidRDefault="00000000">
            <w:pPr>
              <w:rPr>
                <w:rFonts w:ascii="宋体" w:hAnsi="宋体"/>
              </w:rPr>
            </w:pPr>
            <w:r>
              <w:rPr>
                <w:rFonts w:ascii="宋体" w:hAnsi="宋体" w:hint="eastAsia"/>
              </w:rPr>
              <w:t>简笔画概述</w:t>
            </w:r>
          </w:p>
        </w:tc>
        <w:tc>
          <w:tcPr>
            <w:tcW w:w="1560" w:type="dxa"/>
          </w:tcPr>
          <w:p w14:paraId="567933D4" w14:textId="77777777" w:rsidR="00177AA6" w:rsidRDefault="00000000">
            <w:pPr>
              <w:rPr>
                <w:rFonts w:ascii="宋体" w:hAnsi="宋体"/>
              </w:rPr>
            </w:pPr>
            <w:r>
              <w:rPr>
                <w:rFonts w:ascii="宋体" w:hAnsi="宋体" w:hint="eastAsia"/>
              </w:rPr>
              <w:t>了解简笔画的基本概念、特点，对学前幼儿教学的意义，学习简笔画的工具材料及使用方法</w:t>
            </w:r>
          </w:p>
        </w:tc>
        <w:tc>
          <w:tcPr>
            <w:tcW w:w="1280" w:type="dxa"/>
          </w:tcPr>
          <w:p w14:paraId="02C61D77" w14:textId="77777777" w:rsidR="00177AA6" w:rsidRDefault="00000000">
            <w:pPr>
              <w:rPr>
                <w:rFonts w:ascii="宋体" w:hAnsi="宋体"/>
                <w:szCs w:val="21"/>
              </w:rPr>
            </w:pPr>
            <w:r>
              <w:rPr>
                <w:rFonts w:ascii="宋体" w:hAnsi="宋体" w:hint="eastAsia"/>
              </w:rPr>
              <w:t>简笔画的工具材料及使用方法</w:t>
            </w:r>
          </w:p>
        </w:tc>
        <w:tc>
          <w:tcPr>
            <w:tcW w:w="1320" w:type="dxa"/>
          </w:tcPr>
          <w:p w14:paraId="056522B8" w14:textId="77777777" w:rsidR="00177AA6" w:rsidRDefault="00000000">
            <w:pPr>
              <w:rPr>
                <w:rFonts w:ascii="宋体" w:hAnsi="宋体"/>
                <w:szCs w:val="21"/>
              </w:rPr>
            </w:pPr>
            <w:r>
              <w:rPr>
                <w:rFonts w:ascii="宋体" w:hAnsi="宋体" w:hint="eastAsia"/>
              </w:rPr>
              <w:t>简笔画的变现形式、表现内容，初步提高学生审美素养</w:t>
            </w:r>
          </w:p>
        </w:tc>
        <w:tc>
          <w:tcPr>
            <w:tcW w:w="1290" w:type="dxa"/>
          </w:tcPr>
          <w:p w14:paraId="13F1A113" w14:textId="77777777" w:rsidR="00177AA6" w:rsidRDefault="00000000">
            <w:pPr>
              <w:rPr>
                <w:rFonts w:ascii="宋体" w:hAnsi="宋体"/>
                <w:szCs w:val="21"/>
              </w:rPr>
            </w:pPr>
            <w:r>
              <w:rPr>
                <w:rFonts w:ascii="宋体" w:hAnsi="宋体" w:hint="eastAsia"/>
                <w:szCs w:val="21"/>
              </w:rPr>
              <w:t>借助图像创设教学情境</w:t>
            </w:r>
          </w:p>
        </w:tc>
        <w:tc>
          <w:tcPr>
            <w:tcW w:w="720" w:type="dxa"/>
            <w:vAlign w:val="center"/>
          </w:tcPr>
          <w:p w14:paraId="37BD1129" w14:textId="77777777" w:rsidR="00177AA6" w:rsidRDefault="00000000">
            <w:pPr>
              <w:spacing w:line="360" w:lineRule="auto"/>
              <w:jc w:val="center"/>
              <w:rPr>
                <w:rFonts w:ascii="宋体" w:hAnsi="宋体"/>
                <w:szCs w:val="21"/>
              </w:rPr>
            </w:pPr>
            <w:r>
              <w:rPr>
                <w:rFonts w:ascii="宋体" w:hAnsi="宋体" w:hint="eastAsia"/>
                <w:szCs w:val="21"/>
              </w:rPr>
              <w:t>4</w:t>
            </w:r>
          </w:p>
        </w:tc>
      </w:tr>
      <w:tr w:rsidR="00177AA6" w14:paraId="61D98B0C" w14:textId="77777777">
        <w:trPr>
          <w:cantSplit/>
          <w:jc w:val="center"/>
        </w:trPr>
        <w:tc>
          <w:tcPr>
            <w:tcW w:w="540" w:type="dxa"/>
          </w:tcPr>
          <w:p w14:paraId="4C5F1A73" w14:textId="77777777" w:rsidR="00177AA6" w:rsidRDefault="00000000">
            <w:pPr>
              <w:rPr>
                <w:rFonts w:ascii="宋体" w:hAnsi="宋体"/>
                <w:szCs w:val="21"/>
              </w:rPr>
            </w:pPr>
            <w:r>
              <w:rPr>
                <w:rFonts w:ascii="宋体" w:hAnsi="宋体" w:hint="eastAsia"/>
                <w:szCs w:val="21"/>
              </w:rPr>
              <w:t>2</w:t>
            </w:r>
          </w:p>
        </w:tc>
        <w:tc>
          <w:tcPr>
            <w:tcW w:w="1444" w:type="dxa"/>
          </w:tcPr>
          <w:p w14:paraId="77867ABA" w14:textId="77777777" w:rsidR="00177AA6" w:rsidRDefault="00000000">
            <w:pPr>
              <w:rPr>
                <w:rFonts w:ascii="宋体" w:hAnsi="宋体"/>
                <w:szCs w:val="21"/>
              </w:rPr>
            </w:pPr>
            <w:r>
              <w:rPr>
                <w:rFonts w:ascii="宋体" w:hAnsi="宋体" w:hint="eastAsia"/>
              </w:rPr>
              <w:t>简笔画的造型原理及其基本元素</w:t>
            </w:r>
          </w:p>
        </w:tc>
        <w:tc>
          <w:tcPr>
            <w:tcW w:w="1560" w:type="dxa"/>
          </w:tcPr>
          <w:p w14:paraId="7D1F2050" w14:textId="77777777" w:rsidR="00177AA6" w:rsidRDefault="00000000">
            <w:pPr>
              <w:rPr>
                <w:rFonts w:ascii="宋体" w:hAnsi="宋体"/>
                <w:szCs w:val="21"/>
              </w:rPr>
            </w:pPr>
            <w:r>
              <w:rPr>
                <w:rFonts w:ascii="宋体" w:hAnsi="宋体" w:hint="eastAsia"/>
              </w:rPr>
              <w:t>简笔画的造型原理及其基本元素</w:t>
            </w:r>
          </w:p>
        </w:tc>
        <w:tc>
          <w:tcPr>
            <w:tcW w:w="1280" w:type="dxa"/>
          </w:tcPr>
          <w:p w14:paraId="2E2788E3" w14:textId="77777777" w:rsidR="00177AA6" w:rsidRDefault="00000000">
            <w:pPr>
              <w:rPr>
                <w:rFonts w:ascii="宋体" w:hAnsi="宋体"/>
                <w:szCs w:val="21"/>
              </w:rPr>
            </w:pPr>
            <w:r>
              <w:rPr>
                <w:rFonts w:ascii="宋体" w:hAnsi="宋体" w:hint="eastAsia"/>
              </w:rPr>
              <w:t>通过基本元素进行构成练习</w:t>
            </w:r>
          </w:p>
        </w:tc>
        <w:tc>
          <w:tcPr>
            <w:tcW w:w="1320" w:type="dxa"/>
          </w:tcPr>
          <w:p w14:paraId="3DBB2EA1" w14:textId="77777777" w:rsidR="00177AA6" w:rsidRDefault="00000000">
            <w:pPr>
              <w:rPr>
                <w:rFonts w:ascii="宋体" w:hAnsi="宋体"/>
                <w:szCs w:val="21"/>
              </w:rPr>
            </w:pPr>
            <w:r>
              <w:rPr>
                <w:rFonts w:ascii="宋体" w:hAnsi="宋体" w:hint="eastAsia"/>
              </w:rPr>
              <w:t>简笔画的造型原理</w:t>
            </w:r>
          </w:p>
        </w:tc>
        <w:tc>
          <w:tcPr>
            <w:tcW w:w="1290" w:type="dxa"/>
          </w:tcPr>
          <w:p w14:paraId="50F898E0" w14:textId="77777777" w:rsidR="00177AA6" w:rsidRDefault="00000000">
            <w:pPr>
              <w:rPr>
                <w:rFonts w:ascii="宋体" w:hAnsi="宋体"/>
                <w:szCs w:val="21"/>
              </w:rPr>
            </w:pPr>
            <w:r>
              <w:rPr>
                <w:rFonts w:ascii="宋体" w:hAnsi="宋体" w:hint="eastAsia"/>
                <w:szCs w:val="21"/>
              </w:rPr>
              <w:t>借助实物和图像创设教学情境</w:t>
            </w:r>
          </w:p>
        </w:tc>
        <w:tc>
          <w:tcPr>
            <w:tcW w:w="720" w:type="dxa"/>
          </w:tcPr>
          <w:p w14:paraId="6C0DA0AA" w14:textId="77777777" w:rsidR="00177AA6" w:rsidRDefault="00000000">
            <w:pPr>
              <w:spacing w:line="360" w:lineRule="auto"/>
              <w:jc w:val="center"/>
              <w:rPr>
                <w:rFonts w:ascii="宋体" w:hAnsi="宋体"/>
                <w:szCs w:val="21"/>
              </w:rPr>
            </w:pPr>
            <w:r>
              <w:rPr>
                <w:rFonts w:ascii="宋体" w:hAnsi="宋体" w:hint="eastAsia"/>
                <w:szCs w:val="21"/>
              </w:rPr>
              <w:t>2</w:t>
            </w:r>
          </w:p>
        </w:tc>
      </w:tr>
      <w:tr w:rsidR="00177AA6" w14:paraId="02E80C2F" w14:textId="77777777">
        <w:trPr>
          <w:cantSplit/>
          <w:jc w:val="center"/>
        </w:trPr>
        <w:tc>
          <w:tcPr>
            <w:tcW w:w="540" w:type="dxa"/>
          </w:tcPr>
          <w:p w14:paraId="71B83DC6" w14:textId="77777777" w:rsidR="00177AA6" w:rsidRDefault="00000000">
            <w:pPr>
              <w:spacing w:line="360" w:lineRule="auto"/>
              <w:rPr>
                <w:rFonts w:ascii="宋体" w:hAnsi="宋体"/>
                <w:szCs w:val="21"/>
              </w:rPr>
            </w:pPr>
            <w:r>
              <w:rPr>
                <w:rFonts w:ascii="宋体" w:hAnsi="宋体" w:hint="eastAsia"/>
                <w:szCs w:val="21"/>
              </w:rPr>
              <w:t>3</w:t>
            </w:r>
          </w:p>
        </w:tc>
        <w:tc>
          <w:tcPr>
            <w:tcW w:w="1444" w:type="dxa"/>
          </w:tcPr>
          <w:p w14:paraId="4426BCC8" w14:textId="77777777" w:rsidR="00177AA6" w:rsidRDefault="00000000">
            <w:pPr>
              <w:rPr>
                <w:rFonts w:ascii="宋体" w:hAnsi="宋体"/>
              </w:rPr>
            </w:pPr>
            <w:r>
              <w:rPr>
                <w:rFonts w:ascii="宋体" w:hAnsi="宋体" w:hint="eastAsia"/>
              </w:rPr>
              <w:t>生活用品简笔画</w:t>
            </w:r>
          </w:p>
        </w:tc>
        <w:tc>
          <w:tcPr>
            <w:tcW w:w="1560" w:type="dxa"/>
          </w:tcPr>
          <w:p w14:paraId="1D251535" w14:textId="77777777" w:rsidR="00177AA6" w:rsidRDefault="00000000">
            <w:pPr>
              <w:rPr>
                <w:rFonts w:ascii="宋体" w:hAnsi="宋体"/>
              </w:rPr>
            </w:pPr>
            <w:r>
              <w:rPr>
                <w:rFonts w:ascii="宋体" w:hAnsi="宋体" w:hint="eastAsia"/>
              </w:rPr>
              <w:t>生活用品的表现方法，包括物象整体的形象概括、表现角度的选择、物体之间的造型比例。</w:t>
            </w:r>
          </w:p>
        </w:tc>
        <w:tc>
          <w:tcPr>
            <w:tcW w:w="1280" w:type="dxa"/>
          </w:tcPr>
          <w:p w14:paraId="32AB4FD9" w14:textId="77777777" w:rsidR="00177AA6" w:rsidRDefault="00000000">
            <w:pPr>
              <w:rPr>
                <w:rFonts w:ascii="宋体" w:hAnsi="宋体"/>
                <w:szCs w:val="21"/>
              </w:rPr>
            </w:pPr>
            <w:r>
              <w:rPr>
                <w:rFonts w:ascii="宋体" w:hAnsi="宋体" w:hint="eastAsia"/>
              </w:rPr>
              <w:t>生活用品的表现方法练习</w:t>
            </w:r>
          </w:p>
        </w:tc>
        <w:tc>
          <w:tcPr>
            <w:tcW w:w="1320" w:type="dxa"/>
          </w:tcPr>
          <w:p w14:paraId="7122F725" w14:textId="77777777" w:rsidR="00177AA6" w:rsidRDefault="00000000">
            <w:pPr>
              <w:rPr>
                <w:rFonts w:ascii="宋体" w:hAnsi="宋体"/>
                <w:szCs w:val="21"/>
              </w:rPr>
            </w:pPr>
            <w:r>
              <w:rPr>
                <w:rFonts w:ascii="宋体" w:hAnsi="宋体" w:hint="eastAsia"/>
              </w:rPr>
              <w:t>生活用品的表现方法与造型比例</w:t>
            </w:r>
          </w:p>
        </w:tc>
        <w:tc>
          <w:tcPr>
            <w:tcW w:w="1290" w:type="dxa"/>
          </w:tcPr>
          <w:p w14:paraId="657032F0" w14:textId="77777777" w:rsidR="00177AA6" w:rsidRDefault="00000000">
            <w:pPr>
              <w:rPr>
                <w:rFonts w:ascii="宋体" w:hAnsi="宋体"/>
                <w:szCs w:val="21"/>
              </w:rPr>
            </w:pPr>
            <w:r>
              <w:rPr>
                <w:rFonts w:ascii="宋体" w:hAnsi="宋体" w:hint="eastAsia"/>
                <w:szCs w:val="21"/>
              </w:rPr>
              <w:t>利用电教设备创设情境</w:t>
            </w:r>
          </w:p>
        </w:tc>
        <w:tc>
          <w:tcPr>
            <w:tcW w:w="720" w:type="dxa"/>
          </w:tcPr>
          <w:p w14:paraId="1C5EFBA1" w14:textId="77777777" w:rsidR="00177AA6" w:rsidRDefault="00000000">
            <w:pPr>
              <w:spacing w:line="360" w:lineRule="auto"/>
              <w:jc w:val="center"/>
              <w:rPr>
                <w:rFonts w:ascii="宋体" w:hAnsi="宋体"/>
                <w:szCs w:val="21"/>
              </w:rPr>
            </w:pPr>
            <w:r>
              <w:rPr>
                <w:rFonts w:ascii="宋体" w:hAnsi="宋体" w:hint="eastAsia"/>
                <w:szCs w:val="21"/>
              </w:rPr>
              <w:t>2</w:t>
            </w:r>
          </w:p>
        </w:tc>
      </w:tr>
      <w:tr w:rsidR="00177AA6" w14:paraId="09DA5DEA" w14:textId="77777777">
        <w:trPr>
          <w:cantSplit/>
          <w:jc w:val="center"/>
        </w:trPr>
        <w:tc>
          <w:tcPr>
            <w:tcW w:w="540" w:type="dxa"/>
          </w:tcPr>
          <w:p w14:paraId="1B281F7F" w14:textId="77777777" w:rsidR="00177AA6" w:rsidRDefault="00000000">
            <w:pPr>
              <w:spacing w:line="360" w:lineRule="auto"/>
              <w:rPr>
                <w:rFonts w:ascii="宋体" w:hAnsi="宋体"/>
                <w:szCs w:val="21"/>
              </w:rPr>
            </w:pPr>
            <w:r>
              <w:rPr>
                <w:rFonts w:ascii="宋体" w:hAnsi="宋体" w:hint="eastAsia"/>
                <w:szCs w:val="21"/>
              </w:rPr>
              <w:t>4</w:t>
            </w:r>
          </w:p>
        </w:tc>
        <w:tc>
          <w:tcPr>
            <w:tcW w:w="1444" w:type="dxa"/>
          </w:tcPr>
          <w:p w14:paraId="6D4D1C5C" w14:textId="77777777" w:rsidR="00177AA6" w:rsidRDefault="00000000">
            <w:pPr>
              <w:rPr>
                <w:rFonts w:ascii="宋体" w:hAnsi="宋体"/>
              </w:rPr>
            </w:pPr>
            <w:r>
              <w:rPr>
                <w:rFonts w:ascii="宋体" w:hAnsi="宋体" w:hint="eastAsia"/>
              </w:rPr>
              <w:t>植物的基本表现方法</w:t>
            </w:r>
          </w:p>
        </w:tc>
        <w:tc>
          <w:tcPr>
            <w:tcW w:w="1560" w:type="dxa"/>
          </w:tcPr>
          <w:p w14:paraId="4245E25E" w14:textId="77777777" w:rsidR="00177AA6" w:rsidRDefault="00000000">
            <w:pPr>
              <w:rPr>
                <w:rFonts w:ascii="宋体" w:hAnsi="宋体"/>
              </w:rPr>
            </w:pPr>
            <w:r>
              <w:rPr>
                <w:rFonts w:ascii="宋体" w:hAnsi="宋体" w:hint="eastAsia"/>
              </w:rPr>
              <w:t>植物的基本表现方法，及花卉、树木、蔬果类的特征与表现方法</w:t>
            </w:r>
          </w:p>
        </w:tc>
        <w:tc>
          <w:tcPr>
            <w:tcW w:w="1280" w:type="dxa"/>
          </w:tcPr>
          <w:p w14:paraId="0E0A0E30" w14:textId="77777777" w:rsidR="00177AA6" w:rsidRDefault="00000000">
            <w:pPr>
              <w:rPr>
                <w:rFonts w:ascii="宋体" w:hAnsi="宋体"/>
                <w:szCs w:val="21"/>
              </w:rPr>
            </w:pPr>
            <w:r>
              <w:rPr>
                <w:rFonts w:ascii="宋体" w:hAnsi="宋体" w:hint="eastAsia"/>
              </w:rPr>
              <w:t>植物的表现方法练习</w:t>
            </w:r>
          </w:p>
        </w:tc>
        <w:tc>
          <w:tcPr>
            <w:tcW w:w="1320" w:type="dxa"/>
          </w:tcPr>
          <w:p w14:paraId="32CEF957" w14:textId="77777777" w:rsidR="00177AA6" w:rsidRDefault="00000000">
            <w:pPr>
              <w:rPr>
                <w:rFonts w:ascii="宋体" w:hAnsi="宋体"/>
                <w:szCs w:val="21"/>
              </w:rPr>
            </w:pPr>
            <w:r>
              <w:rPr>
                <w:rFonts w:ascii="宋体" w:hAnsi="宋体" w:hint="eastAsia"/>
              </w:rPr>
              <w:t>花卉、树木、蔬果类的特征与表现方法</w:t>
            </w:r>
          </w:p>
        </w:tc>
        <w:tc>
          <w:tcPr>
            <w:tcW w:w="1290" w:type="dxa"/>
          </w:tcPr>
          <w:p w14:paraId="49405765" w14:textId="77777777" w:rsidR="00177AA6" w:rsidRDefault="00000000">
            <w:pPr>
              <w:rPr>
                <w:rFonts w:ascii="宋体" w:hAnsi="宋体"/>
                <w:szCs w:val="21"/>
              </w:rPr>
            </w:pPr>
            <w:r>
              <w:rPr>
                <w:rFonts w:ascii="宋体" w:hAnsi="宋体" w:hint="eastAsia"/>
                <w:szCs w:val="21"/>
              </w:rPr>
              <w:t>利用电教设备创设情境</w:t>
            </w:r>
          </w:p>
        </w:tc>
        <w:tc>
          <w:tcPr>
            <w:tcW w:w="720" w:type="dxa"/>
          </w:tcPr>
          <w:p w14:paraId="4465A0E6" w14:textId="77777777" w:rsidR="00177AA6" w:rsidRDefault="00000000">
            <w:pPr>
              <w:spacing w:line="360" w:lineRule="auto"/>
              <w:jc w:val="center"/>
              <w:rPr>
                <w:rFonts w:ascii="宋体" w:hAnsi="宋体"/>
                <w:szCs w:val="21"/>
              </w:rPr>
            </w:pPr>
            <w:r>
              <w:rPr>
                <w:rFonts w:ascii="宋体" w:hAnsi="宋体" w:hint="eastAsia"/>
                <w:szCs w:val="21"/>
              </w:rPr>
              <w:t>2</w:t>
            </w:r>
          </w:p>
        </w:tc>
      </w:tr>
      <w:tr w:rsidR="00177AA6" w14:paraId="58DCE982" w14:textId="77777777">
        <w:trPr>
          <w:cantSplit/>
          <w:jc w:val="center"/>
        </w:trPr>
        <w:tc>
          <w:tcPr>
            <w:tcW w:w="540" w:type="dxa"/>
          </w:tcPr>
          <w:p w14:paraId="1951A2FE" w14:textId="77777777" w:rsidR="00177AA6" w:rsidRDefault="00000000">
            <w:pPr>
              <w:rPr>
                <w:rFonts w:ascii="宋体" w:hAnsi="宋体"/>
                <w:szCs w:val="21"/>
              </w:rPr>
            </w:pPr>
            <w:r>
              <w:rPr>
                <w:rFonts w:ascii="宋体" w:hAnsi="宋体" w:hint="eastAsia"/>
                <w:szCs w:val="21"/>
              </w:rPr>
              <w:lastRenderedPageBreak/>
              <w:t>5</w:t>
            </w:r>
          </w:p>
        </w:tc>
        <w:tc>
          <w:tcPr>
            <w:tcW w:w="1444" w:type="dxa"/>
          </w:tcPr>
          <w:p w14:paraId="6BE69A9A" w14:textId="77777777" w:rsidR="00177AA6" w:rsidRDefault="00000000">
            <w:pPr>
              <w:rPr>
                <w:rFonts w:ascii="宋体" w:hAnsi="宋体"/>
              </w:rPr>
            </w:pPr>
            <w:r>
              <w:rPr>
                <w:rFonts w:ascii="Times New Roman" w:hAnsi="Times New Roman" w:hint="eastAsia"/>
                <w:szCs w:val="21"/>
              </w:rPr>
              <w:t>植物简笔画</w:t>
            </w:r>
            <w:r>
              <w:rPr>
                <w:rFonts w:hint="eastAsia"/>
              </w:rPr>
              <w:t>的基本作画步骤</w:t>
            </w:r>
          </w:p>
        </w:tc>
        <w:tc>
          <w:tcPr>
            <w:tcW w:w="1560" w:type="dxa"/>
          </w:tcPr>
          <w:p w14:paraId="08C5E5DB" w14:textId="77777777" w:rsidR="00177AA6" w:rsidRDefault="00000000">
            <w:pPr>
              <w:rPr>
                <w:rFonts w:ascii="宋体" w:hAnsi="宋体"/>
                <w:szCs w:val="21"/>
              </w:rPr>
            </w:pPr>
            <w:r>
              <w:rPr>
                <w:rFonts w:ascii="宋体" w:hAnsi="宋体" w:hint="eastAsia"/>
              </w:rPr>
              <w:t>学习植物简笔画的基本作画步骤，掌握正确的造型步骤</w:t>
            </w:r>
          </w:p>
        </w:tc>
        <w:tc>
          <w:tcPr>
            <w:tcW w:w="1280" w:type="dxa"/>
          </w:tcPr>
          <w:p w14:paraId="2B0FC938" w14:textId="77777777" w:rsidR="00177AA6" w:rsidRDefault="00000000">
            <w:pPr>
              <w:rPr>
                <w:rFonts w:ascii="宋体" w:hAnsi="宋体"/>
              </w:rPr>
            </w:pPr>
            <w:r>
              <w:rPr>
                <w:rFonts w:ascii="宋体" w:hAnsi="宋体" w:hint="eastAsia"/>
              </w:rPr>
              <w:t>植物简笔画作画步骤练习</w:t>
            </w:r>
          </w:p>
        </w:tc>
        <w:tc>
          <w:tcPr>
            <w:tcW w:w="1320" w:type="dxa"/>
          </w:tcPr>
          <w:p w14:paraId="17A727D6" w14:textId="77777777" w:rsidR="00177AA6" w:rsidRDefault="00000000">
            <w:pPr>
              <w:rPr>
                <w:rFonts w:ascii="宋体" w:hAnsi="宋体"/>
              </w:rPr>
            </w:pPr>
            <w:r>
              <w:rPr>
                <w:rFonts w:ascii="宋体" w:hAnsi="宋体" w:hint="eastAsia"/>
              </w:rPr>
              <w:t>正确造型步骤的掌握，培养学生观察、形象思维能力，全面培养当代教育人才</w:t>
            </w:r>
          </w:p>
        </w:tc>
        <w:tc>
          <w:tcPr>
            <w:tcW w:w="1290" w:type="dxa"/>
          </w:tcPr>
          <w:p w14:paraId="02B002F4" w14:textId="77777777" w:rsidR="00177AA6" w:rsidRDefault="00000000">
            <w:pPr>
              <w:rPr>
                <w:rFonts w:ascii="宋体" w:hAnsi="宋体"/>
                <w:szCs w:val="21"/>
              </w:rPr>
            </w:pPr>
            <w:r>
              <w:rPr>
                <w:rFonts w:ascii="宋体" w:hAnsi="宋体" w:hint="eastAsia"/>
                <w:szCs w:val="21"/>
              </w:rPr>
              <w:t>借助新旧知识和观念的关系创设教学情境</w:t>
            </w:r>
          </w:p>
        </w:tc>
        <w:tc>
          <w:tcPr>
            <w:tcW w:w="720" w:type="dxa"/>
          </w:tcPr>
          <w:p w14:paraId="356E05AF" w14:textId="77777777" w:rsidR="00177AA6" w:rsidRDefault="00000000">
            <w:pPr>
              <w:spacing w:line="360" w:lineRule="auto"/>
              <w:jc w:val="center"/>
              <w:rPr>
                <w:rFonts w:ascii="宋体" w:hAnsi="宋体"/>
                <w:szCs w:val="21"/>
              </w:rPr>
            </w:pPr>
            <w:r>
              <w:rPr>
                <w:rFonts w:ascii="宋体" w:hAnsi="宋体" w:hint="eastAsia"/>
                <w:szCs w:val="21"/>
              </w:rPr>
              <w:t>2</w:t>
            </w:r>
          </w:p>
        </w:tc>
      </w:tr>
      <w:tr w:rsidR="00177AA6" w14:paraId="6536D632" w14:textId="77777777">
        <w:trPr>
          <w:cantSplit/>
          <w:jc w:val="center"/>
        </w:trPr>
        <w:tc>
          <w:tcPr>
            <w:tcW w:w="540" w:type="dxa"/>
          </w:tcPr>
          <w:p w14:paraId="2DF71664" w14:textId="77777777" w:rsidR="00177AA6" w:rsidRDefault="00000000">
            <w:pPr>
              <w:rPr>
                <w:rFonts w:ascii="宋体" w:hAnsi="宋体"/>
                <w:szCs w:val="21"/>
              </w:rPr>
            </w:pPr>
            <w:r>
              <w:rPr>
                <w:rFonts w:ascii="宋体" w:hAnsi="宋体" w:hint="eastAsia"/>
                <w:szCs w:val="21"/>
              </w:rPr>
              <w:t>6</w:t>
            </w:r>
          </w:p>
        </w:tc>
        <w:tc>
          <w:tcPr>
            <w:tcW w:w="1444" w:type="dxa"/>
          </w:tcPr>
          <w:p w14:paraId="7B22BEF6" w14:textId="77777777" w:rsidR="00177AA6" w:rsidRDefault="00000000">
            <w:pPr>
              <w:rPr>
                <w:rFonts w:ascii="宋体" w:hAnsi="宋体"/>
              </w:rPr>
            </w:pPr>
            <w:r>
              <w:rPr>
                <w:rFonts w:ascii="宋体" w:hAnsi="宋体" w:hint="eastAsia"/>
              </w:rPr>
              <w:t>透视规律的运用</w:t>
            </w:r>
          </w:p>
        </w:tc>
        <w:tc>
          <w:tcPr>
            <w:tcW w:w="1560" w:type="dxa"/>
          </w:tcPr>
          <w:p w14:paraId="7F04CBE3" w14:textId="77777777" w:rsidR="00177AA6" w:rsidRDefault="00000000">
            <w:pPr>
              <w:rPr>
                <w:rFonts w:ascii="宋体" w:hAnsi="宋体"/>
              </w:rPr>
            </w:pPr>
            <w:r>
              <w:rPr>
                <w:rFonts w:ascii="宋体" w:hAnsi="宋体" w:hint="eastAsia"/>
              </w:rPr>
              <w:t>理解透视的基本规律</w:t>
            </w:r>
          </w:p>
        </w:tc>
        <w:tc>
          <w:tcPr>
            <w:tcW w:w="1280" w:type="dxa"/>
          </w:tcPr>
          <w:p w14:paraId="760ED2A6" w14:textId="77777777" w:rsidR="00177AA6" w:rsidRDefault="00000000">
            <w:pPr>
              <w:rPr>
                <w:rFonts w:ascii="宋体" w:hAnsi="宋体"/>
                <w:szCs w:val="21"/>
              </w:rPr>
            </w:pPr>
            <w:r>
              <w:rPr>
                <w:rFonts w:ascii="宋体" w:hAnsi="宋体" w:hint="eastAsia"/>
              </w:rPr>
              <w:t>静物画的构图和立意表达</w:t>
            </w:r>
          </w:p>
        </w:tc>
        <w:tc>
          <w:tcPr>
            <w:tcW w:w="1320" w:type="dxa"/>
          </w:tcPr>
          <w:p w14:paraId="31B42F01" w14:textId="77777777" w:rsidR="00177AA6" w:rsidRDefault="00000000">
            <w:pPr>
              <w:rPr>
                <w:rFonts w:ascii="宋体" w:hAnsi="宋体"/>
                <w:szCs w:val="21"/>
              </w:rPr>
            </w:pPr>
            <w:r>
              <w:rPr>
                <w:rFonts w:ascii="宋体" w:hAnsi="宋体" w:hint="eastAsia"/>
              </w:rPr>
              <w:t>静物画的构图和立意表达，培养学生观察、形象思维能力，全面培养当代教育人才</w:t>
            </w:r>
          </w:p>
        </w:tc>
        <w:tc>
          <w:tcPr>
            <w:tcW w:w="1290" w:type="dxa"/>
          </w:tcPr>
          <w:p w14:paraId="687C0736" w14:textId="77777777" w:rsidR="00177AA6" w:rsidRDefault="00000000">
            <w:pPr>
              <w:rPr>
                <w:rFonts w:ascii="宋体" w:hAnsi="宋体"/>
                <w:szCs w:val="21"/>
              </w:rPr>
            </w:pPr>
            <w:r>
              <w:rPr>
                <w:rFonts w:ascii="宋体" w:hAnsi="宋体" w:hint="eastAsia"/>
                <w:szCs w:val="21"/>
              </w:rPr>
              <w:t>利用电教设备创设情境</w:t>
            </w:r>
          </w:p>
        </w:tc>
        <w:tc>
          <w:tcPr>
            <w:tcW w:w="720" w:type="dxa"/>
          </w:tcPr>
          <w:p w14:paraId="792D9840" w14:textId="77777777" w:rsidR="00177AA6" w:rsidRDefault="00000000">
            <w:pPr>
              <w:jc w:val="center"/>
              <w:rPr>
                <w:rFonts w:ascii="宋体" w:hAnsi="宋体"/>
                <w:szCs w:val="21"/>
              </w:rPr>
            </w:pPr>
            <w:r>
              <w:rPr>
                <w:rFonts w:ascii="宋体" w:hAnsi="宋体" w:hint="eastAsia"/>
                <w:szCs w:val="21"/>
              </w:rPr>
              <w:t>2</w:t>
            </w:r>
          </w:p>
        </w:tc>
      </w:tr>
      <w:tr w:rsidR="00177AA6" w14:paraId="5B99931B" w14:textId="77777777">
        <w:trPr>
          <w:cantSplit/>
          <w:jc w:val="center"/>
        </w:trPr>
        <w:tc>
          <w:tcPr>
            <w:tcW w:w="540" w:type="dxa"/>
          </w:tcPr>
          <w:p w14:paraId="03C41B41" w14:textId="77777777" w:rsidR="00177AA6" w:rsidRDefault="00000000">
            <w:pPr>
              <w:rPr>
                <w:rFonts w:ascii="宋体" w:hAnsi="宋体"/>
                <w:szCs w:val="21"/>
              </w:rPr>
            </w:pPr>
            <w:r>
              <w:rPr>
                <w:rFonts w:ascii="宋体" w:hAnsi="宋体" w:hint="eastAsia"/>
                <w:szCs w:val="21"/>
              </w:rPr>
              <w:t>7</w:t>
            </w:r>
          </w:p>
        </w:tc>
        <w:tc>
          <w:tcPr>
            <w:tcW w:w="1444" w:type="dxa"/>
          </w:tcPr>
          <w:p w14:paraId="15562CFC" w14:textId="77777777" w:rsidR="00177AA6" w:rsidRDefault="00000000">
            <w:pPr>
              <w:rPr>
                <w:rFonts w:ascii="宋体" w:hAnsi="宋体"/>
              </w:rPr>
            </w:pPr>
            <w:r>
              <w:rPr>
                <w:rFonts w:ascii="Times New Roman" w:hAnsi="Times New Roman" w:hint="eastAsia"/>
                <w:szCs w:val="21"/>
              </w:rPr>
              <w:t>景物的画法</w:t>
            </w:r>
          </w:p>
        </w:tc>
        <w:tc>
          <w:tcPr>
            <w:tcW w:w="1560" w:type="dxa"/>
          </w:tcPr>
          <w:p w14:paraId="26088502" w14:textId="77777777" w:rsidR="00177AA6" w:rsidRDefault="00000000">
            <w:pPr>
              <w:rPr>
                <w:rFonts w:ascii="宋体" w:hAnsi="宋体"/>
                <w:szCs w:val="21"/>
              </w:rPr>
            </w:pPr>
            <w:r>
              <w:rPr>
                <w:rFonts w:ascii="Times New Roman" w:hAnsi="Times New Roman" w:hint="eastAsia"/>
                <w:szCs w:val="21"/>
              </w:rPr>
              <w:t>学习景物简笔画的几种画法，及房屋的基本表现方法与步骤。</w:t>
            </w:r>
          </w:p>
        </w:tc>
        <w:tc>
          <w:tcPr>
            <w:tcW w:w="1280" w:type="dxa"/>
          </w:tcPr>
          <w:p w14:paraId="2FE35FD1" w14:textId="77777777" w:rsidR="00177AA6" w:rsidRDefault="00000000">
            <w:pPr>
              <w:rPr>
                <w:rFonts w:ascii="宋体" w:hAnsi="宋体"/>
                <w:szCs w:val="21"/>
              </w:rPr>
            </w:pPr>
            <w:r>
              <w:rPr>
                <w:rFonts w:ascii="宋体" w:hAnsi="宋体" w:hint="eastAsia"/>
                <w:szCs w:val="21"/>
              </w:rPr>
              <w:t>景物简笔画的不同画法练习</w:t>
            </w:r>
          </w:p>
        </w:tc>
        <w:tc>
          <w:tcPr>
            <w:tcW w:w="1320" w:type="dxa"/>
          </w:tcPr>
          <w:p w14:paraId="40DF9058" w14:textId="77777777" w:rsidR="00177AA6" w:rsidRDefault="00000000">
            <w:pPr>
              <w:rPr>
                <w:rFonts w:ascii="宋体" w:hAnsi="宋体"/>
                <w:szCs w:val="21"/>
              </w:rPr>
            </w:pPr>
            <w:r>
              <w:rPr>
                <w:rFonts w:ascii="宋体" w:hAnsi="宋体" w:hint="eastAsia"/>
                <w:szCs w:val="21"/>
              </w:rPr>
              <w:t>景物简笔画的表现方法，培养学生热爱祖国与家乡大好河山的思想感情</w:t>
            </w:r>
          </w:p>
        </w:tc>
        <w:tc>
          <w:tcPr>
            <w:tcW w:w="1290" w:type="dxa"/>
          </w:tcPr>
          <w:p w14:paraId="5BB15B61" w14:textId="77777777" w:rsidR="00177AA6" w:rsidRDefault="00000000">
            <w:pPr>
              <w:rPr>
                <w:rFonts w:ascii="宋体" w:hAnsi="宋体"/>
                <w:szCs w:val="21"/>
              </w:rPr>
            </w:pPr>
            <w:r>
              <w:rPr>
                <w:rFonts w:ascii="宋体" w:hAnsi="宋体" w:hint="eastAsia"/>
                <w:szCs w:val="21"/>
              </w:rPr>
              <w:t>利用电教设备创设情境</w:t>
            </w:r>
          </w:p>
        </w:tc>
        <w:tc>
          <w:tcPr>
            <w:tcW w:w="720" w:type="dxa"/>
          </w:tcPr>
          <w:p w14:paraId="3E0B8928" w14:textId="77777777" w:rsidR="00177AA6" w:rsidRDefault="00000000">
            <w:pPr>
              <w:jc w:val="center"/>
              <w:rPr>
                <w:rFonts w:ascii="宋体" w:hAnsi="宋体"/>
                <w:szCs w:val="21"/>
              </w:rPr>
            </w:pPr>
            <w:r>
              <w:rPr>
                <w:rFonts w:ascii="宋体" w:hAnsi="宋体" w:hint="eastAsia"/>
                <w:szCs w:val="21"/>
              </w:rPr>
              <w:t>2</w:t>
            </w:r>
          </w:p>
        </w:tc>
      </w:tr>
      <w:tr w:rsidR="00177AA6" w14:paraId="36EC962B" w14:textId="77777777">
        <w:trPr>
          <w:cantSplit/>
          <w:jc w:val="center"/>
        </w:trPr>
        <w:tc>
          <w:tcPr>
            <w:tcW w:w="540" w:type="dxa"/>
          </w:tcPr>
          <w:p w14:paraId="2DAD48E7" w14:textId="77777777" w:rsidR="00177AA6" w:rsidRDefault="00000000">
            <w:pPr>
              <w:rPr>
                <w:rFonts w:ascii="宋体" w:hAnsi="宋体"/>
                <w:szCs w:val="21"/>
              </w:rPr>
            </w:pPr>
            <w:r>
              <w:rPr>
                <w:rFonts w:ascii="宋体" w:hAnsi="宋体" w:hint="eastAsia"/>
                <w:szCs w:val="21"/>
              </w:rPr>
              <w:t>8</w:t>
            </w:r>
          </w:p>
        </w:tc>
        <w:tc>
          <w:tcPr>
            <w:tcW w:w="1444" w:type="dxa"/>
          </w:tcPr>
          <w:p w14:paraId="6BD29471" w14:textId="77777777" w:rsidR="00177AA6" w:rsidRDefault="00000000">
            <w:pPr>
              <w:rPr>
                <w:rFonts w:ascii="Times New Roman" w:hAnsi="Times New Roman"/>
                <w:szCs w:val="21"/>
              </w:rPr>
            </w:pPr>
            <w:r>
              <w:rPr>
                <w:rFonts w:ascii="Times New Roman" w:hAnsi="Times New Roman" w:hint="eastAsia"/>
                <w:szCs w:val="21"/>
              </w:rPr>
              <w:t>走兽的特点与画法</w:t>
            </w:r>
          </w:p>
        </w:tc>
        <w:tc>
          <w:tcPr>
            <w:tcW w:w="1560" w:type="dxa"/>
          </w:tcPr>
          <w:p w14:paraId="08959AAE" w14:textId="77777777" w:rsidR="00177AA6" w:rsidRDefault="00000000">
            <w:pPr>
              <w:rPr>
                <w:rFonts w:ascii="Times New Roman" w:hAnsi="Times New Roman"/>
                <w:szCs w:val="21"/>
              </w:rPr>
            </w:pPr>
            <w:r>
              <w:rPr>
                <w:rFonts w:ascii="Times New Roman" w:hAnsi="Times New Roman" w:hint="eastAsia"/>
                <w:szCs w:val="21"/>
              </w:rPr>
              <w:t>学习走兽的特点与画法，掌握常见兽类画法</w:t>
            </w:r>
          </w:p>
        </w:tc>
        <w:tc>
          <w:tcPr>
            <w:tcW w:w="1280" w:type="dxa"/>
          </w:tcPr>
          <w:p w14:paraId="6E5BC0C7" w14:textId="77777777" w:rsidR="00177AA6" w:rsidRDefault="00000000">
            <w:pPr>
              <w:rPr>
                <w:rFonts w:ascii="宋体" w:hAnsi="宋体"/>
                <w:szCs w:val="21"/>
              </w:rPr>
            </w:pPr>
            <w:r>
              <w:rPr>
                <w:rFonts w:ascii="Times New Roman" w:hAnsi="Times New Roman" w:hint="eastAsia"/>
                <w:szCs w:val="21"/>
              </w:rPr>
              <w:t>常见兽类画法练习</w:t>
            </w:r>
          </w:p>
        </w:tc>
        <w:tc>
          <w:tcPr>
            <w:tcW w:w="1320" w:type="dxa"/>
          </w:tcPr>
          <w:p w14:paraId="50FF7BA4" w14:textId="77777777" w:rsidR="00177AA6" w:rsidRDefault="00000000">
            <w:pPr>
              <w:rPr>
                <w:rFonts w:ascii="宋体" w:hAnsi="宋体"/>
                <w:szCs w:val="21"/>
              </w:rPr>
            </w:pPr>
            <w:r>
              <w:rPr>
                <w:rFonts w:ascii="Times New Roman" w:hAnsi="Times New Roman" w:hint="eastAsia"/>
                <w:szCs w:val="21"/>
              </w:rPr>
              <w:t>走兽的特点与画法，培养学生保护动物、爱护环境的意识</w:t>
            </w:r>
          </w:p>
        </w:tc>
        <w:tc>
          <w:tcPr>
            <w:tcW w:w="1290" w:type="dxa"/>
          </w:tcPr>
          <w:p w14:paraId="74372B66" w14:textId="77777777" w:rsidR="00177AA6" w:rsidRDefault="00000000">
            <w:pPr>
              <w:rPr>
                <w:rFonts w:ascii="宋体" w:hAnsi="宋体"/>
                <w:szCs w:val="21"/>
              </w:rPr>
            </w:pPr>
            <w:r>
              <w:rPr>
                <w:rFonts w:ascii="宋体" w:hAnsi="宋体" w:hint="eastAsia"/>
                <w:szCs w:val="21"/>
              </w:rPr>
              <w:t>利用电教设备创设情境</w:t>
            </w:r>
          </w:p>
        </w:tc>
        <w:tc>
          <w:tcPr>
            <w:tcW w:w="720" w:type="dxa"/>
          </w:tcPr>
          <w:p w14:paraId="0388ECAF" w14:textId="77777777" w:rsidR="00177AA6" w:rsidRDefault="00000000">
            <w:pPr>
              <w:jc w:val="center"/>
              <w:rPr>
                <w:rFonts w:ascii="宋体" w:hAnsi="宋体"/>
                <w:szCs w:val="21"/>
              </w:rPr>
            </w:pPr>
            <w:r>
              <w:rPr>
                <w:rFonts w:ascii="宋体" w:hAnsi="宋体" w:hint="eastAsia"/>
                <w:szCs w:val="21"/>
              </w:rPr>
              <w:t>2</w:t>
            </w:r>
          </w:p>
        </w:tc>
      </w:tr>
      <w:tr w:rsidR="00177AA6" w14:paraId="791B06CB" w14:textId="77777777">
        <w:trPr>
          <w:cantSplit/>
          <w:jc w:val="center"/>
        </w:trPr>
        <w:tc>
          <w:tcPr>
            <w:tcW w:w="540" w:type="dxa"/>
          </w:tcPr>
          <w:p w14:paraId="2D49C9FC" w14:textId="77777777" w:rsidR="00177AA6" w:rsidRDefault="00000000">
            <w:pPr>
              <w:rPr>
                <w:rFonts w:ascii="宋体" w:hAnsi="宋体"/>
                <w:szCs w:val="21"/>
              </w:rPr>
            </w:pPr>
            <w:r>
              <w:rPr>
                <w:rFonts w:ascii="宋体" w:hAnsi="宋体" w:hint="eastAsia"/>
                <w:szCs w:val="21"/>
              </w:rPr>
              <w:t>9</w:t>
            </w:r>
          </w:p>
        </w:tc>
        <w:tc>
          <w:tcPr>
            <w:tcW w:w="1444" w:type="dxa"/>
          </w:tcPr>
          <w:p w14:paraId="02D6A4A3" w14:textId="77777777" w:rsidR="00177AA6" w:rsidRDefault="00000000">
            <w:pPr>
              <w:rPr>
                <w:rFonts w:ascii="宋体" w:hAnsi="宋体"/>
              </w:rPr>
            </w:pPr>
            <w:r>
              <w:rPr>
                <w:rFonts w:ascii="Times New Roman" w:hAnsi="Times New Roman" w:hint="eastAsia"/>
                <w:szCs w:val="21"/>
              </w:rPr>
              <w:t>禽鸟、鱼类的特点与画法</w:t>
            </w:r>
          </w:p>
        </w:tc>
        <w:tc>
          <w:tcPr>
            <w:tcW w:w="1560" w:type="dxa"/>
          </w:tcPr>
          <w:p w14:paraId="7F76BDC1" w14:textId="77777777" w:rsidR="00177AA6" w:rsidRDefault="00000000">
            <w:pPr>
              <w:rPr>
                <w:rFonts w:ascii="宋体" w:hAnsi="宋体"/>
                <w:szCs w:val="21"/>
              </w:rPr>
            </w:pPr>
            <w:r>
              <w:rPr>
                <w:rFonts w:ascii="Times New Roman" w:hAnsi="Times New Roman" w:hint="eastAsia"/>
                <w:szCs w:val="21"/>
              </w:rPr>
              <w:t>学习禽鸟、鱼类的特点与画法，并进行范例赏析</w:t>
            </w:r>
          </w:p>
        </w:tc>
        <w:tc>
          <w:tcPr>
            <w:tcW w:w="1280" w:type="dxa"/>
          </w:tcPr>
          <w:p w14:paraId="095A8C55" w14:textId="77777777" w:rsidR="00177AA6" w:rsidRDefault="00000000">
            <w:pPr>
              <w:rPr>
                <w:rFonts w:ascii="宋体" w:hAnsi="宋体"/>
                <w:szCs w:val="21"/>
              </w:rPr>
            </w:pPr>
            <w:r>
              <w:rPr>
                <w:rFonts w:ascii="Times New Roman" w:hAnsi="Times New Roman" w:hint="eastAsia"/>
                <w:szCs w:val="21"/>
              </w:rPr>
              <w:t>禽鸟、鱼类的画法练习</w:t>
            </w:r>
          </w:p>
        </w:tc>
        <w:tc>
          <w:tcPr>
            <w:tcW w:w="1320" w:type="dxa"/>
          </w:tcPr>
          <w:p w14:paraId="71C63C9E" w14:textId="77777777" w:rsidR="00177AA6" w:rsidRDefault="00000000">
            <w:pPr>
              <w:rPr>
                <w:rFonts w:ascii="宋体" w:hAnsi="宋体"/>
                <w:szCs w:val="21"/>
              </w:rPr>
            </w:pPr>
            <w:r>
              <w:rPr>
                <w:rFonts w:ascii="Times New Roman" w:hAnsi="Times New Roman" w:hint="eastAsia"/>
                <w:szCs w:val="21"/>
              </w:rPr>
              <w:t>禽鸟、鱼类的特点与画法，培养学生保护动物、爱护环境的意识</w:t>
            </w:r>
          </w:p>
        </w:tc>
        <w:tc>
          <w:tcPr>
            <w:tcW w:w="1290" w:type="dxa"/>
          </w:tcPr>
          <w:p w14:paraId="5D106BE3" w14:textId="77777777" w:rsidR="00177AA6" w:rsidRDefault="00000000">
            <w:pPr>
              <w:rPr>
                <w:rFonts w:ascii="宋体" w:hAnsi="宋体"/>
                <w:szCs w:val="21"/>
              </w:rPr>
            </w:pPr>
            <w:r>
              <w:rPr>
                <w:rFonts w:ascii="宋体" w:hAnsi="宋体" w:hint="eastAsia"/>
                <w:szCs w:val="21"/>
              </w:rPr>
              <w:t>借助新旧知识和观念的关系创设教学情境</w:t>
            </w:r>
          </w:p>
        </w:tc>
        <w:tc>
          <w:tcPr>
            <w:tcW w:w="720" w:type="dxa"/>
          </w:tcPr>
          <w:p w14:paraId="5A07D248" w14:textId="77777777" w:rsidR="00177AA6" w:rsidRDefault="00000000">
            <w:pPr>
              <w:jc w:val="center"/>
              <w:rPr>
                <w:rFonts w:ascii="宋体" w:hAnsi="宋体"/>
                <w:szCs w:val="21"/>
              </w:rPr>
            </w:pPr>
            <w:r>
              <w:rPr>
                <w:rFonts w:ascii="宋体" w:hAnsi="宋体" w:hint="eastAsia"/>
                <w:szCs w:val="21"/>
              </w:rPr>
              <w:t>2</w:t>
            </w:r>
          </w:p>
        </w:tc>
      </w:tr>
      <w:tr w:rsidR="00177AA6" w14:paraId="472F4CD0" w14:textId="77777777">
        <w:trPr>
          <w:cantSplit/>
          <w:jc w:val="center"/>
        </w:trPr>
        <w:tc>
          <w:tcPr>
            <w:tcW w:w="540" w:type="dxa"/>
          </w:tcPr>
          <w:p w14:paraId="1CE09681" w14:textId="77777777" w:rsidR="00177AA6" w:rsidRDefault="00000000">
            <w:pPr>
              <w:rPr>
                <w:rFonts w:ascii="宋体" w:hAnsi="宋体"/>
                <w:szCs w:val="21"/>
              </w:rPr>
            </w:pPr>
            <w:r>
              <w:rPr>
                <w:rFonts w:ascii="宋体" w:hAnsi="宋体" w:hint="eastAsia"/>
                <w:szCs w:val="21"/>
              </w:rPr>
              <w:t>10</w:t>
            </w:r>
          </w:p>
        </w:tc>
        <w:tc>
          <w:tcPr>
            <w:tcW w:w="1444" w:type="dxa"/>
          </w:tcPr>
          <w:p w14:paraId="6EFA96F8" w14:textId="77777777" w:rsidR="00177AA6" w:rsidRDefault="00000000">
            <w:pPr>
              <w:rPr>
                <w:rFonts w:ascii="Times New Roman" w:hAnsi="Times New Roman"/>
                <w:szCs w:val="21"/>
              </w:rPr>
            </w:pPr>
            <w:r>
              <w:rPr>
                <w:rFonts w:ascii="Times New Roman" w:hAnsi="Times New Roman" w:hint="eastAsia"/>
                <w:szCs w:val="21"/>
              </w:rPr>
              <w:t>人物简笔画</w:t>
            </w:r>
          </w:p>
        </w:tc>
        <w:tc>
          <w:tcPr>
            <w:tcW w:w="1560" w:type="dxa"/>
          </w:tcPr>
          <w:p w14:paraId="1E7EAC92" w14:textId="77777777" w:rsidR="00177AA6" w:rsidRDefault="00000000">
            <w:pPr>
              <w:rPr>
                <w:rFonts w:ascii="宋体" w:hAnsi="宋体"/>
                <w:szCs w:val="21"/>
              </w:rPr>
            </w:pPr>
            <w:r>
              <w:rPr>
                <w:rFonts w:ascii="Times New Roman" w:hAnsi="Times New Roman" w:hint="eastAsia"/>
                <w:szCs w:val="21"/>
              </w:rPr>
              <w:t>掌握人物简笔画的五官结构，学习简笔画人物的比例结构，人体结构、各部分比例、人体动态，并进行范例赏析</w:t>
            </w:r>
          </w:p>
        </w:tc>
        <w:tc>
          <w:tcPr>
            <w:tcW w:w="1280" w:type="dxa"/>
          </w:tcPr>
          <w:p w14:paraId="7CAF15E8" w14:textId="77777777" w:rsidR="00177AA6" w:rsidRDefault="00000000">
            <w:pPr>
              <w:rPr>
                <w:rFonts w:ascii="宋体" w:hAnsi="宋体"/>
                <w:szCs w:val="21"/>
              </w:rPr>
            </w:pPr>
            <w:r>
              <w:rPr>
                <w:rFonts w:ascii="宋体" w:hAnsi="宋体" w:hint="eastAsia"/>
                <w:szCs w:val="21"/>
              </w:rPr>
              <w:t>人物五官、人体及其动态的练习</w:t>
            </w:r>
          </w:p>
        </w:tc>
        <w:tc>
          <w:tcPr>
            <w:tcW w:w="1320" w:type="dxa"/>
          </w:tcPr>
          <w:p w14:paraId="63E86050" w14:textId="77777777" w:rsidR="00177AA6" w:rsidRDefault="00000000">
            <w:pPr>
              <w:rPr>
                <w:rFonts w:ascii="宋体" w:hAnsi="宋体"/>
                <w:szCs w:val="21"/>
              </w:rPr>
            </w:pPr>
            <w:r>
              <w:rPr>
                <w:rFonts w:ascii="宋体" w:hAnsi="宋体" w:hint="eastAsia"/>
                <w:szCs w:val="21"/>
              </w:rPr>
              <w:t>人物简笔画的结构及画法</w:t>
            </w:r>
          </w:p>
        </w:tc>
        <w:tc>
          <w:tcPr>
            <w:tcW w:w="1290" w:type="dxa"/>
          </w:tcPr>
          <w:p w14:paraId="64C3C0CA" w14:textId="77777777" w:rsidR="00177AA6" w:rsidRDefault="00000000">
            <w:pPr>
              <w:rPr>
                <w:rFonts w:ascii="宋体" w:hAnsi="宋体"/>
                <w:szCs w:val="21"/>
              </w:rPr>
            </w:pPr>
            <w:r>
              <w:rPr>
                <w:rFonts w:ascii="宋体" w:hAnsi="宋体" w:hint="eastAsia"/>
                <w:szCs w:val="21"/>
              </w:rPr>
              <w:t>借助图像创设教学情境</w:t>
            </w:r>
          </w:p>
        </w:tc>
        <w:tc>
          <w:tcPr>
            <w:tcW w:w="720" w:type="dxa"/>
          </w:tcPr>
          <w:p w14:paraId="44C7FC85" w14:textId="77777777" w:rsidR="00177AA6" w:rsidRDefault="00000000">
            <w:pPr>
              <w:jc w:val="center"/>
              <w:rPr>
                <w:rFonts w:ascii="宋体" w:hAnsi="宋体"/>
                <w:szCs w:val="21"/>
              </w:rPr>
            </w:pPr>
            <w:r>
              <w:rPr>
                <w:rFonts w:ascii="宋体" w:hAnsi="宋体" w:hint="eastAsia"/>
                <w:szCs w:val="21"/>
              </w:rPr>
              <w:t>2</w:t>
            </w:r>
          </w:p>
        </w:tc>
      </w:tr>
      <w:tr w:rsidR="00177AA6" w14:paraId="56A9B9D6" w14:textId="77777777">
        <w:trPr>
          <w:cantSplit/>
          <w:jc w:val="center"/>
        </w:trPr>
        <w:tc>
          <w:tcPr>
            <w:tcW w:w="540" w:type="dxa"/>
          </w:tcPr>
          <w:p w14:paraId="7CA2A0E0" w14:textId="77777777" w:rsidR="00177AA6" w:rsidRDefault="00000000">
            <w:pPr>
              <w:rPr>
                <w:rFonts w:ascii="宋体" w:hAnsi="宋体"/>
                <w:szCs w:val="21"/>
              </w:rPr>
            </w:pPr>
            <w:r>
              <w:rPr>
                <w:rFonts w:ascii="宋体" w:hAnsi="宋体" w:hint="eastAsia"/>
                <w:szCs w:val="21"/>
              </w:rPr>
              <w:lastRenderedPageBreak/>
              <w:t>11</w:t>
            </w:r>
          </w:p>
        </w:tc>
        <w:tc>
          <w:tcPr>
            <w:tcW w:w="1444" w:type="dxa"/>
          </w:tcPr>
          <w:p w14:paraId="06029F00" w14:textId="77777777" w:rsidR="00177AA6" w:rsidRDefault="00000000">
            <w:pPr>
              <w:rPr>
                <w:szCs w:val="21"/>
              </w:rPr>
            </w:pPr>
            <w:r>
              <w:rPr>
                <w:rFonts w:ascii="Times New Roman" w:hAnsi="Times New Roman" w:hint="eastAsia"/>
                <w:szCs w:val="21"/>
              </w:rPr>
              <w:t>简笔画创编</w:t>
            </w:r>
          </w:p>
          <w:p w14:paraId="2D9A6C96" w14:textId="77777777" w:rsidR="00177AA6" w:rsidRDefault="00177AA6">
            <w:pPr>
              <w:rPr>
                <w:rFonts w:ascii="Times New Roman" w:hAnsi="Times New Roman"/>
                <w:szCs w:val="21"/>
              </w:rPr>
            </w:pPr>
          </w:p>
        </w:tc>
        <w:tc>
          <w:tcPr>
            <w:tcW w:w="1560" w:type="dxa"/>
          </w:tcPr>
          <w:p w14:paraId="18448911" w14:textId="77777777" w:rsidR="00177AA6" w:rsidRDefault="00000000">
            <w:pPr>
              <w:numPr>
                <w:ilvl w:val="0"/>
                <w:numId w:val="11"/>
              </w:numPr>
              <w:rPr>
                <w:rFonts w:ascii="Times New Roman" w:hAnsi="Times New Roman"/>
                <w:szCs w:val="21"/>
              </w:rPr>
            </w:pPr>
            <w:r>
              <w:rPr>
                <w:rFonts w:ascii="Times New Roman" w:hAnsi="Times New Roman" w:hint="eastAsia"/>
                <w:szCs w:val="21"/>
              </w:rPr>
              <w:t>了解</w:t>
            </w:r>
            <w:proofErr w:type="gramStart"/>
            <w:r>
              <w:rPr>
                <w:rFonts w:ascii="Times New Roman" w:hAnsi="Times New Roman" w:hint="eastAsia"/>
                <w:szCs w:val="21"/>
              </w:rPr>
              <w:t>创编画</w:t>
            </w:r>
            <w:proofErr w:type="gramEnd"/>
            <w:r>
              <w:rPr>
                <w:rFonts w:ascii="Times New Roman" w:hAnsi="Times New Roman" w:hint="eastAsia"/>
                <w:szCs w:val="21"/>
              </w:rPr>
              <w:t>的特点、重点及类型，</w:t>
            </w:r>
          </w:p>
          <w:p w14:paraId="184B0B19" w14:textId="77777777" w:rsidR="00177AA6" w:rsidRDefault="00000000">
            <w:pPr>
              <w:numPr>
                <w:ilvl w:val="0"/>
                <w:numId w:val="11"/>
              </w:numPr>
              <w:rPr>
                <w:rFonts w:ascii="Times New Roman" w:hAnsi="Times New Roman"/>
                <w:szCs w:val="21"/>
              </w:rPr>
            </w:pPr>
            <w:r>
              <w:rPr>
                <w:rFonts w:ascii="Times New Roman" w:hAnsi="Times New Roman" w:hint="eastAsia"/>
                <w:szCs w:val="21"/>
              </w:rPr>
              <w:t>掌握简笔画创编的过程和方法</w:t>
            </w:r>
          </w:p>
        </w:tc>
        <w:tc>
          <w:tcPr>
            <w:tcW w:w="1280" w:type="dxa"/>
          </w:tcPr>
          <w:p w14:paraId="11F58139" w14:textId="77777777" w:rsidR="00177AA6" w:rsidRDefault="00000000">
            <w:pPr>
              <w:numPr>
                <w:ilvl w:val="0"/>
                <w:numId w:val="12"/>
              </w:numPr>
              <w:rPr>
                <w:rFonts w:ascii="Times New Roman" w:hAnsi="Times New Roman"/>
                <w:szCs w:val="21"/>
              </w:rPr>
            </w:pPr>
            <w:r>
              <w:rPr>
                <w:rFonts w:ascii="Times New Roman" w:hAnsi="Times New Roman" w:hint="eastAsia"/>
                <w:szCs w:val="21"/>
              </w:rPr>
              <w:t>初步设计形象图形来表达文字</w:t>
            </w:r>
          </w:p>
          <w:p w14:paraId="126B1198" w14:textId="77777777" w:rsidR="00177AA6" w:rsidRDefault="00000000">
            <w:pPr>
              <w:rPr>
                <w:rFonts w:ascii="宋体" w:hAnsi="宋体"/>
                <w:szCs w:val="21"/>
              </w:rPr>
            </w:pPr>
            <w:r>
              <w:rPr>
                <w:rFonts w:ascii="Times New Roman" w:hAnsi="Times New Roman" w:hint="eastAsia"/>
                <w:szCs w:val="21"/>
              </w:rPr>
              <w:t>2.</w:t>
            </w:r>
            <w:r>
              <w:rPr>
                <w:rFonts w:ascii="Times New Roman" w:hAnsi="Times New Roman" w:hint="eastAsia"/>
                <w:szCs w:val="21"/>
              </w:rPr>
              <w:t>对创编案例进行分析</w:t>
            </w:r>
          </w:p>
        </w:tc>
        <w:tc>
          <w:tcPr>
            <w:tcW w:w="1320" w:type="dxa"/>
          </w:tcPr>
          <w:p w14:paraId="308EBC4D" w14:textId="77777777" w:rsidR="00177AA6" w:rsidRDefault="00000000">
            <w:pPr>
              <w:rPr>
                <w:rFonts w:ascii="宋体" w:hAnsi="宋体"/>
                <w:szCs w:val="21"/>
              </w:rPr>
            </w:pPr>
            <w:r>
              <w:rPr>
                <w:rFonts w:ascii="宋体" w:hAnsi="宋体" w:hint="eastAsia"/>
                <w:szCs w:val="21"/>
              </w:rPr>
              <w:t>掌握美术创编方法和步骤，了解其意义所在，培养双创型人才</w:t>
            </w:r>
          </w:p>
        </w:tc>
        <w:tc>
          <w:tcPr>
            <w:tcW w:w="1290" w:type="dxa"/>
          </w:tcPr>
          <w:p w14:paraId="6EDAA5C5" w14:textId="77777777" w:rsidR="00177AA6" w:rsidRDefault="00000000">
            <w:pPr>
              <w:rPr>
                <w:rFonts w:ascii="宋体" w:hAnsi="宋体"/>
                <w:szCs w:val="21"/>
              </w:rPr>
            </w:pPr>
            <w:r>
              <w:rPr>
                <w:rFonts w:ascii="宋体" w:hAnsi="宋体" w:hint="eastAsia"/>
                <w:szCs w:val="21"/>
              </w:rPr>
              <w:t>利用电教设备创设情境</w:t>
            </w:r>
          </w:p>
        </w:tc>
        <w:tc>
          <w:tcPr>
            <w:tcW w:w="720" w:type="dxa"/>
          </w:tcPr>
          <w:p w14:paraId="55166190" w14:textId="77777777" w:rsidR="00177AA6" w:rsidRDefault="00000000">
            <w:pPr>
              <w:jc w:val="center"/>
              <w:rPr>
                <w:rFonts w:ascii="宋体" w:hAnsi="宋体"/>
                <w:szCs w:val="21"/>
              </w:rPr>
            </w:pPr>
            <w:r>
              <w:rPr>
                <w:rFonts w:ascii="宋体" w:hAnsi="宋体" w:hint="eastAsia"/>
                <w:szCs w:val="21"/>
              </w:rPr>
              <w:t>4</w:t>
            </w:r>
          </w:p>
        </w:tc>
      </w:tr>
    </w:tbl>
    <w:p w14:paraId="484B2F7E" w14:textId="77777777" w:rsidR="00177AA6" w:rsidRDefault="00177AA6">
      <w:pPr>
        <w:pStyle w:val="31"/>
        <w:spacing w:line="360" w:lineRule="auto"/>
        <w:ind w:leftChars="0" w:left="0" w:rightChars="-45" w:right="-94"/>
        <w:rPr>
          <w:rFonts w:ascii="宋体" w:hAnsi="宋体"/>
          <w:sz w:val="24"/>
        </w:rPr>
      </w:pPr>
    </w:p>
    <w:p w14:paraId="0769CC12" w14:textId="77777777" w:rsidR="00177AA6" w:rsidRDefault="00000000">
      <w:pPr>
        <w:spacing w:line="360" w:lineRule="auto"/>
        <w:ind w:firstLine="240"/>
        <w:rPr>
          <w:sz w:val="24"/>
        </w:rPr>
      </w:pPr>
      <w:r>
        <w:rPr>
          <w:rFonts w:hint="eastAsia"/>
          <w:sz w:val="24"/>
        </w:rPr>
        <w:t>执笔人：</w:t>
      </w:r>
      <w:r>
        <w:rPr>
          <w:rFonts w:hint="eastAsia"/>
          <w:sz w:val="24"/>
        </w:rPr>
        <w:t xml:space="preserve">    </w:t>
      </w:r>
      <w:r>
        <w:rPr>
          <w:rFonts w:hint="eastAsia"/>
          <w:sz w:val="24"/>
        </w:rPr>
        <w:t>吕妮</w:t>
      </w:r>
      <w:r>
        <w:rPr>
          <w:rFonts w:hint="eastAsia"/>
          <w:sz w:val="24"/>
        </w:rPr>
        <w:t xml:space="preserve">                                 </w:t>
      </w:r>
      <w:r>
        <w:rPr>
          <w:rFonts w:hint="eastAsia"/>
          <w:sz w:val="24"/>
        </w:rPr>
        <w:t>审核人：</w:t>
      </w:r>
    </w:p>
    <w:p w14:paraId="00C6731C" w14:textId="38C59966" w:rsidR="00177AA6" w:rsidRDefault="00000000">
      <w:pPr>
        <w:spacing w:line="360" w:lineRule="auto"/>
        <w:ind w:firstLine="240"/>
        <w:rPr>
          <w:sz w:val="24"/>
        </w:rPr>
        <w:sectPr w:rsidR="00177AA6">
          <w:pgSz w:w="11906" w:h="16838"/>
          <w:pgMar w:top="1440" w:right="1800" w:bottom="1440" w:left="1800" w:header="851" w:footer="992" w:gutter="0"/>
          <w:cols w:space="720"/>
          <w:docGrid w:type="lines" w:linePitch="312"/>
        </w:sectPr>
      </w:pPr>
      <w:r>
        <w:rPr>
          <w:rFonts w:hint="eastAsia"/>
          <w:sz w:val="24"/>
        </w:rPr>
        <w:t>制定（修订）日期：</w:t>
      </w:r>
      <w:r>
        <w:rPr>
          <w:rFonts w:hint="eastAsia"/>
          <w:sz w:val="24"/>
        </w:rPr>
        <w:t>20</w:t>
      </w:r>
      <w:r w:rsidR="00DC7959">
        <w:rPr>
          <w:rFonts w:hint="eastAsia"/>
          <w:sz w:val="24"/>
        </w:rPr>
        <w:t>23</w:t>
      </w:r>
      <w:r>
        <w:rPr>
          <w:rFonts w:hint="eastAsia"/>
          <w:sz w:val="24"/>
        </w:rPr>
        <w:t>.09</w:t>
      </w:r>
    </w:p>
    <w:p w14:paraId="583A9EDC" w14:textId="77777777" w:rsidR="00177AA6" w:rsidRDefault="00000000">
      <w:pPr>
        <w:pStyle w:val="1"/>
        <w:ind w:firstLine="723"/>
        <w:jc w:val="center"/>
        <w:rPr>
          <w:rFonts w:ascii="黑体"/>
          <w:sz w:val="36"/>
          <w:szCs w:val="36"/>
        </w:rPr>
      </w:pPr>
      <w:r>
        <w:rPr>
          <w:rFonts w:ascii="黑体" w:hint="eastAsia"/>
          <w:sz w:val="36"/>
          <w:szCs w:val="36"/>
        </w:rPr>
        <w:lastRenderedPageBreak/>
        <w:t>《幼儿歌曲伴奏》课程标准</w:t>
      </w:r>
    </w:p>
    <w:p w14:paraId="5BED45C6" w14:textId="77777777" w:rsidR="00177AA6" w:rsidRDefault="00177AA6">
      <w:pPr>
        <w:spacing w:line="360" w:lineRule="auto"/>
        <w:rPr>
          <w:rFonts w:ascii="黑体" w:eastAsia="黑体" w:hAnsi="宋体"/>
          <w:b/>
          <w:caps/>
          <w:szCs w:val="21"/>
        </w:rPr>
      </w:pPr>
    </w:p>
    <w:p w14:paraId="389A98CB" w14:textId="77777777" w:rsidR="00177AA6" w:rsidRDefault="00000000">
      <w:pPr>
        <w:spacing w:line="360" w:lineRule="auto"/>
        <w:rPr>
          <w:rFonts w:ascii="黑体" w:eastAsia="黑体" w:hAnsi="宋体"/>
          <w:caps/>
          <w:sz w:val="24"/>
        </w:rPr>
      </w:pPr>
      <w:r>
        <w:rPr>
          <w:rFonts w:ascii="黑体" w:eastAsia="黑体" w:hAnsi="宋体" w:hint="eastAsia"/>
          <w:b/>
          <w:caps/>
          <w:sz w:val="24"/>
        </w:rPr>
        <w:t>课程性质：专业基础课程</w:t>
      </w:r>
    </w:p>
    <w:p w14:paraId="1DE471C0" w14:textId="77777777" w:rsidR="00177AA6" w:rsidRDefault="00000000">
      <w:pPr>
        <w:spacing w:line="360" w:lineRule="auto"/>
        <w:rPr>
          <w:rFonts w:ascii="黑体" w:eastAsia="黑体" w:hAnsi="宋体"/>
          <w:b/>
          <w:bCs/>
          <w:caps/>
          <w:sz w:val="24"/>
          <w:szCs w:val="24"/>
        </w:rPr>
      </w:pPr>
      <w:r>
        <w:rPr>
          <w:rFonts w:ascii="黑体" w:eastAsia="黑体" w:hAnsi="宋体" w:hint="eastAsia"/>
          <w:b/>
          <w:caps/>
          <w:sz w:val="24"/>
        </w:rPr>
        <w:t>课程代码：</w:t>
      </w:r>
      <w:r>
        <w:rPr>
          <w:rFonts w:ascii="宋体" w:hAnsi="宋体" w:cs="宋体" w:hint="eastAsia"/>
          <w:b/>
          <w:bCs/>
          <w:color w:val="333333"/>
          <w:sz w:val="24"/>
          <w:szCs w:val="24"/>
        </w:rPr>
        <w:t>BJ121006</w:t>
      </w:r>
    </w:p>
    <w:p w14:paraId="5FEC8999" w14:textId="77777777" w:rsidR="00177AA6" w:rsidRDefault="00000000">
      <w:pPr>
        <w:spacing w:line="360" w:lineRule="auto"/>
        <w:rPr>
          <w:rFonts w:ascii="黑体" w:eastAsia="黑体" w:hAnsi="宋体"/>
          <w:b/>
          <w:caps/>
          <w:sz w:val="24"/>
        </w:rPr>
      </w:pPr>
      <w:r>
        <w:rPr>
          <w:rFonts w:ascii="黑体" w:eastAsia="黑体" w:hAnsi="宋体" w:hint="eastAsia"/>
          <w:b/>
          <w:caps/>
          <w:sz w:val="24"/>
        </w:rPr>
        <w:t>学时数：32</w:t>
      </w:r>
    </w:p>
    <w:p w14:paraId="10678AED" w14:textId="77777777" w:rsidR="00177AA6" w:rsidRDefault="00000000">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caps/>
          <w:sz w:val="24"/>
        </w:rPr>
        <w:t>2</w:t>
      </w:r>
    </w:p>
    <w:p w14:paraId="6F495F7D" w14:textId="77777777" w:rsidR="00177AA6" w:rsidRDefault="00000000">
      <w:pPr>
        <w:spacing w:line="360" w:lineRule="auto"/>
        <w:rPr>
          <w:rFonts w:ascii="黑体" w:eastAsia="黑体" w:hAnsi="宋体"/>
          <w:caps/>
          <w:sz w:val="24"/>
        </w:rPr>
      </w:pPr>
      <w:r>
        <w:rPr>
          <w:rFonts w:ascii="黑体" w:eastAsia="黑体" w:hAnsi="宋体" w:hint="eastAsia"/>
          <w:b/>
          <w:caps/>
          <w:sz w:val="24"/>
        </w:rPr>
        <w:t>开设学期：1</w:t>
      </w:r>
    </w:p>
    <w:p w14:paraId="6CE143DB" w14:textId="3CB327B1" w:rsidR="00177AA6" w:rsidRDefault="00000000">
      <w:pPr>
        <w:spacing w:line="360" w:lineRule="auto"/>
        <w:rPr>
          <w:rFonts w:ascii="黑体" w:eastAsia="黑体" w:hAnsi="宋体"/>
          <w:caps/>
          <w:sz w:val="24"/>
        </w:rPr>
      </w:pPr>
      <w:r>
        <w:rPr>
          <w:rFonts w:ascii="黑体" w:eastAsia="黑体" w:hAnsi="宋体" w:hint="eastAsia"/>
          <w:b/>
          <w:caps/>
          <w:sz w:val="24"/>
        </w:rPr>
        <w:t>适用对象：</w:t>
      </w:r>
      <w:r w:rsidR="00DC7959">
        <w:rPr>
          <w:rFonts w:ascii="黑体" w:eastAsia="黑体" w:hAnsi="宋体" w:hint="eastAsia"/>
          <w:b/>
          <w:caps/>
          <w:sz w:val="24"/>
        </w:rPr>
        <w:t>23</w:t>
      </w:r>
      <w:r>
        <w:rPr>
          <w:rFonts w:ascii="黑体" w:eastAsia="黑体" w:hAnsi="宋体" w:hint="eastAsia"/>
          <w:caps/>
          <w:sz w:val="24"/>
        </w:rPr>
        <w:t>早期教育、婴幼儿托育与服务管理</w:t>
      </w:r>
    </w:p>
    <w:p w14:paraId="18F515BB" w14:textId="77777777" w:rsidR="00177AA6" w:rsidRDefault="00000000">
      <w:pPr>
        <w:spacing w:line="360" w:lineRule="auto"/>
        <w:rPr>
          <w:b/>
          <w:sz w:val="24"/>
        </w:rPr>
      </w:pPr>
      <w:r>
        <w:rPr>
          <w:rFonts w:ascii="黑体" w:eastAsia="黑体" w:hint="eastAsia"/>
          <w:b/>
          <w:sz w:val="24"/>
        </w:rPr>
        <w:t>开课系部：本科教育学院</w:t>
      </w:r>
    </w:p>
    <w:p w14:paraId="0D4F7370" w14:textId="77777777" w:rsidR="00177AA6" w:rsidRDefault="00177AA6">
      <w:pPr>
        <w:spacing w:line="360" w:lineRule="auto"/>
        <w:jc w:val="left"/>
        <w:rPr>
          <w:b/>
          <w:sz w:val="24"/>
        </w:rPr>
      </w:pPr>
    </w:p>
    <w:p w14:paraId="3C0C549F" w14:textId="77777777" w:rsidR="00177AA6" w:rsidRDefault="00000000">
      <w:pPr>
        <w:spacing w:line="360" w:lineRule="auto"/>
        <w:jc w:val="center"/>
        <w:rPr>
          <w:rFonts w:ascii="黑体" w:eastAsia="黑体"/>
          <w:b/>
          <w:color w:val="FF0000"/>
          <w:sz w:val="28"/>
          <w:szCs w:val="28"/>
        </w:rPr>
      </w:pPr>
      <w:r>
        <w:rPr>
          <w:rFonts w:ascii="黑体" w:eastAsia="黑体" w:hint="eastAsia"/>
          <w:b/>
          <w:sz w:val="28"/>
          <w:szCs w:val="28"/>
        </w:rPr>
        <w:t>一、课程性质</w:t>
      </w:r>
    </w:p>
    <w:p w14:paraId="401735CC"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14:paraId="5577AB60" w14:textId="77777777" w:rsidR="00177AA6" w:rsidRDefault="00000000">
      <w:pPr>
        <w:spacing w:line="360" w:lineRule="auto"/>
        <w:ind w:firstLineChars="200" w:firstLine="480"/>
        <w:rPr>
          <w:sz w:val="24"/>
        </w:rPr>
      </w:pPr>
      <w:r>
        <w:rPr>
          <w:rFonts w:hint="eastAsia"/>
          <w:sz w:val="24"/>
        </w:rPr>
        <w:t>本课程是早期教育及婴幼儿托育与服务管理必修的专业基础课程。本课程以音乐与人为基本理念，培养具有一定钢琴弹奏能力、理解作品能力及教学能力，具有较全面素质的高端技能型人才。</w:t>
      </w:r>
    </w:p>
    <w:p w14:paraId="6AF65AAA" w14:textId="77777777" w:rsidR="00177AA6" w:rsidRDefault="00000000">
      <w:pPr>
        <w:pStyle w:val="a0"/>
        <w:spacing w:line="360" w:lineRule="auto"/>
        <w:rPr>
          <w:sz w:val="24"/>
        </w:rPr>
      </w:pPr>
      <w:r>
        <w:rPr>
          <w:rFonts w:hint="eastAsia"/>
          <w:color w:val="000000"/>
          <w:sz w:val="24"/>
        </w:rPr>
        <w:t>在该专业课程体系中，先修课程为《幼儿歌曲伴奏》，后续课程为《幼儿歌曲弹唱》等。学生通过学习本课程，能够培养学生基本弹奏能力和音乐审美能力，培养学生教学能力等方面职业能力和职业素养，</w:t>
      </w:r>
      <w:r>
        <w:rPr>
          <w:color w:val="000000"/>
          <w:spacing w:val="-8"/>
          <w:sz w:val="24"/>
        </w:rPr>
        <w:t>为其职业发展、终身学习</w:t>
      </w:r>
      <w:r>
        <w:rPr>
          <w:color w:val="000000"/>
          <w:sz w:val="24"/>
        </w:rPr>
        <w:t>和服务社会奠定基础。</w:t>
      </w:r>
    </w:p>
    <w:p w14:paraId="08010EF7"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2BA7E017" w14:textId="77777777" w:rsidR="00177AA6" w:rsidRDefault="00000000">
      <w:pPr>
        <w:pStyle w:val="af7"/>
        <w:spacing w:line="360" w:lineRule="auto"/>
        <w:ind w:firstLineChars="200" w:firstLine="480"/>
      </w:pPr>
      <w:r>
        <w:rPr>
          <w:rFonts w:hint="eastAsia"/>
        </w:rPr>
        <w:t>本课程在教学内容的设计中紧紧围绕教学目标与任务，</w:t>
      </w:r>
      <w:r>
        <w:t>对学前教育音乐活动指导界定为感知、欣赏和组织。这是一种主动性陶冶，具有能动的主观参与性，融入参与者的思考与情感。具体说，课程教学的技术路线是：培养学生对音乐的感知力、听辨记忆能力和视谱视唱能力；理解音乐各要素在音乐表现中的作用；掌握音乐语言，发展音乐记忆力；全而提高学生的音乐素质，发展乐的鉴赏、审美、创造能力；丰富情感体验和陶冶情操等。</w:t>
      </w:r>
    </w:p>
    <w:p w14:paraId="624C9B55" w14:textId="77777777" w:rsidR="00177AA6" w:rsidRDefault="00177AA6">
      <w:pPr>
        <w:spacing w:line="360" w:lineRule="auto"/>
        <w:ind w:firstLineChars="200" w:firstLine="480"/>
        <w:rPr>
          <w:sz w:val="24"/>
        </w:rPr>
      </w:pPr>
    </w:p>
    <w:p w14:paraId="2FF008EF" w14:textId="77777777" w:rsidR="00177AA6" w:rsidRDefault="00000000">
      <w:pPr>
        <w:spacing w:line="360" w:lineRule="auto"/>
        <w:jc w:val="center"/>
        <w:rPr>
          <w:rFonts w:ascii="黑体" w:eastAsia="黑体"/>
          <w:b/>
          <w:sz w:val="28"/>
          <w:szCs w:val="28"/>
        </w:rPr>
      </w:pPr>
      <w:r>
        <w:rPr>
          <w:rFonts w:ascii="黑体" w:eastAsia="黑体" w:hint="eastAsia"/>
          <w:b/>
          <w:sz w:val="28"/>
          <w:szCs w:val="28"/>
        </w:rPr>
        <w:t>二、课程目标</w:t>
      </w:r>
    </w:p>
    <w:p w14:paraId="269398BC"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07572AF5" w14:textId="77777777" w:rsidR="00177AA6" w:rsidRDefault="00000000">
      <w:pPr>
        <w:spacing w:line="360" w:lineRule="auto"/>
        <w:ind w:firstLineChars="200" w:firstLine="480"/>
        <w:rPr>
          <w:rFonts w:ascii="宋体" w:hAnsi="宋体"/>
          <w:sz w:val="24"/>
        </w:rPr>
      </w:pPr>
      <w:r>
        <w:rPr>
          <w:rFonts w:ascii="宋体" w:hAnsi="宋体" w:hint="eastAsia"/>
          <w:sz w:val="24"/>
        </w:rPr>
        <w:t>通过钢琴伴奏课程的学习，培养学生热爱艺术，提高艺术审美意识。提高音乐鉴赏能力和表现力。培养实事求是的学风和创新精神。提升职业素养。通过学习本国音乐作品培养爱国主义精神。通过学习其他各国音乐作品，培养尊重各国音乐艺术，了解多元文化，从而全面推进素质教育。</w:t>
      </w:r>
    </w:p>
    <w:p w14:paraId="3617B77F"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14:paraId="46E74958" w14:textId="77777777" w:rsidR="00177AA6" w:rsidRDefault="00000000">
      <w:pPr>
        <w:spacing w:line="360" w:lineRule="auto"/>
        <w:ind w:firstLineChars="200" w:firstLine="480"/>
        <w:rPr>
          <w:rFonts w:ascii="宋体" w:hAnsi="宋体"/>
          <w:sz w:val="24"/>
        </w:rPr>
      </w:pPr>
      <w:r>
        <w:rPr>
          <w:rFonts w:ascii="宋体" w:hAnsi="宋体" w:hint="eastAsia"/>
          <w:sz w:val="24"/>
        </w:rPr>
        <w:t>1.了解音乐及钢琴的基本理论和演奏方法。</w:t>
      </w:r>
    </w:p>
    <w:p w14:paraId="31F59660" w14:textId="77777777" w:rsidR="00177AA6" w:rsidRDefault="00000000">
      <w:pPr>
        <w:spacing w:line="360" w:lineRule="auto"/>
        <w:ind w:firstLineChars="200" w:firstLine="480"/>
        <w:rPr>
          <w:rFonts w:ascii="宋体" w:hAnsi="宋体"/>
          <w:sz w:val="24"/>
        </w:rPr>
      </w:pPr>
      <w:r>
        <w:rPr>
          <w:rFonts w:ascii="宋体" w:hAnsi="宋体" w:hint="eastAsia"/>
          <w:sz w:val="24"/>
        </w:rPr>
        <w:t>2.理解不同时期、不同流派钢琴作品的风格与奏法。</w:t>
      </w:r>
    </w:p>
    <w:p w14:paraId="3596BFCF" w14:textId="77777777" w:rsidR="00177AA6" w:rsidRDefault="00000000">
      <w:pPr>
        <w:spacing w:line="360" w:lineRule="auto"/>
        <w:ind w:firstLineChars="200" w:firstLine="480"/>
        <w:rPr>
          <w:rFonts w:ascii="宋体" w:hAnsi="宋体"/>
          <w:sz w:val="24"/>
        </w:rPr>
      </w:pPr>
      <w:r>
        <w:rPr>
          <w:rFonts w:ascii="宋体" w:hAnsi="宋体" w:hint="eastAsia"/>
          <w:sz w:val="24"/>
        </w:rPr>
        <w:t>3.掌握幼儿歌曲弹奏及演唱能力。</w:t>
      </w:r>
    </w:p>
    <w:p w14:paraId="7349475B"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5D43621F" w14:textId="77777777" w:rsidR="00177AA6" w:rsidRDefault="00000000">
      <w:pPr>
        <w:spacing w:line="360" w:lineRule="auto"/>
        <w:ind w:firstLineChars="200" w:firstLine="480"/>
        <w:rPr>
          <w:rFonts w:ascii="宋体" w:hAnsi="宋体"/>
          <w:sz w:val="24"/>
        </w:rPr>
      </w:pPr>
      <w:r>
        <w:rPr>
          <w:rFonts w:ascii="宋体" w:hAnsi="宋体" w:hint="eastAsia"/>
          <w:sz w:val="24"/>
        </w:rPr>
        <w:t>通过完成幼儿歌曲伴奏课程，学生能运用基础音乐知识，根据学前教育课程标准，提高音乐审美和表现能力。</w:t>
      </w:r>
    </w:p>
    <w:p w14:paraId="7D182709" w14:textId="77777777" w:rsidR="00177AA6" w:rsidRDefault="00000000">
      <w:pPr>
        <w:spacing w:line="360" w:lineRule="auto"/>
        <w:jc w:val="center"/>
        <w:rPr>
          <w:rFonts w:ascii="黑体" w:eastAsia="黑体"/>
          <w:b/>
          <w:sz w:val="28"/>
          <w:szCs w:val="28"/>
        </w:rPr>
      </w:pPr>
      <w:r>
        <w:rPr>
          <w:rFonts w:ascii="黑体" w:eastAsia="黑体" w:hint="eastAsia"/>
          <w:b/>
          <w:sz w:val="28"/>
          <w:szCs w:val="28"/>
        </w:rPr>
        <w:t>三、课程</w:t>
      </w:r>
      <w:proofErr w:type="gramStart"/>
      <w:r>
        <w:rPr>
          <w:rFonts w:ascii="黑体" w:eastAsia="黑体" w:hint="eastAsia"/>
          <w:b/>
          <w:sz w:val="28"/>
          <w:szCs w:val="28"/>
        </w:rPr>
        <w:t>思政教学</w:t>
      </w:r>
      <w:proofErr w:type="gramEnd"/>
      <w:r>
        <w:rPr>
          <w:rFonts w:ascii="黑体" w:eastAsia="黑体" w:hint="eastAsia"/>
          <w:b/>
          <w:sz w:val="28"/>
          <w:szCs w:val="28"/>
        </w:rPr>
        <w:t>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2152"/>
        <w:gridCol w:w="2180"/>
        <w:gridCol w:w="2087"/>
      </w:tblGrid>
      <w:tr w:rsidR="00177AA6" w14:paraId="2312E6AD" w14:textId="77777777">
        <w:trPr>
          <w:cantSplit/>
          <w:trHeight w:val="586"/>
          <w:jc w:val="center"/>
        </w:trPr>
        <w:tc>
          <w:tcPr>
            <w:tcW w:w="1181" w:type="dxa"/>
            <w:tcBorders>
              <w:top w:val="single" w:sz="8" w:space="0" w:color="auto"/>
              <w:bottom w:val="single" w:sz="4" w:space="0" w:color="auto"/>
            </w:tcBorders>
            <w:vAlign w:val="center"/>
          </w:tcPr>
          <w:p w14:paraId="229E7411" w14:textId="77777777" w:rsidR="00177AA6" w:rsidRDefault="00000000">
            <w:pPr>
              <w:jc w:val="center"/>
              <w:rPr>
                <w:rFonts w:ascii="宋体" w:hAnsi="宋体" w:cs="宋体"/>
                <w:b/>
                <w:bCs/>
                <w:color w:val="000000"/>
                <w:szCs w:val="21"/>
              </w:rPr>
            </w:pPr>
            <w:r>
              <w:rPr>
                <w:rFonts w:ascii="宋体" w:hAnsi="宋体" w:cs="宋体" w:hint="eastAsia"/>
                <w:b/>
                <w:bCs/>
                <w:color w:val="000000"/>
                <w:szCs w:val="21"/>
              </w:rPr>
              <w:t>教学单元（项目或章节）</w:t>
            </w:r>
          </w:p>
        </w:tc>
        <w:tc>
          <w:tcPr>
            <w:tcW w:w="2152" w:type="dxa"/>
            <w:tcBorders>
              <w:top w:val="single" w:sz="8" w:space="0" w:color="auto"/>
              <w:bottom w:val="single" w:sz="4" w:space="0" w:color="auto"/>
            </w:tcBorders>
            <w:vAlign w:val="center"/>
          </w:tcPr>
          <w:p w14:paraId="33D763F4" w14:textId="77777777" w:rsidR="00177AA6" w:rsidRDefault="00000000">
            <w:pPr>
              <w:jc w:val="center"/>
              <w:rPr>
                <w:rFonts w:ascii="宋体" w:hAnsi="宋体" w:cs="宋体"/>
                <w:b/>
                <w:bCs/>
                <w:color w:val="000000"/>
                <w:szCs w:val="21"/>
              </w:rPr>
            </w:pPr>
            <w:r>
              <w:rPr>
                <w:rFonts w:ascii="宋体" w:hAnsi="宋体" w:cs="宋体" w:hint="eastAsia"/>
                <w:b/>
                <w:bCs/>
                <w:color w:val="000000"/>
                <w:szCs w:val="21"/>
              </w:rPr>
              <w:t>主要知识点、技能点</w:t>
            </w:r>
          </w:p>
        </w:tc>
        <w:tc>
          <w:tcPr>
            <w:tcW w:w="2180" w:type="dxa"/>
            <w:tcBorders>
              <w:top w:val="single" w:sz="8" w:space="0" w:color="auto"/>
              <w:bottom w:val="single" w:sz="4" w:space="0" w:color="auto"/>
            </w:tcBorders>
            <w:vAlign w:val="center"/>
          </w:tcPr>
          <w:p w14:paraId="69224ED2" w14:textId="77777777" w:rsidR="00177AA6" w:rsidRDefault="00000000">
            <w:pPr>
              <w:jc w:val="center"/>
              <w:rPr>
                <w:rFonts w:ascii="宋体" w:hAnsi="宋体" w:cs="宋体"/>
                <w:b/>
                <w:bCs/>
                <w:color w:val="000000"/>
                <w:szCs w:val="21"/>
              </w:rPr>
            </w:pPr>
            <w:r>
              <w:rPr>
                <w:rFonts w:ascii="宋体" w:hAnsi="宋体" w:cs="宋体" w:hint="eastAsia"/>
                <w:b/>
                <w:bCs/>
                <w:color w:val="000000"/>
                <w:szCs w:val="21"/>
              </w:rPr>
              <w:t>融入</w:t>
            </w:r>
            <w:proofErr w:type="gramStart"/>
            <w:r>
              <w:rPr>
                <w:rFonts w:ascii="宋体" w:hAnsi="宋体" w:cs="宋体" w:hint="eastAsia"/>
                <w:b/>
                <w:bCs/>
                <w:color w:val="000000"/>
                <w:szCs w:val="21"/>
              </w:rPr>
              <w:t>的思政元素</w:t>
            </w:r>
            <w:proofErr w:type="gramEnd"/>
          </w:p>
        </w:tc>
        <w:tc>
          <w:tcPr>
            <w:tcW w:w="2087" w:type="dxa"/>
            <w:tcBorders>
              <w:top w:val="single" w:sz="8" w:space="0" w:color="auto"/>
              <w:bottom w:val="single" w:sz="4" w:space="0" w:color="auto"/>
            </w:tcBorders>
            <w:vAlign w:val="center"/>
          </w:tcPr>
          <w:p w14:paraId="6436BD8E" w14:textId="77777777" w:rsidR="00177AA6" w:rsidRDefault="00000000">
            <w:pPr>
              <w:jc w:val="center"/>
              <w:rPr>
                <w:rFonts w:ascii="宋体" w:hAnsi="宋体" w:cs="宋体"/>
                <w:b/>
                <w:bCs/>
                <w:color w:val="000000"/>
                <w:szCs w:val="21"/>
              </w:rPr>
            </w:pPr>
            <w:r>
              <w:rPr>
                <w:rFonts w:ascii="宋体" w:hAnsi="宋体" w:cs="宋体" w:hint="eastAsia"/>
                <w:b/>
                <w:bCs/>
                <w:color w:val="000000"/>
                <w:szCs w:val="21"/>
              </w:rPr>
              <w:t>素材案例资源</w:t>
            </w:r>
          </w:p>
        </w:tc>
      </w:tr>
      <w:tr w:rsidR="00177AA6" w14:paraId="09CC7132" w14:textId="77777777">
        <w:trPr>
          <w:cantSplit/>
          <w:trHeight w:val="550"/>
          <w:jc w:val="center"/>
        </w:trPr>
        <w:tc>
          <w:tcPr>
            <w:tcW w:w="1181" w:type="dxa"/>
            <w:vMerge w:val="restart"/>
            <w:tcBorders>
              <w:top w:val="single" w:sz="4" w:space="0" w:color="auto"/>
            </w:tcBorders>
            <w:vAlign w:val="center"/>
          </w:tcPr>
          <w:p w14:paraId="27283884" w14:textId="77777777" w:rsidR="00177AA6" w:rsidRDefault="00000000">
            <w:pPr>
              <w:pStyle w:val="af7"/>
              <w:spacing w:before="317" w:beforeAutospacing="0" w:line="368" w:lineRule="atLeast"/>
              <w:jc w:val="center"/>
              <w:rPr>
                <w:rFonts w:ascii="微软雅黑" w:eastAsia="微软雅黑" w:hAnsi="微软雅黑" w:cs="微软雅黑"/>
                <w:sz w:val="21"/>
                <w:szCs w:val="21"/>
              </w:rPr>
            </w:pPr>
            <w:r>
              <w:rPr>
                <w:rStyle w:val="afb"/>
                <w:rFonts w:cs="宋体" w:hint="eastAsia"/>
                <w:b w:val="0"/>
                <w:bCs/>
                <w:color w:val="00000A"/>
                <w:sz w:val="21"/>
                <w:szCs w:val="21"/>
              </w:rPr>
              <w:t>钢琴基本技能技巧部分</w:t>
            </w:r>
          </w:p>
          <w:p w14:paraId="4D0CE63C" w14:textId="77777777" w:rsidR="00177AA6" w:rsidRDefault="00177AA6">
            <w:pPr>
              <w:jc w:val="center"/>
              <w:rPr>
                <w:rFonts w:ascii="宋体" w:hAnsi="宋体" w:cs="宋体"/>
                <w:szCs w:val="21"/>
              </w:rPr>
            </w:pPr>
          </w:p>
        </w:tc>
        <w:tc>
          <w:tcPr>
            <w:tcW w:w="2152" w:type="dxa"/>
            <w:tcBorders>
              <w:top w:val="single" w:sz="4" w:space="0" w:color="auto"/>
            </w:tcBorders>
            <w:vAlign w:val="center"/>
          </w:tcPr>
          <w:p w14:paraId="02E9742D" w14:textId="77777777" w:rsidR="00177AA6" w:rsidRDefault="00000000">
            <w:pPr>
              <w:jc w:val="center"/>
              <w:rPr>
                <w:rFonts w:ascii="宋体" w:hAnsi="宋体" w:cs="宋体"/>
                <w:szCs w:val="21"/>
              </w:rPr>
            </w:pPr>
            <w:r>
              <w:rPr>
                <w:rFonts w:ascii="宋体" w:hAnsi="宋体" w:cs="宋体" w:hint="eastAsia"/>
                <w:szCs w:val="21"/>
              </w:rPr>
              <w:t>钢琴弹唱及伴奏</w:t>
            </w:r>
          </w:p>
        </w:tc>
        <w:tc>
          <w:tcPr>
            <w:tcW w:w="2180" w:type="dxa"/>
            <w:tcBorders>
              <w:top w:val="single" w:sz="4" w:space="0" w:color="auto"/>
            </w:tcBorders>
            <w:vAlign w:val="center"/>
          </w:tcPr>
          <w:p w14:paraId="511A96CC" w14:textId="77777777" w:rsidR="00177AA6" w:rsidRDefault="00000000">
            <w:pPr>
              <w:pStyle w:val="af7"/>
              <w:spacing w:line="368" w:lineRule="atLeast"/>
              <w:rPr>
                <w:rFonts w:ascii="微软雅黑" w:eastAsia="微软雅黑" w:hAnsi="微软雅黑" w:cs="微软雅黑"/>
                <w:sz w:val="21"/>
                <w:szCs w:val="21"/>
              </w:rPr>
            </w:pPr>
            <w:r>
              <w:rPr>
                <w:rFonts w:hint="eastAsia"/>
                <w:color w:val="00000A"/>
                <w:sz w:val="21"/>
                <w:szCs w:val="21"/>
              </w:rPr>
              <w:t>工匠精神引领：刻苦练习，持之以恒</w:t>
            </w:r>
          </w:p>
          <w:p w14:paraId="0417EFA6" w14:textId="77777777" w:rsidR="00177AA6" w:rsidRDefault="00177AA6">
            <w:pPr>
              <w:rPr>
                <w:rFonts w:ascii="宋体" w:hAnsi="宋体" w:cs="宋体"/>
                <w:lang w:val="zh-CN"/>
              </w:rPr>
            </w:pPr>
          </w:p>
        </w:tc>
        <w:tc>
          <w:tcPr>
            <w:tcW w:w="2087" w:type="dxa"/>
            <w:tcBorders>
              <w:top w:val="single" w:sz="4" w:space="0" w:color="auto"/>
            </w:tcBorders>
            <w:vAlign w:val="center"/>
          </w:tcPr>
          <w:p w14:paraId="25516E20" w14:textId="77777777" w:rsidR="00177AA6" w:rsidRDefault="00000000">
            <w:r>
              <w:rPr>
                <w:rFonts w:hint="eastAsia"/>
              </w:rPr>
              <w:t>蚂蚁搬豆</w:t>
            </w:r>
          </w:p>
          <w:p w14:paraId="3FFA8BA8" w14:textId="77777777" w:rsidR="00177AA6" w:rsidRDefault="00177AA6">
            <w:pPr>
              <w:pStyle w:val="a0"/>
              <w:ind w:firstLine="420"/>
            </w:pPr>
          </w:p>
        </w:tc>
      </w:tr>
      <w:tr w:rsidR="00177AA6" w14:paraId="1A7E1CD4" w14:textId="77777777">
        <w:trPr>
          <w:cantSplit/>
          <w:trHeight w:val="550"/>
          <w:jc w:val="center"/>
        </w:trPr>
        <w:tc>
          <w:tcPr>
            <w:tcW w:w="1181" w:type="dxa"/>
            <w:vMerge/>
            <w:vAlign w:val="center"/>
          </w:tcPr>
          <w:p w14:paraId="031F3162" w14:textId="77777777" w:rsidR="00177AA6" w:rsidRDefault="00177AA6">
            <w:pPr>
              <w:jc w:val="center"/>
              <w:rPr>
                <w:rFonts w:ascii="宋体" w:hAnsi="宋体" w:cs="宋体"/>
                <w:szCs w:val="21"/>
              </w:rPr>
            </w:pPr>
          </w:p>
        </w:tc>
        <w:tc>
          <w:tcPr>
            <w:tcW w:w="2152" w:type="dxa"/>
            <w:vAlign w:val="center"/>
          </w:tcPr>
          <w:p w14:paraId="5EB62224" w14:textId="77777777" w:rsidR="00177AA6" w:rsidRDefault="00000000">
            <w:pPr>
              <w:jc w:val="center"/>
              <w:rPr>
                <w:rFonts w:ascii="宋体" w:hAnsi="宋体" w:cs="宋体"/>
                <w:szCs w:val="21"/>
              </w:rPr>
            </w:pPr>
            <w:r>
              <w:rPr>
                <w:rFonts w:ascii="宋体" w:hAnsi="宋体" w:cs="宋体" w:hint="eastAsia"/>
                <w:szCs w:val="21"/>
              </w:rPr>
              <w:t>钢琴弹唱及伴奏</w:t>
            </w:r>
          </w:p>
        </w:tc>
        <w:tc>
          <w:tcPr>
            <w:tcW w:w="2180" w:type="dxa"/>
            <w:vAlign w:val="center"/>
          </w:tcPr>
          <w:p w14:paraId="0C4898FF" w14:textId="77777777" w:rsidR="00177AA6" w:rsidRDefault="00000000">
            <w:pPr>
              <w:pStyle w:val="af7"/>
              <w:spacing w:line="368" w:lineRule="atLeast"/>
              <w:rPr>
                <w:rFonts w:ascii="微软雅黑" w:eastAsia="微软雅黑" w:hAnsi="微软雅黑" w:cs="微软雅黑"/>
              </w:rPr>
            </w:pPr>
            <w:r>
              <w:rPr>
                <w:rFonts w:hint="eastAsia"/>
                <w:color w:val="00000A"/>
                <w:sz w:val="21"/>
                <w:szCs w:val="21"/>
              </w:rPr>
              <w:t>弹唱价值启化：内在驱动，自主探索</w:t>
            </w:r>
          </w:p>
          <w:p w14:paraId="582237EA" w14:textId="77777777" w:rsidR="00177AA6" w:rsidRDefault="00177AA6">
            <w:pPr>
              <w:jc w:val="left"/>
              <w:rPr>
                <w:rFonts w:ascii="宋体" w:hAnsi="宋体" w:cs="宋体"/>
              </w:rPr>
            </w:pPr>
          </w:p>
        </w:tc>
        <w:tc>
          <w:tcPr>
            <w:tcW w:w="2087" w:type="dxa"/>
            <w:vAlign w:val="center"/>
          </w:tcPr>
          <w:p w14:paraId="33C7FE93" w14:textId="77777777" w:rsidR="00177AA6" w:rsidRDefault="00000000">
            <w:pPr>
              <w:rPr>
                <w:rFonts w:ascii="宋体" w:hAnsi="宋体" w:cs="宋体"/>
                <w:szCs w:val="21"/>
              </w:rPr>
            </w:pPr>
            <w:r>
              <w:rPr>
                <w:rFonts w:ascii="宋体" w:hAnsi="宋体" w:cs="宋体" w:hint="eastAsia"/>
                <w:szCs w:val="21"/>
              </w:rPr>
              <w:t>小小的我志气大</w:t>
            </w:r>
          </w:p>
        </w:tc>
      </w:tr>
      <w:tr w:rsidR="00177AA6" w14:paraId="00225131" w14:textId="77777777">
        <w:trPr>
          <w:cantSplit/>
          <w:trHeight w:val="1231"/>
          <w:jc w:val="center"/>
        </w:trPr>
        <w:tc>
          <w:tcPr>
            <w:tcW w:w="1181" w:type="dxa"/>
            <w:vMerge/>
            <w:vAlign w:val="center"/>
          </w:tcPr>
          <w:p w14:paraId="7324B92B" w14:textId="77777777" w:rsidR="00177AA6" w:rsidRDefault="00177AA6">
            <w:pPr>
              <w:jc w:val="center"/>
              <w:rPr>
                <w:rFonts w:ascii="宋体" w:hAnsi="宋体" w:cs="宋体"/>
                <w:szCs w:val="21"/>
              </w:rPr>
            </w:pPr>
          </w:p>
        </w:tc>
        <w:tc>
          <w:tcPr>
            <w:tcW w:w="2152" w:type="dxa"/>
            <w:vAlign w:val="center"/>
          </w:tcPr>
          <w:p w14:paraId="62E0A3C0" w14:textId="77777777" w:rsidR="00177AA6" w:rsidRDefault="00000000">
            <w:pPr>
              <w:jc w:val="center"/>
              <w:rPr>
                <w:rFonts w:ascii="宋体" w:hAnsi="宋体" w:cs="宋体"/>
                <w:szCs w:val="21"/>
              </w:rPr>
            </w:pPr>
            <w:r>
              <w:rPr>
                <w:rFonts w:ascii="宋体" w:hAnsi="宋体" w:cs="宋体" w:hint="eastAsia"/>
                <w:szCs w:val="21"/>
              </w:rPr>
              <w:t>钢琴弹唱及伴奏</w:t>
            </w:r>
          </w:p>
        </w:tc>
        <w:tc>
          <w:tcPr>
            <w:tcW w:w="2180" w:type="dxa"/>
            <w:vAlign w:val="center"/>
          </w:tcPr>
          <w:p w14:paraId="5EF6E3C6" w14:textId="77777777" w:rsidR="00177AA6" w:rsidRDefault="00000000">
            <w:pPr>
              <w:jc w:val="left"/>
              <w:rPr>
                <w:rFonts w:ascii="宋体" w:hAnsi="宋体" w:cs="宋体"/>
              </w:rPr>
            </w:pPr>
            <w:r>
              <w:rPr>
                <w:rFonts w:ascii="宋体" w:hAnsi="宋体" w:cs="宋体" w:hint="eastAsia"/>
                <w:color w:val="00000A"/>
                <w:sz w:val="24"/>
                <w:szCs w:val="24"/>
              </w:rPr>
              <w:t>探究钻研态度：热爱学习，热爱专业</w:t>
            </w:r>
          </w:p>
        </w:tc>
        <w:tc>
          <w:tcPr>
            <w:tcW w:w="2087" w:type="dxa"/>
            <w:vAlign w:val="center"/>
          </w:tcPr>
          <w:p w14:paraId="408D19C4" w14:textId="77777777" w:rsidR="00177AA6" w:rsidRDefault="00000000">
            <w:pPr>
              <w:rPr>
                <w:rFonts w:ascii="宋体" w:hAnsi="宋体" w:cs="宋体"/>
                <w:szCs w:val="21"/>
              </w:rPr>
            </w:pPr>
            <w:r>
              <w:rPr>
                <w:rFonts w:ascii="宋体" w:hAnsi="宋体" w:cs="宋体" w:hint="eastAsia"/>
                <w:szCs w:val="21"/>
              </w:rPr>
              <w:t>上学路上</w:t>
            </w:r>
          </w:p>
        </w:tc>
      </w:tr>
      <w:tr w:rsidR="00177AA6" w14:paraId="1A7EAE45" w14:textId="77777777">
        <w:trPr>
          <w:cantSplit/>
          <w:trHeight w:val="1117"/>
          <w:jc w:val="center"/>
        </w:trPr>
        <w:tc>
          <w:tcPr>
            <w:tcW w:w="1181" w:type="dxa"/>
            <w:vMerge/>
            <w:vAlign w:val="center"/>
          </w:tcPr>
          <w:p w14:paraId="3F91883D" w14:textId="77777777" w:rsidR="00177AA6" w:rsidRDefault="00177AA6">
            <w:pPr>
              <w:jc w:val="center"/>
              <w:rPr>
                <w:rFonts w:ascii="宋体" w:hAnsi="宋体" w:cs="宋体"/>
                <w:szCs w:val="21"/>
              </w:rPr>
            </w:pPr>
          </w:p>
        </w:tc>
        <w:tc>
          <w:tcPr>
            <w:tcW w:w="2152" w:type="dxa"/>
            <w:vAlign w:val="center"/>
          </w:tcPr>
          <w:p w14:paraId="4D2451EB" w14:textId="77777777" w:rsidR="00177AA6" w:rsidRDefault="00000000">
            <w:pPr>
              <w:jc w:val="center"/>
              <w:rPr>
                <w:rFonts w:ascii="宋体" w:hAnsi="宋体" w:cs="宋体"/>
                <w:szCs w:val="21"/>
              </w:rPr>
            </w:pPr>
            <w:r>
              <w:rPr>
                <w:rFonts w:ascii="宋体" w:hAnsi="宋体" w:cs="宋体" w:hint="eastAsia"/>
                <w:szCs w:val="21"/>
              </w:rPr>
              <w:t>钢琴弹唱及伴奏</w:t>
            </w:r>
          </w:p>
        </w:tc>
        <w:tc>
          <w:tcPr>
            <w:tcW w:w="2180" w:type="dxa"/>
            <w:vAlign w:val="center"/>
          </w:tcPr>
          <w:p w14:paraId="056790B9" w14:textId="77777777" w:rsidR="00177AA6" w:rsidRDefault="00000000">
            <w:pPr>
              <w:jc w:val="left"/>
              <w:rPr>
                <w:rFonts w:ascii="宋体" w:hAnsi="宋体" w:cs="宋体"/>
              </w:rPr>
            </w:pPr>
            <w:r>
              <w:rPr>
                <w:rFonts w:ascii="宋体" w:hAnsi="宋体" w:cs="宋体" w:hint="eastAsia"/>
                <w:color w:val="00000A"/>
                <w:sz w:val="24"/>
                <w:szCs w:val="24"/>
              </w:rPr>
              <w:t>加深爱国情感：主题强化，外化于行</w:t>
            </w:r>
          </w:p>
        </w:tc>
        <w:tc>
          <w:tcPr>
            <w:tcW w:w="2087" w:type="dxa"/>
            <w:vAlign w:val="center"/>
          </w:tcPr>
          <w:p w14:paraId="7127AF58" w14:textId="77777777" w:rsidR="00177AA6" w:rsidRDefault="00000000">
            <w:pPr>
              <w:rPr>
                <w:rFonts w:ascii="宋体" w:hAnsi="宋体" w:cs="宋体"/>
                <w:szCs w:val="21"/>
              </w:rPr>
            </w:pPr>
            <w:r>
              <w:rPr>
                <w:rFonts w:ascii="宋体" w:hAnsi="宋体" w:cs="宋体" w:hint="eastAsia"/>
                <w:szCs w:val="21"/>
              </w:rPr>
              <w:t>国旗多美丽</w:t>
            </w:r>
          </w:p>
        </w:tc>
      </w:tr>
    </w:tbl>
    <w:p w14:paraId="08F044BE" w14:textId="77777777" w:rsidR="00177AA6" w:rsidRDefault="00000000">
      <w:pPr>
        <w:spacing w:line="360" w:lineRule="auto"/>
        <w:jc w:val="center"/>
        <w:rPr>
          <w:rFonts w:ascii="黑体" w:eastAsia="黑体"/>
          <w:b/>
          <w:sz w:val="28"/>
          <w:szCs w:val="28"/>
        </w:rPr>
      </w:pPr>
      <w:r>
        <w:rPr>
          <w:rFonts w:ascii="黑体" w:eastAsia="黑体" w:hint="eastAsia"/>
          <w:b/>
          <w:sz w:val="28"/>
          <w:szCs w:val="28"/>
        </w:rPr>
        <w:lastRenderedPageBreak/>
        <w:t>四、实施建议</w:t>
      </w:r>
    </w:p>
    <w:p w14:paraId="0489DEEE"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383A02E3" w14:textId="77777777" w:rsidR="00177AA6" w:rsidRDefault="00000000">
      <w:pPr>
        <w:pStyle w:val="a7"/>
        <w:rPr>
          <w:rFonts w:ascii="宋体" w:hAnsi="宋体"/>
          <w:color w:val="FF0000"/>
          <w:sz w:val="24"/>
        </w:rPr>
      </w:pPr>
      <w:r>
        <w:rPr>
          <w:rFonts w:ascii="宋体" w:hAnsi="宋体" w:hint="eastAsia"/>
          <w:sz w:val="24"/>
        </w:rPr>
        <w:t>1.教学团队</w:t>
      </w:r>
    </w:p>
    <w:p w14:paraId="248DA1AC" w14:textId="77777777" w:rsidR="00177AA6" w:rsidRDefault="00000000">
      <w:pPr>
        <w:spacing w:line="500" w:lineRule="exact"/>
        <w:ind w:firstLineChars="200" w:firstLine="480"/>
        <w:rPr>
          <w:rFonts w:ascii="Times New Roman" w:hAnsi="Times New Roman" w:cs="宋体"/>
          <w:sz w:val="24"/>
          <w:szCs w:val="24"/>
        </w:rPr>
      </w:pPr>
      <w:r>
        <w:rPr>
          <w:rFonts w:ascii="宋体" w:hAnsi="宋体" w:hint="eastAsia"/>
          <w:sz w:val="24"/>
        </w:rPr>
        <w:t>（1）在团队构成方面，</w:t>
      </w:r>
      <w:r>
        <w:rPr>
          <w:rFonts w:ascii="Times New Roman" w:hAnsi="Times New Roman" w:cs="宋体" w:hint="eastAsia"/>
          <w:sz w:val="24"/>
          <w:szCs w:val="24"/>
        </w:rPr>
        <w:t>目前早期教育专业现有专职教师</w:t>
      </w:r>
      <w:r>
        <w:rPr>
          <w:rFonts w:ascii="Times New Roman" w:hAnsi="Times New Roman" w:cs="宋体" w:hint="eastAsia"/>
          <w:sz w:val="24"/>
          <w:szCs w:val="24"/>
        </w:rPr>
        <w:t>3</w:t>
      </w:r>
      <w:r>
        <w:rPr>
          <w:rFonts w:ascii="Times New Roman" w:hAnsi="Times New Roman" w:cs="宋体"/>
          <w:sz w:val="24"/>
          <w:szCs w:val="24"/>
        </w:rPr>
        <w:t>0</w:t>
      </w:r>
      <w:r>
        <w:rPr>
          <w:rFonts w:ascii="Times New Roman" w:hAnsi="Times New Roman" w:cs="宋体" w:hint="eastAsia"/>
          <w:sz w:val="24"/>
          <w:szCs w:val="24"/>
        </w:rPr>
        <w:t>人。其中，具有高级职称者</w:t>
      </w:r>
      <w:r>
        <w:rPr>
          <w:rFonts w:ascii="Times New Roman" w:hAnsi="Times New Roman" w:cs="宋体"/>
          <w:sz w:val="24"/>
          <w:szCs w:val="24"/>
        </w:rPr>
        <w:t>2</w:t>
      </w:r>
      <w:r>
        <w:rPr>
          <w:rFonts w:ascii="Times New Roman" w:hAnsi="Times New Roman" w:cs="宋体" w:hint="eastAsia"/>
          <w:sz w:val="24"/>
          <w:szCs w:val="24"/>
        </w:rPr>
        <w:t>人，中级职称者</w:t>
      </w:r>
      <w:r>
        <w:rPr>
          <w:rFonts w:ascii="Times New Roman" w:hAnsi="Times New Roman" w:cs="宋体" w:hint="eastAsia"/>
          <w:sz w:val="24"/>
          <w:szCs w:val="24"/>
        </w:rPr>
        <w:t>7</w:t>
      </w:r>
      <w:r>
        <w:rPr>
          <w:rFonts w:ascii="Times New Roman" w:hAnsi="Times New Roman" w:cs="宋体" w:hint="eastAsia"/>
          <w:sz w:val="24"/>
          <w:szCs w:val="24"/>
        </w:rPr>
        <w:t>人，初级职称者</w:t>
      </w:r>
      <w:r>
        <w:rPr>
          <w:rFonts w:ascii="Times New Roman" w:hAnsi="Times New Roman" w:cs="宋体" w:hint="eastAsia"/>
          <w:sz w:val="24"/>
          <w:szCs w:val="24"/>
        </w:rPr>
        <w:t>9</w:t>
      </w:r>
      <w:r>
        <w:rPr>
          <w:rFonts w:ascii="Times New Roman" w:hAnsi="Times New Roman" w:cs="宋体" w:hint="eastAsia"/>
          <w:sz w:val="24"/>
          <w:szCs w:val="24"/>
        </w:rPr>
        <w:t>人，研究生学历</w:t>
      </w:r>
      <w:r>
        <w:rPr>
          <w:rFonts w:ascii="Times New Roman" w:hAnsi="Times New Roman" w:cs="宋体"/>
          <w:sz w:val="24"/>
          <w:szCs w:val="24"/>
        </w:rPr>
        <w:t>5</w:t>
      </w:r>
      <w:r>
        <w:rPr>
          <w:rFonts w:ascii="Times New Roman" w:hAnsi="Times New Roman" w:cs="宋体" w:hint="eastAsia"/>
          <w:sz w:val="24"/>
          <w:szCs w:val="24"/>
        </w:rPr>
        <w:t>人。其年龄、职称、专业领域分布较合理，专业教师队伍的知识结构和职业能力能够为早期教育专业的专业课程开设提供保障。</w:t>
      </w:r>
    </w:p>
    <w:p w14:paraId="688009D7" w14:textId="77777777" w:rsidR="00177AA6" w:rsidRDefault="00000000">
      <w:pPr>
        <w:spacing w:line="360" w:lineRule="auto"/>
        <w:ind w:firstLineChars="200" w:firstLine="480"/>
        <w:rPr>
          <w:rFonts w:ascii="宋体" w:hAnsi="宋体"/>
          <w:sz w:val="24"/>
          <w:szCs w:val="24"/>
        </w:rPr>
      </w:pPr>
      <w:r>
        <w:rPr>
          <w:rFonts w:ascii="宋体" w:hAnsi="宋体" w:hint="eastAsia"/>
          <w:sz w:val="24"/>
        </w:rPr>
        <w:t>（2）在教师素质方面，</w:t>
      </w:r>
      <w:r>
        <w:rPr>
          <w:rFonts w:ascii="宋体" w:hAnsi="宋体" w:hint="eastAsia"/>
          <w:bCs/>
          <w:sz w:val="24"/>
          <w:szCs w:val="24"/>
        </w:rPr>
        <w:t>主要从早期教育相关企业聘任，具备良好的思想政治素质、职业道德和工匠</w:t>
      </w:r>
      <w:r>
        <w:rPr>
          <w:rFonts w:ascii="宋体" w:hAnsi="宋体" w:hint="eastAsia"/>
          <w:sz w:val="24"/>
          <w:szCs w:val="24"/>
        </w:rPr>
        <w:t>精神，</w:t>
      </w:r>
      <w:r>
        <w:rPr>
          <w:rFonts w:ascii="宋体" w:hAnsi="宋体" w:hint="eastAsia"/>
          <w:bCs/>
          <w:sz w:val="24"/>
          <w:szCs w:val="24"/>
        </w:rPr>
        <w:t>具有扎实的早教专业知识和丰富的实际工作经验，具有中级及以</w:t>
      </w:r>
      <w:r>
        <w:rPr>
          <w:rFonts w:ascii="宋体" w:hAnsi="宋体" w:hint="eastAsia"/>
          <w:sz w:val="24"/>
          <w:szCs w:val="24"/>
        </w:rPr>
        <w:t>上相关专业职称，能承担专业课程教学、实习实</w:t>
      </w:r>
      <w:proofErr w:type="gramStart"/>
      <w:r>
        <w:rPr>
          <w:rFonts w:ascii="宋体" w:hAnsi="宋体" w:hint="eastAsia"/>
          <w:sz w:val="24"/>
          <w:szCs w:val="24"/>
        </w:rPr>
        <w:t>训指导</w:t>
      </w:r>
      <w:proofErr w:type="gramEnd"/>
      <w:r>
        <w:rPr>
          <w:rFonts w:ascii="宋体" w:hAnsi="宋体" w:hint="eastAsia"/>
          <w:sz w:val="24"/>
          <w:szCs w:val="24"/>
        </w:rPr>
        <w:t>和学生职业发展规划指导等教学任务。</w:t>
      </w:r>
    </w:p>
    <w:p w14:paraId="13066C74" w14:textId="77777777" w:rsidR="00177AA6" w:rsidRDefault="00000000">
      <w:pPr>
        <w:numPr>
          <w:ilvl w:val="0"/>
          <w:numId w:val="6"/>
        </w:numPr>
        <w:spacing w:line="360" w:lineRule="auto"/>
        <w:ind w:firstLine="420"/>
        <w:rPr>
          <w:sz w:val="24"/>
        </w:rPr>
      </w:pPr>
      <w:r>
        <w:rPr>
          <w:sz w:val="24"/>
        </w:rPr>
        <w:t>尊重个体差异，促进学生全面与个性化发展</w:t>
      </w:r>
    </w:p>
    <w:p w14:paraId="787B4E77" w14:textId="77777777" w:rsidR="00177AA6" w:rsidRDefault="00000000">
      <w:pPr>
        <w:spacing w:line="360" w:lineRule="auto"/>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14:paraId="2D7E3181" w14:textId="77777777" w:rsidR="00177AA6" w:rsidRDefault="00000000">
      <w:pPr>
        <w:numPr>
          <w:ilvl w:val="0"/>
          <w:numId w:val="6"/>
        </w:numPr>
        <w:spacing w:line="360" w:lineRule="auto"/>
        <w:ind w:firstLine="420"/>
        <w:rPr>
          <w:sz w:val="24"/>
        </w:rPr>
      </w:pPr>
      <w:r>
        <w:rPr>
          <w:sz w:val="24"/>
        </w:rPr>
        <w:t>突出职业特色，加强</w:t>
      </w:r>
      <w:r>
        <w:rPr>
          <w:rFonts w:hint="eastAsia"/>
          <w:sz w:val="24"/>
        </w:rPr>
        <w:t>音乐</w:t>
      </w:r>
      <w:r>
        <w:rPr>
          <w:sz w:val="24"/>
        </w:rPr>
        <w:t>实践应用能力培养</w:t>
      </w:r>
    </w:p>
    <w:p w14:paraId="5D3DE885" w14:textId="77777777" w:rsidR="00177AA6" w:rsidRDefault="00000000">
      <w:pPr>
        <w:spacing w:line="360" w:lineRule="auto"/>
        <w:ind w:firstLine="435"/>
        <w:rPr>
          <w:sz w:val="24"/>
        </w:rPr>
      </w:pPr>
      <w:r>
        <w:rPr>
          <w:sz w:val="24"/>
        </w:rPr>
        <w:t>强调课程内容与专业实践、</w:t>
      </w:r>
      <w:proofErr w:type="gramStart"/>
      <w:r>
        <w:rPr>
          <w:sz w:val="24"/>
        </w:rPr>
        <w:t>职场需求</w:t>
      </w:r>
      <w:proofErr w:type="gramEnd"/>
      <w:r>
        <w:rPr>
          <w:sz w:val="24"/>
        </w:rPr>
        <w:t>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14:paraId="2B0E1B2C" w14:textId="77777777" w:rsidR="00177AA6" w:rsidRDefault="00000000">
      <w:pPr>
        <w:numPr>
          <w:ilvl w:val="0"/>
          <w:numId w:val="6"/>
        </w:numPr>
        <w:spacing w:line="360" w:lineRule="auto"/>
        <w:ind w:firstLine="435"/>
        <w:rPr>
          <w:sz w:val="24"/>
        </w:rPr>
      </w:pPr>
      <w:r>
        <w:rPr>
          <w:sz w:val="24"/>
        </w:rPr>
        <w:t>探索信息化背景下教与</w:t>
      </w:r>
      <w:proofErr w:type="gramStart"/>
      <w:r>
        <w:rPr>
          <w:sz w:val="24"/>
        </w:rPr>
        <w:t>学方式</w:t>
      </w:r>
      <w:proofErr w:type="gramEnd"/>
      <w:r>
        <w:rPr>
          <w:sz w:val="24"/>
        </w:rPr>
        <w:t>的转变</w:t>
      </w:r>
    </w:p>
    <w:p w14:paraId="57352D31" w14:textId="77777777" w:rsidR="00177AA6" w:rsidRDefault="00000000">
      <w:pPr>
        <w:spacing w:line="360" w:lineRule="auto"/>
        <w:ind w:firstLineChars="200" w:firstLine="480"/>
      </w:pPr>
      <w:r>
        <w:rPr>
          <w:sz w:val="24"/>
        </w:rPr>
        <w:t>教师要注重现代信息技术在</w:t>
      </w:r>
      <w:r>
        <w:rPr>
          <w:rFonts w:hint="eastAsia"/>
          <w:sz w:val="24"/>
        </w:rPr>
        <w:t>音乐</w:t>
      </w:r>
      <w:r>
        <w:rPr>
          <w:sz w:val="24"/>
        </w:rPr>
        <w:t>教学中的应用，努力实现</w:t>
      </w:r>
      <w:r>
        <w:rPr>
          <w:rFonts w:hint="eastAsia"/>
          <w:sz w:val="24"/>
        </w:rPr>
        <w:t>音乐</w:t>
      </w:r>
      <w:r>
        <w:rPr>
          <w:sz w:val="24"/>
        </w:rPr>
        <w:t>教学与信息技术的深度融合，提高</w:t>
      </w:r>
      <w:r>
        <w:rPr>
          <w:rFonts w:hint="eastAsia"/>
          <w:sz w:val="24"/>
        </w:rPr>
        <w:t>音乐</w:t>
      </w:r>
      <w:r>
        <w:rPr>
          <w:sz w:val="24"/>
        </w:rPr>
        <w:t>教学的实效。</w:t>
      </w:r>
      <w:r>
        <w:rPr>
          <w:rFonts w:hint="eastAsia"/>
          <w:sz w:val="24"/>
        </w:rPr>
        <w:t>教师</w:t>
      </w:r>
      <w:r>
        <w:rPr>
          <w:sz w:val="24"/>
        </w:rPr>
        <w:t>要充分利用媒体、网络、人工智能、大数据等技术，依托微课、</w:t>
      </w:r>
      <w:proofErr w:type="gramStart"/>
      <w:r>
        <w:rPr>
          <w:rFonts w:hint="eastAsia"/>
          <w:sz w:val="24"/>
        </w:rPr>
        <w:t>云教学</w:t>
      </w:r>
      <w:proofErr w:type="gramEnd"/>
      <w:r>
        <w:rPr>
          <w:sz w:val="24"/>
        </w:rPr>
        <w:t>平台等网络教学手段，利用翻转课堂、混合教学模式等构建真实、交互、合作的教学环境。要指导学生充分利用各种信息资源，通过自主学习、合作学习和探究式学习提升学生的信息素养。</w:t>
      </w:r>
    </w:p>
    <w:p w14:paraId="2E139235" w14:textId="77777777" w:rsidR="00177AA6" w:rsidRDefault="00000000">
      <w:pPr>
        <w:numPr>
          <w:ilvl w:val="0"/>
          <w:numId w:val="13"/>
        </w:numPr>
        <w:spacing w:line="360" w:lineRule="auto"/>
        <w:ind w:firstLineChars="200" w:firstLine="480"/>
        <w:rPr>
          <w:rFonts w:ascii="宋体" w:hAnsi="宋体"/>
          <w:sz w:val="24"/>
        </w:rPr>
      </w:pPr>
      <w:r>
        <w:rPr>
          <w:rFonts w:ascii="宋体" w:hAnsi="宋体" w:hint="eastAsia"/>
          <w:sz w:val="24"/>
        </w:rPr>
        <w:t>实训条件</w:t>
      </w:r>
    </w:p>
    <w:p w14:paraId="3FDCDA30"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建有舞蹈室、等钢琴教室及绘画教室</w:t>
      </w:r>
      <w:proofErr w:type="gramStart"/>
      <w:r>
        <w:rPr>
          <w:rFonts w:ascii="宋体" w:hAnsi="宋体" w:hint="eastAsia"/>
          <w:sz w:val="24"/>
          <w:szCs w:val="24"/>
        </w:rPr>
        <w:t>个</w:t>
      </w:r>
      <w:proofErr w:type="gramEnd"/>
      <w:r>
        <w:rPr>
          <w:rFonts w:ascii="宋体" w:hAnsi="宋体" w:hint="eastAsia"/>
          <w:sz w:val="24"/>
          <w:szCs w:val="24"/>
        </w:rPr>
        <w:t>校内实训基地，可以承担舞蹈，钢琴，绘画等多门课程的实</w:t>
      </w:r>
      <w:proofErr w:type="gramStart"/>
      <w:r>
        <w:rPr>
          <w:rFonts w:ascii="宋体" w:hAnsi="宋体" w:hint="eastAsia"/>
          <w:sz w:val="24"/>
          <w:szCs w:val="24"/>
        </w:rPr>
        <w:t>训教学</w:t>
      </w:r>
      <w:proofErr w:type="gramEnd"/>
      <w:r>
        <w:rPr>
          <w:rFonts w:ascii="宋体" w:hAnsi="宋体" w:hint="eastAsia"/>
          <w:sz w:val="24"/>
          <w:szCs w:val="24"/>
        </w:rPr>
        <w:t>任务。</w:t>
      </w:r>
    </w:p>
    <w:p w14:paraId="16AB4299" w14:textId="77777777" w:rsidR="00177AA6" w:rsidRDefault="00177AA6">
      <w:pPr>
        <w:pStyle w:val="a0"/>
        <w:ind w:firstLineChars="0" w:firstLine="0"/>
      </w:pPr>
    </w:p>
    <w:p w14:paraId="4326B548" w14:textId="77777777" w:rsidR="00177AA6" w:rsidRDefault="00000000">
      <w:pPr>
        <w:spacing w:line="360" w:lineRule="auto"/>
        <w:ind w:firstLineChars="200" w:firstLine="480"/>
        <w:rPr>
          <w:rFonts w:ascii="宋体" w:hAnsi="宋体"/>
          <w:sz w:val="24"/>
        </w:rPr>
      </w:pPr>
      <w:r>
        <w:rPr>
          <w:rFonts w:ascii="宋体" w:hAnsi="宋体" w:hint="eastAsia"/>
          <w:sz w:val="24"/>
        </w:rPr>
        <w:t>3.教学资源</w:t>
      </w:r>
    </w:p>
    <w:p w14:paraId="3F0572DB" w14:textId="77777777" w:rsidR="00177AA6" w:rsidRDefault="00000000">
      <w:pPr>
        <w:spacing w:line="360" w:lineRule="auto"/>
        <w:ind w:firstLineChars="200" w:firstLine="480"/>
        <w:rPr>
          <w:rFonts w:ascii="宋体" w:hAnsi="宋体"/>
          <w:sz w:val="24"/>
        </w:rPr>
      </w:pPr>
      <w:r>
        <w:rPr>
          <w:rFonts w:ascii="宋体" w:hAnsi="宋体" w:hint="eastAsia"/>
          <w:sz w:val="24"/>
        </w:rPr>
        <w:t>本课程应具备的教学资源：课程标准、授课计划、教案、多媒体资料、校本教材。</w:t>
      </w:r>
    </w:p>
    <w:p w14:paraId="4F142462"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52C4A1DC" w14:textId="77777777" w:rsidR="00177AA6" w:rsidRDefault="00000000">
      <w:pPr>
        <w:spacing w:line="360" w:lineRule="auto"/>
        <w:ind w:firstLineChars="200" w:firstLine="480"/>
        <w:rPr>
          <w:rFonts w:ascii="宋体" w:hAnsi="宋体"/>
          <w:sz w:val="24"/>
        </w:rPr>
      </w:pPr>
      <w:r>
        <w:rPr>
          <w:rFonts w:ascii="宋体" w:hAnsi="宋体" w:hint="eastAsia"/>
          <w:sz w:val="24"/>
        </w:rPr>
        <w:t>1.在教学模式上，采取理论与实践结合的教学模式，掌握理论知识的基础上更要重视实际的锻炼。</w:t>
      </w:r>
    </w:p>
    <w:p w14:paraId="5C826217" w14:textId="77777777" w:rsidR="00177AA6" w:rsidRDefault="00000000">
      <w:pPr>
        <w:spacing w:line="360" w:lineRule="auto"/>
        <w:ind w:firstLineChars="200" w:firstLine="480"/>
        <w:rPr>
          <w:rFonts w:ascii="宋体" w:hAnsi="宋体"/>
          <w:sz w:val="24"/>
        </w:rPr>
      </w:pPr>
      <w:r>
        <w:rPr>
          <w:rFonts w:ascii="宋体" w:hAnsi="宋体" w:hint="eastAsia"/>
          <w:sz w:val="24"/>
        </w:rPr>
        <w:t>2.在教学方法上，本课程是一门实践性很强的学科，其核心是解决实际演唱和弹奏的问题。在教学中，一定要根据不同教学阶段的培养要求，对演唱和弹奏的具体问题进行具体讲解。</w:t>
      </w:r>
    </w:p>
    <w:p w14:paraId="10F9FF26" w14:textId="77777777" w:rsidR="00177AA6" w:rsidRDefault="00000000">
      <w:pPr>
        <w:spacing w:line="360" w:lineRule="auto"/>
        <w:ind w:firstLineChars="200" w:firstLine="480"/>
        <w:rPr>
          <w:rFonts w:ascii="宋体" w:hAnsi="宋体"/>
          <w:sz w:val="24"/>
        </w:rPr>
      </w:pPr>
      <w:r>
        <w:rPr>
          <w:rFonts w:ascii="宋体" w:hAnsi="宋体" w:hint="eastAsia"/>
          <w:sz w:val="24"/>
        </w:rPr>
        <w:t>3.能力培养方面，为使学生毕业后能够胜任幼儿园的实际工作，教学形式以教师示范讲解为基础，以学生独立勤练为核心。</w:t>
      </w:r>
    </w:p>
    <w:p w14:paraId="61BE12C5" w14:textId="77777777" w:rsidR="00177AA6" w:rsidRDefault="00177AA6">
      <w:pPr>
        <w:pStyle w:val="a0"/>
        <w:ind w:firstLine="420"/>
      </w:pPr>
    </w:p>
    <w:p w14:paraId="53E2F1B9" w14:textId="77777777" w:rsidR="00177AA6" w:rsidRDefault="00000000">
      <w:pPr>
        <w:numPr>
          <w:ilvl w:val="0"/>
          <w:numId w:val="14"/>
        </w:numPr>
        <w:spacing w:line="360" w:lineRule="auto"/>
        <w:ind w:firstLineChars="200" w:firstLine="560"/>
        <w:rPr>
          <w:rFonts w:ascii="黑体" w:eastAsia="黑体"/>
          <w:sz w:val="28"/>
          <w:szCs w:val="28"/>
        </w:rPr>
      </w:pPr>
      <w:r>
        <w:rPr>
          <w:rFonts w:ascii="黑体" w:eastAsia="黑体" w:hint="eastAsia"/>
          <w:sz w:val="28"/>
          <w:szCs w:val="28"/>
        </w:rPr>
        <w:t>参考书</w:t>
      </w:r>
    </w:p>
    <w:p w14:paraId="44601E19" w14:textId="77777777" w:rsidR="00177AA6" w:rsidRDefault="00000000">
      <w:pPr>
        <w:pStyle w:val="af7"/>
      </w:pPr>
      <w:r>
        <w:rPr>
          <w:rFonts w:hint="eastAsia"/>
        </w:rPr>
        <w:t xml:space="preserve">   </w:t>
      </w:r>
      <w:r>
        <w:t>李媛,赵妍</w:t>
      </w:r>
      <w:r>
        <w:rPr>
          <w:rFonts w:hint="eastAsia"/>
        </w:rPr>
        <w:t>.《儿童歌曲伴奏》学前教育专业音乐系列教材.</w:t>
      </w:r>
      <w:r>
        <w:rPr>
          <w:lang w:bidi="ar"/>
        </w:rPr>
        <w:t>上海音乐学院出版社</w:t>
      </w:r>
      <w:r>
        <w:t>2014</w:t>
      </w:r>
    </w:p>
    <w:p w14:paraId="366F8165" w14:textId="77777777" w:rsidR="00177AA6" w:rsidRDefault="00000000">
      <w:pPr>
        <w:widowControl/>
        <w:jc w:val="left"/>
      </w:pPr>
      <w:r>
        <w:rPr>
          <w:rFonts w:hint="eastAsia"/>
        </w:rPr>
        <w:t xml:space="preserve">   </w:t>
      </w:r>
      <w:r>
        <w:rPr>
          <w:rFonts w:ascii="宋体" w:hAnsi="宋体" w:cs="宋体"/>
          <w:sz w:val="24"/>
          <w:szCs w:val="24"/>
        </w:rPr>
        <w:t>夏志刚</w:t>
      </w:r>
      <w:r>
        <w:rPr>
          <w:rFonts w:ascii="宋体" w:hAnsi="宋体" w:cs="宋体" w:hint="eastAsia"/>
          <w:sz w:val="24"/>
          <w:szCs w:val="24"/>
        </w:rPr>
        <w:t>.《儿童歌曲公式化伴奏》</w:t>
      </w:r>
      <w:r>
        <w:rPr>
          <w:rFonts w:hint="eastAsia"/>
          <w:sz w:val="24"/>
          <w:szCs w:val="24"/>
        </w:rPr>
        <w:t>学前教育专业音乐系列教材。</w:t>
      </w:r>
      <w:r>
        <w:rPr>
          <w:rFonts w:ascii="宋体" w:hAnsi="宋体" w:cs="宋体"/>
          <w:kern w:val="0"/>
          <w:sz w:val="24"/>
          <w:szCs w:val="24"/>
          <w:lang w:bidi="ar"/>
        </w:rPr>
        <w:t>湖南文艺出版社</w:t>
      </w:r>
      <w:r>
        <w:rPr>
          <w:rFonts w:ascii="宋体" w:hAnsi="宋体" w:cs="宋体"/>
          <w:sz w:val="24"/>
          <w:szCs w:val="24"/>
        </w:rPr>
        <w:t>2017</w:t>
      </w:r>
    </w:p>
    <w:p w14:paraId="6EC3D123" w14:textId="77777777" w:rsidR="00177AA6" w:rsidRDefault="00000000">
      <w:pPr>
        <w:numPr>
          <w:ilvl w:val="0"/>
          <w:numId w:val="15"/>
        </w:numPr>
        <w:spacing w:line="360" w:lineRule="auto"/>
        <w:ind w:firstLine="240"/>
        <w:jc w:val="center"/>
        <w:rPr>
          <w:rFonts w:ascii="黑体" w:eastAsia="黑体"/>
          <w:b/>
          <w:sz w:val="28"/>
          <w:szCs w:val="28"/>
        </w:rPr>
      </w:pPr>
      <w:r>
        <w:rPr>
          <w:rFonts w:ascii="黑体" w:eastAsia="黑体" w:hint="eastAsia"/>
          <w:b/>
          <w:sz w:val="28"/>
          <w:szCs w:val="28"/>
        </w:rPr>
        <w:t>学生考核与评价</w:t>
      </w:r>
    </w:p>
    <w:p w14:paraId="693B168F" w14:textId="77777777" w:rsidR="00177AA6" w:rsidRDefault="00000000">
      <w:pPr>
        <w:spacing w:line="360" w:lineRule="auto"/>
        <w:ind w:firstLine="240"/>
        <w:jc w:val="left"/>
        <w:rPr>
          <w:rFonts w:ascii="宋体" w:hAnsi="宋体"/>
          <w:sz w:val="24"/>
          <w:szCs w:val="24"/>
        </w:rPr>
      </w:pPr>
      <w:r>
        <w:rPr>
          <w:rFonts w:ascii="宋体" w:hAnsi="宋体" w:hint="eastAsia"/>
          <w:sz w:val="24"/>
          <w:szCs w:val="24"/>
        </w:rPr>
        <w:t>采用诊断性评价、形成性评价和终结性评价相结合的方式来检验教师的教学效果和学生的学习效果。采用线上线下混合教学模式时，教师要合理运用线上评价的数据进行教学质量分析，发现教学环节和教学效果的关联性和差异性。在课堂教学中采用学生自评、学生互评、师生交流等评价方式不断发现教学中存在的问题，重视学生的个性化反应。</w:t>
      </w:r>
    </w:p>
    <w:p w14:paraId="1ADD6D0E" w14:textId="77777777" w:rsidR="00177AA6" w:rsidRDefault="00000000">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150"/>
        <w:gridCol w:w="1266"/>
        <w:gridCol w:w="1855"/>
        <w:gridCol w:w="1291"/>
        <w:gridCol w:w="1364"/>
        <w:gridCol w:w="692"/>
      </w:tblGrid>
      <w:tr w:rsidR="00177AA6" w14:paraId="6B4EB8CA" w14:textId="77777777">
        <w:trPr>
          <w:jc w:val="center"/>
        </w:trPr>
        <w:tc>
          <w:tcPr>
            <w:tcW w:w="529" w:type="dxa"/>
            <w:vAlign w:val="center"/>
          </w:tcPr>
          <w:p w14:paraId="3BAD644A" w14:textId="77777777" w:rsidR="00177AA6" w:rsidRDefault="00000000">
            <w:pPr>
              <w:jc w:val="center"/>
              <w:rPr>
                <w:b/>
              </w:rPr>
            </w:pPr>
            <w:r>
              <w:rPr>
                <w:rFonts w:hint="eastAsia"/>
                <w:b/>
              </w:rPr>
              <w:t>序号</w:t>
            </w:r>
          </w:p>
        </w:tc>
        <w:tc>
          <w:tcPr>
            <w:tcW w:w="1150" w:type="dxa"/>
            <w:vAlign w:val="center"/>
          </w:tcPr>
          <w:p w14:paraId="05ED3930" w14:textId="77777777" w:rsidR="00177AA6" w:rsidRDefault="00000000">
            <w:pPr>
              <w:jc w:val="center"/>
              <w:rPr>
                <w:b/>
              </w:rPr>
            </w:pPr>
            <w:r>
              <w:rPr>
                <w:rFonts w:hint="eastAsia"/>
                <w:b/>
              </w:rPr>
              <w:t>项目（或情境、任务、模块）</w:t>
            </w:r>
          </w:p>
        </w:tc>
        <w:tc>
          <w:tcPr>
            <w:tcW w:w="1266" w:type="dxa"/>
            <w:vAlign w:val="center"/>
          </w:tcPr>
          <w:p w14:paraId="78B792CB" w14:textId="77777777" w:rsidR="00177AA6" w:rsidRDefault="00000000">
            <w:pPr>
              <w:jc w:val="center"/>
              <w:rPr>
                <w:b/>
              </w:rPr>
            </w:pPr>
            <w:r>
              <w:rPr>
                <w:rFonts w:hint="eastAsia"/>
                <w:b/>
              </w:rPr>
              <w:t>知识点</w:t>
            </w:r>
          </w:p>
        </w:tc>
        <w:tc>
          <w:tcPr>
            <w:tcW w:w="1855" w:type="dxa"/>
            <w:vAlign w:val="center"/>
          </w:tcPr>
          <w:p w14:paraId="358763F7" w14:textId="77777777" w:rsidR="00177AA6" w:rsidRDefault="00000000">
            <w:pPr>
              <w:jc w:val="center"/>
              <w:rPr>
                <w:b/>
              </w:rPr>
            </w:pPr>
            <w:r>
              <w:rPr>
                <w:rFonts w:hint="eastAsia"/>
                <w:b/>
              </w:rPr>
              <w:t>技能训练</w:t>
            </w:r>
          </w:p>
        </w:tc>
        <w:tc>
          <w:tcPr>
            <w:tcW w:w="1291" w:type="dxa"/>
            <w:vAlign w:val="center"/>
          </w:tcPr>
          <w:p w14:paraId="2612DC10" w14:textId="77777777" w:rsidR="00177AA6" w:rsidRDefault="00000000">
            <w:pPr>
              <w:jc w:val="center"/>
              <w:rPr>
                <w:b/>
              </w:rPr>
            </w:pPr>
            <w:r>
              <w:rPr>
                <w:rFonts w:hint="eastAsia"/>
                <w:b/>
              </w:rPr>
              <w:t>教学重点</w:t>
            </w:r>
          </w:p>
        </w:tc>
        <w:tc>
          <w:tcPr>
            <w:tcW w:w="1364" w:type="dxa"/>
            <w:vAlign w:val="center"/>
          </w:tcPr>
          <w:p w14:paraId="3C9129C7" w14:textId="77777777" w:rsidR="00177AA6" w:rsidRDefault="00000000">
            <w:pPr>
              <w:jc w:val="center"/>
              <w:rPr>
                <w:b/>
              </w:rPr>
            </w:pPr>
            <w:r>
              <w:rPr>
                <w:rFonts w:hint="eastAsia"/>
                <w:b/>
              </w:rPr>
              <w:t>教学设计（或教学情景）</w:t>
            </w:r>
          </w:p>
        </w:tc>
        <w:tc>
          <w:tcPr>
            <w:tcW w:w="692" w:type="dxa"/>
            <w:vAlign w:val="center"/>
          </w:tcPr>
          <w:p w14:paraId="27FC9A93" w14:textId="77777777" w:rsidR="00177AA6" w:rsidRDefault="00000000">
            <w:pPr>
              <w:jc w:val="center"/>
              <w:rPr>
                <w:b/>
              </w:rPr>
            </w:pPr>
            <w:r>
              <w:rPr>
                <w:rFonts w:hint="eastAsia"/>
                <w:b/>
              </w:rPr>
              <w:t>建议</w:t>
            </w:r>
          </w:p>
          <w:p w14:paraId="20C2C6BB" w14:textId="77777777" w:rsidR="00177AA6" w:rsidRDefault="00000000">
            <w:pPr>
              <w:jc w:val="center"/>
              <w:rPr>
                <w:b/>
              </w:rPr>
            </w:pPr>
            <w:r>
              <w:rPr>
                <w:rFonts w:hint="eastAsia"/>
                <w:b/>
              </w:rPr>
              <w:t>学时</w:t>
            </w:r>
          </w:p>
        </w:tc>
      </w:tr>
      <w:tr w:rsidR="00177AA6" w14:paraId="1199B45B" w14:textId="77777777">
        <w:trPr>
          <w:cantSplit/>
          <w:trHeight w:val="3093"/>
          <w:jc w:val="center"/>
        </w:trPr>
        <w:tc>
          <w:tcPr>
            <w:tcW w:w="529" w:type="dxa"/>
          </w:tcPr>
          <w:p w14:paraId="46141AD0" w14:textId="77777777" w:rsidR="00177AA6" w:rsidRDefault="00000000">
            <w:pPr>
              <w:rPr>
                <w:rFonts w:ascii="宋体" w:hAnsi="宋体"/>
                <w:szCs w:val="21"/>
              </w:rPr>
            </w:pPr>
            <w:r>
              <w:rPr>
                <w:rFonts w:ascii="宋体" w:hAnsi="宋体" w:hint="eastAsia"/>
                <w:szCs w:val="21"/>
              </w:rPr>
              <w:lastRenderedPageBreak/>
              <w:t>1</w:t>
            </w:r>
          </w:p>
        </w:tc>
        <w:tc>
          <w:tcPr>
            <w:tcW w:w="1150" w:type="dxa"/>
          </w:tcPr>
          <w:p w14:paraId="0C557A1A" w14:textId="77777777" w:rsidR="00177AA6" w:rsidRDefault="00000000">
            <w:pPr>
              <w:jc w:val="center"/>
              <w:rPr>
                <w:rFonts w:ascii="宋体" w:hAnsi="宋体"/>
                <w:szCs w:val="21"/>
              </w:rPr>
            </w:pPr>
            <w:r>
              <w:rPr>
                <w:rFonts w:ascii="宋体" w:hAnsi="宋体" w:hint="eastAsia"/>
                <w:szCs w:val="21"/>
              </w:rPr>
              <w:t xml:space="preserve">                          </w:t>
            </w:r>
          </w:p>
          <w:p w14:paraId="4639F76F" w14:textId="77777777" w:rsidR="00177AA6" w:rsidRDefault="00177AA6">
            <w:pPr>
              <w:jc w:val="center"/>
              <w:rPr>
                <w:rFonts w:ascii="宋体" w:hAnsi="宋体"/>
                <w:szCs w:val="21"/>
              </w:rPr>
            </w:pPr>
          </w:p>
          <w:p w14:paraId="38D63BCF" w14:textId="77777777" w:rsidR="00177AA6" w:rsidRDefault="00177AA6">
            <w:pPr>
              <w:jc w:val="center"/>
              <w:rPr>
                <w:rFonts w:ascii="宋体" w:hAnsi="宋体"/>
                <w:szCs w:val="21"/>
              </w:rPr>
            </w:pPr>
          </w:p>
          <w:p w14:paraId="0DC14FEA" w14:textId="77777777" w:rsidR="00177AA6" w:rsidRDefault="00177AA6">
            <w:pPr>
              <w:jc w:val="center"/>
              <w:rPr>
                <w:rFonts w:ascii="宋体" w:hAnsi="宋体"/>
                <w:szCs w:val="21"/>
              </w:rPr>
            </w:pPr>
          </w:p>
          <w:p w14:paraId="4C238412" w14:textId="77777777" w:rsidR="00177AA6" w:rsidRDefault="00000000">
            <w:pPr>
              <w:jc w:val="center"/>
              <w:rPr>
                <w:rFonts w:ascii="宋体" w:hAnsi="宋体"/>
                <w:szCs w:val="21"/>
              </w:rPr>
            </w:pPr>
            <w:r>
              <w:rPr>
                <w:rFonts w:ascii="宋体" w:hAnsi="宋体" w:hint="eastAsia"/>
                <w:szCs w:val="21"/>
              </w:rPr>
              <w:t>钢琴基本知与弹奏入门</w:t>
            </w:r>
          </w:p>
        </w:tc>
        <w:tc>
          <w:tcPr>
            <w:tcW w:w="1266" w:type="dxa"/>
          </w:tcPr>
          <w:p w14:paraId="098E8BFF" w14:textId="77777777" w:rsidR="00177AA6" w:rsidRDefault="00000000">
            <w:pPr>
              <w:numPr>
                <w:ilvl w:val="0"/>
                <w:numId w:val="16"/>
              </w:numPr>
            </w:pPr>
            <w:r>
              <w:rPr>
                <w:rFonts w:hint="eastAsia"/>
              </w:rPr>
              <w:t>了解钢琴弹奏的基本常识</w:t>
            </w:r>
          </w:p>
          <w:p w14:paraId="3C9D66DD" w14:textId="77777777" w:rsidR="00177AA6" w:rsidRDefault="00000000">
            <w:pPr>
              <w:pStyle w:val="a0"/>
              <w:numPr>
                <w:ilvl w:val="0"/>
                <w:numId w:val="16"/>
              </w:numPr>
              <w:ind w:firstLine="420"/>
              <w:rPr>
                <w:lang w:val="en-US"/>
              </w:rPr>
            </w:pPr>
            <w:r>
              <w:rPr>
                <w:rFonts w:hint="eastAsia"/>
                <w:lang w:val="en-US"/>
              </w:rPr>
              <w:t>学会识谱及简单音阶指法</w:t>
            </w:r>
          </w:p>
          <w:p w14:paraId="7D801315" w14:textId="77777777" w:rsidR="00177AA6" w:rsidRDefault="00000000">
            <w:pPr>
              <w:pStyle w:val="a0"/>
              <w:numPr>
                <w:ilvl w:val="0"/>
                <w:numId w:val="16"/>
              </w:numPr>
              <w:ind w:firstLine="420"/>
              <w:rPr>
                <w:lang w:val="en-US"/>
              </w:rPr>
            </w:pPr>
            <w:r>
              <w:rPr>
                <w:rFonts w:hint="eastAsia"/>
                <w:lang w:val="en-US"/>
              </w:rPr>
              <w:t>学会区分不同节奏不同节拍</w:t>
            </w:r>
          </w:p>
        </w:tc>
        <w:tc>
          <w:tcPr>
            <w:tcW w:w="1855" w:type="dxa"/>
          </w:tcPr>
          <w:p w14:paraId="356914ED" w14:textId="77777777" w:rsidR="00177AA6" w:rsidRDefault="00177AA6">
            <w:pPr>
              <w:rPr>
                <w:rFonts w:ascii="宋体" w:hAnsi="宋体"/>
                <w:szCs w:val="21"/>
              </w:rPr>
            </w:pPr>
          </w:p>
          <w:p w14:paraId="1B548B29" w14:textId="77777777" w:rsidR="00177AA6" w:rsidRDefault="00177AA6">
            <w:pPr>
              <w:rPr>
                <w:rFonts w:ascii="宋体" w:hAnsi="宋体"/>
                <w:szCs w:val="21"/>
              </w:rPr>
            </w:pPr>
          </w:p>
          <w:p w14:paraId="156B6D2D" w14:textId="77777777" w:rsidR="00177AA6" w:rsidRDefault="00177AA6">
            <w:pPr>
              <w:rPr>
                <w:rFonts w:ascii="宋体" w:hAnsi="宋体"/>
                <w:szCs w:val="21"/>
              </w:rPr>
            </w:pPr>
          </w:p>
          <w:p w14:paraId="5548238C" w14:textId="77777777" w:rsidR="00177AA6" w:rsidRDefault="00177AA6">
            <w:pPr>
              <w:rPr>
                <w:rFonts w:ascii="宋体" w:hAnsi="宋体"/>
                <w:szCs w:val="21"/>
              </w:rPr>
            </w:pPr>
          </w:p>
          <w:p w14:paraId="4B88A7A5" w14:textId="77777777" w:rsidR="00177AA6" w:rsidRDefault="00000000">
            <w:pPr>
              <w:rPr>
                <w:rFonts w:ascii="宋体" w:hAnsi="宋体"/>
                <w:szCs w:val="21"/>
              </w:rPr>
            </w:pPr>
            <w:r>
              <w:rPr>
                <w:rFonts w:ascii="宋体" w:hAnsi="宋体" w:hint="eastAsia"/>
                <w:szCs w:val="21"/>
              </w:rPr>
              <w:t>熟练掌握基本弹奏技巧中断、连、跳</w:t>
            </w:r>
          </w:p>
        </w:tc>
        <w:tc>
          <w:tcPr>
            <w:tcW w:w="1291" w:type="dxa"/>
          </w:tcPr>
          <w:p w14:paraId="54945376" w14:textId="77777777" w:rsidR="00177AA6" w:rsidRDefault="00177AA6">
            <w:pPr>
              <w:rPr>
                <w:rFonts w:ascii="宋体" w:hAnsi="宋体"/>
                <w:szCs w:val="21"/>
              </w:rPr>
            </w:pPr>
          </w:p>
          <w:p w14:paraId="5952ACA2" w14:textId="77777777" w:rsidR="00177AA6" w:rsidRDefault="00177AA6">
            <w:pPr>
              <w:rPr>
                <w:rFonts w:ascii="宋体" w:hAnsi="宋体"/>
                <w:szCs w:val="21"/>
              </w:rPr>
            </w:pPr>
          </w:p>
          <w:p w14:paraId="53B5A9BA" w14:textId="77777777" w:rsidR="00177AA6" w:rsidRDefault="00177AA6">
            <w:pPr>
              <w:rPr>
                <w:rFonts w:ascii="宋体" w:hAnsi="宋体"/>
                <w:szCs w:val="21"/>
              </w:rPr>
            </w:pPr>
          </w:p>
          <w:p w14:paraId="7B3D2D77" w14:textId="77777777" w:rsidR="00177AA6" w:rsidRDefault="00000000">
            <w:pPr>
              <w:rPr>
                <w:rFonts w:ascii="宋体" w:hAnsi="宋体"/>
                <w:szCs w:val="21"/>
              </w:rPr>
            </w:pPr>
            <w:r>
              <w:rPr>
                <w:rFonts w:ascii="宋体" w:hAnsi="宋体" w:hint="eastAsia"/>
                <w:szCs w:val="21"/>
              </w:rPr>
              <w:t>理解作品的时代背景及表达的情感</w:t>
            </w:r>
          </w:p>
        </w:tc>
        <w:tc>
          <w:tcPr>
            <w:tcW w:w="1364" w:type="dxa"/>
          </w:tcPr>
          <w:p w14:paraId="750639D2" w14:textId="77777777" w:rsidR="00177AA6" w:rsidRDefault="00000000">
            <w:pPr>
              <w:rPr>
                <w:rFonts w:ascii="宋体" w:hAnsi="宋体"/>
                <w:szCs w:val="21"/>
              </w:rPr>
            </w:pPr>
            <w:r>
              <w:rPr>
                <w:rFonts w:ascii="宋体" w:hAnsi="宋体" w:hint="eastAsia"/>
                <w:szCs w:val="21"/>
              </w:rPr>
              <w:t>采用集体教学模式。运用多媒体、五线谱、黑板钢琴等教具。运用教师讲解，课堂学习，小组检查等方式进行教学</w:t>
            </w:r>
          </w:p>
        </w:tc>
        <w:tc>
          <w:tcPr>
            <w:tcW w:w="692" w:type="dxa"/>
            <w:vAlign w:val="center"/>
          </w:tcPr>
          <w:p w14:paraId="0AE5166B" w14:textId="77777777" w:rsidR="00177AA6" w:rsidRDefault="00000000">
            <w:pPr>
              <w:spacing w:line="360" w:lineRule="auto"/>
              <w:jc w:val="center"/>
              <w:rPr>
                <w:rFonts w:ascii="宋体" w:hAnsi="宋体"/>
                <w:szCs w:val="21"/>
              </w:rPr>
            </w:pPr>
            <w:r>
              <w:rPr>
                <w:rFonts w:ascii="宋体" w:hAnsi="宋体" w:hint="eastAsia"/>
                <w:szCs w:val="21"/>
              </w:rPr>
              <w:t>2</w:t>
            </w:r>
          </w:p>
        </w:tc>
      </w:tr>
      <w:tr w:rsidR="00177AA6" w14:paraId="3F568A8B" w14:textId="77777777">
        <w:trPr>
          <w:cantSplit/>
          <w:jc w:val="center"/>
        </w:trPr>
        <w:tc>
          <w:tcPr>
            <w:tcW w:w="529" w:type="dxa"/>
          </w:tcPr>
          <w:p w14:paraId="50A8C459" w14:textId="77777777" w:rsidR="00177AA6" w:rsidRDefault="00000000">
            <w:pPr>
              <w:spacing w:line="360" w:lineRule="auto"/>
              <w:rPr>
                <w:rFonts w:ascii="宋体" w:hAnsi="宋体"/>
                <w:szCs w:val="21"/>
              </w:rPr>
            </w:pPr>
            <w:r>
              <w:rPr>
                <w:rFonts w:ascii="宋体" w:hAnsi="宋体" w:hint="eastAsia"/>
                <w:szCs w:val="21"/>
              </w:rPr>
              <w:t>2</w:t>
            </w:r>
          </w:p>
        </w:tc>
        <w:tc>
          <w:tcPr>
            <w:tcW w:w="1150" w:type="dxa"/>
          </w:tcPr>
          <w:p w14:paraId="75817A7F" w14:textId="77777777" w:rsidR="00177AA6" w:rsidRDefault="00177AA6">
            <w:pPr>
              <w:spacing w:line="360" w:lineRule="auto"/>
              <w:rPr>
                <w:rFonts w:ascii="宋体" w:hAnsi="宋体"/>
                <w:szCs w:val="21"/>
              </w:rPr>
            </w:pPr>
          </w:p>
          <w:p w14:paraId="0345571F" w14:textId="77777777" w:rsidR="00177AA6" w:rsidRDefault="00177AA6">
            <w:pPr>
              <w:spacing w:line="360" w:lineRule="auto"/>
              <w:rPr>
                <w:rFonts w:ascii="宋体" w:hAnsi="宋体"/>
                <w:szCs w:val="21"/>
              </w:rPr>
            </w:pPr>
          </w:p>
          <w:p w14:paraId="162BF2D7" w14:textId="77777777" w:rsidR="00177AA6" w:rsidRDefault="00177AA6">
            <w:pPr>
              <w:spacing w:line="360" w:lineRule="auto"/>
              <w:rPr>
                <w:rFonts w:ascii="宋体" w:hAnsi="宋体"/>
                <w:szCs w:val="21"/>
              </w:rPr>
            </w:pPr>
          </w:p>
          <w:p w14:paraId="2F0FECE3" w14:textId="77777777" w:rsidR="00177AA6" w:rsidRDefault="00000000">
            <w:pPr>
              <w:spacing w:line="360" w:lineRule="auto"/>
              <w:rPr>
                <w:rFonts w:ascii="宋体" w:hAnsi="宋体"/>
                <w:szCs w:val="21"/>
              </w:rPr>
            </w:pPr>
            <w:r>
              <w:rPr>
                <w:rFonts w:ascii="宋体" w:hAnsi="宋体" w:hint="eastAsia"/>
                <w:szCs w:val="21"/>
              </w:rPr>
              <w:t>钢琴的演奏技巧</w:t>
            </w:r>
          </w:p>
        </w:tc>
        <w:tc>
          <w:tcPr>
            <w:tcW w:w="1266" w:type="dxa"/>
          </w:tcPr>
          <w:p w14:paraId="10FF9596" w14:textId="77777777" w:rsidR="00177AA6" w:rsidRDefault="00000000">
            <w:pPr>
              <w:numPr>
                <w:ilvl w:val="0"/>
                <w:numId w:val="17"/>
              </w:numPr>
              <w:spacing w:line="360" w:lineRule="auto"/>
            </w:pPr>
            <w:r>
              <w:rPr>
                <w:rFonts w:hint="eastAsia"/>
              </w:rPr>
              <w:t>掌握和弦的弹奏方法</w:t>
            </w:r>
          </w:p>
          <w:p w14:paraId="381A5C28" w14:textId="77777777" w:rsidR="00177AA6" w:rsidRDefault="00000000">
            <w:pPr>
              <w:pStyle w:val="a0"/>
              <w:numPr>
                <w:ilvl w:val="0"/>
                <w:numId w:val="17"/>
              </w:numPr>
              <w:ind w:firstLine="420"/>
              <w:rPr>
                <w:lang w:val="en-US"/>
              </w:rPr>
            </w:pPr>
            <w:r>
              <w:rPr>
                <w:rFonts w:hint="eastAsia"/>
                <w:lang w:val="en-US"/>
              </w:rPr>
              <w:t>掌握不同和弦左右手的弹奏方法</w:t>
            </w:r>
          </w:p>
          <w:p w14:paraId="664E3B01" w14:textId="77777777" w:rsidR="00177AA6" w:rsidRDefault="00000000">
            <w:pPr>
              <w:pStyle w:val="a0"/>
              <w:numPr>
                <w:ilvl w:val="0"/>
                <w:numId w:val="17"/>
              </w:numPr>
              <w:ind w:firstLine="420"/>
              <w:rPr>
                <w:lang w:val="en-US"/>
              </w:rPr>
            </w:pPr>
            <w:r>
              <w:rPr>
                <w:rFonts w:hint="eastAsia"/>
                <w:lang w:val="en-US"/>
              </w:rPr>
              <w:t>掌握和弦的三种不同形式</w:t>
            </w:r>
          </w:p>
        </w:tc>
        <w:tc>
          <w:tcPr>
            <w:tcW w:w="1855" w:type="dxa"/>
          </w:tcPr>
          <w:p w14:paraId="623A7259" w14:textId="77777777" w:rsidR="00177AA6" w:rsidRDefault="00177AA6">
            <w:pPr>
              <w:spacing w:line="360" w:lineRule="auto"/>
            </w:pPr>
          </w:p>
          <w:p w14:paraId="7741AA21" w14:textId="77777777" w:rsidR="00177AA6" w:rsidRDefault="00177AA6">
            <w:pPr>
              <w:spacing w:line="360" w:lineRule="auto"/>
            </w:pPr>
          </w:p>
          <w:p w14:paraId="2D28A01C" w14:textId="77777777" w:rsidR="00177AA6" w:rsidRDefault="00000000">
            <w:pPr>
              <w:spacing w:line="360" w:lineRule="auto"/>
            </w:pPr>
            <w:r>
              <w:rPr>
                <w:rFonts w:hint="eastAsia"/>
              </w:rPr>
              <w:t>1.</w:t>
            </w:r>
            <w:r>
              <w:rPr>
                <w:rFonts w:hint="eastAsia"/>
              </w:rPr>
              <w:t>能够分辨所谈和弦是否和谐</w:t>
            </w:r>
          </w:p>
          <w:p w14:paraId="0A933036" w14:textId="77777777" w:rsidR="00177AA6" w:rsidRDefault="00000000">
            <w:pPr>
              <w:pStyle w:val="a0"/>
              <w:ind w:firstLineChars="0" w:firstLine="0"/>
              <w:rPr>
                <w:lang w:val="en-US"/>
              </w:rPr>
            </w:pPr>
            <w:r>
              <w:rPr>
                <w:rFonts w:hint="eastAsia"/>
                <w:lang w:val="en-US"/>
              </w:rPr>
              <w:t>2.能大概感知所弹和弦的情感色彩</w:t>
            </w:r>
          </w:p>
        </w:tc>
        <w:tc>
          <w:tcPr>
            <w:tcW w:w="1291" w:type="dxa"/>
          </w:tcPr>
          <w:p w14:paraId="4BAD3985" w14:textId="77777777" w:rsidR="00177AA6" w:rsidRDefault="00177AA6">
            <w:pPr>
              <w:spacing w:line="360" w:lineRule="auto"/>
              <w:rPr>
                <w:rFonts w:ascii="宋体" w:hAnsi="宋体"/>
                <w:szCs w:val="21"/>
              </w:rPr>
            </w:pPr>
          </w:p>
          <w:p w14:paraId="4F847C1B" w14:textId="77777777" w:rsidR="00177AA6" w:rsidRDefault="00000000">
            <w:pPr>
              <w:spacing w:line="360" w:lineRule="auto"/>
              <w:rPr>
                <w:rFonts w:ascii="宋体" w:hAnsi="宋体"/>
                <w:szCs w:val="21"/>
              </w:rPr>
            </w:pPr>
            <w:r>
              <w:rPr>
                <w:rFonts w:ascii="宋体" w:hAnsi="宋体" w:hint="eastAsia"/>
                <w:szCs w:val="21"/>
              </w:rPr>
              <w:t>通过训练，可以理解歌曲的情感色彩，体会音乐的美</w:t>
            </w:r>
          </w:p>
        </w:tc>
        <w:tc>
          <w:tcPr>
            <w:tcW w:w="1364" w:type="dxa"/>
          </w:tcPr>
          <w:p w14:paraId="2899FB04" w14:textId="77777777" w:rsidR="00177AA6" w:rsidRDefault="00000000">
            <w:pPr>
              <w:spacing w:line="360" w:lineRule="auto"/>
              <w:rPr>
                <w:rFonts w:ascii="宋体" w:hAnsi="宋体"/>
                <w:szCs w:val="21"/>
              </w:rPr>
            </w:pPr>
            <w:r>
              <w:rPr>
                <w:rFonts w:ascii="宋体" w:hAnsi="宋体" w:hint="eastAsia"/>
                <w:szCs w:val="21"/>
              </w:rPr>
              <w:t>采用集体教学模式。运用讲练结合的方法让学生掌握钢琴伴奏基础。</w:t>
            </w:r>
          </w:p>
        </w:tc>
        <w:tc>
          <w:tcPr>
            <w:tcW w:w="692" w:type="dxa"/>
          </w:tcPr>
          <w:p w14:paraId="363F8ED0" w14:textId="77777777" w:rsidR="00177AA6" w:rsidRDefault="00177AA6">
            <w:pPr>
              <w:spacing w:line="360" w:lineRule="auto"/>
              <w:rPr>
                <w:rFonts w:ascii="宋体" w:hAnsi="宋体"/>
                <w:szCs w:val="21"/>
              </w:rPr>
            </w:pPr>
          </w:p>
        </w:tc>
      </w:tr>
      <w:tr w:rsidR="00177AA6" w14:paraId="3C86C095" w14:textId="77777777">
        <w:trPr>
          <w:cantSplit/>
          <w:trHeight w:val="3631"/>
          <w:jc w:val="center"/>
        </w:trPr>
        <w:tc>
          <w:tcPr>
            <w:tcW w:w="529" w:type="dxa"/>
            <w:vMerge w:val="restart"/>
          </w:tcPr>
          <w:p w14:paraId="760DCD2F" w14:textId="77777777" w:rsidR="00177AA6" w:rsidRDefault="00000000">
            <w:pPr>
              <w:spacing w:line="360" w:lineRule="auto"/>
              <w:rPr>
                <w:rFonts w:ascii="宋体" w:hAnsi="宋体"/>
                <w:szCs w:val="21"/>
              </w:rPr>
            </w:pPr>
            <w:r>
              <w:rPr>
                <w:rFonts w:ascii="宋体" w:hAnsi="宋体" w:hint="eastAsia"/>
                <w:szCs w:val="21"/>
              </w:rPr>
              <w:t>3</w:t>
            </w:r>
          </w:p>
        </w:tc>
        <w:tc>
          <w:tcPr>
            <w:tcW w:w="1150" w:type="dxa"/>
            <w:vMerge w:val="restart"/>
          </w:tcPr>
          <w:p w14:paraId="0A858A59" w14:textId="77777777" w:rsidR="00177AA6" w:rsidRDefault="00177AA6">
            <w:pPr>
              <w:spacing w:line="360" w:lineRule="auto"/>
              <w:rPr>
                <w:rFonts w:ascii="宋体" w:hAnsi="宋体"/>
                <w:szCs w:val="21"/>
              </w:rPr>
            </w:pPr>
          </w:p>
          <w:p w14:paraId="40193EFD" w14:textId="77777777" w:rsidR="00177AA6" w:rsidRDefault="00177AA6">
            <w:pPr>
              <w:spacing w:line="360" w:lineRule="auto"/>
              <w:rPr>
                <w:rFonts w:ascii="宋体" w:hAnsi="宋体"/>
                <w:szCs w:val="21"/>
              </w:rPr>
            </w:pPr>
          </w:p>
          <w:p w14:paraId="239254C4" w14:textId="77777777" w:rsidR="00177AA6" w:rsidRDefault="00000000">
            <w:pPr>
              <w:spacing w:line="360" w:lineRule="auto"/>
              <w:rPr>
                <w:rFonts w:ascii="宋体" w:hAnsi="宋体"/>
                <w:szCs w:val="21"/>
              </w:rPr>
            </w:pPr>
            <w:r>
              <w:rPr>
                <w:rFonts w:ascii="宋体" w:hAnsi="宋体" w:hint="eastAsia"/>
                <w:szCs w:val="21"/>
              </w:rPr>
              <w:t>为歌曲配伴奏</w:t>
            </w:r>
          </w:p>
        </w:tc>
        <w:tc>
          <w:tcPr>
            <w:tcW w:w="1266" w:type="dxa"/>
          </w:tcPr>
          <w:p w14:paraId="3FCAA969" w14:textId="77777777" w:rsidR="00177AA6" w:rsidRDefault="00000000">
            <w:pPr>
              <w:pStyle w:val="a0"/>
              <w:ind w:firstLineChars="0" w:firstLine="0"/>
              <w:rPr>
                <w:lang w:val="en-US"/>
              </w:rPr>
            </w:pPr>
            <w:r>
              <w:rPr>
                <w:rFonts w:hint="eastAsia"/>
                <w:lang w:val="en-US"/>
              </w:rPr>
              <w:t>1.理解进行曲风格的歌曲特征</w:t>
            </w:r>
          </w:p>
          <w:p w14:paraId="5CD2028D" w14:textId="77777777" w:rsidR="00177AA6" w:rsidRDefault="00177AA6">
            <w:pPr>
              <w:pStyle w:val="a0"/>
              <w:ind w:firstLineChars="0" w:firstLine="0"/>
              <w:rPr>
                <w:lang w:val="en-US"/>
              </w:rPr>
            </w:pPr>
          </w:p>
          <w:p w14:paraId="7FB8BA27" w14:textId="77777777" w:rsidR="00177AA6" w:rsidRDefault="00177AA6">
            <w:pPr>
              <w:pStyle w:val="a0"/>
              <w:ind w:firstLineChars="0" w:firstLine="0"/>
              <w:rPr>
                <w:lang w:val="en-US"/>
              </w:rPr>
            </w:pPr>
          </w:p>
          <w:p w14:paraId="6CCA6FB0" w14:textId="77777777" w:rsidR="00177AA6" w:rsidRDefault="00177AA6">
            <w:pPr>
              <w:pStyle w:val="a0"/>
              <w:ind w:firstLineChars="0" w:firstLine="0"/>
              <w:rPr>
                <w:lang w:val="en-US"/>
              </w:rPr>
            </w:pPr>
          </w:p>
          <w:p w14:paraId="2D2BA727" w14:textId="77777777" w:rsidR="00177AA6" w:rsidRDefault="00000000">
            <w:pPr>
              <w:pStyle w:val="a0"/>
              <w:ind w:firstLineChars="0" w:firstLine="0"/>
              <w:rPr>
                <w:lang w:val="en-US"/>
              </w:rPr>
            </w:pPr>
            <w:r>
              <w:rPr>
                <w:rFonts w:hint="eastAsia"/>
                <w:lang w:val="en-US"/>
              </w:rPr>
              <w:t>2.掌握进行曲风格的左手伴奏</w:t>
            </w:r>
          </w:p>
        </w:tc>
        <w:tc>
          <w:tcPr>
            <w:tcW w:w="1855" w:type="dxa"/>
          </w:tcPr>
          <w:p w14:paraId="7EB85283" w14:textId="77777777" w:rsidR="00177AA6" w:rsidRDefault="00000000">
            <w:pPr>
              <w:pStyle w:val="a0"/>
              <w:spacing w:line="360" w:lineRule="auto"/>
              <w:ind w:firstLineChars="0" w:firstLine="0"/>
              <w:rPr>
                <w:lang w:val="en-US"/>
              </w:rPr>
            </w:pPr>
            <w:r>
              <w:rPr>
                <w:rFonts w:hint="eastAsia"/>
                <w:lang w:val="en-US"/>
              </w:rPr>
              <w:t>1.掌握如何判断进行曲风格特点</w:t>
            </w:r>
          </w:p>
          <w:p w14:paraId="00427982" w14:textId="77777777" w:rsidR="00177AA6" w:rsidRDefault="00000000">
            <w:pPr>
              <w:pStyle w:val="a0"/>
              <w:spacing w:line="360" w:lineRule="auto"/>
              <w:ind w:firstLineChars="0" w:firstLine="0"/>
              <w:rPr>
                <w:lang w:val="en-US"/>
              </w:rPr>
            </w:pPr>
            <w:r>
              <w:rPr>
                <w:rFonts w:hint="eastAsia"/>
                <w:lang w:val="en-US"/>
              </w:rPr>
              <w:t>2.能够运用正三和弦为进行曲编配和弦</w:t>
            </w:r>
          </w:p>
        </w:tc>
        <w:tc>
          <w:tcPr>
            <w:tcW w:w="1291" w:type="dxa"/>
          </w:tcPr>
          <w:p w14:paraId="113C24E8" w14:textId="77777777" w:rsidR="00177AA6" w:rsidRDefault="00000000">
            <w:pPr>
              <w:spacing w:line="360" w:lineRule="auto"/>
              <w:rPr>
                <w:rFonts w:ascii="宋体" w:hAnsi="宋体"/>
                <w:szCs w:val="21"/>
              </w:rPr>
            </w:pPr>
            <w:r>
              <w:rPr>
                <w:rFonts w:ascii="宋体" w:hAnsi="宋体" w:hint="eastAsia"/>
                <w:szCs w:val="21"/>
              </w:rPr>
              <w:t>通过爱国歌曲使同学们理解中国革命进行曲，增强爱国主义情怀</w:t>
            </w:r>
          </w:p>
        </w:tc>
        <w:tc>
          <w:tcPr>
            <w:tcW w:w="1364" w:type="dxa"/>
          </w:tcPr>
          <w:p w14:paraId="4B607FFF" w14:textId="77777777" w:rsidR="00177AA6" w:rsidRDefault="00000000">
            <w:pPr>
              <w:spacing w:line="360" w:lineRule="auto"/>
              <w:rPr>
                <w:rFonts w:ascii="宋体" w:hAnsi="宋体"/>
                <w:szCs w:val="21"/>
              </w:rPr>
            </w:pPr>
            <w:r>
              <w:rPr>
                <w:rFonts w:ascii="宋体" w:hAnsi="宋体" w:hint="eastAsia"/>
                <w:szCs w:val="21"/>
              </w:rPr>
              <w:t>采用集体教学模式。教师讲解示范，学生练习，分组教学</w:t>
            </w:r>
          </w:p>
        </w:tc>
        <w:tc>
          <w:tcPr>
            <w:tcW w:w="692" w:type="dxa"/>
          </w:tcPr>
          <w:p w14:paraId="501B25D2" w14:textId="77777777" w:rsidR="00177AA6" w:rsidRDefault="00177AA6">
            <w:pPr>
              <w:spacing w:line="360" w:lineRule="auto"/>
              <w:rPr>
                <w:rFonts w:ascii="宋体" w:hAnsi="宋体"/>
                <w:szCs w:val="21"/>
              </w:rPr>
            </w:pPr>
          </w:p>
        </w:tc>
      </w:tr>
      <w:tr w:rsidR="00177AA6" w14:paraId="37B6488B" w14:textId="77777777">
        <w:trPr>
          <w:cantSplit/>
          <w:trHeight w:val="3631"/>
          <w:jc w:val="center"/>
        </w:trPr>
        <w:tc>
          <w:tcPr>
            <w:tcW w:w="529" w:type="dxa"/>
            <w:vMerge/>
          </w:tcPr>
          <w:p w14:paraId="1896DF0F" w14:textId="77777777" w:rsidR="00177AA6" w:rsidRDefault="00177AA6">
            <w:pPr>
              <w:spacing w:line="360" w:lineRule="auto"/>
              <w:rPr>
                <w:rFonts w:ascii="宋体" w:hAnsi="宋体"/>
                <w:szCs w:val="21"/>
              </w:rPr>
            </w:pPr>
          </w:p>
        </w:tc>
        <w:tc>
          <w:tcPr>
            <w:tcW w:w="1150" w:type="dxa"/>
            <w:vMerge/>
          </w:tcPr>
          <w:p w14:paraId="6EF80E80" w14:textId="77777777" w:rsidR="00177AA6" w:rsidRDefault="00177AA6">
            <w:pPr>
              <w:spacing w:line="360" w:lineRule="auto"/>
              <w:rPr>
                <w:rFonts w:ascii="宋体" w:hAnsi="宋体"/>
                <w:szCs w:val="21"/>
              </w:rPr>
            </w:pPr>
          </w:p>
        </w:tc>
        <w:tc>
          <w:tcPr>
            <w:tcW w:w="1266" w:type="dxa"/>
          </w:tcPr>
          <w:p w14:paraId="3D512C5A" w14:textId="77777777" w:rsidR="00177AA6" w:rsidRDefault="00000000">
            <w:pPr>
              <w:pStyle w:val="a0"/>
              <w:ind w:firstLineChars="0" w:firstLine="0"/>
              <w:rPr>
                <w:lang w:val="en-US"/>
              </w:rPr>
            </w:pPr>
            <w:r>
              <w:rPr>
                <w:rFonts w:hint="eastAsia"/>
                <w:lang w:val="en-US"/>
              </w:rPr>
              <w:t>1.理解欢快风格的歌曲特征</w:t>
            </w:r>
          </w:p>
          <w:p w14:paraId="6E1F493E" w14:textId="77777777" w:rsidR="00177AA6" w:rsidRDefault="00177AA6">
            <w:pPr>
              <w:pStyle w:val="a0"/>
              <w:ind w:firstLineChars="0" w:firstLine="0"/>
              <w:rPr>
                <w:lang w:val="en-US"/>
              </w:rPr>
            </w:pPr>
          </w:p>
          <w:p w14:paraId="4149B37A" w14:textId="77777777" w:rsidR="00177AA6" w:rsidRDefault="00177AA6">
            <w:pPr>
              <w:pStyle w:val="a0"/>
              <w:ind w:firstLineChars="0" w:firstLine="0"/>
              <w:rPr>
                <w:lang w:val="en-US"/>
              </w:rPr>
            </w:pPr>
          </w:p>
          <w:p w14:paraId="43773526" w14:textId="77777777" w:rsidR="00177AA6" w:rsidRDefault="00177AA6">
            <w:pPr>
              <w:pStyle w:val="a0"/>
              <w:ind w:firstLineChars="0" w:firstLine="0"/>
              <w:rPr>
                <w:lang w:val="en-US"/>
              </w:rPr>
            </w:pPr>
          </w:p>
          <w:p w14:paraId="4F3EC6E0" w14:textId="77777777" w:rsidR="00177AA6" w:rsidRDefault="00000000">
            <w:pPr>
              <w:pStyle w:val="a0"/>
              <w:ind w:firstLineChars="0" w:firstLine="0"/>
              <w:rPr>
                <w:lang w:val="en-US"/>
              </w:rPr>
            </w:pPr>
            <w:r>
              <w:rPr>
                <w:rFonts w:hint="eastAsia"/>
                <w:lang w:val="en-US"/>
              </w:rPr>
              <w:t>2.掌握进欢快风格的左手伴奏</w:t>
            </w:r>
          </w:p>
        </w:tc>
        <w:tc>
          <w:tcPr>
            <w:tcW w:w="1855" w:type="dxa"/>
          </w:tcPr>
          <w:p w14:paraId="36605192" w14:textId="77777777" w:rsidR="00177AA6" w:rsidRDefault="00000000">
            <w:pPr>
              <w:pStyle w:val="a0"/>
              <w:spacing w:line="360" w:lineRule="auto"/>
              <w:ind w:firstLineChars="0" w:firstLine="0"/>
              <w:rPr>
                <w:lang w:val="en-US"/>
              </w:rPr>
            </w:pPr>
            <w:r>
              <w:rPr>
                <w:rFonts w:hint="eastAsia"/>
                <w:lang w:val="en-US"/>
              </w:rPr>
              <w:t>1.掌握如何判断欢快风格特点</w:t>
            </w:r>
          </w:p>
          <w:p w14:paraId="282631D8" w14:textId="77777777" w:rsidR="00177AA6" w:rsidRDefault="00000000">
            <w:pPr>
              <w:pStyle w:val="a0"/>
              <w:ind w:firstLineChars="0" w:firstLine="0"/>
              <w:rPr>
                <w:lang w:val="en-US"/>
              </w:rPr>
            </w:pPr>
            <w:r>
              <w:rPr>
                <w:rFonts w:hint="eastAsia"/>
                <w:lang w:val="en-US"/>
              </w:rPr>
              <w:t>2.能够运用半分解和弦编配歌曲</w:t>
            </w:r>
          </w:p>
        </w:tc>
        <w:tc>
          <w:tcPr>
            <w:tcW w:w="1291" w:type="dxa"/>
          </w:tcPr>
          <w:p w14:paraId="5C530335" w14:textId="77777777" w:rsidR="00177AA6" w:rsidRDefault="00000000">
            <w:pPr>
              <w:spacing w:line="360" w:lineRule="auto"/>
              <w:rPr>
                <w:rFonts w:ascii="宋体" w:hAnsi="宋体"/>
                <w:szCs w:val="21"/>
              </w:rPr>
            </w:pPr>
            <w:r>
              <w:rPr>
                <w:rFonts w:ascii="宋体" w:hAnsi="宋体" w:hint="eastAsia"/>
                <w:szCs w:val="21"/>
              </w:rPr>
              <w:t>通过欢快歌曲使同学们热爱音乐，增强学生的音乐审美</w:t>
            </w:r>
          </w:p>
        </w:tc>
        <w:tc>
          <w:tcPr>
            <w:tcW w:w="1364" w:type="dxa"/>
          </w:tcPr>
          <w:p w14:paraId="77AEFCFD" w14:textId="77777777" w:rsidR="00177AA6" w:rsidRDefault="00000000">
            <w:pPr>
              <w:spacing w:line="360" w:lineRule="auto"/>
              <w:rPr>
                <w:rFonts w:ascii="宋体" w:hAnsi="宋体"/>
                <w:szCs w:val="21"/>
              </w:rPr>
            </w:pPr>
            <w:r>
              <w:rPr>
                <w:rFonts w:ascii="宋体" w:hAnsi="宋体" w:hint="eastAsia"/>
                <w:szCs w:val="21"/>
              </w:rPr>
              <w:t>采用集体教学模式。教师讲解示范，学生练习，分组教学</w:t>
            </w:r>
          </w:p>
        </w:tc>
        <w:tc>
          <w:tcPr>
            <w:tcW w:w="692" w:type="dxa"/>
          </w:tcPr>
          <w:p w14:paraId="0F2C75F7" w14:textId="77777777" w:rsidR="00177AA6" w:rsidRDefault="00177AA6">
            <w:pPr>
              <w:spacing w:line="360" w:lineRule="auto"/>
              <w:rPr>
                <w:rFonts w:ascii="宋体" w:hAnsi="宋体"/>
                <w:szCs w:val="21"/>
              </w:rPr>
            </w:pPr>
          </w:p>
        </w:tc>
      </w:tr>
      <w:tr w:rsidR="00177AA6" w14:paraId="7F4154F7" w14:textId="77777777">
        <w:trPr>
          <w:cantSplit/>
          <w:trHeight w:val="3631"/>
          <w:jc w:val="center"/>
        </w:trPr>
        <w:tc>
          <w:tcPr>
            <w:tcW w:w="529" w:type="dxa"/>
            <w:vMerge/>
          </w:tcPr>
          <w:p w14:paraId="6709BEBB" w14:textId="77777777" w:rsidR="00177AA6" w:rsidRDefault="00177AA6">
            <w:pPr>
              <w:spacing w:line="360" w:lineRule="auto"/>
              <w:rPr>
                <w:rFonts w:ascii="宋体" w:hAnsi="宋体"/>
                <w:szCs w:val="21"/>
              </w:rPr>
            </w:pPr>
          </w:p>
        </w:tc>
        <w:tc>
          <w:tcPr>
            <w:tcW w:w="1150" w:type="dxa"/>
            <w:vMerge/>
          </w:tcPr>
          <w:p w14:paraId="7BE6FBA6" w14:textId="77777777" w:rsidR="00177AA6" w:rsidRDefault="00177AA6">
            <w:pPr>
              <w:spacing w:line="360" w:lineRule="auto"/>
              <w:rPr>
                <w:rFonts w:ascii="宋体" w:hAnsi="宋体"/>
                <w:szCs w:val="21"/>
              </w:rPr>
            </w:pPr>
          </w:p>
        </w:tc>
        <w:tc>
          <w:tcPr>
            <w:tcW w:w="1266" w:type="dxa"/>
          </w:tcPr>
          <w:p w14:paraId="675108D6" w14:textId="77777777" w:rsidR="00177AA6" w:rsidRDefault="00000000">
            <w:pPr>
              <w:pStyle w:val="a0"/>
              <w:ind w:firstLineChars="0" w:firstLine="0"/>
              <w:rPr>
                <w:lang w:val="en-US"/>
              </w:rPr>
            </w:pPr>
            <w:r>
              <w:rPr>
                <w:rFonts w:hint="eastAsia"/>
                <w:lang w:val="en-US"/>
              </w:rPr>
              <w:t>1.理解抒情风格的歌曲特征</w:t>
            </w:r>
          </w:p>
          <w:p w14:paraId="2ACCEB8F" w14:textId="77777777" w:rsidR="00177AA6" w:rsidRDefault="00177AA6">
            <w:pPr>
              <w:pStyle w:val="a0"/>
              <w:ind w:firstLineChars="0" w:firstLine="0"/>
              <w:rPr>
                <w:lang w:val="en-US"/>
              </w:rPr>
            </w:pPr>
          </w:p>
          <w:p w14:paraId="1275A36B" w14:textId="77777777" w:rsidR="00177AA6" w:rsidRDefault="00177AA6">
            <w:pPr>
              <w:pStyle w:val="a0"/>
              <w:ind w:firstLineChars="0" w:firstLine="0"/>
              <w:rPr>
                <w:lang w:val="en-US"/>
              </w:rPr>
            </w:pPr>
          </w:p>
          <w:p w14:paraId="460B0AE0" w14:textId="77777777" w:rsidR="00177AA6" w:rsidRDefault="00177AA6">
            <w:pPr>
              <w:pStyle w:val="a0"/>
              <w:ind w:firstLineChars="0" w:firstLine="0"/>
              <w:rPr>
                <w:lang w:val="en-US"/>
              </w:rPr>
            </w:pPr>
          </w:p>
          <w:p w14:paraId="30AD0666" w14:textId="77777777" w:rsidR="00177AA6" w:rsidRDefault="00000000">
            <w:pPr>
              <w:pStyle w:val="a0"/>
              <w:ind w:firstLineChars="0" w:firstLine="0"/>
              <w:rPr>
                <w:lang w:val="en-US"/>
              </w:rPr>
            </w:pPr>
            <w:r>
              <w:rPr>
                <w:rFonts w:hint="eastAsia"/>
                <w:lang w:val="en-US"/>
              </w:rPr>
              <w:t>2.掌握进抒情风格的左手伴奏</w:t>
            </w:r>
          </w:p>
        </w:tc>
        <w:tc>
          <w:tcPr>
            <w:tcW w:w="1855" w:type="dxa"/>
          </w:tcPr>
          <w:p w14:paraId="78DB346B" w14:textId="77777777" w:rsidR="00177AA6" w:rsidRDefault="00000000">
            <w:pPr>
              <w:pStyle w:val="a0"/>
              <w:spacing w:line="360" w:lineRule="auto"/>
              <w:ind w:firstLineChars="0" w:firstLine="0"/>
              <w:rPr>
                <w:lang w:val="en-US"/>
              </w:rPr>
            </w:pPr>
            <w:r>
              <w:rPr>
                <w:rFonts w:hint="eastAsia"/>
                <w:lang w:val="en-US"/>
              </w:rPr>
              <w:t>1.掌握如何判断抒情风格特点</w:t>
            </w:r>
          </w:p>
          <w:p w14:paraId="0C76E403" w14:textId="77777777" w:rsidR="00177AA6" w:rsidRDefault="00000000">
            <w:pPr>
              <w:pStyle w:val="a0"/>
              <w:ind w:firstLineChars="0" w:firstLine="0"/>
              <w:rPr>
                <w:lang w:val="en-US"/>
              </w:rPr>
            </w:pPr>
            <w:r>
              <w:rPr>
                <w:rFonts w:hint="eastAsia"/>
                <w:lang w:val="en-US"/>
              </w:rPr>
              <w:t>2.能够运用分解和弦编配歌曲</w:t>
            </w:r>
          </w:p>
        </w:tc>
        <w:tc>
          <w:tcPr>
            <w:tcW w:w="1291" w:type="dxa"/>
          </w:tcPr>
          <w:p w14:paraId="4815F35F" w14:textId="77777777" w:rsidR="00177AA6" w:rsidRDefault="00000000">
            <w:pPr>
              <w:spacing w:line="360" w:lineRule="auto"/>
              <w:rPr>
                <w:rFonts w:ascii="宋体" w:hAnsi="宋体"/>
                <w:szCs w:val="21"/>
              </w:rPr>
            </w:pPr>
            <w:r>
              <w:rPr>
                <w:rFonts w:ascii="宋体" w:hAnsi="宋体" w:hint="eastAsia"/>
                <w:szCs w:val="21"/>
              </w:rPr>
              <w:t>通过抒情歌曲使同学们热爱音乐，增强学生的音乐审美</w:t>
            </w:r>
          </w:p>
        </w:tc>
        <w:tc>
          <w:tcPr>
            <w:tcW w:w="1364" w:type="dxa"/>
          </w:tcPr>
          <w:p w14:paraId="0D266AC4" w14:textId="77777777" w:rsidR="00177AA6" w:rsidRDefault="00000000">
            <w:pPr>
              <w:spacing w:line="360" w:lineRule="auto"/>
              <w:rPr>
                <w:rFonts w:ascii="宋体" w:hAnsi="宋体"/>
                <w:szCs w:val="21"/>
              </w:rPr>
            </w:pPr>
            <w:r>
              <w:rPr>
                <w:rFonts w:ascii="宋体" w:hAnsi="宋体" w:hint="eastAsia"/>
                <w:szCs w:val="21"/>
              </w:rPr>
              <w:t>采用集体教学模式。教师讲解示范，学生练习，分组教学</w:t>
            </w:r>
          </w:p>
        </w:tc>
        <w:tc>
          <w:tcPr>
            <w:tcW w:w="692" w:type="dxa"/>
          </w:tcPr>
          <w:p w14:paraId="15DAA039" w14:textId="77777777" w:rsidR="00177AA6" w:rsidRDefault="00177AA6">
            <w:pPr>
              <w:spacing w:line="360" w:lineRule="auto"/>
              <w:rPr>
                <w:rFonts w:ascii="宋体" w:hAnsi="宋体"/>
                <w:szCs w:val="21"/>
              </w:rPr>
            </w:pPr>
          </w:p>
        </w:tc>
      </w:tr>
    </w:tbl>
    <w:p w14:paraId="086572A8" w14:textId="77777777" w:rsidR="00177AA6" w:rsidRDefault="00000000">
      <w:pPr>
        <w:spacing w:line="360" w:lineRule="auto"/>
        <w:ind w:firstLine="240"/>
        <w:rPr>
          <w:sz w:val="24"/>
        </w:rPr>
      </w:pPr>
      <w:r>
        <w:rPr>
          <w:rFonts w:hint="eastAsia"/>
          <w:sz w:val="24"/>
        </w:rPr>
        <w:t>执笔人：</w:t>
      </w:r>
      <w:r>
        <w:rPr>
          <w:rFonts w:hint="eastAsia"/>
          <w:sz w:val="24"/>
        </w:rPr>
        <w:t xml:space="preserve">   </w:t>
      </w:r>
      <w:r>
        <w:rPr>
          <w:rFonts w:hint="eastAsia"/>
          <w:sz w:val="24"/>
        </w:rPr>
        <w:t>路倩倩</w:t>
      </w:r>
      <w:r>
        <w:rPr>
          <w:rFonts w:hint="eastAsia"/>
          <w:sz w:val="24"/>
        </w:rPr>
        <w:t xml:space="preserve">                               </w:t>
      </w:r>
      <w:r>
        <w:rPr>
          <w:rFonts w:hint="eastAsia"/>
          <w:sz w:val="24"/>
        </w:rPr>
        <w:t>审核人：</w:t>
      </w:r>
    </w:p>
    <w:p w14:paraId="36EC524D" w14:textId="56F4EBA9" w:rsidR="00177AA6" w:rsidRDefault="00000000">
      <w:pPr>
        <w:spacing w:line="360" w:lineRule="auto"/>
        <w:ind w:firstLine="240"/>
        <w:sectPr w:rsidR="00177AA6">
          <w:pgSz w:w="11906" w:h="16838"/>
          <w:pgMar w:top="1440" w:right="1800" w:bottom="1440" w:left="1800" w:header="851" w:footer="992" w:gutter="0"/>
          <w:cols w:space="720"/>
          <w:docGrid w:type="lines" w:linePitch="312"/>
        </w:sectPr>
      </w:pPr>
      <w:r>
        <w:rPr>
          <w:rFonts w:hint="eastAsia"/>
          <w:sz w:val="24"/>
        </w:rPr>
        <w:t>制定（修订）日期：</w:t>
      </w:r>
      <w:r>
        <w:rPr>
          <w:rFonts w:hint="eastAsia"/>
          <w:sz w:val="24"/>
        </w:rPr>
        <w:t>20</w:t>
      </w:r>
      <w:r w:rsidR="00DC7959">
        <w:rPr>
          <w:rFonts w:hint="eastAsia"/>
          <w:sz w:val="24"/>
        </w:rPr>
        <w:t>23</w:t>
      </w:r>
      <w:r>
        <w:rPr>
          <w:rFonts w:hint="eastAsia"/>
          <w:sz w:val="24"/>
        </w:rPr>
        <w:t>.09</w:t>
      </w:r>
    </w:p>
    <w:p w14:paraId="231E2173" w14:textId="77777777" w:rsidR="00177AA6" w:rsidRDefault="00177AA6">
      <w:pPr>
        <w:pStyle w:val="a0"/>
        <w:ind w:firstLine="420"/>
        <w:rPr>
          <w:lang w:val="en-US"/>
        </w:rPr>
      </w:pPr>
    </w:p>
    <w:p w14:paraId="55F60B92" w14:textId="77777777" w:rsidR="00177AA6" w:rsidRDefault="00000000">
      <w:pPr>
        <w:pStyle w:val="1"/>
        <w:ind w:firstLine="723"/>
        <w:jc w:val="center"/>
        <w:rPr>
          <w:rFonts w:ascii="黑体"/>
          <w:sz w:val="36"/>
          <w:szCs w:val="36"/>
        </w:rPr>
      </w:pPr>
      <w:r>
        <w:rPr>
          <w:rFonts w:ascii="黑体" w:hint="eastAsia"/>
          <w:sz w:val="36"/>
          <w:szCs w:val="36"/>
        </w:rPr>
        <w:t>《0-3岁儿童心理发展》课程标准</w:t>
      </w:r>
    </w:p>
    <w:p w14:paraId="5B26D53A" w14:textId="77777777" w:rsidR="00177AA6" w:rsidRDefault="00177AA6">
      <w:pPr>
        <w:spacing w:line="360" w:lineRule="auto"/>
        <w:rPr>
          <w:rFonts w:ascii="黑体" w:eastAsia="黑体" w:hAnsi="宋体"/>
          <w:b/>
          <w:caps/>
          <w:sz w:val="24"/>
        </w:rPr>
      </w:pPr>
    </w:p>
    <w:p w14:paraId="7BCEEF34" w14:textId="77777777" w:rsidR="00177AA6" w:rsidRDefault="00000000">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专业核心课程</w:t>
      </w:r>
    </w:p>
    <w:p w14:paraId="4CBB95A0" w14:textId="77777777" w:rsidR="00177AA6" w:rsidRDefault="00000000">
      <w:pPr>
        <w:keepNext/>
        <w:keepLines/>
        <w:spacing w:line="500" w:lineRule="exact"/>
        <w:outlineLvl w:val="0"/>
        <w:rPr>
          <w:rFonts w:ascii="黑体" w:eastAsia="黑体" w:hAnsi="宋体"/>
          <w:b/>
          <w:caps/>
          <w:sz w:val="24"/>
        </w:rPr>
      </w:pPr>
      <w:r>
        <w:rPr>
          <w:rFonts w:ascii="黑体" w:eastAsia="黑体" w:hAnsi="宋体" w:hint="eastAsia"/>
          <w:b/>
          <w:caps/>
          <w:sz w:val="24"/>
        </w:rPr>
        <w:t>课程代码：</w:t>
      </w:r>
      <w:r>
        <w:rPr>
          <w:rFonts w:ascii="宋体" w:hAnsi="宋体"/>
          <w:b/>
          <w:bCs/>
          <w:color w:val="000000"/>
          <w:kern w:val="44"/>
          <w:szCs w:val="21"/>
        </w:rPr>
        <w:t>570101K</w:t>
      </w:r>
    </w:p>
    <w:p w14:paraId="5367FF27" w14:textId="77777777" w:rsidR="00177AA6" w:rsidRDefault="00000000">
      <w:pPr>
        <w:spacing w:line="360" w:lineRule="auto"/>
        <w:rPr>
          <w:rFonts w:ascii="黑体" w:eastAsia="黑体" w:hAnsi="宋体"/>
          <w:caps/>
          <w:sz w:val="24"/>
        </w:rPr>
      </w:pPr>
      <w:r>
        <w:rPr>
          <w:rFonts w:ascii="黑体" w:eastAsia="黑体" w:hAnsi="宋体" w:hint="eastAsia"/>
          <w:b/>
          <w:caps/>
          <w:sz w:val="24"/>
        </w:rPr>
        <w:t>学时数：</w:t>
      </w:r>
      <w:r>
        <w:rPr>
          <w:rFonts w:ascii="黑体" w:eastAsia="黑体" w:hAnsi="宋体" w:hint="eastAsia"/>
          <w:caps/>
          <w:sz w:val="24"/>
        </w:rPr>
        <w:t xml:space="preserve">64 </w:t>
      </w:r>
    </w:p>
    <w:p w14:paraId="57B467D0" w14:textId="77777777" w:rsidR="00177AA6" w:rsidRDefault="00000000">
      <w:pPr>
        <w:spacing w:line="360" w:lineRule="auto"/>
        <w:rPr>
          <w:rFonts w:ascii="黑体" w:eastAsia="黑体" w:hAnsi="宋体"/>
          <w:caps/>
          <w:sz w:val="24"/>
        </w:rPr>
      </w:pPr>
      <w:r>
        <w:rPr>
          <w:rFonts w:ascii="黑体" w:eastAsia="黑体" w:hAnsi="宋体" w:hint="eastAsia"/>
          <w:b/>
          <w:caps/>
          <w:sz w:val="24"/>
        </w:rPr>
        <w:t>学分数：4</w:t>
      </w:r>
    </w:p>
    <w:p w14:paraId="3EFF7EF0" w14:textId="77777777" w:rsidR="00177AA6" w:rsidRDefault="00000000">
      <w:pPr>
        <w:spacing w:line="360" w:lineRule="auto"/>
        <w:rPr>
          <w:rFonts w:ascii="黑体" w:eastAsia="黑体" w:hAnsi="宋体"/>
          <w:caps/>
          <w:sz w:val="24"/>
        </w:rPr>
      </w:pPr>
      <w:r>
        <w:rPr>
          <w:rFonts w:ascii="黑体" w:eastAsia="黑体" w:hAnsi="宋体" w:hint="eastAsia"/>
          <w:b/>
          <w:caps/>
          <w:sz w:val="24"/>
        </w:rPr>
        <w:t>开设学期：1</w:t>
      </w:r>
    </w:p>
    <w:p w14:paraId="6AB59800" w14:textId="12EE831F" w:rsidR="00177AA6" w:rsidRDefault="00000000">
      <w:pPr>
        <w:spacing w:line="360" w:lineRule="auto"/>
        <w:rPr>
          <w:rFonts w:ascii="黑体" w:eastAsia="黑体" w:hAnsi="宋体"/>
          <w:b/>
          <w:caps/>
          <w:sz w:val="24"/>
        </w:rPr>
      </w:pPr>
      <w:r>
        <w:rPr>
          <w:rFonts w:ascii="黑体" w:eastAsia="黑体" w:hAnsi="宋体" w:hint="eastAsia"/>
          <w:b/>
          <w:caps/>
          <w:sz w:val="24"/>
        </w:rPr>
        <w:t>适用对象：</w:t>
      </w:r>
      <w:r w:rsidR="00DC7959">
        <w:rPr>
          <w:rFonts w:ascii="黑体" w:eastAsia="黑体" w:hAnsi="宋体" w:hint="eastAsia"/>
          <w:b/>
          <w:caps/>
          <w:sz w:val="24"/>
        </w:rPr>
        <w:t>23</w:t>
      </w:r>
      <w:r>
        <w:rPr>
          <w:rFonts w:ascii="黑体" w:eastAsia="黑体" w:hAnsi="宋体" w:hint="eastAsia"/>
          <w:caps/>
          <w:sz w:val="24"/>
        </w:rPr>
        <w:t>早期教育专业</w:t>
      </w:r>
    </w:p>
    <w:p w14:paraId="53951788" w14:textId="77777777" w:rsidR="00177AA6" w:rsidRDefault="00000000">
      <w:pPr>
        <w:spacing w:line="360" w:lineRule="auto"/>
        <w:rPr>
          <w:rFonts w:eastAsia="黑体"/>
          <w:b/>
          <w:sz w:val="24"/>
        </w:rPr>
      </w:pPr>
      <w:r>
        <w:rPr>
          <w:rFonts w:ascii="黑体" w:eastAsia="黑体" w:hint="eastAsia"/>
          <w:b/>
          <w:sz w:val="24"/>
        </w:rPr>
        <w:t>开课系部：本科教育学院</w:t>
      </w:r>
    </w:p>
    <w:p w14:paraId="19B4ACF4" w14:textId="77777777" w:rsidR="00177AA6" w:rsidRDefault="00177AA6">
      <w:pPr>
        <w:spacing w:line="360" w:lineRule="auto"/>
        <w:jc w:val="left"/>
        <w:rPr>
          <w:b/>
          <w:sz w:val="24"/>
        </w:rPr>
      </w:pPr>
    </w:p>
    <w:p w14:paraId="435BB95F" w14:textId="77777777" w:rsidR="00177AA6" w:rsidRDefault="00000000">
      <w:pPr>
        <w:spacing w:line="360" w:lineRule="auto"/>
        <w:jc w:val="center"/>
        <w:rPr>
          <w:rFonts w:ascii="黑体" w:eastAsia="黑体"/>
          <w:b/>
          <w:color w:val="FF0000"/>
          <w:sz w:val="28"/>
          <w:szCs w:val="28"/>
        </w:rPr>
      </w:pPr>
      <w:r>
        <w:rPr>
          <w:rFonts w:ascii="黑体" w:eastAsia="黑体" w:hint="eastAsia"/>
          <w:b/>
          <w:sz w:val="28"/>
          <w:szCs w:val="28"/>
        </w:rPr>
        <w:t>一、课程性质</w:t>
      </w:r>
    </w:p>
    <w:p w14:paraId="30E35C36" w14:textId="77777777" w:rsidR="00177AA6" w:rsidRDefault="00000000">
      <w:pPr>
        <w:spacing w:line="360" w:lineRule="auto"/>
        <w:ind w:firstLineChars="200" w:firstLine="560"/>
        <w:rPr>
          <w:rFonts w:ascii="黑体" w:eastAsia="黑体"/>
          <w:sz w:val="28"/>
          <w:szCs w:val="28"/>
        </w:rPr>
      </w:pPr>
      <w:r>
        <w:rPr>
          <w:rFonts w:ascii="黑体" w:eastAsia="黑体" w:hint="eastAsia"/>
          <w:sz w:val="28"/>
          <w:szCs w:val="28"/>
        </w:rPr>
        <w:t>（一）课程定位</w:t>
      </w:r>
    </w:p>
    <w:p w14:paraId="1D555045" w14:textId="77777777" w:rsidR="00177AA6" w:rsidRDefault="00000000">
      <w:pPr>
        <w:pStyle w:val="af7"/>
        <w:spacing w:line="360" w:lineRule="auto"/>
        <w:ind w:firstLineChars="200" w:firstLine="480"/>
      </w:pPr>
      <w:r>
        <w:rPr>
          <w:rFonts w:hint="eastAsia"/>
        </w:rPr>
        <w:t>《</w:t>
      </w:r>
      <w:r>
        <w:t>0-3岁婴幼儿身心发展与教养》是学前教育专业一门职业技能课。理论部分主要介绍婴幼儿教养过程中涉及到的相关理论。</w:t>
      </w:r>
      <w:r>
        <w:rPr>
          <w:spacing w:val="-14"/>
        </w:rPr>
        <w:t>主要有运动技能及感知觉、</w:t>
      </w:r>
      <w:r>
        <w:t>思维与智力、注意、记忆、</w:t>
      </w:r>
      <w:r>
        <w:rPr>
          <w:rFonts w:hint="eastAsia"/>
          <w:kern w:val="24"/>
        </w:rPr>
        <w:t xml:space="preserve">语 言、想 </w:t>
      </w:r>
      <w:proofErr w:type="gramStart"/>
      <w:r>
        <w:rPr>
          <w:rFonts w:hint="eastAsia"/>
          <w:kern w:val="24"/>
        </w:rPr>
        <w:t>象</w:t>
      </w:r>
      <w:proofErr w:type="gramEnd"/>
      <w:r>
        <w:rPr>
          <w:rFonts w:hint="eastAsia"/>
          <w:kern w:val="24"/>
        </w:rPr>
        <w:t>、意 志、社会性发展等方面。使学生在掌握婴幼儿身心发展的基</w:t>
      </w:r>
      <w:r>
        <w:rPr>
          <w:kern w:val="24"/>
        </w:rPr>
        <w:t>础上，</w:t>
      </w:r>
      <w:r>
        <w:rPr>
          <w:spacing w:val="-39"/>
        </w:rPr>
        <w:t>学</w:t>
      </w:r>
      <w:r>
        <w:t>会观察幼儿，能够根据婴幼儿发展的实际情况，设计婴幼儿操作活动。教养部分是根据婴</w:t>
      </w:r>
      <w:r>
        <w:rPr>
          <w:rFonts w:hint="eastAsia"/>
        </w:rPr>
        <w:t>幼</w:t>
      </w:r>
      <w:r>
        <w:t>儿身心发展年龄阶段特点，提出符</w:t>
      </w:r>
      <w:r>
        <w:rPr>
          <w:rFonts w:hint="eastAsia"/>
        </w:rPr>
        <w:t>合</w:t>
      </w:r>
      <w:r>
        <w:t>婴幼儿的教养的策略。</w:t>
      </w:r>
    </w:p>
    <w:p w14:paraId="6CF539EF" w14:textId="77777777" w:rsidR="00177AA6" w:rsidRDefault="00000000">
      <w:pPr>
        <w:pStyle w:val="af7"/>
        <w:spacing w:line="360" w:lineRule="auto"/>
        <w:rPr>
          <w:spacing w:val="-11"/>
        </w:rPr>
      </w:pPr>
      <w:r>
        <w:t>实践活动部分是根据婴幼儿身心发展的理论，进行实际操作的训练，</w:t>
      </w:r>
      <w:r>
        <w:rPr>
          <w:spacing w:val="-15"/>
        </w:rPr>
        <w:t>有针对性和实际操</w:t>
      </w:r>
      <w:r>
        <w:rPr>
          <w:spacing w:val="-11"/>
        </w:rPr>
        <w:t>作性，便于学生或家长进行操作。</w:t>
      </w:r>
    </w:p>
    <w:p w14:paraId="16BC81FC" w14:textId="77777777" w:rsidR="00177AA6" w:rsidRDefault="00000000">
      <w:pPr>
        <w:pStyle w:val="af7"/>
        <w:spacing w:line="360" w:lineRule="auto"/>
        <w:jc w:val="center"/>
        <w:rPr>
          <w:rFonts w:ascii="黑体" w:eastAsia="黑体"/>
          <w:color w:val="FF0000"/>
          <w:sz w:val="28"/>
          <w:szCs w:val="28"/>
        </w:rPr>
      </w:pPr>
      <w:r>
        <w:rPr>
          <w:rFonts w:ascii="黑体" w:eastAsia="黑体" w:hint="eastAsia"/>
          <w:sz w:val="28"/>
          <w:szCs w:val="28"/>
        </w:rPr>
        <w:t>（二）设计思路</w:t>
      </w:r>
    </w:p>
    <w:p w14:paraId="58D35346" w14:textId="77777777" w:rsidR="00177AA6" w:rsidRDefault="00000000">
      <w:pPr>
        <w:pStyle w:val="af7"/>
        <w:spacing w:line="360" w:lineRule="auto"/>
      </w:pPr>
      <w:r>
        <w:t>0-3</w:t>
      </w:r>
      <w:r>
        <w:rPr>
          <w:spacing w:val="-9"/>
        </w:rPr>
        <w:t>岁婴幼儿身心发展与教养课程按照“理论</w:t>
      </w:r>
      <w:r>
        <w:t>+</w:t>
      </w:r>
      <w:r>
        <w:rPr>
          <w:spacing w:val="-10"/>
        </w:rPr>
        <w:t>实操”系统化课程的设计思路。根据各单元的实际内容进行理论讲述；</w:t>
      </w:r>
      <w:r>
        <w:t>根据婴幼儿年龄特点进行操作练习。按照流程组织教学和校内的模拟操作，实行教学与实训一体化。在项目教学中，以该项目工作任务完成的“工作过</w:t>
      </w:r>
      <w:r>
        <w:rPr>
          <w:spacing w:val="-25"/>
        </w:rPr>
        <w:t>程”为导向进行理论与实践教学内容的排列，</w:t>
      </w:r>
      <w:r>
        <w:t>遵循由浅入深，</w:t>
      </w:r>
      <w:r>
        <w:rPr>
          <w:spacing w:val="-33"/>
        </w:rPr>
        <w:t>由易及难，</w:t>
      </w:r>
      <w:r>
        <w:rPr>
          <w:spacing w:val="-33"/>
        </w:rPr>
        <w:lastRenderedPageBreak/>
        <w:t>循环上升的教学规</w:t>
      </w:r>
      <w:r>
        <w:t>律。让学生在典型工作任务的完成过程中学习并掌握0-3</w:t>
      </w:r>
      <w:r>
        <w:rPr>
          <w:spacing w:val="-13"/>
        </w:rPr>
        <w:t>岁婴幼儿身心发展的知识和操作技</w:t>
      </w:r>
      <w:r>
        <w:t>能。本课程使学生在反复学习和实训中，</w:t>
      </w:r>
      <w:r>
        <w:rPr>
          <w:spacing w:val="-26"/>
        </w:rPr>
        <w:t>掌握</w:t>
      </w:r>
      <w:r>
        <w:t>0-3岁婴幼儿身心发展的理论和相应的训练流，把理论教学与实际操作以及相应的指导技能结合起来</w:t>
      </w:r>
    </w:p>
    <w:p w14:paraId="3E2E7D25" w14:textId="77777777" w:rsidR="00177AA6" w:rsidRDefault="00177AA6"/>
    <w:p w14:paraId="1883D0AE" w14:textId="77777777" w:rsidR="00177AA6" w:rsidRDefault="00177AA6">
      <w:pPr>
        <w:spacing w:line="360" w:lineRule="auto"/>
        <w:jc w:val="left"/>
        <w:rPr>
          <w:rFonts w:ascii="黑体" w:eastAsia="黑体"/>
          <w:b/>
          <w:sz w:val="28"/>
          <w:szCs w:val="28"/>
        </w:rPr>
      </w:pPr>
    </w:p>
    <w:p w14:paraId="13E96DB1" w14:textId="77777777" w:rsidR="00177AA6" w:rsidRDefault="00000000">
      <w:pPr>
        <w:spacing w:line="360" w:lineRule="auto"/>
        <w:jc w:val="center"/>
        <w:rPr>
          <w:rFonts w:ascii="黑体" w:eastAsia="黑体"/>
          <w:b/>
          <w:sz w:val="28"/>
          <w:szCs w:val="28"/>
        </w:rPr>
      </w:pPr>
      <w:r>
        <w:rPr>
          <w:rFonts w:ascii="黑体" w:eastAsia="黑体" w:hint="eastAsia"/>
          <w:b/>
          <w:sz w:val="28"/>
          <w:szCs w:val="28"/>
        </w:rPr>
        <w:t>二、课程目标</w:t>
      </w:r>
    </w:p>
    <w:p w14:paraId="7D21E7E7"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18CA897F" w14:textId="77777777" w:rsidR="00177AA6" w:rsidRDefault="00000000">
      <w:pPr>
        <w:pStyle w:val="af7"/>
        <w:numPr>
          <w:ilvl w:val="0"/>
          <w:numId w:val="18"/>
        </w:numPr>
        <w:spacing w:line="360" w:lineRule="auto"/>
      </w:pPr>
      <w:r>
        <w:t>掌握幼儿心理特点和规律，树立正确的儿童观，做好幼儿教育工作。</w:t>
      </w:r>
    </w:p>
    <w:p w14:paraId="2D099B4A" w14:textId="77777777" w:rsidR="00177AA6" w:rsidRDefault="00000000">
      <w:pPr>
        <w:pStyle w:val="af7"/>
        <w:numPr>
          <w:ilvl w:val="0"/>
          <w:numId w:val="18"/>
        </w:numPr>
        <w:spacing w:line="360" w:lineRule="auto"/>
      </w:pPr>
      <w:r>
        <w:t>具备良好的职业道德，先进的教育教学理念，具有职业热情和爱心。</w:t>
      </w:r>
    </w:p>
    <w:p w14:paraId="64972AAA"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14:paraId="164CB239" w14:textId="77777777" w:rsidR="00177AA6" w:rsidRDefault="00000000">
      <w:pPr>
        <w:pStyle w:val="af7"/>
        <w:numPr>
          <w:ilvl w:val="0"/>
          <w:numId w:val="19"/>
        </w:numPr>
        <w:spacing w:line="360" w:lineRule="auto"/>
      </w:pPr>
      <w:r>
        <w:t>掌握系统的幼儿身心发展的基本规律和相关的理论知识。</w:t>
      </w:r>
    </w:p>
    <w:p w14:paraId="175DEEDB" w14:textId="77777777" w:rsidR="00177AA6" w:rsidRDefault="00000000">
      <w:pPr>
        <w:pStyle w:val="af7"/>
        <w:spacing w:line="360" w:lineRule="auto"/>
      </w:pPr>
      <w:r>
        <w:t>2掌握中外著名的心理学家的经典理论和相关的教学活动。</w:t>
      </w:r>
    </w:p>
    <w:p w14:paraId="09A0F93D" w14:textId="77777777" w:rsidR="00177AA6" w:rsidRDefault="00000000">
      <w:pPr>
        <w:pStyle w:val="af7"/>
        <w:spacing w:line="360" w:lineRule="auto"/>
      </w:pPr>
      <w:r>
        <w:rPr>
          <w:rFonts w:hint="eastAsia"/>
        </w:rPr>
        <w:t>3</w:t>
      </w:r>
      <w:r>
        <w:t>具有教育改革和创新的能力。</w:t>
      </w:r>
    </w:p>
    <w:p w14:paraId="7F865D0B" w14:textId="77777777" w:rsidR="00177AA6" w:rsidRDefault="00000000">
      <w:pPr>
        <w:pStyle w:val="af7"/>
        <w:spacing w:line="360" w:lineRule="auto"/>
      </w:pPr>
      <w:r>
        <w:t>4.能运用所学理论指导具体的教育教学实践并树立正确的儿童观。</w:t>
      </w:r>
    </w:p>
    <w:p w14:paraId="60AC5E90"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4FB4A5FC" w14:textId="77777777" w:rsidR="00177AA6" w:rsidRDefault="00000000">
      <w:pPr>
        <w:pStyle w:val="af7"/>
        <w:spacing w:line="360" w:lineRule="auto"/>
      </w:pPr>
      <w:r>
        <w:t>1.了解儿童的心理特点，指导具体的教育教学实践。</w:t>
      </w:r>
    </w:p>
    <w:p w14:paraId="60508F0F" w14:textId="77777777" w:rsidR="00177AA6" w:rsidRDefault="00000000">
      <w:pPr>
        <w:pStyle w:val="af7"/>
        <w:spacing w:line="360" w:lineRule="auto"/>
      </w:pPr>
      <w:r>
        <w:t>2.掌握幼儿心理发展的特点和规律，为儿童创设适合他们发展的心理空间。</w:t>
      </w:r>
    </w:p>
    <w:p w14:paraId="0D8D1C7A" w14:textId="77777777" w:rsidR="00177AA6" w:rsidRDefault="00000000">
      <w:pPr>
        <w:pStyle w:val="af7"/>
        <w:spacing w:line="360" w:lineRule="auto"/>
      </w:pPr>
      <w:r>
        <w:t>3.在实际教学中具有教育改革和创新的能力。</w:t>
      </w:r>
    </w:p>
    <w:p w14:paraId="798A289E" w14:textId="77777777" w:rsidR="00177AA6" w:rsidRDefault="00000000">
      <w:pPr>
        <w:pStyle w:val="af7"/>
        <w:spacing w:line="360" w:lineRule="auto"/>
      </w:pPr>
      <w:r>
        <w:t>4.自主学习新知识；具有团队合作能力。</w:t>
      </w:r>
    </w:p>
    <w:p w14:paraId="44452D5C" w14:textId="77777777" w:rsidR="00177AA6" w:rsidRDefault="00000000">
      <w:pPr>
        <w:spacing w:line="360" w:lineRule="auto"/>
        <w:jc w:val="center"/>
        <w:rPr>
          <w:rFonts w:ascii="黑体" w:eastAsia="黑体"/>
          <w:b/>
          <w:sz w:val="28"/>
          <w:szCs w:val="28"/>
        </w:rPr>
      </w:pPr>
      <w:r>
        <w:rPr>
          <w:rFonts w:ascii="黑体" w:eastAsia="黑体" w:hint="eastAsia"/>
          <w:b/>
          <w:sz w:val="28"/>
          <w:szCs w:val="28"/>
        </w:rPr>
        <w:lastRenderedPageBreak/>
        <w:t>三、课程</w:t>
      </w:r>
      <w:proofErr w:type="gramStart"/>
      <w:r>
        <w:rPr>
          <w:rFonts w:ascii="黑体" w:eastAsia="黑体" w:hint="eastAsia"/>
          <w:b/>
          <w:sz w:val="28"/>
          <w:szCs w:val="28"/>
        </w:rPr>
        <w:t>思政教学</w:t>
      </w:r>
      <w:proofErr w:type="gramEnd"/>
      <w:r>
        <w:rPr>
          <w:rFonts w:ascii="黑体" w:eastAsia="黑体" w:hint="eastAsia"/>
          <w:b/>
          <w:sz w:val="28"/>
          <w:szCs w:val="28"/>
        </w:rPr>
        <w:t>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2152"/>
        <w:gridCol w:w="2180"/>
        <w:gridCol w:w="2087"/>
      </w:tblGrid>
      <w:tr w:rsidR="00177AA6" w14:paraId="5827C43C" w14:textId="77777777">
        <w:trPr>
          <w:cantSplit/>
          <w:trHeight w:val="586"/>
          <w:jc w:val="center"/>
        </w:trPr>
        <w:tc>
          <w:tcPr>
            <w:tcW w:w="1181" w:type="dxa"/>
            <w:tcBorders>
              <w:top w:val="single" w:sz="8" w:space="0" w:color="auto"/>
              <w:bottom w:val="single" w:sz="4" w:space="0" w:color="auto"/>
            </w:tcBorders>
            <w:vAlign w:val="center"/>
          </w:tcPr>
          <w:p w14:paraId="2CE9F4EB" w14:textId="77777777" w:rsidR="00177AA6" w:rsidRDefault="00000000">
            <w:pPr>
              <w:jc w:val="center"/>
              <w:rPr>
                <w:rFonts w:ascii="宋体" w:hAnsi="宋体" w:cs="宋体"/>
                <w:szCs w:val="21"/>
              </w:rPr>
            </w:pPr>
            <w:r>
              <w:rPr>
                <w:rFonts w:ascii="宋体" w:hAnsi="宋体" w:cs="宋体" w:hint="eastAsia"/>
                <w:szCs w:val="21"/>
              </w:rPr>
              <w:t>教学单元（项目或章节）</w:t>
            </w:r>
          </w:p>
        </w:tc>
        <w:tc>
          <w:tcPr>
            <w:tcW w:w="2152" w:type="dxa"/>
            <w:tcBorders>
              <w:top w:val="single" w:sz="8" w:space="0" w:color="auto"/>
              <w:bottom w:val="single" w:sz="4" w:space="0" w:color="auto"/>
            </w:tcBorders>
            <w:vAlign w:val="center"/>
          </w:tcPr>
          <w:p w14:paraId="2665B4B0" w14:textId="77777777" w:rsidR="00177AA6" w:rsidRDefault="00000000">
            <w:pPr>
              <w:jc w:val="center"/>
              <w:rPr>
                <w:rFonts w:ascii="宋体" w:hAnsi="宋体" w:cs="宋体"/>
                <w:szCs w:val="21"/>
              </w:rPr>
            </w:pPr>
            <w:r>
              <w:rPr>
                <w:rFonts w:ascii="宋体" w:hAnsi="宋体" w:cs="宋体" w:hint="eastAsia"/>
                <w:szCs w:val="21"/>
              </w:rPr>
              <w:t>主要知识点、技能点</w:t>
            </w:r>
          </w:p>
        </w:tc>
        <w:tc>
          <w:tcPr>
            <w:tcW w:w="2180" w:type="dxa"/>
            <w:tcBorders>
              <w:top w:val="single" w:sz="8" w:space="0" w:color="auto"/>
              <w:bottom w:val="single" w:sz="4" w:space="0" w:color="auto"/>
            </w:tcBorders>
            <w:vAlign w:val="center"/>
          </w:tcPr>
          <w:p w14:paraId="26D18B32" w14:textId="77777777" w:rsidR="00177AA6" w:rsidRDefault="00000000">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087" w:type="dxa"/>
            <w:tcBorders>
              <w:top w:val="single" w:sz="8" w:space="0" w:color="auto"/>
              <w:bottom w:val="single" w:sz="4" w:space="0" w:color="auto"/>
            </w:tcBorders>
            <w:vAlign w:val="center"/>
          </w:tcPr>
          <w:p w14:paraId="4FD5CD09" w14:textId="77777777" w:rsidR="00177AA6" w:rsidRDefault="00000000">
            <w:pPr>
              <w:jc w:val="center"/>
              <w:rPr>
                <w:rFonts w:ascii="宋体" w:hAnsi="宋体" w:cs="宋体"/>
                <w:szCs w:val="21"/>
              </w:rPr>
            </w:pPr>
            <w:r>
              <w:rPr>
                <w:rFonts w:ascii="宋体" w:hAnsi="宋体" w:cs="宋体" w:hint="eastAsia"/>
                <w:szCs w:val="21"/>
              </w:rPr>
              <w:t>素材案例资源</w:t>
            </w:r>
          </w:p>
        </w:tc>
      </w:tr>
      <w:tr w:rsidR="00177AA6" w14:paraId="44230E44" w14:textId="77777777">
        <w:trPr>
          <w:cantSplit/>
          <w:trHeight w:val="550"/>
          <w:jc w:val="center"/>
        </w:trPr>
        <w:tc>
          <w:tcPr>
            <w:tcW w:w="1181" w:type="dxa"/>
            <w:tcBorders>
              <w:top w:val="single" w:sz="4" w:space="0" w:color="auto"/>
            </w:tcBorders>
            <w:vAlign w:val="center"/>
          </w:tcPr>
          <w:p w14:paraId="08A01634" w14:textId="77777777" w:rsidR="00177AA6" w:rsidRDefault="00000000">
            <w:pPr>
              <w:jc w:val="center"/>
              <w:rPr>
                <w:rFonts w:ascii="宋体" w:hAnsi="宋体" w:cs="宋体"/>
                <w:szCs w:val="21"/>
              </w:rPr>
            </w:pPr>
            <w:r>
              <w:rPr>
                <w:rFonts w:ascii="宋体" w:hAnsi="宋体" w:cs="宋体" w:hint="eastAsia"/>
                <w:szCs w:val="21"/>
              </w:rPr>
              <w:t>0-3岁心理发展基础</w:t>
            </w:r>
          </w:p>
        </w:tc>
        <w:tc>
          <w:tcPr>
            <w:tcW w:w="2152" w:type="dxa"/>
            <w:tcBorders>
              <w:top w:val="single" w:sz="4" w:space="0" w:color="auto"/>
            </w:tcBorders>
            <w:vAlign w:val="center"/>
          </w:tcPr>
          <w:p w14:paraId="00808BA8" w14:textId="77777777" w:rsidR="00177AA6" w:rsidRDefault="00000000">
            <w:pPr>
              <w:jc w:val="center"/>
              <w:rPr>
                <w:rFonts w:ascii="宋体" w:hAnsi="宋体" w:cs="宋体"/>
                <w:szCs w:val="21"/>
              </w:rPr>
            </w:pPr>
            <w:r>
              <w:rPr>
                <w:rFonts w:ascii="宋体" w:hAnsi="宋体" w:cs="宋体" w:hint="eastAsia"/>
                <w:szCs w:val="21"/>
              </w:rPr>
              <w:t>神经元及大脑皮层的发育</w:t>
            </w:r>
          </w:p>
        </w:tc>
        <w:tc>
          <w:tcPr>
            <w:tcW w:w="2180" w:type="dxa"/>
            <w:tcBorders>
              <w:top w:val="single" w:sz="4" w:space="0" w:color="auto"/>
            </w:tcBorders>
            <w:vAlign w:val="center"/>
          </w:tcPr>
          <w:p w14:paraId="5E7A5970" w14:textId="77777777" w:rsidR="00177AA6" w:rsidRDefault="00000000">
            <w:pPr>
              <w:rPr>
                <w:rFonts w:ascii="宋体" w:hAnsi="宋体" w:cs="宋体"/>
                <w:lang w:val="zh-CN"/>
              </w:rPr>
            </w:pPr>
            <w:r>
              <w:rPr>
                <w:rFonts w:ascii="宋体" w:hAnsi="宋体" w:cs="宋体" w:hint="eastAsia"/>
                <w:lang w:val="zh-CN"/>
              </w:rPr>
              <w:t>帮助学生树立正确的学生观和教师观</w:t>
            </w:r>
          </w:p>
        </w:tc>
        <w:tc>
          <w:tcPr>
            <w:tcW w:w="2087" w:type="dxa"/>
            <w:tcBorders>
              <w:top w:val="single" w:sz="4" w:space="0" w:color="auto"/>
            </w:tcBorders>
            <w:vAlign w:val="center"/>
          </w:tcPr>
          <w:p w14:paraId="16C5FA61" w14:textId="77777777" w:rsidR="00177AA6" w:rsidRDefault="00000000">
            <w:pPr>
              <w:rPr>
                <w:rFonts w:ascii="宋体" w:hAnsi="宋体" w:cs="宋体"/>
                <w:szCs w:val="21"/>
              </w:rPr>
            </w:pPr>
            <w:r>
              <w:rPr>
                <w:rFonts w:ascii="宋体" w:hAnsi="宋体" w:cs="宋体" w:hint="eastAsia"/>
                <w:szCs w:val="21"/>
              </w:rPr>
              <w:t>神经生理基础</w:t>
            </w:r>
          </w:p>
        </w:tc>
      </w:tr>
      <w:tr w:rsidR="00177AA6" w14:paraId="759B66FB" w14:textId="77777777">
        <w:trPr>
          <w:cantSplit/>
          <w:trHeight w:val="576"/>
          <w:jc w:val="center"/>
        </w:trPr>
        <w:tc>
          <w:tcPr>
            <w:tcW w:w="1181" w:type="dxa"/>
            <w:vAlign w:val="center"/>
          </w:tcPr>
          <w:p w14:paraId="0FE714EE" w14:textId="77777777" w:rsidR="00177AA6" w:rsidRDefault="00000000">
            <w:pPr>
              <w:jc w:val="center"/>
              <w:rPr>
                <w:rFonts w:ascii="宋体" w:hAnsi="宋体" w:cs="宋体"/>
                <w:szCs w:val="21"/>
              </w:rPr>
            </w:pPr>
            <w:r>
              <w:rPr>
                <w:rFonts w:ascii="宋体" w:hAnsi="宋体" w:cs="宋体" w:hint="eastAsia"/>
                <w:szCs w:val="21"/>
              </w:rPr>
              <w:t>0-3岁生理发展</w:t>
            </w:r>
          </w:p>
        </w:tc>
        <w:tc>
          <w:tcPr>
            <w:tcW w:w="2152" w:type="dxa"/>
            <w:vAlign w:val="center"/>
          </w:tcPr>
          <w:p w14:paraId="2F1ABA37" w14:textId="77777777" w:rsidR="00177AA6" w:rsidRDefault="00000000">
            <w:pPr>
              <w:jc w:val="center"/>
              <w:rPr>
                <w:rFonts w:ascii="宋体" w:hAnsi="宋体" w:cs="宋体"/>
                <w:szCs w:val="21"/>
              </w:rPr>
            </w:pPr>
            <w:r>
              <w:rPr>
                <w:rFonts w:ascii="宋体" w:hAnsi="宋体" w:cs="宋体" w:hint="eastAsia"/>
                <w:szCs w:val="21"/>
              </w:rPr>
              <w:t>生理基础的发展</w:t>
            </w:r>
          </w:p>
        </w:tc>
        <w:tc>
          <w:tcPr>
            <w:tcW w:w="2180" w:type="dxa"/>
            <w:vAlign w:val="center"/>
          </w:tcPr>
          <w:p w14:paraId="2F669BF6" w14:textId="77777777" w:rsidR="00177AA6" w:rsidRDefault="00000000">
            <w:pPr>
              <w:jc w:val="left"/>
              <w:rPr>
                <w:rFonts w:ascii="宋体" w:hAnsi="宋体" w:cs="宋体"/>
                <w:szCs w:val="21"/>
              </w:rPr>
            </w:pPr>
            <w:r>
              <w:rPr>
                <w:rFonts w:ascii="宋体" w:hAnsi="宋体" w:cs="宋体" w:hint="eastAsia"/>
                <w:szCs w:val="21"/>
              </w:rPr>
              <w:t>帮助学生树立感恩意识，感恩自己的父母</w:t>
            </w:r>
          </w:p>
        </w:tc>
        <w:tc>
          <w:tcPr>
            <w:tcW w:w="2087" w:type="dxa"/>
            <w:vAlign w:val="center"/>
          </w:tcPr>
          <w:p w14:paraId="0E79E6E4" w14:textId="77777777" w:rsidR="00177AA6" w:rsidRDefault="00000000">
            <w:pPr>
              <w:rPr>
                <w:rFonts w:ascii="宋体" w:hAnsi="宋体" w:cs="宋体"/>
                <w:szCs w:val="21"/>
              </w:rPr>
            </w:pPr>
            <w:r>
              <w:rPr>
                <w:rFonts w:ascii="宋体" w:hAnsi="宋体" w:cs="宋体" w:hint="eastAsia"/>
                <w:szCs w:val="21"/>
              </w:rPr>
              <w:t>生物性基础</w:t>
            </w:r>
          </w:p>
        </w:tc>
      </w:tr>
      <w:tr w:rsidR="00177AA6" w14:paraId="3BBC4310" w14:textId="77777777">
        <w:trPr>
          <w:cantSplit/>
          <w:trHeight w:val="576"/>
          <w:jc w:val="center"/>
        </w:trPr>
        <w:tc>
          <w:tcPr>
            <w:tcW w:w="1181" w:type="dxa"/>
            <w:vAlign w:val="center"/>
          </w:tcPr>
          <w:p w14:paraId="65CAA730" w14:textId="77777777" w:rsidR="00177AA6" w:rsidRDefault="00000000">
            <w:pPr>
              <w:jc w:val="center"/>
              <w:rPr>
                <w:rFonts w:ascii="宋体" w:hAnsi="宋体" w:cs="宋体"/>
                <w:szCs w:val="21"/>
              </w:rPr>
            </w:pPr>
            <w:r>
              <w:rPr>
                <w:rFonts w:ascii="宋体" w:hAnsi="宋体" w:cs="宋体" w:hint="eastAsia"/>
                <w:szCs w:val="21"/>
              </w:rPr>
              <w:t>0-3岁婴幼儿动作的发展</w:t>
            </w:r>
          </w:p>
        </w:tc>
        <w:tc>
          <w:tcPr>
            <w:tcW w:w="2152" w:type="dxa"/>
            <w:vAlign w:val="center"/>
          </w:tcPr>
          <w:p w14:paraId="2A7CCDF5" w14:textId="77777777" w:rsidR="00177AA6" w:rsidRDefault="00000000">
            <w:pPr>
              <w:jc w:val="center"/>
              <w:rPr>
                <w:rFonts w:ascii="宋体" w:hAnsi="宋体" w:cs="宋体"/>
                <w:szCs w:val="21"/>
              </w:rPr>
            </w:pPr>
            <w:r>
              <w:rPr>
                <w:rFonts w:ascii="宋体" w:hAnsi="宋体" w:cs="宋体" w:hint="eastAsia"/>
                <w:szCs w:val="21"/>
              </w:rPr>
              <w:t>动作发展的意义与规律</w:t>
            </w:r>
          </w:p>
        </w:tc>
        <w:tc>
          <w:tcPr>
            <w:tcW w:w="2180" w:type="dxa"/>
            <w:vAlign w:val="center"/>
          </w:tcPr>
          <w:p w14:paraId="10F5EA9A" w14:textId="77777777" w:rsidR="00177AA6" w:rsidRDefault="00000000">
            <w:pPr>
              <w:jc w:val="left"/>
              <w:rPr>
                <w:rFonts w:ascii="宋体" w:hAnsi="宋体" w:cs="宋体"/>
                <w:szCs w:val="21"/>
              </w:rPr>
            </w:pPr>
            <w:r>
              <w:rPr>
                <w:rFonts w:ascii="宋体" w:hAnsi="宋体" w:cs="宋体" w:hint="eastAsia"/>
                <w:szCs w:val="21"/>
              </w:rPr>
              <w:t>做德智体美劳全面发展社会主义建设者和接班人</w:t>
            </w:r>
          </w:p>
        </w:tc>
        <w:tc>
          <w:tcPr>
            <w:tcW w:w="2087" w:type="dxa"/>
            <w:vAlign w:val="center"/>
          </w:tcPr>
          <w:p w14:paraId="4535CB12" w14:textId="77777777" w:rsidR="00177AA6" w:rsidRDefault="00000000">
            <w:pPr>
              <w:rPr>
                <w:rFonts w:ascii="宋体" w:hAnsi="宋体" w:cs="宋体"/>
                <w:szCs w:val="21"/>
              </w:rPr>
            </w:pPr>
            <w:r>
              <w:rPr>
                <w:rFonts w:ascii="宋体" w:hAnsi="宋体" w:cs="宋体" w:hint="eastAsia"/>
                <w:szCs w:val="21"/>
              </w:rPr>
              <w:t>粗大及精细动作的发展</w:t>
            </w:r>
          </w:p>
        </w:tc>
      </w:tr>
      <w:tr w:rsidR="00177AA6" w14:paraId="6A9FF730" w14:textId="77777777">
        <w:trPr>
          <w:cantSplit/>
          <w:trHeight w:val="576"/>
          <w:jc w:val="center"/>
        </w:trPr>
        <w:tc>
          <w:tcPr>
            <w:tcW w:w="1181" w:type="dxa"/>
            <w:vAlign w:val="center"/>
          </w:tcPr>
          <w:p w14:paraId="40658844" w14:textId="77777777" w:rsidR="00177AA6" w:rsidRDefault="00000000">
            <w:pPr>
              <w:jc w:val="center"/>
              <w:rPr>
                <w:rFonts w:ascii="宋体" w:hAnsi="宋体" w:cs="宋体"/>
                <w:szCs w:val="21"/>
              </w:rPr>
            </w:pPr>
            <w:r>
              <w:rPr>
                <w:rFonts w:ascii="宋体" w:hAnsi="宋体" w:cs="宋体" w:hint="eastAsia"/>
                <w:szCs w:val="21"/>
              </w:rPr>
              <w:t>0-3岁社会性基础的发展</w:t>
            </w:r>
          </w:p>
        </w:tc>
        <w:tc>
          <w:tcPr>
            <w:tcW w:w="2152" w:type="dxa"/>
            <w:vAlign w:val="center"/>
          </w:tcPr>
          <w:p w14:paraId="12296F2C" w14:textId="77777777" w:rsidR="00177AA6" w:rsidRDefault="00000000">
            <w:pPr>
              <w:jc w:val="center"/>
              <w:rPr>
                <w:rFonts w:ascii="宋体" w:hAnsi="宋体" w:cs="宋体"/>
                <w:szCs w:val="21"/>
              </w:rPr>
            </w:pPr>
            <w:r>
              <w:rPr>
                <w:rFonts w:ascii="宋体" w:hAnsi="宋体" w:cs="宋体" w:hint="eastAsia"/>
                <w:szCs w:val="21"/>
              </w:rPr>
              <w:t>社会性基础的发展</w:t>
            </w:r>
          </w:p>
        </w:tc>
        <w:tc>
          <w:tcPr>
            <w:tcW w:w="2180" w:type="dxa"/>
            <w:vAlign w:val="center"/>
          </w:tcPr>
          <w:p w14:paraId="5A9AB5FC" w14:textId="77777777" w:rsidR="00177AA6" w:rsidRDefault="00000000">
            <w:pPr>
              <w:jc w:val="left"/>
              <w:rPr>
                <w:rFonts w:ascii="宋体" w:hAnsi="宋体" w:cs="宋体"/>
                <w:szCs w:val="21"/>
              </w:rPr>
            </w:pPr>
            <w:r>
              <w:rPr>
                <w:rFonts w:ascii="宋体" w:hAnsi="宋体" w:cs="宋体" w:hint="eastAsia"/>
                <w:szCs w:val="21"/>
              </w:rPr>
              <w:t>帮助学生树立良好的生活习惯，整洁、勤奋等</w:t>
            </w:r>
          </w:p>
        </w:tc>
        <w:tc>
          <w:tcPr>
            <w:tcW w:w="2087" w:type="dxa"/>
            <w:vAlign w:val="center"/>
          </w:tcPr>
          <w:p w14:paraId="7C447DED" w14:textId="77777777" w:rsidR="00177AA6" w:rsidRDefault="00000000">
            <w:pPr>
              <w:rPr>
                <w:rFonts w:ascii="宋体" w:hAnsi="宋体" w:cs="宋体"/>
                <w:szCs w:val="21"/>
              </w:rPr>
            </w:pPr>
            <w:r>
              <w:rPr>
                <w:rFonts w:ascii="宋体" w:hAnsi="宋体" w:cs="宋体" w:hint="eastAsia"/>
                <w:szCs w:val="21"/>
              </w:rPr>
              <w:t>社会性基础</w:t>
            </w:r>
          </w:p>
        </w:tc>
      </w:tr>
      <w:tr w:rsidR="00177AA6" w14:paraId="3860884F" w14:textId="77777777">
        <w:trPr>
          <w:cantSplit/>
          <w:trHeight w:val="576"/>
          <w:jc w:val="center"/>
        </w:trPr>
        <w:tc>
          <w:tcPr>
            <w:tcW w:w="1181" w:type="dxa"/>
            <w:vAlign w:val="center"/>
          </w:tcPr>
          <w:p w14:paraId="15DAE3A7" w14:textId="77777777" w:rsidR="00177AA6" w:rsidRDefault="00000000">
            <w:pPr>
              <w:jc w:val="center"/>
              <w:rPr>
                <w:rFonts w:ascii="宋体" w:hAnsi="宋体" w:cs="宋体"/>
                <w:szCs w:val="21"/>
              </w:rPr>
            </w:pPr>
            <w:r>
              <w:rPr>
                <w:rFonts w:ascii="宋体" w:hAnsi="宋体" w:cs="宋体" w:hint="eastAsia"/>
                <w:szCs w:val="21"/>
              </w:rPr>
              <w:t>0-3岁情绪的发展</w:t>
            </w:r>
          </w:p>
        </w:tc>
        <w:tc>
          <w:tcPr>
            <w:tcW w:w="2152" w:type="dxa"/>
            <w:vAlign w:val="center"/>
          </w:tcPr>
          <w:p w14:paraId="095C30C6" w14:textId="77777777" w:rsidR="00177AA6" w:rsidRDefault="00000000">
            <w:pPr>
              <w:jc w:val="center"/>
              <w:rPr>
                <w:rFonts w:ascii="宋体" w:hAnsi="宋体" w:cs="宋体"/>
                <w:szCs w:val="21"/>
              </w:rPr>
            </w:pPr>
            <w:r>
              <w:rPr>
                <w:rFonts w:ascii="宋体" w:hAnsi="宋体" w:cs="宋体" w:hint="eastAsia"/>
                <w:szCs w:val="21"/>
              </w:rPr>
              <w:t>情绪的表达</w:t>
            </w:r>
          </w:p>
        </w:tc>
        <w:tc>
          <w:tcPr>
            <w:tcW w:w="2180" w:type="dxa"/>
            <w:vAlign w:val="center"/>
          </w:tcPr>
          <w:p w14:paraId="30C7CAC3" w14:textId="77777777" w:rsidR="00177AA6" w:rsidRDefault="00000000">
            <w:pPr>
              <w:jc w:val="left"/>
              <w:rPr>
                <w:rFonts w:ascii="宋体" w:hAnsi="宋体" w:cs="宋体"/>
                <w:szCs w:val="21"/>
              </w:rPr>
            </w:pPr>
            <w:r>
              <w:rPr>
                <w:rFonts w:ascii="宋体" w:hAnsi="宋体" w:cs="宋体" w:hint="eastAsia"/>
                <w:szCs w:val="21"/>
              </w:rPr>
              <w:t>帮助学生建立良好的情绪秩序，建立符合社会人的稳定情绪</w:t>
            </w:r>
          </w:p>
        </w:tc>
        <w:tc>
          <w:tcPr>
            <w:tcW w:w="2087" w:type="dxa"/>
            <w:vAlign w:val="center"/>
          </w:tcPr>
          <w:p w14:paraId="7BBA6278" w14:textId="77777777" w:rsidR="00177AA6" w:rsidRDefault="00000000">
            <w:pPr>
              <w:rPr>
                <w:rFonts w:ascii="宋体" w:hAnsi="宋体" w:cs="宋体"/>
                <w:szCs w:val="21"/>
              </w:rPr>
            </w:pPr>
            <w:r>
              <w:rPr>
                <w:rFonts w:ascii="宋体" w:hAnsi="宋体" w:cs="宋体" w:hint="eastAsia"/>
                <w:szCs w:val="21"/>
              </w:rPr>
              <w:t>社会情绪</w:t>
            </w:r>
          </w:p>
        </w:tc>
      </w:tr>
    </w:tbl>
    <w:p w14:paraId="6A5A1C22" w14:textId="77777777" w:rsidR="00177AA6" w:rsidRDefault="00000000">
      <w:pPr>
        <w:spacing w:line="360" w:lineRule="auto"/>
        <w:jc w:val="center"/>
        <w:rPr>
          <w:rFonts w:ascii="黑体" w:eastAsia="黑体"/>
          <w:b/>
          <w:sz w:val="28"/>
          <w:szCs w:val="28"/>
        </w:rPr>
      </w:pPr>
      <w:r>
        <w:rPr>
          <w:rFonts w:ascii="黑体" w:eastAsia="黑体" w:hint="eastAsia"/>
          <w:b/>
          <w:sz w:val="28"/>
          <w:szCs w:val="28"/>
        </w:rPr>
        <w:t>四、实施建议</w:t>
      </w:r>
    </w:p>
    <w:p w14:paraId="1DF63199"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08D98DFB" w14:textId="77777777" w:rsidR="00177AA6" w:rsidRDefault="00000000">
      <w:pPr>
        <w:pStyle w:val="a7"/>
        <w:rPr>
          <w:rFonts w:ascii="宋体" w:hAnsi="宋体"/>
          <w:color w:val="FF0000"/>
          <w:sz w:val="24"/>
        </w:rPr>
      </w:pPr>
      <w:r>
        <w:rPr>
          <w:rFonts w:ascii="宋体" w:hAnsi="宋体" w:hint="eastAsia"/>
          <w:sz w:val="24"/>
        </w:rPr>
        <w:t>1.教学团队</w:t>
      </w:r>
    </w:p>
    <w:p w14:paraId="1D289008" w14:textId="77777777" w:rsidR="00177AA6" w:rsidRDefault="00000000">
      <w:pPr>
        <w:spacing w:line="500" w:lineRule="exact"/>
        <w:ind w:firstLineChars="200" w:firstLine="480"/>
        <w:rPr>
          <w:rFonts w:ascii="Times New Roman" w:hAnsi="Times New Roman" w:cs="宋体"/>
          <w:sz w:val="24"/>
          <w:szCs w:val="24"/>
        </w:rPr>
      </w:pPr>
      <w:r>
        <w:rPr>
          <w:rFonts w:ascii="宋体" w:hAnsi="宋体" w:hint="eastAsia"/>
          <w:sz w:val="24"/>
        </w:rPr>
        <w:t>（1）在团队构成方面，</w:t>
      </w:r>
      <w:r>
        <w:rPr>
          <w:rFonts w:ascii="Times New Roman" w:hAnsi="Times New Roman" w:cs="宋体" w:hint="eastAsia"/>
          <w:sz w:val="24"/>
          <w:szCs w:val="24"/>
        </w:rPr>
        <w:t>目前早期教育专业现有专职教师</w:t>
      </w:r>
      <w:r>
        <w:rPr>
          <w:rFonts w:ascii="Times New Roman" w:hAnsi="Times New Roman" w:cs="宋体" w:hint="eastAsia"/>
          <w:sz w:val="24"/>
          <w:szCs w:val="24"/>
        </w:rPr>
        <w:t>3</w:t>
      </w:r>
      <w:r>
        <w:rPr>
          <w:rFonts w:ascii="Times New Roman" w:hAnsi="Times New Roman" w:cs="宋体"/>
          <w:sz w:val="24"/>
          <w:szCs w:val="24"/>
        </w:rPr>
        <w:t>0</w:t>
      </w:r>
      <w:r>
        <w:rPr>
          <w:rFonts w:ascii="Times New Roman" w:hAnsi="Times New Roman" w:cs="宋体" w:hint="eastAsia"/>
          <w:sz w:val="24"/>
          <w:szCs w:val="24"/>
        </w:rPr>
        <w:t>人。其中，具有高级职称者</w:t>
      </w:r>
      <w:r>
        <w:rPr>
          <w:rFonts w:ascii="Times New Roman" w:hAnsi="Times New Roman" w:cs="宋体"/>
          <w:sz w:val="24"/>
          <w:szCs w:val="24"/>
        </w:rPr>
        <w:t>2</w:t>
      </w:r>
      <w:r>
        <w:rPr>
          <w:rFonts w:ascii="Times New Roman" w:hAnsi="Times New Roman" w:cs="宋体" w:hint="eastAsia"/>
          <w:sz w:val="24"/>
          <w:szCs w:val="24"/>
        </w:rPr>
        <w:t>人，中级职称者</w:t>
      </w:r>
      <w:r>
        <w:rPr>
          <w:rFonts w:ascii="Times New Roman" w:hAnsi="Times New Roman" w:cs="宋体" w:hint="eastAsia"/>
          <w:sz w:val="24"/>
          <w:szCs w:val="24"/>
        </w:rPr>
        <w:t>7</w:t>
      </w:r>
      <w:r>
        <w:rPr>
          <w:rFonts w:ascii="Times New Roman" w:hAnsi="Times New Roman" w:cs="宋体" w:hint="eastAsia"/>
          <w:sz w:val="24"/>
          <w:szCs w:val="24"/>
        </w:rPr>
        <w:t>人，初级职称者</w:t>
      </w:r>
      <w:r>
        <w:rPr>
          <w:rFonts w:ascii="Times New Roman" w:hAnsi="Times New Roman" w:cs="宋体" w:hint="eastAsia"/>
          <w:sz w:val="24"/>
          <w:szCs w:val="24"/>
        </w:rPr>
        <w:t>9</w:t>
      </w:r>
      <w:r>
        <w:rPr>
          <w:rFonts w:ascii="Times New Roman" w:hAnsi="Times New Roman" w:cs="宋体" w:hint="eastAsia"/>
          <w:sz w:val="24"/>
          <w:szCs w:val="24"/>
        </w:rPr>
        <w:t>人，研究生学历</w:t>
      </w:r>
      <w:r>
        <w:rPr>
          <w:rFonts w:ascii="Times New Roman" w:hAnsi="Times New Roman" w:cs="宋体"/>
          <w:sz w:val="24"/>
          <w:szCs w:val="24"/>
        </w:rPr>
        <w:t>5</w:t>
      </w:r>
      <w:r>
        <w:rPr>
          <w:rFonts w:ascii="Times New Roman" w:hAnsi="Times New Roman" w:cs="宋体" w:hint="eastAsia"/>
          <w:sz w:val="24"/>
          <w:szCs w:val="24"/>
        </w:rPr>
        <w:t>人。其年龄、职称、专业领域分布较合理，专业教师队伍的知识结构和职业能力能够为早期教育专业的专业课程开设提供保障。</w:t>
      </w:r>
    </w:p>
    <w:p w14:paraId="382A3F13" w14:textId="77777777" w:rsidR="00177AA6" w:rsidRDefault="00000000">
      <w:pPr>
        <w:spacing w:line="360" w:lineRule="auto"/>
        <w:ind w:firstLineChars="200" w:firstLine="480"/>
        <w:rPr>
          <w:rFonts w:ascii="宋体" w:hAnsi="宋体"/>
          <w:sz w:val="24"/>
          <w:szCs w:val="24"/>
        </w:rPr>
      </w:pPr>
      <w:r>
        <w:rPr>
          <w:rFonts w:ascii="宋体" w:hAnsi="宋体" w:hint="eastAsia"/>
          <w:sz w:val="24"/>
        </w:rPr>
        <w:t>（2）在教师素质方面，</w:t>
      </w:r>
      <w:r>
        <w:rPr>
          <w:rFonts w:ascii="宋体" w:hAnsi="宋体" w:hint="eastAsia"/>
          <w:bCs/>
          <w:sz w:val="24"/>
          <w:szCs w:val="24"/>
        </w:rPr>
        <w:t>主要从早期教育相关企业聘任，具备良好的思想政治素质、职业道德和工匠</w:t>
      </w:r>
      <w:r>
        <w:rPr>
          <w:rFonts w:ascii="宋体" w:hAnsi="宋体" w:hint="eastAsia"/>
          <w:sz w:val="24"/>
          <w:szCs w:val="24"/>
        </w:rPr>
        <w:t>精神，</w:t>
      </w:r>
      <w:r>
        <w:rPr>
          <w:rFonts w:ascii="宋体" w:hAnsi="宋体" w:hint="eastAsia"/>
          <w:bCs/>
          <w:sz w:val="24"/>
          <w:szCs w:val="24"/>
        </w:rPr>
        <w:t>具有扎实的早教专业知识和丰富的实际工作经验，具有中级及以</w:t>
      </w:r>
      <w:r>
        <w:rPr>
          <w:rFonts w:ascii="宋体" w:hAnsi="宋体" w:hint="eastAsia"/>
          <w:sz w:val="24"/>
          <w:szCs w:val="24"/>
        </w:rPr>
        <w:t>上相关专业职称，能承担专业课程教学、实习实</w:t>
      </w:r>
      <w:proofErr w:type="gramStart"/>
      <w:r>
        <w:rPr>
          <w:rFonts w:ascii="宋体" w:hAnsi="宋体" w:hint="eastAsia"/>
          <w:sz w:val="24"/>
          <w:szCs w:val="24"/>
        </w:rPr>
        <w:t>训指导</w:t>
      </w:r>
      <w:proofErr w:type="gramEnd"/>
      <w:r>
        <w:rPr>
          <w:rFonts w:ascii="宋体" w:hAnsi="宋体" w:hint="eastAsia"/>
          <w:sz w:val="24"/>
          <w:szCs w:val="24"/>
        </w:rPr>
        <w:t>和学生职业发展规划指导等教学任务。</w:t>
      </w:r>
    </w:p>
    <w:p w14:paraId="47C29045" w14:textId="77777777" w:rsidR="00177AA6" w:rsidRDefault="00000000">
      <w:pPr>
        <w:numPr>
          <w:ilvl w:val="0"/>
          <w:numId w:val="6"/>
        </w:numPr>
        <w:spacing w:line="360" w:lineRule="auto"/>
        <w:ind w:firstLine="420"/>
        <w:rPr>
          <w:sz w:val="24"/>
        </w:rPr>
      </w:pPr>
      <w:r>
        <w:rPr>
          <w:sz w:val="24"/>
        </w:rPr>
        <w:t>尊重个体差异，促进学生全面与个性化发展</w:t>
      </w:r>
    </w:p>
    <w:p w14:paraId="0E259524" w14:textId="77777777" w:rsidR="00177AA6" w:rsidRDefault="00000000">
      <w:pPr>
        <w:spacing w:line="360" w:lineRule="auto"/>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14:paraId="52D73309" w14:textId="77777777" w:rsidR="00177AA6" w:rsidRDefault="00000000">
      <w:pPr>
        <w:numPr>
          <w:ilvl w:val="0"/>
          <w:numId w:val="6"/>
        </w:numPr>
        <w:spacing w:line="360" w:lineRule="auto"/>
        <w:ind w:firstLine="420"/>
        <w:rPr>
          <w:sz w:val="24"/>
        </w:rPr>
      </w:pPr>
      <w:r>
        <w:rPr>
          <w:sz w:val="24"/>
        </w:rPr>
        <w:lastRenderedPageBreak/>
        <w:t>突出职业特色，加强</w:t>
      </w:r>
      <w:r>
        <w:rPr>
          <w:rFonts w:hint="eastAsia"/>
          <w:sz w:val="24"/>
        </w:rPr>
        <w:t>音乐</w:t>
      </w:r>
      <w:r>
        <w:rPr>
          <w:sz w:val="24"/>
        </w:rPr>
        <w:t>实践应用能力培养</w:t>
      </w:r>
    </w:p>
    <w:p w14:paraId="24CDB983" w14:textId="77777777" w:rsidR="00177AA6" w:rsidRDefault="00000000">
      <w:pPr>
        <w:spacing w:line="360" w:lineRule="auto"/>
        <w:ind w:firstLine="435"/>
        <w:rPr>
          <w:sz w:val="24"/>
        </w:rPr>
      </w:pPr>
      <w:r>
        <w:rPr>
          <w:sz w:val="24"/>
        </w:rPr>
        <w:t>强调课程内容与专业实践、</w:t>
      </w:r>
      <w:proofErr w:type="gramStart"/>
      <w:r>
        <w:rPr>
          <w:sz w:val="24"/>
        </w:rPr>
        <w:t>职场需求</w:t>
      </w:r>
      <w:proofErr w:type="gramEnd"/>
      <w:r>
        <w:rPr>
          <w:sz w:val="24"/>
        </w:rPr>
        <w:t>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14:paraId="035296E2" w14:textId="77777777" w:rsidR="00177AA6" w:rsidRDefault="00000000">
      <w:pPr>
        <w:numPr>
          <w:ilvl w:val="0"/>
          <w:numId w:val="6"/>
        </w:numPr>
        <w:spacing w:line="360" w:lineRule="auto"/>
        <w:ind w:firstLine="435"/>
        <w:rPr>
          <w:sz w:val="24"/>
        </w:rPr>
      </w:pPr>
      <w:r>
        <w:rPr>
          <w:sz w:val="24"/>
        </w:rPr>
        <w:t>探索信息化背景下教与</w:t>
      </w:r>
      <w:proofErr w:type="gramStart"/>
      <w:r>
        <w:rPr>
          <w:sz w:val="24"/>
        </w:rPr>
        <w:t>学方式</w:t>
      </w:r>
      <w:proofErr w:type="gramEnd"/>
      <w:r>
        <w:rPr>
          <w:sz w:val="24"/>
        </w:rPr>
        <w:t>的转变</w:t>
      </w:r>
    </w:p>
    <w:p w14:paraId="127309BC" w14:textId="77777777" w:rsidR="00177AA6" w:rsidRDefault="00000000">
      <w:pPr>
        <w:spacing w:line="360" w:lineRule="auto"/>
        <w:ind w:firstLineChars="200" w:firstLine="480"/>
      </w:pPr>
      <w:r>
        <w:rPr>
          <w:sz w:val="24"/>
        </w:rPr>
        <w:t>教师要注重现代信息技术在</w:t>
      </w:r>
      <w:r>
        <w:rPr>
          <w:rFonts w:hint="eastAsia"/>
          <w:sz w:val="24"/>
        </w:rPr>
        <w:t>音乐</w:t>
      </w:r>
      <w:r>
        <w:rPr>
          <w:sz w:val="24"/>
        </w:rPr>
        <w:t>教学中的应用，努力实现</w:t>
      </w:r>
      <w:r>
        <w:rPr>
          <w:rFonts w:hint="eastAsia"/>
          <w:sz w:val="24"/>
        </w:rPr>
        <w:t>音乐</w:t>
      </w:r>
      <w:r>
        <w:rPr>
          <w:sz w:val="24"/>
        </w:rPr>
        <w:t>教学与信息技术的深度融合，提高</w:t>
      </w:r>
      <w:r>
        <w:rPr>
          <w:rFonts w:hint="eastAsia"/>
          <w:sz w:val="24"/>
        </w:rPr>
        <w:t>音乐</w:t>
      </w:r>
      <w:r>
        <w:rPr>
          <w:sz w:val="24"/>
        </w:rPr>
        <w:t>教学的实效。</w:t>
      </w:r>
      <w:r>
        <w:rPr>
          <w:rFonts w:hint="eastAsia"/>
          <w:sz w:val="24"/>
        </w:rPr>
        <w:t>教师</w:t>
      </w:r>
      <w:r>
        <w:rPr>
          <w:sz w:val="24"/>
        </w:rPr>
        <w:t>要充分利用媒体、网络、人工智能、大数据等技术，依托微课、</w:t>
      </w:r>
      <w:proofErr w:type="gramStart"/>
      <w:r>
        <w:rPr>
          <w:rFonts w:hint="eastAsia"/>
          <w:sz w:val="24"/>
        </w:rPr>
        <w:t>云教学</w:t>
      </w:r>
      <w:proofErr w:type="gramEnd"/>
      <w:r>
        <w:rPr>
          <w:sz w:val="24"/>
        </w:rPr>
        <w:t>平台等网络教学手段，利用翻转课堂、混合教学模式等构建真实、交互、合作的教学环境。要指导学生充分利用各种信息资源，通过自主学习、合作学习和探究式学习提升学生的信息素养。</w:t>
      </w:r>
    </w:p>
    <w:p w14:paraId="62493C87" w14:textId="77777777" w:rsidR="00177AA6" w:rsidRDefault="00000000">
      <w:pPr>
        <w:numPr>
          <w:ilvl w:val="0"/>
          <w:numId w:val="13"/>
        </w:numPr>
        <w:spacing w:line="360" w:lineRule="auto"/>
        <w:ind w:firstLineChars="200" w:firstLine="480"/>
        <w:rPr>
          <w:rFonts w:ascii="宋体" w:hAnsi="宋体"/>
          <w:sz w:val="24"/>
        </w:rPr>
      </w:pPr>
      <w:r>
        <w:rPr>
          <w:rFonts w:ascii="宋体" w:hAnsi="宋体" w:hint="eastAsia"/>
          <w:sz w:val="24"/>
        </w:rPr>
        <w:t>实训条件</w:t>
      </w:r>
    </w:p>
    <w:p w14:paraId="2EA3DF9C"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建有婴幼儿保育实验室、语音室、蒙台梭利实验室、环艺创设与美术教法实验室、婴幼儿</w:t>
      </w:r>
      <w:proofErr w:type="gramStart"/>
      <w:r>
        <w:rPr>
          <w:rFonts w:ascii="宋体" w:hAnsi="宋体" w:hint="eastAsia"/>
          <w:sz w:val="24"/>
          <w:szCs w:val="24"/>
        </w:rPr>
        <w:t>感官感统实验室</w:t>
      </w:r>
      <w:proofErr w:type="gramEnd"/>
      <w:r>
        <w:rPr>
          <w:rFonts w:ascii="宋体" w:hAnsi="宋体" w:hint="eastAsia"/>
          <w:sz w:val="24"/>
          <w:szCs w:val="24"/>
        </w:rPr>
        <w:t>、婴幼儿舞蹈创编实验室、玩教具研发与手工制作实验室、儿童心理辅导实训室、婴幼儿科学教育及STEM实验室、键盘演奏与教学实训室、音乐与乐理视唱实训室、奥尔夫音乐教法实训室等12个校内实训室。</w:t>
      </w:r>
    </w:p>
    <w:p w14:paraId="5FC631F8" w14:textId="77777777" w:rsidR="00177AA6" w:rsidRDefault="00000000">
      <w:pPr>
        <w:spacing w:line="360" w:lineRule="auto"/>
        <w:ind w:firstLineChars="200" w:firstLine="480"/>
        <w:rPr>
          <w:rFonts w:ascii="宋体" w:hAnsi="宋体"/>
          <w:sz w:val="24"/>
        </w:rPr>
      </w:pPr>
      <w:r>
        <w:rPr>
          <w:rFonts w:ascii="宋体" w:hAnsi="宋体" w:hint="eastAsia"/>
          <w:sz w:val="24"/>
        </w:rPr>
        <w:t>3.教学资源</w:t>
      </w:r>
    </w:p>
    <w:p w14:paraId="5177F02D" w14:textId="77777777" w:rsidR="00177AA6" w:rsidRDefault="00000000">
      <w:pPr>
        <w:spacing w:line="360" w:lineRule="auto"/>
        <w:ind w:firstLineChars="200" w:firstLine="480"/>
        <w:rPr>
          <w:rFonts w:ascii="宋体" w:hAnsi="宋体"/>
          <w:sz w:val="24"/>
        </w:rPr>
      </w:pPr>
      <w:r>
        <w:rPr>
          <w:rFonts w:ascii="宋体" w:hAnsi="宋体" w:hint="eastAsia"/>
          <w:sz w:val="24"/>
        </w:rPr>
        <w:t>本课程应具备的教学资源：课程标准、授课计划、教案、多媒体资料、校本教材。</w:t>
      </w:r>
    </w:p>
    <w:p w14:paraId="0145DC92"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702B87EE" w14:textId="77777777" w:rsidR="00177AA6" w:rsidRDefault="00000000">
      <w:pPr>
        <w:spacing w:line="360" w:lineRule="auto"/>
        <w:ind w:firstLineChars="200" w:firstLine="480"/>
        <w:rPr>
          <w:rFonts w:ascii="宋体" w:hAnsi="宋体"/>
          <w:sz w:val="24"/>
        </w:rPr>
      </w:pPr>
      <w:r>
        <w:rPr>
          <w:rFonts w:ascii="宋体" w:hAnsi="宋体" w:hint="eastAsia"/>
          <w:sz w:val="24"/>
        </w:rPr>
        <w:t>1.在教学模式上，采取集体教学模式，既要注重学生理论基础的发展，也要兼顾实践锻炼的发展。</w:t>
      </w:r>
    </w:p>
    <w:p w14:paraId="510AACD2" w14:textId="77777777" w:rsidR="00177AA6" w:rsidRDefault="00000000">
      <w:pPr>
        <w:spacing w:line="360" w:lineRule="auto"/>
        <w:ind w:firstLineChars="200" w:firstLine="480"/>
        <w:rPr>
          <w:rFonts w:ascii="宋体" w:hAnsi="宋体"/>
          <w:sz w:val="24"/>
        </w:rPr>
      </w:pPr>
      <w:r>
        <w:rPr>
          <w:rFonts w:ascii="宋体" w:hAnsi="宋体" w:hint="eastAsia"/>
          <w:sz w:val="24"/>
        </w:rPr>
        <w:t>2.在教学方法上，本课程是一门理论性很强的学科，其核心是解决0-3岁儿童心理和生理发展的问题。在教学中，一定要根据不同教学阶段的培养要求，对不同的发展阶段的具体问题进行具体讲解。</w:t>
      </w:r>
    </w:p>
    <w:p w14:paraId="2194E74E" w14:textId="77777777" w:rsidR="00177AA6" w:rsidRDefault="00000000">
      <w:pPr>
        <w:spacing w:line="360" w:lineRule="auto"/>
        <w:ind w:firstLineChars="200" w:firstLine="480"/>
        <w:rPr>
          <w:rFonts w:ascii="宋体" w:hAnsi="宋体"/>
          <w:sz w:val="24"/>
        </w:rPr>
      </w:pPr>
      <w:r>
        <w:rPr>
          <w:rFonts w:ascii="宋体" w:hAnsi="宋体" w:hint="eastAsia"/>
          <w:sz w:val="24"/>
        </w:rPr>
        <w:t>3.能力培养方面，为使学生毕业后能够胜任幼儿园的实际工作，教学形式以教师讲解为基础，以学生独立勤练为核心。</w:t>
      </w:r>
    </w:p>
    <w:p w14:paraId="687A6E34" w14:textId="77777777" w:rsidR="00177AA6" w:rsidRDefault="00000000">
      <w:pPr>
        <w:spacing w:line="360" w:lineRule="auto"/>
        <w:ind w:firstLineChars="100" w:firstLine="280"/>
        <w:rPr>
          <w:rStyle w:val="afe"/>
        </w:rPr>
      </w:pPr>
      <w:r>
        <w:rPr>
          <w:rFonts w:ascii="黑体" w:eastAsia="黑体" w:hint="eastAsia"/>
          <w:sz w:val="28"/>
          <w:szCs w:val="28"/>
        </w:rPr>
        <w:t>（三）参考书</w:t>
      </w:r>
    </w:p>
    <w:p w14:paraId="3BE2BD0C" w14:textId="77777777" w:rsidR="00177AA6" w:rsidRDefault="00000000">
      <w:pPr>
        <w:spacing w:line="360" w:lineRule="auto"/>
        <w:ind w:firstLine="240"/>
        <w:jc w:val="left"/>
        <w:rPr>
          <w:rFonts w:ascii="宋体" w:hAnsi="宋体" w:cs="宋体"/>
          <w:bCs/>
          <w:sz w:val="24"/>
          <w:szCs w:val="24"/>
        </w:rPr>
      </w:pPr>
      <w:proofErr w:type="gramStart"/>
      <w:r>
        <w:rPr>
          <w:rFonts w:ascii="宋体" w:hAnsi="宋体" w:cs="宋体" w:hint="eastAsia"/>
          <w:bCs/>
          <w:sz w:val="24"/>
          <w:szCs w:val="24"/>
        </w:rPr>
        <w:t>周念丽</w:t>
      </w:r>
      <w:proofErr w:type="gramEnd"/>
      <w:r>
        <w:rPr>
          <w:rFonts w:ascii="宋体" w:hAnsi="宋体" w:cs="宋体" w:hint="eastAsia"/>
          <w:bCs/>
          <w:sz w:val="24"/>
          <w:szCs w:val="24"/>
        </w:rPr>
        <w:t>.《0-3岁儿童心理发展》普通高等学校早期教育专业系列教材</w:t>
      </w:r>
    </w:p>
    <w:p w14:paraId="047B4E61" w14:textId="77777777" w:rsidR="00177AA6" w:rsidRDefault="00000000">
      <w:pPr>
        <w:pStyle w:val="a0"/>
        <w:ind w:firstLineChars="0" w:firstLine="0"/>
        <w:rPr>
          <w:sz w:val="24"/>
          <w:lang w:val="en-US"/>
        </w:rPr>
      </w:pPr>
      <w:r>
        <w:rPr>
          <w:rFonts w:hint="eastAsia"/>
          <w:sz w:val="24"/>
          <w:lang w:val="en-US"/>
        </w:rPr>
        <w:lastRenderedPageBreak/>
        <w:t>复旦大学出版社.2022</w:t>
      </w:r>
    </w:p>
    <w:p w14:paraId="097A8AA0" w14:textId="77777777" w:rsidR="00177AA6" w:rsidRDefault="00000000">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3D24D61F" w14:textId="77777777" w:rsidR="00177AA6" w:rsidRDefault="00000000">
      <w:pPr>
        <w:spacing w:line="500" w:lineRule="exact"/>
        <w:ind w:firstLineChars="200" w:firstLine="480"/>
        <w:rPr>
          <w:rFonts w:ascii="宋体" w:hAnsi="宋体"/>
          <w:sz w:val="24"/>
          <w:szCs w:val="24"/>
        </w:rPr>
      </w:pPr>
      <w:r>
        <w:rPr>
          <w:rFonts w:ascii="宋体" w:hAnsi="宋体" w:hint="eastAsia"/>
          <w:sz w:val="24"/>
          <w:szCs w:val="24"/>
        </w:rPr>
        <w:t>采用诊断性评价、形成性评价和终结性评价相结合的方式来检验教师的教学效果和学生的学习效果。采用线上线下混合教学模式时，教师要合理运用线上评价的数据进行教学质量分析，发现教学环节和教学效果的关联性和差异性。在课堂教学中采用学生自评、学生互评、师生交流等评价方式不断发现教学中存在的问题，重视学生的个性化反应。</w:t>
      </w:r>
    </w:p>
    <w:p w14:paraId="49372D5E" w14:textId="77777777" w:rsidR="00177AA6" w:rsidRDefault="00000000">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211"/>
        <w:gridCol w:w="900"/>
        <w:gridCol w:w="1983"/>
        <w:gridCol w:w="1360"/>
        <w:gridCol w:w="1440"/>
        <w:gridCol w:w="720"/>
      </w:tblGrid>
      <w:tr w:rsidR="00177AA6" w14:paraId="7BF5486C" w14:textId="77777777">
        <w:trPr>
          <w:jc w:val="center"/>
        </w:trPr>
        <w:tc>
          <w:tcPr>
            <w:tcW w:w="540" w:type="dxa"/>
            <w:vAlign w:val="center"/>
          </w:tcPr>
          <w:p w14:paraId="64D43B46" w14:textId="77777777" w:rsidR="00177AA6" w:rsidRDefault="00000000">
            <w:pPr>
              <w:jc w:val="center"/>
              <w:rPr>
                <w:b/>
              </w:rPr>
            </w:pPr>
            <w:r>
              <w:rPr>
                <w:rFonts w:hint="eastAsia"/>
                <w:b/>
              </w:rPr>
              <w:t>序号</w:t>
            </w:r>
          </w:p>
        </w:tc>
        <w:tc>
          <w:tcPr>
            <w:tcW w:w="1211" w:type="dxa"/>
            <w:vAlign w:val="center"/>
          </w:tcPr>
          <w:p w14:paraId="3CF2DB40" w14:textId="77777777" w:rsidR="00177AA6" w:rsidRDefault="00000000">
            <w:pPr>
              <w:jc w:val="center"/>
              <w:rPr>
                <w:b/>
              </w:rPr>
            </w:pPr>
            <w:r>
              <w:rPr>
                <w:rFonts w:hint="eastAsia"/>
                <w:b/>
              </w:rPr>
              <w:t>项目（或情境、任务、模块）</w:t>
            </w:r>
          </w:p>
        </w:tc>
        <w:tc>
          <w:tcPr>
            <w:tcW w:w="900" w:type="dxa"/>
            <w:vAlign w:val="center"/>
          </w:tcPr>
          <w:p w14:paraId="4BD1F287" w14:textId="77777777" w:rsidR="00177AA6" w:rsidRDefault="00000000">
            <w:pPr>
              <w:jc w:val="center"/>
              <w:rPr>
                <w:b/>
              </w:rPr>
            </w:pPr>
            <w:r>
              <w:rPr>
                <w:rFonts w:hint="eastAsia"/>
                <w:b/>
              </w:rPr>
              <w:t>知识点</w:t>
            </w:r>
          </w:p>
        </w:tc>
        <w:tc>
          <w:tcPr>
            <w:tcW w:w="1983" w:type="dxa"/>
            <w:vAlign w:val="center"/>
          </w:tcPr>
          <w:p w14:paraId="5051FB6F" w14:textId="77777777" w:rsidR="00177AA6" w:rsidRDefault="00000000">
            <w:pPr>
              <w:jc w:val="center"/>
              <w:rPr>
                <w:b/>
              </w:rPr>
            </w:pPr>
            <w:r>
              <w:rPr>
                <w:rFonts w:hint="eastAsia"/>
                <w:b/>
              </w:rPr>
              <w:t>素质训练</w:t>
            </w:r>
          </w:p>
        </w:tc>
        <w:tc>
          <w:tcPr>
            <w:tcW w:w="1360" w:type="dxa"/>
            <w:vAlign w:val="center"/>
          </w:tcPr>
          <w:p w14:paraId="7427BBB8" w14:textId="77777777" w:rsidR="00177AA6" w:rsidRDefault="00000000">
            <w:pPr>
              <w:jc w:val="center"/>
              <w:rPr>
                <w:b/>
              </w:rPr>
            </w:pPr>
            <w:r>
              <w:rPr>
                <w:rFonts w:hint="eastAsia"/>
                <w:b/>
              </w:rPr>
              <w:t>教学重点</w:t>
            </w:r>
          </w:p>
        </w:tc>
        <w:tc>
          <w:tcPr>
            <w:tcW w:w="1440" w:type="dxa"/>
            <w:vAlign w:val="center"/>
          </w:tcPr>
          <w:p w14:paraId="33597F5A" w14:textId="77777777" w:rsidR="00177AA6" w:rsidRDefault="00000000">
            <w:pPr>
              <w:jc w:val="center"/>
              <w:rPr>
                <w:b/>
              </w:rPr>
            </w:pPr>
            <w:r>
              <w:rPr>
                <w:rFonts w:hint="eastAsia"/>
                <w:b/>
              </w:rPr>
              <w:t>教学设计（或教学情景）</w:t>
            </w:r>
          </w:p>
        </w:tc>
        <w:tc>
          <w:tcPr>
            <w:tcW w:w="720" w:type="dxa"/>
            <w:vAlign w:val="center"/>
          </w:tcPr>
          <w:p w14:paraId="0B775CC4" w14:textId="77777777" w:rsidR="00177AA6" w:rsidRDefault="00000000">
            <w:pPr>
              <w:jc w:val="center"/>
              <w:rPr>
                <w:b/>
              </w:rPr>
            </w:pPr>
            <w:r>
              <w:rPr>
                <w:rFonts w:hint="eastAsia"/>
                <w:b/>
              </w:rPr>
              <w:t>建议</w:t>
            </w:r>
          </w:p>
          <w:p w14:paraId="7D2E8019" w14:textId="77777777" w:rsidR="00177AA6" w:rsidRDefault="00000000">
            <w:pPr>
              <w:jc w:val="center"/>
              <w:rPr>
                <w:b/>
              </w:rPr>
            </w:pPr>
            <w:r>
              <w:rPr>
                <w:rFonts w:hint="eastAsia"/>
                <w:b/>
              </w:rPr>
              <w:t>学时</w:t>
            </w:r>
          </w:p>
        </w:tc>
      </w:tr>
      <w:tr w:rsidR="00177AA6" w14:paraId="466DBF9D" w14:textId="77777777">
        <w:trPr>
          <w:cantSplit/>
          <w:jc w:val="center"/>
        </w:trPr>
        <w:tc>
          <w:tcPr>
            <w:tcW w:w="540" w:type="dxa"/>
          </w:tcPr>
          <w:p w14:paraId="0BE8557E" w14:textId="77777777" w:rsidR="00177AA6" w:rsidRDefault="00000000">
            <w:pPr>
              <w:rPr>
                <w:rFonts w:ascii="宋体" w:hAnsi="宋体"/>
                <w:szCs w:val="21"/>
              </w:rPr>
            </w:pPr>
            <w:r>
              <w:rPr>
                <w:rFonts w:ascii="宋体" w:hAnsi="宋体" w:hint="eastAsia"/>
                <w:szCs w:val="21"/>
              </w:rPr>
              <w:t>1</w:t>
            </w:r>
          </w:p>
        </w:tc>
        <w:tc>
          <w:tcPr>
            <w:tcW w:w="1211" w:type="dxa"/>
          </w:tcPr>
          <w:p w14:paraId="6B2478CB" w14:textId="77777777" w:rsidR="00177AA6" w:rsidRDefault="00000000">
            <w:pPr>
              <w:rPr>
                <w:rFonts w:ascii="宋体" w:hAnsi="宋体"/>
                <w:szCs w:val="21"/>
              </w:rPr>
            </w:pPr>
            <w:r>
              <w:rPr>
                <w:rFonts w:ascii="宋体" w:hAnsi="宋体" w:hint="eastAsia"/>
                <w:szCs w:val="21"/>
              </w:rPr>
              <w:t>概论</w:t>
            </w:r>
          </w:p>
        </w:tc>
        <w:tc>
          <w:tcPr>
            <w:tcW w:w="900" w:type="dxa"/>
          </w:tcPr>
          <w:p w14:paraId="713B0286" w14:textId="77777777" w:rsidR="00177AA6" w:rsidRDefault="00000000">
            <w:pPr>
              <w:rPr>
                <w:rFonts w:ascii="宋体" w:hAnsi="宋体"/>
                <w:szCs w:val="21"/>
              </w:rPr>
            </w:pPr>
            <w:r>
              <w:rPr>
                <w:rFonts w:ascii="宋体" w:hAnsi="宋体" w:hint="eastAsia"/>
                <w:szCs w:val="21"/>
              </w:rPr>
              <w:t>心理发展基础</w:t>
            </w:r>
          </w:p>
        </w:tc>
        <w:tc>
          <w:tcPr>
            <w:tcW w:w="1983" w:type="dxa"/>
          </w:tcPr>
          <w:p w14:paraId="7FDCB567" w14:textId="77777777" w:rsidR="00177AA6" w:rsidRDefault="00000000">
            <w:r>
              <w:rPr>
                <w:rFonts w:hint="eastAsia"/>
              </w:rPr>
              <w:t>1.0-3</w:t>
            </w:r>
            <w:r>
              <w:rPr>
                <w:rFonts w:hint="eastAsia"/>
              </w:rPr>
              <w:t>岁儿童心理发展的历史回溯</w:t>
            </w:r>
          </w:p>
          <w:p w14:paraId="512831D2" w14:textId="77777777" w:rsidR="00177AA6" w:rsidRDefault="00000000">
            <w:pPr>
              <w:pStyle w:val="a0"/>
              <w:ind w:firstLineChars="0" w:firstLine="0"/>
              <w:rPr>
                <w:lang w:val="en-US"/>
              </w:rPr>
            </w:pPr>
            <w:r>
              <w:rPr>
                <w:rFonts w:ascii="宋体" w:hAnsi="宋体" w:hint="eastAsia"/>
                <w:szCs w:val="21"/>
                <w:lang w:val="en-US"/>
              </w:rPr>
              <w:t>2.0-3</w:t>
            </w:r>
            <w:r>
              <w:rPr>
                <w:rFonts w:ascii="宋体" w:hAnsi="宋体" w:hint="eastAsia"/>
                <w:szCs w:val="21"/>
                <w:lang w:val="en-US"/>
              </w:rPr>
              <w:t>岁儿童心理发展的基础</w:t>
            </w:r>
          </w:p>
        </w:tc>
        <w:tc>
          <w:tcPr>
            <w:tcW w:w="1360" w:type="dxa"/>
          </w:tcPr>
          <w:p w14:paraId="0E0C1371" w14:textId="77777777" w:rsidR="00177AA6" w:rsidRDefault="00000000">
            <w:pPr>
              <w:rPr>
                <w:rFonts w:ascii="宋体" w:hAnsi="宋体"/>
                <w:szCs w:val="21"/>
              </w:rPr>
            </w:pPr>
            <w:r>
              <w:rPr>
                <w:rFonts w:ascii="宋体" w:hAnsi="宋体" w:cs="宋体" w:hint="eastAsia"/>
                <w:lang w:val="zh-CN"/>
              </w:rPr>
              <w:t>帮助学生树立正确的学生观和教师观</w:t>
            </w:r>
          </w:p>
        </w:tc>
        <w:tc>
          <w:tcPr>
            <w:tcW w:w="1440" w:type="dxa"/>
          </w:tcPr>
          <w:p w14:paraId="00529AD7" w14:textId="77777777" w:rsidR="00177AA6" w:rsidRDefault="00000000">
            <w:pPr>
              <w:rPr>
                <w:rFonts w:ascii="宋体" w:hAnsi="宋体"/>
                <w:szCs w:val="21"/>
              </w:rPr>
            </w:pPr>
            <w:r>
              <w:rPr>
                <w:rFonts w:ascii="宋体" w:hAnsi="宋体" w:hint="eastAsia"/>
                <w:szCs w:val="21"/>
              </w:rPr>
              <w:t>采用集体教学法及案例教学法，激发学生学习兴趣</w:t>
            </w:r>
          </w:p>
        </w:tc>
        <w:tc>
          <w:tcPr>
            <w:tcW w:w="720" w:type="dxa"/>
            <w:vAlign w:val="center"/>
          </w:tcPr>
          <w:p w14:paraId="7C0AD3D6" w14:textId="77777777" w:rsidR="00177AA6" w:rsidRDefault="00000000">
            <w:pPr>
              <w:spacing w:line="360" w:lineRule="auto"/>
              <w:jc w:val="center"/>
              <w:rPr>
                <w:rFonts w:ascii="宋体" w:hAnsi="宋体"/>
                <w:szCs w:val="21"/>
              </w:rPr>
            </w:pPr>
            <w:r>
              <w:rPr>
                <w:rFonts w:ascii="宋体" w:hAnsi="宋体" w:hint="eastAsia"/>
                <w:szCs w:val="21"/>
              </w:rPr>
              <w:t>4</w:t>
            </w:r>
          </w:p>
        </w:tc>
      </w:tr>
      <w:tr w:rsidR="00177AA6" w14:paraId="7C4D96A8" w14:textId="77777777">
        <w:trPr>
          <w:cantSplit/>
          <w:jc w:val="center"/>
        </w:trPr>
        <w:tc>
          <w:tcPr>
            <w:tcW w:w="540" w:type="dxa"/>
            <w:vMerge w:val="restart"/>
          </w:tcPr>
          <w:p w14:paraId="7B5CD075" w14:textId="77777777" w:rsidR="00177AA6" w:rsidRDefault="00177AA6">
            <w:pPr>
              <w:spacing w:line="360" w:lineRule="auto"/>
              <w:rPr>
                <w:rFonts w:ascii="宋体" w:hAnsi="宋体"/>
                <w:szCs w:val="21"/>
              </w:rPr>
            </w:pPr>
          </w:p>
          <w:p w14:paraId="32B62452" w14:textId="77777777" w:rsidR="00177AA6" w:rsidRDefault="00177AA6">
            <w:pPr>
              <w:spacing w:line="360" w:lineRule="auto"/>
              <w:rPr>
                <w:rFonts w:ascii="宋体" w:hAnsi="宋体"/>
                <w:szCs w:val="21"/>
              </w:rPr>
            </w:pPr>
          </w:p>
          <w:p w14:paraId="109C3589" w14:textId="77777777" w:rsidR="00177AA6" w:rsidRDefault="00177AA6">
            <w:pPr>
              <w:spacing w:line="360" w:lineRule="auto"/>
              <w:rPr>
                <w:rFonts w:ascii="宋体" w:hAnsi="宋体"/>
                <w:szCs w:val="21"/>
              </w:rPr>
            </w:pPr>
          </w:p>
          <w:p w14:paraId="53BE70C8" w14:textId="77777777" w:rsidR="00177AA6" w:rsidRDefault="00177AA6">
            <w:pPr>
              <w:spacing w:line="360" w:lineRule="auto"/>
              <w:rPr>
                <w:rFonts w:ascii="宋体" w:hAnsi="宋体"/>
                <w:szCs w:val="21"/>
              </w:rPr>
            </w:pPr>
          </w:p>
          <w:p w14:paraId="4BF98258" w14:textId="77777777" w:rsidR="00177AA6" w:rsidRDefault="00177AA6">
            <w:pPr>
              <w:spacing w:line="360" w:lineRule="auto"/>
              <w:rPr>
                <w:rFonts w:ascii="宋体" w:hAnsi="宋体"/>
                <w:szCs w:val="21"/>
              </w:rPr>
            </w:pPr>
          </w:p>
          <w:p w14:paraId="3E0A5411" w14:textId="77777777" w:rsidR="00177AA6" w:rsidRDefault="00177AA6">
            <w:pPr>
              <w:spacing w:line="360" w:lineRule="auto"/>
              <w:rPr>
                <w:rFonts w:ascii="宋体" w:hAnsi="宋体"/>
                <w:szCs w:val="21"/>
              </w:rPr>
            </w:pPr>
          </w:p>
          <w:p w14:paraId="2D47F1CF" w14:textId="77777777" w:rsidR="00177AA6" w:rsidRDefault="00177AA6">
            <w:pPr>
              <w:spacing w:line="360" w:lineRule="auto"/>
              <w:rPr>
                <w:rFonts w:ascii="宋体" w:hAnsi="宋体"/>
                <w:szCs w:val="21"/>
              </w:rPr>
            </w:pPr>
          </w:p>
          <w:p w14:paraId="3C145FAD" w14:textId="77777777" w:rsidR="00177AA6" w:rsidRDefault="00000000">
            <w:pPr>
              <w:spacing w:line="360" w:lineRule="auto"/>
              <w:rPr>
                <w:rFonts w:ascii="宋体" w:hAnsi="宋体"/>
                <w:szCs w:val="21"/>
              </w:rPr>
            </w:pPr>
            <w:r>
              <w:rPr>
                <w:rFonts w:ascii="宋体" w:hAnsi="宋体" w:hint="eastAsia"/>
                <w:szCs w:val="21"/>
              </w:rPr>
              <w:t>2</w:t>
            </w:r>
          </w:p>
        </w:tc>
        <w:tc>
          <w:tcPr>
            <w:tcW w:w="1211" w:type="dxa"/>
            <w:vMerge w:val="restart"/>
          </w:tcPr>
          <w:p w14:paraId="74A742A4" w14:textId="77777777" w:rsidR="00177AA6" w:rsidRDefault="00177AA6">
            <w:pPr>
              <w:spacing w:line="360" w:lineRule="auto"/>
              <w:jc w:val="center"/>
              <w:rPr>
                <w:rFonts w:ascii="宋体" w:hAnsi="宋体"/>
                <w:szCs w:val="21"/>
              </w:rPr>
            </w:pPr>
          </w:p>
          <w:p w14:paraId="4FB482C4" w14:textId="77777777" w:rsidR="00177AA6" w:rsidRDefault="00177AA6">
            <w:pPr>
              <w:spacing w:line="360" w:lineRule="auto"/>
              <w:jc w:val="center"/>
              <w:rPr>
                <w:rFonts w:ascii="宋体" w:hAnsi="宋体"/>
                <w:szCs w:val="21"/>
              </w:rPr>
            </w:pPr>
          </w:p>
          <w:p w14:paraId="5B097656" w14:textId="77777777" w:rsidR="00177AA6" w:rsidRDefault="00177AA6">
            <w:pPr>
              <w:spacing w:line="360" w:lineRule="auto"/>
              <w:jc w:val="center"/>
              <w:rPr>
                <w:rFonts w:ascii="宋体" w:hAnsi="宋体"/>
                <w:szCs w:val="21"/>
              </w:rPr>
            </w:pPr>
          </w:p>
          <w:p w14:paraId="150DB8FB" w14:textId="77777777" w:rsidR="00177AA6" w:rsidRDefault="00177AA6">
            <w:pPr>
              <w:spacing w:line="360" w:lineRule="auto"/>
              <w:jc w:val="center"/>
              <w:rPr>
                <w:rFonts w:ascii="宋体" w:hAnsi="宋体"/>
                <w:szCs w:val="21"/>
              </w:rPr>
            </w:pPr>
          </w:p>
          <w:p w14:paraId="4A7E32B3" w14:textId="77777777" w:rsidR="00177AA6" w:rsidRDefault="00177AA6">
            <w:pPr>
              <w:spacing w:line="360" w:lineRule="auto"/>
              <w:jc w:val="center"/>
              <w:rPr>
                <w:rFonts w:ascii="宋体" w:hAnsi="宋体"/>
                <w:szCs w:val="21"/>
              </w:rPr>
            </w:pPr>
          </w:p>
          <w:p w14:paraId="666BDBBC" w14:textId="77777777" w:rsidR="00177AA6" w:rsidRDefault="00177AA6">
            <w:pPr>
              <w:spacing w:line="360" w:lineRule="auto"/>
              <w:jc w:val="center"/>
              <w:rPr>
                <w:rFonts w:ascii="宋体" w:hAnsi="宋体"/>
                <w:szCs w:val="21"/>
              </w:rPr>
            </w:pPr>
          </w:p>
          <w:p w14:paraId="52D9ABEA" w14:textId="77777777" w:rsidR="00177AA6" w:rsidRDefault="00177AA6">
            <w:pPr>
              <w:spacing w:line="360" w:lineRule="auto"/>
              <w:jc w:val="center"/>
              <w:rPr>
                <w:rFonts w:ascii="宋体" w:hAnsi="宋体"/>
                <w:szCs w:val="21"/>
              </w:rPr>
            </w:pPr>
          </w:p>
          <w:p w14:paraId="03A50A13" w14:textId="77777777" w:rsidR="00177AA6" w:rsidRDefault="00000000">
            <w:pPr>
              <w:spacing w:line="360" w:lineRule="auto"/>
              <w:jc w:val="center"/>
              <w:rPr>
                <w:rFonts w:ascii="宋体" w:hAnsi="宋体"/>
                <w:szCs w:val="21"/>
              </w:rPr>
            </w:pPr>
            <w:r>
              <w:rPr>
                <w:rFonts w:ascii="宋体" w:hAnsi="宋体" w:hint="eastAsia"/>
                <w:szCs w:val="21"/>
              </w:rPr>
              <w:t>个体发展</w:t>
            </w:r>
          </w:p>
        </w:tc>
        <w:tc>
          <w:tcPr>
            <w:tcW w:w="900" w:type="dxa"/>
          </w:tcPr>
          <w:p w14:paraId="6D803B1D" w14:textId="77777777" w:rsidR="00177AA6" w:rsidRDefault="00000000">
            <w:pPr>
              <w:spacing w:line="360" w:lineRule="auto"/>
              <w:rPr>
                <w:rFonts w:ascii="宋体" w:hAnsi="宋体"/>
                <w:szCs w:val="21"/>
              </w:rPr>
            </w:pPr>
            <w:r>
              <w:rPr>
                <w:rFonts w:ascii="宋体" w:hAnsi="宋体" w:hint="eastAsia"/>
                <w:szCs w:val="21"/>
              </w:rPr>
              <w:t>动作发展</w:t>
            </w:r>
          </w:p>
        </w:tc>
        <w:tc>
          <w:tcPr>
            <w:tcW w:w="1983" w:type="dxa"/>
          </w:tcPr>
          <w:p w14:paraId="6B68BAEC" w14:textId="77777777" w:rsidR="00177AA6" w:rsidRDefault="00000000">
            <w:pPr>
              <w:spacing w:line="360" w:lineRule="auto"/>
              <w:rPr>
                <w:rFonts w:ascii="宋体" w:hAnsi="宋体"/>
                <w:szCs w:val="21"/>
              </w:rPr>
            </w:pPr>
            <w:r>
              <w:rPr>
                <w:rFonts w:ascii="宋体" w:hAnsi="宋体" w:hint="eastAsia"/>
                <w:szCs w:val="21"/>
              </w:rPr>
              <w:t>粗大动作及精细动作的发展</w:t>
            </w:r>
          </w:p>
        </w:tc>
        <w:tc>
          <w:tcPr>
            <w:tcW w:w="1360" w:type="dxa"/>
          </w:tcPr>
          <w:p w14:paraId="2BD7E573" w14:textId="77777777" w:rsidR="00177AA6" w:rsidRDefault="00000000">
            <w:pPr>
              <w:spacing w:line="360" w:lineRule="auto"/>
              <w:rPr>
                <w:rFonts w:ascii="宋体" w:hAnsi="宋体"/>
                <w:szCs w:val="21"/>
              </w:rPr>
            </w:pPr>
            <w:r>
              <w:rPr>
                <w:rFonts w:ascii="宋体" w:hAnsi="宋体" w:cs="宋体" w:hint="eastAsia"/>
                <w:szCs w:val="21"/>
              </w:rPr>
              <w:t>做德智体美劳全面发展社会主义建设者和接班人</w:t>
            </w:r>
          </w:p>
        </w:tc>
        <w:tc>
          <w:tcPr>
            <w:tcW w:w="1440" w:type="dxa"/>
          </w:tcPr>
          <w:p w14:paraId="148A2E0B" w14:textId="77777777" w:rsidR="00177AA6" w:rsidRDefault="00000000">
            <w:pPr>
              <w:spacing w:line="360" w:lineRule="auto"/>
              <w:rPr>
                <w:rFonts w:ascii="宋体" w:hAnsi="宋体"/>
                <w:szCs w:val="21"/>
              </w:rPr>
            </w:pPr>
            <w:r>
              <w:rPr>
                <w:rFonts w:ascii="宋体" w:hAnsi="宋体" w:hint="eastAsia"/>
                <w:szCs w:val="21"/>
              </w:rPr>
              <w:t>采用集体教学法及案例教学法，激发学生学习兴趣</w:t>
            </w:r>
          </w:p>
        </w:tc>
        <w:tc>
          <w:tcPr>
            <w:tcW w:w="720" w:type="dxa"/>
          </w:tcPr>
          <w:p w14:paraId="1415177E" w14:textId="77777777" w:rsidR="00177AA6" w:rsidRDefault="00177AA6">
            <w:pPr>
              <w:spacing w:line="360" w:lineRule="auto"/>
              <w:jc w:val="center"/>
              <w:rPr>
                <w:rFonts w:ascii="宋体" w:hAnsi="宋体"/>
                <w:szCs w:val="21"/>
              </w:rPr>
            </w:pPr>
          </w:p>
          <w:p w14:paraId="0832F8CB" w14:textId="77777777" w:rsidR="00177AA6" w:rsidRDefault="00177AA6">
            <w:pPr>
              <w:spacing w:line="360" w:lineRule="auto"/>
              <w:jc w:val="center"/>
              <w:rPr>
                <w:rFonts w:ascii="宋体" w:hAnsi="宋体"/>
                <w:szCs w:val="21"/>
              </w:rPr>
            </w:pPr>
          </w:p>
          <w:p w14:paraId="267F4A2E" w14:textId="77777777" w:rsidR="00177AA6" w:rsidRDefault="00000000">
            <w:pPr>
              <w:spacing w:line="360" w:lineRule="auto"/>
              <w:jc w:val="center"/>
              <w:rPr>
                <w:rFonts w:ascii="宋体" w:hAnsi="宋体"/>
                <w:szCs w:val="21"/>
              </w:rPr>
            </w:pPr>
            <w:r>
              <w:rPr>
                <w:rFonts w:ascii="宋体" w:hAnsi="宋体" w:hint="eastAsia"/>
                <w:szCs w:val="21"/>
              </w:rPr>
              <w:t>4</w:t>
            </w:r>
          </w:p>
        </w:tc>
      </w:tr>
      <w:tr w:rsidR="00177AA6" w14:paraId="170162EA" w14:textId="77777777">
        <w:trPr>
          <w:cantSplit/>
          <w:jc w:val="center"/>
        </w:trPr>
        <w:tc>
          <w:tcPr>
            <w:tcW w:w="540" w:type="dxa"/>
            <w:vMerge/>
          </w:tcPr>
          <w:p w14:paraId="4799A3F7" w14:textId="77777777" w:rsidR="00177AA6" w:rsidRDefault="00177AA6">
            <w:pPr>
              <w:spacing w:line="360" w:lineRule="auto"/>
              <w:rPr>
                <w:rFonts w:ascii="宋体" w:hAnsi="宋体"/>
                <w:szCs w:val="21"/>
              </w:rPr>
            </w:pPr>
          </w:p>
        </w:tc>
        <w:tc>
          <w:tcPr>
            <w:tcW w:w="1211" w:type="dxa"/>
            <w:vMerge/>
          </w:tcPr>
          <w:p w14:paraId="6C341B29" w14:textId="77777777" w:rsidR="00177AA6" w:rsidRDefault="00177AA6">
            <w:pPr>
              <w:spacing w:line="360" w:lineRule="auto"/>
              <w:rPr>
                <w:rFonts w:ascii="宋体" w:hAnsi="宋体"/>
                <w:szCs w:val="21"/>
              </w:rPr>
            </w:pPr>
          </w:p>
        </w:tc>
        <w:tc>
          <w:tcPr>
            <w:tcW w:w="900" w:type="dxa"/>
          </w:tcPr>
          <w:p w14:paraId="2602EB55" w14:textId="77777777" w:rsidR="00177AA6" w:rsidRDefault="00000000">
            <w:pPr>
              <w:spacing w:line="360" w:lineRule="auto"/>
              <w:rPr>
                <w:rFonts w:ascii="宋体" w:hAnsi="宋体"/>
                <w:szCs w:val="21"/>
              </w:rPr>
            </w:pPr>
            <w:r>
              <w:rPr>
                <w:rFonts w:ascii="宋体" w:hAnsi="宋体" w:hint="eastAsia"/>
                <w:szCs w:val="21"/>
              </w:rPr>
              <w:t>认知发展</w:t>
            </w:r>
          </w:p>
        </w:tc>
        <w:tc>
          <w:tcPr>
            <w:tcW w:w="1983" w:type="dxa"/>
          </w:tcPr>
          <w:p w14:paraId="590AE409" w14:textId="77777777" w:rsidR="00177AA6" w:rsidRDefault="00000000">
            <w:pPr>
              <w:spacing w:line="360" w:lineRule="auto"/>
              <w:rPr>
                <w:rFonts w:ascii="宋体" w:hAnsi="宋体"/>
                <w:szCs w:val="21"/>
              </w:rPr>
            </w:pPr>
            <w:r>
              <w:rPr>
                <w:rFonts w:ascii="宋体" w:hAnsi="宋体" w:hint="eastAsia"/>
                <w:szCs w:val="21"/>
              </w:rPr>
              <w:t>感知觉、记忆、思维的发展</w:t>
            </w:r>
          </w:p>
        </w:tc>
        <w:tc>
          <w:tcPr>
            <w:tcW w:w="1360" w:type="dxa"/>
          </w:tcPr>
          <w:p w14:paraId="11DB040A" w14:textId="77777777" w:rsidR="00177AA6" w:rsidRDefault="00000000">
            <w:pPr>
              <w:spacing w:line="360" w:lineRule="auto"/>
              <w:rPr>
                <w:rFonts w:ascii="宋体" w:hAnsi="宋体"/>
                <w:szCs w:val="21"/>
              </w:rPr>
            </w:pPr>
            <w:r>
              <w:rPr>
                <w:rFonts w:ascii="宋体" w:hAnsi="宋体" w:cs="宋体" w:hint="eastAsia"/>
                <w:szCs w:val="21"/>
              </w:rPr>
              <w:t>帮助学生树立感恩意识，感恩自己的父母</w:t>
            </w:r>
          </w:p>
        </w:tc>
        <w:tc>
          <w:tcPr>
            <w:tcW w:w="1440" w:type="dxa"/>
          </w:tcPr>
          <w:p w14:paraId="1A36B426" w14:textId="77777777" w:rsidR="00177AA6" w:rsidRDefault="00000000">
            <w:pPr>
              <w:spacing w:line="360" w:lineRule="auto"/>
              <w:rPr>
                <w:rFonts w:ascii="宋体" w:hAnsi="宋体"/>
                <w:szCs w:val="21"/>
              </w:rPr>
            </w:pPr>
            <w:r>
              <w:rPr>
                <w:rFonts w:ascii="宋体" w:hAnsi="宋体" w:hint="eastAsia"/>
                <w:szCs w:val="21"/>
              </w:rPr>
              <w:t>采用集体教学法及案例教学法，激发学生学习兴趣</w:t>
            </w:r>
          </w:p>
        </w:tc>
        <w:tc>
          <w:tcPr>
            <w:tcW w:w="720" w:type="dxa"/>
          </w:tcPr>
          <w:p w14:paraId="3FA9D857" w14:textId="77777777" w:rsidR="00177AA6" w:rsidRDefault="00177AA6">
            <w:pPr>
              <w:spacing w:line="360" w:lineRule="auto"/>
              <w:rPr>
                <w:rFonts w:ascii="宋体" w:hAnsi="宋体"/>
                <w:szCs w:val="21"/>
              </w:rPr>
            </w:pPr>
          </w:p>
          <w:p w14:paraId="71DD66D5" w14:textId="77777777" w:rsidR="00177AA6" w:rsidRDefault="00177AA6">
            <w:pPr>
              <w:spacing w:line="360" w:lineRule="auto"/>
              <w:rPr>
                <w:rFonts w:ascii="宋体" w:hAnsi="宋体"/>
                <w:szCs w:val="21"/>
              </w:rPr>
            </w:pPr>
          </w:p>
          <w:p w14:paraId="55BEE26D" w14:textId="77777777" w:rsidR="00177AA6" w:rsidRDefault="00000000">
            <w:pPr>
              <w:spacing w:line="360" w:lineRule="auto"/>
              <w:ind w:firstLineChars="100" w:firstLine="210"/>
              <w:rPr>
                <w:rFonts w:ascii="宋体" w:hAnsi="宋体"/>
                <w:szCs w:val="21"/>
              </w:rPr>
            </w:pPr>
            <w:r>
              <w:rPr>
                <w:rFonts w:ascii="宋体" w:hAnsi="宋体" w:hint="eastAsia"/>
                <w:szCs w:val="21"/>
              </w:rPr>
              <w:t>4</w:t>
            </w:r>
          </w:p>
        </w:tc>
      </w:tr>
      <w:tr w:rsidR="00177AA6" w14:paraId="57C36082" w14:textId="77777777">
        <w:trPr>
          <w:cantSplit/>
          <w:jc w:val="center"/>
        </w:trPr>
        <w:tc>
          <w:tcPr>
            <w:tcW w:w="540" w:type="dxa"/>
            <w:vMerge/>
          </w:tcPr>
          <w:p w14:paraId="2B3C7364" w14:textId="77777777" w:rsidR="00177AA6" w:rsidRDefault="00177AA6">
            <w:pPr>
              <w:spacing w:line="360" w:lineRule="auto"/>
              <w:rPr>
                <w:rFonts w:ascii="宋体" w:hAnsi="宋体"/>
                <w:szCs w:val="21"/>
              </w:rPr>
            </w:pPr>
          </w:p>
        </w:tc>
        <w:tc>
          <w:tcPr>
            <w:tcW w:w="1211" w:type="dxa"/>
            <w:vMerge/>
          </w:tcPr>
          <w:p w14:paraId="492388A3" w14:textId="77777777" w:rsidR="00177AA6" w:rsidRDefault="00177AA6">
            <w:pPr>
              <w:spacing w:line="360" w:lineRule="auto"/>
              <w:rPr>
                <w:rFonts w:ascii="宋体" w:hAnsi="宋体"/>
                <w:szCs w:val="21"/>
              </w:rPr>
            </w:pPr>
          </w:p>
        </w:tc>
        <w:tc>
          <w:tcPr>
            <w:tcW w:w="900" w:type="dxa"/>
          </w:tcPr>
          <w:p w14:paraId="733DAFBA" w14:textId="77777777" w:rsidR="00177AA6" w:rsidRDefault="00000000">
            <w:pPr>
              <w:spacing w:line="360" w:lineRule="auto"/>
              <w:rPr>
                <w:rFonts w:ascii="宋体" w:hAnsi="宋体"/>
                <w:szCs w:val="21"/>
              </w:rPr>
            </w:pPr>
            <w:r>
              <w:rPr>
                <w:rFonts w:ascii="宋体" w:hAnsi="宋体" w:hint="eastAsia"/>
                <w:szCs w:val="21"/>
              </w:rPr>
              <w:t>情绪发展</w:t>
            </w:r>
          </w:p>
        </w:tc>
        <w:tc>
          <w:tcPr>
            <w:tcW w:w="1983" w:type="dxa"/>
          </w:tcPr>
          <w:p w14:paraId="208B5C99" w14:textId="77777777" w:rsidR="00177AA6" w:rsidRDefault="00000000">
            <w:pPr>
              <w:spacing w:line="360" w:lineRule="auto"/>
              <w:rPr>
                <w:rFonts w:ascii="宋体" w:hAnsi="宋体"/>
                <w:szCs w:val="21"/>
              </w:rPr>
            </w:pPr>
            <w:r>
              <w:rPr>
                <w:rFonts w:ascii="宋体" w:hAnsi="宋体" w:hint="eastAsia"/>
                <w:szCs w:val="21"/>
              </w:rPr>
              <w:t>情绪的表达</w:t>
            </w:r>
          </w:p>
        </w:tc>
        <w:tc>
          <w:tcPr>
            <w:tcW w:w="1360" w:type="dxa"/>
          </w:tcPr>
          <w:p w14:paraId="1D6C0DF6" w14:textId="77777777" w:rsidR="00177AA6" w:rsidRDefault="00000000">
            <w:pPr>
              <w:spacing w:line="360" w:lineRule="auto"/>
              <w:rPr>
                <w:rFonts w:ascii="宋体" w:hAnsi="宋体"/>
                <w:szCs w:val="21"/>
              </w:rPr>
            </w:pPr>
            <w:r>
              <w:rPr>
                <w:rFonts w:ascii="宋体" w:hAnsi="宋体" w:cs="宋体" w:hint="eastAsia"/>
                <w:szCs w:val="21"/>
              </w:rPr>
              <w:t>帮助学生建立良好的情绪秩序，建立符合社会人的稳定情绪</w:t>
            </w:r>
          </w:p>
        </w:tc>
        <w:tc>
          <w:tcPr>
            <w:tcW w:w="1440" w:type="dxa"/>
          </w:tcPr>
          <w:p w14:paraId="55604891" w14:textId="77777777" w:rsidR="00177AA6" w:rsidRDefault="00000000">
            <w:pPr>
              <w:spacing w:line="360" w:lineRule="auto"/>
              <w:rPr>
                <w:rFonts w:ascii="宋体" w:hAnsi="宋体"/>
                <w:szCs w:val="21"/>
              </w:rPr>
            </w:pPr>
            <w:r>
              <w:rPr>
                <w:rFonts w:ascii="宋体" w:hAnsi="宋体" w:hint="eastAsia"/>
                <w:szCs w:val="21"/>
              </w:rPr>
              <w:t>采用集体教学法及案例教学法，激发学生学习兴趣</w:t>
            </w:r>
          </w:p>
        </w:tc>
        <w:tc>
          <w:tcPr>
            <w:tcW w:w="720" w:type="dxa"/>
          </w:tcPr>
          <w:p w14:paraId="69CCD756" w14:textId="77777777" w:rsidR="00177AA6" w:rsidRDefault="00000000">
            <w:pPr>
              <w:spacing w:line="360" w:lineRule="auto"/>
            </w:pPr>
            <w:r>
              <w:rPr>
                <w:rFonts w:hint="eastAsia"/>
              </w:rPr>
              <w:t xml:space="preserve">  </w:t>
            </w:r>
          </w:p>
          <w:p w14:paraId="726DF753" w14:textId="77777777" w:rsidR="00177AA6" w:rsidRDefault="00177AA6">
            <w:pPr>
              <w:pStyle w:val="a0"/>
              <w:ind w:firstLine="420"/>
              <w:rPr>
                <w:rFonts w:ascii="宋体" w:hAnsi="宋体"/>
                <w:szCs w:val="21"/>
                <w:lang w:val="en-US"/>
              </w:rPr>
            </w:pPr>
          </w:p>
          <w:p w14:paraId="7FB6195E" w14:textId="77777777" w:rsidR="00177AA6" w:rsidRDefault="00177AA6">
            <w:pPr>
              <w:pStyle w:val="a0"/>
              <w:ind w:firstLine="420"/>
              <w:rPr>
                <w:rFonts w:ascii="宋体" w:hAnsi="宋体"/>
                <w:szCs w:val="21"/>
                <w:lang w:val="en-US"/>
              </w:rPr>
            </w:pPr>
          </w:p>
          <w:p w14:paraId="07F832D9" w14:textId="77777777" w:rsidR="00177AA6" w:rsidRDefault="00000000">
            <w:pPr>
              <w:pStyle w:val="a0"/>
              <w:ind w:firstLineChars="100" w:firstLine="210"/>
              <w:rPr>
                <w:rFonts w:ascii="宋体" w:hAnsi="宋体"/>
                <w:szCs w:val="21"/>
                <w:lang w:val="en-US"/>
              </w:rPr>
            </w:pPr>
            <w:r>
              <w:rPr>
                <w:rFonts w:ascii="宋体" w:hAnsi="宋体" w:hint="eastAsia"/>
                <w:szCs w:val="21"/>
                <w:lang w:val="en-US"/>
              </w:rPr>
              <w:t>4</w:t>
            </w:r>
          </w:p>
        </w:tc>
      </w:tr>
      <w:tr w:rsidR="00177AA6" w14:paraId="64DB4AC1" w14:textId="77777777">
        <w:trPr>
          <w:cantSplit/>
          <w:trHeight w:val="1026"/>
          <w:jc w:val="center"/>
        </w:trPr>
        <w:tc>
          <w:tcPr>
            <w:tcW w:w="540" w:type="dxa"/>
            <w:vMerge w:val="restart"/>
          </w:tcPr>
          <w:p w14:paraId="7D5A4579" w14:textId="77777777" w:rsidR="00177AA6" w:rsidRDefault="00177AA6">
            <w:pPr>
              <w:spacing w:line="360" w:lineRule="auto"/>
              <w:rPr>
                <w:rFonts w:ascii="宋体" w:hAnsi="宋体"/>
                <w:szCs w:val="21"/>
              </w:rPr>
            </w:pPr>
          </w:p>
          <w:p w14:paraId="0B282287" w14:textId="77777777" w:rsidR="00177AA6" w:rsidRDefault="00177AA6">
            <w:pPr>
              <w:spacing w:line="360" w:lineRule="auto"/>
              <w:rPr>
                <w:rFonts w:ascii="宋体" w:hAnsi="宋体"/>
                <w:szCs w:val="21"/>
              </w:rPr>
            </w:pPr>
          </w:p>
          <w:p w14:paraId="1DC15A5B" w14:textId="77777777" w:rsidR="00177AA6" w:rsidRDefault="00177AA6">
            <w:pPr>
              <w:spacing w:line="360" w:lineRule="auto"/>
              <w:rPr>
                <w:rFonts w:ascii="宋体" w:hAnsi="宋体"/>
                <w:szCs w:val="21"/>
              </w:rPr>
            </w:pPr>
          </w:p>
          <w:p w14:paraId="1DB40936" w14:textId="77777777" w:rsidR="00177AA6" w:rsidRDefault="00000000">
            <w:pPr>
              <w:spacing w:line="360" w:lineRule="auto"/>
              <w:rPr>
                <w:rFonts w:ascii="宋体" w:hAnsi="宋体"/>
                <w:szCs w:val="21"/>
              </w:rPr>
            </w:pPr>
            <w:r>
              <w:rPr>
                <w:rFonts w:ascii="宋体" w:hAnsi="宋体" w:hint="eastAsia"/>
                <w:szCs w:val="21"/>
              </w:rPr>
              <w:t>3</w:t>
            </w:r>
          </w:p>
        </w:tc>
        <w:tc>
          <w:tcPr>
            <w:tcW w:w="1211" w:type="dxa"/>
            <w:vMerge w:val="restart"/>
          </w:tcPr>
          <w:p w14:paraId="1ED22048" w14:textId="77777777" w:rsidR="00177AA6" w:rsidRDefault="00177AA6">
            <w:pPr>
              <w:spacing w:line="360" w:lineRule="auto"/>
              <w:rPr>
                <w:rFonts w:ascii="宋体" w:hAnsi="宋体"/>
                <w:szCs w:val="21"/>
              </w:rPr>
            </w:pPr>
          </w:p>
          <w:p w14:paraId="7E2D1E74" w14:textId="77777777" w:rsidR="00177AA6" w:rsidRDefault="00177AA6">
            <w:pPr>
              <w:spacing w:line="360" w:lineRule="auto"/>
              <w:rPr>
                <w:rFonts w:ascii="宋体" w:hAnsi="宋体"/>
                <w:szCs w:val="21"/>
              </w:rPr>
            </w:pPr>
          </w:p>
          <w:p w14:paraId="23F6401A" w14:textId="77777777" w:rsidR="00177AA6" w:rsidRDefault="00000000">
            <w:pPr>
              <w:spacing w:line="360" w:lineRule="auto"/>
              <w:rPr>
                <w:rFonts w:ascii="宋体" w:hAnsi="宋体"/>
                <w:szCs w:val="21"/>
              </w:rPr>
            </w:pPr>
            <w:r>
              <w:rPr>
                <w:rFonts w:ascii="宋体" w:hAnsi="宋体" w:hint="eastAsia"/>
                <w:szCs w:val="21"/>
              </w:rPr>
              <w:t>关系中的发展</w:t>
            </w:r>
          </w:p>
        </w:tc>
        <w:tc>
          <w:tcPr>
            <w:tcW w:w="900" w:type="dxa"/>
          </w:tcPr>
          <w:p w14:paraId="3905F7F1" w14:textId="77777777" w:rsidR="00177AA6" w:rsidRDefault="00000000">
            <w:pPr>
              <w:spacing w:line="360" w:lineRule="auto"/>
              <w:rPr>
                <w:rFonts w:ascii="宋体" w:hAnsi="宋体"/>
                <w:szCs w:val="21"/>
              </w:rPr>
            </w:pPr>
            <w:r>
              <w:rPr>
                <w:rFonts w:ascii="宋体" w:hAnsi="宋体" w:hint="eastAsia"/>
                <w:szCs w:val="21"/>
              </w:rPr>
              <w:t>家庭中的发展</w:t>
            </w:r>
          </w:p>
        </w:tc>
        <w:tc>
          <w:tcPr>
            <w:tcW w:w="1983" w:type="dxa"/>
          </w:tcPr>
          <w:p w14:paraId="3505B1DE" w14:textId="77777777" w:rsidR="00177AA6" w:rsidRDefault="00000000">
            <w:pPr>
              <w:spacing w:line="360" w:lineRule="auto"/>
              <w:rPr>
                <w:rFonts w:ascii="宋体" w:hAnsi="宋体"/>
                <w:szCs w:val="21"/>
              </w:rPr>
            </w:pPr>
            <w:r>
              <w:rPr>
                <w:rFonts w:ascii="宋体" w:hAnsi="宋体" w:hint="eastAsia"/>
                <w:szCs w:val="21"/>
              </w:rPr>
              <w:t>家长观念及教养方式的影响</w:t>
            </w:r>
          </w:p>
        </w:tc>
        <w:tc>
          <w:tcPr>
            <w:tcW w:w="1360" w:type="dxa"/>
          </w:tcPr>
          <w:p w14:paraId="368558E8" w14:textId="77777777" w:rsidR="00177AA6" w:rsidRDefault="00000000">
            <w:pPr>
              <w:spacing w:line="360" w:lineRule="auto"/>
              <w:rPr>
                <w:rFonts w:ascii="宋体" w:hAnsi="宋体"/>
                <w:szCs w:val="21"/>
              </w:rPr>
            </w:pPr>
            <w:r>
              <w:rPr>
                <w:rFonts w:ascii="宋体" w:hAnsi="宋体" w:hint="eastAsia"/>
                <w:szCs w:val="21"/>
              </w:rPr>
              <w:t>将抽象的哲理生活化，将社会主义核心价值观深入学生课程始终</w:t>
            </w:r>
          </w:p>
        </w:tc>
        <w:tc>
          <w:tcPr>
            <w:tcW w:w="1440" w:type="dxa"/>
          </w:tcPr>
          <w:p w14:paraId="34B08C28" w14:textId="77777777" w:rsidR="00177AA6" w:rsidRDefault="00000000">
            <w:pPr>
              <w:spacing w:line="360" w:lineRule="auto"/>
              <w:rPr>
                <w:rFonts w:ascii="宋体" w:hAnsi="宋体"/>
                <w:szCs w:val="21"/>
              </w:rPr>
            </w:pPr>
            <w:r>
              <w:rPr>
                <w:rFonts w:ascii="宋体" w:hAnsi="宋体" w:hint="eastAsia"/>
                <w:szCs w:val="21"/>
              </w:rPr>
              <w:t>采用集体教学法及案例教学法，激发学生学习兴趣</w:t>
            </w:r>
          </w:p>
        </w:tc>
        <w:tc>
          <w:tcPr>
            <w:tcW w:w="720" w:type="dxa"/>
          </w:tcPr>
          <w:p w14:paraId="73FDA622" w14:textId="77777777" w:rsidR="00177AA6" w:rsidRDefault="00177AA6">
            <w:pPr>
              <w:spacing w:line="360" w:lineRule="auto"/>
              <w:rPr>
                <w:rFonts w:ascii="宋体" w:hAnsi="宋体"/>
                <w:szCs w:val="21"/>
              </w:rPr>
            </w:pPr>
          </w:p>
        </w:tc>
      </w:tr>
      <w:tr w:rsidR="00177AA6" w14:paraId="0BEBE41B" w14:textId="77777777">
        <w:trPr>
          <w:cantSplit/>
          <w:trHeight w:val="442"/>
          <w:jc w:val="center"/>
        </w:trPr>
        <w:tc>
          <w:tcPr>
            <w:tcW w:w="540" w:type="dxa"/>
            <w:vMerge/>
          </w:tcPr>
          <w:p w14:paraId="4BCFB73D" w14:textId="77777777" w:rsidR="00177AA6" w:rsidRDefault="00177AA6">
            <w:pPr>
              <w:spacing w:line="360" w:lineRule="auto"/>
              <w:rPr>
                <w:rFonts w:ascii="宋体" w:hAnsi="宋体"/>
                <w:szCs w:val="21"/>
              </w:rPr>
            </w:pPr>
          </w:p>
        </w:tc>
        <w:tc>
          <w:tcPr>
            <w:tcW w:w="1211" w:type="dxa"/>
            <w:vMerge/>
          </w:tcPr>
          <w:p w14:paraId="7AB572ED" w14:textId="77777777" w:rsidR="00177AA6" w:rsidRDefault="00177AA6">
            <w:pPr>
              <w:spacing w:line="360" w:lineRule="auto"/>
              <w:rPr>
                <w:rFonts w:ascii="宋体" w:hAnsi="宋体"/>
                <w:szCs w:val="21"/>
              </w:rPr>
            </w:pPr>
          </w:p>
        </w:tc>
        <w:tc>
          <w:tcPr>
            <w:tcW w:w="900" w:type="dxa"/>
          </w:tcPr>
          <w:p w14:paraId="1E06F126" w14:textId="77777777" w:rsidR="00177AA6" w:rsidRDefault="00000000">
            <w:pPr>
              <w:spacing w:line="360" w:lineRule="auto"/>
              <w:rPr>
                <w:rFonts w:ascii="宋体" w:hAnsi="宋体"/>
                <w:szCs w:val="21"/>
              </w:rPr>
            </w:pPr>
            <w:r>
              <w:rPr>
                <w:rFonts w:ascii="宋体" w:hAnsi="宋体" w:hint="eastAsia"/>
                <w:szCs w:val="21"/>
              </w:rPr>
              <w:t>机构中的发展</w:t>
            </w:r>
          </w:p>
        </w:tc>
        <w:tc>
          <w:tcPr>
            <w:tcW w:w="1983" w:type="dxa"/>
          </w:tcPr>
          <w:p w14:paraId="0B5E0CCF" w14:textId="77777777" w:rsidR="00177AA6" w:rsidRDefault="00000000">
            <w:pPr>
              <w:spacing w:line="360" w:lineRule="auto"/>
              <w:rPr>
                <w:rFonts w:ascii="宋体" w:hAnsi="宋体"/>
                <w:szCs w:val="21"/>
              </w:rPr>
            </w:pPr>
            <w:r>
              <w:rPr>
                <w:rFonts w:ascii="宋体" w:hAnsi="宋体" w:hint="eastAsia"/>
                <w:szCs w:val="21"/>
              </w:rPr>
              <w:t>教师教育观的及教育方式影响</w:t>
            </w:r>
          </w:p>
        </w:tc>
        <w:tc>
          <w:tcPr>
            <w:tcW w:w="1360" w:type="dxa"/>
          </w:tcPr>
          <w:p w14:paraId="321E180C" w14:textId="77777777" w:rsidR="00177AA6" w:rsidRDefault="00000000">
            <w:pPr>
              <w:spacing w:line="360" w:lineRule="auto"/>
              <w:rPr>
                <w:rFonts w:ascii="宋体" w:hAnsi="宋体"/>
                <w:szCs w:val="21"/>
              </w:rPr>
            </w:pPr>
            <w:r>
              <w:rPr>
                <w:rFonts w:ascii="宋体" w:hAnsi="宋体" w:hint="eastAsia"/>
                <w:szCs w:val="21"/>
              </w:rPr>
              <w:t>树立学生的教师职业道德观念，树立学生的爱心、细心、耐心、责任心</w:t>
            </w:r>
          </w:p>
        </w:tc>
        <w:tc>
          <w:tcPr>
            <w:tcW w:w="1440" w:type="dxa"/>
          </w:tcPr>
          <w:p w14:paraId="478D5CB3" w14:textId="77777777" w:rsidR="00177AA6" w:rsidRDefault="00000000">
            <w:pPr>
              <w:spacing w:line="360" w:lineRule="auto"/>
              <w:rPr>
                <w:rFonts w:ascii="宋体" w:hAnsi="宋体"/>
                <w:szCs w:val="21"/>
              </w:rPr>
            </w:pPr>
            <w:r>
              <w:rPr>
                <w:rFonts w:ascii="宋体" w:hAnsi="宋体" w:hint="eastAsia"/>
                <w:szCs w:val="21"/>
              </w:rPr>
              <w:t>采用集体教学法及案例教学法，激发学生学习兴趣</w:t>
            </w:r>
          </w:p>
        </w:tc>
        <w:tc>
          <w:tcPr>
            <w:tcW w:w="720" w:type="dxa"/>
          </w:tcPr>
          <w:p w14:paraId="152A1ECA" w14:textId="77777777" w:rsidR="00177AA6" w:rsidRDefault="00177AA6">
            <w:pPr>
              <w:spacing w:line="360" w:lineRule="auto"/>
              <w:rPr>
                <w:rFonts w:ascii="宋体" w:hAnsi="宋体"/>
                <w:szCs w:val="21"/>
              </w:rPr>
            </w:pPr>
          </w:p>
        </w:tc>
      </w:tr>
    </w:tbl>
    <w:p w14:paraId="739AA68A" w14:textId="77777777" w:rsidR="00177AA6" w:rsidRDefault="00000000">
      <w:pPr>
        <w:spacing w:line="360" w:lineRule="auto"/>
        <w:ind w:firstLine="240"/>
        <w:rPr>
          <w:sz w:val="24"/>
        </w:rPr>
      </w:pPr>
      <w:r>
        <w:rPr>
          <w:rFonts w:hint="eastAsia"/>
          <w:sz w:val="24"/>
        </w:rPr>
        <w:t>执笔人：</w:t>
      </w:r>
      <w:r>
        <w:rPr>
          <w:rFonts w:hint="eastAsia"/>
          <w:sz w:val="24"/>
        </w:rPr>
        <w:t xml:space="preserve">  </w:t>
      </w:r>
      <w:r>
        <w:rPr>
          <w:rFonts w:hint="eastAsia"/>
          <w:sz w:val="24"/>
        </w:rPr>
        <w:t>路倩倩</w:t>
      </w:r>
      <w:r>
        <w:rPr>
          <w:rFonts w:hint="eastAsia"/>
          <w:sz w:val="24"/>
        </w:rPr>
        <w:t xml:space="preserve">                                </w:t>
      </w:r>
      <w:r>
        <w:rPr>
          <w:rFonts w:hint="eastAsia"/>
          <w:sz w:val="24"/>
        </w:rPr>
        <w:t>审核人：</w:t>
      </w:r>
    </w:p>
    <w:p w14:paraId="0EF3E7F5" w14:textId="37399809" w:rsidR="00177AA6" w:rsidRDefault="00000000">
      <w:pPr>
        <w:spacing w:line="360" w:lineRule="auto"/>
        <w:ind w:firstLine="240"/>
        <w:rPr>
          <w:sz w:val="24"/>
        </w:rPr>
        <w:sectPr w:rsidR="00177AA6">
          <w:pgSz w:w="11906" w:h="16838"/>
          <w:pgMar w:top="1440" w:right="1800" w:bottom="1440" w:left="1800" w:header="851" w:footer="992" w:gutter="0"/>
          <w:cols w:space="720"/>
          <w:docGrid w:type="lines" w:linePitch="312"/>
        </w:sectPr>
      </w:pPr>
      <w:r>
        <w:rPr>
          <w:rFonts w:hint="eastAsia"/>
          <w:sz w:val="24"/>
        </w:rPr>
        <w:t>制定（修订）日期：</w:t>
      </w:r>
      <w:r>
        <w:rPr>
          <w:rFonts w:hint="eastAsia"/>
          <w:sz w:val="24"/>
        </w:rPr>
        <w:t>20</w:t>
      </w:r>
      <w:r w:rsidR="00DC7959">
        <w:rPr>
          <w:rFonts w:hint="eastAsia"/>
          <w:sz w:val="24"/>
        </w:rPr>
        <w:t>23</w:t>
      </w:r>
      <w:r>
        <w:rPr>
          <w:rFonts w:hint="eastAsia"/>
          <w:sz w:val="24"/>
        </w:rPr>
        <w:t>.09</w:t>
      </w:r>
    </w:p>
    <w:p w14:paraId="3E16642B" w14:textId="77777777" w:rsidR="00177AA6" w:rsidRDefault="00000000">
      <w:pPr>
        <w:pStyle w:val="1"/>
        <w:ind w:firstLine="723"/>
        <w:jc w:val="center"/>
        <w:rPr>
          <w:rFonts w:ascii="黑体" w:hAnsi="宋体"/>
          <w:b w:val="0"/>
          <w:caps/>
          <w:szCs w:val="21"/>
        </w:rPr>
      </w:pPr>
      <w:r>
        <w:rPr>
          <w:rFonts w:ascii="黑体" w:hint="eastAsia"/>
          <w:sz w:val="36"/>
          <w:szCs w:val="36"/>
        </w:rPr>
        <w:lastRenderedPageBreak/>
        <w:t>《学前教育学》课程标准</w:t>
      </w:r>
    </w:p>
    <w:p w14:paraId="7C0D8801" w14:textId="77777777" w:rsidR="00177AA6" w:rsidRDefault="00000000">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专业核心课程</w:t>
      </w:r>
    </w:p>
    <w:p w14:paraId="2E278C05" w14:textId="77777777" w:rsidR="00177AA6" w:rsidRDefault="00000000">
      <w:pPr>
        <w:spacing w:line="360" w:lineRule="auto"/>
        <w:rPr>
          <w:rFonts w:ascii="黑体" w:eastAsia="黑体" w:hAnsi="宋体"/>
          <w:bCs/>
          <w:caps/>
          <w:sz w:val="24"/>
        </w:rPr>
      </w:pPr>
      <w:r>
        <w:rPr>
          <w:rFonts w:ascii="黑体" w:eastAsia="黑体" w:hAnsi="宋体" w:hint="eastAsia"/>
          <w:b/>
          <w:caps/>
          <w:sz w:val="24"/>
        </w:rPr>
        <w:t>课程代码：</w:t>
      </w:r>
      <w:r>
        <w:rPr>
          <w:rFonts w:ascii="黑体" w:eastAsia="黑体" w:hAnsi="宋体" w:hint="eastAsia"/>
          <w:bCs/>
          <w:caps/>
          <w:sz w:val="24"/>
        </w:rPr>
        <w:t>BJ121008</w:t>
      </w:r>
    </w:p>
    <w:p w14:paraId="3E3366D2" w14:textId="77777777" w:rsidR="00177AA6" w:rsidRDefault="00000000">
      <w:pPr>
        <w:spacing w:line="360" w:lineRule="auto"/>
        <w:rPr>
          <w:rFonts w:ascii="黑体" w:eastAsia="黑体" w:hAnsi="宋体"/>
          <w:caps/>
          <w:sz w:val="24"/>
        </w:rPr>
      </w:pPr>
      <w:r>
        <w:rPr>
          <w:rFonts w:ascii="黑体" w:eastAsia="黑体" w:hAnsi="宋体" w:hint="eastAsia"/>
          <w:b/>
          <w:caps/>
          <w:sz w:val="24"/>
        </w:rPr>
        <w:t>学时数：</w:t>
      </w:r>
      <w:r>
        <w:rPr>
          <w:rFonts w:ascii="黑体" w:eastAsia="黑体" w:hAnsi="宋体" w:hint="eastAsia"/>
          <w:bCs/>
          <w:caps/>
          <w:sz w:val="24"/>
        </w:rPr>
        <w:t>64</w:t>
      </w:r>
    </w:p>
    <w:p w14:paraId="54FC594F" w14:textId="77777777" w:rsidR="00177AA6" w:rsidRDefault="00000000">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bCs/>
          <w:caps/>
          <w:sz w:val="24"/>
        </w:rPr>
        <w:t>4</w:t>
      </w:r>
    </w:p>
    <w:p w14:paraId="6FFB0F6D" w14:textId="77777777" w:rsidR="00177AA6" w:rsidRDefault="00000000">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hint="eastAsia"/>
          <w:caps/>
          <w:sz w:val="24"/>
        </w:rPr>
        <w:t>1</w:t>
      </w:r>
    </w:p>
    <w:p w14:paraId="0D8BBFBD" w14:textId="77777777" w:rsidR="00177AA6" w:rsidRDefault="00000000">
      <w:pPr>
        <w:spacing w:line="360" w:lineRule="auto"/>
        <w:rPr>
          <w:rFonts w:ascii="黑体" w:eastAsia="黑体" w:hAnsi="宋体"/>
          <w:bCs/>
          <w:caps/>
          <w:sz w:val="24"/>
        </w:rPr>
      </w:pPr>
      <w:r>
        <w:rPr>
          <w:rFonts w:ascii="黑体" w:eastAsia="黑体" w:hAnsi="宋体" w:hint="eastAsia"/>
          <w:b/>
          <w:caps/>
          <w:sz w:val="24"/>
        </w:rPr>
        <w:t>适用对象：</w:t>
      </w:r>
      <w:r>
        <w:rPr>
          <w:rFonts w:ascii="黑体" w:eastAsia="黑体" w:hAnsi="宋体" w:hint="eastAsia"/>
          <w:bCs/>
          <w:caps/>
          <w:sz w:val="24"/>
        </w:rPr>
        <w:t>婴幼儿托育与服务管理</w:t>
      </w:r>
    </w:p>
    <w:p w14:paraId="454761F1" w14:textId="77777777" w:rsidR="00177AA6" w:rsidRDefault="00000000">
      <w:pPr>
        <w:spacing w:line="360" w:lineRule="auto"/>
        <w:rPr>
          <w:b/>
          <w:sz w:val="24"/>
        </w:rPr>
      </w:pPr>
      <w:r>
        <w:rPr>
          <w:rFonts w:ascii="黑体" w:eastAsia="黑体" w:hint="eastAsia"/>
          <w:b/>
          <w:sz w:val="24"/>
        </w:rPr>
        <w:t>开课系部：</w:t>
      </w:r>
      <w:r>
        <w:rPr>
          <w:rFonts w:ascii="黑体" w:eastAsia="黑体" w:hAnsi="宋体" w:hint="eastAsia"/>
          <w:caps/>
          <w:sz w:val="24"/>
        </w:rPr>
        <w:t>本科教育系</w:t>
      </w:r>
    </w:p>
    <w:p w14:paraId="5E8541CD" w14:textId="77777777" w:rsidR="00177AA6" w:rsidRDefault="00000000">
      <w:pPr>
        <w:spacing w:line="360" w:lineRule="auto"/>
        <w:jc w:val="center"/>
        <w:rPr>
          <w:rFonts w:ascii="黑体" w:eastAsia="黑体"/>
          <w:b/>
          <w:color w:val="FF0000"/>
          <w:sz w:val="28"/>
          <w:szCs w:val="28"/>
        </w:rPr>
      </w:pPr>
      <w:r>
        <w:rPr>
          <w:rFonts w:ascii="黑体" w:eastAsia="黑体" w:hint="eastAsia"/>
          <w:b/>
          <w:sz w:val="28"/>
          <w:szCs w:val="28"/>
        </w:rPr>
        <w:t>一、课程性质</w:t>
      </w:r>
    </w:p>
    <w:p w14:paraId="393A3ADA"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14:paraId="09F08DD2" w14:textId="77777777" w:rsidR="00177AA6" w:rsidRDefault="00000000">
      <w:pPr>
        <w:spacing w:line="360" w:lineRule="auto"/>
        <w:ind w:firstLineChars="200" w:firstLine="480"/>
        <w:rPr>
          <w:sz w:val="24"/>
        </w:rPr>
      </w:pPr>
      <w:r>
        <w:rPr>
          <w:rFonts w:hint="eastAsia"/>
          <w:sz w:val="24"/>
        </w:rPr>
        <w:t>本课程是婴幼儿托</w:t>
      </w:r>
      <w:proofErr w:type="gramStart"/>
      <w:r>
        <w:rPr>
          <w:rFonts w:hint="eastAsia"/>
          <w:sz w:val="24"/>
        </w:rPr>
        <w:t>育服务</w:t>
      </w:r>
      <w:proofErr w:type="gramEnd"/>
      <w:r>
        <w:rPr>
          <w:rFonts w:hint="eastAsia"/>
          <w:sz w:val="24"/>
        </w:rPr>
        <w:t>于管理专业学生的专业核心课程。在该专业课程体系中，先修课程为《学前儿童卫生学》等，后续课程为《幼儿生活活动保障》、《幼儿发展心理学》、《幼儿游戏活动指导》等。</w:t>
      </w:r>
    </w:p>
    <w:p w14:paraId="6C7D75D9" w14:textId="77777777" w:rsidR="00177AA6" w:rsidRDefault="00000000">
      <w:pPr>
        <w:spacing w:line="360" w:lineRule="auto"/>
        <w:ind w:firstLineChars="200" w:firstLine="480"/>
        <w:rPr>
          <w:color w:val="0000FF"/>
          <w:sz w:val="18"/>
          <w:szCs w:val="18"/>
        </w:rPr>
      </w:pPr>
      <w:r>
        <w:rPr>
          <w:rFonts w:hint="eastAsia"/>
          <w:sz w:val="24"/>
        </w:rPr>
        <w:t>《学前教育学》是一门理论性、实践性并重的基础理论课程，偏重于研究学前儿童教育的宏观问题及其一般活动规律，学生通过学习本课程，能够了解学前教育在儿童的发展过程中及在整个教育系统中的地位与价值、掌握学前教育的先进思想及基本理论，使学生领会科学的教育观念、认识学前儿童自身发展的特征及学前教育活动的基本特点，培养学生良好的教师观，为其职业发展、终身学习和服务社会奠定基础。</w:t>
      </w:r>
    </w:p>
    <w:p w14:paraId="241EE764"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509FADFC" w14:textId="77777777" w:rsidR="00177AA6" w:rsidRDefault="00000000">
      <w:pPr>
        <w:spacing w:line="360" w:lineRule="auto"/>
        <w:ind w:firstLineChars="200" w:firstLine="480"/>
        <w:jc w:val="left"/>
        <w:rPr>
          <w:sz w:val="24"/>
        </w:rPr>
      </w:pPr>
      <w:r>
        <w:rPr>
          <w:rFonts w:hint="eastAsia"/>
          <w:sz w:val="24"/>
        </w:rPr>
        <w:t>通过学习幼儿教育学的概念、目标、任务和原则</w:t>
      </w:r>
      <w:r>
        <w:rPr>
          <w:rFonts w:hint="eastAsia"/>
          <w:sz w:val="24"/>
        </w:rPr>
        <w:t>:</w:t>
      </w:r>
      <w:r>
        <w:rPr>
          <w:rFonts w:hint="eastAsia"/>
          <w:sz w:val="24"/>
        </w:rPr>
        <w:t>幼儿</w:t>
      </w:r>
      <w:proofErr w:type="gramStart"/>
      <w:r>
        <w:rPr>
          <w:rFonts w:hint="eastAsia"/>
          <w:sz w:val="24"/>
        </w:rPr>
        <w:t>园全</w:t>
      </w:r>
      <w:proofErr w:type="gramEnd"/>
      <w:r>
        <w:rPr>
          <w:rFonts w:hint="eastAsia"/>
          <w:sz w:val="24"/>
        </w:rPr>
        <w:t>面发展教育特点与方法；幼儿园教育的基本要素；幼儿园的各种教育活动；幼儿园与小学的衔接及幼儿园教育评价等，初步培养学生运用幼儿教育学基本理论，联系幼教实习情况，正确认识和分析各种幼儿教育现象、教育问题，树立现代化的儿童观、教师观及教育观，培养热爱儿童、热爱学前教育工作的情感及投身学前教育事业的职业品质。</w:t>
      </w:r>
    </w:p>
    <w:p w14:paraId="18E28167" w14:textId="77777777" w:rsidR="00177AA6" w:rsidRDefault="00000000">
      <w:pPr>
        <w:spacing w:line="360" w:lineRule="auto"/>
        <w:ind w:firstLineChars="200" w:firstLine="562"/>
        <w:jc w:val="center"/>
        <w:rPr>
          <w:rFonts w:ascii="黑体" w:eastAsia="黑体"/>
          <w:b/>
          <w:sz w:val="28"/>
          <w:szCs w:val="28"/>
        </w:rPr>
      </w:pPr>
      <w:r>
        <w:rPr>
          <w:rFonts w:ascii="黑体" w:eastAsia="黑体" w:hint="eastAsia"/>
          <w:b/>
          <w:sz w:val="28"/>
          <w:szCs w:val="28"/>
        </w:rPr>
        <w:t>二、课程目标</w:t>
      </w:r>
    </w:p>
    <w:p w14:paraId="448B12A0"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lastRenderedPageBreak/>
        <w:t>（一）素质目标</w:t>
      </w:r>
    </w:p>
    <w:p w14:paraId="26566589" w14:textId="77777777" w:rsidR="00177AA6" w:rsidRDefault="00000000">
      <w:pPr>
        <w:spacing w:line="360" w:lineRule="auto"/>
        <w:ind w:firstLineChars="200" w:firstLine="480"/>
        <w:jc w:val="left"/>
        <w:rPr>
          <w:sz w:val="24"/>
        </w:rPr>
      </w:pPr>
      <w:r>
        <w:rPr>
          <w:rFonts w:hint="eastAsia"/>
          <w:sz w:val="24"/>
        </w:rPr>
        <w:t>树立现代化儿童观、教师观及教育观，培养热爱儿童、热爱学前教育工作的情感及投身学前教育事业的职业品质。</w:t>
      </w:r>
    </w:p>
    <w:p w14:paraId="5B81F157"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14:paraId="231475C4" w14:textId="77777777" w:rsidR="00177AA6" w:rsidRDefault="00000000">
      <w:pPr>
        <w:spacing w:line="360" w:lineRule="auto"/>
        <w:ind w:firstLineChars="200" w:firstLine="480"/>
        <w:rPr>
          <w:rFonts w:ascii="宋体" w:hAnsi="宋体"/>
          <w:sz w:val="24"/>
        </w:rPr>
      </w:pPr>
      <w:r>
        <w:rPr>
          <w:rFonts w:ascii="宋体" w:hAnsi="宋体" w:hint="eastAsia"/>
          <w:sz w:val="24"/>
        </w:rPr>
        <w:t>1.了解学前教育在儿童的发展过程中及在整个教育系统中的地位与价值；</w:t>
      </w:r>
    </w:p>
    <w:p w14:paraId="62F6ADE7" w14:textId="77777777" w:rsidR="00177AA6" w:rsidRDefault="00000000">
      <w:pPr>
        <w:spacing w:line="360" w:lineRule="auto"/>
        <w:ind w:firstLineChars="200" w:firstLine="480"/>
        <w:rPr>
          <w:rFonts w:ascii="宋体" w:hAnsi="宋体"/>
          <w:sz w:val="24"/>
        </w:rPr>
      </w:pPr>
      <w:r>
        <w:rPr>
          <w:rFonts w:ascii="宋体" w:hAnsi="宋体" w:hint="eastAsia"/>
          <w:sz w:val="24"/>
        </w:rPr>
        <w:t>2.理解学前儿童自身发展的特征以及学前教育活动的基本特点和一般规律；</w:t>
      </w:r>
    </w:p>
    <w:p w14:paraId="2C7A5E9F" w14:textId="77777777" w:rsidR="00177AA6" w:rsidRDefault="00000000">
      <w:pPr>
        <w:spacing w:line="360" w:lineRule="auto"/>
        <w:ind w:firstLineChars="200" w:firstLine="480"/>
        <w:rPr>
          <w:rFonts w:ascii="宋体" w:hAnsi="宋体"/>
          <w:sz w:val="24"/>
        </w:rPr>
      </w:pPr>
      <w:r>
        <w:rPr>
          <w:rFonts w:ascii="宋体" w:hAnsi="宋体" w:hint="eastAsia"/>
          <w:sz w:val="24"/>
        </w:rPr>
        <w:t>3.掌握学前教育的先进思想及基本理论。</w:t>
      </w:r>
    </w:p>
    <w:p w14:paraId="6D8CBC38"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4B1DB4F7" w14:textId="77777777" w:rsidR="00177AA6" w:rsidRDefault="00000000">
      <w:pPr>
        <w:spacing w:line="360" w:lineRule="auto"/>
        <w:ind w:firstLineChars="200" w:firstLine="480"/>
        <w:rPr>
          <w:rFonts w:ascii="宋体" w:hAnsi="宋体"/>
          <w:sz w:val="24"/>
        </w:rPr>
      </w:pPr>
      <w:r>
        <w:rPr>
          <w:rFonts w:ascii="宋体" w:hAnsi="宋体" w:hint="eastAsia"/>
          <w:sz w:val="24"/>
        </w:rPr>
        <w:t>形成运用理论指导实际工作的能力，锻炼创新思维、问题求解、决策制定、批判性思维等高阶思维能力，形成自主学习、研究性学习、合作学习等能力。</w:t>
      </w:r>
    </w:p>
    <w:p w14:paraId="4DB4550D" w14:textId="77777777" w:rsidR="00177AA6" w:rsidRDefault="00000000">
      <w:pPr>
        <w:spacing w:line="360" w:lineRule="auto"/>
        <w:jc w:val="center"/>
        <w:rPr>
          <w:rFonts w:ascii="黑体" w:eastAsia="黑体"/>
          <w:b/>
          <w:sz w:val="28"/>
          <w:szCs w:val="28"/>
        </w:rPr>
      </w:pPr>
      <w:r>
        <w:rPr>
          <w:rFonts w:ascii="黑体" w:eastAsia="黑体" w:hint="eastAsia"/>
          <w:b/>
          <w:sz w:val="28"/>
          <w:szCs w:val="28"/>
        </w:rPr>
        <w:t>三、课程</w:t>
      </w:r>
      <w:proofErr w:type="gramStart"/>
      <w:r>
        <w:rPr>
          <w:rFonts w:ascii="黑体" w:eastAsia="黑体" w:hint="eastAsia"/>
          <w:b/>
          <w:sz w:val="28"/>
          <w:szCs w:val="28"/>
        </w:rPr>
        <w:t>思政教学</w:t>
      </w:r>
      <w:proofErr w:type="gramEnd"/>
      <w:r>
        <w:rPr>
          <w:rFonts w:ascii="黑体" w:eastAsia="黑体" w:hint="eastAsia"/>
          <w:b/>
          <w:sz w:val="28"/>
          <w:szCs w:val="28"/>
        </w:rPr>
        <w:t>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2152"/>
        <w:gridCol w:w="2180"/>
        <w:gridCol w:w="2087"/>
      </w:tblGrid>
      <w:tr w:rsidR="00177AA6" w14:paraId="587BD4D8" w14:textId="77777777">
        <w:trPr>
          <w:cantSplit/>
          <w:trHeight w:val="586"/>
          <w:jc w:val="center"/>
        </w:trPr>
        <w:tc>
          <w:tcPr>
            <w:tcW w:w="1181" w:type="dxa"/>
            <w:tcBorders>
              <w:top w:val="single" w:sz="8" w:space="0" w:color="auto"/>
              <w:bottom w:val="single" w:sz="4" w:space="0" w:color="auto"/>
            </w:tcBorders>
            <w:shd w:val="clear" w:color="auto" w:fill="FABF8F"/>
            <w:vAlign w:val="center"/>
          </w:tcPr>
          <w:p w14:paraId="1A2FAE17" w14:textId="77777777" w:rsidR="00177AA6" w:rsidRDefault="00000000">
            <w:pPr>
              <w:jc w:val="center"/>
              <w:rPr>
                <w:rFonts w:ascii="宋体" w:hAnsi="宋体" w:cs="宋体"/>
                <w:szCs w:val="21"/>
              </w:rPr>
            </w:pPr>
            <w:r>
              <w:rPr>
                <w:rFonts w:ascii="宋体" w:hAnsi="宋体" w:cs="宋体" w:hint="eastAsia"/>
                <w:szCs w:val="21"/>
              </w:rPr>
              <w:t>教学单元（项目或章节）</w:t>
            </w:r>
          </w:p>
        </w:tc>
        <w:tc>
          <w:tcPr>
            <w:tcW w:w="2152" w:type="dxa"/>
            <w:tcBorders>
              <w:top w:val="single" w:sz="8" w:space="0" w:color="auto"/>
              <w:bottom w:val="single" w:sz="4" w:space="0" w:color="auto"/>
            </w:tcBorders>
            <w:shd w:val="clear" w:color="auto" w:fill="FABF8F"/>
            <w:vAlign w:val="center"/>
          </w:tcPr>
          <w:p w14:paraId="32365E15" w14:textId="77777777" w:rsidR="00177AA6" w:rsidRDefault="00000000">
            <w:pPr>
              <w:jc w:val="center"/>
              <w:rPr>
                <w:rFonts w:ascii="宋体" w:hAnsi="宋体" w:cs="宋体"/>
                <w:szCs w:val="21"/>
              </w:rPr>
            </w:pPr>
            <w:r>
              <w:rPr>
                <w:rFonts w:ascii="宋体" w:hAnsi="宋体" w:cs="宋体" w:hint="eastAsia"/>
                <w:szCs w:val="21"/>
              </w:rPr>
              <w:t>主要知识点、技能点</w:t>
            </w:r>
          </w:p>
        </w:tc>
        <w:tc>
          <w:tcPr>
            <w:tcW w:w="2180" w:type="dxa"/>
            <w:tcBorders>
              <w:top w:val="single" w:sz="8" w:space="0" w:color="auto"/>
              <w:bottom w:val="single" w:sz="4" w:space="0" w:color="auto"/>
            </w:tcBorders>
            <w:shd w:val="clear" w:color="auto" w:fill="FABF8F"/>
            <w:vAlign w:val="center"/>
          </w:tcPr>
          <w:p w14:paraId="6AC4082B" w14:textId="77777777" w:rsidR="00177AA6" w:rsidRDefault="00000000">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087" w:type="dxa"/>
            <w:tcBorders>
              <w:top w:val="single" w:sz="8" w:space="0" w:color="auto"/>
              <w:bottom w:val="single" w:sz="4" w:space="0" w:color="auto"/>
            </w:tcBorders>
            <w:shd w:val="clear" w:color="auto" w:fill="FABF8F"/>
            <w:vAlign w:val="center"/>
          </w:tcPr>
          <w:p w14:paraId="7D7A50D4" w14:textId="77777777" w:rsidR="00177AA6" w:rsidRDefault="00000000">
            <w:pPr>
              <w:jc w:val="center"/>
              <w:rPr>
                <w:rFonts w:ascii="宋体" w:hAnsi="宋体" w:cs="宋体"/>
                <w:szCs w:val="21"/>
              </w:rPr>
            </w:pPr>
            <w:r>
              <w:rPr>
                <w:rFonts w:ascii="宋体" w:hAnsi="宋体" w:cs="宋体" w:hint="eastAsia"/>
                <w:szCs w:val="21"/>
              </w:rPr>
              <w:t>素材案例资源</w:t>
            </w:r>
          </w:p>
        </w:tc>
      </w:tr>
      <w:tr w:rsidR="00177AA6" w14:paraId="7CA51FC0" w14:textId="77777777">
        <w:trPr>
          <w:cantSplit/>
          <w:trHeight w:val="550"/>
          <w:jc w:val="center"/>
        </w:trPr>
        <w:tc>
          <w:tcPr>
            <w:tcW w:w="1181" w:type="dxa"/>
            <w:vMerge w:val="restart"/>
            <w:tcBorders>
              <w:top w:val="single" w:sz="4" w:space="0" w:color="auto"/>
            </w:tcBorders>
            <w:vAlign w:val="center"/>
          </w:tcPr>
          <w:p w14:paraId="21A137D0" w14:textId="77777777" w:rsidR="00177AA6" w:rsidRDefault="00000000">
            <w:pPr>
              <w:jc w:val="center"/>
              <w:rPr>
                <w:rFonts w:ascii="宋体" w:hAnsi="宋体" w:cs="宋体"/>
                <w:szCs w:val="21"/>
              </w:rPr>
            </w:pPr>
            <w:r>
              <w:rPr>
                <w:rFonts w:ascii="宋体" w:hAnsi="宋体" w:cs="宋体" w:hint="eastAsia"/>
                <w:szCs w:val="21"/>
              </w:rPr>
              <w:t>学前教育概述</w:t>
            </w:r>
          </w:p>
        </w:tc>
        <w:tc>
          <w:tcPr>
            <w:tcW w:w="2152" w:type="dxa"/>
            <w:tcBorders>
              <w:top w:val="single" w:sz="4" w:space="0" w:color="auto"/>
            </w:tcBorders>
            <w:vAlign w:val="center"/>
          </w:tcPr>
          <w:p w14:paraId="40E6FC22" w14:textId="77777777" w:rsidR="00177AA6" w:rsidRDefault="00000000">
            <w:pPr>
              <w:jc w:val="center"/>
              <w:rPr>
                <w:rFonts w:ascii="宋体" w:hAnsi="宋体" w:cs="宋体"/>
                <w:szCs w:val="21"/>
              </w:rPr>
            </w:pPr>
            <w:r>
              <w:rPr>
                <w:rFonts w:ascii="宋体" w:hAnsi="宋体" w:cs="宋体" w:hint="eastAsia"/>
                <w:szCs w:val="21"/>
              </w:rPr>
              <w:t>学前教育与学前教育学</w:t>
            </w:r>
          </w:p>
        </w:tc>
        <w:tc>
          <w:tcPr>
            <w:tcW w:w="2180" w:type="dxa"/>
            <w:tcBorders>
              <w:top w:val="single" w:sz="4" w:space="0" w:color="auto"/>
            </w:tcBorders>
            <w:vAlign w:val="center"/>
          </w:tcPr>
          <w:p w14:paraId="78636875" w14:textId="77777777" w:rsidR="00177AA6" w:rsidRDefault="00000000">
            <w:pPr>
              <w:rPr>
                <w:rFonts w:ascii="宋体" w:hAnsi="宋体" w:cs="宋体"/>
              </w:rPr>
            </w:pPr>
            <w:r>
              <w:rPr>
                <w:rFonts w:ascii="宋体" w:hAnsi="宋体" w:cs="宋体" w:hint="eastAsia"/>
              </w:rPr>
              <w:t>通过正确理解幼儿教育的概念和幼儿教育对人一生发展的作用，培养学生热爱幼儿，热爱幼儿事业的热情，从而树立崇高的职业理想。</w:t>
            </w:r>
          </w:p>
        </w:tc>
        <w:tc>
          <w:tcPr>
            <w:tcW w:w="2087" w:type="dxa"/>
            <w:vMerge w:val="restart"/>
            <w:tcBorders>
              <w:top w:val="single" w:sz="4" w:space="0" w:color="auto"/>
            </w:tcBorders>
            <w:vAlign w:val="center"/>
          </w:tcPr>
          <w:p w14:paraId="18AB54FB" w14:textId="77777777" w:rsidR="00177AA6" w:rsidRDefault="00000000">
            <w:r>
              <w:rPr>
                <w:rFonts w:hint="eastAsia"/>
              </w:rPr>
              <w:t>陶行知“四颗糖”的故事；</w:t>
            </w:r>
          </w:p>
          <w:p w14:paraId="7FE7DA0D" w14:textId="77777777" w:rsidR="00177AA6" w:rsidRDefault="00000000">
            <w:pPr>
              <w:pStyle w:val="a0"/>
              <w:ind w:firstLineChars="0" w:firstLine="0"/>
              <w:rPr>
                <w:lang w:val="en-US"/>
              </w:rPr>
            </w:pPr>
            <w:r>
              <w:rPr>
                <w:rFonts w:ascii="宋体" w:hAnsi="宋体" w:cs="宋体" w:hint="eastAsia"/>
                <w:szCs w:val="21"/>
                <w:lang w:val="en-US"/>
              </w:rPr>
              <w:t>蔡元培在北大的讲话。</w:t>
            </w:r>
          </w:p>
        </w:tc>
      </w:tr>
      <w:tr w:rsidR="00177AA6" w14:paraId="329E1F94" w14:textId="77777777">
        <w:trPr>
          <w:cantSplit/>
          <w:trHeight w:val="550"/>
          <w:jc w:val="center"/>
        </w:trPr>
        <w:tc>
          <w:tcPr>
            <w:tcW w:w="1181" w:type="dxa"/>
            <w:vMerge/>
            <w:vAlign w:val="center"/>
          </w:tcPr>
          <w:p w14:paraId="65C012D7" w14:textId="77777777" w:rsidR="00177AA6" w:rsidRDefault="00177AA6">
            <w:pPr>
              <w:jc w:val="center"/>
              <w:rPr>
                <w:rFonts w:ascii="宋体" w:hAnsi="宋体" w:cs="宋体"/>
                <w:szCs w:val="21"/>
              </w:rPr>
            </w:pPr>
          </w:p>
        </w:tc>
        <w:tc>
          <w:tcPr>
            <w:tcW w:w="2152" w:type="dxa"/>
            <w:vAlign w:val="center"/>
          </w:tcPr>
          <w:p w14:paraId="149FB952" w14:textId="77777777" w:rsidR="00177AA6" w:rsidRDefault="00000000">
            <w:pPr>
              <w:jc w:val="center"/>
              <w:rPr>
                <w:rFonts w:ascii="宋体" w:hAnsi="宋体" w:cs="宋体"/>
                <w:szCs w:val="21"/>
              </w:rPr>
            </w:pPr>
            <w:r>
              <w:rPr>
                <w:rFonts w:ascii="宋体" w:hAnsi="宋体" w:cs="宋体" w:hint="eastAsia"/>
                <w:szCs w:val="21"/>
              </w:rPr>
              <w:t>学前教育的产生与发展</w:t>
            </w:r>
          </w:p>
        </w:tc>
        <w:tc>
          <w:tcPr>
            <w:tcW w:w="2180" w:type="dxa"/>
            <w:vMerge w:val="restart"/>
            <w:vAlign w:val="center"/>
          </w:tcPr>
          <w:p w14:paraId="4E9531E4" w14:textId="77777777" w:rsidR="00177AA6" w:rsidRDefault="00000000">
            <w:pPr>
              <w:jc w:val="left"/>
            </w:pPr>
            <w:r>
              <w:rPr>
                <w:rFonts w:hint="eastAsia"/>
              </w:rPr>
              <w:t>“观念先行，有什么样的观念将有什么样的行为”，通过比较中、外幼儿教育家的思想，让学生树立正确的教育观、儿童观、教师观。</w:t>
            </w:r>
          </w:p>
          <w:p w14:paraId="4CA7CD05" w14:textId="77777777" w:rsidR="00177AA6" w:rsidRDefault="00177AA6">
            <w:pPr>
              <w:pStyle w:val="a0"/>
              <w:ind w:firstLine="420"/>
              <w:rPr>
                <w:rFonts w:ascii="宋体" w:hAnsi="宋体" w:cs="宋体"/>
                <w:lang w:val="en-US"/>
              </w:rPr>
            </w:pPr>
          </w:p>
          <w:p w14:paraId="5C7126CF" w14:textId="77777777" w:rsidR="00177AA6" w:rsidRDefault="00177AA6">
            <w:pPr>
              <w:pStyle w:val="a0"/>
              <w:ind w:firstLine="420"/>
              <w:rPr>
                <w:rFonts w:ascii="宋体" w:hAnsi="宋体" w:cs="宋体"/>
                <w:lang w:val="en-US"/>
              </w:rPr>
            </w:pPr>
          </w:p>
          <w:p w14:paraId="7BEAC5E9" w14:textId="77777777" w:rsidR="00177AA6" w:rsidRDefault="00177AA6">
            <w:pPr>
              <w:pStyle w:val="a0"/>
              <w:ind w:firstLine="420"/>
              <w:rPr>
                <w:rFonts w:ascii="宋体" w:hAnsi="宋体" w:cs="宋体"/>
                <w:lang w:val="en-US"/>
              </w:rPr>
            </w:pPr>
          </w:p>
        </w:tc>
        <w:tc>
          <w:tcPr>
            <w:tcW w:w="2087" w:type="dxa"/>
            <w:vMerge/>
            <w:vAlign w:val="center"/>
          </w:tcPr>
          <w:p w14:paraId="78B77F5E" w14:textId="77777777" w:rsidR="00177AA6" w:rsidRDefault="00177AA6">
            <w:pPr>
              <w:rPr>
                <w:rFonts w:ascii="宋体" w:hAnsi="宋体" w:cs="宋体"/>
                <w:szCs w:val="21"/>
              </w:rPr>
            </w:pPr>
          </w:p>
        </w:tc>
      </w:tr>
      <w:tr w:rsidR="00177AA6" w14:paraId="5AE4E8CF" w14:textId="77777777">
        <w:trPr>
          <w:cantSplit/>
          <w:trHeight w:val="550"/>
          <w:jc w:val="center"/>
        </w:trPr>
        <w:tc>
          <w:tcPr>
            <w:tcW w:w="1181" w:type="dxa"/>
            <w:vMerge/>
            <w:vAlign w:val="center"/>
          </w:tcPr>
          <w:p w14:paraId="772E2FED" w14:textId="77777777" w:rsidR="00177AA6" w:rsidRDefault="00177AA6">
            <w:pPr>
              <w:jc w:val="center"/>
              <w:rPr>
                <w:rFonts w:ascii="宋体" w:hAnsi="宋体" w:cs="宋体"/>
                <w:szCs w:val="21"/>
              </w:rPr>
            </w:pPr>
          </w:p>
        </w:tc>
        <w:tc>
          <w:tcPr>
            <w:tcW w:w="2152" w:type="dxa"/>
            <w:vAlign w:val="center"/>
          </w:tcPr>
          <w:p w14:paraId="41F19C05" w14:textId="77777777" w:rsidR="00177AA6" w:rsidRDefault="00000000">
            <w:pPr>
              <w:jc w:val="center"/>
              <w:rPr>
                <w:rFonts w:ascii="宋体" w:hAnsi="宋体" w:cs="宋体"/>
                <w:szCs w:val="21"/>
              </w:rPr>
            </w:pPr>
            <w:r>
              <w:rPr>
                <w:rFonts w:ascii="宋体" w:hAnsi="宋体" w:cs="宋体" w:hint="eastAsia"/>
                <w:szCs w:val="21"/>
              </w:rPr>
              <w:t>学前教育学的产生与发展</w:t>
            </w:r>
          </w:p>
        </w:tc>
        <w:tc>
          <w:tcPr>
            <w:tcW w:w="2180" w:type="dxa"/>
            <w:vMerge/>
            <w:vAlign w:val="center"/>
          </w:tcPr>
          <w:p w14:paraId="6CFB4EA5" w14:textId="77777777" w:rsidR="00177AA6" w:rsidRDefault="00177AA6">
            <w:pPr>
              <w:jc w:val="left"/>
              <w:rPr>
                <w:rFonts w:ascii="宋体" w:hAnsi="宋体" w:cs="宋体"/>
              </w:rPr>
            </w:pPr>
          </w:p>
        </w:tc>
        <w:tc>
          <w:tcPr>
            <w:tcW w:w="2087" w:type="dxa"/>
            <w:vMerge/>
            <w:vAlign w:val="center"/>
          </w:tcPr>
          <w:p w14:paraId="00050030" w14:textId="77777777" w:rsidR="00177AA6" w:rsidRDefault="00177AA6">
            <w:pPr>
              <w:rPr>
                <w:rFonts w:ascii="宋体" w:hAnsi="宋体" w:cs="宋体"/>
                <w:szCs w:val="21"/>
              </w:rPr>
            </w:pPr>
          </w:p>
        </w:tc>
      </w:tr>
      <w:tr w:rsidR="00177AA6" w14:paraId="335A2628" w14:textId="77777777">
        <w:trPr>
          <w:cantSplit/>
          <w:trHeight w:val="576"/>
          <w:jc w:val="center"/>
        </w:trPr>
        <w:tc>
          <w:tcPr>
            <w:tcW w:w="1181" w:type="dxa"/>
            <w:vMerge w:val="restart"/>
            <w:vAlign w:val="center"/>
          </w:tcPr>
          <w:p w14:paraId="1AC42FF5" w14:textId="77777777" w:rsidR="00177AA6" w:rsidRDefault="00000000">
            <w:pPr>
              <w:jc w:val="center"/>
              <w:rPr>
                <w:rFonts w:ascii="宋体" w:hAnsi="宋体" w:cs="宋体"/>
                <w:szCs w:val="21"/>
              </w:rPr>
            </w:pPr>
            <w:r>
              <w:rPr>
                <w:rFonts w:ascii="宋体" w:hAnsi="宋体" w:cs="宋体" w:hint="eastAsia"/>
                <w:szCs w:val="21"/>
              </w:rPr>
              <w:t>学前教育与社会发</w:t>
            </w:r>
            <w:r>
              <w:rPr>
                <w:rFonts w:ascii="宋体" w:hAnsi="宋体" w:cs="宋体" w:hint="eastAsia"/>
                <w:szCs w:val="21"/>
              </w:rPr>
              <w:lastRenderedPageBreak/>
              <w:t>展</w:t>
            </w:r>
          </w:p>
        </w:tc>
        <w:tc>
          <w:tcPr>
            <w:tcW w:w="2152" w:type="dxa"/>
            <w:vAlign w:val="center"/>
          </w:tcPr>
          <w:p w14:paraId="73709AC6" w14:textId="77777777" w:rsidR="00177AA6" w:rsidRDefault="00000000">
            <w:pPr>
              <w:jc w:val="center"/>
              <w:rPr>
                <w:rFonts w:ascii="宋体" w:hAnsi="宋体" w:cs="宋体"/>
                <w:szCs w:val="21"/>
              </w:rPr>
            </w:pPr>
            <w:r>
              <w:rPr>
                <w:rFonts w:ascii="宋体" w:hAnsi="宋体" w:cs="宋体" w:hint="eastAsia"/>
                <w:szCs w:val="21"/>
              </w:rPr>
              <w:lastRenderedPageBreak/>
              <w:t>社会发展对学前教育的制约</w:t>
            </w:r>
          </w:p>
        </w:tc>
        <w:tc>
          <w:tcPr>
            <w:tcW w:w="2180" w:type="dxa"/>
            <w:vMerge w:val="restart"/>
            <w:vAlign w:val="center"/>
          </w:tcPr>
          <w:p w14:paraId="41EE96CA" w14:textId="77777777" w:rsidR="00177AA6" w:rsidRDefault="00000000">
            <w:pPr>
              <w:jc w:val="left"/>
              <w:rPr>
                <w:rFonts w:ascii="宋体" w:hAnsi="宋体" w:cs="宋体"/>
                <w:szCs w:val="21"/>
              </w:rPr>
            </w:pPr>
            <w:r>
              <w:rPr>
                <w:rFonts w:ascii="宋体" w:hAnsi="宋体" w:cs="宋体" w:hint="eastAsia"/>
                <w:szCs w:val="21"/>
              </w:rPr>
              <w:t>通过学习政治、经济、文化对于学前教育的</w:t>
            </w:r>
            <w:r>
              <w:rPr>
                <w:rFonts w:ascii="宋体" w:hAnsi="宋体" w:cs="宋体" w:hint="eastAsia"/>
                <w:szCs w:val="21"/>
              </w:rPr>
              <w:lastRenderedPageBreak/>
              <w:t>影响，培养学生开拓进取精神和创新意识，在思变中成长，在思变中进取。</w:t>
            </w:r>
          </w:p>
        </w:tc>
        <w:tc>
          <w:tcPr>
            <w:tcW w:w="2087" w:type="dxa"/>
            <w:vMerge w:val="restart"/>
            <w:vAlign w:val="center"/>
          </w:tcPr>
          <w:p w14:paraId="791B9CC5" w14:textId="77777777" w:rsidR="00177AA6" w:rsidRDefault="00000000">
            <w:pPr>
              <w:rPr>
                <w:rFonts w:ascii="宋体" w:hAnsi="宋体" w:cs="宋体"/>
                <w:szCs w:val="21"/>
              </w:rPr>
            </w:pPr>
            <w:r>
              <w:rPr>
                <w:rFonts w:ascii="宋体" w:hAnsi="宋体" w:cs="宋体" w:hint="eastAsia"/>
                <w:szCs w:val="21"/>
              </w:rPr>
              <w:lastRenderedPageBreak/>
              <w:t>社会从原始社会、奴隶社会、封建社会、</w:t>
            </w:r>
            <w:r>
              <w:rPr>
                <w:rFonts w:ascii="宋体" w:hAnsi="宋体" w:cs="宋体" w:hint="eastAsia"/>
                <w:szCs w:val="21"/>
              </w:rPr>
              <w:lastRenderedPageBreak/>
              <w:t>资本主义社会、社会主义社会转变的视频。</w:t>
            </w:r>
          </w:p>
        </w:tc>
      </w:tr>
      <w:tr w:rsidR="00177AA6" w14:paraId="276711C2" w14:textId="77777777">
        <w:trPr>
          <w:cantSplit/>
          <w:trHeight w:val="576"/>
          <w:jc w:val="center"/>
        </w:trPr>
        <w:tc>
          <w:tcPr>
            <w:tcW w:w="1181" w:type="dxa"/>
            <w:vMerge/>
            <w:vAlign w:val="center"/>
          </w:tcPr>
          <w:p w14:paraId="24769849" w14:textId="77777777" w:rsidR="00177AA6" w:rsidRDefault="00177AA6">
            <w:pPr>
              <w:jc w:val="center"/>
              <w:rPr>
                <w:rFonts w:ascii="宋体" w:hAnsi="宋体" w:cs="宋体"/>
                <w:szCs w:val="21"/>
              </w:rPr>
            </w:pPr>
          </w:p>
        </w:tc>
        <w:tc>
          <w:tcPr>
            <w:tcW w:w="2152" w:type="dxa"/>
            <w:vAlign w:val="center"/>
          </w:tcPr>
          <w:p w14:paraId="74BCF47E" w14:textId="77777777" w:rsidR="00177AA6" w:rsidRDefault="00000000">
            <w:pPr>
              <w:jc w:val="center"/>
              <w:rPr>
                <w:rFonts w:ascii="宋体" w:hAnsi="宋体" w:cs="宋体"/>
                <w:szCs w:val="21"/>
              </w:rPr>
            </w:pPr>
            <w:r>
              <w:rPr>
                <w:rFonts w:ascii="宋体" w:hAnsi="宋体" w:cs="宋体" w:hint="eastAsia"/>
                <w:szCs w:val="21"/>
              </w:rPr>
              <w:t>学前教育对社会发展的促进</w:t>
            </w:r>
          </w:p>
        </w:tc>
        <w:tc>
          <w:tcPr>
            <w:tcW w:w="2180" w:type="dxa"/>
            <w:vMerge/>
            <w:vAlign w:val="center"/>
          </w:tcPr>
          <w:p w14:paraId="0FFC8D06" w14:textId="77777777" w:rsidR="00177AA6" w:rsidRDefault="00177AA6">
            <w:pPr>
              <w:jc w:val="left"/>
              <w:rPr>
                <w:rFonts w:ascii="宋体" w:hAnsi="宋体" w:cs="宋体"/>
                <w:szCs w:val="21"/>
              </w:rPr>
            </w:pPr>
          </w:p>
        </w:tc>
        <w:tc>
          <w:tcPr>
            <w:tcW w:w="2087" w:type="dxa"/>
            <w:vMerge/>
            <w:vAlign w:val="center"/>
          </w:tcPr>
          <w:p w14:paraId="66BACD69" w14:textId="77777777" w:rsidR="00177AA6" w:rsidRDefault="00177AA6">
            <w:pPr>
              <w:rPr>
                <w:rFonts w:ascii="宋体" w:hAnsi="宋体" w:cs="宋体"/>
                <w:szCs w:val="21"/>
              </w:rPr>
            </w:pPr>
          </w:p>
        </w:tc>
      </w:tr>
      <w:tr w:rsidR="00177AA6" w14:paraId="28D58FD7" w14:textId="77777777">
        <w:trPr>
          <w:cantSplit/>
          <w:trHeight w:val="576"/>
          <w:jc w:val="center"/>
        </w:trPr>
        <w:tc>
          <w:tcPr>
            <w:tcW w:w="1181" w:type="dxa"/>
            <w:vMerge w:val="restart"/>
            <w:vAlign w:val="center"/>
          </w:tcPr>
          <w:p w14:paraId="3821066F" w14:textId="77777777" w:rsidR="00177AA6" w:rsidRDefault="00000000">
            <w:pPr>
              <w:jc w:val="center"/>
              <w:rPr>
                <w:rFonts w:ascii="宋体" w:hAnsi="宋体" w:cs="宋体"/>
                <w:szCs w:val="21"/>
              </w:rPr>
            </w:pPr>
            <w:r>
              <w:rPr>
                <w:rFonts w:ascii="宋体" w:hAnsi="宋体" w:cs="宋体" w:hint="eastAsia"/>
                <w:szCs w:val="21"/>
              </w:rPr>
              <w:t>学前教育与儿童</w:t>
            </w:r>
          </w:p>
        </w:tc>
        <w:tc>
          <w:tcPr>
            <w:tcW w:w="2152" w:type="dxa"/>
            <w:vAlign w:val="center"/>
          </w:tcPr>
          <w:p w14:paraId="6600AAB0" w14:textId="77777777" w:rsidR="00177AA6" w:rsidRDefault="00000000">
            <w:pPr>
              <w:jc w:val="center"/>
              <w:rPr>
                <w:rFonts w:ascii="宋体" w:hAnsi="宋体" w:cs="宋体"/>
                <w:szCs w:val="21"/>
              </w:rPr>
            </w:pPr>
            <w:r>
              <w:rPr>
                <w:rFonts w:ascii="宋体" w:hAnsi="宋体" w:cs="宋体" w:hint="eastAsia"/>
                <w:szCs w:val="21"/>
              </w:rPr>
              <w:t>儿童发展概述</w:t>
            </w:r>
          </w:p>
        </w:tc>
        <w:tc>
          <w:tcPr>
            <w:tcW w:w="2180" w:type="dxa"/>
            <w:vMerge w:val="restart"/>
            <w:vAlign w:val="center"/>
          </w:tcPr>
          <w:p w14:paraId="42A0FE06" w14:textId="77777777" w:rsidR="00177AA6" w:rsidRDefault="00000000">
            <w:pPr>
              <w:jc w:val="left"/>
              <w:rPr>
                <w:rFonts w:ascii="宋体" w:hAnsi="宋体" w:cs="宋体"/>
                <w:szCs w:val="21"/>
              </w:rPr>
            </w:pPr>
            <w:r>
              <w:rPr>
                <w:rFonts w:ascii="宋体" w:hAnsi="宋体" w:cs="宋体" w:hint="eastAsia"/>
                <w:szCs w:val="21"/>
              </w:rPr>
              <w:t>通过学习儿童观，树立良好的儿童观，对于儿童的特点有更好的认识，从而树立崇高的职业理念。</w:t>
            </w:r>
          </w:p>
        </w:tc>
        <w:tc>
          <w:tcPr>
            <w:tcW w:w="2087" w:type="dxa"/>
            <w:vMerge w:val="restart"/>
            <w:vAlign w:val="center"/>
          </w:tcPr>
          <w:p w14:paraId="353E0F16" w14:textId="77777777" w:rsidR="00177AA6" w:rsidRDefault="00000000">
            <w:pPr>
              <w:rPr>
                <w:rFonts w:ascii="宋体" w:hAnsi="宋体" w:cs="宋体"/>
                <w:szCs w:val="21"/>
              </w:rPr>
            </w:pPr>
            <w:r>
              <w:rPr>
                <w:rFonts w:ascii="宋体" w:hAnsi="宋体" w:cs="宋体" w:hint="eastAsia"/>
                <w:szCs w:val="21"/>
              </w:rPr>
              <w:t>有关儿童成长特点的视频。</w:t>
            </w:r>
          </w:p>
        </w:tc>
      </w:tr>
      <w:tr w:rsidR="00177AA6" w14:paraId="0D2D816D" w14:textId="77777777">
        <w:trPr>
          <w:cantSplit/>
          <w:trHeight w:val="576"/>
          <w:jc w:val="center"/>
        </w:trPr>
        <w:tc>
          <w:tcPr>
            <w:tcW w:w="1181" w:type="dxa"/>
            <w:vMerge/>
            <w:vAlign w:val="center"/>
          </w:tcPr>
          <w:p w14:paraId="23FC0492" w14:textId="77777777" w:rsidR="00177AA6" w:rsidRDefault="00177AA6">
            <w:pPr>
              <w:jc w:val="center"/>
              <w:rPr>
                <w:rFonts w:ascii="宋体" w:hAnsi="宋体" w:cs="宋体"/>
                <w:szCs w:val="21"/>
              </w:rPr>
            </w:pPr>
          </w:p>
        </w:tc>
        <w:tc>
          <w:tcPr>
            <w:tcW w:w="2152" w:type="dxa"/>
            <w:vAlign w:val="center"/>
          </w:tcPr>
          <w:p w14:paraId="16482A3C" w14:textId="77777777" w:rsidR="00177AA6" w:rsidRDefault="00000000">
            <w:pPr>
              <w:jc w:val="center"/>
              <w:rPr>
                <w:rFonts w:ascii="宋体" w:hAnsi="宋体" w:cs="宋体"/>
                <w:szCs w:val="21"/>
              </w:rPr>
            </w:pPr>
            <w:r>
              <w:rPr>
                <w:rFonts w:ascii="宋体" w:hAnsi="宋体" w:cs="宋体" w:hint="eastAsia"/>
                <w:szCs w:val="21"/>
              </w:rPr>
              <w:t>学前教育与儿童发展</w:t>
            </w:r>
          </w:p>
        </w:tc>
        <w:tc>
          <w:tcPr>
            <w:tcW w:w="2180" w:type="dxa"/>
            <w:vMerge/>
            <w:vAlign w:val="center"/>
          </w:tcPr>
          <w:p w14:paraId="6989076D" w14:textId="77777777" w:rsidR="00177AA6" w:rsidRDefault="00177AA6">
            <w:pPr>
              <w:jc w:val="left"/>
              <w:rPr>
                <w:rFonts w:ascii="宋体" w:hAnsi="宋体" w:cs="宋体"/>
                <w:szCs w:val="21"/>
              </w:rPr>
            </w:pPr>
          </w:p>
        </w:tc>
        <w:tc>
          <w:tcPr>
            <w:tcW w:w="2087" w:type="dxa"/>
            <w:vMerge/>
            <w:vAlign w:val="center"/>
          </w:tcPr>
          <w:p w14:paraId="48EED350" w14:textId="77777777" w:rsidR="00177AA6" w:rsidRDefault="00177AA6">
            <w:pPr>
              <w:rPr>
                <w:rFonts w:ascii="宋体" w:hAnsi="宋体" w:cs="宋体"/>
                <w:szCs w:val="21"/>
              </w:rPr>
            </w:pPr>
          </w:p>
        </w:tc>
      </w:tr>
      <w:tr w:rsidR="00177AA6" w14:paraId="7DBA5054" w14:textId="77777777">
        <w:trPr>
          <w:cantSplit/>
          <w:trHeight w:val="576"/>
          <w:jc w:val="center"/>
        </w:trPr>
        <w:tc>
          <w:tcPr>
            <w:tcW w:w="1181" w:type="dxa"/>
            <w:vMerge/>
            <w:vAlign w:val="center"/>
          </w:tcPr>
          <w:p w14:paraId="25CAF283" w14:textId="77777777" w:rsidR="00177AA6" w:rsidRDefault="00177AA6">
            <w:pPr>
              <w:jc w:val="center"/>
              <w:rPr>
                <w:rFonts w:ascii="宋体" w:hAnsi="宋体" w:cs="宋体"/>
                <w:szCs w:val="21"/>
              </w:rPr>
            </w:pPr>
          </w:p>
        </w:tc>
        <w:tc>
          <w:tcPr>
            <w:tcW w:w="2152" w:type="dxa"/>
            <w:vAlign w:val="center"/>
          </w:tcPr>
          <w:p w14:paraId="75C6631A" w14:textId="77777777" w:rsidR="00177AA6" w:rsidRDefault="00000000">
            <w:pPr>
              <w:jc w:val="center"/>
              <w:rPr>
                <w:rFonts w:ascii="宋体" w:hAnsi="宋体" w:cs="宋体"/>
                <w:szCs w:val="21"/>
              </w:rPr>
            </w:pPr>
            <w:r>
              <w:rPr>
                <w:rFonts w:ascii="宋体" w:hAnsi="宋体" w:cs="宋体" w:hint="eastAsia"/>
                <w:szCs w:val="21"/>
              </w:rPr>
              <w:t>儿童观及其演变</w:t>
            </w:r>
          </w:p>
        </w:tc>
        <w:tc>
          <w:tcPr>
            <w:tcW w:w="2180" w:type="dxa"/>
            <w:vMerge/>
            <w:vAlign w:val="center"/>
          </w:tcPr>
          <w:p w14:paraId="56D4E2A4" w14:textId="77777777" w:rsidR="00177AA6" w:rsidRDefault="00177AA6">
            <w:pPr>
              <w:jc w:val="left"/>
              <w:rPr>
                <w:rFonts w:ascii="宋体" w:hAnsi="宋体" w:cs="宋体"/>
                <w:szCs w:val="21"/>
              </w:rPr>
            </w:pPr>
          </w:p>
        </w:tc>
        <w:tc>
          <w:tcPr>
            <w:tcW w:w="2087" w:type="dxa"/>
            <w:vMerge/>
            <w:vAlign w:val="center"/>
          </w:tcPr>
          <w:p w14:paraId="400793B5" w14:textId="77777777" w:rsidR="00177AA6" w:rsidRDefault="00177AA6">
            <w:pPr>
              <w:rPr>
                <w:rFonts w:ascii="宋体" w:hAnsi="宋体" w:cs="宋体"/>
                <w:szCs w:val="21"/>
              </w:rPr>
            </w:pPr>
          </w:p>
        </w:tc>
      </w:tr>
      <w:tr w:rsidR="00177AA6" w14:paraId="740B051E" w14:textId="77777777">
        <w:trPr>
          <w:cantSplit/>
          <w:trHeight w:val="576"/>
          <w:jc w:val="center"/>
        </w:trPr>
        <w:tc>
          <w:tcPr>
            <w:tcW w:w="1181" w:type="dxa"/>
            <w:vMerge w:val="restart"/>
            <w:vAlign w:val="center"/>
          </w:tcPr>
          <w:p w14:paraId="6FA8B4F4" w14:textId="77777777" w:rsidR="00177AA6" w:rsidRDefault="00000000">
            <w:pPr>
              <w:jc w:val="center"/>
              <w:rPr>
                <w:rFonts w:ascii="宋体" w:hAnsi="宋体" w:cs="宋体"/>
                <w:szCs w:val="21"/>
              </w:rPr>
            </w:pPr>
            <w:r>
              <w:rPr>
                <w:rFonts w:ascii="宋体" w:hAnsi="宋体" w:cs="宋体" w:hint="eastAsia"/>
                <w:szCs w:val="21"/>
              </w:rPr>
              <w:t>幼儿园教育综述</w:t>
            </w:r>
          </w:p>
        </w:tc>
        <w:tc>
          <w:tcPr>
            <w:tcW w:w="2152" w:type="dxa"/>
            <w:vAlign w:val="center"/>
          </w:tcPr>
          <w:p w14:paraId="3632DA05" w14:textId="77777777" w:rsidR="00177AA6" w:rsidRDefault="00000000">
            <w:pPr>
              <w:jc w:val="center"/>
              <w:rPr>
                <w:rFonts w:ascii="宋体" w:hAnsi="宋体" w:cs="宋体"/>
                <w:szCs w:val="21"/>
              </w:rPr>
            </w:pPr>
            <w:r>
              <w:rPr>
                <w:rFonts w:ascii="宋体" w:hAnsi="宋体" w:cs="宋体" w:hint="eastAsia"/>
                <w:szCs w:val="21"/>
              </w:rPr>
              <w:t>幼儿园教育目标</w:t>
            </w:r>
          </w:p>
        </w:tc>
        <w:tc>
          <w:tcPr>
            <w:tcW w:w="2180" w:type="dxa"/>
            <w:vMerge w:val="restart"/>
            <w:vAlign w:val="center"/>
          </w:tcPr>
          <w:p w14:paraId="57E2C283" w14:textId="77777777" w:rsidR="00177AA6" w:rsidRDefault="00000000">
            <w:pPr>
              <w:jc w:val="left"/>
              <w:rPr>
                <w:rFonts w:ascii="宋体" w:hAnsi="宋体" w:cs="宋体"/>
                <w:szCs w:val="21"/>
              </w:rPr>
            </w:pPr>
            <w:r>
              <w:rPr>
                <w:rFonts w:ascii="宋体" w:hAnsi="宋体" w:cs="宋体" w:hint="eastAsia"/>
                <w:szCs w:val="21"/>
              </w:rPr>
              <w:t>“没有规矩不成方圆”，教育要有原则和目标。要做一个诚实、守信、善良、正直、向上的人。</w:t>
            </w:r>
          </w:p>
        </w:tc>
        <w:tc>
          <w:tcPr>
            <w:tcW w:w="2087" w:type="dxa"/>
            <w:vMerge w:val="restart"/>
            <w:vAlign w:val="center"/>
          </w:tcPr>
          <w:p w14:paraId="314D0D7B" w14:textId="77777777" w:rsidR="00177AA6" w:rsidRDefault="00000000">
            <w:pPr>
              <w:rPr>
                <w:rFonts w:ascii="宋体" w:hAnsi="宋体" w:cs="宋体"/>
                <w:szCs w:val="21"/>
              </w:rPr>
            </w:pPr>
            <w:r>
              <w:rPr>
                <w:rFonts w:ascii="宋体" w:hAnsi="宋体" w:cs="宋体" w:hint="eastAsia"/>
                <w:szCs w:val="21"/>
              </w:rPr>
              <w:t>幼儿园一日生活的视频。</w:t>
            </w:r>
          </w:p>
        </w:tc>
      </w:tr>
      <w:tr w:rsidR="00177AA6" w14:paraId="0983FD71" w14:textId="77777777">
        <w:trPr>
          <w:cantSplit/>
          <w:trHeight w:val="576"/>
          <w:jc w:val="center"/>
        </w:trPr>
        <w:tc>
          <w:tcPr>
            <w:tcW w:w="1181" w:type="dxa"/>
            <w:vMerge/>
            <w:vAlign w:val="center"/>
          </w:tcPr>
          <w:p w14:paraId="65D03D24" w14:textId="77777777" w:rsidR="00177AA6" w:rsidRDefault="00177AA6">
            <w:pPr>
              <w:jc w:val="center"/>
              <w:rPr>
                <w:rFonts w:ascii="宋体" w:hAnsi="宋体" w:cs="宋体"/>
                <w:szCs w:val="21"/>
              </w:rPr>
            </w:pPr>
          </w:p>
        </w:tc>
        <w:tc>
          <w:tcPr>
            <w:tcW w:w="2152" w:type="dxa"/>
            <w:vAlign w:val="center"/>
          </w:tcPr>
          <w:p w14:paraId="00C687FE" w14:textId="77777777" w:rsidR="00177AA6" w:rsidRDefault="00000000">
            <w:pPr>
              <w:jc w:val="center"/>
              <w:rPr>
                <w:rFonts w:ascii="宋体" w:hAnsi="宋体" w:cs="宋体"/>
                <w:szCs w:val="21"/>
              </w:rPr>
            </w:pPr>
            <w:r>
              <w:rPr>
                <w:rFonts w:ascii="宋体" w:hAnsi="宋体" w:cs="宋体" w:hint="eastAsia"/>
                <w:szCs w:val="21"/>
              </w:rPr>
              <w:t>幼儿园教育任务及特点</w:t>
            </w:r>
          </w:p>
        </w:tc>
        <w:tc>
          <w:tcPr>
            <w:tcW w:w="2180" w:type="dxa"/>
            <w:vMerge/>
            <w:vAlign w:val="center"/>
          </w:tcPr>
          <w:p w14:paraId="5B5BBCB1" w14:textId="77777777" w:rsidR="00177AA6" w:rsidRDefault="00177AA6">
            <w:pPr>
              <w:jc w:val="left"/>
              <w:rPr>
                <w:rFonts w:ascii="宋体" w:hAnsi="宋体" w:cs="宋体"/>
                <w:szCs w:val="21"/>
              </w:rPr>
            </w:pPr>
          </w:p>
        </w:tc>
        <w:tc>
          <w:tcPr>
            <w:tcW w:w="2087" w:type="dxa"/>
            <w:vMerge/>
            <w:vAlign w:val="center"/>
          </w:tcPr>
          <w:p w14:paraId="6962AC97" w14:textId="77777777" w:rsidR="00177AA6" w:rsidRDefault="00177AA6">
            <w:pPr>
              <w:rPr>
                <w:rFonts w:ascii="宋体" w:hAnsi="宋体" w:cs="宋体"/>
                <w:szCs w:val="21"/>
              </w:rPr>
            </w:pPr>
          </w:p>
        </w:tc>
      </w:tr>
      <w:tr w:rsidR="00177AA6" w14:paraId="68A19572" w14:textId="77777777">
        <w:trPr>
          <w:cantSplit/>
          <w:trHeight w:val="576"/>
          <w:jc w:val="center"/>
        </w:trPr>
        <w:tc>
          <w:tcPr>
            <w:tcW w:w="1181" w:type="dxa"/>
            <w:vMerge/>
            <w:vAlign w:val="center"/>
          </w:tcPr>
          <w:p w14:paraId="279E90B3" w14:textId="77777777" w:rsidR="00177AA6" w:rsidRDefault="00177AA6">
            <w:pPr>
              <w:jc w:val="center"/>
              <w:rPr>
                <w:rFonts w:ascii="宋体" w:hAnsi="宋体" w:cs="宋体"/>
                <w:szCs w:val="21"/>
              </w:rPr>
            </w:pPr>
          </w:p>
        </w:tc>
        <w:tc>
          <w:tcPr>
            <w:tcW w:w="2152" w:type="dxa"/>
            <w:vAlign w:val="center"/>
          </w:tcPr>
          <w:p w14:paraId="0921E2CC" w14:textId="77777777" w:rsidR="00177AA6" w:rsidRDefault="00000000">
            <w:pPr>
              <w:jc w:val="center"/>
              <w:rPr>
                <w:rFonts w:ascii="宋体" w:hAnsi="宋体" w:cs="宋体"/>
                <w:szCs w:val="21"/>
              </w:rPr>
            </w:pPr>
            <w:r>
              <w:rPr>
                <w:rFonts w:ascii="宋体" w:hAnsi="宋体" w:cs="宋体" w:hint="eastAsia"/>
                <w:szCs w:val="21"/>
              </w:rPr>
              <w:t>幼儿园教育原则</w:t>
            </w:r>
          </w:p>
        </w:tc>
        <w:tc>
          <w:tcPr>
            <w:tcW w:w="2180" w:type="dxa"/>
            <w:vMerge/>
            <w:vAlign w:val="center"/>
          </w:tcPr>
          <w:p w14:paraId="74064F53" w14:textId="77777777" w:rsidR="00177AA6" w:rsidRDefault="00177AA6">
            <w:pPr>
              <w:jc w:val="left"/>
              <w:rPr>
                <w:rFonts w:ascii="宋体" w:hAnsi="宋体" w:cs="宋体"/>
                <w:szCs w:val="21"/>
              </w:rPr>
            </w:pPr>
          </w:p>
        </w:tc>
        <w:tc>
          <w:tcPr>
            <w:tcW w:w="2087" w:type="dxa"/>
            <w:vMerge/>
            <w:vAlign w:val="center"/>
          </w:tcPr>
          <w:p w14:paraId="311E0B3B" w14:textId="77777777" w:rsidR="00177AA6" w:rsidRDefault="00177AA6">
            <w:pPr>
              <w:rPr>
                <w:rFonts w:ascii="宋体" w:hAnsi="宋体" w:cs="宋体"/>
                <w:szCs w:val="21"/>
              </w:rPr>
            </w:pPr>
          </w:p>
        </w:tc>
      </w:tr>
      <w:tr w:rsidR="00177AA6" w14:paraId="4F11FD4E" w14:textId="77777777">
        <w:trPr>
          <w:cantSplit/>
          <w:trHeight w:val="576"/>
          <w:jc w:val="center"/>
        </w:trPr>
        <w:tc>
          <w:tcPr>
            <w:tcW w:w="1181" w:type="dxa"/>
            <w:vMerge w:val="restart"/>
            <w:vAlign w:val="center"/>
          </w:tcPr>
          <w:p w14:paraId="19EF2D67" w14:textId="77777777" w:rsidR="00177AA6" w:rsidRDefault="00000000">
            <w:pPr>
              <w:jc w:val="center"/>
              <w:rPr>
                <w:rFonts w:ascii="宋体" w:hAnsi="宋体" w:cs="宋体"/>
                <w:szCs w:val="21"/>
              </w:rPr>
            </w:pPr>
            <w:r>
              <w:rPr>
                <w:rFonts w:ascii="宋体" w:hAnsi="宋体" w:cs="宋体" w:hint="eastAsia"/>
                <w:szCs w:val="21"/>
              </w:rPr>
              <w:t>幼儿园教师</w:t>
            </w:r>
          </w:p>
        </w:tc>
        <w:tc>
          <w:tcPr>
            <w:tcW w:w="2152" w:type="dxa"/>
            <w:vAlign w:val="center"/>
          </w:tcPr>
          <w:p w14:paraId="07AD8CFB" w14:textId="77777777" w:rsidR="00177AA6" w:rsidRDefault="00000000">
            <w:pPr>
              <w:jc w:val="center"/>
              <w:rPr>
                <w:rFonts w:ascii="宋体" w:hAnsi="宋体" w:cs="宋体"/>
                <w:szCs w:val="21"/>
              </w:rPr>
            </w:pPr>
            <w:r>
              <w:rPr>
                <w:rFonts w:ascii="宋体" w:hAnsi="宋体" w:cs="宋体" w:hint="eastAsia"/>
                <w:szCs w:val="21"/>
              </w:rPr>
              <w:t>幼儿园教师概述</w:t>
            </w:r>
          </w:p>
        </w:tc>
        <w:tc>
          <w:tcPr>
            <w:tcW w:w="2180" w:type="dxa"/>
            <w:vMerge w:val="restart"/>
            <w:vAlign w:val="center"/>
          </w:tcPr>
          <w:p w14:paraId="28063461" w14:textId="77777777" w:rsidR="00177AA6" w:rsidRDefault="00000000">
            <w:pPr>
              <w:jc w:val="left"/>
              <w:rPr>
                <w:rFonts w:ascii="宋体" w:hAnsi="宋体" w:cs="宋体"/>
                <w:szCs w:val="21"/>
              </w:rPr>
            </w:pPr>
            <w:r>
              <w:rPr>
                <w:rFonts w:ascii="宋体" w:hAnsi="宋体" w:cs="宋体" w:hint="eastAsia"/>
                <w:szCs w:val="21"/>
              </w:rPr>
              <w:t>培养学生对日后工作场所有一种崇高的敬意，更加热爱自己以后的工作岗位，做一个爱国守法、关爱学生、为人师表、爱岗敬业的好教师。</w:t>
            </w:r>
          </w:p>
        </w:tc>
        <w:tc>
          <w:tcPr>
            <w:tcW w:w="2087" w:type="dxa"/>
            <w:vMerge w:val="restart"/>
            <w:vAlign w:val="center"/>
          </w:tcPr>
          <w:p w14:paraId="111433C0" w14:textId="77777777" w:rsidR="00177AA6" w:rsidRDefault="00000000">
            <w:pPr>
              <w:rPr>
                <w:rFonts w:ascii="宋体" w:hAnsi="宋体" w:cs="宋体"/>
                <w:szCs w:val="21"/>
              </w:rPr>
            </w:pPr>
            <w:r>
              <w:rPr>
                <w:rFonts w:ascii="宋体" w:hAnsi="宋体" w:cs="宋体" w:hint="eastAsia"/>
                <w:szCs w:val="21"/>
              </w:rPr>
              <w:t>幼儿园教师的一天以及幼儿的一日生活视频。</w:t>
            </w:r>
          </w:p>
        </w:tc>
      </w:tr>
      <w:tr w:rsidR="00177AA6" w14:paraId="25307885" w14:textId="77777777">
        <w:trPr>
          <w:cantSplit/>
          <w:trHeight w:val="576"/>
          <w:jc w:val="center"/>
        </w:trPr>
        <w:tc>
          <w:tcPr>
            <w:tcW w:w="1181" w:type="dxa"/>
            <w:vMerge/>
            <w:vAlign w:val="center"/>
          </w:tcPr>
          <w:p w14:paraId="002F67CA" w14:textId="77777777" w:rsidR="00177AA6" w:rsidRDefault="00177AA6">
            <w:pPr>
              <w:jc w:val="center"/>
              <w:rPr>
                <w:rFonts w:ascii="宋体" w:hAnsi="宋体" w:cs="宋体"/>
                <w:szCs w:val="21"/>
              </w:rPr>
            </w:pPr>
          </w:p>
        </w:tc>
        <w:tc>
          <w:tcPr>
            <w:tcW w:w="2152" w:type="dxa"/>
            <w:vAlign w:val="center"/>
          </w:tcPr>
          <w:p w14:paraId="35AD6AAE" w14:textId="77777777" w:rsidR="00177AA6" w:rsidRDefault="00000000">
            <w:pPr>
              <w:jc w:val="center"/>
              <w:rPr>
                <w:rFonts w:ascii="宋体" w:hAnsi="宋体" w:cs="宋体"/>
                <w:szCs w:val="21"/>
              </w:rPr>
            </w:pPr>
            <w:r>
              <w:rPr>
                <w:rFonts w:ascii="宋体" w:hAnsi="宋体" w:cs="宋体" w:hint="eastAsia"/>
                <w:szCs w:val="21"/>
              </w:rPr>
              <w:t>良好</w:t>
            </w:r>
            <w:proofErr w:type="gramStart"/>
            <w:r>
              <w:rPr>
                <w:rFonts w:ascii="宋体" w:hAnsi="宋体" w:cs="宋体" w:hint="eastAsia"/>
                <w:szCs w:val="21"/>
              </w:rPr>
              <w:t>师幼关系</w:t>
            </w:r>
            <w:proofErr w:type="gramEnd"/>
            <w:r>
              <w:rPr>
                <w:rFonts w:ascii="宋体" w:hAnsi="宋体" w:cs="宋体" w:hint="eastAsia"/>
                <w:szCs w:val="21"/>
              </w:rPr>
              <w:t>的建立</w:t>
            </w:r>
          </w:p>
        </w:tc>
        <w:tc>
          <w:tcPr>
            <w:tcW w:w="2180" w:type="dxa"/>
            <w:vMerge/>
            <w:vAlign w:val="center"/>
          </w:tcPr>
          <w:p w14:paraId="58E254D3" w14:textId="77777777" w:rsidR="00177AA6" w:rsidRDefault="00177AA6">
            <w:pPr>
              <w:jc w:val="left"/>
              <w:rPr>
                <w:rFonts w:ascii="宋体" w:hAnsi="宋体" w:cs="宋体"/>
                <w:szCs w:val="21"/>
              </w:rPr>
            </w:pPr>
          </w:p>
        </w:tc>
        <w:tc>
          <w:tcPr>
            <w:tcW w:w="2087" w:type="dxa"/>
            <w:vMerge/>
            <w:vAlign w:val="center"/>
          </w:tcPr>
          <w:p w14:paraId="7DDD130B" w14:textId="77777777" w:rsidR="00177AA6" w:rsidRDefault="00177AA6">
            <w:pPr>
              <w:rPr>
                <w:rFonts w:ascii="宋体" w:hAnsi="宋体" w:cs="宋体"/>
                <w:szCs w:val="21"/>
              </w:rPr>
            </w:pPr>
          </w:p>
        </w:tc>
      </w:tr>
      <w:tr w:rsidR="00177AA6" w14:paraId="570AD669" w14:textId="77777777">
        <w:trPr>
          <w:cantSplit/>
          <w:trHeight w:val="576"/>
          <w:jc w:val="center"/>
        </w:trPr>
        <w:tc>
          <w:tcPr>
            <w:tcW w:w="1181" w:type="dxa"/>
            <w:vMerge w:val="restart"/>
            <w:vAlign w:val="center"/>
          </w:tcPr>
          <w:p w14:paraId="4F8C52F8" w14:textId="77777777" w:rsidR="00177AA6" w:rsidRDefault="00000000">
            <w:pPr>
              <w:jc w:val="center"/>
              <w:rPr>
                <w:rFonts w:ascii="宋体" w:hAnsi="宋体" w:cs="宋体"/>
                <w:szCs w:val="21"/>
              </w:rPr>
            </w:pPr>
            <w:r>
              <w:rPr>
                <w:rFonts w:ascii="宋体" w:hAnsi="宋体" w:cs="宋体" w:hint="eastAsia"/>
                <w:szCs w:val="21"/>
              </w:rPr>
              <w:t>幼儿园环境</w:t>
            </w:r>
          </w:p>
        </w:tc>
        <w:tc>
          <w:tcPr>
            <w:tcW w:w="2152" w:type="dxa"/>
            <w:vAlign w:val="center"/>
          </w:tcPr>
          <w:p w14:paraId="5557C6F7" w14:textId="77777777" w:rsidR="00177AA6" w:rsidRDefault="00000000">
            <w:pPr>
              <w:jc w:val="center"/>
              <w:rPr>
                <w:rFonts w:ascii="宋体" w:hAnsi="宋体" w:cs="宋体"/>
                <w:szCs w:val="21"/>
              </w:rPr>
            </w:pPr>
            <w:r>
              <w:rPr>
                <w:rFonts w:ascii="宋体" w:hAnsi="宋体" w:cs="宋体" w:hint="eastAsia"/>
                <w:szCs w:val="21"/>
              </w:rPr>
              <w:t>幼儿园环境概述</w:t>
            </w:r>
          </w:p>
        </w:tc>
        <w:tc>
          <w:tcPr>
            <w:tcW w:w="2180" w:type="dxa"/>
            <w:vMerge/>
            <w:vAlign w:val="center"/>
          </w:tcPr>
          <w:p w14:paraId="2378C787" w14:textId="77777777" w:rsidR="00177AA6" w:rsidRDefault="00177AA6">
            <w:pPr>
              <w:jc w:val="left"/>
              <w:rPr>
                <w:rFonts w:ascii="宋体" w:hAnsi="宋体" w:cs="宋体"/>
                <w:szCs w:val="21"/>
              </w:rPr>
            </w:pPr>
          </w:p>
        </w:tc>
        <w:tc>
          <w:tcPr>
            <w:tcW w:w="2087" w:type="dxa"/>
            <w:vMerge/>
            <w:vAlign w:val="center"/>
          </w:tcPr>
          <w:p w14:paraId="6B8B38B1" w14:textId="77777777" w:rsidR="00177AA6" w:rsidRDefault="00177AA6">
            <w:pPr>
              <w:rPr>
                <w:rFonts w:ascii="宋体" w:hAnsi="宋体" w:cs="宋体"/>
                <w:szCs w:val="21"/>
              </w:rPr>
            </w:pPr>
          </w:p>
        </w:tc>
      </w:tr>
      <w:tr w:rsidR="00177AA6" w14:paraId="65FD4BE7" w14:textId="77777777">
        <w:trPr>
          <w:cantSplit/>
          <w:trHeight w:val="576"/>
          <w:jc w:val="center"/>
        </w:trPr>
        <w:tc>
          <w:tcPr>
            <w:tcW w:w="1181" w:type="dxa"/>
            <w:vMerge/>
            <w:vAlign w:val="center"/>
          </w:tcPr>
          <w:p w14:paraId="55D05A94" w14:textId="77777777" w:rsidR="00177AA6" w:rsidRDefault="00177AA6">
            <w:pPr>
              <w:jc w:val="center"/>
              <w:rPr>
                <w:rFonts w:ascii="宋体" w:hAnsi="宋体" w:cs="宋体"/>
                <w:szCs w:val="21"/>
              </w:rPr>
            </w:pPr>
          </w:p>
        </w:tc>
        <w:tc>
          <w:tcPr>
            <w:tcW w:w="2152" w:type="dxa"/>
            <w:vAlign w:val="center"/>
          </w:tcPr>
          <w:p w14:paraId="352FB0D7" w14:textId="77777777" w:rsidR="00177AA6" w:rsidRDefault="00000000">
            <w:pPr>
              <w:jc w:val="center"/>
              <w:rPr>
                <w:rFonts w:ascii="宋体" w:hAnsi="宋体" w:cs="宋体"/>
                <w:szCs w:val="21"/>
              </w:rPr>
            </w:pPr>
            <w:r>
              <w:rPr>
                <w:rFonts w:ascii="宋体" w:hAnsi="宋体" w:cs="宋体" w:hint="eastAsia"/>
                <w:szCs w:val="21"/>
              </w:rPr>
              <w:t>幼儿园课程设计</w:t>
            </w:r>
          </w:p>
        </w:tc>
        <w:tc>
          <w:tcPr>
            <w:tcW w:w="2180" w:type="dxa"/>
            <w:vMerge/>
            <w:vAlign w:val="center"/>
          </w:tcPr>
          <w:p w14:paraId="019FF01E" w14:textId="77777777" w:rsidR="00177AA6" w:rsidRDefault="00177AA6">
            <w:pPr>
              <w:jc w:val="left"/>
              <w:rPr>
                <w:rFonts w:ascii="宋体" w:hAnsi="宋体" w:cs="宋体"/>
                <w:szCs w:val="21"/>
              </w:rPr>
            </w:pPr>
          </w:p>
        </w:tc>
        <w:tc>
          <w:tcPr>
            <w:tcW w:w="2087" w:type="dxa"/>
            <w:vMerge/>
            <w:vAlign w:val="center"/>
          </w:tcPr>
          <w:p w14:paraId="6FCB515D" w14:textId="77777777" w:rsidR="00177AA6" w:rsidRDefault="00177AA6">
            <w:pPr>
              <w:rPr>
                <w:rFonts w:ascii="宋体" w:hAnsi="宋体" w:cs="宋体"/>
                <w:szCs w:val="21"/>
              </w:rPr>
            </w:pPr>
          </w:p>
        </w:tc>
      </w:tr>
      <w:tr w:rsidR="00177AA6" w14:paraId="5279A6C1" w14:textId="77777777">
        <w:trPr>
          <w:cantSplit/>
          <w:trHeight w:val="576"/>
          <w:jc w:val="center"/>
        </w:trPr>
        <w:tc>
          <w:tcPr>
            <w:tcW w:w="1181" w:type="dxa"/>
            <w:vMerge w:val="restart"/>
            <w:vAlign w:val="center"/>
          </w:tcPr>
          <w:p w14:paraId="4155D0AF" w14:textId="77777777" w:rsidR="00177AA6" w:rsidRDefault="00000000">
            <w:pPr>
              <w:jc w:val="center"/>
              <w:rPr>
                <w:rFonts w:ascii="宋体" w:hAnsi="宋体" w:cs="宋体"/>
                <w:szCs w:val="21"/>
              </w:rPr>
            </w:pPr>
            <w:r>
              <w:rPr>
                <w:rFonts w:ascii="宋体" w:hAnsi="宋体" w:cs="宋体" w:hint="eastAsia"/>
                <w:szCs w:val="21"/>
              </w:rPr>
              <w:t>幼儿园课程</w:t>
            </w:r>
          </w:p>
        </w:tc>
        <w:tc>
          <w:tcPr>
            <w:tcW w:w="2152" w:type="dxa"/>
            <w:vAlign w:val="center"/>
          </w:tcPr>
          <w:p w14:paraId="14339568" w14:textId="77777777" w:rsidR="00177AA6" w:rsidRDefault="00000000">
            <w:pPr>
              <w:jc w:val="center"/>
              <w:rPr>
                <w:rFonts w:ascii="宋体" w:hAnsi="宋体" w:cs="宋体"/>
                <w:szCs w:val="21"/>
              </w:rPr>
            </w:pPr>
            <w:r>
              <w:rPr>
                <w:rFonts w:ascii="宋体" w:hAnsi="宋体" w:cs="宋体" w:hint="eastAsia"/>
                <w:szCs w:val="21"/>
              </w:rPr>
              <w:t>幼儿园课程概述</w:t>
            </w:r>
          </w:p>
        </w:tc>
        <w:tc>
          <w:tcPr>
            <w:tcW w:w="2180" w:type="dxa"/>
            <w:vMerge/>
            <w:vAlign w:val="center"/>
          </w:tcPr>
          <w:p w14:paraId="19F7635E" w14:textId="77777777" w:rsidR="00177AA6" w:rsidRDefault="00177AA6">
            <w:pPr>
              <w:jc w:val="left"/>
              <w:rPr>
                <w:rFonts w:ascii="宋体" w:hAnsi="宋体" w:cs="宋体"/>
                <w:szCs w:val="21"/>
              </w:rPr>
            </w:pPr>
          </w:p>
        </w:tc>
        <w:tc>
          <w:tcPr>
            <w:tcW w:w="2087" w:type="dxa"/>
            <w:vMerge/>
            <w:vAlign w:val="center"/>
          </w:tcPr>
          <w:p w14:paraId="42ABC38C" w14:textId="77777777" w:rsidR="00177AA6" w:rsidRDefault="00177AA6">
            <w:pPr>
              <w:rPr>
                <w:rFonts w:ascii="宋体" w:hAnsi="宋体" w:cs="宋体"/>
                <w:szCs w:val="21"/>
              </w:rPr>
            </w:pPr>
          </w:p>
        </w:tc>
      </w:tr>
      <w:tr w:rsidR="00177AA6" w14:paraId="0E641DE6" w14:textId="77777777">
        <w:trPr>
          <w:cantSplit/>
          <w:trHeight w:val="576"/>
          <w:jc w:val="center"/>
        </w:trPr>
        <w:tc>
          <w:tcPr>
            <w:tcW w:w="1181" w:type="dxa"/>
            <w:vMerge/>
            <w:vAlign w:val="center"/>
          </w:tcPr>
          <w:p w14:paraId="1FFF0C3D" w14:textId="77777777" w:rsidR="00177AA6" w:rsidRDefault="00177AA6">
            <w:pPr>
              <w:jc w:val="center"/>
              <w:rPr>
                <w:rFonts w:ascii="宋体" w:hAnsi="宋体" w:cs="宋体"/>
                <w:szCs w:val="21"/>
              </w:rPr>
            </w:pPr>
          </w:p>
        </w:tc>
        <w:tc>
          <w:tcPr>
            <w:tcW w:w="2152" w:type="dxa"/>
            <w:vAlign w:val="center"/>
          </w:tcPr>
          <w:p w14:paraId="168536A3" w14:textId="77777777" w:rsidR="00177AA6" w:rsidRDefault="00000000">
            <w:pPr>
              <w:jc w:val="center"/>
              <w:rPr>
                <w:rFonts w:ascii="宋体" w:hAnsi="宋体" w:cs="宋体"/>
                <w:szCs w:val="21"/>
              </w:rPr>
            </w:pPr>
            <w:r>
              <w:rPr>
                <w:rFonts w:ascii="宋体" w:hAnsi="宋体" w:cs="宋体" w:hint="eastAsia"/>
                <w:szCs w:val="21"/>
              </w:rPr>
              <w:t>幼儿园课程设计</w:t>
            </w:r>
          </w:p>
        </w:tc>
        <w:tc>
          <w:tcPr>
            <w:tcW w:w="2180" w:type="dxa"/>
            <w:vMerge/>
            <w:vAlign w:val="center"/>
          </w:tcPr>
          <w:p w14:paraId="0F8DC0B8" w14:textId="77777777" w:rsidR="00177AA6" w:rsidRDefault="00177AA6">
            <w:pPr>
              <w:jc w:val="left"/>
              <w:rPr>
                <w:rFonts w:ascii="宋体" w:hAnsi="宋体" w:cs="宋体"/>
                <w:szCs w:val="21"/>
              </w:rPr>
            </w:pPr>
          </w:p>
        </w:tc>
        <w:tc>
          <w:tcPr>
            <w:tcW w:w="2087" w:type="dxa"/>
            <w:vMerge/>
            <w:vAlign w:val="center"/>
          </w:tcPr>
          <w:p w14:paraId="4C26FA7B" w14:textId="77777777" w:rsidR="00177AA6" w:rsidRDefault="00177AA6">
            <w:pPr>
              <w:rPr>
                <w:rFonts w:ascii="宋体" w:hAnsi="宋体" w:cs="宋体"/>
                <w:szCs w:val="21"/>
              </w:rPr>
            </w:pPr>
          </w:p>
        </w:tc>
      </w:tr>
      <w:tr w:rsidR="00177AA6" w14:paraId="7A90ADD9" w14:textId="77777777">
        <w:trPr>
          <w:cantSplit/>
          <w:trHeight w:val="576"/>
          <w:jc w:val="center"/>
        </w:trPr>
        <w:tc>
          <w:tcPr>
            <w:tcW w:w="1181" w:type="dxa"/>
            <w:vMerge w:val="restart"/>
            <w:vAlign w:val="center"/>
          </w:tcPr>
          <w:p w14:paraId="31DBB288" w14:textId="77777777" w:rsidR="00177AA6" w:rsidRDefault="00000000">
            <w:pPr>
              <w:jc w:val="center"/>
              <w:rPr>
                <w:rFonts w:ascii="宋体" w:hAnsi="宋体" w:cs="宋体"/>
                <w:szCs w:val="21"/>
              </w:rPr>
            </w:pPr>
            <w:r>
              <w:rPr>
                <w:rFonts w:ascii="宋体" w:hAnsi="宋体" w:cs="宋体" w:hint="eastAsia"/>
                <w:szCs w:val="21"/>
              </w:rPr>
              <w:t>幼儿游戏及其指导</w:t>
            </w:r>
          </w:p>
        </w:tc>
        <w:tc>
          <w:tcPr>
            <w:tcW w:w="2152" w:type="dxa"/>
            <w:vAlign w:val="center"/>
          </w:tcPr>
          <w:p w14:paraId="545CEB2A" w14:textId="77777777" w:rsidR="00177AA6" w:rsidRDefault="00000000">
            <w:pPr>
              <w:jc w:val="center"/>
              <w:rPr>
                <w:rFonts w:ascii="宋体" w:hAnsi="宋体" w:cs="宋体"/>
                <w:szCs w:val="21"/>
              </w:rPr>
            </w:pPr>
            <w:r>
              <w:rPr>
                <w:rFonts w:ascii="宋体" w:hAnsi="宋体" w:cs="宋体" w:hint="eastAsia"/>
                <w:szCs w:val="21"/>
              </w:rPr>
              <w:t>游戏概述</w:t>
            </w:r>
          </w:p>
        </w:tc>
        <w:tc>
          <w:tcPr>
            <w:tcW w:w="2180" w:type="dxa"/>
            <w:vMerge w:val="restart"/>
            <w:vAlign w:val="center"/>
          </w:tcPr>
          <w:p w14:paraId="0BB68958" w14:textId="77777777" w:rsidR="00177AA6" w:rsidRDefault="00000000">
            <w:pPr>
              <w:jc w:val="left"/>
              <w:rPr>
                <w:rFonts w:ascii="宋体" w:hAnsi="宋体" w:cs="宋体"/>
                <w:szCs w:val="21"/>
              </w:rPr>
            </w:pPr>
            <w:r>
              <w:rPr>
                <w:rFonts w:ascii="宋体" w:hAnsi="宋体" w:cs="宋体" w:hint="eastAsia"/>
                <w:szCs w:val="21"/>
              </w:rPr>
              <w:t>树立良好的儿童观以及伙伴之间的合作意识。</w:t>
            </w:r>
          </w:p>
        </w:tc>
        <w:tc>
          <w:tcPr>
            <w:tcW w:w="2087" w:type="dxa"/>
            <w:vMerge w:val="restart"/>
            <w:vAlign w:val="center"/>
          </w:tcPr>
          <w:p w14:paraId="74BFBBB3" w14:textId="77777777" w:rsidR="00177AA6" w:rsidRDefault="00000000">
            <w:pPr>
              <w:rPr>
                <w:rFonts w:ascii="宋体" w:hAnsi="宋体" w:cs="宋体"/>
                <w:szCs w:val="21"/>
              </w:rPr>
            </w:pPr>
            <w:r>
              <w:rPr>
                <w:rFonts w:ascii="宋体" w:hAnsi="宋体" w:cs="宋体" w:hint="eastAsia"/>
                <w:szCs w:val="21"/>
              </w:rPr>
              <w:t>游戏：找朋友；丢手绢。</w:t>
            </w:r>
          </w:p>
        </w:tc>
      </w:tr>
      <w:tr w:rsidR="00177AA6" w14:paraId="40632AA5" w14:textId="77777777">
        <w:trPr>
          <w:cantSplit/>
          <w:trHeight w:val="576"/>
          <w:jc w:val="center"/>
        </w:trPr>
        <w:tc>
          <w:tcPr>
            <w:tcW w:w="1181" w:type="dxa"/>
            <w:vMerge/>
            <w:vAlign w:val="center"/>
          </w:tcPr>
          <w:p w14:paraId="1B6A465C" w14:textId="77777777" w:rsidR="00177AA6" w:rsidRDefault="00177AA6">
            <w:pPr>
              <w:jc w:val="center"/>
              <w:rPr>
                <w:rFonts w:ascii="宋体" w:hAnsi="宋体" w:cs="宋体"/>
                <w:szCs w:val="21"/>
              </w:rPr>
            </w:pPr>
          </w:p>
        </w:tc>
        <w:tc>
          <w:tcPr>
            <w:tcW w:w="2152" w:type="dxa"/>
            <w:vAlign w:val="center"/>
          </w:tcPr>
          <w:p w14:paraId="5719F9E2" w14:textId="77777777" w:rsidR="00177AA6" w:rsidRDefault="00000000">
            <w:pPr>
              <w:jc w:val="center"/>
              <w:rPr>
                <w:rFonts w:ascii="宋体" w:hAnsi="宋体" w:cs="宋体"/>
                <w:szCs w:val="21"/>
              </w:rPr>
            </w:pPr>
            <w:r>
              <w:rPr>
                <w:rFonts w:ascii="宋体" w:hAnsi="宋体" w:cs="宋体" w:hint="eastAsia"/>
                <w:szCs w:val="21"/>
              </w:rPr>
              <w:t>游戏与幼儿园教育</w:t>
            </w:r>
          </w:p>
        </w:tc>
        <w:tc>
          <w:tcPr>
            <w:tcW w:w="2180" w:type="dxa"/>
            <w:vMerge/>
            <w:vAlign w:val="center"/>
          </w:tcPr>
          <w:p w14:paraId="1A94315D" w14:textId="77777777" w:rsidR="00177AA6" w:rsidRDefault="00177AA6">
            <w:pPr>
              <w:jc w:val="left"/>
              <w:rPr>
                <w:rFonts w:ascii="宋体" w:hAnsi="宋体" w:cs="宋体"/>
                <w:szCs w:val="21"/>
              </w:rPr>
            </w:pPr>
          </w:p>
        </w:tc>
        <w:tc>
          <w:tcPr>
            <w:tcW w:w="2087" w:type="dxa"/>
            <w:vMerge/>
            <w:vAlign w:val="center"/>
          </w:tcPr>
          <w:p w14:paraId="42368398" w14:textId="77777777" w:rsidR="00177AA6" w:rsidRDefault="00177AA6">
            <w:pPr>
              <w:rPr>
                <w:rFonts w:ascii="宋体" w:hAnsi="宋体" w:cs="宋体"/>
                <w:szCs w:val="21"/>
              </w:rPr>
            </w:pPr>
          </w:p>
        </w:tc>
      </w:tr>
      <w:tr w:rsidR="00177AA6" w14:paraId="201316A4" w14:textId="77777777">
        <w:trPr>
          <w:cantSplit/>
          <w:trHeight w:val="576"/>
          <w:jc w:val="center"/>
        </w:trPr>
        <w:tc>
          <w:tcPr>
            <w:tcW w:w="1181" w:type="dxa"/>
            <w:vMerge/>
            <w:vAlign w:val="center"/>
          </w:tcPr>
          <w:p w14:paraId="3767E045" w14:textId="77777777" w:rsidR="00177AA6" w:rsidRDefault="00177AA6">
            <w:pPr>
              <w:jc w:val="center"/>
              <w:rPr>
                <w:rFonts w:ascii="宋体" w:hAnsi="宋体" w:cs="宋体"/>
                <w:szCs w:val="21"/>
              </w:rPr>
            </w:pPr>
          </w:p>
        </w:tc>
        <w:tc>
          <w:tcPr>
            <w:tcW w:w="2152" w:type="dxa"/>
            <w:vAlign w:val="center"/>
          </w:tcPr>
          <w:p w14:paraId="27139939" w14:textId="77777777" w:rsidR="00177AA6" w:rsidRDefault="00000000">
            <w:pPr>
              <w:jc w:val="center"/>
              <w:rPr>
                <w:rFonts w:ascii="宋体" w:hAnsi="宋体" w:cs="宋体"/>
                <w:szCs w:val="21"/>
              </w:rPr>
            </w:pPr>
            <w:r>
              <w:rPr>
                <w:rFonts w:ascii="宋体" w:hAnsi="宋体" w:cs="宋体" w:hint="eastAsia"/>
                <w:szCs w:val="21"/>
              </w:rPr>
              <w:t>幼儿游戏指导</w:t>
            </w:r>
          </w:p>
        </w:tc>
        <w:tc>
          <w:tcPr>
            <w:tcW w:w="2180" w:type="dxa"/>
            <w:vMerge/>
            <w:vAlign w:val="center"/>
          </w:tcPr>
          <w:p w14:paraId="35E9F799" w14:textId="77777777" w:rsidR="00177AA6" w:rsidRDefault="00177AA6">
            <w:pPr>
              <w:jc w:val="left"/>
              <w:rPr>
                <w:rFonts w:ascii="宋体" w:hAnsi="宋体" w:cs="宋体"/>
                <w:szCs w:val="21"/>
              </w:rPr>
            </w:pPr>
          </w:p>
        </w:tc>
        <w:tc>
          <w:tcPr>
            <w:tcW w:w="2087" w:type="dxa"/>
            <w:vMerge/>
            <w:vAlign w:val="center"/>
          </w:tcPr>
          <w:p w14:paraId="6BCC84E4" w14:textId="77777777" w:rsidR="00177AA6" w:rsidRDefault="00177AA6">
            <w:pPr>
              <w:rPr>
                <w:rFonts w:ascii="宋体" w:hAnsi="宋体" w:cs="宋体"/>
                <w:szCs w:val="21"/>
              </w:rPr>
            </w:pPr>
          </w:p>
        </w:tc>
      </w:tr>
      <w:tr w:rsidR="00177AA6" w14:paraId="132D2143" w14:textId="77777777">
        <w:trPr>
          <w:cantSplit/>
          <w:trHeight w:val="576"/>
          <w:jc w:val="center"/>
        </w:trPr>
        <w:tc>
          <w:tcPr>
            <w:tcW w:w="1181" w:type="dxa"/>
            <w:vMerge w:val="restart"/>
            <w:vAlign w:val="center"/>
          </w:tcPr>
          <w:p w14:paraId="17585624" w14:textId="77777777" w:rsidR="00177AA6" w:rsidRDefault="00000000">
            <w:pPr>
              <w:jc w:val="center"/>
              <w:rPr>
                <w:rFonts w:ascii="宋体" w:hAnsi="宋体" w:cs="宋体"/>
                <w:szCs w:val="21"/>
              </w:rPr>
            </w:pPr>
            <w:r>
              <w:rPr>
                <w:rFonts w:ascii="宋体" w:hAnsi="宋体" w:cs="宋体" w:hint="eastAsia"/>
                <w:szCs w:val="21"/>
              </w:rPr>
              <w:t>幼儿园生活活动及指导</w:t>
            </w:r>
          </w:p>
        </w:tc>
        <w:tc>
          <w:tcPr>
            <w:tcW w:w="2152" w:type="dxa"/>
            <w:vAlign w:val="center"/>
          </w:tcPr>
          <w:p w14:paraId="32ED5E46" w14:textId="77777777" w:rsidR="00177AA6" w:rsidRDefault="00000000">
            <w:pPr>
              <w:jc w:val="center"/>
              <w:rPr>
                <w:rFonts w:ascii="宋体" w:hAnsi="宋体" w:cs="宋体"/>
                <w:szCs w:val="21"/>
              </w:rPr>
            </w:pPr>
            <w:r>
              <w:rPr>
                <w:rFonts w:ascii="宋体" w:hAnsi="宋体" w:cs="宋体" w:hint="eastAsia"/>
                <w:szCs w:val="21"/>
              </w:rPr>
              <w:t>幼儿园生活活动概述</w:t>
            </w:r>
          </w:p>
        </w:tc>
        <w:tc>
          <w:tcPr>
            <w:tcW w:w="2180" w:type="dxa"/>
            <w:vMerge w:val="restart"/>
            <w:vAlign w:val="center"/>
          </w:tcPr>
          <w:p w14:paraId="574669F0" w14:textId="77777777" w:rsidR="00177AA6" w:rsidRDefault="00000000">
            <w:pPr>
              <w:jc w:val="left"/>
              <w:rPr>
                <w:rFonts w:ascii="宋体" w:hAnsi="宋体" w:cs="宋体"/>
                <w:szCs w:val="21"/>
              </w:rPr>
            </w:pPr>
            <w:r>
              <w:rPr>
                <w:rFonts w:ascii="宋体" w:hAnsi="宋体" w:cs="宋体" w:hint="eastAsia"/>
                <w:szCs w:val="21"/>
              </w:rPr>
              <w:t>要有吃苦耐劳、持之以恒的精神，做事要细心、有耐心、脚踏实地。</w:t>
            </w:r>
          </w:p>
        </w:tc>
        <w:tc>
          <w:tcPr>
            <w:tcW w:w="2087" w:type="dxa"/>
            <w:vMerge w:val="restart"/>
            <w:vAlign w:val="center"/>
          </w:tcPr>
          <w:p w14:paraId="435AF31B" w14:textId="77777777" w:rsidR="00177AA6" w:rsidRDefault="00000000">
            <w:pPr>
              <w:rPr>
                <w:rFonts w:ascii="宋体" w:hAnsi="宋体" w:cs="宋体"/>
                <w:szCs w:val="21"/>
              </w:rPr>
            </w:pPr>
            <w:r>
              <w:rPr>
                <w:rFonts w:ascii="宋体" w:hAnsi="宋体" w:cs="宋体" w:hint="eastAsia"/>
                <w:szCs w:val="21"/>
              </w:rPr>
              <w:t>小朋友洗手的案例</w:t>
            </w:r>
          </w:p>
        </w:tc>
      </w:tr>
      <w:tr w:rsidR="00177AA6" w14:paraId="4D1478E8" w14:textId="77777777">
        <w:trPr>
          <w:cantSplit/>
          <w:trHeight w:val="576"/>
          <w:jc w:val="center"/>
        </w:trPr>
        <w:tc>
          <w:tcPr>
            <w:tcW w:w="1181" w:type="dxa"/>
            <w:vMerge/>
            <w:vAlign w:val="center"/>
          </w:tcPr>
          <w:p w14:paraId="4561C1A2" w14:textId="77777777" w:rsidR="00177AA6" w:rsidRDefault="00177AA6">
            <w:pPr>
              <w:jc w:val="center"/>
              <w:rPr>
                <w:rFonts w:ascii="宋体" w:hAnsi="宋体" w:cs="宋体"/>
                <w:szCs w:val="21"/>
              </w:rPr>
            </w:pPr>
          </w:p>
        </w:tc>
        <w:tc>
          <w:tcPr>
            <w:tcW w:w="2152" w:type="dxa"/>
            <w:vAlign w:val="center"/>
          </w:tcPr>
          <w:p w14:paraId="524E49D4" w14:textId="77777777" w:rsidR="00177AA6" w:rsidRDefault="00000000">
            <w:pPr>
              <w:jc w:val="center"/>
              <w:rPr>
                <w:rFonts w:ascii="宋体" w:hAnsi="宋体" w:cs="宋体"/>
                <w:szCs w:val="21"/>
              </w:rPr>
            </w:pPr>
            <w:r>
              <w:rPr>
                <w:rFonts w:ascii="宋体" w:hAnsi="宋体" w:cs="宋体" w:hint="eastAsia"/>
                <w:szCs w:val="21"/>
              </w:rPr>
              <w:t>幼儿园生活活动的组织与指导</w:t>
            </w:r>
          </w:p>
        </w:tc>
        <w:tc>
          <w:tcPr>
            <w:tcW w:w="2180" w:type="dxa"/>
            <w:vMerge/>
            <w:vAlign w:val="center"/>
          </w:tcPr>
          <w:p w14:paraId="20732C06" w14:textId="77777777" w:rsidR="00177AA6" w:rsidRDefault="00177AA6">
            <w:pPr>
              <w:jc w:val="left"/>
              <w:rPr>
                <w:rFonts w:ascii="宋体" w:hAnsi="宋体" w:cs="宋体"/>
                <w:szCs w:val="21"/>
              </w:rPr>
            </w:pPr>
          </w:p>
        </w:tc>
        <w:tc>
          <w:tcPr>
            <w:tcW w:w="2087" w:type="dxa"/>
            <w:vMerge/>
            <w:vAlign w:val="center"/>
          </w:tcPr>
          <w:p w14:paraId="7D6CAC21" w14:textId="77777777" w:rsidR="00177AA6" w:rsidRDefault="00177AA6">
            <w:pPr>
              <w:rPr>
                <w:rFonts w:ascii="宋体" w:hAnsi="宋体" w:cs="宋体"/>
                <w:szCs w:val="21"/>
              </w:rPr>
            </w:pPr>
          </w:p>
        </w:tc>
      </w:tr>
      <w:tr w:rsidR="00177AA6" w14:paraId="0EE102BB" w14:textId="77777777">
        <w:trPr>
          <w:cantSplit/>
          <w:trHeight w:val="576"/>
          <w:jc w:val="center"/>
        </w:trPr>
        <w:tc>
          <w:tcPr>
            <w:tcW w:w="1181" w:type="dxa"/>
            <w:vMerge w:val="restart"/>
            <w:vAlign w:val="center"/>
          </w:tcPr>
          <w:p w14:paraId="256F2D21" w14:textId="77777777" w:rsidR="00177AA6" w:rsidRDefault="00000000">
            <w:pPr>
              <w:jc w:val="center"/>
              <w:rPr>
                <w:rFonts w:ascii="宋体" w:hAnsi="宋体" w:cs="宋体"/>
                <w:szCs w:val="21"/>
              </w:rPr>
            </w:pPr>
            <w:r>
              <w:rPr>
                <w:rFonts w:ascii="宋体" w:hAnsi="宋体" w:cs="宋体" w:hint="eastAsia"/>
                <w:szCs w:val="21"/>
              </w:rPr>
              <w:t>幼儿园教学活动</w:t>
            </w:r>
          </w:p>
        </w:tc>
        <w:tc>
          <w:tcPr>
            <w:tcW w:w="2152" w:type="dxa"/>
            <w:vAlign w:val="center"/>
          </w:tcPr>
          <w:p w14:paraId="35232474" w14:textId="77777777" w:rsidR="00177AA6" w:rsidRDefault="00000000">
            <w:pPr>
              <w:jc w:val="center"/>
              <w:rPr>
                <w:rFonts w:ascii="宋体" w:hAnsi="宋体" w:cs="宋体"/>
                <w:szCs w:val="21"/>
              </w:rPr>
            </w:pPr>
            <w:r>
              <w:rPr>
                <w:rFonts w:ascii="宋体" w:hAnsi="宋体" w:cs="宋体" w:hint="eastAsia"/>
                <w:szCs w:val="21"/>
              </w:rPr>
              <w:t>幼儿园教学活动概述</w:t>
            </w:r>
          </w:p>
        </w:tc>
        <w:tc>
          <w:tcPr>
            <w:tcW w:w="2180" w:type="dxa"/>
            <w:vMerge/>
            <w:vAlign w:val="center"/>
          </w:tcPr>
          <w:p w14:paraId="203A4B56" w14:textId="77777777" w:rsidR="00177AA6" w:rsidRDefault="00177AA6">
            <w:pPr>
              <w:jc w:val="left"/>
              <w:rPr>
                <w:rFonts w:ascii="宋体" w:hAnsi="宋体" w:cs="宋体"/>
                <w:szCs w:val="21"/>
              </w:rPr>
            </w:pPr>
          </w:p>
        </w:tc>
        <w:tc>
          <w:tcPr>
            <w:tcW w:w="2087" w:type="dxa"/>
            <w:vMerge/>
            <w:vAlign w:val="center"/>
          </w:tcPr>
          <w:p w14:paraId="7768E9DF" w14:textId="77777777" w:rsidR="00177AA6" w:rsidRDefault="00177AA6">
            <w:pPr>
              <w:rPr>
                <w:rFonts w:ascii="宋体" w:hAnsi="宋体" w:cs="宋体"/>
                <w:szCs w:val="21"/>
              </w:rPr>
            </w:pPr>
          </w:p>
        </w:tc>
      </w:tr>
      <w:tr w:rsidR="00177AA6" w14:paraId="06BC2823" w14:textId="77777777">
        <w:trPr>
          <w:cantSplit/>
          <w:trHeight w:val="576"/>
          <w:jc w:val="center"/>
        </w:trPr>
        <w:tc>
          <w:tcPr>
            <w:tcW w:w="1181" w:type="dxa"/>
            <w:vMerge/>
            <w:vAlign w:val="center"/>
          </w:tcPr>
          <w:p w14:paraId="69327701" w14:textId="77777777" w:rsidR="00177AA6" w:rsidRDefault="00177AA6">
            <w:pPr>
              <w:jc w:val="center"/>
              <w:rPr>
                <w:rFonts w:ascii="宋体" w:hAnsi="宋体" w:cs="宋体"/>
                <w:szCs w:val="21"/>
              </w:rPr>
            </w:pPr>
          </w:p>
        </w:tc>
        <w:tc>
          <w:tcPr>
            <w:tcW w:w="2152" w:type="dxa"/>
            <w:vAlign w:val="center"/>
          </w:tcPr>
          <w:p w14:paraId="500C4E9C" w14:textId="77777777" w:rsidR="00177AA6" w:rsidRDefault="00000000">
            <w:pPr>
              <w:jc w:val="center"/>
              <w:rPr>
                <w:rFonts w:ascii="宋体" w:hAnsi="宋体" w:cs="宋体"/>
                <w:szCs w:val="21"/>
              </w:rPr>
            </w:pPr>
            <w:r>
              <w:rPr>
                <w:rFonts w:ascii="宋体" w:hAnsi="宋体" w:cs="宋体" w:hint="eastAsia"/>
                <w:szCs w:val="21"/>
              </w:rPr>
              <w:t>幼儿园教学活动和组织与指导</w:t>
            </w:r>
          </w:p>
        </w:tc>
        <w:tc>
          <w:tcPr>
            <w:tcW w:w="2180" w:type="dxa"/>
            <w:vMerge/>
            <w:vAlign w:val="center"/>
          </w:tcPr>
          <w:p w14:paraId="03308A12" w14:textId="77777777" w:rsidR="00177AA6" w:rsidRDefault="00177AA6">
            <w:pPr>
              <w:jc w:val="left"/>
              <w:rPr>
                <w:rFonts w:ascii="宋体" w:hAnsi="宋体" w:cs="宋体"/>
                <w:szCs w:val="21"/>
              </w:rPr>
            </w:pPr>
          </w:p>
        </w:tc>
        <w:tc>
          <w:tcPr>
            <w:tcW w:w="2087" w:type="dxa"/>
            <w:vMerge/>
            <w:vAlign w:val="center"/>
          </w:tcPr>
          <w:p w14:paraId="782D8E61" w14:textId="77777777" w:rsidR="00177AA6" w:rsidRDefault="00177AA6">
            <w:pPr>
              <w:rPr>
                <w:rFonts w:ascii="宋体" w:hAnsi="宋体" w:cs="宋体"/>
                <w:szCs w:val="21"/>
              </w:rPr>
            </w:pPr>
          </w:p>
        </w:tc>
      </w:tr>
      <w:tr w:rsidR="00177AA6" w14:paraId="11A2A40D" w14:textId="77777777">
        <w:trPr>
          <w:cantSplit/>
          <w:trHeight w:val="576"/>
          <w:jc w:val="center"/>
        </w:trPr>
        <w:tc>
          <w:tcPr>
            <w:tcW w:w="1181" w:type="dxa"/>
            <w:vMerge w:val="restart"/>
            <w:vAlign w:val="center"/>
          </w:tcPr>
          <w:p w14:paraId="7B5C8BB8" w14:textId="77777777" w:rsidR="00177AA6" w:rsidRDefault="00000000">
            <w:pPr>
              <w:jc w:val="center"/>
              <w:rPr>
                <w:rFonts w:ascii="宋体" w:hAnsi="宋体" w:cs="宋体"/>
                <w:szCs w:val="21"/>
              </w:rPr>
            </w:pPr>
            <w:r>
              <w:rPr>
                <w:rFonts w:ascii="宋体" w:hAnsi="宋体" w:cs="宋体" w:hint="eastAsia"/>
                <w:szCs w:val="21"/>
              </w:rPr>
              <w:t>幼儿园区域活动</w:t>
            </w:r>
          </w:p>
        </w:tc>
        <w:tc>
          <w:tcPr>
            <w:tcW w:w="2152" w:type="dxa"/>
            <w:vAlign w:val="center"/>
          </w:tcPr>
          <w:p w14:paraId="28691D36" w14:textId="77777777" w:rsidR="00177AA6" w:rsidRDefault="00000000">
            <w:pPr>
              <w:jc w:val="center"/>
              <w:rPr>
                <w:rFonts w:ascii="宋体" w:hAnsi="宋体" w:cs="宋体"/>
                <w:szCs w:val="21"/>
              </w:rPr>
            </w:pPr>
            <w:r>
              <w:rPr>
                <w:rFonts w:ascii="宋体" w:hAnsi="宋体" w:cs="宋体" w:hint="eastAsia"/>
                <w:szCs w:val="21"/>
              </w:rPr>
              <w:t>幼儿园区域活动及其特点</w:t>
            </w:r>
          </w:p>
        </w:tc>
        <w:tc>
          <w:tcPr>
            <w:tcW w:w="2180" w:type="dxa"/>
            <w:vMerge/>
            <w:vAlign w:val="center"/>
          </w:tcPr>
          <w:p w14:paraId="639274C3" w14:textId="77777777" w:rsidR="00177AA6" w:rsidRDefault="00177AA6">
            <w:pPr>
              <w:jc w:val="left"/>
              <w:rPr>
                <w:rFonts w:ascii="宋体" w:hAnsi="宋体" w:cs="宋体"/>
                <w:szCs w:val="21"/>
              </w:rPr>
            </w:pPr>
          </w:p>
        </w:tc>
        <w:tc>
          <w:tcPr>
            <w:tcW w:w="2087" w:type="dxa"/>
            <w:vMerge/>
            <w:vAlign w:val="center"/>
          </w:tcPr>
          <w:p w14:paraId="04963602" w14:textId="77777777" w:rsidR="00177AA6" w:rsidRDefault="00177AA6">
            <w:pPr>
              <w:rPr>
                <w:rFonts w:ascii="宋体" w:hAnsi="宋体" w:cs="宋体"/>
                <w:szCs w:val="21"/>
              </w:rPr>
            </w:pPr>
          </w:p>
        </w:tc>
      </w:tr>
      <w:tr w:rsidR="00177AA6" w14:paraId="6796FDD8" w14:textId="77777777">
        <w:trPr>
          <w:cantSplit/>
          <w:trHeight w:val="576"/>
          <w:jc w:val="center"/>
        </w:trPr>
        <w:tc>
          <w:tcPr>
            <w:tcW w:w="1181" w:type="dxa"/>
            <w:vMerge/>
            <w:vAlign w:val="center"/>
          </w:tcPr>
          <w:p w14:paraId="277C387A" w14:textId="77777777" w:rsidR="00177AA6" w:rsidRDefault="00177AA6">
            <w:pPr>
              <w:jc w:val="center"/>
              <w:rPr>
                <w:rFonts w:ascii="宋体" w:hAnsi="宋体" w:cs="宋体"/>
                <w:szCs w:val="21"/>
              </w:rPr>
            </w:pPr>
          </w:p>
        </w:tc>
        <w:tc>
          <w:tcPr>
            <w:tcW w:w="2152" w:type="dxa"/>
            <w:vAlign w:val="center"/>
          </w:tcPr>
          <w:p w14:paraId="638F6B2C" w14:textId="77777777" w:rsidR="00177AA6" w:rsidRDefault="00000000">
            <w:pPr>
              <w:jc w:val="center"/>
              <w:rPr>
                <w:rFonts w:ascii="宋体" w:hAnsi="宋体" w:cs="宋体"/>
                <w:szCs w:val="21"/>
              </w:rPr>
            </w:pPr>
            <w:r>
              <w:rPr>
                <w:rFonts w:ascii="宋体" w:hAnsi="宋体" w:cs="宋体" w:hint="eastAsia"/>
                <w:szCs w:val="21"/>
              </w:rPr>
              <w:t>幼儿园区域活动的设计</w:t>
            </w:r>
          </w:p>
        </w:tc>
        <w:tc>
          <w:tcPr>
            <w:tcW w:w="2180" w:type="dxa"/>
            <w:vMerge/>
            <w:vAlign w:val="center"/>
          </w:tcPr>
          <w:p w14:paraId="100F626F" w14:textId="77777777" w:rsidR="00177AA6" w:rsidRDefault="00177AA6">
            <w:pPr>
              <w:jc w:val="left"/>
              <w:rPr>
                <w:rFonts w:ascii="宋体" w:hAnsi="宋体" w:cs="宋体"/>
                <w:szCs w:val="21"/>
              </w:rPr>
            </w:pPr>
          </w:p>
        </w:tc>
        <w:tc>
          <w:tcPr>
            <w:tcW w:w="2087" w:type="dxa"/>
            <w:vMerge/>
            <w:vAlign w:val="center"/>
          </w:tcPr>
          <w:p w14:paraId="394001EF" w14:textId="77777777" w:rsidR="00177AA6" w:rsidRDefault="00177AA6">
            <w:pPr>
              <w:rPr>
                <w:rFonts w:ascii="宋体" w:hAnsi="宋体" w:cs="宋体"/>
                <w:szCs w:val="21"/>
              </w:rPr>
            </w:pPr>
          </w:p>
        </w:tc>
      </w:tr>
      <w:tr w:rsidR="00177AA6" w14:paraId="0106A8A6" w14:textId="77777777">
        <w:trPr>
          <w:cantSplit/>
          <w:trHeight w:val="576"/>
          <w:jc w:val="center"/>
        </w:trPr>
        <w:tc>
          <w:tcPr>
            <w:tcW w:w="1181" w:type="dxa"/>
            <w:vMerge/>
            <w:vAlign w:val="center"/>
          </w:tcPr>
          <w:p w14:paraId="26954760" w14:textId="77777777" w:rsidR="00177AA6" w:rsidRDefault="00177AA6">
            <w:pPr>
              <w:jc w:val="center"/>
              <w:rPr>
                <w:rFonts w:ascii="宋体" w:hAnsi="宋体" w:cs="宋体"/>
                <w:szCs w:val="21"/>
              </w:rPr>
            </w:pPr>
          </w:p>
        </w:tc>
        <w:tc>
          <w:tcPr>
            <w:tcW w:w="2152" w:type="dxa"/>
            <w:vAlign w:val="center"/>
          </w:tcPr>
          <w:p w14:paraId="47DFE3AC" w14:textId="77777777" w:rsidR="00177AA6" w:rsidRDefault="00000000">
            <w:pPr>
              <w:jc w:val="center"/>
              <w:rPr>
                <w:rFonts w:ascii="宋体" w:hAnsi="宋体" w:cs="宋体"/>
                <w:szCs w:val="21"/>
              </w:rPr>
            </w:pPr>
            <w:r>
              <w:rPr>
                <w:rFonts w:ascii="宋体" w:hAnsi="宋体" w:cs="宋体" w:hint="eastAsia"/>
                <w:szCs w:val="21"/>
              </w:rPr>
              <w:t>幼儿园区域活动的组织、指导与实施</w:t>
            </w:r>
          </w:p>
        </w:tc>
        <w:tc>
          <w:tcPr>
            <w:tcW w:w="2180" w:type="dxa"/>
            <w:vMerge/>
            <w:vAlign w:val="center"/>
          </w:tcPr>
          <w:p w14:paraId="732E275B" w14:textId="77777777" w:rsidR="00177AA6" w:rsidRDefault="00177AA6">
            <w:pPr>
              <w:jc w:val="left"/>
              <w:rPr>
                <w:rFonts w:ascii="宋体" w:hAnsi="宋体" w:cs="宋体"/>
                <w:szCs w:val="21"/>
              </w:rPr>
            </w:pPr>
          </w:p>
        </w:tc>
        <w:tc>
          <w:tcPr>
            <w:tcW w:w="2087" w:type="dxa"/>
            <w:vMerge/>
            <w:vAlign w:val="center"/>
          </w:tcPr>
          <w:p w14:paraId="4CA8C126" w14:textId="77777777" w:rsidR="00177AA6" w:rsidRDefault="00177AA6">
            <w:pPr>
              <w:rPr>
                <w:rFonts w:ascii="宋体" w:hAnsi="宋体" w:cs="宋体"/>
                <w:szCs w:val="21"/>
              </w:rPr>
            </w:pPr>
          </w:p>
        </w:tc>
      </w:tr>
      <w:tr w:rsidR="00177AA6" w14:paraId="7E275ECF" w14:textId="77777777">
        <w:trPr>
          <w:cantSplit/>
          <w:trHeight w:val="576"/>
          <w:jc w:val="center"/>
        </w:trPr>
        <w:tc>
          <w:tcPr>
            <w:tcW w:w="1181" w:type="dxa"/>
            <w:vMerge w:val="restart"/>
            <w:vAlign w:val="center"/>
          </w:tcPr>
          <w:p w14:paraId="7780939C" w14:textId="77777777" w:rsidR="00177AA6" w:rsidRDefault="00000000">
            <w:pPr>
              <w:jc w:val="center"/>
              <w:rPr>
                <w:rFonts w:ascii="宋体" w:hAnsi="宋体" w:cs="宋体"/>
                <w:szCs w:val="21"/>
              </w:rPr>
            </w:pPr>
            <w:r>
              <w:rPr>
                <w:rFonts w:ascii="宋体" w:hAnsi="宋体" w:cs="宋体" w:hint="eastAsia"/>
                <w:szCs w:val="21"/>
              </w:rPr>
              <w:t>幼儿园班级管理</w:t>
            </w:r>
          </w:p>
        </w:tc>
        <w:tc>
          <w:tcPr>
            <w:tcW w:w="2152" w:type="dxa"/>
            <w:vAlign w:val="center"/>
          </w:tcPr>
          <w:p w14:paraId="1AABC76E" w14:textId="77777777" w:rsidR="00177AA6" w:rsidRDefault="00000000">
            <w:pPr>
              <w:jc w:val="center"/>
              <w:rPr>
                <w:rFonts w:ascii="宋体" w:hAnsi="宋体" w:cs="宋体"/>
                <w:szCs w:val="21"/>
              </w:rPr>
            </w:pPr>
            <w:r>
              <w:rPr>
                <w:rFonts w:ascii="宋体" w:hAnsi="宋体" w:cs="宋体" w:hint="eastAsia"/>
                <w:szCs w:val="21"/>
              </w:rPr>
              <w:t>幼儿园班级管理概述</w:t>
            </w:r>
          </w:p>
        </w:tc>
        <w:tc>
          <w:tcPr>
            <w:tcW w:w="2180" w:type="dxa"/>
            <w:vMerge w:val="restart"/>
            <w:vAlign w:val="center"/>
          </w:tcPr>
          <w:p w14:paraId="4B0E7A70" w14:textId="77777777" w:rsidR="00177AA6" w:rsidRDefault="00000000">
            <w:pPr>
              <w:jc w:val="left"/>
              <w:rPr>
                <w:rFonts w:ascii="宋体" w:hAnsi="宋体" w:cs="宋体"/>
                <w:szCs w:val="21"/>
              </w:rPr>
            </w:pPr>
            <w:r>
              <w:rPr>
                <w:rFonts w:ascii="宋体" w:hAnsi="宋体" w:cs="宋体" w:hint="eastAsia"/>
                <w:szCs w:val="21"/>
              </w:rPr>
              <w:t>要有规则意识和任务意识</w:t>
            </w:r>
          </w:p>
        </w:tc>
        <w:tc>
          <w:tcPr>
            <w:tcW w:w="2087" w:type="dxa"/>
            <w:vMerge w:val="restart"/>
            <w:vAlign w:val="center"/>
          </w:tcPr>
          <w:p w14:paraId="057BEC5D" w14:textId="77777777" w:rsidR="00177AA6" w:rsidRDefault="00000000">
            <w:pPr>
              <w:rPr>
                <w:rFonts w:ascii="宋体" w:hAnsi="宋体" w:cs="宋体"/>
                <w:szCs w:val="21"/>
              </w:rPr>
            </w:pPr>
            <w:r>
              <w:rPr>
                <w:rFonts w:ascii="宋体" w:hAnsi="宋体" w:cs="宋体" w:hint="eastAsia"/>
                <w:szCs w:val="21"/>
              </w:rPr>
              <w:t>幼儿园管理规程的任务表</w:t>
            </w:r>
          </w:p>
        </w:tc>
      </w:tr>
      <w:tr w:rsidR="00177AA6" w14:paraId="21E8C898" w14:textId="77777777">
        <w:trPr>
          <w:cantSplit/>
          <w:trHeight w:val="576"/>
          <w:jc w:val="center"/>
        </w:trPr>
        <w:tc>
          <w:tcPr>
            <w:tcW w:w="1181" w:type="dxa"/>
            <w:vMerge/>
            <w:vAlign w:val="center"/>
          </w:tcPr>
          <w:p w14:paraId="476D1FCA" w14:textId="77777777" w:rsidR="00177AA6" w:rsidRDefault="00177AA6">
            <w:pPr>
              <w:jc w:val="center"/>
              <w:rPr>
                <w:rFonts w:ascii="宋体" w:hAnsi="宋体" w:cs="宋体"/>
                <w:szCs w:val="21"/>
              </w:rPr>
            </w:pPr>
          </w:p>
        </w:tc>
        <w:tc>
          <w:tcPr>
            <w:tcW w:w="2152" w:type="dxa"/>
            <w:vAlign w:val="center"/>
          </w:tcPr>
          <w:p w14:paraId="40695423" w14:textId="77777777" w:rsidR="00177AA6" w:rsidRDefault="00000000">
            <w:pPr>
              <w:jc w:val="center"/>
              <w:rPr>
                <w:rFonts w:ascii="宋体" w:hAnsi="宋体" w:cs="宋体"/>
                <w:szCs w:val="21"/>
              </w:rPr>
            </w:pPr>
            <w:r>
              <w:rPr>
                <w:rFonts w:ascii="宋体" w:hAnsi="宋体" w:cs="宋体" w:hint="eastAsia"/>
                <w:szCs w:val="21"/>
              </w:rPr>
              <w:t>幼儿园班级管理的原则、内容与方法</w:t>
            </w:r>
          </w:p>
        </w:tc>
        <w:tc>
          <w:tcPr>
            <w:tcW w:w="2180" w:type="dxa"/>
            <w:vMerge/>
            <w:vAlign w:val="center"/>
          </w:tcPr>
          <w:p w14:paraId="23CD8EB2" w14:textId="77777777" w:rsidR="00177AA6" w:rsidRDefault="00177AA6">
            <w:pPr>
              <w:jc w:val="left"/>
              <w:rPr>
                <w:rFonts w:ascii="宋体" w:hAnsi="宋体" w:cs="宋体"/>
                <w:szCs w:val="21"/>
              </w:rPr>
            </w:pPr>
          </w:p>
        </w:tc>
        <w:tc>
          <w:tcPr>
            <w:tcW w:w="2087" w:type="dxa"/>
            <w:vMerge/>
            <w:vAlign w:val="center"/>
          </w:tcPr>
          <w:p w14:paraId="1FE7FD2F" w14:textId="77777777" w:rsidR="00177AA6" w:rsidRDefault="00177AA6">
            <w:pPr>
              <w:rPr>
                <w:rFonts w:ascii="宋体" w:hAnsi="宋体" w:cs="宋体"/>
                <w:szCs w:val="21"/>
              </w:rPr>
            </w:pPr>
          </w:p>
        </w:tc>
      </w:tr>
      <w:tr w:rsidR="00177AA6" w14:paraId="605993EE" w14:textId="77777777">
        <w:trPr>
          <w:cantSplit/>
          <w:trHeight w:val="576"/>
          <w:jc w:val="center"/>
        </w:trPr>
        <w:tc>
          <w:tcPr>
            <w:tcW w:w="1181" w:type="dxa"/>
            <w:vMerge/>
            <w:vAlign w:val="center"/>
          </w:tcPr>
          <w:p w14:paraId="7A6444DC" w14:textId="77777777" w:rsidR="00177AA6" w:rsidRDefault="00177AA6">
            <w:pPr>
              <w:jc w:val="center"/>
              <w:rPr>
                <w:rFonts w:ascii="宋体" w:hAnsi="宋体" w:cs="宋体"/>
                <w:szCs w:val="21"/>
              </w:rPr>
            </w:pPr>
          </w:p>
        </w:tc>
        <w:tc>
          <w:tcPr>
            <w:tcW w:w="2152" w:type="dxa"/>
            <w:vAlign w:val="center"/>
          </w:tcPr>
          <w:p w14:paraId="73B29D5C" w14:textId="77777777" w:rsidR="00177AA6" w:rsidRDefault="00000000">
            <w:pPr>
              <w:jc w:val="center"/>
              <w:rPr>
                <w:rFonts w:ascii="宋体" w:hAnsi="宋体" w:cs="宋体"/>
                <w:szCs w:val="21"/>
              </w:rPr>
            </w:pPr>
            <w:r>
              <w:rPr>
                <w:rFonts w:ascii="宋体" w:hAnsi="宋体" w:cs="宋体" w:hint="eastAsia"/>
                <w:szCs w:val="21"/>
              </w:rPr>
              <w:t>不同年龄班的班级管理</w:t>
            </w:r>
          </w:p>
        </w:tc>
        <w:tc>
          <w:tcPr>
            <w:tcW w:w="2180" w:type="dxa"/>
            <w:vMerge/>
            <w:vAlign w:val="center"/>
          </w:tcPr>
          <w:p w14:paraId="264BD2ED" w14:textId="77777777" w:rsidR="00177AA6" w:rsidRDefault="00177AA6">
            <w:pPr>
              <w:jc w:val="left"/>
              <w:rPr>
                <w:rFonts w:ascii="宋体" w:hAnsi="宋体" w:cs="宋体"/>
                <w:szCs w:val="21"/>
              </w:rPr>
            </w:pPr>
          </w:p>
        </w:tc>
        <w:tc>
          <w:tcPr>
            <w:tcW w:w="2087" w:type="dxa"/>
            <w:vMerge/>
            <w:vAlign w:val="center"/>
          </w:tcPr>
          <w:p w14:paraId="45E7955B" w14:textId="77777777" w:rsidR="00177AA6" w:rsidRDefault="00177AA6">
            <w:pPr>
              <w:rPr>
                <w:rFonts w:ascii="宋体" w:hAnsi="宋体" w:cs="宋体"/>
                <w:szCs w:val="21"/>
              </w:rPr>
            </w:pPr>
          </w:p>
        </w:tc>
      </w:tr>
      <w:tr w:rsidR="00177AA6" w14:paraId="7B7B4886" w14:textId="77777777">
        <w:trPr>
          <w:cantSplit/>
          <w:trHeight w:val="576"/>
          <w:jc w:val="center"/>
        </w:trPr>
        <w:tc>
          <w:tcPr>
            <w:tcW w:w="1181" w:type="dxa"/>
            <w:vMerge w:val="restart"/>
            <w:vAlign w:val="center"/>
          </w:tcPr>
          <w:p w14:paraId="678D036D" w14:textId="77777777" w:rsidR="00177AA6" w:rsidRDefault="00000000">
            <w:pPr>
              <w:jc w:val="center"/>
              <w:rPr>
                <w:rFonts w:ascii="宋体" w:hAnsi="宋体" w:cs="宋体"/>
                <w:szCs w:val="21"/>
              </w:rPr>
            </w:pPr>
            <w:r>
              <w:rPr>
                <w:rFonts w:ascii="宋体" w:hAnsi="宋体" w:cs="宋体" w:hint="eastAsia"/>
                <w:szCs w:val="21"/>
              </w:rPr>
              <w:t>学前教育评价</w:t>
            </w:r>
          </w:p>
        </w:tc>
        <w:tc>
          <w:tcPr>
            <w:tcW w:w="2152" w:type="dxa"/>
            <w:vAlign w:val="center"/>
          </w:tcPr>
          <w:p w14:paraId="27C95101" w14:textId="77777777" w:rsidR="00177AA6" w:rsidRDefault="00000000">
            <w:pPr>
              <w:jc w:val="center"/>
              <w:rPr>
                <w:rFonts w:ascii="宋体" w:hAnsi="宋体" w:cs="宋体"/>
                <w:szCs w:val="21"/>
              </w:rPr>
            </w:pPr>
            <w:r>
              <w:rPr>
                <w:rFonts w:ascii="宋体" w:hAnsi="宋体" w:cs="宋体" w:hint="eastAsia"/>
                <w:szCs w:val="21"/>
              </w:rPr>
              <w:t>学前教育评价概述</w:t>
            </w:r>
          </w:p>
        </w:tc>
        <w:tc>
          <w:tcPr>
            <w:tcW w:w="2180" w:type="dxa"/>
            <w:vMerge w:val="restart"/>
            <w:vAlign w:val="center"/>
          </w:tcPr>
          <w:p w14:paraId="7135561F" w14:textId="77777777" w:rsidR="00177AA6" w:rsidRDefault="00000000">
            <w:pPr>
              <w:jc w:val="left"/>
              <w:rPr>
                <w:rFonts w:ascii="宋体" w:hAnsi="宋体" w:cs="宋体"/>
                <w:szCs w:val="21"/>
              </w:rPr>
            </w:pPr>
            <w:r>
              <w:rPr>
                <w:rFonts w:ascii="宋体" w:hAnsi="宋体" w:cs="宋体" w:hint="eastAsia"/>
                <w:szCs w:val="21"/>
              </w:rPr>
              <w:t>培养自身德智体美劳的全面发展的品质，具有仁爱、礼仪、勤奋、自信的优秀品质</w:t>
            </w:r>
          </w:p>
        </w:tc>
        <w:tc>
          <w:tcPr>
            <w:tcW w:w="2087" w:type="dxa"/>
            <w:vMerge w:val="restart"/>
            <w:vAlign w:val="center"/>
          </w:tcPr>
          <w:p w14:paraId="2635DD66" w14:textId="77777777" w:rsidR="00177AA6" w:rsidRDefault="00000000">
            <w:pPr>
              <w:rPr>
                <w:rFonts w:ascii="宋体" w:hAnsi="宋体" w:cs="宋体"/>
                <w:szCs w:val="21"/>
              </w:rPr>
            </w:pPr>
            <w:r>
              <w:rPr>
                <w:rFonts w:ascii="宋体" w:hAnsi="宋体" w:cs="宋体" w:hint="eastAsia"/>
                <w:szCs w:val="21"/>
              </w:rPr>
              <w:t>教育评价的具体要求</w:t>
            </w:r>
          </w:p>
        </w:tc>
      </w:tr>
      <w:tr w:rsidR="00177AA6" w14:paraId="568E4893" w14:textId="77777777">
        <w:trPr>
          <w:cantSplit/>
          <w:trHeight w:val="576"/>
          <w:jc w:val="center"/>
        </w:trPr>
        <w:tc>
          <w:tcPr>
            <w:tcW w:w="1181" w:type="dxa"/>
            <w:vMerge/>
            <w:vAlign w:val="center"/>
          </w:tcPr>
          <w:p w14:paraId="439A3EE8" w14:textId="77777777" w:rsidR="00177AA6" w:rsidRDefault="00177AA6">
            <w:pPr>
              <w:jc w:val="center"/>
              <w:rPr>
                <w:rFonts w:ascii="宋体" w:hAnsi="宋体" w:cs="宋体"/>
                <w:szCs w:val="21"/>
              </w:rPr>
            </w:pPr>
          </w:p>
        </w:tc>
        <w:tc>
          <w:tcPr>
            <w:tcW w:w="2152" w:type="dxa"/>
            <w:vAlign w:val="center"/>
          </w:tcPr>
          <w:p w14:paraId="0F6C186F" w14:textId="77777777" w:rsidR="00177AA6" w:rsidRDefault="00000000">
            <w:pPr>
              <w:jc w:val="center"/>
              <w:rPr>
                <w:rFonts w:ascii="宋体" w:hAnsi="宋体" w:cs="宋体"/>
                <w:szCs w:val="21"/>
              </w:rPr>
            </w:pPr>
            <w:r>
              <w:rPr>
                <w:rFonts w:ascii="宋体" w:hAnsi="宋体" w:cs="宋体" w:hint="eastAsia"/>
                <w:szCs w:val="21"/>
              </w:rPr>
              <w:t>学前教育评价的种类与原则</w:t>
            </w:r>
          </w:p>
        </w:tc>
        <w:tc>
          <w:tcPr>
            <w:tcW w:w="2180" w:type="dxa"/>
            <w:vMerge/>
            <w:vAlign w:val="center"/>
          </w:tcPr>
          <w:p w14:paraId="40F21F1C" w14:textId="77777777" w:rsidR="00177AA6" w:rsidRDefault="00177AA6">
            <w:pPr>
              <w:jc w:val="left"/>
              <w:rPr>
                <w:rFonts w:ascii="宋体" w:hAnsi="宋体" w:cs="宋体"/>
                <w:szCs w:val="21"/>
              </w:rPr>
            </w:pPr>
          </w:p>
        </w:tc>
        <w:tc>
          <w:tcPr>
            <w:tcW w:w="2087" w:type="dxa"/>
            <w:vMerge/>
            <w:vAlign w:val="center"/>
          </w:tcPr>
          <w:p w14:paraId="23A04546" w14:textId="77777777" w:rsidR="00177AA6" w:rsidRDefault="00177AA6">
            <w:pPr>
              <w:rPr>
                <w:rFonts w:ascii="宋体" w:hAnsi="宋体" w:cs="宋体"/>
                <w:szCs w:val="21"/>
              </w:rPr>
            </w:pPr>
          </w:p>
        </w:tc>
      </w:tr>
      <w:tr w:rsidR="00177AA6" w14:paraId="56B29B76" w14:textId="77777777">
        <w:trPr>
          <w:cantSplit/>
          <w:trHeight w:val="576"/>
          <w:jc w:val="center"/>
        </w:trPr>
        <w:tc>
          <w:tcPr>
            <w:tcW w:w="1181" w:type="dxa"/>
            <w:vMerge/>
            <w:vAlign w:val="center"/>
          </w:tcPr>
          <w:p w14:paraId="2B830772" w14:textId="77777777" w:rsidR="00177AA6" w:rsidRDefault="00177AA6">
            <w:pPr>
              <w:jc w:val="center"/>
              <w:rPr>
                <w:rFonts w:ascii="宋体" w:hAnsi="宋体" w:cs="宋体"/>
                <w:szCs w:val="21"/>
              </w:rPr>
            </w:pPr>
          </w:p>
        </w:tc>
        <w:tc>
          <w:tcPr>
            <w:tcW w:w="2152" w:type="dxa"/>
            <w:vAlign w:val="center"/>
          </w:tcPr>
          <w:p w14:paraId="5CC1644C" w14:textId="77777777" w:rsidR="00177AA6" w:rsidRDefault="00000000">
            <w:pPr>
              <w:jc w:val="center"/>
              <w:rPr>
                <w:rFonts w:ascii="宋体" w:hAnsi="宋体" w:cs="宋体"/>
                <w:szCs w:val="21"/>
              </w:rPr>
            </w:pPr>
            <w:r>
              <w:rPr>
                <w:rFonts w:ascii="宋体" w:hAnsi="宋体" w:cs="宋体" w:hint="eastAsia"/>
                <w:szCs w:val="21"/>
              </w:rPr>
              <w:t>学前教育评价的方法</w:t>
            </w:r>
          </w:p>
        </w:tc>
        <w:tc>
          <w:tcPr>
            <w:tcW w:w="2180" w:type="dxa"/>
            <w:vMerge/>
            <w:vAlign w:val="center"/>
          </w:tcPr>
          <w:p w14:paraId="0231A72F" w14:textId="77777777" w:rsidR="00177AA6" w:rsidRDefault="00177AA6">
            <w:pPr>
              <w:jc w:val="left"/>
              <w:rPr>
                <w:rFonts w:ascii="宋体" w:hAnsi="宋体" w:cs="宋体"/>
                <w:szCs w:val="21"/>
              </w:rPr>
            </w:pPr>
          </w:p>
        </w:tc>
        <w:tc>
          <w:tcPr>
            <w:tcW w:w="2087" w:type="dxa"/>
            <w:vMerge/>
            <w:vAlign w:val="center"/>
          </w:tcPr>
          <w:p w14:paraId="45E754F2" w14:textId="77777777" w:rsidR="00177AA6" w:rsidRDefault="00177AA6">
            <w:pPr>
              <w:rPr>
                <w:rFonts w:ascii="宋体" w:hAnsi="宋体" w:cs="宋体"/>
                <w:szCs w:val="21"/>
              </w:rPr>
            </w:pPr>
          </w:p>
        </w:tc>
      </w:tr>
      <w:tr w:rsidR="00177AA6" w14:paraId="7307C2D1" w14:textId="77777777">
        <w:trPr>
          <w:cantSplit/>
          <w:trHeight w:val="576"/>
          <w:jc w:val="center"/>
        </w:trPr>
        <w:tc>
          <w:tcPr>
            <w:tcW w:w="1181" w:type="dxa"/>
            <w:vMerge w:val="restart"/>
            <w:vAlign w:val="center"/>
          </w:tcPr>
          <w:p w14:paraId="1D02DCA7" w14:textId="77777777" w:rsidR="00177AA6" w:rsidRDefault="00000000">
            <w:pPr>
              <w:jc w:val="center"/>
              <w:rPr>
                <w:rFonts w:ascii="宋体" w:hAnsi="宋体" w:cs="宋体"/>
                <w:szCs w:val="21"/>
              </w:rPr>
            </w:pPr>
            <w:r>
              <w:rPr>
                <w:rFonts w:ascii="宋体" w:hAnsi="宋体" w:cs="宋体" w:hint="eastAsia"/>
                <w:szCs w:val="21"/>
              </w:rPr>
              <w:t>幼儿园与家庭、社区和小学</w:t>
            </w:r>
          </w:p>
        </w:tc>
        <w:tc>
          <w:tcPr>
            <w:tcW w:w="2152" w:type="dxa"/>
            <w:vAlign w:val="center"/>
          </w:tcPr>
          <w:p w14:paraId="11D7C3E5" w14:textId="77777777" w:rsidR="00177AA6" w:rsidRDefault="00000000">
            <w:pPr>
              <w:jc w:val="center"/>
              <w:rPr>
                <w:rFonts w:ascii="宋体" w:hAnsi="宋体" w:cs="宋体"/>
                <w:szCs w:val="21"/>
              </w:rPr>
            </w:pPr>
            <w:r>
              <w:rPr>
                <w:rFonts w:ascii="宋体" w:hAnsi="宋体" w:cs="宋体" w:hint="eastAsia"/>
                <w:szCs w:val="21"/>
              </w:rPr>
              <w:t>幼儿园与家庭的合作</w:t>
            </w:r>
          </w:p>
        </w:tc>
        <w:tc>
          <w:tcPr>
            <w:tcW w:w="2180" w:type="dxa"/>
            <w:vMerge w:val="restart"/>
            <w:vAlign w:val="center"/>
          </w:tcPr>
          <w:p w14:paraId="1D82D7C6" w14:textId="77777777" w:rsidR="00177AA6" w:rsidRDefault="00000000">
            <w:pPr>
              <w:jc w:val="left"/>
              <w:rPr>
                <w:rFonts w:ascii="宋体" w:hAnsi="宋体" w:cs="宋体"/>
                <w:szCs w:val="21"/>
              </w:rPr>
            </w:pPr>
            <w:r>
              <w:rPr>
                <w:rFonts w:ascii="宋体" w:hAnsi="宋体" w:cs="宋体" w:hint="eastAsia"/>
                <w:szCs w:val="21"/>
              </w:rPr>
              <w:t>要具有合作意识</w:t>
            </w:r>
          </w:p>
        </w:tc>
        <w:tc>
          <w:tcPr>
            <w:tcW w:w="2087" w:type="dxa"/>
            <w:vMerge w:val="restart"/>
            <w:vAlign w:val="center"/>
          </w:tcPr>
          <w:p w14:paraId="3F9C8785" w14:textId="77777777" w:rsidR="00177AA6" w:rsidRDefault="00000000">
            <w:pPr>
              <w:rPr>
                <w:rFonts w:ascii="宋体" w:hAnsi="宋体" w:cs="宋体"/>
                <w:szCs w:val="21"/>
              </w:rPr>
            </w:pPr>
            <w:r>
              <w:rPr>
                <w:rFonts w:ascii="宋体" w:hAnsi="宋体" w:cs="宋体" w:hint="eastAsia"/>
                <w:szCs w:val="21"/>
              </w:rPr>
              <w:t>小朋友去社区参加活动的视频；家长到幼儿园开讲座的视频。</w:t>
            </w:r>
          </w:p>
        </w:tc>
      </w:tr>
      <w:tr w:rsidR="00177AA6" w14:paraId="20C6D76F" w14:textId="77777777">
        <w:trPr>
          <w:cantSplit/>
          <w:trHeight w:val="576"/>
          <w:jc w:val="center"/>
        </w:trPr>
        <w:tc>
          <w:tcPr>
            <w:tcW w:w="1181" w:type="dxa"/>
            <w:vMerge/>
            <w:vAlign w:val="center"/>
          </w:tcPr>
          <w:p w14:paraId="0BC9D366" w14:textId="77777777" w:rsidR="00177AA6" w:rsidRDefault="00177AA6">
            <w:pPr>
              <w:jc w:val="center"/>
              <w:rPr>
                <w:rFonts w:ascii="宋体" w:hAnsi="宋体" w:cs="宋体"/>
                <w:szCs w:val="21"/>
              </w:rPr>
            </w:pPr>
          </w:p>
        </w:tc>
        <w:tc>
          <w:tcPr>
            <w:tcW w:w="2152" w:type="dxa"/>
            <w:vAlign w:val="center"/>
          </w:tcPr>
          <w:p w14:paraId="58BFB31D" w14:textId="77777777" w:rsidR="00177AA6" w:rsidRDefault="00000000">
            <w:pPr>
              <w:jc w:val="center"/>
              <w:rPr>
                <w:rFonts w:ascii="宋体" w:hAnsi="宋体" w:cs="宋体"/>
                <w:szCs w:val="21"/>
              </w:rPr>
            </w:pPr>
            <w:r>
              <w:rPr>
                <w:rFonts w:ascii="宋体" w:hAnsi="宋体" w:cs="宋体" w:hint="eastAsia"/>
                <w:szCs w:val="21"/>
              </w:rPr>
              <w:t>幼儿园与社区的合作</w:t>
            </w:r>
          </w:p>
        </w:tc>
        <w:tc>
          <w:tcPr>
            <w:tcW w:w="2180" w:type="dxa"/>
            <w:vMerge/>
            <w:vAlign w:val="center"/>
          </w:tcPr>
          <w:p w14:paraId="4D474F2E" w14:textId="77777777" w:rsidR="00177AA6" w:rsidRDefault="00177AA6">
            <w:pPr>
              <w:jc w:val="left"/>
              <w:rPr>
                <w:rFonts w:ascii="宋体" w:hAnsi="宋体" w:cs="宋体"/>
                <w:szCs w:val="21"/>
              </w:rPr>
            </w:pPr>
          </w:p>
        </w:tc>
        <w:tc>
          <w:tcPr>
            <w:tcW w:w="2087" w:type="dxa"/>
            <w:vMerge/>
            <w:vAlign w:val="center"/>
          </w:tcPr>
          <w:p w14:paraId="43B563EA" w14:textId="77777777" w:rsidR="00177AA6" w:rsidRDefault="00177AA6">
            <w:pPr>
              <w:rPr>
                <w:rFonts w:ascii="宋体" w:hAnsi="宋体" w:cs="宋体"/>
                <w:szCs w:val="21"/>
              </w:rPr>
            </w:pPr>
          </w:p>
        </w:tc>
      </w:tr>
      <w:tr w:rsidR="00177AA6" w14:paraId="0E4E12E8" w14:textId="77777777">
        <w:trPr>
          <w:cantSplit/>
          <w:trHeight w:val="576"/>
          <w:jc w:val="center"/>
        </w:trPr>
        <w:tc>
          <w:tcPr>
            <w:tcW w:w="1181" w:type="dxa"/>
            <w:vMerge/>
            <w:vAlign w:val="center"/>
          </w:tcPr>
          <w:p w14:paraId="0743857C" w14:textId="77777777" w:rsidR="00177AA6" w:rsidRDefault="00177AA6">
            <w:pPr>
              <w:jc w:val="center"/>
              <w:rPr>
                <w:rFonts w:ascii="宋体" w:hAnsi="宋体" w:cs="宋体"/>
                <w:szCs w:val="21"/>
              </w:rPr>
            </w:pPr>
          </w:p>
        </w:tc>
        <w:tc>
          <w:tcPr>
            <w:tcW w:w="2152" w:type="dxa"/>
            <w:vAlign w:val="center"/>
          </w:tcPr>
          <w:p w14:paraId="44649673" w14:textId="77777777" w:rsidR="00177AA6" w:rsidRDefault="00000000">
            <w:pPr>
              <w:jc w:val="center"/>
              <w:rPr>
                <w:rFonts w:ascii="宋体" w:hAnsi="宋体" w:cs="宋体"/>
                <w:szCs w:val="21"/>
              </w:rPr>
            </w:pPr>
            <w:r>
              <w:rPr>
                <w:rFonts w:ascii="宋体" w:hAnsi="宋体" w:cs="宋体" w:hint="eastAsia"/>
                <w:szCs w:val="21"/>
              </w:rPr>
              <w:t>幼儿园与小学的衔接</w:t>
            </w:r>
          </w:p>
        </w:tc>
        <w:tc>
          <w:tcPr>
            <w:tcW w:w="2180" w:type="dxa"/>
            <w:vMerge/>
            <w:vAlign w:val="center"/>
          </w:tcPr>
          <w:p w14:paraId="61ECA0A7" w14:textId="77777777" w:rsidR="00177AA6" w:rsidRDefault="00177AA6">
            <w:pPr>
              <w:jc w:val="left"/>
              <w:rPr>
                <w:rFonts w:ascii="宋体" w:hAnsi="宋体" w:cs="宋体"/>
                <w:szCs w:val="21"/>
              </w:rPr>
            </w:pPr>
          </w:p>
        </w:tc>
        <w:tc>
          <w:tcPr>
            <w:tcW w:w="2087" w:type="dxa"/>
            <w:vMerge/>
            <w:vAlign w:val="center"/>
          </w:tcPr>
          <w:p w14:paraId="4DDC0F91" w14:textId="77777777" w:rsidR="00177AA6" w:rsidRDefault="00177AA6">
            <w:pPr>
              <w:rPr>
                <w:rFonts w:ascii="宋体" w:hAnsi="宋体" w:cs="宋体"/>
                <w:szCs w:val="21"/>
              </w:rPr>
            </w:pPr>
          </w:p>
        </w:tc>
      </w:tr>
    </w:tbl>
    <w:p w14:paraId="643810F7" w14:textId="77777777" w:rsidR="00177AA6" w:rsidRDefault="00000000">
      <w:pPr>
        <w:spacing w:line="360" w:lineRule="auto"/>
        <w:jc w:val="center"/>
        <w:rPr>
          <w:rFonts w:ascii="黑体" w:eastAsia="黑体"/>
          <w:b/>
          <w:sz w:val="28"/>
          <w:szCs w:val="28"/>
        </w:rPr>
      </w:pPr>
      <w:r>
        <w:rPr>
          <w:rFonts w:ascii="黑体" w:eastAsia="黑体" w:hint="eastAsia"/>
          <w:b/>
          <w:sz w:val="28"/>
          <w:szCs w:val="28"/>
        </w:rPr>
        <w:t>四、实施建议</w:t>
      </w:r>
    </w:p>
    <w:p w14:paraId="55EFC6E5" w14:textId="77777777" w:rsidR="00177AA6" w:rsidRDefault="00000000">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6AAE1FFF" w14:textId="77777777" w:rsidR="00177AA6" w:rsidRDefault="00000000">
      <w:pPr>
        <w:spacing w:line="360" w:lineRule="auto"/>
        <w:ind w:firstLineChars="200" w:firstLine="480"/>
        <w:rPr>
          <w:rFonts w:ascii="宋体" w:hAnsi="宋体"/>
          <w:sz w:val="24"/>
        </w:rPr>
      </w:pPr>
      <w:r>
        <w:rPr>
          <w:rFonts w:ascii="宋体" w:hAnsi="宋体" w:hint="eastAsia"/>
          <w:sz w:val="24"/>
        </w:rPr>
        <w:t>1.教学团队：具备讲师及以上职称，具有教师资格上岗证，学前教育学专业本科以上学历，并在专业岗位上工作多年，经验较丰富的老教师参与教学。</w:t>
      </w:r>
    </w:p>
    <w:p w14:paraId="350E6D8D" w14:textId="77777777" w:rsidR="00177AA6" w:rsidRDefault="00000000">
      <w:pPr>
        <w:spacing w:line="360" w:lineRule="auto"/>
        <w:ind w:firstLineChars="200" w:firstLine="480"/>
        <w:rPr>
          <w:rFonts w:ascii="宋体" w:hAnsi="宋体"/>
          <w:sz w:val="24"/>
        </w:rPr>
      </w:pPr>
      <w:r>
        <w:rPr>
          <w:rFonts w:ascii="宋体" w:hAnsi="宋体" w:hint="eastAsia"/>
          <w:sz w:val="24"/>
        </w:rPr>
        <w:t>（1）在团队构成方面,本课程教学团队由1名校内专职主讲教师和N名企业兼职教师形成“1+N”教学团队。采用老中青结合的团队结构。职称结构要合理，应包括高级、中级、初级职称。</w:t>
      </w:r>
      <w:proofErr w:type="gramStart"/>
      <w:r>
        <w:rPr>
          <w:rFonts w:ascii="宋体" w:hAnsi="宋体" w:hint="eastAsia"/>
          <w:sz w:val="24"/>
        </w:rPr>
        <w:t>教教学</w:t>
      </w:r>
      <w:proofErr w:type="gramEnd"/>
      <w:r>
        <w:rPr>
          <w:rFonts w:ascii="宋体" w:hAnsi="宋体" w:hint="eastAsia"/>
          <w:sz w:val="24"/>
        </w:rPr>
        <w:t>团队要有团队意识和合作精神。</w:t>
      </w:r>
    </w:p>
    <w:p w14:paraId="058D93FE" w14:textId="77777777" w:rsidR="00177AA6" w:rsidRDefault="00000000">
      <w:pPr>
        <w:spacing w:line="360" w:lineRule="auto"/>
        <w:ind w:firstLineChars="200" w:firstLine="480"/>
        <w:rPr>
          <w:rFonts w:ascii="宋体" w:hAnsi="宋体"/>
          <w:sz w:val="24"/>
        </w:rPr>
      </w:pPr>
      <w:r>
        <w:rPr>
          <w:rFonts w:ascii="宋体" w:hAnsi="宋体" w:hint="eastAsia"/>
          <w:sz w:val="24"/>
        </w:rPr>
        <w:t>（2）在教师素质方面，主讲教师应具有教师资格证，要通过学院职业教育教学能力测评；有一年以上学前教育工作经历或企业锻炼经历，具有与该课程内容相关的学前教育实践经验，获取了相关职业资格证书，具有一定的科研能力。</w:t>
      </w:r>
    </w:p>
    <w:p w14:paraId="23731B9E" w14:textId="77777777" w:rsidR="00177AA6" w:rsidRDefault="00000000">
      <w:pPr>
        <w:spacing w:line="360" w:lineRule="auto"/>
        <w:ind w:firstLineChars="200" w:firstLine="480"/>
        <w:rPr>
          <w:rFonts w:ascii="宋体" w:hAnsi="宋体"/>
          <w:sz w:val="24"/>
        </w:rPr>
      </w:pPr>
      <w:r>
        <w:rPr>
          <w:rFonts w:ascii="宋体" w:hAnsi="宋体" w:hint="eastAsia"/>
          <w:sz w:val="24"/>
        </w:rPr>
        <w:t>企业兼职教师在企业需是技术骨干或业务骨干，本科学历，具有中级及以上职称。要具有较高的师德修养，懂得教学规律。应遵守学校教学管理制度。积极参与专业建设和课程建设等。</w:t>
      </w:r>
    </w:p>
    <w:p w14:paraId="11F7338C" w14:textId="77777777" w:rsidR="00177AA6" w:rsidRDefault="00000000">
      <w:pPr>
        <w:numPr>
          <w:ilvl w:val="0"/>
          <w:numId w:val="20"/>
        </w:numPr>
        <w:spacing w:line="360" w:lineRule="auto"/>
        <w:ind w:firstLineChars="200" w:firstLine="480"/>
        <w:rPr>
          <w:rFonts w:ascii="宋体" w:hAnsi="宋体"/>
          <w:sz w:val="24"/>
        </w:rPr>
      </w:pPr>
      <w:r>
        <w:rPr>
          <w:rFonts w:ascii="宋体" w:hAnsi="宋体" w:hint="eastAsia"/>
          <w:sz w:val="24"/>
        </w:rPr>
        <w:t>实训条件</w:t>
      </w:r>
    </w:p>
    <w:p w14:paraId="53814FB6" w14:textId="77777777" w:rsidR="00177AA6" w:rsidRDefault="00000000">
      <w:pPr>
        <w:spacing w:line="360" w:lineRule="auto"/>
        <w:ind w:firstLineChars="200" w:firstLine="480"/>
        <w:rPr>
          <w:rFonts w:ascii="宋体" w:hAnsi="宋体"/>
          <w:sz w:val="24"/>
        </w:rPr>
      </w:pPr>
      <w:r>
        <w:rPr>
          <w:rFonts w:ascii="宋体" w:hAnsi="宋体" w:hint="eastAsia"/>
          <w:sz w:val="24"/>
        </w:rPr>
        <w:lastRenderedPageBreak/>
        <w:t>(1)专业教师要求:具备讲师及以上职称，具有教师资格上岗证，学前教育学专业本科以上学历，并在专业岗位上工作多年，经验较丰富的老教师参与教学。</w:t>
      </w:r>
    </w:p>
    <w:p w14:paraId="22DBC865" w14:textId="77777777" w:rsidR="00177AA6" w:rsidRDefault="00000000">
      <w:pPr>
        <w:spacing w:line="360" w:lineRule="auto"/>
        <w:ind w:firstLineChars="200" w:firstLine="480"/>
        <w:rPr>
          <w:rFonts w:ascii="宋体" w:hAnsi="宋体"/>
          <w:sz w:val="24"/>
        </w:rPr>
      </w:pPr>
      <w:r>
        <w:rPr>
          <w:rFonts w:ascii="宋体" w:hAnsi="宋体" w:hint="eastAsia"/>
          <w:sz w:val="24"/>
        </w:rPr>
        <w:t>(2)实</w:t>
      </w:r>
      <w:proofErr w:type="gramStart"/>
      <w:r>
        <w:rPr>
          <w:rFonts w:ascii="宋体" w:hAnsi="宋体" w:hint="eastAsia"/>
          <w:sz w:val="24"/>
        </w:rPr>
        <w:t>训设备</w:t>
      </w:r>
      <w:proofErr w:type="gramEnd"/>
      <w:r>
        <w:rPr>
          <w:rFonts w:ascii="宋体" w:hAnsi="宋体" w:hint="eastAsia"/>
          <w:sz w:val="24"/>
        </w:rPr>
        <w:t>要求:能满足教学用的实训环境，如实训室、实习基地。</w:t>
      </w:r>
    </w:p>
    <w:p w14:paraId="64A384E9" w14:textId="77777777" w:rsidR="00177AA6" w:rsidRDefault="00000000">
      <w:pPr>
        <w:spacing w:line="360" w:lineRule="auto"/>
        <w:ind w:firstLineChars="200" w:firstLine="480"/>
        <w:rPr>
          <w:rFonts w:ascii="宋体" w:hAnsi="宋体"/>
          <w:sz w:val="24"/>
        </w:rPr>
      </w:pPr>
      <w:r>
        <w:rPr>
          <w:rFonts w:ascii="宋体" w:hAnsi="宋体" w:hint="eastAsia"/>
          <w:sz w:val="24"/>
        </w:rPr>
        <w:t>3.教学资源</w:t>
      </w:r>
    </w:p>
    <w:p w14:paraId="702EBDA7" w14:textId="77777777" w:rsidR="00177AA6" w:rsidRDefault="00000000">
      <w:pPr>
        <w:spacing w:line="360" w:lineRule="auto"/>
        <w:ind w:firstLineChars="200" w:firstLine="480"/>
        <w:rPr>
          <w:rFonts w:ascii="宋体" w:hAnsi="宋体"/>
          <w:sz w:val="24"/>
        </w:rPr>
      </w:pPr>
      <w:r>
        <w:rPr>
          <w:rFonts w:ascii="宋体" w:hAnsi="宋体" w:hint="eastAsia"/>
          <w:sz w:val="24"/>
        </w:rPr>
        <w:t>(1)充分利用实训中心，让学生有实际训练操作的条件，使学生感性理解学前教育思想家的理论，同时增强学生的实践能力。</w:t>
      </w:r>
    </w:p>
    <w:p w14:paraId="4C2E95CB" w14:textId="77777777" w:rsidR="00177AA6" w:rsidRDefault="00000000">
      <w:pPr>
        <w:spacing w:line="360" w:lineRule="auto"/>
        <w:ind w:firstLineChars="200" w:firstLine="480"/>
        <w:rPr>
          <w:rFonts w:ascii="宋体" w:hAnsi="宋体"/>
          <w:sz w:val="24"/>
        </w:rPr>
      </w:pPr>
      <w:r>
        <w:rPr>
          <w:rFonts w:ascii="宋体" w:hAnsi="宋体" w:hint="eastAsia"/>
          <w:sz w:val="24"/>
        </w:rPr>
        <w:t>(2)注意引导学生通过课前自学和查资料，先行了解教学内容，扩充知识，查找疑问，为课堂教学做好充分的准备。课堂上着重讨论学生的疑问，梳理和归纳知识。</w:t>
      </w:r>
    </w:p>
    <w:p w14:paraId="32357CC4" w14:textId="77777777" w:rsidR="00177AA6" w:rsidRDefault="00000000">
      <w:pPr>
        <w:spacing w:line="360" w:lineRule="auto"/>
        <w:ind w:firstLineChars="200" w:firstLine="480"/>
        <w:rPr>
          <w:rFonts w:ascii="宋体" w:hAnsi="宋体"/>
          <w:sz w:val="24"/>
        </w:rPr>
      </w:pPr>
      <w:r>
        <w:rPr>
          <w:rFonts w:ascii="宋体" w:hAnsi="宋体" w:hint="eastAsia"/>
          <w:sz w:val="24"/>
        </w:rPr>
        <w:t>(3)用案例和比较等教学方法，帮助学生深入理解学前教育法规的意义和内容。</w:t>
      </w:r>
    </w:p>
    <w:p w14:paraId="490033E2" w14:textId="77777777" w:rsidR="00177AA6" w:rsidRDefault="00000000">
      <w:pPr>
        <w:spacing w:line="360" w:lineRule="auto"/>
        <w:ind w:firstLineChars="200" w:firstLine="560"/>
        <w:rPr>
          <w:rFonts w:ascii="宋体" w:hAnsi="宋体"/>
          <w:sz w:val="24"/>
        </w:rPr>
      </w:pPr>
      <w:r>
        <w:rPr>
          <w:rFonts w:ascii="黑体" w:eastAsia="黑体" w:hint="eastAsia"/>
          <w:sz w:val="28"/>
          <w:szCs w:val="28"/>
        </w:rPr>
        <w:t>（二）教学建议</w:t>
      </w:r>
    </w:p>
    <w:p w14:paraId="27D34649" w14:textId="77777777" w:rsidR="00177AA6" w:rsidRDefault="00000000">
      <w:pPr>
        <w:spacing w:line="360" w:lineRule="auto"/>
        <w:ind w:firstLineChars="200" w:firstLine="480"/>
        <w:rPr>
          <w:rFonts w:ascii="宋体" w:hAnsi="宋体"/>
          <w:sz w:val="24"/>
        </w:rPr>
      </w:pPr>
      <w:r>
        <w:rPr>
          <w:rFonts w:ascii="宋体" w:hAnsi="宋体" w:hint="eastAsia"/>
          <w:sz w:val="24"/>
        </w:rPr>
        <w:t>(1)整体把握课程概貌，重点突出。</w:t>
      </w:r>
    </w:p>
    <w:p w14:paraId="6F3C288C" w14:textId="77777777" w:rsidR="00177AA6" w:rsidRDefault="00000000">
      <w:pPr>
        <w:spacing w:line="360" w:lineRule="auto"/>
        <w:ind w:firstLineChars="200" w:firstLine="480"/>
        <w:jc w:val="left"/>
        <w:rPr>
          <w:rFonts w:ascii="宋体" w:hAnsi="宋体"/>
          <w:sz w:val="24"/>
        </w:rPr>
      </w:pPr>
      <w:r>
        <w:rPr>
          <w:rFonts w:ascii="宋体" w:hAnsi="宋体" w:hint="eastAsia"/>
          <w:sz w:val="24"/>
        </w:rPr>
        <w:t>(2)用</w:t>
      </w:r>
      <w:proofErr w:type="gramStart"/>
      <w:r>
        <w:rPr>
          <w:rFonts w:ascii="宋体" w:hAnsi="宋体" w:hint="eastAsia"/>
          <w:sz w:val="24"/>
        </w:rPr>
        <w:t>画概念</w:t>
      </w:r>
      <w:proofErr w:type="gramEnd"/>
      <w:r>
        <w:rPr>
          <w:rFonts w:ascii="宋体" w:hAnsi="宋体" w:hint="eastAsia"/>
          <w:sz w:val="24"/>
        </w:rPr>
        <w:t>图等方式引导学生自我构建知识经验。</w:t>
      </w:r>
    </w:p>
    <w:p w14:paraId="71EC6E61" w14:textId="77777777" w:rsidR="00177AA6" w:rsidRDefault="00000000">
      <w:pPr>
        <w:spacing w:line="360" w:lineRule="auto"/>
        <w:ind w:firstLineChars="200" w:firstLine="480"/>
        <w:jc w:val="left"/>
        <w:rPr>
          <w:rFonts w:ascii="宋体" w:hAnsi="宋体"/>
          <w:sz w:val="24"/>
        </w:rPr>
      </w:pPr>
      <w:r>
        <w:rPr>
          <w:rFonts w:ascii="宋体" w:hAnsi="宋体" w:hint="eastAsia"/>
          <w:sz w:val="24"/>
        </w:rPr>
        <w:t>(3)充分介绍课程教学的理念与操作，以获得学生对课程教学的理解与支持。</w:t>
      </w:r>
    </w:p>
    <w:p w14:paraId="16537242" w14:textId="77777777" w:rsidR="00177AA6" w:rsidRDefault="00000000">
      <w:pPr>
        <w:spacing w:line="360" w:lineRule="auto"/>
        <w:ind w:firstLineChars="200" w:firstLine="480"/>
        <w:jc w:val="left"/>
        <w:rPr>
          <w:rFonts w:ascii="宋体" w:hAnsi="宋体"/>
          <w:sz w:val="24"/>
        </w:rPr>
      </w:pPr>
      <w:r>
        <w:rPr>
          <w:rFonts w:ascii="宋体" w:hAnsi="宋体" w:hint="eastAsia"/>
          <w:sz w:val="24"/>
        </w:rPr>
        <w:t>(4)学生通过课前自学和查资料，先行了解教学内容，扩充知识，查找疑问，为课堂教学做好充分的准备。课堂上着重讨论学生的疑问，梳理和归纳知识。</w:t>
      </w:r>
    </w:p>
    <w:p w14:paraId="1A52FA90" w14:textId="77777777" w:rsidR="00177AA6" w:rsidRDefault="00000000">
      <w:pPr>
        <w:spacing w:line="360" w:lineRule="auto"/>
        <w:ind w:firstLineChars="200" w:firstLine="480"/>
        <w:jc w:val="left"/>
        <w:rPr>
          <w:rFonts w:ascii="宋体" w:hAnsi="宋体"/>
          <w:sz w:val="24"/>
        </w:rPr>
      </w:pPr>
      <w:r>
        <w:rPr>
          <w:rFonts w:ascii="宋体" w:hAnsi="宋体" w:hint="eastAsia"/>
          <w:sz w:val="24"/>
        </w:rPr>
        <w:t>(5)利用实训室、实习基地，使学生感性理解学前教育思想家的理论。</w:t>
      </w:r>
    </w:p>
    <w:p w14:paraId="7C631CB5" w14:textId="77777777" w:rsidR="00177AA6" w:rsidRDefault="00000000">
      <w:pPr>
        <w:spacing w:line="360" w:lineRule="auto"/>
        <w:ind w:firstLineChars="200" w:firstLine="480"/>
        <w:jc w:val="left"/>
        <w:rPr>
          <w:rFonts w:ascii="宋体" w:hAnsi="宋体"/>
          <w:sz w:val="24"/>
        </w:rPr>
      </w:pPr>
      <w:r>
        <w:rPr>
          <w:rFonts w:ascii="宋体" w:hAnsi="宋体" w:hint="eastAsia"/>
          <w:sz w:val="24"/>
        </w:rPr>
        <w:t>(6)用案例和比较等教学方法，帮助学生深入理解学前教育法规的意义和内容。</w:t>
      </w:r>
    </w:p>
    <w:p w14:paraId="01514704" w14:textId="77777777" w:rsidR="00177AA6" w:rsidRDefault="00000000">
      <w:pPr>
        <w:spacing w:line="360" w:lineRule="auto"/>
        <w:ind w:firstLineChars="200" w:firstLine="480"/>
        <w:jc w:val="left"/>
        <w:rPr>
          <w:rFonts w:ascii="宋体" w:hAnsi="宋体"/>
          <w:sz w:val="24"/>
        </w:rPr>
      </w:pPr>
      <w:r>
        <w:rPr>
          <w:rFonts w:ascii="宋体" w:hAnsi="宋体" w:hint="eastAsia"/>
          <w:sz w:val="24"/>
        </w:rPr>
        <w:t>(7)引导学生在生活中、教育见习中对儿童、教师充分观察，积累关于学前教育基本观念的实际经验，在此基础上来理解教学内容，批判现实，思考改革之路。</w:t>
      </w:r>
    </w:p>
    <w:p w14:paraId="261E104A" w14:textId="77777777" w:rsidR="00177AA6" w:rsidRDefault="00000000">
      <w:pPr>
        <w:spacing w:line="360" w:lineRule="auto"/>
        <w:ind w:firstLineChars="200" w:firstLine="480"/>
        <w:jc w:val="left"/>
        <w:rPr>
          <w:rFonts w:ascii="宋体" w:hAnsi="宋体"/>
          <w:sz w:val="24"/>
        </w:rPr>
      </w:pPr>
      <w:r>
        <w:rPr>
          <w:rFonts w:ascii="宋体" w:hAnsi="宋体" w:hint="eastAsia"/>
          <w:sz w:val="24"/>
        </w:rPr>
        <w:t>(8)客观地反映学前教师的工作特点，注意引导学生形成面对未来职业生涯中的 困惑、困难的正确态度，鼓励学生成为一名专业化的学前教师。</w:t>
      </w:r>
    </w:p>
    <w:p w14:paraId="6A63A453" w14:textId="77777777" w:rsidR="00177AA6" w:rsidRDefault="00000000">
      <w:pPr>
        <w:spacing w:line="360" w:lineRule="auto"/>
        <w:ind w:firstLineChars="200" w:firstLine="560"/>
        <w:rPr>
          <w:rFonts w:ascii="宋体" w:hAnsi="宋体"/>
          <w:sz w:val="24"/>
        </w:rPr>
      </w:pPr>
      <w:r>
        <w:rPr>
          <w:rFonts w:ascii="黑体" w:eastAsia="黑体" w:hAnsi="黑体" w:cs="黑体" w:hint="eastAsia"/>
          <w:sz w:val="28"/>
          <w:szCs w:val="28"/>
        </w:rPr>
        <w:t>（三）参考书</w:t>
      </w:r>
    </w:p>
    <w:p w14:paraId="0BA3E766"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1.</w:t>
      </w:r>
      <w:proofErr w:type="gramStart"/>
      <w:r>
        <w:rPr>
          <w:rFonts w:ascii="宋体" w:eastAsia="宋体" w:hAnsi="宋体" w:cs="Times New Roman" w:hint="eastAsia"/>
          <w:sz w:val="24"/>
          <w:lang w:val="en-US"/>
        </w:rPr>
        <w:t>黄仁颂学前教育</w:t>
      </w:r>
      <w:proofErr w:type="gramEnd"/>
      <w:r>
        <w:rPr>
          <w:rFonts w:ascii="宋体" w:eastAsia="宋体" w:hAnsi="宋体" w:cs="Times New Roman" w:hint="eastAsia"/>
          <w:sz w:val="24"/>
          <w:lang w:val="en-US"/>
        </w:rPr>
        <w:t>学[M].北京:人民教育出版社:1999.</w:t>
      </w:r>
    </w:p>
    <w:p w14:paraId="29F0EAC1"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2.</w:t>
      </w:r>
      <w:proofErr w:type="gramStart"/>
      <w:r>
        <w:rPr>
          <w:rFonts w:ascii="宋体" w:eastAsia="宋体" w:hAnsi="宋体" w:cs="Times New Roman" w:hint="eastAsia"/>
          <w:sz w:val="24"/>
          <w:lang w:val="en-US"/>
        </w:rPr>
        <w:t>李召存</w:t>
      </w:r>
      <w:proofErr w:type="gramEnd"/>
      <w:r>
        <w:rPr>
          <w:rFonts w:ascii="宋体" w:eastAsia="宋体" w:hAnsi="宋体" w:cs="Times New Roman" w:hint="eastAsia"/>
          <w:sz w:val="24"/>
          <w:lang w:val="en-US"/>
        </w:rPr>
        <w:t>，祝贺:学前教育简史[MO.上海:华东师范大学出版社.2014.</w:t>
      </w:r>
    </w:p>
    <w:p w14:paraId="1A6AB885"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lastRenderedPageBreak/>
        <w:t>3.蔡迎旗幼儿教育财政投入与政策[M北京:教育科学出版社:2007.</w:t>
      </w:r>
    </w:p>
    <w:p w14:paraId="0B3587F5"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4.</w:t>
      </w:r>
      <w:proofErr w:type="gramStart"/>
      <w:r>
        <w:rPr>
          <w:rFonts w:ascii="宋体" w:eastAsia="宋体" w:hAnsi="宋体" w:cs="Times New Roman" w:hint="eastAsia"/>
          <w:sz w:val="24"/>
          <w:lang w:val="en-US"/>
        </w:rPr>
        <w:t>鲁洁</w:t>
      </w:r>
      <w:proofErr w:type="gramEnd"/>
      <w:r>
        <w:rPr>
          <w:rFonts w:ascii="宋体" w:eastAsia="宋体" w:hAnsi="宋体" w:cs="Times New Roman" w:hint="eastAsia"/>
          <w:sz w:val="24"/>
          <w:lang w:val="en-US"/>
        </w:rPr>
        <w:t>.教育社会学[M].北京:人民教育出版社，1990.</w:t>
      </w:r>
    </w:p>
    <w:p w14:paraId="1FAD79FA"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5.吴康宁,教育社会学[M].北京:人民教育出版社，1998.</w:t>
      </w:r>
    </w:p>
    <w:p w14:paraId="5D2D3998"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6.黄人颂.学前教育学[M].北京:人民教育出版社,1989.</w:t>
      </w:r>
    </w:p>
    <w:p w14:paraId="2B076AE4"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7.刘晓东，卢乐珍.学前教育学[M].南京:江苏教育出版社，2004.</w:t>
      </w:r>
    </w:p>
    <w:p w14:paraId="569C6B2B"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8.</w:t>
      </w:r>
      <w:proofErr w:type="gramStart"/>
      <w:r>
        <w:rPr>
          <w:rFonts w:ascii="宋体" w:eastAsia="宋体" w:hAnsi="宋体" w:cs="Times New Roman" w:hint="eastAsia"/>
          <w:sz w:val="24"/>
          <w:lang w:val="en-US"/>
        </w:rPr>
        <w:t>卢</w:t>
      </w:r>
      <w:proofErr w:type="gramEnd"/>
      <w:r>
        <w:rPr>
          <w:rFonts w:ascii="宋体" w:eastAsia="宋体" w:hAnsi="宋体" w:cs="Times New Roman" w:hint="eastAsia"/>
          <w:sz w:val="24"/>
          <w:lang w:val="en-US"/>
        </w:rPr>
        <w:t>乐山学前教育原理[M].北京:北京师范大学出版社,1991.</w:t>
      </w:r>
    </w:p>
    <w:p w14:paraId="49C82F41"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9.虞永平,王春燕.学前教育学[M].北京:高等教育出版社2012.</w:t>
      </w:r>
    </w:p>
    <w:p w14:paraId="1FC9BA44"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10.虞永平.学前教育学[M].苏州:苏州大学出版社,2001.</w:t>
      </w:r>
    </w:p>
    <w:p w14:paraId="18FB7A87"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11.朱家雄.幼儿园课程[M].上海:华东师范大学出版社，2011.</w:t>
      </w:r>
    </w:p>
    <w:p w14:paraId="02984CE3"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12.李季湄.幼儿教育学基础[M].北京:北京师范大学出版社，199</w:t>
      </w:r>
    </w:p>
    <w:p w14:paraId="27CA4AA7"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13.蔡迎旗.学前教育概论M].上海:华中师范大学出版社.206.</w:t>
      </w:r>
    </w:p>
    <w:p w14:paraId="169EA644"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14.王春燕.幼儿园课程概论[M].北京:高等教育出版社，2007.</w:t>
      </w:r>
    </w:p>
    <w:p w14:paraId="5F5D2EA8"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15.陈文华.幼儿园课程论[M].北京:科学出版社,2011.</w:t>
      </w:r>
    </w:p>
    <w:p w14:paraId="14D3C677"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16.王海燕.幼儿园课程[M].北京:教育科学出版社,2015.</w:t>
      </w:r>
    </w:p>
    <w:p w14:paraId="1B717822"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17.陈</w:t>
      </w:r>
      <w:proofErr w:type="gramStart"/>
      <w:r>
        <w:rPr>
          <w:rFonts w:ascii="宋体" w:eastAsia="宋体" w:hAnsi="宋体" w:cs="Times New Roman" w:hint="eastAsia"/>
          <w:sz w:val="24"/>
          <w:lang w:val="en-US"/>
        </w:rPr>
        <w:t>世</w:t>
      </w:r>
      <w:proofErr w:type="gramEnd"/>
      <w:r>
        <w:rPr>
          <w:rFonts w:ascii="宋体" w:eastAsia="宋体" w:hAnsi="宋体" w:cs="Times New Roman" w:hint="eastAsia"/>
          <w:sz w:val="24"/>
          <w:lang w:val="en-US"/>
        </w:rPr>
        <w:t>联，张小翠基于幼儿园日常生活活动规则的观察与分析[J].早期教育 (教科研版) ,2013(12).</w:t>
      </w:r>
    </w:p>
    <w:p w14:paraId="6B1A6CF7"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18.张亚军.幼儿园教育基础[M].上海:华东师范大学出版社,2014.</w:t>
      </w:r>
    </w:p>
    <w:p w14:paraId="6FD33DE8"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19.夏如波，吉兆</w:t>
      </w:r>
      <w:proofErr w:type="gramStart"/>
      <w:r>
        <w:rPr>
          <w:rFonts w:ascii="宋体" w:eastAsia="宋体" w:hAnsi="宋体" w:cs="Times New Roman" w:hint="eastAsia"/>
          <w:sz w:val="24"/>
          <w:lang w:val="en-US"/>
        </w:rPr>
        <w:t>麟</w:t>
      </w:r>
      <w:proofErr w:type="gramEnd"/>
      <w:r>
        <w:rPr>
          <w:rFonts w:ascii="宋体" w:eastAsia="宋体" w:hAnsi="宋体" w:cs="Times New Roman" w:hint="eastAsia"/>
          <w:sz w:val="24"/>
          <w:lang w:val="en-US"/>
        </w:rPr>
        <w:t>，谢春姣.学前教育学[M].南京:南京大学出版社,2013.</w:t>
      </w:r>
    </w:p>
    <w:p w14:paraId="15FAE8FE"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20.霍力岩.学前教育评价[M].北京:北京师范大学出版集团,2014.</w:t>
      </w:r>
    </w:p>
    <w:p w14:paraId="55C9078D"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21.王丽璇,刘宏斌.学前教育学[M].哈尔滨:黑龙江科学技术出版社，1990.</w:t>
      </w:r>
    </w:p>
    <w:p w14:paraId="1C339DAB"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22.</w:t>
      </w:r>
      <w:proofErr w:type="gramStart"/>
      <w:r>
        <w:rPr>
          <w:rFonts w:ascii="宋体" w:eastAsia="宋体" w:hAnsi="宋体" w:cs="Times New Roman" w:hint="eastAsia"/>
          <w:sz w:val="24"/>
          <w:lang w:val="en-US"/>
        </w:rPr>
        <w:t>阎水金</w:t>
      </w:r>
      <w:proofErr w:type="gramEnd"/>
      <w:r>
        <w:rPr>
          <w:rFonts w:ascii="宋体" w:eastAsia="宋体" w:hAnsi="宋体" w:cs="Times New Roman" w:hint="eastAsia"/>
          <w:sz w:val="24"/>
          <w:lang w:val="en-US"/>
        </w:rPr>
        <w:t>学前教育学[M].上海:上海教育出版社，2003.</w:t>
      </w:r>
    </w:p>
    <w:p w14:paraId="03345CC0"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23.</w:t>
      </w:r>
      <w:proofErr w:type="gramStart"/>
      <w:r>
        <w:rPr>
          <w:rFonts w:ascii="宋体" w:eastAsia="宋体" w:hAnsi="宋体" w:cs="Times New Roman" w:hint="eastAsia"/>
          <w:sz w:val="24"/>
          <w:lang w:val="en-US"/>
        </w:rPr>
        <w:t>柳阳辉</w:t>
      </w:r>
      <w:proofErr w:type="gramEnd"/>
      <w:r>
        <w:rPr>
          <w:rFonts w:ascii="宋体" w:eastAsia="宋体" w:hAnsi="宋体" w:cs="Times New Roman" w:hint="eastAsia"/>
          <w:sz w:val="24"/>
          <w:lang w:val="en-US"/>
        </w:rPr>
        <w:t>.幼儿教育学[M].郑州:郑州大学出版社,2008.</w:t>
      </w:r>
    </w:p>
    <w:p w14:paraId="0AD6EB00"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24.</w:t>
      </w:r>
      <w:proofErr w:type="gramStart"/>
      <w:r>
        <w:rPr>
          <w:rFonts w:ascii="宋体" w:eastAsia="宋体" w:hAnsi="宋体" w:cs="Times New Roman" w:hint="eastAsia"/>
          <w:sz w:val="24"/>
          <w:lang w:val="en-US"/>
        </w:rPr>
        <w:t>杭梅幼儿教育</w:t>
      </w:r>
      <w:proofErr w:type="gramEnd"/>
      <w:r>
        <w:rPr>
          <w:rFonts w:ascii="宋体" w:eastAsia="宋体" w:hAnsi="宋体" w:cs="Times New Roman" w:hint="eastAsia"/>
          <w:sz w:val="24"/>
          <w:lang w:val="en-US"/>
        </w:rPr>
        <w:t>学[M].北京:高等教育出版社，2009.</w:t>
      </w:r>
    </w:p>
    <w:p w14:paraId="720209C9"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25.岳亚平.学前教育学[M].郑州:郑州大学出版社,2012.</w:t>
      </w:r>
    </w:p>
    <w:p w14:paraId="533E49FD" w14:textId="77777777" w:rsidR="00177AA6" w:rsidRDefault="00000000">
      <w:pPr>
        <w:pStyle w:val="a0"/>
        <w:spacing w:line="360" w:lineRule="auto"/>
        <w:rPr>
          <w:rFonts w:ascii="宋体" w:eastAsia="宋体" w:hAnsi="宋体" w:cs="Times New Roman"/>
          <w:sz w:val="24"/>
          <w:lang w:val="en-US"/>
        </w:rPr>
      </w:pPr>
      <w:r>
        <w:rPr>
          <w:rFonts w:ascii="宋体" w:eastAsia="宋体" w:hAnsi="宋体" w:cs="Times New Roman" w:hint="eastAsia"/>
          <w:sz w:val="24"/>
          <w:lang w:val="en-US"/>
        </w:rPr>
        <w:t>26.刘光仁，</w:t>
      </w:r>
      <w:proofErr w:type="gramStart"/>
      <w:r>
        <w:rPr>
          <w:rFonts w:ascii="宋体" w:eastAsia="宋体" w:hAnsi="宋体" w:cs="Times New Roman" w:hint="eastAsia"/>
          <w:sz w:val="24"/>
          <w:lang w:val="en-US"/>
        </w:rPr>
        <w:t>游涛学前教育</w:t>
      </w:r>
      <w:proofErr w:type="gramEnd"/>
      <w:r>
        <w:rPr>
          <w:rFonts w:ascii="宋体" w:eastAsia="宋体" w:hAnsi="宋体" w:cs="Times New Roman" w:hint="eastAsia"/>
          <w:sz w:val="24"/>
          <w:lang w:val="en-US"/>
        </w:rPr>
        <w:t>学M].长沙:湖南大学出版社，2012.</w:t>
      </w:r>
    </w:p>
    <w:p w14:paraId="17A941B5" w14:textId="77777777" w:rsidR="00177AA6" w:rsidRDefault="00000000">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534A8B94" w14:textId="77777777" w:rsidR="00177AA6" w:rsidRDefault="00000000">
      <w:pPr>
        <w:spacing w:line="360" w:lineRule="auto"/>
        <w:ind w:firstLineChars="200" w:firstLine="480"/>
        <w:rPr>
          <w:rFonts w:ascii="宋体" w:hAnsi="宋体" w:cs="宋体"/>
          <w:color w:val="000000"/>
          <w:sz w:val="24"/>
        </w:rPr>
      </w:pPr>
      <w:r>
        <w:rPr>
          <w:rFonts w:ascii="宋体" w:hAnsi="宋体" w:cs="宋体" w:hint="eastAsia"/>
          <w:color w:val="000000"/>
          <w:sz w:val="24"/>
        </w:rPr>
        <w:t>1.建立知识能力综合评价体系，以每章节的任务为</w:t>
      </w:r>
      <w:proofErr w:type="gramStart"/>
      <w:r>
        <w:rPr>
          <w:rFonts w:ascii="宋体" w:hAnsi="宋体" w:cs="宋体" w:hint="eastAsia"/>
          <w:color w:val="000000"/>
          <w:sz w:val="24"/>
        </w:rPr>
        <w:t>个考核</w:t>
      </w:r>
      <w:proofErr w:type="gramEnd"/>
      <w:r>
        <w:rPr>
          <w:rFonts w:ascii="宋体" w:hAnsi="宋体" w:cs="宋体" w:hint="eastAsia"/>
          <w:color w:val="000000"/>
          <w:sz w:val="24"/>
        </w:rPr>
        <w:t>项目，分阶段进行考核，根据课堂听课状态和课后练习,以及学生本人的学习态度进行综合评价。</w:t>
      </w:r>
    </w:p>
    <w:p w14:paraId="6DD989E6" w14:textId="77777777" w:rsidR="00177AA6" w:rsidRDefault="00000000">
      <w:pPr>
        <w:spacing w:line="360" w:lineRule="auto"/>
        <w:ind w:firstLineChars="200" w:firstLine="480"/>
        <w:rPr>
          <w:rFonts w:ascii="宋体" w:hAnsi="宋体" w:cs="宋体"/>
          <w:color w:val="000000"/>
          <w:sz w:val="24"/>
        </w:rPr>
      </w:pPr>
      <w:r>
        <w:rPr>
          <w:rFonts w:ascii="宋体" w:hAnsi="宋体" w:cs="宋体" w:hint="eastAsia"/>
          <w:color w:val="000000"/>
          <w:sz w:val="24"/>
        </w:rPr>
        <w:t>2.强调目标性评价和过程性评价相结合，加强实践比教学环节的考核，注重</w:t>
      </w:r>
      <w:r>
        <w:rPr>
          <w:rFonts w:ascii="宋体" w:hAnsi="宋体" w:cs="宋体" w:hint="eastAsia"/>
          <w:color w:val="000000"/>
          <w:sz w:val="24"/>
        </w:rPr>
        <w:lastRenderedPageBreak/>
        <w:t>平时成绩的记录，关注学生个体的阶段差异化，发挥评价的激励作用，调动学生的学习积极性。建议本课程的实践考核要占大部分权重。</w:t>
      </w:r>
    </w:p>
    <w:p w14:paraId="4D8C344A" w14:textId="77777777" w:rsidR="00177AA6" w:rsidRDefault="00000000">
      <w:pPr>
        <w:spacing w:line="360" w:lineRule="auto"/>
        <w:ind w:firstLineChars="200" w:firstLine="480"/>
      </w:pPr>
      <w:r>
        <w:rPr>
          <w:rFonts w:ascii="宋体" w:hAnsi="宋体" w:cs="宋体" w:hint="eastAsia"/>
          <w:color w:val="000000"/>
          <w:sz w:val="24"/>
        </w:rPr>
        <w:t>3.本课程按百分制考评，60分为及格。最后折算成学分。</w:t>
      </w:r>
    </w:p>
    <w:p w14:paraId="16BEDEEA" w14:textId="77777777" w:rsidR="00177AA6" w:rsidRDefault="00000000">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75"/>
        <w:gridCol w:w="1780"/>
        <w:gridCol w:w="1690"/>
        <w:gridCol w:w="1770"/>
        <w:gridCol w:w="1020"/>
        <w:gridCol w:w="714"/>
      </w:tblGrid>
      <w:tr w:rsidR="00177AA6" w14:paraId="0411ABBE" w14:textId="77777777">
        <w:trPr>
          <w:jc w:val="center"/>
        </w:trPr>
        <w:tc>
          <w:tcPr>
            <w:tcW w:w="540" w:type="dxa"/>
            <w:vAlign w:val="center"/>
          </w:tcPr>
          <w:p w14:paraId="337A7D4B" w14:textId="77777777" w:rsidR="00177AA6" w:rsidRDefault="00000000">
            <w:pPr>
              <w:jc w:val="center"/>
              <w:rPr>
                <w:b/>
              </w:rPr>
            </w:pPr>
            <w:r>
              <w:rPr>
                <w:rFonts w:hint="eastAsia"/>
                <w:b/>
              </w:rPr>
              <w:t>序号</w:t>
            </w:r>
          </w:p>
        </w:tc>
        <w:tc>
          <w:tcPr>
            <w:tcW w:w="1375" w:type="dxa"/>
            <w:vAlign w:val="center"/>
          </w:tcPr>
          <w:p w14:paraId="7D256841" w14:textId="77777777" w:rsidR="00177AA6" w:rsidRDefault="00000000">
            <w:pPr>
              <w:jc w:val="center"/>
              <w:rPr>
                <w:b/>
              </w:rPr>
            </w:pPr>
            <w:r>
              <w:rPr>
                <w:rFonts w:hint="eastAsia"/>
                <w:b/>
              </w:rPr>
              <w:t>项目</w:t>
            </w:r>
          </w:p>
        </w:tc>
        <w:tc>
          <w:tcPr>
            <w:tcW w:w="1780" w:type="dxa"/>
            <w:vAlign w:val="center"/>
          </w:tcPr>
          <w:p w14:paraId="1F1D86CB" w14:textId="77777777" w:rsidR="00177AA6" w:rsidRDefault="00000000">
            <w:pPr>
              <w:jc w:val="center"/>
              <w:rPr>
                <w:b/>
              </w:rPr>
            </w:pPr>
            <w:r>
              <w:rPr>
                <w:rFonts w:hint="eastAsia"/>
                <w:b/>
              </w:rPr>
              <w:t>知识点</w:t>
            </w:r>
          </w:p>
        </w:tc>
        <w:tc>
          <w:tcPr>
            <w:tcW w:w="1690" w:type="dxa"/>
            <w:vAlign w:val="center"/>
          </w:tcPr>
          <w:p w14:paraId="4AC8D2EB" w14:textId="77777777" w:rsidR="00177AA6" w:rsidRDefault="00000000">
            <w:pPr>
              <w:jc w:val="center"/>
              <w:rPr>
                <w:b/>
              </w:rPr>
            </w:pPr>
            <w:r>
              <w:rPr>
                <w:rFonts w:hint="eastAsia"/>
                <w:b/>
              </w:rPr>
              <w:t>技能训练</w:t>
            </w:r>
          </w:p>
        </w:tc>
        <w:tc>
          <w:tcPr>
            <w:tcW w:w="1770" w:type="dxa"/>
            <w:vAlign w:val="center"/>
          </w:tcPr>
          <w:p w14:paraId="15504B8E" w14:textId="77777777" w:rsidR="00177AA6" w:rsidRDefault="00000000">
            <w:pPr>
              <w:jc w:val="center"/>
              <w:rPr>
                <w:b/>
              </w:rPr>
            </w:pPr>
            <w:r>
              <w:rPr>
                <w:rFonts w:hint="eastAsia"/>
                <w:b/>
              </w:rPr>
              <w:t>教学重点</w:t>
            </w:r>
          </w:p>
        </w:tc>
        <w:tc>
          <w:tcPr>
            <w:tcW w:w="1020" w:type="dxa"/>
            <w:vAlign w:val="center"/>
          </w:tcPr>
          <w:p w14:paraId="446F3351" w14:textId="77777777" w:rsidR="00177AA6" w:rsidRDefault="00000000">
            <w:pPr>
              <w:jc w:val="center"/>
              <w:rPr>
                <w:b/>
              </w:rPr>
            </w:pPr>
            <w:r>
              <w:rPr>
                <w:rFonts w:hint="eastAsia"/>
                <w:b/>
              </w:rPr>
              <w:t>教学设计</w:t>
            </w:r>
          </w:p>
        </w:tc>
        <w:tc>
          <w:tcPr>
            <w:tcW w:w="714" w:type="dxa"/>
            <w:vAlign w:val="center"/>
          </w:tcPr>
          <w:p w14:paraId="7910951F" w14:textId="77777777" w:rsidR="00177AA6" w:rsidRDefault="00000000">
            <w:pPr>
              <w:jc w:val="center"/>
              <w:rPr>
                <w:b/>
              </w:rPr>
            </w:pPr>
            <w:r>
              <w:rPr>
                <w:rFonts w:hint="eastAsia"/>
                <w:b/>
              </w:rPr>
              <w:t>建议</w:t>
            </w:r>
          </w:p>
          <w:p w14:paraId="0C35B948" w14:textId="77777777" w:rsidR="00177AA6" w:rsidRDefault="00000000">
            <w:pPr>
              <w:jc w:val="center"/>
              <w:rPr>
                <w:b/>
              </w:rPr>
            </w:pPr>
            <w:r>
              <w:rPr>
                <w:rFonts w:hint="eastAsia"/>
                <w:b/>
              </w:rPr>
              <w:t>学时</w:t>
            </w:r>
          </w:p>
        </w:tc>
      </w:tr>
      <w:tr w:rsidR="00177AA6" w14:paraId="57A146A7" w14:textId="77777777">
        <w:trPr>
          <w:cantSplit/>
          <w:jc w:val="center"/>
        </w:trPr>
        <w:tc>
          <w:tcPr>
            <w:tcW w:w="540" w:type="dxa"/>
          </w:tcPr>
          <w:p w14:paraId="34F64E6C" w14:textId="77777777" w:rsidR="00177AA6" w:rsidRDefault="00000000">
            <w:pPr>
              <w:rPr>
                <w:rFonts w:ascii="宋体" w:hAnsi="宋体"/>
                <w:szCs w:val="21"/>
              </w:rPr>
            </w:pPr>
            <w:r>
              <w:rPr>
                <w:rFonts w:ascii="宋体" w:hAnsi="宋体" w:hint="eastAsia"/>
                <w:szCs w:val="21"/>
              </w:rPr>
              <w:t>1</w:t>
            </w:r>
          </w:p>
        </w:tc>
        <w:tc>
          <w:tcPr>
            <w:tcW w:w="1375" w:type="dxa"/>
          </w:tcPr>
          <w:p w14:paraId="682B5A20" w14:textId="77777777" w:rsidR="00177AA6" w:rsidRDefault="00000000">
            <w:pPr>
              <w:rPr>
                <w:rFonts w:ascii="宋体" w:hAnsi="宋体"/>
                <w:szCs w:val="21"/>
              </w:rPr>
            </w:pPr>
            <w:r>
              <w:rPr>
                <w:rFonts w:ascii="宋体" w:hAnsi="宋体" w:hint="eastAsia"/>
                <w:szCs w:val="21"/>
              </w:rPr>
              <w:t>学前教育概述</w:t>
            </w:r>
          </w:p>
        </w:tc>
        <w:tc>
          <w:tcPr>
            <w:tcW w:w="1780" w:type="dxa"/>
          </w:tcPr>
          <w:p w14:paraId="622D761C" w14:textId="77777777" w:rsidR="00177AA6" w:rsidRDefault="00000000">
            <w:pPr>
              <w:pStyle w:val="a0"/>
              <w:ind w:firstLineChars="0" w:firstLine="0"/>
              <w:rPr>
                <w:lang w:val="en-US"/>
              </w:rPr>
            </w:pPr>
            <w:r>
              <w:rPr>
                <w:rFonts w:hint="eastAsia"/>
                <w:lang w:val="en-US"/>
              </w:rPr>
              <w:t>1.学前教育与学前教育学的意义；</w:t>
            </w:r>
          </w:p>
          <w:p w14:paraId="0518ED03" w14:textId="77777777" w:rsidR="00177AA6" w:rsidRDefault="00000000">
            <w:pPr>
              <w:pStyle w:val="a0"/>
              <w:ind w:firstLineChars="0" w:firstLine="0"/>
              <w:rPr>
                <w:lang w:val="en-US"/>
              </w:rPr>
            </w:pPr>
            <w:r>
              <w:rPr>
                <w:rFonts w:hint="eastAsia"/>
                <w:lang w:val="en-US"/>
              </w:rPr>
              <w:t>2.学前教育与学前教育学的产生与发展。</w:t>
            </w:r>
          </w:p>
          <w:p w14:paraId="28494197" w14:textId="77777777" w:rsidR="00177AA6" w:rsidRDefault="00177AA6">
            <w:pPr>
              <w:pStyle w:val="a0"/>
              <w:ind w:firstLineChars="0" w:firstLine="0"/>
              <w:rPr>
                <w:lang w:val="en-US"/>
              </w:rPr>
            </w:pPr>
          </w:p>
        </w:tc>
        <w:tc>
          <w:tcPr>
            <w:tcW w:w="1690" w:type="dxa"/>
          </w:tcPr>
          <w:p w14:paraId="1D660BDC" w14:textId="77777777" w:rsidR="00177AA6" w:rsidRDefault="00000000">
            <w:pPr>
              <w:numPr>
                <w:ilvl w:val="0"/>
                <w:numId w:val="21"/>
              </w:numPr>
            </w:pPr>
            <w:proofErr w:type="gramStart"/>
            <w:r>
              <w:rPr>
                <w:rFonts w:hint="eastAsia"/>
              </w:rPr>
              <w:t>明白学习</w:t>
            </w:r>
            <w:proofErr w:type="gramEnd"/>
            <w:r>
              <w:rPr>
                <w:rFonts w:hint="eastAsia"/>
              </w:rPr>
              <w:t>学前教育学的意义；</w:t>
            </w:r>
          </w:p>
          <w:p w14:paraId="6EE1ADC4" w14:textId="77777777" w:rsidR="00177AA6" w:rsidRDefault="00000000">
            <w:r>
              <w:rPr>
                <w:rFonts w:hint="eastAsia"/>
              </w:rPr>
              <w:t>2.</w:t>
            </w:r>
            <w:r>
              <w:rPr>
                <w:rFonts w:hint="eastAsia"/>
              </w:rPr>
              <w:t>了解学前教育学的研究对象和任务；</w:t>
            </w:r>
          </w:p>
          <w:p w14:paraId="62D436E8" w14:textId="77777777" w:rsidR="00177AA6" w:rsidRDefault="00000000">
            <w:pPr>
              <w:pStyle w:val="a0"/>
              <w:ind w:firstLineChars="0" w:firstLine="0"/>
              <w:rPr>
                <w:rFonts w:eastAsia="宋体"/>
                <w:lang w:val="en-US"/>
              </w:rPr>
            </w:pPr>
            <w:r>
              <w:rPr>
                <w:rFonts w:hint="eastAsia"/>
                <w:lang w:val="en-US"/>
              </w:rPr>
              <w:t>3.了解中国和西方学前教育学的代表人物</w:t>
            </w:r>
          </w:p>
        </w:tc>
        <w:tc>
          <w:tcPr>
            <w:tcW w:w="1770" w:type="dxa"/>
          </w:tcPr>
          <w:p w14:paraId="024B421E" w14:textId="77777777" w:rsidR="00177AA6" w:rsidRDefault="00000000">
            <w:pPr>
              <w:rPr>
                <w:rFonts w:ascii="宋体" w:hAnsi="宋体"/>
                <w:szCs w:val="21"/>
              </w:rPr>
            </w:pPr>
            <w:r>
              <w:rPr>
                <w:rFonts w:ascii="宋体" w:hAnsi="宋体" w:hint="eastAsia"/>
                <w:szCs w:val="21"/>
              </w:rPr>
              <w:t>1.牢记西方和我国的学前教育</w:t>
            </w:r>
            <w:proofErr w:type="gramStart"/>
            <w:r>
              <w:rPr>
                <w:rFonts w:ascii="宋体" w:hAnsi="宋体" w:hint="eastAsia"/>
                <w:szCs w:val="21"/>
              </w:rPr>
              <w:t>学代表</w:t>
            </w:r>
            <w:proofErr w:type="gramEnd"/>
            <w:r>
              <w:rPr>
                <w:rFonts w:ascii="宋体" w:hAnsi="宋体" w:hint="eastAsia"/>
                <w:szCs w:val="21"/>
              </w:rPr>
              <w:t>人物的思想观点和实际。</w:t>
            </w:r>
          </w:p>
        </w:tc>
        <w:tc>
          <w:tcPr>
            <w:tcW w:w="1020" w:type="dxa"/>
          </w:tcPr>
          <w:p w14:paraId="1C343897" w14:textId="77777777" w:rsidR="00177AA6" w:rsidRDefault="00000000">
            <w:pPr>
              <w:numPr>
                <w:ilvl w:val="0"/>
                <w:numId w:val="22"/>
              </w:numPr>
            </w:pPr>
            <w:r>
              <w:rPr>
                <w:rFonts w:hint="eastAsia"/>
              </w:rPr>
              <w:t>观看视频；</w:t>
            </w:r>
          </w:p>
          <w:p w14:paraId="1A6BBB79" w14:textId="77777777" w:rsidR="00177AA6" w:rsidRDefault="00000000">
            <w:pPr>
              <w:pStyle w:val="a0"/>
              <w:numPr>
                <w:ilvl w:val="0"/>
                <w:numId w:val="22"/>
              </w:numPr>
              <w:ind w:firstLineChars="0" w:firstLine="0"/>
              <w:rPr>
                <w:lang w:val="en-US"/>
              </w:rPr>
            </w:pPr>
            <w:r>
              <w:rPr>
                <w:rFonts w:hint="eastAsia"/>
                <w:lang w:val="en-US"/>
              </w:rPr>
              <w:t>多媒体演示；</w:t>
            </w:r>
          </w:p>
          <w:p w14:paraId="3203C76E" w14:textId="77777777" w:rsidR="00177AA6" w:rsidRDefault="00000000">
            <w:pPr>
              <w:pStyle w:val="a0"/>
              <w:numPr>
                <w:ilvl w:val="0"/>
                <w:numId w:val="22"/>
              </w:numPr>
              <w:ind w:firstLineChars="0" w:firstLine="0"/>
              <w:rPr>
                <w:lang w:val="en-US"/>
              </w:rPr>
            </w:pPr>
            <w:r>
              <w:rPr>
                <w:rFonts w:hint="eastAsia"/>
                <w:lang w:val="en-US"/>
              </w:rPr>
              <w:t>案例教学法（代表人物的背景和例子）</w:t>
            </w:r>
          </w:p>
        </w:tc>
        <w:tc>
          <w:tcPr>
            <w:tcW w:w="714" w:type="dxa"/>
            <w:vAlign w:val="center"/>
          </w:tcPr>
          <w:p w14:paraId="5606A2D2" w14:textId="77777777" w:rsidR="00177AA6" w:rsidRDefault="00000000">
            <w:pPr>
              <w:spacing w:line="360" w:lineRule="auto"/>
              <w:jc w:val="center"/>
              <w:rPr>
                <w:rFonts w:ascii="宋体" w:hAnsi="宋体"/>
                <w:szCs w:val="21"/>
              </w:rPr>
            </w:pPr>
            <w:r>
              <w:rPr>
                <w:rFonts w:ascii="宋体" w:hAnsi="宋体" w:hint="eastAsia"/>
                <w:szCs w:val="21"/>
              </w:rPr>
              <w:t>6</w:t>
            </w:r>
          </w:p>
        </w:tc>
      </w:tr>
      <w:tr w:rsidR="00177AA6" w14:paraId="6A77EA56" w14:textId="77777777">
        <w:trPr>
          <w:cantSplit/>
          <w:jc w:val="center"/>
        </w:trPr>
        <w:tc>
          <w:tcPr>
            <w:tcW w:w="540" w:type="dxa"/>
          </w:tcPr>
          <w:p w14:paraId="612051E1" w14:textId="77777777" w:rsidR="00177AA6" w:rsidRDefault="00000000">
            <w:pPr>
              <w:spacing w:line="360" w:lineRule="auto"/>
              <w:rPr>
                <w:rFonts w:ascii="宋体" w:hAnsi="宋体"/>
                <w:szCs w:val="21"/>
              </w:rPr>
            </w:pPr>
            <w:r>
              <w:rPr>
                <w:rFonts w:ascii="宋体" w:hAnsi="宋体" w:hint="eastAsia"/>
                <w:szCs w:val="21"/>
              </w:rPr>
              <w:t>2</w:t>
            </w:r>
          </w:p>
        </w:tc>
        <w:tc>
          <w:tcPr>
            <w:tcW w:w="1375" w:type="dxa"/>
          </w:tcPr>
          <w:p w14:paraId="2FF1FD14" w14:textId="77777777" w:rsidR="00177AA6" w:rsidRDefault="00000000">
            <w:pPr>
              <w:spacing w:line="360" w:lineRule="auto"/>
              <w:rPr>
                <w:rFonts w:ascii="宋体" w:hAnsi="宋体"/>
                <w:szCs w:val="21"/>
              </w:rPr>
            </w:pPr>
            <w:r>
              <w:rPr>
                <w:rFonts w:ascii="宋体" w:hAnsi="宋体" w:hint="eastAsia"/>
                <w:szCs w:val="21"/>
              </w:rPr>
              <w:t>学前教育与社会发展</w:t>
            </w:r>
          </w:p>
        </w:tc>
        <w:tc>
          <w:tcPr>
            <w:tcW w:w="1780" w:type="dxa"/>
          </w:tcPr>
          <w:p w14:paraId="7186C805" w14:textId="77777777" w:rsidR="00177AA6" w:rsidRDefault="00000000">
            <w:pPr>
              <w:numPr>
                <w:ilvl w:val="0"/>
                <w:numId w:val="23"/>
              </w:numPr>
              <w:spacing w:line="360" w:lineRule="auto"/>
            </w:pPr>
            <w:r>
              <w:rPr>
                <w:rFonts w:hint="eastAsia"/>
              </w:rPr>
              <w:t>社会发展对学前教育的制约；</w:t>
            </w:r>
          </w:p>
          <w:p w14:paraId="5AB46D43" w14:textId="77777777" w:rsidR="00177AA6" w:rsidRDefault="00000000">
            <w:pPr>
              <w:pStyle w:val="a0"/>
              <w:ind w:firstLineChars="0" w:firstLine="0"/>
              <w:rPr>
                <w:lang w:val="en-US"/>
              </w:rPr>
            </w:pPr>
            <w:r>
              <w:rPr>
                <w:rFonts w:hint="eastAsia"/>
                <w:lang w:val="en-US"/>
              </w:rPr>
              <w:t>2.学前教育对社会发展的促进。</w:t>
            </w:r>
          </w:p>
        </w:tc>
        <w:tc>
          <w:tcPr>
            <w:tcW w:w="1690" w:type="dxa"/>
          </w:tcPr>
          <w:p w14:paraId="56D09082" w14:textId="77777777" w:rsidR="00177AA6" w:rsidRDefault="00000000">
            <w:pPr>
              <w:spacing w:line="360" w:lineRule="auto"/>
            </w:pPr>
            <w:r>
              <w:rPr>
                <w:rFonts w:hint="eastAsia"/>
              </w:rPr>
              <w:t>1.</w:t>
            </w:r>
            <w:r>
              <w:rPr>
                <w:rFonts w:hint="eastAsia"/>
              </w:rPr>
              <w:t>了解经济对学前教育的制约和促进作用；</w:t>
            </w:r>
          </w:p>
          <w:p w14:paraId="1A44BE05" w14:textId="77777777" w:rsidR="00177AA6" w:rsidRDefault="00000000">
            <w:pPr>
              <w:pStyle w:val="a0"/>
              <w:ind w:firstLineChars="0" w:firstLine="0"/>
              <w:rPr>
                <w:rFonts w:ascii="宋体" w:hAnsi="宋体"/>
                <w:szCs w:val="21"/>
                <w:lang w:val="en-US"/>
              </w:rPr>
            </w:pPr>
            <w:r>
              <w:rPr>
                <w:rFonts w:ascii="宋体" w:hAnsi="宋体" w:hint="eastAsia"/>
                <w:szCs w:val="21"/>
                <w:lang w:val="en-US"/>
              </w:rPr>
              <w:t>2.</w:t>
            </w:r>
            <w:r>
              <w:rPr>
                <w:rFonts w:ascii="宋体" w:hAnsi="宋体" w:hint="eastAsia"/>
                <w:szCs w:val="21"/>
                <w:lang w:val="en-US"/>
              </w:rPr>
              <w:t>了解政治对学前教育的制约和促进作用；</w:t>
            </w:r>
          </w:p>
          <w:p w14:paraId="5A3A83C8" w14:textId="77777777" w:rsidR="00177AA6" w:rsidRDefault="00000000">
            <w:pPr>
              <w:pStyle w:val="a0"/>
              <w:ind w:firstLineChars="0" w:firstLine="0"/>
              <w:rPr>
                <w:rFonts w:ascii="宋体" w:hAnsi="宋体"/>
                <w:szCs w:val="21"/>
                <w:lang w:val="en-US"/>
              </w:rPr>
            </w:pPr>
            <w:r>
              <w:rPr>
                <w:rFonts w:ascii="宋体" w:hAnsi="宋体" w:hint="eastAsia"/>
                <w:szCs w:val="21"/>
                <w:lang w:val="en-US"/>
              </w:rPr>
              <w:t>3.</w:t>
            </w:r>
            <w:r>
              <w:rPr>
                <w:rFonts w:ascii="宋体" w:hAnsi="宋体" w:hint="eastAsia"/>
                <w:szCs w:val="21"/>
                <w:lang w:val="en-US"/>
              </w:rPr>
              <w:t>了解文化对学前教育的制约和促进作用。</w:t>
            </w:r>
          </w:p>
        </w:tc>
        <w:tc>
          <w:tcPr>
            <w:tcW w:w="1770" w:type="dxa"/>
          </w:tcPr>
          <w:p w14:paraId="11DE71D1" w14:textId="77777777" w:rsidR="00177AA6" w:rsidRDefault="00000000">
            <w:pPr>
              <w:spacing w:line="360" w:lineRule="auto"/>
              <w:rPr>
                <w:rFonts w:ascii="宋体" w:hAnsi="宋体"/>
                <w:szCs w:val="21"/>
              </w:rPr>
            </w:pPr>
            <w:r>
              <w:rPr>
                <w:rFonts w:ascii="宋体" w:hAnsi="宋体" w:hint="eastAsia"/>
                <w:szCs w:val="21"/>
              </w:rPr>
              <w:t>1.明白学前教育对于社会发展有着非常重要的影响。</w:t>
            </w:r>
          </w:p>
        </w:tc>
        <w:tc>
          <w:tcPr>
            <w:tcW w:w="1020" w:type="dxa"/>
          </w:tcPr>
          <w:p w14:paraId="1DC11075" w14:textId="77777777" w:rsidR="00177AA6" w:rsidRDefault="00000000">
            <w:pPr>
              <w:spacing w:line="360" w:lineRule="auto"/>
            </w:pPr>
            <w:r>
              <w:rPr>
                <w:rFonts w:hint="eastAsia"/>
              </w:rPr>
              <w:t>1.</w:t>
            </w:r>
            <w:r>
              <w:rPr>
                <w:rFonts w:hint="eastAsia"/>
              </w:rPr>
              <w:t>观看视频；</w:t>
            </w:r>
          </w:p>
          <w:p w14:paraId="12A10E75" w14:textId="77777777" w:rsidR="00177AA6" w:rsidRDefault="00000000">
            <w:pPr>
              <w:pStyle w:val="a0"/>
              <w:ind w:firstLineChars="0" w:firstLine="0"/>
              <w:rPr>
                <w:lang w:val="en-US"/>
              </w:rPr>
            </w:pPr>
            <w:r>
              <w:rPr>
                <w:rFonts w:ascii="宋体" w:hAnsi="宋体" w:hint="eastAsia"/>
                <w:szCs w:val="21"/>
                <w:lang w:val="en-US"/>
              </w:rPr>
              <w:t>2.</w:t>
            </w:r>
            <w:r>
              <w:rPr>
                <w:rFonts w:ascii="宋体" w:hAnsi="宋体" w:hint="eastAsia"/>
                <w:szCs w:val="21"/>
                <w:lang w:val="en-US"/>
              </w:rPr>
              <w:t>多媒体演示。</w:t>
            </w:r>
          </w:p>
        </w:tc>
        <w:tc>
          <w:tcPr>
            <w:tcW w:w="714" w:type="dxa"/>
          </w:tcPr>
          <w:p w14:paraId="47B44996" w14:textId="77777777" w:rsidR="00177AA6" w:rsidRDefault="00000000">
            <w:pPr>
              <w:spacing w:line="360" w:lineRule="auto"/>
              <w:rPr>
                <w:rFonts w:ascii="宋体" w:hAnsi="宋体"/>
                <w:szCs w:val="21"/>
              </w:rPr>
            </w:pPr>
            <w:r>
              <w:rPr>
                <w:rFonts w:ascii="宋体" w:hAnsi="宋体" w:hint="eastAsia"/>
                <w:szCs w:val="21"/>
              </w:rPr>
              <w:t>4</w:t>
            </w:r>
          </w:p>
        </w:tc>
      </w:tr>
      <w:tr w:rsidR="00177AA6" w14:paraId="45F040AA" w14:textId="77777777">
        <w:trPr>
          <w:cantSplit/>
          <w:jc w:val="center"/>
        </w:trPr>
        <w:tc>
          <w:tcPr>
            <w:tcW w:w="540" w:type="dxa"/>
          </w:tcPr>
          <w:p w14:paraId="1565E632" w14:textId="77777777" w:rsidR="00177AA6" w:rsidRDefault="00000000">
            <w:pPr>
              <w:spacing w:line="360" w:lineRule="auto"/>
              <w:rPr>
                <w:rFonts w:ascii="宋体" w:hAnsi="宋体"/>
                <w:szCs w:val="21"/>
              </w:rPr>
            </w:pPr>
            <w:r>
              <w:rPr>
                <w:rFonts w:ascii="宋体" w:hAnsi="宋体" w:hint="eastAsia"/>
                <w:szCs w:val="21"/>
              </w:rPr>
              <w:t>3</w:t>
            </w:r>
          </w:p>
        </w:tc>
        <w:tc>
          <w:tcPr>
            <w:tcW w:w="1375" w:type="dxa"/>
          </w:tcPr>
          <w:p w14:paraId="013CD6CC" w14:textId="77777777" w:rsidR="00177AA6" w:rsidRDefault="00000000">
            <w:pPr>
              <w:spacing w:line="360" w:lineRule="auto"/>
              <w:rPr>
                <w:rFonts w:ascii="宋体" w:hAnsi="宋体"/>
                <w:szCs w:val="21"/>
              </w:rPr>
            </w:pPr>
            <w:r>
              <w:rPr>
                <w:rFonts w:ascii="宋体" w:hAnsi="宋体" w:hint="eastAsia"/>
                <w:szCs w:val="21"/>
              </w:rPr>
              <w:t>学前教育与儿童</w:t>
            </w:r>
          </w:p>
        </w:tc>
        <w:tc>
          <w:tcPr>
            <w:tcW w:w="1780" w:type="dxa"/>
          </w:tcPr>
          <w:p w14:paraId="1609004B" w14:textId="77777777" w:rsidR="00177AA6" w:rsidRDefault="00000000">
            <w:pPr>
              <w:numPr>
                <w:ilvl w:val="0"/>
                <w:numId w:val="24"/>
              </w:numPr>
              <w:spacing w:line="360" w:lineRule="auto"/>
            </w:pPr>
            <w:r>
              <w:rPr>
                <w:rFonts w:hint="eastAsia"/>
              </w:rPr>
              <w:t>儿童发展概述；</w:t>
            </w:r>
          </w:p>
          <w:p w14:paraId="725CE8DA" w14:textId="77777777" w:rsidR="00177AA6" w:rsidRDefault="00000000">
            <w:pPr>
              <w:pStyle w:val="a0"/>
              <w:numPr>
                <w:ilvl w:val="0"/>
                <w:numId w:val="24"/>
              </w:numPr>
              <w:ind w:firstLineChars="0" w:firstLine="0"/>
              <w:rPr>
                <w:lang w:val="en-US"/>
              </w:rPr>
            </w:pPr>
            <w:r>
              <w:rPr>
                <w:rFonts w:hint="eastAsia"/>
                <w:lang w:val="en-US"/>
              </w:rPr>
              <w:t>学前教育与儿童发展；</w:t>
            </w:r>
          </w:p>
          <w:p w14:paraId="715DF3F5" w14:textId="77777777" w:rsidR="00177AA6" w:rsidRDefault="00000000">
            <w:pPr>
              <w:pStyle w:val="a0"/>
              <w:ind w:firstLineChars="0" w:firstLine="0"/>
              <w:rPr>
                <w:lang w:val="en-US"/>
              </w:rPr>
            </w:pPr>
            <w:r>
              <w:rPr>
                <w:rFonts w:hint="eastAsia"/>
                <w:lang w:val="en-US"/>
              </w:rPr>
              <w:t>3.儿童观及其演变。</w:t>
            </w:r>
          </w:p>
        </w:tc>
        <w:tc>
          <w:tcPr>
            <w:tcW w:w="1690" w:type="dxa"/>
          </w:tcPr>
          <w:p w14:paraId="3C64F0DF" w14:textId="77777777" w:rsidR="00177AA6" w:rsidRDefault="00000000">
            <w:pPr>
              <w:spacing w:line="360" w:lineRule="auto"/>
            </w:pPr>
            <w:r>
              <w:rPr>
                <w:rFonts w:hint="eastAsia"/>
              </w:rPr>
              <w:t>1.</w:t>
            </w:r>
            <w:r>
              <w:rPr>
                <w:rFonts w:hint="eastAsia"/>
              </w:rPr>
              <w:t>了解幼儿发展的特征；</w:t>
            </w:r>
          </w:p>
          <w:p w14:paraId="07796006" w14:textId="77777777" w:rsidR="00177AA6" w:rsidRDefault="00000000">
            <w:pPr>
              <w:pStyle w:val="a0"/>
              <w:ind w:firstLineChars="0" w:firstLine="0"/>
              <w:rPr>
                <w:rFonts w:ascii="宋体" w:hAnsi="宋体"/>
                <w:szCs w:val="21"/>
                <w:lang w:val="en-US"/>
              </w:rPr>
            </w:pPr>
            <w:r>
              <w:rPr>
                <w:rFonts w:ascii="宋体" w:hAnsi="宋体" w:hint="eastAsia"/>
                <w:szCs w:val="21"/>
                <w:lang w:val="en-US"/>
              </w:rPr>
              <w:t>2.</w:t>
            </w:r>
            <w:r>
              <w:rPr>
                <w:rFonts w:ascii="宋体" w:hAnsi="宋体" w:hint="eastAsia"/>
                <w:szCs w:val="21"/>
                <w:lang w:val="en-US"/>
              </w:rPr>
              <w:t>了解儿童发展的影响因素；</w:t>
            </w:r>
          </w:p>
          <w:p w14:paraId="566584D2" w14:textId="77777777" w:rsidR="00177AA6" w:rsidRDefault="00000000">
            <w:pPr>
              <w:pStyle w:val="a0"/>
              <w:ind w:firstLineChars="0" w:firstLine="0"/>
              <w:rPr>
                <w:rFonts w:ascii="宋体" w:hAnsi="宋体"/>
                <w:szCs w:val="21"/>
                <w:lang w:val="en-US"/>
              </w:rPr>
            </w:pPr>
            <w:r>
              <w:rPr>
                <w:rFonts w:ascii="宋体" w:hAnsi="宋体" w:hint="eastAsia"/>
                <w:szCs w:val="21"/>
                <w:lang w:val="en-US"/>
              </w:rPr>
              <w:t>3.</w:t>
            </w:r>
            <w:r>
              <w:rPr>
                <w:rFonts w:ascii="宋体" w:hAnsi="宋体" w:hint="eastAsia"/>
                <w:szCs w:val="21"/>
                <w:lang w:val="en-US"/>
              </w:rPr>
              <w:t>了解儿童观的演变。</w:t>
            </w:r>
          </w:p>
        </w:tc>
        <w:tc>
          <w:tcPr>
            <w:tcW w:w="1770" w:type="dxa"/>
          </w:tcPr>
          <w:p w14:paraId="0FA54070" w14:textId="77777777" w:rsidR="00177AA6" w:rsidRDefault="00000000">
            <w:pPr>
              <w:spacing w:line="360" w:lineRule="auto"/>
            </w:pPr>
            <w:r>
              <w:rPr>
                <w:rFonts w:hint="eastAsia"/>
              </w:rPr>
              <w:t>1.</w:t>
            </w:r>
            <w:r>
              <w:rPr>
                <w:rFonts w:hint="eastAsia"/>
              </w:rPr>
              <w:t>明白儿童的发展特性；</w:t>
            </w:r>
          </w:p>
          <w:p w14:paraId="51A5BB7D" w14:textId="77777777" w:rsidR="00177AA6" w:rsidRDefault="00000000">
            <w:pPr>
              <w:pStyle w:val="a0"/>
              <w:ind w:firstLineChars="0" w:firstLine="0"/>
              <w:rPr>
                <w:lang w:val="en-US"/>
              </w:rPr>
            </w:pPr>
            <w:r>
              <w:rPr>
                <w:rFonts w:ascii="宋体" w:hAnsi="宋体" w:hint="eastAsia"/>
                <w:szCs w:val="21"/>
                <w:lang w:val="en-US"/>
              </w:rPr>
              <w:t>2.</w:t>
            </w:r>
            <w:r>
              <w:rPr>
                <w:rFonts w:ascii="宋体" w:hAnsi="宋体" w:hint="eastAsia"/>
                <w:szCs w:val="21"/>
                <w:lang w:val="en-US"/>
              </w:rPr>
              <w:t>树立一个良好的儿童观。</w:t>
            </w:r>
          </w:p>
        </w:tc>
        <w:tc>
          <w:tcPr>
            <w:tcW w:w="1020" w:type="dxa"/>
          </w:tcPr>
          <w:p w14:paraId="5E168A18" w14:textId="77777777" w:rsidR="00177AA6" w:rsidRDefault="00000000">
            <w:pPr>
              <w:spacing w:line="360" w:lineRule="auto"/>
            </w:pPr>
            <w:r>
              <w:rPr>
                <w:rFonts w:hint="eastAsia"/>
              </w:rPr>
              <w:t>1.</w:t>
            </w:r>
            <w:r>
              <w:rPr>
                <w:rFonts w:hint="eastAsia"/>
              </w:rPr>
              <w:t>案例教学；</w:t>
            </w:r>
          </w:p>
          <w:p w14:paraId="21BC92D6" w14:textId="77777777" w:rsidR="00177AA6" w:rsidRDefault="00000000">
            <w:pPr>
              <w:pStyle w:val="a0"/>
              <w:ind w:firstLineChars="0" w:firstLine="0"/>
              <w:rPr>
                <w:lang w:val="en-US"/>
              </w:rPr>
            </w:pPr>
            <w:r>
              <w:rPr>
                <w:rFonts w:ascii="宋体" w:hAnsi="宋体" w:hint="eastAsia"/>
                <w:szCs w:val="21"/>
                <w:lang w:val="en-US"/>
              </w:rPr>
              <w:t>2.</w:t>
            </w:r>
            <w:r>
              <w:rPr>
                <w:rFonts w:ascii="宋体" w:hAnsi="宋体" w:hint="eastAsia"/>
                <w:szCs w:val="21"/>
                <w:lang w:val="en-US"/>
              </w:rPr>
              <w:t>启发引导。</w:t>
            </w:r>
          </w:p>
        </w:tc>
        <w:tc>
          <w:tcPr>
            <w:tcW w:w="714" w:type="dxa"/>
          </w:tcPr>
          <w:p w14:paraId="5A59E698" w14:textId="77777777" w:rsidR="00177AA6" w:rsidRDefault="00000000">
            <w:pPr>
              <w:spacing w:line="360" w:lineRule="auto"/>
              <w:rPr>
                <w:rFonts w:ascii="宋体" w:hAnsi="宋体"/>
                <w:szCs w:val="21"/>
              </w:rPr>
            </w:pPr>
            <w:r>
              <w:rPr>
                <w:rFonts w:ascii="宋体" w:hAnsi="宋体" w:hint="eastAsia"/>
                <w:szCs w:val="21"/>
              </w:rPr>
              <w:t>4</w:t>
            </w:r>
          </w:p>
        </w:tc>
      </w:tr>
      <w:tr w:rsidR="00177AA6" w14:paraId="24F067BC" w14:textId="77777777">
        <w:trPr>
          <w:cantSplit/>
          <w:jc w:val="center"/>
        </w:trPr>
        <w:tc>
          <w:tcPr>
            <w:tcW w:w="540" w:type="dxa"/>
          </w:tcPr>
          <w:p w14:paraId="2CEDA5BB" w14:textId="77777777" w:rsidR="00177AA6" w:rsidRDefault="00000000">
            <w:pPr>
              <w:spacing w:line="360" w:lineRule="auto"/>
              <w:rPr>
                <w:rFonts w:ascii="宋体" w:hAnsi="宋体"/>
                <w:szCs w:val="21"/>
              </w:rPr>
            </w:pPr>
            <w:r>
              <w:rPr>
                <w:rFonts w:ascii="宋体" w:hAnsi="宋体" w:hint="eastAsia"/>
                <w:szCs w:val="21"/>
              </w:rPr>
              <w:lastRenderedPageBreak/>
              <w:t>4</w:t>
            </w:r>
          </w:p>
        </w:tc>
        <w:tc>
          <w:tcPr>
            <w:tcW w:w="1375" w:type="dxa"/>
          </w:tcPr>
          <w:p w14:paraId="33FBC6F5" w14:textId="77777777" w:rsidR="00177AA6" w:rsidRDefault="00000000">
            <w:pPr>
              <w:spacing w:line="360" w:lineRule="auto"/>
              <w:rPr>
                <w:rFonts w:ascii="宋体" w:hAnsi="宋体"/>
                <w:szCs w:val="21"/>
              </w:rPr>
            </w:pPr>
            <w:r>
              <w:rPr>
                <w:rFonts w:ascii="宋体" w:hAnsi="宋体" w:hint="eastAsia"/>
                <w:szCs w:val="21"/>
              </w:rPr>
              <w:t>幼儿园教育概述</w:t>
            </w:r>
          </w:p>
        </w:tc>
        <w:tc>
          <w:tcPr>
            <w:tcW w:w="1780" w:type="dxa"/>
          </w:tcPr>
          <w:p w14:paraId="5D0C7E8B" w14:textId="77777777" w:rsidR="00177AA6" w:rsidRDefault="00000000">
            <w:pPr>
              <w:pStyle w:val="a0"/>
              <w:numPr>
                <w:ilvl w:val="0"/>
                <w:numId w:val="25"/>
              </w:numPr>
              <w:ind w:firstLineChars="0" w:firstLine="0"/>
              <w:rPr>
                <w:lang w:val="en-US"/>
              </w:rPr>
            </w:pPr>
            <w:r>
              <w:rPr>
                <w:rFonts w:hint="eastAsia"/>
                <w:lang w:val="en-US"/>
              </w:rPr>
              <w:t>幼儿园教育目标；</w:t>
            </w:r>
          </w:p>
          <w:p w14:paraId="435F76A8" w14:textId="77777777" w:rsidR="00177AA6" w:rsidRDefault="00000000">
            <w:pPr>
              <w:pStyle w:val="a0"/>
              <w:numPr>
                <w:ilvl w:val="0"/>
                <w:numId w:val="25"/>
              </w:numPr>
              <w:ind w:firstLineChars="0" w:firstLine="0"/>
              <w:rPr>
                <w:lang w:val="en-US"/>
              </w:rPr>
            </w:pPr>
            <w:r>
              <w:rPr>
                <w:rFonts w:hint="eastAsia"/>
                <w:lang w:val="en-US"/>
              </w:rPr>
              <w:t>幼儿园教育的任务及特点；</w:t>
            </w:r>
          </w:p>
          <w:p w14:paraId="4057F4E8" w14:textId="77777777" w:rsidR="00177AA6" w:rsidRDefault="00000000">
            <w:pPr>
              <w:pStyle w:val="a0"/>
              <w:numPr>
                <w:ilvl w:val="0"/>
                <w:numId w:val="25"/>
              </w:numPr>
              <w:ind w:firstLineChars="0" w:firstLine="0"/>
              <w:rPr>
                <w:lang w:val="en-US"/>
              </w:rPr>
            </w:pPr>
            <w:r>
              <w:rPr>
                <w:rFonts w:hint="eastAsia"/>
                <w:lang w:val="en-US"/>
              </w:rPr>
              <w:t>幼儿园教育的原则。</w:t>
            </w:r>
          </w:p>
        </w:tc>
        <w:tc>
          <w:tcPr>
            <w:tcW w:w="1690" w:type="dxa"/>
          </w:tcPr>
          <w:p w14:paraId="095B3503" w14:textId="77777777" w:rsidR="00177AA6" w:rsidRDefault="00000000">
            <w:pPr>
              <w:numPr>
                <w:ilvl w:val="0"/>
                <w:numId w:val="26"/>
              </w:numPr>
              <w:spacing w:line="360" w:lineRule="auto"/>
            </w:pPr>
            <w:r>
              <w:rPr>
                <w:rFonts w:hint="eastAsia"/>
              </w:rPr>
              <w:t>了解我国教育的目的，识记幼儿园教育目标；</w:t>
            </w:r>
          </w:p>
          <w:p w14:paraId="0B0D6792" w14:textId="77777777" w:rsidR="00177AA6" w:rsidRDefault="00000000">
            <w:pPr>
              <w:spacing w:line="360" w:lineRule="auto"/>
              <w:rPr>
                <w:rFonts w:ascii="宋体" w:hAnsi="宋体"/>
                <w:szCs w:val="21"/>
              </w:rPr>
            </w:pPr>
            <w:r>
              <w:rPr>
                <w:rFonts w:hint="eastAsia"/>
              </w:rPr>
              <w:t>2.</w:t>
            </w:r>
            <w:r>
              <w:rPr>
                <w:rFonts w:hint="eastAsia"/>
              </w:rPr>
              <w:t>理解掌握幼儿园教育的原则</w:t>
            </w:r>
          </w:p>
        </w:tc>
        <w:tc>
          <w:tcPr>
            <w:tcW w:w="1770" w:type="dxa"/>
          </w:tcPr>
          <w:p w14:paraId="1C4AF75A" w14:textId="77777777" w:rsidR="00177AA6" w:rsidRDefault="00000000">
            <w:pPr>
              <w:spacing w:line="360" w:lineRule="auto"/>
            </w:pPr>
            <w:r>
              <w:rPr>
                <w:rFonts w:hint="eastAsia"/>
              </w:rPr>
              <w:t>1.</w:t>
            </w:r>
            <w:r>
              <w:rPr>
                <w:rFonts w:hint="eastAsia"/>
              </w:rPr>
              <w:t>掌握体育、德育、智育、美育对儿童的影响；</w:t>
            </w:r>
          </w:p>
          <w:p w14:paraId="02FFEABA" w14:textId="77777777" w:rsidR="00177AA6" w:rsidRDefault="00000000">
            <w:pPr>
              <w:pStyle w:val="a0"/>
              <w:ind w:firstLineChars="0" w:firstLine="0"/>
              <w:rPr>
                <w:lang w:val="en-US"/>
              </w:rPr>
            </w:pPr>
            <w:r>
              <w:rPr>
                <w:rFonts w:ascii="宋体" w:hAnsi="宋体" w:hint="eastAsia"/>
                <w:szCs w:val="21"/>
                <w:lang w:val="en-US"/>
              </w:rPr>
              <w:t>2.</w:t>
            </w:r>
            <w:r>
              <w:rPr>
                <w:rFonts w:ascii="宋体" w:hAnsi="宋体" w:hint="eastAsia"/>
                <w:szCs w:val="21"/>
                <w:lang w:val="en-US"/>
              </w:rPr>
              <w:t>熟记幼儿教育八大原则。</w:t>
            </w:r>
          </w:p>
        </w:tc>
        <w:tc>
          <w:tcPr>
            <w:tcW w:w="1020" w:type="dxa"/>
          </w:tcPr>
          <w:p w14:paraId="2EDC896F" w14:textId="77777777" w:rsidR="00177AA6" w:rsidRDefault="00000000">
            <w:pPr>
              <w:numPr>
                <w:ilvl w:val="0"/>
                <w:numId w:val="27"/>
              </w:numPr>
              <w:spacing w:line="360" w:lineRule="auto"/>
            </w:pPr>
            <w:r>
              <w:rPr>
                <w:rFonts w:hint="eastAsia"/>
              </w:rPr>
              <w:t>观看视频；</w:t>
            </w:r>
          </w:p>
          <w:p w14:paraId="5D913314" w14:textId="77777777" w:rsidR="00177AA6" w:rsidRDefault="00000000">
            <w:pPr>
              <w:pStyle w:val="a0"/>
              <w:numPr>
                <w:ilvl w:val="0"/>
                <w:numId w:val="27"/>
              </w:numPr>
              <w:ind w:firstLineChars="0" w:firstLine="0"/>
              <w:rPr>
                <w:lang w:val="en-US"/>
              </w:rPr>
            </w:pPr>
            <w:r>
              <w:rPr>
                <w:rFonts w:hint="eastAsia"/>
                <w:lang w:val="en-US"/>
              </w:rPr>
              <w:t>多媒体演示；</w:t>
            </w:r>
          </w:p>
          <w:p w14:paraId="2661693F" w14:textId="77777777" w:rsidR="00177AA6" w:rsidRDefault="00000000">
            <w:pPr>
              <w:pStyle w:val="a0"/>
              <w:numPr>
                <w:ilvl w:val="0"/>
                <w:numId w:val="27"/>
              </w:numPr>
              <w:ind w:firstLineChars="0" w:firstLine="0"/>
              <w:rPr>
                <w:lang w:val="en-US"/>
              </w:rPr>
            </w:pPr>
            <w:r>
              <w:rPr>
                <w:rFonts w:hint="eastAsia"/>
                <w:lang w:val="en-US"/>
              </w:rPr>
              <w:t>项目教学法（幼儿园教育的原则运用案例）。</w:t>
            </w:r>
          </w:p>
        </w:tc>
        <w:tc>
          <w:tcPr>
            <w:tcW w:w="714" w:type="dxa"/>
          </w:tcPr>
          <w:p w14:paraId="020F6DB5" w14:textId="77777777" w:rsidR="00177AA6" w:rsidRDefault="00000000">
            <w:pPr>
              <w:spacing w:line="360" w:lineRule="auto"/>
              <w:rPr>
                <w:rFonts w:ascii="宋体" w:hAnsi="宋体"/>
                <w:szCs w:val="21"/>
              </w:rPr>
            </w:pPr>
            <w:r>
              <w:rPr>
                <w:rFonts w:ascii="宋体" w:hAnsi="宋体" w:hint="eastAsia"/>
                <w:szCs w:val="21"/>
              </w:rPr>
              <w:t>4</w:t>
            </w:r>
          </w:p>
        </w:tc>
      </w:tr>
      <w:tr w:rsidR="00177AA6" w14:paraId="16FBCF95" w14:textId="77777777">
        <w:trPr>
          <w:cantSplit/>
          <w:jc w:val="center"/>
        </w:trPr>
        <w:tc>
          <w:tcPr>
            <w:tcW w:w="540" w:type="dxa"/>
          </w:tcPr>
          <w:p w14:paraId="35C86CDE" w14:textId="77777777" w:rsidR="00177AA6" w:rsidRDefault="00000000">
            <w:pPr>
              <w:spacing w:line="360" w:lineRule="auto"/>
              <w:rPr>
                <w:rFonts w:ascii="宋体" w:hAnsi="宋体"/>
                <w:szCs w:val="21"/>
              </w:rPr>
            </w:pPr>
            <w:r>
              <w:rPr>
                <w:rFonts w:ascii="宋体" w:hAnsi="宋体" w:hint="eastAsia"/>
                <w:szCs w:val="21"/>
              </w:rPr>
              <w:t>5</w:t>
            </w:r>
          </w:p>
        </w:tc>
        <w:tc>
          <w:tcPr>
            <w:tcW w:w="1375" w:type="dxa"/>
          </w:tcPr>
          <w:p w14:paraId="65055BC2" w14:textId="77777777" w:rsidR="00177AA6" w:rsidRDefault="00000000">
            <w:pPr>
              <w:spacing w:line="360" w:lineRule="auto"/>
              <w:rPr>
                <w:rFonts w:ascii="宋体" w:hAnsi="宋体"/>
                <w:szCs w:val="21"/>
              </w:rPr>
            </w:pPr>
            <w:r>
              <w:rPr>
                <w:rFonts w:ascii="宋体" w:hAnsi="宋体" w:hint="eastAsia"/>
                <w:szCs w:val="21"/>
              </w:rPr>
              <w:t>幼儿园教师</w:t>
            </w:r>
          </w:p>
        </w:tc>
        <w:tc>
          <w:tcPr>
            <w:tcW w:w="1780" w:type="dxa"/>
          </w:tcPr>
          <w:p w14:paraId="199E1CE3" w14:textId="77777777" w:rsidR="00177AA6" w:rsidRDefault="00000000">
            <w:pPr>
              <w:numPr>
                <w:ilvl w:val="0"/>
                <w:numId w:val="28"/>
              </w:numPr>
              <w:spacing w:line="360" w:lineRule="auto"/>
            </w:pPr>
            <w:r>
              <w:rPr>
                <w:rFonts w:hint="eastAsia"/>
              </w:rPr>
              <w:t>幼儿园教师概述；</w:t>
            </w:r>
          </w:p>
          <w:p w14:paraId="61C6EA28" w14:textId="77777777" w:rsidR="00177AA6" w:rsidRDefault="00000000">
            <w:pPr>
              <w:pStyle w:val="a0"/>
              <w:ind w:firstLineChars="0" w:firstLine="0"/>
              <w:rPr>
                <w:lang w:val="en-US"/>
              </w:rPr>
            </w:pPr>
            <w:r>
              <w:rPr>
                <w:rFonts w:hint="eastAsia"/>
                <w:lang w:val="en-US"/>
              </w:rPr>
              <w:t>2.良好</w:t>
            </w:r>
            <w:proofErr w:type="gramStart"/>
            <w:r>
              <w:rPr>
                <w:rFonts w:hint="eastAsia"/>
                <w:lang w:val="en-US"/>
              </w:rPr>
              <w:t>师幼关系</w:t>
            </w:r>
            <w:proofErr w:type="gramEnd"/>
            <w:r>
              <w:rPr>
                <w:rFonts w:hint="eastAsia"/>
                <w:lang w:val="en-US"/>
              </w:rPr>
              <w:t>的建立。</w:t>
            </w:r>
          </w:p>
        </w:tc>
        <w:tc>
          <w:tcPr>
            <w:tcW w:w="1690" w:type="dxa"/>
          </w:tcPr>
          <w:p w14:paraId="2711FB7E" w14:textId="77777777" w:rsidR="00177AA6" w:rsidRDefault="00000000">
            <w:pPr>
              <w:spacing w:line="360" w:lineRule="auto"/>
              <w:rPr>
                <w:rFonts w:ascii="宋体" w:hAnsi="宋体"/>
                <w:szCs w:val="21"/>
              </w:rPr>
            </w:pPr>
            <w:r>
              <w:rPr>
                <w:rFonts w:ascii="宋体" w:hAnsi="宋体" w:hint="eastAsia"/>
                <w:szCs w:val="21"/>
              </w:rPr>
              <w:t>1.了解幼儿教师的职能及其专业发展途径；理解幼儿教师的职业特点，掌握幼儿教师的专业素养要求。</w:t>
            </w:r>
          </w:p>
        </w:tc>
        <w:tc>
          <w:tcPr>
            <w:tcW w:w="1770" w:type="dxa"/>
          </w:tcPr>
          <w:p w14:paraId="77E9C705" w14:textId="77777777" w:rsidR="00177AA6" w:rsidRDefault="00000000">
            <w:pPr>
              <w:spacing w:line="360" w:lineRule="auto"/>
            </w:pPr>
            <w:r>
              <w:rPr>
                <w:rFonts w:hint="eastAsia"/>
              </w:rPr>
              <w:t>1.</w:t>
            </w:r>
            <w:r>
              <w:rPr>
                <w:rFonts w:hint="eastAsia"/>
              </w:rPr>
              <w:t>了解幼儿园教师的职业角色特点。</w:t>
            </w:r>
          </w:p>
          <w:p w14:paraId="5E84F823" w14:textId="77777777" w:rsidR="00177AA6" w:rsidRDefault="00000000">
            <w:pPr>
              <w:pStyle w:val="a0"/>
              <w:ind w:firstLineChars="0" w:firstLine="0"/>
              <w:rPr>
                <w:lang w:val="en-US"/>
              </w:rPr>
            </w:pPr>
            <w:r>
              <w:rPr>
                <w:rFonts w:ascii="宋体" w:hAnsi="宋体" w:hint="eastAsia"/>
                <w:szCs w:val="21"/>
                <w:lang w:val="en-US"/>
              </w:rPr>
              <w:t>2.</w:t>
            </w:r>
            <w:r>
              <w:rPr>
                <w:rFonts w:ascii="宋体" w:hAnsi="宋体" w:hint="eastAsia"/>
                <w:szCs w:val="21"/>
                <w:lang w:val="en-US"/>
              </w:rPr>
              <w:t>了解幼儿园教师劳动的特点。</w:t>
            </w:r>
          </w:p>
        </w:tc>
        <w:tc>
          <w:tcPr>
            <w:tcW w:w="1020" w:type="dxa"/>
          </w:tcPr>
          <w:p w14:paraId="2E303128" w14:textId="77777777" w:rsidR="00177AA6" w:rsidRDefault="00000000">
            <w:pPr>
              <w:numPr>
                <w:ilvl w:val="0"/>
                <w:numId w:val="29"/>
              </w:numPr>
              <w:spacing w:line="360" w:lineRule="auto"/>
            </w:pPr>
            <w:r>
              <w:rPr>
                <w:rFonts w:hint="eastAsia"/>
              </w:rPr>
              <w:t>观看视频；</w:t>
            </w:r>
          </w:p>
          <w:p w14:paraId="09DA883A" w14:textId="77777777" w:rsidR="00177AA6" w:rsidRDefault="00000000">
            <w:pPr>
              <w:pStyle w:val="a0"/>
              <w:numPr>
                <w:ilvl w:val="0"/>
                <w:numId w:val="29"/>
              </w:numPr>
              <w:ind w:firstLineChars="0" w:firstLine="0"/>
              <w:rPr>
                <w:lang w:val="en-US"/>
              </w:rPr>
            </w:pPr>
            <w:r>
              <w:rPr>
                <w:rFonts w:hint="eastAsia"/>
                <w:lang w:val="en-US"/>
              </w:rPr>
              <w:t>多媒体演示。</w:t>
            </w:r>
          </w:p>
          <w:p w14:paraId="1FA8D17E" w14:textId="77777777" w:rsidR="00177AA6" w:rsidRDefault="00000000">
            <w:pPr>
              <w:pStyle w:val="a0"/>
              <w:numPr>
                <w:ilvl w:val="0"/>
                <w:numId w:val="29"/>
              </w:numPr>
              <w:ind w:firstLineChars="0" w:firstLine="0"/>
              <w:rPr>
                <w:lang w:val="en-US"/>
              </w:rPr>
            </w:pPr>
            <w:r>
              <w:rPr>
                <w:rFonts w:hint="eastAsia"/>
                <w:lang w:val="en-US"/>
              </w:rPr>
              <w:t>案例教学法</w:t>
            </w:r>
          </w:p>
        </w:tc>
        <w:tc>
          <w:tcPr>
            <w:tcW w:w="714" w:type="dxa"/>
          </w:tcPr>
          <w:p w14:paraId="2A799FFF" w14:textId="77777777" w:rsidR="00177AA6" w:rsidRDefault="00000000">
            <w:pPr>
              <w:spacing w:line="360" w:lineRule="auto"/>
              <w:rPr>
                <w:rFonts w:ascii="宋体" w:hAnsi="宋体"/>
                <w:szCs w:val="21"/>
              </w:rPr>
            </w:pPr>
            <w:r>
              <w:rPr>
                <w:rFonts w:ascii="宋体" w:hAnsi="宋体" w:hint="eastAsia"/>
                <w:szCs w:val="21"/>
              </w:rPr>
              <w:t>4</w:t>
            </w:r>
          </w:p>
        </w:tc>
      </w:tr>
      <w:tr w:rsidR="00177AA6" w14:paraId="517843C9" w14:textId="77777777">
        <w:trPr>
          <w:cantSplit/>
          <w:jc w:val="center"/>
        </w:trPr>
        <w:tc>
          <w:tcPr>
            <w:tcW w:w="540" w:type="dxa"/>
          </w:tcPr>
          <w:p w14:paraId="555747B7" w14:textId="77777777" w:rsidR="00177AA6" w:rsidRDefault="00000000">
            <w:pPr>
              <w:spacing w:line="360" w:lineRule="auto"/>
              <w:rPr>
                <w:rFonts w:ascii="宋体" w:hAnsi="宋体"/>
                <w:szCs w:val="21"/>
              </w:rPr>
            </w:pPr>
            <w:r>
              <w:rPr>
                <w:rFonts w:ascii="宋体" w:hAnsi="宋体" w:hint="eastAsia"/>
                <w:szCs w:val="21"/>
              </w:rPr>
              <w:t>6</w:t>
            </w:r>
          </w:p>
        </w:tc>
        <w:tc>
          <w:tcPr>
            <w:tcW w:w="1375" w:type="dxa"/>
          </w:tcPr>
          <w:p w14:paraId="1067275A" w14:textId="77777777" w:rsidR="00177AA6" w:rsidRDefault="00000000">
            <w:pPr>
              <w:spacing w:line="360" w:lineRule="auto"/>
              <w:rPr>
                <w:rFonts w:ascii="宋体" w:hAnsi="宋体"/>
                <w:szCs w:val="21"/>
              </w:rPr>
            </w:pPr>
            <w:r>
              <w:rPr>
                <w:rFonts w:ascii="宋体" w:hAnsi="宋体" w:hint="eastAsia"/>
                <w:szCs w:val="21"/>
              </w:rPr>
              <w:t>幼儿园环境</w:t>
            </w:r>
          </w:p>
        </w:tc>
        <w:tc>
          <w:tcPr>
            <w:tcW w:w="1780" w:type="dxa"/>
          </w:tcPr>
          <w:p w14:paraId="605D6270" w14:textId="77777777" w:rsidR="00177AA6" w:rsidRDefault="00000000">
            <w:pPr>
              <w:numPr>
                <w:ilvl w:val="0"/>
                <w:numId w:val="30"/>
              </w:numPr>
              <w:spacing w:line="360" w:lineRule="auto"/>
            </w:pPr>
            <w:r>
              <w:rPr>
                <w:rFonts w:hint="eastAsia"/>
              </w:rPr>
              <w:t>幼儿园环境概述；</w:t>
            </w:r>
          </w:p>
          <w:p w14:paraId="79964C1C" w14:textId="77777777" w:rsidR="00177AA6" w:rsidRDefault="00000000">
            <w:pPr>
              <w:pStyle w:val="a0"/>
              <w:ind w:firstLineChars="0" w:firstLine="0"/>
              <w:rPr>
                <w:lang w:val="en-US"/>
              </w:rPr>
            </w:pPr>
            <w:r>
              <w:rPr>
                <w:rFonts w:hint="eastAsia"/>
                <w:lang w:val="en-US"/>
              </w:rPr>
              <w:t>2.幼儿园环境创设。</w:t>
            </w:r>
          </w:p>
        </w:tc>
        <w:tc>
          <w:tcPr>
            <w:tcW w:w="1690" w:type="dxa"/>
          </w:tcPr>
          <w:p w14:paraId="15F2BDD1" w14:textId="77777777" w:rsidR="00177AA6" w:rsidRDefault="00000000">
            <w:pPr>
              <w:spacing w:line="360" w:lineRule="auto"/>
            </w:pPr>
            <w:r>
              <w:rPr>
                <w:rFonts w:hint="eastAsia"/>
              </w:rPr>
              <w:t>1.</w:t>
            </w:r>
            <w:r>
              <w:rPr>
                <w:rFonts w:hint="eastAsia"/>
              </w:rPr>
              <w:t>了解幼儿园环境的概念及价值；</w:t>
            </w:r>
          </w:p>
          <w:p w14:paraId="1C68C748" w14:textId="77777777" w:rsidR="00177AA6" w:rsidRDefault="00000000">
            <w:pPr>
              <w:pStyle w:val="a0"/>
              <w:ind w:firstLineChars="0" w:firstLine="0"/>
              <w:rPr>
                <w:lang w:val="en-US"/>
              </w:rPr>
            </w:pPr>
            <w:r>
              <w:rPr>
                <w:rFonts w:ascii="宋体" w:hAnsi="宋体" w:hint="eastAsia"/>
                <w:szCs w:val="21"/>
                <w:lang w:val="en-US"/>
              </w:rPr>
              <w:t>2.</w:t>
            </w:r>
            <w:r>
              <w:rPr>
                <w:rFonts w:ascii="宋体" w:hAnsi="宋体" w:hint="eastAsia"/>
                <w:szCs w:val="21"/>
                <w:lang w:val="en-US"/>
              </w:rPr>
              <w:t>了解</w:t>
            </w:r>
            <w:proofErr w:type="gramStart"/>
            <w:r>
              <w:rPr>
                <w:rFonts w:ascii="宋体" w:hAnsi="宋体" w:hint="eastAsia"/>
                <w:szCs w:val="21"/>
                <w:lang w:val="en-US"/>
              </w:rPr>
              <w:t>幼儿园环创的</w:t>
            </w:r>
            <w:proofErr w:type="gramEnd"/>
            <w:r>
              <w:rPr>
                <w:rFonts w:ascii="宋体" w:hAnsi="宋体" w:hint="eastAsia"/>
                <w:szCs w:val="21"/>
                <w:lang w:val="en-US"/>
              </w:rPr>
              <w:t>原则。</w:t>
            </w:r>
          </w:p>
        </w:tc>
        <w:tc>
          <w:tcPr>
            <w:tcW w:w="1770" w:type="dxa"/>
          </w:tcPr>
          <w:p w14:paraId="7AB1CC26" w14:textId="77777777" w:rsidR="00177AA6" w:rsidRDefault="00000000">
            <w:pPr>
              <w:spacing w:line="360" w:lineRule="auto"/>
            </w:pPr>
            <w:r>
              <w:rPr>
                <w:rFonts w:hint="eastAsia"/>
              </w:rPr>
              <w:t>1.</w:t>
            </w:r>
            <w:r>
              <w:rPr>
                <w:rFonts w:hint="eastAsia"/>
              </w:rPr>
              <w:t>明白幼儿园</w:t>
            </w:r>
            <w:proofErr w:type="gramStart"/>
            <w:r>
              <w:rPr>
                <w:rFonts w:hint="eastAsia"/>
              </w:rPr>
              <w:t>环创对于</w:t>
            </w:r>
            <w:proofErr w:type="gramEnd"/>
            <w:r>
              <w:rPr>
                <w:rFonts w:hint="eastAsia"/>
              </w:rPr>
              <w:t>幼儿的意义与价值；</w:t>
            </w:r>
          </w:p>
          <w:p w14:paraId="11F1DA73" w14:textId="77777777" w:rsidR="00177AA6" w:rsidRDefault="00000000">
            <w:pPr>
              <w:pStyle w:val="a0"/>
              <w:ind w:firstLineChars="0" w:firstLine="0"/>
              <w:rPr>
                <w:lang w:val="en-US"/>
              </w:rPr>
            </w:pPr>
            <w:r>
              <w:rPr>
                <w:rFonts w:ascii="宋体" w:hAnsi="宋体" w:hint="eastAsia"/>
                <w:szCs w:val="21"/>
                <w:lang w:val="en-US"/>
              </w:rPr>
              <w:t>2.</w:t>
            </w:r>
            <w:proofErr w:type="gramStart"/>
            <w:r>
              <w:rPr>
                <w:rFonts w:ascii="宋体" w:hAnsi="宋体" w:hint="eastAsia"/>
                <w:szCs w:val="21"/>
                <w:lang w:val="en-US"/>
              </w:rPr>
              <w:t>明白环创对</w:t>
            </w:r>
            <w:proofErr w:type="gramEnd"/>
            <w:r>
              <w:rPr>
                <w:rFonts w:ascii="宋体" w:hAnsi="宋体" w:hint="eastAsia"/>
                <w:szCs w:val="21"/>
                <w:lang w:val="en-US"/>
              </w:rPr>
              <w:t>幼儿的重要性。</w:t>
            </w:r>
          </w:p>
        </w:tc>
        <w:tc>
          <w:tcPr>
            <w:tcW w:w="1020" w:type="dxa"/>
          </w:tcPr>
          <w:p w14:paraId="06561F02" w14:textId="77777777" w:rsidR="00177AA6" w:rsidRDefault="00000000">
            <w:pPr>
              <w:spacing w:line="360" w:lineRule="auto"/>
            </w:pPr>
            <w:r>
              <w:rPr>
                <w:rFonts w:hint="eastAsia"/>
              </w:rPr>
              <w:t>1.</w:t>
            </w:r>
            <w:r>
              <w:rPr>
                <w:rFonts w:hint="eastAsia"/>
              </w:rPr>
              <w:t>观看视频；</w:t>
            </w:r>
          </w:p>
          <w:p w14:paraId="30F0502B" w14:textId="77777777" w:rsidR="00177AA6" w:rsidRDefault="00000000">
            <w:pPr>
              <w:pStyle w:val="a0"/>
              <w:ind w:firstLineChars="0" w:firstLine="0"/>
              <w:rPr>
                <w:lang w:val="en-US"/>
              </w:rPr>
            </w:pPr>
            <w:r>
              <w:rPr>
                <w:rFonts w:ascii="宋体" w:hAnsi="宋体" w:hint="eastAsia"/>
                <w:szCs w:val="21"/>
                <w:lang w:val="en-US"/>
              </w:rPr>
              <w:t>2.</w:t>
            </w:r>
            <w:r>
              <w:rPr>
                <w:rFonts w:ascii="宋体" w:hAnsi="宋体" w:hint="eastAsia"/>
                <w:szCs w:val="21"/>
                <w:lang w:val="en-US"/>
              </w:rPr>
              <w:t>多媒体演示。</w:t>
            </w:r>
          </w:p>
        </w:tc>
        <w:tc>
          <w:tcPr>
            <w:tcW w:w="714" w:type="dxa"/>
          </w:tcPr>
          <w:p w14:paraId="0E403D31" w14:textId="77777777" w:rsidR="00177AA6" w:rsidRDefault="00000000">
            <w:pPr>
              <w:spacing w:line="360" w:lineRule="auto"/>
              <w:rPr>
                <w:rFonts w:ascii="宋体" w:hAnsi="宋体"/>
                <w:szCs w:val="21"/>
              </w:rPr>
            </w:pPr>
            <w:r>
              <w:rPr>
                <w:rFonts w:ascii="宋体" w:hAnsi="宋体" w:hint="eastAsia"/>
                <w:szCs w:val="21"/>
              </w:rPr>
              <w:t>4</w:t>
            </w:r>
          </w:p>
        </w:tc>
      </w:tr>
      <w:tr w:rsidR="00177AA6" w14:paraId="12141857" w14:textId="77777777">
        <w:trPr>
          <w:cantSplit/>
          <w:jc w:val="center"/>
        </w:trPr>
        <w:tc>
          <w:tcPr>
            <w:tcW w:w="540" w:type="dxa"/>
          </w:tcPr>
          <w:p w14:paraId="0DCD5EB3" w14:textId="77777777" w:rsidR="00177AA6" w:rsidRDefault="00000000">
            <w:pPr>
              <w:spacing w:line="360" w:lineRule="auto"/>
              <w:rPr>
                <w:rFonts w:ascii="宋体" w:hAnsi="宋体"/>
                <w:szCs w:val="21"/>
              </w:rPr>
            </w:pPr>
            <w:r>
              <w:rPr>
                <w:rFonts w:ascii="宋体" w:hAnsi="宋体" w:hint="eastAsia"/>
                <w:szCs w:val="21"/>
              </w:rPr>
              <w:t>7</w:t>
            </w:r>
          </w:p>
        </w:tc>
        <w:tc>
          <w:tcPr>
            <w:tcW w:w="1375" w:type="dxa"/>
          </w:tcPr>
          <w:p w14:paraId="1AB6A2FD" w14:textId="77777777" w:rsidR="00177AA6" w:rsidRDefault="00000000">
            <w:pPr>
              <w:spacing w:line="360" w:lineRule="auto"/>
              <w:rPr>
                <w:rFonts w:ascii="宋体" w:hAnsi="宋体"/>
                <w:szCs w:val="21"/>
              </w:rPr>
            </w:pPr>
            <w:r>
              <w:rPr>
                <w:rFonts w:ascii="宋体" w:hAnsi="宋体" w:hint="eastAsia"/>
                <w:szCs w:val="21"/>
              </w:rPr>
              <w:t>幼儿园课程</w:t>
            </w:r>
          </w:p>
        </w:tc>
        <w:tc>
          <w:tcPr>
            <w:tcW w:w="1780" w:type="dxa"/>
          </w:tcPr>
          <w:p w14:paraId="6B9792F5" w14:textId="77777777" w:rsidR="00177AA6" w:rsidRDefault="00000000">
            <w:pPr>
              <w:pStyle w:val="a0"/>
              <w:ind w:firstLineChars="0" w:firstLine="0"/>
              <w:rPr>
                <w:lang w:val="en-US"/>
              </w:rPr>
            </w:pPr>
            <w:r>
              <w:rPr>
                <w:rFonts w:hint="eastAsia"/>
                <w:lang w:val="en-US"/>
              </w:rPr>
              <w:t>1.幼儿园课程概述；</w:t>
            </w:r>
          </w:p>
          <w:p w14:paraId="30EDB30C" w14:textId="77777777" w:rsidR="00177AA6" w:rsidRDefault="00000000">
            <w:pPr>
              <w:pStyle w:val="a0"/>
              <w:ind w:firstLineChars="0" w:firstLine="0"/>
              <w:rPr>
                <w:lang w:val="en-US"/>
              </w:rPr>
            </w:pPr>
            <w:r>
              <w:rPr>
                <w:rFonts w:hint="eastAsia"/>
                <w:lang w:val="en-US"/>
              </w:rPr>
              <w:t>2.幼儿园课程设计。</w:t>
            </w:r>
          </w:p>
          <w:p w14:paraId="29FA9885" w14:textId="77777777" w:rsidR="00177AA6" w:rsidRDefault="00177AA6">
            <w:pPr>
              <w:pStyle w:val="a0"/>
              <w:ind w:firstLineChars="0" w:firstLine="0"/>
              <w:rPr>
                <w:lang w:val="en-US"/>
              </w:rPr>
            </w:pPr>
          </w:p>
        </w:tc>
        <w:tc>
          <w:tcPr>
            <w:tcW w:w="1690" w:type="dxa"/>
          </w:tcPr>
          <w:p w14:paraId="0DB9F2E6" w14:textId="77777777" w:rsidR="00177AA6" w:rsidRDefault="00000000">
            <w:pPr>
              <w:numPr>
                <w:ilvl w:val="0"/>
                <w:numId w:val="31"/>
              </w:numPr>
              <w:spacing w:line="360" w:lineRule="auto"/>
            </w:pPr>
            <w:r>
              <w:rPr>
                <w:rFonts w:hint="eastAsia"/>
              </w:rPr>
              <w:t>了解幼儿园课程的含义及其基本要素；</w:t>
            </w:r>
          </w:p>
          <w:p w14:paraId="31A80718" w14:textId="77777777" w:rsidR="00177AA6" w:rsidRDefault="00000000">
            <w:pPr>
              <w:spacing w:line="360" w:lineRule="auto"/>
              <w:rPr>
                <w:rFonts w:ascii="宋体" w:hAnsi="宋体"/>
                <w:szCs w:val="21"/>
              </w:rPr>
            </w:pPr>
            <w:r>
              <w:rPr>
                <w:rFonts w:hint="eastAsia"/>
              </w:rPr>
              <w:t>2.</w:t>
            </w:r>
            <w:r>
              <w:rPr>
                <w:rFonts w:hint="eastAsia"/>
              </w:rPr>
              <w:t>理解幼儿园课程的性质和特点。</w:t>
            </w:r>
          </w:p>
        </w:tc>
        <w:tc>
          <w:tcPr>
            <w:tcW w:w="1770" w:type="dxa"/>
          </w:tcPr>
          <w:p w14:paraId="1624FDA3" w14:textId="77777777" w:rsidR="00177AA6" w:rsidRDefault="00000000">
            <w:pPr>
              <w:spacing w:line="360" w:lineRule="auto"/>
            </w:pPr>
            <w:r>
              <w:rPr>
                <w:rFonts w:hint="eastAsia"/>
              </w:rPr>
              <w:t>1.</w:t>
            </w:r>
            <w:r>
              <w:rPr>
                <w:rFonts w:hint="eastAsia"/>
              </w:rPr>
              <w:t>了解如何进行幼儿园课程设计；</w:t>
            </w:r>
          </w:p>
          <w:p w14:paraId="2423087E" w14:textId="77777777" w:rsidR="00177AA6" w:rsidRDefault="00000000">
            <w:pPr>
              <w:pStyle w:val="a0"/>
              <w:ind w:firstLineChars="0" w:firstLine="0"/>
              <w:rPr>
                <w:lang w:val="en-US"/>
              </w:rPr>
            </w:pPr>
            <w:r>
              <w:rPr>
                <w:rFonts w:ascii="宋体" w:hAnsi="宋体" w:hint="eastAsia"/>
                <w:szCs w:val="21"/>
                <w:lang w:val="en-US"/>
              </w:rPr>
              <w:t>2.</w:t>
            </w:r>
            <w:r>
              <w:rPr>
                <w:rFonts w:ascii="宋体" w:hAnsi="宋体" w:hint="eastAsia"/>
                <w:szCs w:val="21"/>
                <w:lang w:val="en-US"/>
              </w:rPr>
              <w:t>明白幼儿园课程实施的原则。</w:t>
            </w:r>
          </w:p>
        </w:tc>
        <w:tc>
          <w:tcPr>
            <w:tcW w:w="1020" w:type="dxa"/>
          </w:tcPr>
          <w:p w14:paraId="6F099F0A" w14:textId="77777777" w:rsidR="00177AA6" w:rsidRDefault="00000000">
            <w:pPr>
              <w:numPr>
                <w:ilvl w:val="0"/>
                <w:numId w:val="32"/>
              </w:numPr>
              <w:spacing w:line="360" w:lineRule="auto"/>
            </w:pPr>
            <w:r>
              <w:rPr>
                <w:rFonts w:hint="eastAsia"/>
              </w:rPr>
              <w:t>观看视频；</w:t>
            </w:r>
          </w:p>
          <w:p w14:paraId="5F273798" w14:textId="77777777" w:rsidR="00177AA6" w:rsidRDefault="00000000">
            <w:pPr>
              <w:pStyle w:val="a0"/>
              <w:numPr>
                <w:ilvl w:val="0"/>
                <w:numId w:val="32"/>
              </w:numPr>
              <w:ind w:firstLineChars="0" w:firstLine="0"/>
              <w:rPr>
                <w:lang w:val="en-US"/>
              </w:rPr>
            </w:pPr>
            <w:r>
              <w:rPr>
                <w:rFonts w:hint="eastAsia"/>
                <w:lang w:val="en-US"/>
              </w:rPr>
              <w:t>多媒体演示；</w:t>
            </w:r>
          </w:p>
          <w:p w14:paraId="7E8CB0E2" w14:textId="77777777" w:rsidR="00177AA6" w:rsidRDefault="00000000">
            <w:pPr>
              <w:pStyle w:val="a0"/>
              <w:numPr>
                <w:ilvl w:val="0"/>
                <w:numId w:val="32"/>
              </w:numPr>
              <w:ind w:firstLineChars="0" w:firstLine="0"/>
              <w:rPr>
                <w:lang w:val="en-US"/>
              </w:rPr>
            </w:pPr>
            <w:r>
              <w:rPr>
                <w:rFonts w:hint="eastAsia"/>
                <w:lang w:val="en-US"/>
              </w:rPr>
              <w:t>项目教学（幼儿园课程内容安排案例分析）。</w:t>
            </w:r>
          </w:p>
          <w:p w14:paraId="766AD92A" w14:textId="77777777" w:rsidR="00177AA6" w:rsidRDefault="00177AA6">
            <w:pPr>
              <w:pStyle w:val="a0"/>
              <w:ind w:firstLineChars="0" w:firstLine="0"/>
              <w:rPr>
                <w:lang w:val="en-US"/>
              </w:rPr>
            </w:pPr>
          </w:p>
        </w:tc>
        <w:tc>
          <w:tcPr>
            <w:tcW w:w="714" w:type="dxa"/>
          </w:tcPr>
          <w:p w14:paraId="7C1A2541" w14:textId="77777777" w:rsidR="00177AA6" w:rsidRDefault="00000000">
            <w:pPr>
              <w:spacing w:line="360" w:lineRule="auto"/>
              <w:rPr>
                <w:rFonts w:ascii="宋体" w:hAnsi="宋体"/>
                <w:szCs w:val="21"/>
              </w:rPr>
            </w:pPr>
            <w:r>
              <w:rPr>
                <w:rFonts w:ascii="宋体" w:hAnsi="宋体" w:hint="eastAsia"/>
                <w:szCs w:val="21"/>
              </w:rPr>
              <w:t>4</w:t>
            </w:r>
          </w:p>
        </w:tc>
      </w:tr>
      <w:tr w:rsidR="00177AA6" w14:paraId="2E203236" w14:textId="77777777">
        <w:trPr>
          <w:cantSplit/>
          <w:jc w:val="center"/>
        </w:trPr>
        <w:tc>
          <w:tcPr>
            <w:tcW w:w="540" w:type="dxa"/>
          </w:tcPr>
          <w:p w14:paraId="27F68079" w14:textId="77777777" w:rsidR="00177AA6" w:rsidRDefault="00000000">
            <w:pPr>
              <w:spacing w:line="360" w:lineRule="auto"/>
              <w:rPr>
                <w:rFonts w:ascii="宋体" w:hAnsi="宋体"/>
                <w:szCs w:val="21"/>
              </w:rPr>
            </w:pPr>
            <w:r>
              <w:rPr>
                <w:rFonts w:ascii="宋体" w:hAnsi="宋体" w:hint="eastAsia"/>
                <w:szCs w:val="21"/>
              </w:rPr>
              <w:lastRenderedPageBreak/>
              <w:t>8</w:t>
            </w:r>
          </w:p>
        </w:tc>
        <w:tc>
          <w:tcPr>
            <w:tcW w:w="1375" w:type="dxa"/>
          </w:tcPr>
          <w:p w14:paraId="36AB64A5" w14:textId="77777777" w:rsidR="00177AA6" w:rsidRDefault="00000000">
            <w:pPr>
              <w:spacing w:line="360" w:lineRule="auto"/>
              <w:rPr>
                <w:rFonts w:ascii="宋体" w:hAnsi="宋体"/>
                <w:szCs w:val="21"/>
              </w:rPr>
            </w:pPr>
            <w:r>
              <w:rPr>
                <w:rFonts w:ascii="宋体" w:hAnsi="宋体" w:hint="eastAsia"/>
                <w:szCs w:val="21"/>
              </w:rPr>
              <w:t>幼儿游戏及其指导</w:t>
            </w:r>
          </w:p>
        </w:tc>
        <w:tc>
          <w:tcPr>
            <w:tcW w:w="1780" w:type="dxa"/>
          </w:tcPr>
          <w:p w14:paraId="6840DABE" w14:textId="77777777" w:rsidR="00177AA6" w:rsidRDefault="00000000">
            <w:pPr>
              <w:pStyle w:val="a0"/>
              <w:ind w:firstLineChars="0" w:firstLine="0"/>
              <w:rPr>
                <w:lang w:val="en-US"/>
              </w:rPr>
            </w:pPr>
            <w:r>
              <w:rPr>
                <w:rFonts w:hint="eastAsia"/>
                <w:lang w:val="en-US"/>
              </w:rPr>
              <w:t>1.游戏概述；</w:t>
            </w:r>
          </w:p>
          <w:p w14:paraId="1B148BD5" w14:textId="77777777" w:rsidR="00177AA6" w:rsidRDefault="00000000">
            <w:pPr>
              <w:pStyle w:val="a0"/>
              <w:ind w:firstLineChars="0" w:firstLine="0"/>
              <w:rPr>
                <w:lang w:val="en-US"/>
              </w:rPr>
            </w:pPr>
            <w:r>
              <w:rPr>
                <w:rFonts w:hint="eastAsia"/>
                <w:lang w:val="en-US"/>
              </w:rPr>
              <w:t>2.游戏与幼儿园教育；</w:t>
            </w:r>
          </w:p>
          <w:p w14:paraId="7E4537ED" w14:textId="77777777" w:rsidR="00177AA6" w:rsidRDefault="00000000">
            <w:pPr>
              <w:pStyle w:val="a0"/>
              <w:ind w:firstLineChars="0" w:firstLine="0"/>
              <w:rPr>
                <w:lang w:val="en-US"/>
              </w:rPr>
            </w:pPr>
            <w:r>
              <w:rPr>
                <w:rFonts w:hint="eastAsia"/>
                <w:lang w:val="en-US"/>
              </w:rPr>
              <w:t>3.幼儿游戏的指导。</w:t>
            </w:r>
          </w:p>
        </w:tc>
        <w:tc>
          <w:tcPr>
            <w:tcW w:w="1690" w:type="dxa"/>
          </w:tcPr>
          <w:p w14:paraId="407F7F3A" w14:textId="77777777" w:rsidR="00177AA6" w:rsidRDefault="00000000">
            <w:pPr>
              <w:numPr>
                <w:ilvl w:val="0"/>
                <w:numId w:val="33"/>
              </w:numPr>
              <w:spacing w:line="360" w:lineRule="auto"/>
            </w:pPr>
            <w:r>
              <w:rPr>
                <w:rFonts w:hint="eastAsia"/>
              </w:rPr>
              <w:t>理解幼儿园游戏的含义、特点和教育作用；</w:t>
            </w:r>
          </w:p>
          <w:p w14:paraId="76409EEC" w14:textId="77777777" w:rsidR="00177AA6" w:rsidRDefault="00000000">
            <w:pPr>
              <w:pStyle w:val="a0"/>
              <w:ind w:firstLineChars="0" w:firstLine="0"/>
              <w:rPr>
                <w:lang w:val="en-US"/>
              </w:rPr>
            </w:pPr>
            <w:r>
              <w:rPr>
                <w:rFonts w:hint="eastAsia"/>
                <w:lang w:val="en-US"/>
              </w:rPr>
              <w:t>2.了解幼儿园游戏的种类，理解各类游戏的含义及特点；</w:t>
            </w:r>
          </w:p>
          <w:p w14:paraId="281DAF2F" w14:textId="77777777" w:rsidR="00177AA6" w:rsidRDefault="00000000">
            <w:pPr>
              <w:spacing w:line="360" w:lineRule="auto"/>
              <w:rPr>
                <w:rFonts w:ascii="宋体" w:hAnsi="宋体"/>
                <w:szCs w:val="21"/>
              </w:rPr>
            </w:pPr>
            <w:r>
              <w:rPr>
                <w:rFonts w:hint="eastAsia"/>
              </w:rPr>
              <w:t>3.</w:t>
            </w:r>
            <w:r>
              <w:rPr>
                <w:rFonts w:hint="eastAsia"/>
              </w:rPr>
              <w:t>掌握幼儿园游戏的组织指导策略。</w:t>
            </w:r>
          </w:p>
        </w:tc>
        <w:tc>
          <w:tcPr>
            <w:tcW w:w="1770" w:type="dxa"/>
          </w:tcPr>
          <w:p w14:paraId="15D663D6" w14:textId="77777777" w:rsidR="00177AA6" w:rsidRDefault="00000000">
            <w:pPr>
              <w:spacing w:line="360" w:lineRule="auto"/>
            </w:pPr>
            <w:r>
              <w:rPr>
                <w:rFonts w:hint="eastAsia"/>
              </w:rPr>
              <w:t>1.</w:t>
            </w:r>
            <w:r>
              <w:rPr>
                <w:rFonts w:hint="eastAsia"/>
              </w:rPr>
              <w:t>明白游戏对于儿童生活和学习的重要性。</w:t>
            </w:r>
          </w:p>
          <w:p w14:paraId="5CC0C056" w14:textId="77777777" w:rsidR="00177AA6" w:rsidRDefault="00000000">
            <w:pPr>
              <w:pStyle w:val="a0"/>
              <w:ind w:firstLineChars="0" w:firstLine="0"/>
              <w:rPr>
                <w:rFonts w:ascii="宋体" w:hAnsi="宋体"/>
                <w:szCs w:val="21"/>
                <w:lang w:val="en-US"/>
              </w:rPr>
            </w:pPr>
            <w:r>
              <w:rPr>
                <w:rFonts w:ascii="宋体" w:hAnsi="宋体" w:hint="eastAsia"/>
                <w:szCs w:val="21"/>
                <w:lang w:val="en-US"/>
              </w:rPr>
              <w:t>2.</w:t>
            </w:r>
            <w:r>
              <w:rPr>
                <w:rFonts w:ascii="宋体" w:hAnsi="宋体" w:hint="eastAsia"/>
                <w:szCs w:val="21"/>
                <w:lang w:val="en-US"/>
              </w:rPr>
              <w:t>了解游戏的类型；</w:t>
            </w:r>
          </w:p>
          <w:p w14:paraId="699F9AE7" w14:textId="77777777" w:rsidR="00177AA6" w:rsidRDefault="00000000">
            <w:pPr>
              <w:pStyle w:val="a0"/>
              <w:ind w:firstLineChars="0" w:firstLine="0"/>
              <w:rPr>
                <w:rFonts w:ascii="宋体" w:hAnsi="宋体"/>
                <w:szCs w:val="21"/>
                <w:lang w:val="en-US"/>
              </w:rPr>
            </w:pPr>
            <w:r>
              <w:rPr>
                <w:rFonts w:ascii="宋体" w:hAnsi="宋体" w:hint="eastAsia"/>
                <w:szCs w:val="21"/>
                <w:lang w:val="en-US"/>
              </w:rPr>
              <w:t>3.</w:t>
            </w:r>
            <w:r>
              <w:rPr>
                <w:rFonts w:ascii="宋体" w:hAnsi="宋体" w:hint="eastAsia"/>
                <w:szCs w:val="21"/>
                <w:lang w:val="en-US"/>
              </w:rPr>
              <w:t>可以用正确的方法对儿童进行游戏指导。</w:t>
            </w:r>
          </w:p>
        </w:tc>
        <w:tc>
          <w:tcPr>
            <w:tcW w:w="1020" w:type="dxa"/>
          </w:tcPr>
          <w:p w14:paraId="2B066CD5" w14:textId="77777777" w:rsidR="00177AA6" w:rsidRDefault="00000000">
            <w:pPr>
              <w:numPr>
                <w:ilvl w:val="0"/>
                <w:numId w:val="34"/>
              </w:numPr>
              <w:spacing w:line="360" w:lineRule="auto"/>
            </w:pPr>
            <w:r>
              <w:rPr>
                <w:rFonts w:hint="eastAsia"/>
              </w:rPr>
              <w:t>观看视频；</w:t>
            </w:r>
          </w:p>
          <w:p w14:paraId="3089E3D9" w14:textId="77777777" w:rsidR="00177AA6" w:rsidRDefault="00000000">
            <w:pPr>
              <w:pStyle w:val="a0"/>
              <w:ind w:firstLineChars="0" w:firstLine="0"/>
              <w:rPr>
                <w:lang w:val="en-US"/>
              </w:rPr>
            </w:pPr>
            <w:r>
              <w:rPr>
                <w:rFonts w:hint="eastAsia"/>
                <w:lang w:val="en-US"/>
              </w:rPr>
              <w:t>2.多媒体演示；</w:t>
            </w:r>
          </w:p>
          <w:p w14:paraId="34F6C5B6" w14:textId="77777777" w:rsidR="00177AA6" w:rsidRDefault="00000000">
            <w:pPr>
              <w:pStyle w:val="a0"/>
              <w:ind w:firstLineChars="0" w:firstLine="0"/>
              <w:rPr>
                <w:lang w:val="en-US"/>
              </w:rPr>
            </w:pPr>
            <w:r>
              <w:rPr>
                <w:rFonts w:hint="eastAsia"/>
                <w:lang w:val="en-US"/>
              </w:rPr>
              <w:t>3.项目教学（幼儿园课程内容安排）。</w:t>
            </w:r>
          </w:p>
        </w:tc>
        <w:tc>
          <w:tcPr>
            <w:tcW w:w="714" w:type="dxa"/>
          </w:tcPr>
          <w:p w14:paraId="7A0BB4B3" w14:textId="77777777" w:rsidR="00177AA6" w:rsidRDefault="00000000">
            <w:pPr>
              <w:spacing w:line="360" w:lineRule="auto"/>
              <w:rPr>
                <w:rFonts w:ascii="宋体" w:hAnsi="宋体"/>
                <w:szCs w:val="21"/>
              </w:rPr>
            </w:pPr>
            <w:r>
              <w:rPr>
                <w:rFonts w:ascii="宋体" w:hAnsi="宋体" w:hint="eastAsia"/>
                <w:szCs w:val="21"/>
              </w:rPr>
              <w:t>6</w:t>
            </w:r>
          </w:p>
        </w:tc>
      </w:tr>
      <w:tr w:rsidR="00177AA6" w14:paraId="08620E87" w14:textId="77777777">
        <w:trPr>
          <w:cantSplit/>
          <w:jc w:val="center"/>
        </w:trPr>
        <w:tc>
          <w:tcPr>
            <w:tcW w:w="540" w:type="dxa"/>
          </w:tcPr>
          <w:p w14:paraId="24330CC6" w14:textId="77777777" w:rsidR="00177AA6" w:rsidRDefault="00000000">
            <w:pPr>
              <w:spacing w:line="360" w:lineRule="auto"/>
              <w:rPr>
                <w:rFonts w:ascii="宋体" w:hAnsi="宋体"/>
                <w:szCs w:val="21"/>
              </w:rPr>
            </w:pPr>
            <w:r>
              <w:rPr>
                <w:rFonts w:ascii="宋体" w:hAnsi="宋体" w:hint="eastAsia"/>
                <w:szCs w:val="21"/>
              </w:rPr>
              <w:t>9</w:t>
            </w:r>
          </w:p>
        </w:tc>
        <w:tc>
          <w:tcPr>
            <w:tcW w:w="1375" w:type="dxa"/>
          </w:tcPr>
          <w:p w14:paraId="557DC286" w14:textId="77777777" w:rsidR="00177AA6" w:rsidRDefault="00000000">
            <w:pPr>
              <w:spacing w:line="360" w:lineRule="auto"/>
              <w:rPr>
                <w:rFonts w:ascii="宋体" w:hAnsi="宋体"/>
                <w:szCs w:val="21"/>
              </w:rPr>
            </w:pPr>
            <w:r>
              <w:rPr>
                <w:rFonts w:ascii="宋体" w:hAnsi="宋体" w:hint="eastAsia"/>
                <w:szCs w:val="21"/>
              </w:rPr>
              <w:t>幼儿园生活活动及指导</w:t>
            </w:r>
          </w:p>
        </w:tc>
        <w:tc>
          <w:tcPr>
            <w:tcW w:w="1780" w:type="dxa"/>
          </w:tcPr>
          <w:p w14:paraId="549C6A2B" w14:textId="77777777" w:rsidR="00177AA6" w:rsidRDefault="00000000">
            <w:pPr>
              <w:pStyle w:val="a0"/>
              <w:ind w:firstLineChars="0" w:firstLine="0"/>
              <w:rPr>
                <w:lang w:val="en-US"/>
              </w:rPr>
            </w:pPr>
            <w:r>
              <w:rPr>
                <w:rFonts w:hint="eastAsia"/>
                <w:lang w:val="en-US"/>
              </w:rPr>
              <w:t>1.幼儿园生活活动概述；</w:t>
            </w:r>
          </w:p>
          <w:p w14:paraId="0FA1C525" w14:textId="77777777" w:rsidR="00177AA6" w:rsidRDefault="00000000">
            <w:pPr>
              <w:pStyle w:val="a0"/>
              <w:ind w:firstLineChars="0" w:firstLine="0"/>
              <w:rPr>
                <w:lang w:val="en-US"/>
              </w:rPr>
            </w:pPr>
            <w:r>
              <w:rPr>
                <w:rFonts w:hint="eastAsia"/>
                <w:lang w:val="en-US"/>
              </w:rPr>
              <w:t>2.幼儿园生活活动的组织与领导。</w:t>
            </w:r>
          </w:p>
        </w:tc>
        <w:tc>
          <w:tcPr>
            <w:tcW w:w="1690" w:type="dxa"/>
          </w:tcPr>
          <w:p w14:paraId="4C14E7E5" w14:textId="77777777" w:rsidR="00177AA6" w:rsidRDefault="00000000">
            <w:pPr>
              <w:numPr>
                <w:ilvl w:val="0"/>
                <w:numId w:val="35"/>
              </w:numPr>
              <w:spacing w:line="360" w:lineRule="auto"/>
            </w:pPr>
            <w:r>
              <w:rPr>
                <w:rFonts w:hint="eastAsia"/>
              </w:rPr>
              <w:t>了解幼儿园日常生活活动的含义、作用、内容及要求，掌握组织指导幼儿日常生活活动应注意的问题；</w:t>
            </w:r>
          </w:p>
          <w:p w14:paraId="591112A8" w14:textId="77777777" w:rsidR="00177AA6" w:rsidRDefault="00000000">
            <w:pPr>
              <w:spacing w:line="360" w:lineRule="auto"/>
              <w:rPr>
                <w:rFonts w:ascii="宋体" w:hAnsi="宋体"/>
                <w:szCs w:val="21"/>
              </w:rPr>
            </w:pPr>
            <w:r>
              <w:rPr>
                <w:rFonts w:hint="eastAsia"/>
              </w:rPr>
              <w:t>2.</w:t>
            </w:r>
            <w:r>
              <w:rPr>
                <w:rFonts w:hint="eastAsia"/>
              </w:rPr>
              <w:t>了解幼儿园各类娱乐活动。</w:t>
            </w:r>
          </w:p>
        </w:tc>
        <w:tc>
          <w:tcPr>
            <w:tcW w:w="1770" w:type="dxa"/>
          </w:tcPr>
          <w:p w14:paraId="7F05A865" w14:textId="77777777" w:rsidR="00177AA6" w:rsidRDefault="00000000">
            <w:pPr>
              <w:spacing w:line="360" w:lineRule="auto"/>
            </w:pPr>
            <w:r>
              <w:rPr>
                <w:rFonts w:hint="eastAsia"/>
              </w:rPr>
              <w:t>1.</w:t>
            </w:r>
            <w:r>
              <w:rPr>
                <w:rFonts w:hint="eastAsia"/>
              </w:rPr>
              <w:t>熟悉幼儿园一日生活活动的主要环节，理解一日生活活动的教育意义。</w:t>
            </w:r>
          </w:p>
          <w:p w14:paraId="171A2414" w14:textId="77777777" w:rsidR="00177AA6" w:rsidRDefault="00000000">
            <w:pPr>
              <w:pStyle w:val="a0"/>
              <w:ind w:firstLineChars="0" w:firstLine="0"/>
              <w:rPr>
                <w:lang w:val="en-US"/>
              </w:rPr>
            </w:pPr>
            <w:r>
              <w:rPr>
                <w:rFonts w:ascii="宋体" w:hAnsi="宋体" w:hint="eastAsia"/>
                <w:szCs w:val="21"/>
                <w:lang w:val="en-US"/>
              </w:rPr>
              <w:t>2.</w:t>
            </w:r>
            <w:r>
              <w:rPr>
                <w:rFonts w:ascii="宋体" w:hAnsi="宋体" w:hint="eastAsia"/>
                <w:szCs w:val="21"/>
                <w:lang w:val="en-US"/>
              </w:rPr>
              <w:t>明白幼儿生活常规教育的要求以及如何培养幼儿良好生活、卫生习惯的方法。</w:t>
            </w:r>
          </w:p>
        </w:tc>
        <w:tc>
          <w:tcPr>
            <w:tcW w:w="1020" w:type="dxa"/>
          </w:tcPr>
          <w:p w14:paraId="60E6D0A1" w14:textId="77777777" w:rsidR="00177AA6" w:rsidRDefault="00000000">
            <w:pPr>
              <w:numPr>
                <w:ilvl w:val="0"/>
                <w:numId w:val="36"/>
              </w:numPr>
              <w:spacing w:line="360" w:lineRule="auto"/>
            </w:pPr>
            <w:r>
              <w:rPr>
                <w:rFonts w:hint="eastAsia"/>
              </w:rPr>
              <w:t>观看视频；</w:t>
            </w:r>
          </w:p>
          <w:p w14:paraId="11DEA7A1" w14:textId="77777777" w:rsidR="00177AA6" w:rsidRDefault="00000000">
            <w:pPr>
              <w:pStyle w:val="a0"/>
              <w:numPr>
                <w:ilvl w:val="0"/>
                <w:numId w:val="36"/>
              </w:numPr>
              <w:ind w:firstLineChars="0" w:firstLine="0"/>
              <w:rPr>
                <w:lang w:val="en-US"/>
              </w:rPr>
            </w:pPr>
            <w:r>
              <w:rPr>
                <w:rFonts w:hint="eastAsia"/>
                <w:lang w:val="en-US"/>
              </w:rPr>
              <w:t>多媒体演示。</w:t>
            </w:r>
          </w:p>
          <w:p w14:paraId="25D1779F" w14:textId="77777777" w:rsidR="00177AA6" w:rsidRDefault="00000000">
            <w:pPr>
              <w:pStyle w:val="a0"/>
              <w:numPr>
                <w:ilvl w:val="0"/>
                <w:numId w:val="36"/>
              </w:numPr>
              <w:ind w:firstLineChars="0" w:firstLine="0"/>
              <w:rPr>
                <w:lang w:val="en-US"/>
              </w:rPr>
            </w:pPr>
            <w:r>
              <w:rPr>
                <w:rFonts w:hint="eastAsia"/>
                <w:lang w:val="en-US"/>
              </w:rPr>
              <w:t>案例教学法</w:t>
            </w:r>
          </w:p>
        </w:tc>
        <w:tc>
          <w:tcPr>
            <w:tcW w:w="714" w:type="dxa"/>
          </w:tcPr>
          <w:p w14:paraId="6FE6E813" w14:textId="77777777" w:rsidR="00177AA6" w:rsidRDefault="00000000">
            <w:pPr>
              <w:spacing w:line="360" w:lineRule="auto"/>
              <w:rPr>
                <w:rFonts w:ascii="宋体" w:hAnsi="宋体"/>
                <w:szCs w:val="21"/>
              </w:rPr>
            </w:pPr>
            <w:r>
              <w:rPr>
                <w:rFonts w:ascii="宋体" w:hAnsi="宋体" w:hint="eastAsia"/>
                <w:szCs w:val="21"/>
              </w:rPr>
              <w:t>4</w:t>
            </w:r>
          </w:p>
        </w:tc>
      </w:tr>
      <w:tr w:rsidR="00177AA6" w14:paraId="676832F8" w14:textId="77777777">
        <w:trPr>
          <w:cantSplit/>
          <w:jc w:val="center"/>
        </w:trPr>
        <w:tc>
          <w:tcPr>
            <w:tcW w:w="540" w:type="dxa"/>
          </w:tcPr>
          <w:p w14:paraId="34D3FAA1" w14:textId="77777777" w:rsidR="00177AA6" w:rsidRDefault="00000000">
            <w:pPr>
              <w:spacing w:line="360" w:lineRule="auto"/>
              <w:rPr>
                <w:rFonts w:ascii="宋体" w:hAnsi="宋体"/>
                <w:szCs w:val="21"/>
              </w:rPr>
            </w:pPr>
            <w:r>
              <w:rPr>
                <w:rFonts w:ascii="宋体" w:hAnsi="宋体" w:hint="eastAsia"/>
                <w:szCs w:val="21"/>
              </w:rPr>
              <w:t>10</w:t>
            </w:r>
          </w:p>
        </w:tc>
        <w:tc>
          <w:tcPr>
            <w:tcW w:w="1375" w:type="dxa"/>
          </w:tcPr>
          <w:p w14:paraId="4342C50F" w14:textId="77777777" w:rsidR="00177AA6" w:rsidRDefault="00000000">
            <w:pPr>
              <w:spacing w:line="360" w:lineRule="auto"/>
              <w:rPr>
                <w:rFonts w:ascii="宋体" w:hAnsi="宋体"/>
                <w:szCs w:val="21"/>
              </w:rPr>
            </w:pPr>
            <w:r>
              <w:rPr>
                <w:rFonts w:ascii="宋体" w:hAnsi="宋体" w:hint="eastAsia"/>
                <w:szCs w:val="21"/>
              </w:rPr>
              <w:t>幼儿园教学活动</w:t>
            </w:r>
          </w:p>
        </w:tc>
        <w:tc>
          <w:tcPr>
            <w:tcW w:w="1780" w:type="dxa"/>
          </w:tcPr>
          <w:p w14:paraId="738EB0BB" w14:textId="77777777" w:rsidR="00177AA6" w:rsidRDefault="00000000">
            <w:pPr>
              <w:numPr>
                <w:ilvl w:val="0"/>
                <w:numId w:val="37"/>
              </w:numPr>
              <w:spacing w:line="360" w:lineRule="auto"/>
            </w:pPr>
            <w:r>
              <w:rPr>
                <w:rFonts w:hint="eastAsia"/>
              </w:rPr>
              <w:t>幼儿园教学活动概述；</w:t>
            </w:r>
          </w:p>
          <w:p w14:paraId="441EDF6F" w14:textId="77777777" w:rsidR="00177AA6" w:rsidRDefault="00000000">
            <w:pPr>
              <w:pStyle w:val="a0"/>
              <w:ind w:firstLineChars="0" w:firstLine="0"/>
              <w:rPr>
                <w:lang w:val="en-US"/>
              </w:rPr>
            </w:pPr>
            <w:r>
              <w:rPr>
                <w:rFonts w:hint="eastAsia"/>
                <w:lang w:val="en-US"/>
              </w:rPr>
              <w:t>2.幼儿园教学活动的组织与指导。</w:t>
            </w:r>
          </w:p>
        </w:tc>
        <w:tc>
          <w:tcPr>
            <w:tcW w:w="1690" w:type="dxa"/>
          </w:tcPr>
          <w:p w14:paraId="6F6E7592" w14:textId="77777777" w:rsidR="00177AA6" w:rsidRDefault="00000000">
            <w:pPr>
              <w:numPr>
                <w:ilvl w:val="0"/>
                <w:numId w:val="38"/>
              </w:numPr>
              <w:spacing w:line="360" w:lineRule="auto"/>
            </w:pPr>
            <w:r>
              <w:rPr>
                <w:rFonts w:hint="eastAsia"/>
              </w:rPr>
              <w:t>理解幼儿园教学活动的含义和特点；</w:t>
            </w:r>
          </w:p>
          <w:p w14:paraId="7BA1507B" w14:textId="77777777" w:rsidR="00177AA6" w:rsidRDefault="00000000">
            <w:pPr>
              <w:spacing w:line="360" w:lineRule="auto"/>
              <w:rPr>
                <w:rFonts w:ascii="宋体" w:hAnsi="宋体"/>
                <w:szCs w:val="21"/>
              </w:rPr>
            </w:pPr>
            <w:r>
              <w:rPr>
                <w:rFonts w:hint="eastAsia"/>
              </w:rPr>
              <w:t>2.</w:t>
            </w:r>
            <w:r>
              <w:rPr>
                <w:rFonts w:hint="eastAsia"/>
              </w:rPr>
              <w:t>理解幼儿园教学活动设计的类型。</w:t>
            </w:r>
          </w:p>
        </w:tc>
        <w:tc>
          <w:tcPr>
            <w:tcW w:w="1770" w:type="dxa"/>
          </w:tcPr>
          <w:p w14:paraId="769974FE" w14:textId="77777777" w:rsidR="00177AA6" w:rsidRDefault="00000000">
            <w:pPr>
              <w:spacing w:line="360" w:lineRule="auto"/>
              <w:rPr>
                <w:rFonts w:ascii="宋体" w:hAnsi="宋体"/>
                <w:szCs w:val="21"/>
              </w:rPr>
            </w:pPr>
            <w:r>
              <w:rPr>
                <w:rFonts w:ascii="宋体" w:hAnsi="宋体" w:hint="eastAsia"/>
                <w:szCs w:val="21"/>
              </w:rPr>
              <w:t>1.运用所学理论对幼儿园的教学活动进行分析和评价。</w:t>
            </w:r>
          </w:p>
        </w:tc>
        <w:tc>
          <w:tcPr>
            <w:tcW w:w="1020" w:type="dxa"/>
          </w:tcPr>
          <w:p w14:paraId="782A2D48" w14:textId="77777777" w:rsidR="00177AA6" w:rsidRDefault="00000000">
            <w:pPr>
              <w:numPr>
                <w:ilvl w:val="0"/>
                <w:numId w:val="39"/>
              </w:numPr>
              <w:spacing w:line="360" w:lineRule="auto"/>
            </w:pPr>
            <w:r>
              <w:rPr>
                <w:rFonts w:hint="eastAsia"/>
              </w:rPr>
              <w:t>观看视频；</w:t>
            </w:r>
          </w:p>
          <w:p w14:paraId="05180A7C" w14:textId="77777777" w:rsidR="00177AA6" w:rsidRDefault="00000000">
            <w:pPr>
              <w:pStyle w:val="a0"/>
              <w:numPr>
                <w:ilvl w:val="0"/>
                <w:numId w:val="39"/>
              </w:numPr>
              <w:ind w:firstLineChars="0" w:firstLine="0"/>
              <w:rPr>
                <w:lang w:val="en-US"/>
              </w:rPr>
            </w:pPr>
            <w:r>
              <w:rPr>
                <w:rFonts w:hint="eastAsia"/>
                <w:lang w:val="en-US"/>
              </w:rPr>
              <w:t>多媒体演示。</w:t>
            </w:r>
          </w:p>
          <w:p w14:paraId="0656FD1C" w14:textId="77777777" w:rsidR="00177AA6" w:rsidRDefault="00000000">
            <w:pPr>
              <w:pStyle w:val="a0"/>
              <w:ind w:firstLineChars="0" w:firstLine="0"/>
              <w:rPr>
                <w:lang w:val="en-US"/>
              </w:rPr>
            </w:pPr>
            <w:r>
              <w:rPr>
                <w:rFonts w:hint="eastAsia"/>
                <w:lang w:val="en-US"/>
              </w:rPr>
              <w:t>3.案例教学法</w:t>
            </w:r>
          </w:p>
        </w:tc>
        <w:tc>
          <w:tcPr>
            <w:tcW w:w="714" w:type="dxa"/>
          </w:tcPr>
          <w:p w14:paraId="5238C847" w14:textId="77777777" w:rsidR="00177AA6" w:rsidRDefault="00000000">
            <w:pPr>
              <w:spacing w:line="360" w:lineRule="auto"/>
              <w:rPr>
                <w:rFonts w:ascii="宋体" w:hAnsi="宋体"/>
                <w:szCs w:val="21"/>
              </w:rPr>
            </w:pPr>
            <w:r>
              <w:rPr>
                <w:rFonts w:ascii="宋体" w:hAnsi="宋体" w:hint="eastAsia"/>
                <w:szCs w:val="21"/>
              </w:rPr>
              <w:t>6</w:t>
            </w:r>
          </w:p>
        </w:tc>
      </w:tr>
      <w:tr w:rsidR="00177AA6" w14:paraId="60F57E00" w14:textId="77777777">
        <w:trPr>
          <w:cantSplit/>
          <w:jc w:val="center"/>
        </w:trPr>
        <w:tc>
          <w:tcPr>
            <w:tcW w:w="540" w:type="dxa"/>
          </w:tcPr>
          <w:p w14:paraId="23783281" w14:textId="77777777" w:rsidR="00177AA6" w:rsidRDefault="00000000">
            <w:pPr>
              <w:spacing w:line="360" w:lineRule="auto"/>
              <w:rPr>
                <w:rFonts w:ascii="宋体" w:hAnsi="宋体"/>
                <w:szCs w:val="21"/>
              </w:rPr>
            </w:pPr>
            <w:r>
              <w:rPr>
                <w:rFonts w:ascii="宋体" w:hAnsi="宋体" w:hint="eastAsia"/>
                <w:szCs w:val="21"/>
              </w:rPr>
              <w:lastRenderedPageBreak/>
              <w:t>11</w:t>
            </w:r>
          </w:p>
        </w:tc>
        <w:tc>
          <w:tcPr>
            <w:tcW w:w="1375" w:type="dxa"/>
          </w:tcPr>
          <w:p w14:paraId="5536539B" w14:textId="77777777" w:rsidR="00177AA6" w:rsidRDefault="00000000">
            <w:pPr>
              <w:spacing w:line="360" w:lineRule="auto"/>
              <w:rPr>
                <w:rFonts w:ascii="宋体" w:hAnsi="宋体"/>
                <w:szCs w:val="21"/>
              </w:rPr>
            </w:pPr>
            <w:r>
              <w:rPr>
                <w:rFonts w:ascii="宋体" w:hAnsi="宋体" w:hint="eastAsia"/>
                <w:szCs w:val="21"/>
              </w:rPr>
              <w:t>幼儿园区域活动</w:t>
            </w:r>
          </w:p>
        </w:tc>
        <w:tc>
          <w:tcPr>
            <w:tcW w:w="1780" w:type="dxa"/>
          </w:tcPr>
          <w:p w14:paraId="20324BDC" w14:textId="77777777" w:rsidR="00177AA6" w:rsidRDefault="00000000">
            <w:pPr>
              <w:numPr>
                <w:ilvl w:val="0"/>
                <w:numId w:val="40"/>
              </w:numPr>
              <w:spacing w:line="360" w:lineRule="auto"/>
            </w:pPr>
            <w:r>
              <w:rPr>
                <w:rFonts w:hint="eastAsia"/>
              </w:rPr>
              <w:t>幼儿园区域活动及其特点；</w:t>
            </w:r>
          </w:p>
          <w:p w14:paraId="4494F5A3" w14:textId="77777777" w:rsidR="00177AA6" w:rsidRDefault="00000000">
            <w:pPr>
              <w:pStyle w:val="a0"/>
              <w:numPr>
                <w:ilvl w:val="0"/>
                <w:numId w:val="40"/>
              </w:numPr>
              <w:ind w:firstLineChars="0" w:firstLine="0"/>
              <w:rPr>
                <w:lang w:val="en-US"/>
              </w:rPr>
            </w:pPr>
            <w:r>
              <w:rPr>
                <w:rFonts w:hint="eastAsia"/>
                <w:lang w:val="en-US"/>
              </w:rPr>
              <w:t>幼儿园区域活动的设计；</w:t>
            </w:r>
          </w:p>
          <w:p w14:paraId="21A04954" w14:textId="77777777" w:rsidR="00177AA6" w:rsidRDefault="00000000">
            <w:pPr>
              <w:pStyle w:val="a0"/>
              <w:numPr>
                <w:ilvl w:val="0"/>
                <w:numId w:val="40"/>
              </w:numPr>
              <w:ind w:firstLineChars="0" w:firstLine="0"/>
              <w:rPr>
                <w:lang w:val="en-US"/>
              </w:rPr>
            </w:pPr>
            <w:r>
              <w:rPr>
                <w:rFonts w:hint="eastAsia"/>
                <w:lang w:val="en-US"/>
              </w:rPr>
              <w:t>幼儿园区域活动的组织、指导与实施。</w:t>
            </w:r>
          </w:p>
        </w:tc>
        <w:tc>
          <w:tcPr>
            <w:tcW w:w="1690" w:type="dxa"/>
          </w:tcPr>
          <w:p w14:paraId="1D29F090" w14:textId="77777777" w:rsidR="00177AA6" w:rsidRDefault="00000000">
            <w:pPr>
              <w:spacing w:line="360" w:lineRule="auto"/>
              <w:rPr>
                <w:rFonts w:ascii="宋体" w:hAnsi="宋体"/>
                <w:szCs w:val="21"/>
              </w:rPr>
            </w:pPr>
            <w:r>
              <w:rPr>
                <w:rFonts w:ascii="宋体" w:hAnsi="宋体" w:hint="eastAsia"/>
                <w:szCs w:val="21"/>
              </w:rPr>
              <w:t>1.了解幼儿园常见活动区域，掌握设计方法。</w:t>
            </w:r>
          </w:p>
        </w:tc>
        <w:tc>
          <w:tcPr>
            <w:tcW w:w="1770" w:type="dxa"/>
          </w:tcPr>
          <w:p w14:paraId="6CFE7E01" w14:textId="77777777" w:rsidR="00177AA6" w:rsidRDefault="00000000">
            <w:pPr>
              <w:spacing w:line="360" w:lineRule="auto"/>
              <w:rPr>
                <w:rFonts w:ascii="宋体" w:hAnsi="宋体"/>
                <w:szCs w:val="21"/>
              </w:rPr>
            </w:pPr>
            <w:r>
              <w:rPr>
                <w:rFonts w:ascii="宋体" w:hAnsi="宋体" w:hint="eastAsia"/>
                <w:szCs w:val="21"/>
              </w:rPr>
              <w:t>1.可以根据活动中幼儿的需要，选择相应的互动方式，调动幼儿参与活动的积极性，灵活进行幼儿园区域活动的组织与指导。</w:t>
            </w:r>
          </w:p>
        </w:tc>
        <w:tc>
          <w:tcPr>
            <w:tcW w:w="1020" w:type="dxa"/>
          </w:tcPr>
          <w:p w14:paraId="7A34E751" w14:textId="77777777" w:rsidR="00177AA6" w:rsidRDefault="00000000">
            <w:pPr>
              <w:spacing w:line="360" w:lineRule="auto"/>
            </w:pPr>
            <w:r>
              <w:rPr>
                <w:rFonts w:hint="eastAsia"/>
              </w:rPr>
              <w:t>1.</w:t>
            </w:r>
            <w:r>
              <w:rPr>
                <w:rFonts w:hint="eastAsia"/>
              </w:rPr>
              <w:t>角色扮演；</w:t>
            </w:r>
          </w:p>
          <w:p w14:paraId="5A9B1179" w14:textId="77777777" w:rsidR="00177AA6" w:rsidRDefault="00000000">
            <w:pPr>
              <w:pStyle w:val="a0"/>
              <w:ind w:firstLineChars="0" w:firstLine="0"/>
              <w:rPr>
                <w:lang w:val="en-US"/>
              </w:rPr>
            </w:pPr>
            <w:r>
              <w:rPr>
                <w:rFonts w:ascii="宋体" w:hAnsi="宋体" w:hint="eastAsia"/>
                <w:szCs w:val="21"/>
                <w:lang w:val="en-US"/>
              </w:rPr>
              <w:t>2.</w:t>
            </w:r>
            <w:r>
              <w:rPr>
                <w:rFonts w:ascii="宋体" w:hAnsi="宋体" w:hint="eastAsia"/>
                <w:szCs w:val="21"/>
                <w:lang w:val="en-US"/>
              </w:rPr>
              <w:t>分组练习法。</w:t>
            </w:r>
          </w:p>
        </w:tc>
        <w:tc>
          <w:tcPr>
            <w:tcW w:w="714" w:type="dxa"/>
          </w:tcPr>
          <w:p w14:paraId="09FA4353" w14:textId="77777777" w:rsidR="00177AA6" w:rsidRDefault="00000000">
            <w:pPr>
              <w:spacing w:line="360" w:lineRule="auto"/>
              <w:rPr>
                <w:rFonts w:ascii="宋体" w:hAnsi="宋体"/>
                <w:szCs w:val="21"/>
              </w:rPr>
            </w:pPr>
            <w:r>
              <w:rPr>
                <w:rFonts w:ascii="宋体" w:hAnsi="宋体" w:hint="eastAsia"/>
                <w:szCs w:val="21"/>
              </w:rPr>
              <w:t>4</w:t>
            </w:r>
          </w:p>
        </w:tc>
      </w:tr>
      <w:tr w:rsidR="00177AA6" w14:paraId="4C3FD862" w14:textId="77777777">
        <w:trPr>
          <w:cantSplit/>
          <w:jc w:val="center"/>
        </w:trPr>
        <w:tc>
          <w:tcPr>
            <w:tcW w:w="540" w:type="dxa"/>
          </w:tcPr>
          <w:p w14:paraId="44EF9E57" w14:textId="77777777" w:rsidR="00177AA6" w:rsidRDefault="00000000">
            <w:pPr>
              <w:spacing w:line="360" w:lineRule="auto"/>
              <w:rPr>
                <w:rFonts w:ascii="宋体" w:hAnsi="宋体"/>
                <w:szCs w:val="21"/>
              </w:rPr>
            </w:pPr>
            <w:r>
              <w:rPr>
                <w:rFonts w:ascii="宋体" w:hAnsi="宋体" w:hint="eastAsia"/>
                <w:szCs w:val="21"/>
              </w:rPr>
              <w:t>12</w:t>
            </w:r>
          </w:p>
        </w:tc>
        <w:tc>
          <w:tcPr>
            <w:tcW w:w="1375" w:type="dxa"/>
          </w:tcPr>
          <w:p w14:paraId="379A4F5D" w14:textId="77777777" w:rsidR="00177AA6" w:rsidRDefault="00000000">
            <w:pPr>
              <w:spacing w:line="360" w:lineRule="auto"/>
              <w:rPr>
                <w:rFonts w:ascii="宋体" w:hAnsi="宋体"/>
                <w:szCs w:val="21"/>
              </w:rPr>
            </w:pPr>
            <w:r>
              <w:rPr>
                <w:rFonts w:ascii="宋体" w:hAnsi="宋体" w:hint="eastAsia"/>
                <w:szCs w:val="21"/>
              </w:rPr>
              <w:t>幼儿园班级管理</w:t>
            </w:r>
          </w:p>
        </w:tc>
        <w:tc>
          <w:tcPr>
            <w:tcW w:w="1780" w:type="dxa"/>
          </w:tcPr>
          <w:p w14:paraId="35E381DF" w14:textId="77777777" w:rsidR="00177AA6" w:rsidRDefault="00000000">
            <w:pPr>
              <w:numPr>
                <w:ilvl w:val="0"/>
                <w:numId w:val="41"/>
              </w:numPr>
              <w:spacing w:line="360" w:lineRule="auto"/>
            </w:pPr>
            <w:r>
              <w:rPr>
                <w:rFonts w:hint="eastAsia"/>
              </w:rPr>
              <w:t>幼儿园班级管理概述；</w:t>
            </w:r>
          </w:p>
          <w:p w14:paraId="73FA0EBE" w14:textId="77777777" w:rsidR="00177AA6" w:rsidRDefault="00000000">
            <w:pPr>
              <w:pStyle w:val="a0"/>
              <w:numPr>
                <w:ilvl w:val="0"/>
                <w:numId w:val="41"/>
              </w:numPr>
              <w:ind w:firstLineChars="0" w:firstLine="0"/>
              <w:rPr>
                <w:lang w:val="en-US"/>
              </w:rPr>
            </w:pPr>
            <w:r>
              <w:rPr>
                <w:rFonts w:hint="eastAsia"/>
                <w:lang w:val="en-US"/>
              </w:rPr>
              <w:t>幼儿园班级管理的原则、内容与方法。</w:t>
            </w:r>
          </w:p>
          <w:p w14:paraId="5B147AD8" w14:textId="77777777" w:rsidR="00177AA6" w:rsidRDefault="00000000">
            <w:pPr>
              <w:pStyle w:val="a0"/>
              <w:numPr>
                <w:ilvl w:val="0"/>
                <w:numId w:val="41"/>
              </w:numPr>
              <w:ind w:firstLineChars="0" w:firstLine="0"/>
              <w:rPr>
                <w:lang w:val="en-US"/>
              </w:rPr>
            </w:pPr>
            <w:r>
              <w:rPr>
                <w:rFonts w:hint="eastAsia"/>
                <w:lang w:val="en-US"/>
              </w:rPr>
              <w:t>不同年龄班的班级管理。</w:t>
            </w:r>
          </w:p>
        </w:tc>
        <w:tc>
          <w:tcPr>
            <w:tcW w:w="1690" w:type="dxa"/>
          </w:tcPr>
          <w:p w14:paraId="3BB998FF" w14:textId="77777777" w:rsidR="00177AA6" w:rsidRDefault="00000000">
            <w:pPr>
              <w:numPr>
                <w:ilvl w:val="0"/>
                <w:numId w:val="42"/>
              </w:numPr>
              <w:spacing w:line="360" w:lineRule="auto"/>
            </w:pPr>
            <w:r>
              <w:rPr>
                <w:rFonts w:hint="eastAsia"/>
              </w:rPr>
              <w:t>了解幼儿园班级管理的相关概念，理解其目的与意义。</w:t>
            </w:r>
          </w:p>
          <w:p w14:paraId="5A2F3106" w14:textId="77777777" w:rsidR="00177AA6" w:rsidRDefault="00000000">
            <w:pPr>
              <w:pStyle w:val="a0"/>
              <w:ind w:firstLineChars="0" w:firstLine="0"/>
              <w:rPr>
                <w:lang w:val="en-US"/>
              </w:rPr>
            </w:pPr>
            <w:r>
              <w:rPr>
                <w:rFonts w:hint="eastAsia"/>
                <w:lang w:val="en-US"/>
              </w:rPr>
              <w:t>2.掌握幼儿园班级管理的原则、内容与方法，能在日常管理中灵活运用。</w:t>
            </w:r>
          </w:p>
        </w:tc>
        <w:tc>
          <w:tcPr>
            <w:tcW w:w="1770" w:type="dxa"/>
          </w:tcPr>
          <w:p w14:paraId="5F788A78" w14:textId="77777777" w:rsidR="00177AA6" w:rsidRDefault="00000000">
            <w:pPr>
              <w:spacing w:line="360" w:lineRule="auto"/>
              <w:rPr>
                <w:rFonts w:ascii="宋体" w:hAnsi="宋体"/>
                <w:szCs w:val="21"/>
              </w:rPr>
            </w:pPr>
            <w:r>
              <w:rPr>
                <w:rFonts w:ascii="宋体" w:hAnsi="宋体" w:hint="eastAsia"/>
                <w:szCs w:val="21"/>
              </w:rPr>
              <w:t>1.结合不同年龄班幼儿班级管理的内容与任务，熟悉班级管理的方法。</w:t>
            </w:r>
          </w:p>
        </w:tc>
        <w:tc>
          <w:tcPr>
            <w:tcW w:w="1020" w:type="dxa"/>
          </w:tcPr>
          <w:p w14:paraId="2E650EE3" w14:textId="77777777" w:rsidR="00177AA6" w:rsidRDefault="00000000">
            <w:pPr>
              <w:spacing w:line="360" w:lineRule="auto"/>
            </w:pPr>
            <w:r>
              <w:rPr>
                <w:rFonts w:hint="eastAsia"/>
              </w:rPr>
              <w:t>1.</w:t>
            </w:r>
            <w:r>
              <w:rPr>
                <w:rFonts w:hint="eastAsia"/>
              </w:rPr>
              <w:t>观看视频；</w:t>
            </w:r>
          </w:p>
          <w:p w14:paraId="75F8E684" w14:textId="77777777" w:rsidR="00177AA6" w:rsidRDefault="00000000">
            <w:pPr>
              <w:pStyle w:val="a0"/>
              <w:ind w:firstLineChars="0" w:firstLine="0"/>
              <w:rPr>
                <w:lang w:val="en-US"/>
              </w:rPr>
            </w:pPr>
            <w:r>
              <w:rPr>
                <w:rFonts w:ascii="宋体" w:hAnsi="宋体" w:hint="eastAsia"/>
                <w:szCs w:val="21"/>
                <w:lang w:val="en-US"/>
              </w:rPr>
              <w:t>2.</w:t>
            </w:r>
            <w:r>
              <w:rPr>
                <w:rFonts w:ascii="宋体" w:hAnsi="宋体" w:hint="eastAsia"/>
                <w:szCs w:val="21"/>
                <w:lang w:val="en-US"/>
              </w:rPr>
              <w:t>多媒体讲解。</w:t>
            </w:r>
          </w:p>
        </w:tc>
        <w:tc>
          <w:tcPr>
            <w:tcW w:w="714" w:type="dxa"/>
          </w:tcPr>
          <w:p w14:paraId="68B03DCD" w14:textId="77777777" w:rsidR="00177AA6" w:rsidRDefault="00000000">
            <w:pPr>
              <w:spacing w:line="360" w:lineRule="auto"/>
              <w:rPr>
                <w:rFonts w:ascii="宋体" w:hAnsi="宋体"/>
                <w:szCs w:val="21"/>
              </w:rPr>
            </w:pPr>
            <w:r>
              <w:rPr>
                <w:rFonts w:ascii="宋体" w:hAnsi="宋体" w:hint="eastAsia"/>
                <w:szCs w:val="21"/>
              </w:rPr>
              <w:t>6</w:t>
            </w:r>
          </w:p>
        </w:tc>
      </w:tr>
      <w:tr w:rsidR="00177AA6" w14:paraId="7CC917AA" w14:textId="77777777">
        <w:trPr>
          <w:cantSplit/>
          <w:jc w:val="center"/>
        </w:trPr>
        <w:tc>
          <w:tcPr>
            <w:tcW w:w="540" w:type="dxa"/>
          </w:tcPr>
          <w:p w14:paraId="485D0B8E" w14:textId="77777777" w:rsidR="00177AA6" w:rsidRDefault="00000000">
            <w:pPr>
              <w:spacing w:line="360" w:lineRule="auto"/>
              <w:rPr>
                <w:rFonts w:ascii="宋体" w:hAnsi="宋体"/>
                <w:szCs w:val="21"/>
              </w:rPr>
            </w:pPr>
            <w:r>
              <w:rPr>
                <w:rFonts w:ascii="宋体" w:hAnsi="宋体" w:hint="eastAsia"/>
                <w:szCs w:val="21"/>
              </w:rPr>
              <w:t>13</w:t>
            </w:r>
          </w:p>
        </w:tc>
        <w:tc>
          <w:tcPr>
            <w:tcW w:w="1375" w:type="dxa"/>
          </w:tcPr>
          <w:p w14:paraId="34912C44" w14:textId="77777777" w:rsidR="00177AA6" w:rsidRDefault="00000000">
            <w:pPr>
              <w:spacing w:line="360" w:lineRule="auto"/>
              <w:rPr>
                <w:rFonts w:ascii="宋体" w:hAnsi="宋体"/>
                <w:szCs w:val="21"/>
              </w:rPr>
            </w:pPr>
            <w:r>
              <w:rPr>
                <w:rFonts w:ascii="宋体" w:hAnsi="宋体" w:hint="eastAsia"/>
                <w:szCs w:val="21"/>
              </w:rPr>
              <w:t>学前教育评价</w:t>
            </w:r>
          </w:p>
        </w:tc>
        <w:tc>
          <w:tcPr>
            <w:tcW w:w="1780" w:type="dxa"/>
          </w:tcPr>
          <w:p w14:paraId="405BF2D6" w14:textId="77777777" w:rsidR="00177AA6" w:rsidRDefault="00000000">
            <w:pPr>
              <w:pStyle w:val="a0"/>
              <w:ind w:firstLineChars="0" w:firstLine="0"/>
              <w:rPr>
                <w:lang w:val="en-US"/>
              </w:rPr>
            </w:pPr>
            <w:r>
              <w:rPr>
                <w:rFonts w:hint="eastAsia"/>
                <w:lang w:val="en-US"/>
              </w:rPr>
              <w:t>1.学前教育评价概述；</w:t>
            </w:r>
          </w:p>
          <w:p w14:paraId="227FD62F" w14:textId="77777777" w:rsidR="00177AA6" w:rsidRDefault="00000000">
            <w:pPr>
              <w:pStyle w:val="a0"/>
              <w:ind w:firstLineChars="0" w:firstLine="0"/>
              <w:rPr>
                <w:lang w:val="en-US"/>
              </w:rPr>
            </w:pPr>
            <w:r>
              <w:rPr>
                <w:rFonts w:hint="eastAsia"/>
                <w:lang w:val="en-US"/>
              </w:rPr>
              <w:t>2.学前教育评价的种类与原则；</w:t>
            </w:r>
          </w:p>
          <w:p w14:paraId="1D4885C5" w14:textId="77777777" w:rsidR="00177AA6" w:rsidRDefault="00000000">
            <w:pPr>
              <w:pStyle w:val="a0"/>
              <w:ind w:firstLineChars="0" w:firstLine="0"/>
              <w:rPr>
                <w:lang w:val="en-US"/>
              </w:rPr>
            </w:pPr>
            <w:r>
              <w:rPr>
                <w:rFonts w:hint="eastAsia"/>
                <w:lang w:val="en-US"/>
              </w:rPr>
              <w:t>3.学前教育评价的方法；</w:t>
            </w:r>
          </w:p>
        </w:tc>
        <w:tc>
          <w:tcPr>
            <w:tcW w:w="1690" w:type="dxa"/>
          </w:tcPr>
          <w:p w14:paraId="02408EFE" w14:textId="77777777" w:rsidR="00177AA6" w:rsidRDefault="00000000">
            <w:pPr>
              <w:numPr>
                <w:ilvl w:val="0"/>
                <w:numId w:val="43"/>
              </w:numPr>
              <w:spacing w:line="360" w:lineRule="auto"/>
            </w:pPr>
            <w:r>
              <w:rPr>
                <w:rFonts w:hint="eastAsia"/>
              </w:rPr>
              <w:t>了解幼儿园教育评价的含义；</w:t>
            </w:r>
          </w:p>
          <w:p w14:paraId="01BA5123" w14:textId="77777777" w:rsidR="00177AA6" w:rsidRDefault="00000000">
            <w:pPr>
              <w:pStyle w:val="a0"/>
              <w:numPr>
                <w:ilvl w:val="0"/>
                <w:numId w:val="43"/>
              </w:numPr>
              <w:ind w:firstLineChars="0" w:firstLine="0"/>
              <w:rPr>
                <w:lang w:val="en-US"/>
              </w:rPr>
            </w:pPr>
            <w:r>
              <w:rPr>
                <w:rFonts w:hint="eastAsia"/>
                <w:lang w:val="en-US"/>
              </w:rPr>
              <w:t>理解幼儿园教育评价的类型和方法。</w:t>
            </w:r>
          </w:p>
          <w:p w14:paraId="63C75B4B" w14:textId="77777777" w:rsidR="00177AA6" w:rsidRDefault="00000000">
            <w:pPr>
              <w:spacing w:line="360" w:lineRule="auto"/>
              <w:rPr>
                <w:rFonts w:ascii="宋体" w:hAnsi="宋体"/>
                <w:szCs w:val="21"/>
              </w:rPr>
            </w:pPr>
            <w:r>
              <w:rPr>
                <w:rFonts w:hint="eastAsia"/>
              </w:rPr>
              <w:t>理解幼儿园幼儿发展评价、教师工作评价的内容。</w:t>
            </w:r>
          </w:p>
        </w:tc>
        <w:tc>
          <w:tcPr>
            <w:tcW w:w="1770" w:type="dxa"/>
          </w:tcPr>
          <w:p w14:paraId="72064A31" w14:textId="77777777" w:rsidR="00177AA6" w:rsidRDefault="00000000">
            <w:pPr>
              <w:spacing w:line="360" w:lineRule="auto"/>
              <w:rPr>
                <w:rFonts w:ascii="宋体" w:hAnsi="宋体"/>
                <w:szCs w:val="21"/>
              </w:rPr>
            </w:pPr>
            <w:r>
              <w:rPr>
                <w:rFonts w:ascii="宋体" w:hAnsi="宋体" w:hint="eastAsia"/>
                <w:szCs w:val="21"/>
              </w:rPr>
              <w:t>1.了解学前教育评价的方法及原则，能正确评价幼儿的身心发展，能对幼儿园保育和教育工作进行评价与反思。</w:t>
            </w:r>
          </w:p>
        </w:tc>
        <w:tc>
          <w:tcPr>
            <w:tcW w:w="1020" w:type="dxa"/>
          </w:tcPr>
          <w:p w14:paraId="76593F52" w14:textId="77777777" w:rsidR="00177AA6" w:rsidRDefault="00000000">
            <w:pPr>
              <w:spacing w:line="360" w:lineRule="auto"/>
            </w:pPr>
            <w:r>
              <w:rPr>
                <w:rFonts w:hint="eastAsia"/>
              </w:rPr>
              <w:t>1.</w:t>
            </w:r>
            <w:r>
              <w:rPr>
                <w:rFonts w:hint="eastAsia"/>
              </w:rPr>
              <w:t>分组练习法；</w:t>
            </w:r>
          </w:p>
          <w:p w14:paraId="58DF2100" w14:textId="77777777" w:rsidR="00177AA6" w:rsidRDefault="00000000">
            <w:pPr>
              <w:pStyle w:val="a0"/>
              <w:ind w:firstLineChars="0" w:firstLine="0"/>
              <w:rPr>
                <w:lang w:val="en-US"/>
              </w:rPr>
            </w:pPr>
            <w:r>
              <w:rPr>
                <w:rFonts w:ascii="宋体" w:hAnsi="宋体" w:hint="eastAsia"/>
                <w:szCs w:val="21"/>
                <w:lang w:val="en-US"/>
              </w:rPr>
              <w:t>2.</w:t>
            </w:r>
            <w:r>
              <w:rPr>
                <w:rFonts w:ascii="宋体" w:hAnsi="宋体" w:hint="eastAsia"/>
                <w:szCs w:val="21"/>
                <w:lang w:val="en-US"/>
              </w:rPr>
              <w:t>小组互评</w:t>
            </w:r>
          </w:p>
        </w:tc>
        <w:tc>
          <w:tcPr>
            <w:tcW w:w="714" w:type="dxa"/>
          </w:tcPr>
          <w:p w14:paraId="0301F2B7" w14:textId="77777777" w:rsidR="00177AA6" w:rsidRDefault="00000000">
            <w:pPr>
              <w:spacing w:line="360" w:lineRule="auto"/>
              <w:rPr>
                <w:rFonts w:ascii="宋体" w:hAnsi="宋体"/>
                <w:szCs w:val="21"/>
              </w:rPr>
            </w:pPr>
            <w:r>
              <w:rPr>
                <w:rFonts w:ascii="宋体" w:hAnsi="宋体" w:hint="eastAsia"/>
                <w:szCs w:val="21"/>
              </w:rPr>
              <w:t>4</w:t>
            </w:r>
          </w:p>
        </w:tc>
      </w:tr>
      <w:tr w:rsidR="00177AA6" w14:paraId="2A872C3C" w14:textId="77777777">
        <w:trPr>
          <w:cantSplit/>
          <w:jc w:val="center"/>
        </w:trPr>
        <w:tc>
          <w:tcPr>
            <w:tcW w:w="540" w:type="dxa"/>
          </w:tcPr>
          <w:p w14:paraId="499DD603" w14:textId="77777777" w:rsidR="00177AA6" w:rsidRDefault="00000000">
            <w:pPr>
              <w:spacing w:line="360" w:lineRule="auto"/>
              <w:rPr>
                <w:rFonts w:ascii="宋体" w:hAnsi="宋体"/>
                <w:szCs w:val="21"/>
              </w:rPr>
            </w:pPr>
            <w:r>
              <w:rPr>
                <w:rFonts w:ascii="宋体" w:hAnsi="宋体" w:hint="eastAsia"/>
                <w:szCs w:val="21"/>
              </w:rPr>
              <w:lastRenderedPageBreak/>
              <w:t>14</w:t>
            </w:r>
          </w:p>
        </w:tc>
        <w:tc>
          <w:tcPr>
            <w:tcW w:w="1375" w:type="dxa"/>
          </w:tcPr>
          <w:p w14:paraId="4728083B" w14:textId="77777777" w:rsidR="00177AA6" w:rsidRDefault="00000000">
            <w:pPr>
              <w:spacing w:line="360" w:lineRule="auto"/>
              <w:rPr>
                <w:rFonts w:ascii="宋体" w:hAnsi="宋体"/>
                <w:szCs w:val="21"/>
              </w:rPr>
            </w:pPr>
            <w:r>
              <w:rPr>
                <w:rFonts w:ascii="宋体" w:hAnsi="宋体" w:hint="eastAsia"/>
                <w:szCs w:val="21"/>
              </w:rPr>
              <w:t>幼儿园与家庭、社区和小学</w:t>
            </w:r>
          </w:p>
        </w:tc>
        <w:tc>
          <w:tcPr>
            <w:tcW w:w="1780" w:type="dxa"/>
          </w:tcPr>
          <w:p w14:paraId="65D0A2C9" w14:textId="77777777" w:rsidR="00177AA6" w:rsidRDefault="00000000">
            <w:pPr>
              <w:pStyle w:val="a0"/>
              <w:ind w:firstLineChars="0" w:firstLine="0"/>
              <w:rPr>
                <w:lang w:val="en-US"/>
              </w:rPr>
            </w:pPr>
            <w:r>
              <w:rPr>
                <w:rFonts w:hint="eastAsia"/>
                <w:lang w:val="en-US"/>
              </w:rPr>
              <w:t>1.幼儿园与家庭的合作；</w:t>
            </w:r>
          </w:p>
          <w:p w14:paraId="1001F3AE" w14:textId="77777777" w:rsidR="00177AA6" w:rsidRDefault="00000000">
            <w:pPr>
              <w:pStyle w:val="a0"/>
              <w:ind w:firstLineChars="0" w:firstLine="0"/>
              <w:rPr>
                <w:lang w:val="en-US"/>
              </w:rPr>
            </w:pPr>
            <w:r>
              <w:rPr>
                <w:rFonts w:hint="eastAsia"/>
                <w:lang w:val="en-US"/>
              </w:rPr>
              <w:t>2.幼儿园与社区的合作；</w:t>
            </w:r>
          </w:p>
          <w:p w14:paraId="35EE1AF3" w14:textId="77777777" w:rsidR="00177AA6" w:rsidRDefault="00000000">
            <w:pPr>
              <w:pStyle w:val="a0"/>
              <w:ind w:firstLineChars="0" w:firstLine="0"/>
              <w:rPr>
                <w:lang w:val="en-US"/>
              </w:rPr>
            </w:pPr>
            <w:r>
              <w:rPr>
                <w:rFonts w:hint="eastAsia"/>
                <w:lang w:val="en-US"/>
              </w:rPr>
              <w:t>3.幼儿园与小学的衔接。</w:t>
            </w:r>
          </w:p>
        </w:tc>
        <w:tc>
          <w:tcPr>
            <w:tcW w:w="1690" w:type="dxa"/>
          </w:tcPr>
          <w:p w14:paraId="0A8CB3B9" w14:textId="77777777" w:rsidR="00177AA6" w:rsidRDefault="00000000">
            <w:pPr>
              <w:numPr>
                <w:ilvl w:val="0"/>
                <w:numId w:val="44"/>
              </w:numPr>
              <w:spacing w:line="360" w:lineRule="auto"/>
            </w:pPr>
            <w:r>
              <w:rPr>
                <w:rFonts w:hint="eastAsia"/>
              </w:rPr>
              <w:t>了解幼儿园与家庭、社区合作的意义与目的要求；理解合作内容和途径；</w:t>
            </w:r>
          </w:p>
          <w:p w14:paraId="52D772B5" w14:textId="77777777" w:rsidR="00177AA6" w:rsidRDefault="00000000">
            <w:pPr>
              <w:spacing w:line="360" w:lineRule="auto"/>
              <w:rPr>
                <w:rFonts w:ascii="宋体" w:hAnsi="宋体"/>
                <w:szCs w:val="21"/>
              </w:rPr>
            </w:pPr>
            <w:r>
              <w:rPr>
                <w:rFonts w:hint="eastAsia"/>
              </w:rPr>
              <w:t>2.</w:t>
            </w:r>
            <w:r>
              <w:rPr>
                <w:rFonts w:hint="eastAsia"/>
              </w:rPr>
              <w:t>理解幼小衔接的主要内容，掌握幼小衔接工作应注意的问题。</w:t>
            </w:r>
          </w:p>
        </w:tc>
        <w:tc>
          <w:tcPr>
            <w:tcW w:w="1770" w:type="dxa"/>
          </w:tcPr>
          <w:p w14:paraId="2E5873EE" w14:textId="77777777" w:rsidR="00177AA6" w:rsidRDefault="00000000">
            <w:pPr>
              <w:spacing w:line="360" w:lineRule="auto"/>
              <w:rPr>
                <w:rFonts w:ascii="宋体" w:hAnsi="宋体"/>
                <w:szCs w:val="21"/>
              </w:rPr>
            </w:pPr>
            <w:r>
              <w:rPr>
                <w:rFonts w:ascii="宋体" w:hAnsi="宋体" w:hint="eastAsia"/>
                <w:szCs w:val="21"/>
              </w:rPr>
              <w:t>1.掌握幼小衔接的意义与策略，并能根据相关原理分析教育现象与解决现实问题。</w:t>
            </w:r>
          </w:p>
        </w:tc>
        <w:tc>
          <w:tcPr>
            <w:tcW w:w="1020" w:type="dxa"/>
          </w:tcPr>
          <w:p w14:paraId="126433B3" w14:textId="77777777" w:rsidR="00177AA6" w:rsidRDefault="00000000">
            <w:pPr>
              <w:spacing w:line="360" w:lineRule="auto"/>
            </w:pPr>
            <w:r>
              <w:rPr>
                <w:rFonts w:hint="eastAsia"/>
              </w:rPr>
              <w:t>1.</w:t>
            </w:r>
            <w:r>
              <w:rPr>
                <w:rFonts w:hint="eastAsia"/>
              </w:rPr>
              <w:t>情境练习法；</w:t>
            </w:r>
          </w:p>
          <w:p w14:paraId="29202362" w14:textId="77777777" w:rsidR="00177AA6" w:rsidRDefault="00000000">
            <w:pPr>
              <w:pStyle w:val="a0"/>
              <w:ind w:firstLineChars="0" w:firstLine="0"/>
              <w:rPr>
                <w:lang w:val="en-US"/>
              </w:rPr>
            </w:pPr>
            <w:r>
              <w:rPr>
                <w:rFonts w:ascii="宋体" w:hAnsi="宋体" w:hint="eastAsia"/>
                <w:szCs w:val="21"/>
                <w:lang w:val="en-US"/>
              </w:rPr>
              <w:t>2.</w:t>
            </w:r>
            <w:r>
              <w:rPr>
                <w:rFonts w:ascii="宋体" w:hAnsi="宋体" w:hint="eastAsia"/>
                <w:szCs w:val="21"/>
                <w:lang w:val="en-US"/>
              </w:rPr>
              <w:t>分组练习法</w:t>
            </w:r>
          </w:p>
        </w:tc>
        <w:tc>
          <w:tcPr>
            <w:tcW w:w="714" w:type="dxa"/>
          </w:tcPr>
          <w:p w14:paraId="50FA39C5" w14:textId="77777777" w:rsidR="00177AA6" w:rsidRDefault="00000000">
            <w:pPr>
              <w:spacing w:line="360" w:lineRule="auto"/>
              <w:rPr>
                <w:rFonts w:ascii="宋体" w:hAnsi="宋体"/>
                <w:szCs w:val="21"/>
              </w:rPr>
            </w:pPr>
            <w:r>
              <w:rPr>
                <w:rFonts w:ascii="宋体" w:hAnsi="宋体" w:hint="eastAsia"/>
                <w:szCs w:val="21"/>
              </w:rPr>
              <w:t>4</w:t>
            </w:r>
          </w:p>
        </w:tc>
      </w:tr>
    </w:tbl>
    <w:p w14:paraId="1EB8C254" w14:textId="77777777" w:rsidR="00177AA6" w:rsidRDefault="00000000">
      <w:pPr>
        <w:spacing w:line="360" w:lineRule="auto"/>
        <w:ind w:firstLine="240"/>
        <w:rPr>
          <w:sz w:val="24"/>
        </w:rPr>
      </w:pPr>
      <w:r>
        <w:rPr>
          <w:rFonts w:hint="eastAsia"/>
          <w:sz w:val="24"/>
        </w:rPr>
        <w:t>执笔人：</w:t>
      </w:r>
      <w:r>
        <w:rPr>
          <w:rFonts w:hint="eastAsia"/>
          <w:sz w:val="24"/>
        </w:rPr>
        <w:t xml:space="preserve">   </w:t>
      </w:r>
      <w:r>
        <w:rPr>
          <w:rFonts w:hint="eastAsia"/>
          <w:sz w:val="24"/>
        </w:rPr>
        <w:t>王建滢</w:t>
      </w:r>
      <w:r>
        <w:rPr>
          <w:rFonts w:hint="eastAsia"/>
          <w:sz w:val="24"/>
        </w:rPr>
        <w:t xml:space="preserve">                               </w:t>
      </w:r>
      <w:r>
        <w:rPr>
          <w:rFonts w:hint="eastAsia"/>
          <w:sz w:val="24"/>
        </w:rPr>
        <w:t>审核人：</w:t>
      </w:r>
    </w:p>
    <w:p w14:paraId="3103E3C3" w14:textId="5430635C" w:rsidR="00177AA6" w:rsidRDefault="00000000">
      <w:pPr>
        <w:spacing w:line="360" w:lineRule="auto"/>
        <w:ind w:firstLine="240"/>
        <w:rPr>
          <w:rFonts w:ascii="Times New Roman" w:eastAsia="微软雅黑" w:hAnsi="Times New Roman"/>
          <w:b/>
          <w:bCs/>
          <w:sz w:val="36"/>
          <w:szCs w:val="36"/>
        </w:rPr>
        <w:sectPr w:rsidR="00177AA6">
          <w:footerReference w:type="default" r:id="rId33"/>
          <w:pgSz w:w="11906" w:h="16838"/>
          <w:pgMar w:top="1440" w:right="1800" w:bottom="1440" w:left="1800" w:header="851" w:footer="992" w:gutter="0"/>
          <w:cols w:space="425"/>
          <w:docGrid w:type="lines" w:linePitch="312"/>
        </w:sectPr>
      </w:pPr>
      <w:r>
        <w:rPr>
          <w:rFonts w:hint="eastAsia"/>
          <w:sz w:val="24"/>
        </w:rPr>
        <w:t>制定（修订）日期：</w:t>
      </w:r>
      <w:r>
        <w:rPr>
          <w:rFonts w:hint="eastAsia"/>
        </w:rPr>
        <w:t>20</w:t>
      </w:r>
      <w:r w:rsidR="00DC7959">
        <w:rPr>
          <w:rFonts w:hint="eastAsia"/>
        </w:rPr>
        <w:t>23</w:t>
      </w:r>
      <w:r>
        <w:rPr>
          <w:rFonts w:hint="eastAsia"/>
        </w:rPr>
        <w:t>.09</w:t>
      </w:r>
    </w:p>
    <w:p w14:paraId="7D45821C" w14:textId="77777777" w:rsidR="00177AA6" w:rsidRDefault="00177AA6">
      <w:pPr>
        <w:pStyle w:val="1"/>
        <w:ind w:firstLine="1687"/>
        <w:rPr>
          <w:color w:val="000000"/>
          <w:sz w:val="84"/>
          <w:szCs w:val="84"/>
        </w:rPr>
      </w:pPr>
    </w:p>
    <w:p w14:paraId="6E9D56F1" w14:textId="77777777" w:rsidR="00177AA6" w:rsidRDefault="00177AA6">
      <w:pPr>
        <w:pStyle w:val="1"/>
        <w:ind w:firstLine="1687"/>
        <w:rPr>
          <w:color w:val="000000"/>
          <w:sz w:val="84"/>
          <w:szCs w:val="84"/>
        </w:rPr>
      </w:pPr>
    </w:p>
    <w:p w14:paraId="251D559C" w14:textId="77777777" w:rsidR="00177AA6" w:rsidRDefault="00000000">
      <w:pPr>
        <w:pStyle w:val="1"/>
        <w:ind w:firstLine="1687"/>
        <w:rPr>
          <w:color w:val="000000"/>
          <w:sz w:val="84"/>
          <w:szCs w:val="84"/>
        </w:rPr>
      </w:pPr>
      <w:r>
        <w:rPr>
          <w:rFonts w:hint="eastAsia"/>
          <w:color w:val="000000"/>
          <w:sz w:val="84"/>
          <w:szCs w:val="84"/>
        </w:rPr>
        <w:t>早期教育</w:t>
      </w:r>
      <w:r>
        <w:rPr>
          <w:color w:val="000000"/>
          <w:sz w:val="84"/>
          <w:szCs w:val="84"/>
        </w:rPr>
        <w:t>专业</w:t>
      </w:r>
    </w:p>
    <w:p w14:paraId="716A1776" w14:textId="77777777" w:rsidR="00177AA6" w:rsidRDefault="00177AA6">
      <w:pPr>
        <w:rPr>
          <w:rFonts w:ascii="Times New Roman" w:hAnsi="Times New Roman"/>
          <w:color w:val="000000"/>
          <w:sz w:val="84"/>
          <w:szCs w:val="84"/>
        </w:rPr>
      </w:pPr>
    </w:p>
    <w:p w14:paraId="0E130940" w14:textId="77777777" w:rsidR="00177AA6" w:rsidRDefault="00177AA6">
      <w:pPr>
        <w:pStyle w:val="a0"/>
        <w:ind w:firstLine="420"/>
        <w:rPr>
          <w:rFonts w:ascii="Times New Roman" w:hAnsi="Times New Roman" w:cs="Times New Roman"/>
        </w:rPr>
      </w:pPr>
    </w:p>
    <w:p w14:paraId="0B5687A3" w14:textId="77777777" w:rsidR="00177AA6" w:rsidRDefault="00000000">
      <w:pPr>
        <w:pStyle w:val="1"/>
        <w:ind w:firstLineChars="0" w:firstLine="0"/>
        <w:jc w:val="center"/>
        <w:rPr>
          <w:color w:val="000000"/>
          <w:sz w:val="84"/>
          <w:szCs w:val="84"/>
        </w:rPr>
      </w:pPr>
      <w:r>
        <w:rPr>
          <w:color w:val="000000"/>
          <w:sz w:val="84"/>
          <w:szCs w:val="84"/>
        </w:rPr>
        <w:t>调</w:t>
      </w:r>
      <w:r>
        <w:rPr>
          <w:color w:val="000000"/>
          <w:sz w:val="84"/>
          <w:szCs w:val="84"/>
        </w:rPr>
        <w:t xml:space="preserve"> </w:t>
      </w:r>
      <w:proofErr w:type="gramStart"/>
      <w:r>
        <w:rPr>
          <w:color w:val="000000"/>
          <w:sz w:val="84"/>
          <w:szCs w:val="84"/>
        </w:rPr>
        <w:t>研</w:t>
      </w:r>
      <w:proofErr w:type="gramEnd"/>
      <w:r>
        <w:rPr>
          <w:color w:val="000000"/>
          <w:sz w:val="84"/>
          <w:szCs w:val="84"/>
        </w:rPr>
        <w:t xml:space="preserve"> </w:t>
      </w:r>
      <w:r>
        <w:rPr>
          <w:color w:val="000000"/>
          <w:sz w:val="84"/>
          <w:szCs w:val="84"/>
        </w:rPr>
        <w:t>报</w:t>
      </w:r>
      <w:r>
        <w:rPr>
          <w:color w:val="000000"/>
          <w:sz w:val="84"/>
          <w:szCs w:val="84"/>
        </w:rPr>
        <w:t xml:space="preserve"> </w:t>
      </w:r>
      <w:r>
        <w:rPr>
          <w:color w:val="000000"/>
          <w:sz w:val="84"/>
          <w:szCs w:val="84"/>
        </w:rPr>
        <w:t>告</w:t>
      </w:r>
    </w:p>
    <w:p w14:paraId="119E3236" w14:textId="77777777" w:rsidR="00177AA6" w:rsidRDefault="00177AA6">
      <w:pPr>
        <w:spacing w:line="360" w:lineRule="auto"/>
        <w:jc w:val="center"/>
        <w:rPr>
          <w:rFonts w:ascii="Times New Roman" w:eastAsia="微软雅黑" w:hAnsi="Times New Roman"/>
          <w:b/>
          <w:bCs/>
          <w:sz w:val="36"/>
          <w:szCs w:val="36"/>
        </w:rPr>
        <w:sectPr w:rsidR="00177AA6">
          <w:footerReference w:type="default" r:id="rId34"/>
          <w:pgSz w:w="11906" w:h="16838"/>
          <w:pgMar w:top="1440" w:right="1800" w:bottom="1440" w:left="1800" w:header="851" w:footer="992" w:gutter="0"/>
          <w:cols w:space="425"/>
          <w:docGrid w:type="lines" w:linePitch="312"/>
        </w:sectPr>
      </w:pPr>
    </w:p>
    <w:p w14:paraId="7CF90BB8" w14:textId="77777777" w:rsidR="00177AA6" w:rsidRDefault="00000000">
      <w:pPr>
        <w:widowControl/>
        <w:spacing w:line="360" w:lineRule="auto"/>
        <w:ind w:firstLineChars="600" w:firstLine="1928"/>
        <w:rPr>
          <w:rFonts w:ascii="黑体" w:eastAsia="黑体"/>
          <w:b/>
          <w:sz w:val="32"/>
          <w:szCs w:val="32"/>
        </w:rPr>
      </w:pPr>
      <w:r>
        <w:rPr>
          <w:rFonts w:ascii="黑体" w:eastAsia="黑体" w:hint="eastAsia"/>
          <w:b/>
          <w:sz w:val="32"/>
          <w:szCs w:val="32"/>
        </w:rPr>
        <w:lastRenderedPageBreak/>
        <w:t>早期教育专业人才需求调研报告</w:t>
      </w:r>
    </w:p>
    <w:p w14:paraId="79438455" w14:textId="77777777" w:rsidR="00177AA6" w:rsidRDefault="00000000">
      <w:pPr>
        <w:pStyle w:val="3"/>
        <w:spacing w:beforeLines="50" w:before="156" w:after="0" w:line="480" w:lineRule="exact"/>
        <w:rPr>
          <w:rFonts w:ascii="黑体" w:eastAsia="黑体"/>
          <w:bCs w:val="0"/>
          <w:kern w:val="44"/>
          <w:sz w:val="28"/>
          <w:szCs w:val="28"/>
        </w:rPr>
      </w:pPr>
      <w:r>
        <w:rPr>
          <w:rFonts w:ascii="黑体" w:eastAsia="黑体" w:hint="eastAsia"/>
          <w:bCs w:val="0"/>
          <w:kern w:val="44"/>
          <w:sz w:val="28"/>
          <w:szCs w:val="28"/>
        </w:rPr>
        <w:t>一、调研概述</w:t>
      </w:r>
    </w:p>
    <w:p w14:paraId="2E389FB3" w14:textId="77777777" w:rsidR="00177AA6" w:rsidRDefault="00000000">
      <w:pPr>
        <w:spacing w:line="480" w:lineRule="exact"/>
        <w:ind w:firstLineChars="100" w:firstLine="241"/>
        <w:rPr>
          <w:rFonts w:hAnsi="宋体"/>
          <w:b/>
          <w:color w:val="000000"/>
          <w:sz w:val="24"/>
        </w:rPr>
      </w:pPr>
      <w:bookmarkStart w:id="94" w:name="_Toc257047038"/>
      <w:bookmarkStart w:id="95" w:name="_Toc257570856"/>
      <w:bookmarkStart w:id="96" w:name="_Toc328944707"/>
      <w:r>
        <w:rPr>
          <w:rFonts w:hAnsi="宋体" w:hint="eastAsia"/>
          <w:b/>
          <w:color w:val="000000"/>
          <w:sz w:val="24"/>
        </w:rPr>
        <w:t>（一）专业背景调研</w:t>
      </w:r>
      <w:bookmarkEnd w:id="94"/>
      <w:bookmarkEnd w:id="95"/>
      <w:bookmarkEnd w:id="96"/>
    </w:p>
    <w:p w14:paraId="4D536261" w14:textId="77777777" w:rsidR="00177AA6" w:rsidRDefault="00000000">
      <w:pPr>
        <w:spacing w:line="480" w:lineRule="exact"/>
        <w:ind w:firstLineChars="200" w:firstLine="480"/>
        <w:rPr>
          <w:rFonts w:hAnsi="宋体"/>
          <w:bCs/>
          <w:color w:val="000000"/>
          <w:sz w:val="24"/>
        </w:rPr>
      </w:pPr>
      <w:r>
        <w:rPr>
          <w:rFonts w:hAnsi="宋体" w:hint="eastAsia"/>
          <w:bCs/>
          <w:color w:val="000000"/>
          <w:sz w:val="24"/>
        </w:rPr>
        <w:t>早期教育广义指从人出生到小学以前阶段的教育，狭义主要指上述阶段的早期学习。一些国家出现提前开始学习幼儿早教读、写、算，提前开始正式教育的探讨和实验。但另有人主张早期教育应重在发展智力。还有人认为早期教育应向前延伸到出生以前的母亲怀孕期的胎教。家庭教育对早期教育有重大影响。其中“体能、智能、心理能力三维平衡发展”理论最为科学，依据五万份孩子成长基准数据，提炼出孩子的九</w:t>
      </w:r>
      <w:proofErr w:type="gramStart"/>
      <w:r>
        <w:rPr>
          <w:rFonts w:hAnsi="宋体" w:hint="eastAsia"/>
          <w:bCs/>
          <w:color w:val="000000"/>
          <w:sz w:val="24"/>
        </w:rPr>
        <w:t>大成长</w:t>
      </w:r>
      <w:proofErr w:type="gramEnd"/>
      <w:r>
        <w:rPr>
          <w:rFonts w:hAnsi="宋体" w:hint="eastAsia"/>
          <w:bCs/>
          <w:color w:val="000000"/>
          <w:sz w:val="24"/>
        </w:rPr>
        <w:t>目标：安全感、意志力、目标感、注意力、记忆力、思维能力、平衡、力量、速度。</w:t>
      </w:r>
    </w:p>
    <w:p w14:paraId="12F2009A" w14:textId="77777777" w:rsidR="00177AA6" w:rsidRDefault="00000000">
      <w:pPr>
        <w:spacing w:line="480" w:lineRule="exact"/>
        <w:ind w:firstLineChars="200" w:firstLine="480"/>
        <w:rPr>
          <w:rFonts w:hAnsi="宋体"/>
          <w:bCs/>
          <w:color w:val="000000"/>
          <w:sz w:val="24"/>
        </w:rPr>
      </w:pPr>
      <w:r>
        <w:rPr>
          <w:rFonts w:hAnsi="宋体" w:hint="eastAsia"/>
          <w:bCs/>
          <w:color w:val="000000"/>
          <w:sz w:val="24"/>
        </w:rPr>
        <w:t>中企</w:t>
      </w:r>
      <w:proofErr w:type="gramStart"/>
      <w:r>
        <w:rPr>
          <w:rFonts w:hAnsi="宋体" w:hint="eastAsia"/>
          <w:bCs/>
          <w:color w:val="000000"/>
          <w:sz w:val="24"/>
        </w:rPr>
        <w:t>顾问网</w:t>
      </w:r>
      <w:proofErr w:type="gramEnd"/>
      <w:r>
        <w:rPr>
          <w:rFonts w:hAnsi="宋体" w:hint="eastAsia"/>
          <w:bCs/>
          <w:color w:val="000000"/>
          <w:sz w:val="24"/>
        </w:rPr>
        <w:t>发布的《</w:t>
      </w:r>
      <w:r>
        <w:rPr>
          <w:rFonts w:hAnsi="宋体" w:hint="eastAsia"/>
          <w:bCs/>
          <w:color w:val="000000"/>
          <w:sz w:val="24"/>
        </w:rPr>
        <w:t>2023-2029</w:t>
      </w:r>
      <w:r>
        <w:rPr>
          <w:rFonts w:hAnsi="宋体" w:hint="eastAsia"/>
          <w:bCs/>
          <w:color w:val="000000"/>
          <w:sz w:val="24"/>
        </w:rPr>
        <w:t>年中国早期教育产业发展现状与行业前景预测报告》共九章。首先介绍了中国早期教育行业市场发展环境、早期教育整体运行态势等，接着分析了中国早期教育行业市场运行的现状，然后介绍了早期教育市场竞争格局。随后，报告对早期教育做了重点企业经营状况分析，最后分析了中国早期教育行业发展趋势与投资预测。</w:t>
      </w:r>
    </w:p>
    <w:p w14:paraId="690DD3DB" w14:textId="77777777" w:rsidR="00177AA6" w:rsidRDefault="00000000">
      <w:pPr>
        <w:spacing w:line="480" w:lineRule="exact"/>
        <w:ind w:firstLineChars="200" w:firstLine="480"/>
        <w:rPr>
          <w:rFonts w:hAnsi="宋体"/>
          <w:b/>
          <w:color w:val="000000"/>
          <w:sz w:val="24"/>
        </w:rPr>
      </w:pPr>
      <w:r>
        <w:rPr>
          <w:rFonts w:hAnsi="宋体" w:hint="eastAsia"/>
          <w:bCs/>
          <w:color w:val="000000"/>
          <w:sz w:val="24"/>
        </w:rPr>
        <w:t>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价格数据主要来自于各类市场监测数据库</w:t>
      </w:r>
      <w:r>
        <w:rPr>
          <w:rFonts w:hAnsi="宋体" w:hint="eastAsia"/>
          <w:b/>
          <w:color w:val="000000"/>
          <w:sz w:val="24"/>
        </w:rPr>
        <w:t>。</w:t>
      </w:r>
    </w:p>
    <w:p w14:paraId="52857670" w14:textId="77777777" w:rsidR="00177AA6" w:rsidRDefault="00000000">
      <w:pPr>
        <w:numPr>
          <w:ilvl w:val="0"/>
          <w:numId w:val="45"/>
        </w:numPr>
        <w:spacing w:line="480" w:lineRule="exact"/>
        <w:ind w:firstLineChars="100" w:firstLine="241"/>
        <w:rPr>
          <w:rFonts w:ascii="宋体" w:hAnsi="宋体"/>
          <w:b/>
          <w:sz w:val="24"/>
          <w:szCs w:val="24"/>
        </w:rPr>
      </w:pPr>
      <w:bookmarkStart w:id="97" w:name="_Toc328944708"/>
      <w:r>
        <w:rPr>
          <w:rFonts w:ascii="宋体" w:hAnsi="宋体" w:hint="eastAsia"/>
          <w:b/>
          <w:sz w:val="24"/>
          <w:szCs w:val="24"/>
        </w:rPr>
        <w:t>专业人才需求调研</w:t>
      </w:r>
      <w:bookmarkEnd w:id="97"/>
    </w:p>
    <w:p w14:paraId="651D8685" w14:textId="77777777" w:rsidR="00177AA6" w:rsidRDefault="00000000">
      <w:pPr>
        <w:spacing w:line="480" w:lineRule="exact"/>
        <w:ind w:firstLineChars="200" w:firstLine="480"/>
        <w:rPr>
          <w:rFonts w:ascii="宋体" w:hAnsi="宋体"/>
          <w:bCs/>
          <w:sz w:val="24"/>
          <w:szCs w:val="24"/>
        </w:rPr>
      </w:pPr>
      <w:r>
        <w:rPr>
          <w:rFonts w:ascii="宋体" w:hAnsi="宋体" w:hint="eastAsia"/>
          <w:bCs/>
          <w:sz w:val="24"/>
          <w:szCs w:val="24"/>
        </w:rPr>
        <w:t>现在的早</w:t>
      </w:r>
      <w:proofErr w:type="gramStart"/>
      <w:r>
        <w:rPr>
          <w:rFonts w:ascii="宋体" w:hAnsi="宋体" w:hint="eastAsia"/>
          <w:bCs/>
          <w:sz w:val="24"/>
          <w:szCs w:val="24"/>
        </w:rPr>
        <w:t>教行业</w:t>
      </w:r>
      <w:proofErr w:type="gramEnd"/>
      <w:r>
        <w:rPr>
          <w:rFonts w:ascii="宋体" w:hAnsi="宋体" w:hint="eastAsia"/>
          <w:bCs/>
          <w:sz w:val="24"/>
          <w:szCs w:val="24"/>
        </w:rPr>
        <w:t>是一个朝阳行业，人们越来越富裕，社会竞争也越来越大，为了让自己的宝宝能赢在起跑线上，越来越多的家长已经开始重视早教了。</w:t>
      </w:r>
    </w:p>
    <w:p w14:paraId="38BE825F" w14:textId="77777777" w:rsidR="00177AA6" w:rsidRDefault="00000000">
      <w:pPr>
        <w:spacing w:line="480" w:lineRule="exact"/>
        <w:ind w:firstLineChars="200" w:firstLine="480"/>
        <w:rPr>
          <w:rFonts w:ascii="宋体" w:hAnsi="宋体"/>
          <w:bCs/>
          <w:sz w:val="24"/>
          <w:szCs w:val="24"/>
        </w:rPr>
      </w:pPr>
      <w:proofErr w:type="gramStart"/>
      <w:r>
        <w:rPr>
          <w:rFonts w:ascii="宋体" w:hAnsi="宋体" w:hint="eastAsia"/>
          <w:bCs/>
          <w:sz w:val="24"/>
          <w:szCs w:val="24"/>
        </w:rPr>
        <w:t>早教师</w:t>
      </w:r>
      <w:proofErr w:type="gramEnd"/>
      <w:r>
        <w:rPr>
          <w:rFonts w:ascii="宋体" w:hAnsi="宋体" w:hint="eastAsia"/>
          <w:bCs/>
          <w:sz w:val="24"/>
          <w:szCs w:val="24"/>
        </w:rPr>
        <w:t>作为一门新兴职业，有着十分广阔的就业前景。在我国，各</w:t>
      </w:r>
      <w:proofErr w:type="gramStart"/>
      <w:r>
        <w:rPr>
          <w:rFonts w:ascii="宋体" w:hAnsi="宋体" w:hint="eastAsia"/>
          <w:bCs/>
          <w:sz w:val="24"/>
          <w:szCs w:val="24"/>
        </w:rPr>
        <w:t>类早教机构</w:t>
      </w:r>
      <w:proofErr w:type="gramEnd"/>
      <w:r>
        <w:rPr>
          <w:rFonts w:ascii="宋体" w:hAnsi="宋体" w:hint="eastAsia"/>
          <w:bCs/>
          <w:sz w:val="24"/>
          <w:szCs w:val="24"/>
        </w:rPr>
        <w:t>对早期教育指导师需求量很大。但很多早幼教从业人员既没有经过系统的培养，也没有经过正规的职业培训，所以正规的</w:t>
      </w:r>
      <w:proofErr w:type="gramStart"/>
      <w:r>
        <w:rPr>
          <w:rFonts w:ascii="宋体" w:hAnsi="宋体" w:hint="eastAsia"/>
          <w:bCs/>
          <w:sz w:val="24"/>
          <w:szCs w:val="24"/>
        </w:rPr>
        <w:t>早教师</w:t>
      </w:r>
      <w:proofErr w:type="gramEnd"/>
      <w:r>
        <w:rPr>
          <w:rFonts w:ascii="宋体" w:hAnsi="宋体" w:hint="eastAsia"/>
          <w:bCs/>
          <w:sz w:val="24"/>
          <w:szCs w:val="24"/>
        </w:rPr>
        <w:t>缺口很大。截止 2021 年 1 月，我国早期托育人才缺口高达 680 万人，市场需求非常大。</w:t>
      </w:r>
    </w:p>
    <w:p w14:paraId="7F9C391F" w14:textId="77777777" w:rsidR="00177AA6" w:rsidRDefault="00000000">
      <w:pPr>
        <w:spacing w:line="480" w:lineRule="exact"/>
        <w:ind w:firstLineChars="200" w:firstLine="480"/>
        <w:rPr>
          <w:rFonts w:ascii="宋体" w:hAnsi="宋体"/>
          <w:bCs/>
          <w:sz w:val="24"/>
          <w:szCs w:val="24"/>
        </w:rPr>
      </w:pPr>
      <w:r>
        <w:rPr>
          <w:rFonts w:ascii="宋体" w:hAnsi="宋体" w:hint="eastAsia"/>
          <w:bCs/>
          <w:sz w:val="24"/>
          <w:szCs w:val="24"/>
        </w:rPr>
        <w:t>结合身边新开的早教中心、托育园，也可以去了解一下家长入托和早教需求，</w:t>
      </w:r>
      <w:r>
        <w:rPr>
          <w:rFonts w:ascii="宋体" w:hAnsi="宋体" w:hint="eastAsia"/>
          <w:bCs/>
          <w:sz w:val="24"/>
          <w:szCs w:val="24"/>
        </w:rPr>
        <w:lastRenderedPageBreak/>
        <w:t>你会发现家长们平均每月愿意投入3000 至 5000 元。 所以，早</w:t>
      </w:r>
      <w:proofErr w:type="gramStart"/>
      <w:r>
        <w:rPr>
          <w:rFonts w:ascii="宋体" w:hAnsi="宋体" w:hint="eastAsia"/>
          <w:bCs/>
          <w:sz w:val="24"/>
          <w:szCs w:val="24"/>
        </w:rPr>
        <w:t>教托育老师</w:t>
      </w:r>
      <w:proofErr w:type="gramEnd"/>
      <w:r>
        <w:rPr>
          <w:rFonts w:ascii="宋体" w:hAnsi="宋体" w:hint="eastAsia"/>
          <w:bCs/>
          <w:sz w:val="24"/>
          <w:szCs w:val="24"/>
        </w:rPr>
        <w:t>是未来 5-10 年最吃香的职业，也是最适合女性的职业。</w:t>
      </w:r>
    </w:p>
    <w:p w14:paraId="27484676" w14:textId="77777777" w:rsidR="00177AA6" w:rsidRDefault="00000000">
      <w:pPr>
        <w:numPr>
          <w:ilvl w:val="0"/>
          <w:numId w:val="45"/>
        </w:numPr>
        <w:spacing w:line="480" w:lineRule="exact"/>
        <w:ind w:firstLineChars="100" w:firstLine="241"/>
        <w:rPr>
          <w:rFonts w:ascii="宋体" w:hAnsi="宋体"/>
          <w:b/>
          <w:sz w:val="24"/>
          <w:szCs w:val="24"/>
        </w:rPr>
      </w:pPr>
      <w:bookmarkStart w:id="98" w:name="_Toc328944709"/>
      <w:r>
        <w:rPr>
          <w:rFonts w:ascii="宋体" w:hAnsi="宋体" w:hint="eastAsia"/>
          <w:b/>
          <w:sz w:val="24"/>
          <w:szCs w:val="24"/>
        </w:rPr>
        <w:t>岗位典型工作任务调研</w:t>
      </w:r>
      <w:bookmarkEnd w:id="98"/>
    </w:p>
    <w:p w14:paraId="1AC3DB6F" w14:textId="77777777" w:rsidR="00177AA6" w:rsidRDefault="00000000">
      <w:pPr>
        <w:spacing w:line="480" w:lineRule="exact"/>
        <w:ind w:leftChars="100" w:left="210"/>
        <w:rPr>
          <w:rFonts w:ascii="宋体" w:hAnsi="宋体"/>
          <w:b/>
          <w:sz w:val="24"/>
          <w:szCs w:val="24"/>
        </w:rPr>
      </w:pPr>
      <w:r>
        <w:rPr>
          <w:rFonts w:ascii="宋体" w:hAnsi="宋体" w:hint="eastAsia"/>
          <w:b/>
          <w:sz w:val="24"/>
          <w:szCs w:val="24"/>
        </w:rPr>
        <w:t>根据幼儿园及早</w:t>
      </w:r>
      <w:proofErr w:type="gramStart"/>
      <w:r>
        <w:rPr>
          <w:rFonts w:ascii="宋体" w:hAnsi="宋体" w:hint="eastAsia"/>
          <w:b/>
          <w:sz w:val="24"/>
          <w:szCs w:val="24"/>
        </w:rPr>
        <w:t>教机构</w:t>
      </w:r>
      <w:proofErr w:type="gramEnd"/>
      <w:r>
        <w:rPr>
          <w:rFonts w:ascii="宋体" w:hAnsi="宋体" w:hint="eastAsia"/>
          <w:b/>
          <w:sz w:val="24"/>
          <w:szCs w:val="24"/>
        </w:rPr>
        <w:t>的实地调查，总结早期教育的典型工作任务如下图：</w:t>
      </w:r>
    </w:p>
    <w:tbl>
      <w:tblPr>
        <w:tblpPr w:leftFromText="180" w:rightFromText="180" w:vertAnchor="text" w:horzAnchor="margin" w:tblpXSpec="center" w:tblpY="265"/>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9"/>
        <w:gridCol w:w="3959"/>
      </w:tblGrid>
      <w:tr w:rsidR="00177AA6" w14:paraId="54C151C9" w14:textId="77777777">
        <w:trPr>
          <w:trHeight w:val="90"/>
        </w:trPr>
        <w:tc>
          <w:tcPr>
            <w:tcW w:w="8748" w:type="dxa"/>
            <w:gridSpan w:val="2"/>
            <w:vAlign w:val="center"/>
          </w:tcPr>
          <w:p w14:paraId="66C5FE80" w14:textId="77777777" w:rsidR="00177AA6" w:rsidRDefault="00000000">
            <w:pPr>
              <w:spacing w:after="200" w:line="220" w:lineRule="atLeast"/>
              <w:jc w:val="center"/>
              <w:rPr>
                <w:b/>
              </w:rPr>
            </w:pPr>
            <w:r>
              <w:rPr>
                <w:rFonts w:hint="eastAsia"/>
                <w:b/>
              </w:rPr>
              <w:t>典型工作任务</w:t>
            </w:r>
          </w:p>
        </w:tc>
      </w:tr>
      <w:tr w:rsidR="00177AA6" w14:paraId="409324A0" w14:textId="77777777">
        <w:trPr>
          <w:trHeight w:val="90"/>
        </w:trPr>
        <w:tc>
          <w:tcPr>
            <w:tcW w:w="4789" w:type="dxa"/>
          </w:tcPr>
          <w:p w14:paraId="176B6B55" w14:textId="77777777" w:rsidR="00177AA6" w:rsidRDefault="00000000">
            <w:pPr>
              <w:spacing w:after="200" w:line="220" w:lineRule="atLeast"/>
            </w:pPr>
            <w:r>
              <w:rPr>
                <w:rFonts w:hint="eastAsia"/>
              </w:rPr>
              <w:t>1.</w:t>
            </w:r>
            <w:r>
              <w:rPr>
                <w:rFonts w:hint="eastAsia"/>
              </w:rPr>
              <w:t>亲子艺术</w:t>
            </w:r>
          </w:p>
        </w:tc>
        <w:tc>
          <w:tcPr>
            <w:tcW w:w="3959" w:type="dxa"/>
          </w:tcPr>
          <w:p w14:paraId="0F015128" w14:textId="77777777" w:rsidR="00177AA6" w:rsidRDefault="00000000">
            <w:pPr>
              <w:spacing w:after="200" w:line="220" w:lineRule="atLeast"/>
              <w:rPr>
                <w:spacing w:val="-18"/>
                <w:szCs w:val="21"/>
              </w:rPr>
            </w:pPr>
            <w:r>
              <w:rPr>
                <w:rFonts w:hint="eastAsia"/>
              </w:rPr>
              <w:t>9.</w:t>
            </w:r>
            <w:r>
              <w:rPr>
                <w:rFonts w:hint="eastAsia"/>
                <w:spacing w:val="-18"/>
                <w:szCs w:val="21"/>
              </w:rPr>
              <w:t xml:space="preserve"> </w:t>
            </w:r>
            <w:r>
              <w:rPr>
                <w:rFonts w:hint="eastAsia"/>
                <w:spacing w:val="-18"/>
                <w:szCs w:val="21"/>
              </w:rPr>
              <w:t>亲子游戏</w:t>
            </w:r>
          </w:p>
        </w:tc>
      </w:tr>
      <w:tr w:rsidR="00177AA6" w14:paraId="2747E5D9" w14:textId="77777777">
        <w:trPr>
          <w:trHeight w:val="105"/>
        </w:trPr>
        <w:tc>
          <w:tcPr>
            <w:tcW w:w="4789" w:type="dxa"/>
          </w:tcPr>
          <w:p w14:paraId="67F0F7B2" w14:textId="77777777" w:rsidR="00177AA6" w:rsidRDefault="00000000">
            <w:pPr>
              <w:spacing w:after="200" w:line="220" w:lineRule="atLeast"/>
            </w:pPr>
            <w:r>
              <w:t>2.</w:t>
            </w:r>
            <w:r>
              <w:rPr>
                <w:rFonts w:hint="eastAsia"/>
              </w:rPr>
              <w:t>幼儿文学</w:t>
            </w:r>
          </w:p>
        </w:tc>
        <w:tc>
          <w:tcPr>
            <w:tcW w:w="3959" w:type="dxa"/>
          </w:tcPr>
          <w:p w14:paraId="225B653F" w14:textId="77777777" w:rsidR="00177AA6" w:rsidRDefault="00000000">
            <w:pPr>
              <w:spacing w:after="200" w:line="220" w:lineRule="atLeast"/>
            </w:pPr>
            <w:r>
              <w:rPr>
                <w:rFonts w:hint="eastAsia"/>
              </w:rPr>
              <w:t>10.</w:t>
            </w:r>
            <w:r>
              <w:rPr>
                <w:rFonts w:hint="eastAsia"/>
              </w:rPr>
              <w:t>儿童卫生与保健</w:t>
            </w:r>
          </w:p>
        </w:tc>
      </w:tr>
      <w:tr w:rsidR="00177AA6" w14:paraId="4680FB06" w14:textId="77777777">
        <w:trPr>
          <w:trHeight w:val="105"/>
        </w:trPr>
        <w:tc>
          <w:tcPr>
            <w:tcW w:w="4789" w:type="dxa"/>
          </w:tcPr>
          <w:p w14:paraId="0C498602" w14:textId="77777777" w:rsidR="00177AA6" w:rsidRDefault="00000000">
            <w:pPr>
              <w:spacing w:after="200" w:line="220" w:lineRule="atLeast"/>
            </w:pPr>
            <w:r>
              <w:rPr>
                <w:rFonts w:hint="eastAsia"/>
              </w:rPr>
              <w:t>3.</w:t>
            </w:r>
            <w:r>
              <w:rPr>
                <w:rFonts w:hint="eastAsia"/>
              </w:rPr>
              <w:t>儿童弹唱训练</w:t>
            </w:r>
          </w:p>
        </w:tc>
        <w:tc>
          <w:tcPr>
            <w:tcW w:w="3959" w:type="dxa"/>
          </w:tcPr>
          <w:p w14:paraId="7BA6BBD6" w14:textId="77777777" w:rsidR="00177AA6" w:rsidRDefault="00000000">
            <w:pPr>
              <w:spacing w:after="200" w:line="220" w:lineRule="atLeast"/>
            </w:pPr>
            <w:r>
              <w:rPr>
                <w:rFonts w:hint="eastAsia"/>
              </w:rPr>
              <w:t>11.</w:t>
            </w:r>
            <w:r>
              <w:rPr>
                <w:rFonts w:hint="eastAsia"/>
              </w:rPr>
              <w:t>婴幼儿急救</w:t>
            </w:r>
          </w:p>
        </w:tc>
      </w:tr>
      <w:tr w:rsidR="00177AA6" w14:paraId="1A589050" w14:textId="77777777">
        <w:trPr>
          <w:trHeight w:val="63"/>
        </w:trPr>
        <w:tc>
          <w:tcPr>
            <w:tcW w:w="4789" w:type="dxa"/>
          </w:tcPr>
          <w:p w14:paraId="5D2AFFCD" w14:textId="77777777" w:rsidR="00177AA6" w:rsidRDefault="00000000">
            <w:pPr>
              <w:spacing w:after="200" w:line="220" w:lineRule="atLeast"/>
            </w:pPr>
            <w:r>
              <w:rPr>
                <w:rFonts w:hint="eastAsia"/>
              </w:rPr>
              <w:t>4.</w:t>
            </w:r>
            <w:r>
              <w:rPr>
                <w:rFonts w:hint="eastAsia"/>
              </w:rPr>
              <w:t>儿童舞蹈创编</w:t>
            </w:r>
          </w:p>
        </w:tc>
        <w:tc>
          <w:tcPr>
            <w:tcW w:w="3959" w:type="dxa"/>
          </w:tcPr>
          <w:p w14:paraId="55A44785" w14:textId="77777777" w:rsidR="00177AA6" w:rsidRDefault="00000000">
            <w:pPr>
              <w:spacing w:after="200" w:line="220" w:lineRule="atLeast"/>
            </w:pPr>
            <w:r>
              <w:rPr>
                <w:rFonts w:hint="eastAsia"/>
              </w:rPr>
              <w:t>12.</w:t>
            </w:r>
            <w:r>
              <w:rPr>
                <w:rFonts w:hint="eastAsia"/>
              </w:rPr>
              <w:t>婴幼儿护理</w:t>
            </w:r>
          </w:p>
        </w:tc>
      </w:tr>
      <w:tr w:rsidR="00177AA6" w14:paraId="398373AD" w14:textId="77777777">
        <w:trPr>
          <w:trHeight w:val="63"/>
        </w:trPr>
        <w:tc>
          <w:tcPr>
            <w:tcW w:w="4789" w:type="dxa"/>
          </w:tcPr>
          <w:p w14:paraId="52A4FC1E" w14:textId="77777777" w:rsidR="00177AA6" w:rsidRDefault="00000000">
            <w:pPr>
              <w:spacing w:after="200" w:line="220" w:lineRule="atLeast"/>
            </w:pPr>
            <w:r>
              <w:rPr>
                <w:rFonts w:hint="eastAsia"/>
              </w:rPr>
              <w:t>5.</w:t>
            </w:r>
            <w:r>
              <w:rPr>
                <w:rFonts w:hint="eastAsia"/>
                <w:spacing w:val="-18"/>
                <w:szCs w:val="21"/>
              </w:rPr>
              <w:t xml:space="preserve"> </w:t>
            </w:r>
            <w:r>
              <w:rPr>
                <w:rFonts w:hint="eastAsia"/>
                <w:spacing w:val="-18"/>
                <w:szCs w:val="21"/>
              </w:rPr>
              <w:t>亲子厨艺</w:t>
            </w:r>
          </w:p>
        </w:tc>
        <w:tc>
          <w:tcPr>
            <w:tcW w:w="3959" w:type="dxa"/>
          </w:tcPr>
          <w:p w14:paraId="1E68E770" w14:textId="77777777" w:rsidR="00177AA6" w:rsidRDefault="00000000">
            <w:pPr>
              <w:spacing w:after="200" w:line="220" w:lineRule="atLeast"/>
            </w:pPr>
            <w:r>
              <w:rPr>
                <w:rFonts w:hint="eastAsia"/>
              </w:rPr>
              <w:t>13.</w:t>
            </w:r>
            <w:r>
              <w:rPr>
                <w:rFonts w:hint="eastAsia"/>
              </w:rPr>
              <w:t>儿童简笔画</w:t>
            </w:r>
          </w:p>
        </w:tc>
      </w:tr>
      <w:tr w:rsidR="00177AA6" w14:paraId="44BD6149" w14:textId="77777777">
        <w:trPr>
          <w:trHeight w:val="218"/>
        </w:trPr>
        <w:tc>
          <w:tcPr>
            <w:tcW w:w="4789" w:type="dxa"/>
          </w:tcPr>
          <w:p w14:paraId="02F99256" w14:textId="77777777" w:rsidR="00177AA6" w:rsidRDefault="00000000">
            <w:pPr>
              <w:spacing w:after="200" w:line="220" w:lineRule="atLeast"/>
            </w:pPr>
            <w:r>
              <w:rPr>
                <w:rFonts w:hint="eastAsia"/>
              </w:rPr>
              <w:t>6.</w:t>
            </w:r>
            <w:proofErr w:type="gramStart"/>
            <w:r>
              <w:rPr>
                <w:rFonts w:hint="eastAsia"/>
              </w:rPr>
              <w:t>亲子园</w:t>
            </w:r>
            <w:proofErr w:type="gramEnd"/>
            <w:r>
              <w:rPr>
                <w:rFonts w:hint="eastAsia"/>
              </w:rPr>
              <w:t>运营与管理</w:t>
            </w:r>
          </w:p>
        </w:tc>
        <w:tc>
          <w:tcPr>
            <w:tcW w:w="3959" w:type="dxa"/>
          </w:tcPr>
          <w:p w14:paraId="3B6FA297" w14:textId="77777777" w:rsidR="00177AA6" w:rsidRDefault="00000000">
            <w:pPr>
              <w:spacing w:after="200" w:line="220" w:lineRule="atLeast"/>
            </w:pPr>
            <w:r>
              <w:rPr>
                <w:rFonts w:hint="eastAsia"/>
              </w:rPr>
              <w:t>14.</w:t>
            </w:r>
            <w:r>
              <w:rPr>
                <w:rFonts w:hint="eastAsia"/>
              </w:rPr>
              <w:t>学前儿童玩教具设计</w:t>
            </w:r>
          </w:p>
        </w:tc>
      </w:tr>
      <w:tr w:rsidR="00177AA6" w14:paraId="27469194" w14:textId="77777777">
        <w:trPr>
          <w:trHeight w:val="221"/>
        </w:trPr>
        <w:tc>
          <w:tcPr>
            <w:tcW w:w="4789" w:type="dxa"/>
          </w:tcPr>
          <w:p w14:paraId="304A039D" w14:textId="77777777" w:rsidR="00177AA6" w:rsidRDefault="00000000">
            <w:pPr>
              <w:spacing w:after="200" w:line="220" w:lineRule="atLeast"/>
              <w:rPr>
                <w:spacing w:val="-18"/>
                <w:szCs w:val="21"/>
              </w:rPr>
            </w:pPr>
            <w:r>
              <w:rPr>
                <w:rFonts w:hint="eastAsia"/>
              </w:rPr>
              <w:t xml:space="preserve">7. </w:t>
            </w:r>
            <w:r>
              <w:rPr>
                <w:rFonts w:hint="eastAsia"/>
              </w:rPr>
              <w:t>给家长和孩子专业的成长指导</w:t>
            </w:r>
          </w:p>
        </w:tc>
        <w:tc>
          <w:tcPr>
            <w:tcW w:w="3959" w:type="dxa"/>
          </w:tcPr>
          <w:p w14:paraId="22796C90" w14:textId="77777777" w:rsidR="00177AA6" w:rsidRDefault="00000000">
            <w:pPr>
              <w:spacing w:after="200" w:line="220" w:lineRule="atLeast"/>
            </w:pPr>
            <w:r>
              <w:rPr>
                <w:rFonts w:hint="eastAsia"/>
              </w:rPr>
              <w:t>15</w:t>
            </w:r>
            <w:r>
              <w:rPr>
                <w:rFonts w:hint="eastAsia"/>
                <w:szCs w:val="21"/>
              </w:rPr>
              <w:t>.</w:t>
            </w:r>
            <w:r>
              <w:rPr>
                <w:rFonts w:ascii="宋体" w:hAnsi="宋体" w:hint="eastAsia"/>
                <w:szCs w:val="21"/>
              </w:rPr>
              <w:t>蒙台梭利教学法</w:t>
            </w:r>
          </w:p>
        </w:tc>
      </w:tr>
      <w:tr w:rsidR="00177AA6" w14:paraId="27DB43DB" w14:textId="77777777">
        <w:trPr>
          <w:trHeight w:val="105"/>
        </w:trPr>
        <w:tc>
          <w:tcPr>
            <w:tcW w:w="4789" w:type="dxa"/>
          </w:tcPr>
          <w:p w14:paraId="594B9642" w14:textId="77777777" w:rsidR="00177AA6" w:rsidRDefault="00000000">
            <w:pPr>
              <w:spacing w:afterLines="30" w:after="93" w:line="220" w:lineRule="atLeast"/>
              <w:rPr>
                <w:spacing w:val="-18"/>
                <w:szCs w:val="21"/>
              </w:rPr>
            </w:pPr>
            <w:r>
              <w:rPr>
                <w:rFonts w:hint="eastAsia"/>
              </w:rPr>
              <w:t>8.</w:t>
            </w:r>
            <w:r>
              <w:rPr>
                <w:rFonts w:hint="eastAsia"/>
              </w:rPr>
              <w:t>幼儿园环境创设</w:t>
            </w:r>
          </w:p>
        </w:tc>
        <w:tc>
          <w:tcPr>
            <w:tcW w:w="3959" w:type="dxa"/>
          </w:tcPr>
          <w:p w14:paraId="43D0445C" w14:textId="77777777" w:rsidR="00177AA6" w:rsidRDefault="00000000">
            <w:pPr>
              <w:spacing w:after="200" w:line="220" w:lineRule="atLeast"/>
            </w:pPr>
            <w:r>
              <w:rPr>
                <w:rFonts w:hint="eastAsia"/>
              </w:rPr>
              <w:t>16.</w:t>
            </w:r>
            <w:r>
              <w:rPr>
                <w:rFonts w:hint="eastAsia"/>
              </w:rPr>
              <w:t>奥尔夫音乐教学法</w:t>
            </w:r>
          </w:p>
        </w:tc>
      </w:tr>
    </w:tbl>
    <w:p w14:paraId="21C6F882" w14:textId="77777777" w:rsidR="00177AA6" w:rsidRDefault="00000000">
      <w:pPr>
        <w:adjustRightInd w:val="0"/>
        <w:snapToGrid w:val="0"/>
        <w:spacing w:line="480" w:lineRule="exact"/>
        <w:jc w:val="center"/>
        <w:rPr>
          <w:rFonts w:ascii="宋体" w:hAnsi="宋体"/>
          <w:b/>
          <w:bCs/>
          <w:szCs w:val="21"/>
        </w:rPr>
      </w:pPr>
      <w:r>
        <w:rPr>
          <w:rFonts w:ascii="宋体" w:hAnsi="宋体" w:hint="eastAsia"/>
          <w:b/>
          <w:bCs/>
          <w:szCs w:val="21"/>
        </w:rPr>
        <w:t>表1 早期</w:t>
      </w:r>
      <w:r>
        <w:rPr>
          <w:rFonts w:ascii="宋体" w:hAnsi="宋体"/>
          <w:b/>
          <w:bCs/>
          <w:szCs w:val="21"/>
        </w:rPr>
        <w:t>专业典型工作任务</w:t>
      </w:r>
    </w:p>
    <w:p w14:paraId="693865CC" w14:textId="77777777" w:rsidR="00177AA6" w:rsidRDefault="00177AA6">
      <w:pPr>
        <w:pStyle w:val="a0"/>
        <w:ind w:firstLine="420"/>
        <w:rPr>
          <w:rFonts w:ascii="宋体" w:hAnsi="宋体"/>
          <w:b/>
          <w:bCs/>
          <w:szCs w:val="21"/>
        </w:rPr>
      </w:pPr>
    </w:p>
    <w:p w14:paraId="33A62365" w14:textId="77777777" w:rsidR="00177AA6" w:rsidRDefault="00177AA6">
      <w:pPr>
        <w:pStyle w:val="a0"/>
        <w:ind w:firstLine="420"/>
        <w:rPr>
          <w:rFonts w:ascii="宋体" w:hAnsi="宋体"/>
          <w:b/>
          <w:bCs/>
          <w:szCs w:val="21"/>
        </w:rPr>
      </w:pPr>
    </w:p>
    <w:p w14:paraId="07A89CD5" w14:textId="77777777" w:rsidR="00177AA6" w:rsidRDefault="00000000">
      <w:pPr>
        <w:numPr>
          <w:ilvl w:val="0"/>
          <w:numId w:val="45"/>
        </w:numPr>
        <w:spacing w:line="480" w:lineRule="exact"/>
        <w:ind w:firstLineChars="100" w:firstLine="241"/>
        <w:rPr>
          <w:rFonts w:ascii="宋体" w:hAnsi="宋体"/>
          <w:b/>
          <w:sz w:val="24"/>
          <w:szCs w:val="24"/>
        </w:rPr>
      </w:pPr>
      <w:bookmarkStart w:id="99" w:name="_Toc257570859"/>
      <w:bookmarkStart w:id="100" w:name="_Toc257047041"/>
      <w:bookmarkStart w:id="101" w:name="_Toc328944710"/>
      <w:r>
        <w:rPr>
          <w:rFonts w:ascii="宋体" w:hAnsi="宋体" w:hint="eastAsia"/>
          <w:b/>
          <w:sz w:val="24"/>
          <w:szCs w:val="24"/>
        </w:rPr>
        <w:t>岗位职业能力调研</w:t>
      </w:r>
      <w:bookmarkEnd w:id="99"/>
      <w:bookmarkEnd w:id="100"/>
      <w:bookmarkEnd w:id="101"/>
    </w:p>
    <w:p w14:paraId="6A954143" w14:textId="77777777" w:rsidR="00177AA6" w:rsidRDefault="00000000">
      <w:pPr>
        <w:spacing w:line="480" w:lineRule="exact"/>
        <w:ind w:leftChars="100" w:left="210" w:firstLineChars="200" w:firstLine="480"/>
        <w:rPr>
          <w:rFonts w:ascii="宋体" w:hAnsi="宋体"/>
          <w:bCs/>
          <w:sz w:val="24"/>
        </w:rPr>
      </w:pPr>
      <w:r>
        <w:rPr>
          <w:rFonts w:ascii="宋体" w:hAnsi="宋体" w:hint="eastAsia"/>
          <w:bCs/>
          <w:sz w:val="24"/>
          <w:szCs w:val="24"/>
        </w:rPr>
        <w:t>通过人力资源部走访、问卷调查、电话访谈等多种方法调研，了解到早期教育指导师是指在社区从事早期教育指导工作的专业人员，往细了说就是从事0—6婴幼儿保育、教育、养育的咨询、指导、顾问、教学的教师，不属于知识教育；与幼师不同，</w:t>
      </w:r>
      <w:proofErr w:type="gramStart"/>
      <w:r>
        <w:rPr>
          <w:rFonts w:ascii="宋体" w:hAnsi="宋体" w:hint="eastAsia"/>
          <w:bCs/>
          <w:sz w:val="24"/>
          <w:szCs w:val="24"/>
        </w:rPr>
        <w:t>早教师</w:t>
      </w:r>
      <w:proofErr w:type="gramEnd"/>
      <w:r>
        <w:rPr>
          <w:rFonts w:ascii="宋体" w:hAnsi="宋体" w:hint="eastAsia"/>
          <w:bCs/>
          <w:sz w:val="24"/>
          <w:szCs w:val="24"/>
        </w:rPr>
        <w:t>不仅教育孩子，更主要的是教育家长，尤其是母亲。 早期教育指导师经职业技能鉴定、认证考试合格者,由人力资源和社会保障部教育培训中心颁发资格证书，该证书表明持证人具备了相应的工作能力和业务水平</w:t>
      </w:r>
      <w:bookmarkStart w:id="102" w:name="_Toc257047042"/>
      <w:bookmarkStart w:id="103" w:name="_Toc328944711"/>
      <w:r>
        <w:rPr>
          <w:rFonts w:ascii="宋体" w:hAnsi="宋体" w:hint="eastAsia"/>
          <w:bCs/>
          <w:sz w:val="24"/>
          <w:szCs w:val="24"/>
        </w:rPr>
        <w:t>。</w:t>
      </w:r>
    </w:p>
    <w:p w14:paraId="7AF595C8" w14:textId="77777777" w:rsidR="00177AA6" w:rsidRDefault="00000000">
      <w:pPr>
        <w:pStyle w:val="3"/>
        <w:numPr>
          <w:ilvl w:val="0"/>
          <w:numId w:val="46"/>
        </w:numPr>
        <w:spacing w:beforeLines="50" w:before="156" w:after="0" w:line="480" w:lineRule="exact"/>
        <w:rPr>
          <w:rFonts w:ascii="黑体" w:eastAsia="黑体"/>
          <w:bCs w:val="0"/>
          <w:kern w:val="44"/>
          <w:sz w:val="28"/>
          <w:szCs w:val="28"/>
        </w:rPr>
      </w:pPr>
      <w:r>
        <w:rPr>
          <w:rFonts w:ascii="黑体" w:eastAsia="黑体" w:hint="eastAsia"/>
          <w:bCs w:val="0"/>
          <w:kern w:val="44"/>
          <w:sz w:val="28"/>
          <w:szCs w:val="28"/>
        </w:rPr>
        <w:t>调研分析</w:t>
      </w:r>
      <w:bookmarkStart w:id="104" w:name="_Toc257570861"/>
      <w:bookmarkStart w:id="105" w:name="_Toc328944712"/>
      <w:bookmarkStart w:id="106" w:name="_Toc257047043"/>
      <w:bookmarkEnd w:id="102"/>
      <w:bookmarkEnd w:id="103"/>
    </w:p>
    <w:p w14:paraId="3A800FD2" w14:textId="77777777" w:rsidR="00177AA6" w:rsidRDefault="00000000">
      <w:pPr>
        <w:spacing w:line="480" w:lineRule="exact"/>
        <w:rPr>
          <w:rFonts w:hAnsi="宋体"/>
          <w:b/>
          <w:bCs/>
          <w:color w:val="000000"/>
          <w:sz w:val="24"/>
        </w:rPr>
      </w:pPr>
      <w:r>
        <w:rPr>
          <w:rFonts w:hAnsi="宋体" w:hint="eastAsia"/>
          <w:b/>
          <w:bCs/>
          <w:color w:val="000000"/>
          <w:sz w:val="24"/>
        </w:rPr>
        <w:t xml:space="preserve">  </w:t>
      </w:r>
      <w:r>
        <w:rPr>
          <w:rFonts w:ascii="宋体" w:hAnsi="宋体" w:hint="eastAsia"/>
          <w:b/>
          <w:sz w:val="24"/>
          <w:szCs w:val="24"/>
        </w:rPr>
        <w:t>（一）专业服务面向分析</w:t>
      </w:r>
      <w:bookmarkEnd w:id="104"/>
      <w:bookmarkEnd w:id="105"/>
      <w:bookmarkEnd w:id="106"/>
    </w:p>
    <w:p w14:paraId="5DEBAFFF" w14:textId="77777777" w:rsidR="00177AA6" w:rsidRDefault="00000000">
      <w:pPr>
        <w:spacing w:line="480" w:lineRule="exact"/>
        <w:ind w:firstLineChars="200" w:firstLine="480"/>
        <w:rPr>
          <w:rFonts w:ascii="宋体" w:hAnsi="宋体"/>
          <w:sz w:val="24"/>
        </w:rPr>
      </w:pPr>
      <w:r>
        <w:rPr>
          <w:rFonts w:ascii="宋体" w:hAnsi="宋体" w:hint="eastAsia"/>
          <w:sz w:val="24"/>
        </w:rPr>
        <w:t>基于行业背景和人才需求调研，早期教育的专业主要有以下两大类</w:t>
      </w:r>
    </w:p>
    <w:p w14:paraId="35CBB922" w14:textId="77777777" w:rsidR="00177AA6" w:rsidRDefault="00000000">
      <w:pPr>
        <w:spacing w:line="480" w:lineRule="exact"/>
        <w:ind w:firstLineChars="200" w:firstLine="480"/>
        <w:rPr>
          <w:rFonts w:ascii="宋体" w:hAnsi="宋体"/>
          <w:sz w:val="24"/>
        </w:rPr>
      </w:pPr>
      <w:r>
        <w:rPr>
          <w:rFonts w:ascii="宋体" w:hAnsi="宋体" w:hint="eastAsia"/>
          <w:sz w:val="24"/>
        </w:rPr>
        <w:lastRenderedPageBreak/>
        <w:t>1、教师：相比教育培训机构，学校的工作更稳定，更能给人一种归属感。学校有公办和民办之分。公办学校的教师工作压力较小，工作稳定，福利也很好。因为有编制，所以是国家发工资，在退休养老方面也会更有保障，适合那些喜欢安定生活的小伙伴们。</w:t>
      </w:r>
    </w:p>
    <w:p w14:paraId="638A0B9D" w14:textId="77777777" w:rsidR="00177AA6" w:rsidRDefault="00000000">
      <w:pPr>
        <w:spacing w:line="480" w:lineRule="exact"/>
        <w:ind w:firstLineChars="200" w:firstLine="480"/>
      </w:pPr>
      <w:r>
        <w:rPr>
          <w:rFonts w:ascii="宋体" w:hAnsi="宋体" w:hint="eastAsia"/>
          <w:sz w:val="24"/>
        </w:rPr>
        <w:t>2、编辑、文案、策划：除了做教师，还可以去出版社、网站从事编辑、文案或者策划方面的工作。现在很多行业都在向着互联网发展，编辑策划也由传统的纸</w:t>
      </w:r>
      <w:proofErr w:type="gramStart"/>
      <w:r>
        <w:rPr>
          <w:rFonts w:ascii="宋体" w:hAnsi="宋体" w:hint="eastAsia"/>
          <w:sz w:val="24"/>
        </w:rPr>
        <w:t>媒发展</w:t>
      </w:r>
      <w:proofErr w:type="gramEnd"/>
      <w:r>
        <w:rPr>
          <w:rFonts w:ascii="宋体" w:hAnsi="宋体" w:hint="eastAsia"/>
          <w:sz w:val="24"/>
        </w:rPr>
        <w:t>到了线上。</w:t>
      </w:r>
    </w:p>
    <w:p w14:paraId="41EC8411" w14:textId="77777777" w:rsidR="00177AA6" w:rsidRDefault="00000000">
      <w:pPr>
        <w:spacing w:line="480" w:lineRule="exact"/>
        <w:ind w:firstLineChars="100" w:firstLine="241"/>
        <w:rPr>
          <w:rFonts w:ascii="宋体" w:hAnsi="宋体"/>
          <w:b/>
          <w:sz w:val="24"/>
          <w:szCs w:val="24"/>
        </w:rPr>
      </w:pPr>
      <w:bookmarkStart w:id="107" w:name="_Toc257047044"/>
      <w:bookmarkStart w:id="108" w:name="_Toc328944713"/>
      <w:bookmarkStart w:id="109" w:name="_Toc257570862"/>
      <w:r>
        <w:rPr>
          <w:rFonts w:ascii="宋体" w:hAnsi="宋体" w:hint="eastAsia"/>
          <w:b/>
          <w:sz w:val="24"/>
          <w:szCs w:val="24"/>
        </w:rPr>
        <w:t>（二）专业培养目标分析</w:t>
      </w:r>
      <w:bookmarkEnd w:id="107"/>
      <w:bookmarkEnd w:id="108"/>
      <w:bookmarkEnd w:id="109"/>
    </w:p>
    <w:p w14:paraId="29934796" w14:textId="77777777" w:rsidR="00177AA6" w:rsidRDefault="00000000">
      <w:pPr>
        <w:keepNext/>
        <w:keepLines/>
        <w:spacing w:line="500" w:lineRule="exact"/>
        <w:ind w:firstLineChars="200" w:firstLine="480"/>
        <w:outlineLvl w:val="1"/>
        <w:rPr>
          <w:rFonts w:ascii="Arial" w:eastAsia="黑体" w:hAnsi="Arial"/>
          <w:b/>
          <w:bCs/>
          <w:color w:val="000000"/>
          <w:sz w:val="28"/>
          <w:szCs w:val="28"/>
        </w:rPr>
      </w:pPr>
      <w:r>
        <w:rPr>
          <w:rFonts w:hint="eastAsia"/>
          <w:sz w:val="24"/>
        </w:rPr>
        <w:t>通过调研分析，早期教育</w:t>
      </w:r>
      <w:r>
        <w:rPr>
          <w:rFonts w:ascii="宋体" w:hAnsi="宋体" w:cs="宋体" w:hint="eastAsia"/>
          <w:color w:val="000000" w:themeColor="text1"/>
          <w:sz w:val="24"/>
          <w:szCs w:val="24"/>
        </w:rPr>
        <w:t>专业坚持立德树人，培养理想信念坚定，德、智、体、美、</w:t>
      </w:r>
      <w:proofErr w:type="gramStart"/>
      <w:r>
        <w:rPr>
          <w:rFonts w:ascii="宋体" w:hAnsi="宋体" w:cs="宋体" w:hint="eastAsia"/>
          <w:color w:val="000000" w:themeColor="text1"/>
          <w:sz w:val="24"/>
          <w:szCs w:val="24"/>
        </w:rPr>
        <w:t>劳</w:t>
      </w:r>
      <w:proofErr w:type="gramEnd"/>
      <w:r>
        <w:rPr>
          <w:rFonts w:ascii="宋体" w:hAnsi="宋体" w:cs="宋体" w:hint="eastAsia"/>
          <w:color w:val="000000" w:themeColor="text1"/>
          <w:sz w:val="24"/>
          <w:szCs w:val="24"/>
        </w:rPr>
        <w:t>全面发展的人才，应具有一定的科学文化水平，良好的人文素养、职业道德和创新意识，精益求精的工匠精神，较强的就业能力和可持续发展的学习能力；掌握本专业必须的知识和技术技</w:t>
      </w:r>
      <w:r>
        <w:rPr>
          <w:rFonts w:ascii="宋体" w:hAnsi="宋体" w:cs="宋体" w:hint="eastAsia"/>
          <w:sz w:val="24"/>
          <w:szCs w:val="24"/>
        </w:rPr>
        <w:t>能，面向幼儿园、亲子园、早教机构、妇幼保健机构等相关领域，能够从事0-3岁婴幼儿早期教育、保育护理、家庭教育指导、早教管理与教研活动等工作的高素质技术技能人才。</w:t>
      </w:r>
    </w:p>
    <w:p w14:paraId="122DFCF1" w14:textId="77777777" w:rsidR="00177AA6" w:rsidRDefault="00000000">
      <w:pPr>
        <w:spacing w:afterLines="50" w:after="156" w:line="480" w:lineRule="exact"/>
        <w:ind w:firstLineChars="200" w:firstLine="480"/>
        <w:rPr>
          <w:rFonts w:hAnsi="宋体"/>
          <w:sz w:val="24"/>
        </w:rPr>
      </w:pPr>
      <w:r>
        <w:rPr>
          <w:rFonts w:hAnsi="宋体" w:hint="eastAsia"/>
          <w:sz w:val="24"/>
        </w:rPr>
        <w:t>（见表</w:t>
      </w:r>
      <w:r>
        <w:rPr>
          <w:rFonts w:hAnsi="宋体" w:hint="eastAsia"/>
          <w:sz w:val="24"/>
        </w:rPr>
        <w:t>2</w:t>
      </w:r>
      <w:r>
        <w:rPr>
          <w:rFonts w:hAnsi="宋体"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156"/>
        <w:gridCol w:w="4521"/>
      </w:tblGrid>
      <w:tr w:rsidR="00177AA6" w14:paraId="22804C83" w14:textId="77777777">
        <w:trPr>
          <w:trHeight w:val="611"/>
          <w:jc w:val="center"/>
        </w:trPr>
        <w:tc>
          <w:tcPr>
            <w:tcW w:w="741" w:type="dxa"/>
            <w:tcBorders>
              <w:top w:val="single" w:sz="4" w:space="0" w:color="auto"/>
              <w:left w:val="single" w:sz="4" w:space="0" w:color="auto"/>
              <w:bottom w:val="single" w:sz="4" w:space="0" w:color="auto"/>
              <w:right w:val="single" w:sz="4" w:space="0" w:color="auto"/>
            </w:tcBorders>
            <w:vAlign w:val="center"/>
          </w:tcPr>
          <w:p w14:paraId="094D6CEA" w14:textId="77777777" w:rsidR="00177AA6" w:rsidRDefault="00000000">
            <w:pPr>
              <w:spacing w:beforeLines="50" w:before="156" w:afterLines="50" w:after="156" w:line="300" w:lineRule="auto"/>
              <w:jc w:val="center"/>
              <w:rPr>
                <w:rFonts w:hAnsi="宋体"/>
              </w:rPr>
            </w:pPr>
            <w:r>
              <w:rPr>
                <w:rFonts w:hAnsi="宋体" w:hint="eastAsia"/>
              </w:rPr>
              <w:t>序</w:t>
            </w:r>
            <w:r>
              <w:rPr>
                <w:rFonts w:hAnsi="宋体" w:hint="eastAsia"/>
              </w:rPr>
              <w:t xml:space="preserve"> </w:t>
            </w:r>
            <w:r>
              <w:rPr>
                <w:rFonts w:hAnsi="宋体" w:hint="eastAsia"/>
              </w:rPr>
              <w:t>号</w:t>
            </w:r>
          </w:p>
        </w:tc>
        <w:tc>
          <w:tcPr>
            <w:tcW w:w="3156" w:type="dxa"/>
            <w:tcBorders>
              <w:top w:val="single" w:sz="4" w:space="0" w:color="auto"/>
              <w:left w:val="single" w:sz="4" w:space="0" w:color="auto"/>
              <w:bottom w:val="single" w:sz="4" w:space="0" w:color="auto"/>
              <w:right w:val="single" w:sz="4" w:space="0" w:color="auto"/>
            </w:tcBorders>
            <w:vAlign w:val="center"/>
          </w:tcPr>
          <w:p w14:paraId="7A580BCB" w14:textId="77777777" w:rsidR="00177AA6" w:rsidRDefault="00000000">
            <w:pPr>
              <w:spacing w:beforeLines="50" w:before="156" w:afterLines="50" w:after="156" w:line="300" w:lineRule="auto"/>
              <w:jc w:val="center"/>
              <w:rPr>
                <w:rFonts w:hAnsi="宋体"/>
              </w:rPr>
            </w:pPr>
            <w:r>
              <w:rPr>
                <w:rFonts w:hAnsi="宋体" w:hint="eastAsia"/>
              </w:rPr>
              <w:t>就</w:t>
            </w:r>
            <w:r>
              <w:rPr>
                <w:rFonts w:hAnsi="宋体" w:hint="eastAsia"/>
              </w:rPr>
              <w:t xml:space="preserve"> </w:t>
            </w:r>
            <w:r>
              <w:rPr>
                <w:rFonts w:hAnsi="宋体" w:hint="eastAsia"/>
              </w:rPr>
              <w:t>业</w:t>
            </w:r>
            <w:r>
              <w:rPr>
                <w:rFonts w:hAnsi="宋体" w:hint="eastAsia"/>
              </w:rPr>
              <w:t xml:space="preserve"> </w:t>
            </w:r>
            <w:r>
              <w:rPr>
                <w:rFonts w:hAnsi="宋体" w:hint="eastAsia"/>
              </w:rPr>
              <w:t>岗</w:t>
            </w:r>
            <w:r>
              <w:rPr>
                <w:rFonts w:hAnsi="宋体" w:hint="eastAsia"/>
              </w:rPr>
              <w:t xml:space="preserve"> </w:t>
            </w:r>
            <w:r>
              <w:rPr>
                <w:rFonts w:hAnsi="宋体" w:hint="eastAsia"/>
              </w:rPr>
              <w:t>位</w:t>
            </w:r>
          </w:p>
        </w:tc>
        <w:tc>
          <w:tcPr>
            <w:tcW w:w="4521" w:type="dxa"/>
            <w:tcBorders>
              <w:top w:val="single" w:sz="4" w:space="0" w:color="auto"/>
              <w:left w:val="single" w:sz="4" w:space="0" w:color="auto"/>
              <w:bottom w:val="single" w:sz="4" w:space="0" w:color="auto"/>
              <w:right w:val="single" w:sz="4" w:space="0" w:color="auto"/>
            </w:tcBorders>
            <w:vAlign w:val="center"/>
          </w:tcPr>
          <w:p w14:paraId="1EC97331" w14:textId="77777777" w:rsidR="00177AA6" w:rsidRDefault="00000000">
            <w:pPr>
              <w:spacing w:after="200" w:line="300" w:lineRule="auto"/>
              <w:jc w:val="center"/>
              <w:rPr>
                <w:rFonts w:hAnsi="宋体"/>
              </w:rPr>
            </w:pPr>
            <w:r>
              <w:rPr>
                <w:rFonts w:hAnsi="宋体" w:hint="eastAsia"/>
              </w:rPr>
              <w:t>职</w:t>
            </w:r>
            <w:r>
              <w:rPr>
                <w:rFonts w:hAnsi="宋体" w:hint="eastAsia"/>
              </w:rPr>
              <w:t xml:space="preserve"> </w:t>
            </w:r>
            <w:r>
              <w:rPr>
                <w:rFonts w:hAnsi="宋体" w:hint="eastAsia"/>
              </w:rPr>
              <w:t>业</w:t>
            </w:r>
            <w:r>
              <w:rPr>
                <w:rFonts w:hAnsi="宋体" w:hint="eastAsia"/>
              </w:rPr>
              <w:t xml:space="preserve"> </w:t>
            </w:r>
            <w:r>
              <w:rPr>
                <w:rFonts w:hAnsi="宋体" w:hint="eastAsia"/>
              </w:rPr>
              <w:t>资</w:t>
            </w:r>
            <w:r>
              <w:rPr>
                <w:rFonts w:hAnsi="宋体" w:hint="eastAsia"/>
              </w:rPr>
              <w:t xml:space="preserve"> </w:t>
            </w:r>
            <w:r>
              <w:rPr>
                <w:rFonts w:hAnsi="宋体" w:hint="eastAsia"/>
              </w:rPr>
              <w:t>格</w:t>
            </w:r>
          </w:p>
          <w:p w14:paraId="3154EFCD" w14:textId="77777777" w:rsidR="00177AA6" w:rsidRDefault="00000000">
            <w:pPr>
              <w:spacing w:after="200" w:line="300" w:lineRule="auto"/>
              <w:jc w:val="center"/>
              <w:rPr>
                <w:rFonts w:hAnsi="宋体"/>
              </w:rPr>
            </w:pPr>
            <w:r>
              <w:rPr>
                <w:rFonts w:hAnsi="宋体" w:hint="eastAsia"/>
              </w:rPr>
              <w:t>（名称、等级、颁证单位）</w:t>
            </w:r>
          </w:p>
        </w:tc>
      </w:tr>
      <w:tr w:rsidR="00177AA6" w14:paraId="33F3BDE0" w14:textId="77777777">
        <w:trPr>
          <w:trHeight w:val="438"/>
          <w:jc w:val="center"/>
        </w:trPr>
        <w:tc>
          <w:tcPr>
            <w:tcW w:w="741" w:type="dxa"/>
            <w:tcBorders>
              <w:top w:val="single" w:sz="4" w:space="0" w:color="auto"/>
              <w:left w:val="single" w:sz="4" w:space="0" w:color="auto"/>
              <w:bottom w:val="single" w:sz="4" w:space="0" w:color="auto"/>
              <w:right w:val="single" w:sz="4" w:space="0" w:color="auto"/>
            </w:tcBorders>
          </w:tcPr>
          <w:p w14:paraId="2F040A8B" w14:textId="77777777" w:rsidR="00177AA6" w:rsidRDefault="00000000">
            <w:pPr>
              <w:spacing w:after="200" w:line="300" w:lineRule="auto"/>
              <w:jc w:val="center"/>
              <w:rPr>
                <w:rFonts w:hAnsi="宋体"/>
              </w:rPr>
            </w:pPr>
            <w:r>
              <w:rPr>
                <w:rFonts w:hAnsi="宋体" w:hint="eastAsia"/>
              </w:rPr>
              <w:t>1</w:t>
            </w:r>
          </w:p>
        </w:tc>
        <w:tc>
          <w:tcPr>
            <w:tcW w:w="3156" w:type="dxa"/>
            <w:tcBorders>
              <w:top w:val="single" w:sz="4" w:space="0" w:color="auto"/>
              <w:left w:val="single" w:sz="4" w:space="0" w:color="auto"/>
              <w:bottom w:val="single" w:sz="4" w:space="0" w:color="auto"/>
              <w:right w:val="single" w:sz="4" w:space="0" w:color="auto"/>
            </w:tcBorders>
          </w:tcPr>
          <w:p w14:paraId="49153EE0" w14:textId="77777777" w:rsidR="00177AA6" w:rsidRDefault="00000000">
            <w:pPr>
              <w:spacing w:after="200" w:line="300" w:lineRule="auto"/>
              <w:rPr>
                <w:rFonts w:hAnsi="宋体"/>
              </w:rPr>
            </w:pPr>
            <w:r>
              <w:rPr>
                <w:rFonts w:hAnsi="宋体" w:hint="eastAsia"/>
              </w:rPr>
              <w:t>幼儿园</w:t>
            </w:r>
          </w:p>
        </w:tc>
        <w:tc>
          <w:tcPr>
            <w:tcW w:w="4521" w:type="dxa"/>
            <w:tcBorders>
              <w:top w:val="single" w:sz="4" w:space="0" w:color="auto"/>
              <w:left w:val="single" w:sz="4" w:space="0" w:color="auto"/>
              <w:bottom w:val="single" w:sz="4" w:space="0" w:color="auto"/>
              <w:right w:val="single" w:sz="4" w:space="0" w:color="auto"/>
            </w:tcBorders>
          </w:tcPr>
          <w:p w14:paraId="4F1A030C" w14:textId="77777777" w:rsidR="00177AA6" w:rsidRDefault="00000000">
            <w:pPr>
              <w:spacing w:after="200" w:line="300" w:lineRule="auto"/>
              <w:rPr>
                <w:rFonts w:ascii="Times New Roman" w:hAnsi="宋体"/>
              </w:rPr>
            </w:pPr>
            <w:r>
              <w:rPr>
                <w:rFonts w:hAnsi="宋体" w:hint="eastAsia"/>
              </w:rPr>
              <w:t>幼师资格证</w:t>
            </w:r>
            <w:r>
              <w:rPr>
                <w:rFonts w:hAnsi="宋体" w:hint="eastAsia"/>
              </w:rPr>
              <w:t xml:space="preserve">              </w:t>
            </w:r>
            <w:r>
              <w:rPr>
                <w:rFonts w:hAnsi="宋体" w:hint="eastAsia"/>
              </w:rPr>
              <w:t>县级教育主管部门</w:t>
            </w:r>
          </w:p>
        </w:tc>
      </w:tr>
      <w:tr w:rsidR="00177AA6" w14:paraId="5EF8DCA7" w14:textId="77777777">
        <w:trPr>
          <w:jc w:val="center"/>
        </w:trPr>
        <w:tc>
          <w:tcPr>
            <w:tcW w:w="741" w:type="dxa"/>
            <w:tcBorders>
              <w:top w:val="single" w:sz="4" w:space="0" w:color="auto"/>
              <w:left w:val="single" w:sz="4" w:space="0" w:color="auto"/>
              <w:bottom w:val="single" w:sz="4" w:space="0" w:color="auto"/>
              <w:right w:val="single" w:sz="4" w:space="0" w:color="auto"/>
            </w:tcBorders>
          </w:tcPr>
          <w:p w14:paraId="28C7FE09" w14:textId="77777777" w:rsidR="00177AA6" w:rsidRDefault="00000000">
            <w:pPr>
              <w:spacing w:after="200" w:line="300" w:lineRule="auto"/>
              <w:jc w:val="center"/>
              <w:rPr>
                <w:rFonts w:hAnsi="宋体"/>
              </w:rPr>
            </w:pPr>
            <w:r>
              <w:rPr>
                <w:rFonts w:hAnsi="宋体" w:hint="eastAsia"/>
              </w:rPr>
              <w:t>2</w:t>
            </w:r>
          </w:p>
        </w:tc>
        <w:tc>
          <w:tcPr>
            <w:tcW w:w="3156" w:type="dxa"/>
            <w:tcBorders>
              <w:top w:val="single" w:sz="4" w:space="0" w:color="auto"/>
              <w:left w:val="single" w:sz="4" w:space="0" w:color="auto"/>
              <w:bottom w:val="single" w:sz="4" w:space="0" w:color="auto"/>
              <w:right w:val="single" w:sz="4" w:space="0" w:color="auto"/>
            </w:tcBorders>
          </w:tcPr>
          <w:p w14:paraId="1B6979EF" w14:textId="77777777" w:rsidR="00177AA6" w:rsidRDefault="00000000">
            <w:pPr>
              <w:spacing w:after="200" w:line="300" w:lineRule="auto"/>
              <w:rPr>
                <w:rFonts w:hAnsi="宋体"/>
              </w:rPr>
            </w:pPr>
            <w:proofErr w:type="gramStart"/>
            <w:r>
              <w:rPr>
                <w:rFonts w:hAnsi="宋体" w:hint="eastAsia"/>
              </w:rPr>
              <w:t>亲子园</w:t>
            </w:r>
            <w:proofErr w:type="gramEnd"/>
          </w:p>
        </w:tc>
        <w:tc>
          <w:tcPr>
            <w:tcW w:w="4521" w:type="dxa"/>
            <w:tcBorders>
              <w:top w:val="single" w:sz="4" w:space="0" w:color="auto"/>
              <w:left w:val="single" w:sz="4" w:space="0" w:color="auto"/>
              <w:bottom w:val="single" w:sz="4" w:space="0" w:color="auto"/>
              <w:right w:val="single" w:sz="4" w:space="0" w:color="auto"/>
            </w:tcBorders>
          </w:tcPr>
          <w:p w14:paraId="3877976C" w14:textId="77777777" w:rsidR="00177AA6" w:rsidRDefault="00000000">
            <w:pPr>
              <w:spacing w:after="200" w:line="300" w:lineRule="auto"/>
              <w:rPr>
                <w:rFonts w:ascii="Times New Roman" w:hAnsi="宋体"/>
              </w:rPr>
            </w:pPr>
            <w:r>
              <w:rPr>
                <w:rFonts w:ascii="宋体" w:hAnsi="宋体" w:hint="eastAsia"/>
                <w:color w:val="000000"/>
                <w:szCs w:val="21"/>
              </w:rPr>
              <w:t xml:space="preserve">早期亲子互动指导        </w:t>
            </w:r>
            <w:proofErr w:type="gramStart"/>
            <w:r>
              <w:rPr>
                <w:rFonts w:ascii="宋体" w:hAnsi="宋体" w:hint="eastAsia"/>
                <w:color w:val="000000"/>
                <w:szCs w:val="21"/>
              </w:rPr>
              <w:t>人社部</w:t>
            </w:r>
            <w:proofErr w:type="gramEnd"/>
            <w:r>
              <w:rPr>
                <w:rFonts w:ascii="宋体" w:hAnsi="宋体" w:hint="eastAsia"/>
                <w:color w:val="000000"/>
                <w:szCs w:val="21"/>
              </w:rPr>
              <w:t>考试中心</w:t>
            </w:r>
          </w:p>
        </w:tc>
      </w:tr>
      <w:tr w:rsidR="00177AA6" w14:paraId="10F6DDAF" w14:textId="77777777">
        <w:trPr>
          <w:jc w:val="center"/>
        </w:trPr>
        <w:tc>
          <w:tcPr>
            <w:tcW w:w="741" w:type="dxa"/>
            <w:tcBorders>
              <w:top w:val="single" w:sz="4" w:space="0" w:color="auto"/>
              <w:left w:val="single" w:sz="4" w:space="0" w:color="auto"/>
              <w:bottom w:val="single" w:sz="4" w:space="0" w:color="auto"/>
              <w:right w:val="single" w:sz="4" w:space="0" w:color="auto"/>
            </w:tcBorders>
          </w:tcPr>
          <w:p w14:paraId="0C35EB62" w14:textId="77777777" w:rsidR="00177AA6" w:rsidRDefault="00000000">
            <w:pPr>
              <w:spacing w:after="200" w:line="300" w:lineRule="auto"/>
              <w:jc w:val="center"/>
              <w:rPr>
                <w:rFonts w:hAnsi="宋体"/>
              </w:rPr>
            </w:pPr>
            <w:r>
              <w:rPr>
                <w:rFonts w:hAnsi="宋体" w:hint="eastAsia"/>
              </w:rPr>
              <w:t>3</w:t>
            </w:r>
          </w:p>
        </w:tc>
        <w:tc>
          <w:tcPr>
            <w:tcW w:w="3156" w:type="dxa"/>
            <w:tcBorders>
              <w:top w:val="single" w:sz="4" w:space="0" w:color="auto"/>
              <w:left w:val="single" w:sz="4" w:space="0" w:color="auto"/>
              <w:bottom w:val="single" w:sz="4" w:space="0" w:color="auto"/>
              <w:right w:val="single" w:sz="4" w:space="0" w:color="auto"/>
            </w:tcBorders>
          </w:tcPr>
          <w:p w14:paraId="0B93B39F" w14:textId="77777777" w:rsidR="00177AA6" w:rsidRDefault="00000000">
            <w:pPr>
              <w:spacing w:after="200" w:line="300" w:lineRule="auto"/>
              <w:rPr>
                <w:rFonts w:hAnsi="宋体"/>
              </w:rPr>
            </w:pPr>
            <w:r>
              <w:rPr>
                <w:rFonts w:ascii="宋体" w:hAnsi="宋体" w:cs="宋体" w:hint="eastAsia"/>
                <w:sz w:val="24"/>
                <w:szCs w:val="24"/>
              </w:rPr>
              <w:t>早</w:t>
            </w:r>
            <w:proofErr w:type="gramStart"/>
            <w:r>
              <w:rPr>
                <w:rFonts w:ascii="宋体" w:hAnsi="宋体" w:cs="宋体" w:hint="eastAsia"/>
                <w:sz w:val="24"/>
                <w:szCs w:val="24"/>
              </w:rPr>
              <w:t>教机构</w:t>
            </w:r>
            <w:proofErr w:type="gramEnd"/>
          </w:p>
        </w:tc>
        <w:tc>
          <w:tcPr>
            <w:tcW w:w="4521" w:type="dxa"/>
            <w:tcBorders>
              <w:top w:val="single" w:sz="4" w:space="0" w:color="auto"/>
              <w:left w:val="single" w:sz="4" w:space="0" w:color="auto"/>
              <w:bottom w:val="single" w:sz="4" w:space="0" w:color="auto"/>
              <w:right w:val="single" w:sz="4" w:space="0" w:color="auto"/>
            </w:tcBorders>
          </w:tcPr>
          <w:p w14:paraId="3C5E83E6" w14:textId="77777777" w:rsidR="00177AA6" w:rsidRDefault="00000000">
            <w:pPr>
              <w:spacing w:after="200" w:line="300" w:lineRule="auto"/>
              <w:rPr>
                <w:rFonts w:ascii="Times New Roman" w:hAnsi="宋体"/>
              </w:rPr>
            </w:pPr>
            <w:r>
              <w:rPr>
                <w:rFonts w:hAnsi="宋体" w:hint="eastAsia"/>
              </w:rPr>
              <w:t>幼师资格证</w:t>
            </w:r>
            <w:r>
              <w:rPr>
                <w:rFonts w:hAnsi="宋体" w:hint="eastAsia"/>
              </w:rPr>
              <w:t xml:space="preserve">              </w:t>
            </w:r>
            <w:r>
              <w:rPr>
                <w:rFonts w:hAnsi="宋体" w:hint="eastAsia"/>
              </w:rPr>
              <w:t>县级教育主管部门</w:t>
            </w:r>
          </w:p>
        </w:tc>
      </w:tr>
      <w:tr w:rsidR="00177AA6" w14:paraId="54B05E63" w14:textId="77777777">
        <w:trPr>
          <w:jc w:val="center"/>
        </w:trPr>
        <w:tc>
          <w:tcPr>
            <w:tcW w:w="741" w:type="dxa"/>
            <w:tcBorders>
              <w:top w:val="single" w:sz="4" w:space="0" w:color="auto"/>
              <w:left w:val="single" w:sz="4" w:space="0" w:color="auto"/>
              <w:bottom w:val="single" w:sz="4" w:space="0" w:color="auto"/>
              <w:right w:val="single" w:sz="4" w:space="0" w:color="auto"/>
            </w:tcBorders>
          </w:tcPr>
          <w:p w14:paraId="69A32EDB" w14:textId="77777777" w:rsidR="00177AA6" w:rsidRDefault="00000000">
            <w:pPr>
              <w:spacing w:after="200" w:line="300" w:lineRule="auto"/>
              <w:jc w:val="center"/>
              <w:rPr>
                <w:rFonts w:hAnsi="宋体"/>
              </w:rPr>
            </w:pPr>
            <w:r>
              <w:rPr>
                <w:rFonts w:hAnsi="宋体" w:hint="eastAsia"/>
              </w:rPr>
              <w:t>4</w:t>
            </w:r>
          </w:p>
        </w:tc>
        <w:tc>
          <w:tcPr>
            <w:tcW w:w="3156" w:type="dxa"/>
            <w:tcBorders>
              <w:top w:val="single" w:sz="4" w:space="0" w:color="auto"/>
              <w:left w:val="single" w:sz="4" w:space="0" w:color="auto"/>
              <w:bottom w:val="single" w:sz="4" w:space="0" w:color="auto"/>
              <w:right w:val="single" w:sz="4" w:space="0" w:color="auto"/>
            </w:tcBorders>
          </w:tcPr>
          <w:p w14:paraId="34496ED0" w14:textId="77777777" w:rsidR="00177AA6" w:rsidRDefault="00000000">
            <w:pPr>
              <w:spacing w:after="200" w:line="300" w:lineRule="auto"/>
              <w:ind w:firstLineChars="50" w:firstLine="120"/>
              <w:rPr>
                <w:rFonts w:hAnsi="宋体"/>
              </w:rPr>
            </w:pPr>
            <w:r>
              <w:rPr>
                <w:rFonts w:ascii="宋体" w:hAnsi="宋体" w:cs="宋体" w:hint="eastAsia"/>
                <w:sz w:val="24"/>
                <w:szCs w:val="24"/>
              </w:rPr>
              <w:t>妇幼保健机构</w:t>
            </w:r>
          </w:p>
        </w:tc>
        <w:tc>
          <w:tcPr>
            <w:tcW w:w="4521" w:type="dxa"/>
            <w:tcBorders>
              <w:top w:val="single" w:sz="4" w:space="0" w:color="auto"/>
              <w:left w:val="single" w:sz="4" w:space="0" w:color="auto"/>
              <w:bottom w:val="single" w:sz="4" w:space="0" w:color="auto"/>
              <w:right w:val="single" w:sz="4" w:space="0" w:color="auto"/>
            </w:tcBorders>
          </w:tcPr>
          <w:p w14:paraId="002CE095" w14:textId="77777777" w:rsidR="00177AA6" w:rsidRDefault="00000000">
            <w:pPr>
              <w:spacing w:after="200" w:line="300" w:lineRule="auto"/>
              <w:rPr>
                <w:rFonts w:hAnsi="宋体"/>
              </w:rPr>
            </w:pPr>
            <w:r>
              <w:rPr>
                <w:rFonts w:ascii="宋体" w:hAnsi="宋体" w:hint="eastAsia"/>
                <w:color w:val="000000"/>
                <w:szCs w:val="21"/>
              </w:rPr>
              <w:t>育婴师           国家人力资源和社会保障部</w:t>
            </w:r>
          </w:p>
        </w:tc>
      </w:tr>
    </w:tbl>
    <w:p w14:paraId="0D21E6E4" w14:textId="77777777" w:rsidR="00177AA6" w:rsidRDefault="00000000">
      <w:pPr>
        <w:spacing w:line="480" w:lineRule="exact"/>
        <w:ind w:firstLineChars="200" w:firstLine="422"/>
        <w:jc w:val="center"/>
        <w:rPr>
          <w:rFonts w:hAnsi="宋体"/>
          <w:b/>
          <w:szCs w:val="21"/>
        </w:rPr>
      </w:pPr>
      <w:r>
        <w:rPr>
          <w:rFonts w:hAnsi="宋体" w:hint="eastAsia"/>
          <w:b/>
          <w:szCs w:val="21"/>
        </w:rPr>
        <w:t>表</w:t>
      </w:r>
      <w:r>
        <w:rPr>
          <w:rFonts w:hAnsi="宋体" w:hint="eastAsia"/>
          <w:b/>
          <w:szCs w:val="21"/>
        </w:rPr>
        <w:t xml:space="preserve">2 </w:t>
      </w:r>
      <w:r>
        <w:rPr>
          <w:rFonts w:hAnsi="宋体" w:hint="eastAsia"/>
          <w:b/>
          <w:szCs w:val="21"/>
        </w:rPr>
        <w:t>早期教育专业职业岗位定位（职业范围）一览表</w:t>
      </w:r>
    </w:p>
    <w:p w14:paraId="68A38268" w14:textId="77777777" w:rsidR="00177AA6" w:rsidRDefault="00000000">
      <w:pPr>
        <w:spacing w:line="480" w:lineRule="exact"/>
        <w:ind w:firstLineChars="100" w:firstLine="241"/>
        <w:rPr>
          <w:rFonts w:ascii="宋体" w:hAnsi="宋体"/>
          <w:b/>
          <w:sz w:val="24"/>
          <w:szCs w:val="24"/>
        </w:rPr>
      </w:pPr>
      <w:bookmarkStart w:id="110" w:name="_Toc257570863"/>
      <w:bookmarkStart w:id="111" w:name="_Toc257047045"/>
      <w:bookmarkStart w:id="112" w:name="_Toc328944714"/>
      <w:r>
        <w:rPr>
          <w:rFonts w:ascii="宋体" w:hAnsi="宋体" w:hint="eastAsia"/>
          <w:b/>
          <w:sz w:val="24"/>
          <w:szCs w:val="24"/>
        </w:rPr>
        <w:t>（三）典型工作任务分析</w:t>
      </w:r>
      <w:bookmarkEnd w:id="110"/>
      <w:bookmarkEnd w:id="111"/>
      <w:bookmarkEnd w:id="112"/>
    </w:p>
    <w:p w14:paraId="63CEB7DB" w14:textId="77777777" w:rsidR="00177AA6" w:rsidRDefault="00000000">
      <w:pPr>
        <w:spacing w:afterLines="50" w:after="156" w:line="480" w:lineRule="exact"/>
        <w:ind w:firstLineChars="200" w:firstLine="480"/>
        <w:rPr>
          <w:rFonts w:ascii="宋体" w:hAnsi="宋体"/>
          <w:sz w:val="24"/>
        </w:rPr>
      </w:pPr>
      <w:r>
        <w:rPr>
          <w:rFonts w:ascii="宋体" w:hAnsi="宋体" w:hint="eastAsia"/>
          <w:sz w:val="24"/>
        </w:rPr>
        <w:t>通过对调研的16项</w:t>
      </w:r>
      <w:r>
        <w:rPr>
          <w:rFonts w:ascii="宋体" w:hAnsi="宋体"/>
          <w:sz w:val="24"/>
        </w:rPr>
        <w:t>典型工作任务</w:t>
      </w:r>
      <w:r>
        <w:rPr>
          <w:rFonts w:ascii="宋体" w:hAnsi="宋体" w:hint="eastAsia"/>
          <w:sz w:val="24"/>
        </w:rPr>
        <w:t>归纳分析</w:t>
      </w:r>
      <w:r>
        <w:rPr>
          <w:rFonts w:ascii="宋体" w:hAnsi="宋体"/>
          <w:sz w:val="24"/>
        </w:rPr>
        <w:t>，以实际工作过程为依据，确定</w:t>
      </w:r>
      <w:r>
        <w:rPr>
          <w:rFonts w:ascii="宋体" w:hAnsi="宋体" w:hint="eastAsia"/>
          <w:sz w:val="24"/>
        </w:rPr>
        <w:t>4</w:t>
      </w:r>
      <w:r>
        <w:rPr>
          <w:rFonts w:ascii="宋体" w:hAnsi="宋体"/>
          <w:sz w:val="24"/>
        </w:rPr>
        <w:t>项</w:t>
      </w:r>
      <w:r>
        <w:rPr>
          <w:rFonts w:ascii="宋体" w:hAnsi="宋体" w:hint="eastAsia"/>
          <w:sz w:val="24"/>
        </w:rPr>
        <w:t>早期教育专业</w:t>
      </w:r>
      <w:r>
        <w:rPr>
          <w:rFonts w:ascii="宋体" w:hAnsi="宋体"/>
          <w:sz w:val="24"/>
        </w:rPr>
        <w:t>行动领域</w:t>
      </w:r>
      <w:r>
        <w:rPr>
          <w:rFonts w:ascii="宋体" w:hAnsi="宋体" w:hint="eastAsia"/>
          <w:sz w:val="24"/>
        </w:rPr>
        <w:t>（岗位领域）。</w:t>
      </w:r>
    </w:p>
    <w:p w14:paraId="0C7031DD" w14:textId="77777777" w:rsidR="00177AA6" w:rsidRDefault="00177AA6">
      <w:pPr>
        <w:pStyle w:val="a0"/>
        <w:ind w:firstLine="420"/>
      </w:pPr>
    </w:p>
    <w:p w14:paraId="4735B4F1" w14:textId="77777777" w:rsidR="00177AA6" w:rsidRDefault="00177AA6">
      <w:pPr>
        <w:pStyle w:val="a0"/>
        <w:ind w:firstLine="420"/>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2"/>
        <w:gridCol w:w="1440"/>
      </w:tblGrid>
      <w:tr w:rsidR="00177AA6" w14:paraId="6D376980" w14:textId="77777777">
        <w:trPr>
          <w:trHeight w:val="397"/>
        </w:trPr>
        <w:tc>
          <w:tcPr>
            <w:tcW w:w="5552" w:type="dxa"/>
            <w:vAlign w:val="center"/>
          </w:tcPr>
          <w:p w14:paraId="726B4A3A" w14:textId="77777777" w:rsidR="00177AA6" w:rsidRDefault="00000000">
            <w:pPr>
              <w:spacing w:after="200" w:line="220" w:lineRule="atLeast"/>
              <w:jc w:val="center"/>
              <w:rPr>
                <w:b/>
              </w:rPr>
            </w:pPr>
            <w:r>
              <w:rPr>
                <w:rFonts w:hint="eastAsia"/>
                <w:b/>
                <w:highlight w:val="red"/>
              </w:rPr>
              <w:t>典型工作任务</w:t>
            </w:r>
          </w:p>
        </w:tc>
        <w:tc>
          <w:tcPr>
            <w:tcW w:w="1440" w:type="dxa"/>
            <w:vAlign w:val="center"/>
          </w:tcPr>
          <w:p w14:paraId="190B9A9E" w14:textId="77777777" w:rsidR="00177AA6" w:rsidRDefault="00000000">
            <w:pPr>
              <w:spacing w:after="200" w:line="220" w:lineRule="atLeast"/>
              <w:jc w:val="center"/>
              <w:rPr>
                <w:b/>
              </w:rPr>
            </w:pPr>
            <w:r>
              <w:rPr>
                <w:rFonts w:hint="eastAsia"/>
                <w:b/>
              </w:rPr>
              <w:t>行动领域</w:t>
            </w:r>
          </w:p>
        </w:tc>
      </w:tr>
      <w:tr w:rsidR="00177AA6" w14:paraId="63A77736" w14:textId="77777777">
        <w:trPr>
          <w:trHeight w:val="350"/>
        </w:trPr>
        <w:tc>
          <w:tcPr>
            <w:tcW w:w="5552" w:type="dxa"/>
          </w:tcPr>
          <w:p w14:paraId="01D745FF" w14:textId="77777777" w:rsidR="00177AA6" w:rsidRDefault="00000000">
            <w:pPr>
              <w:spacing w:after="200" w:line="220" w:lineRule="atLeast"/>
            </w:pPr>
            <w:r>
              <w:rPr>
                <w:rFonts w:hint="eastAsia"/>
              </w:rPr>
              <w:t>1.</w:t>
            </w:r>
            <w:r>
              <w:rPr>
                <w:rFonts w:hint="eastAsia"/>
              </w:rPr>
              <w:t>亲子艺术</w:t>
            </w:r>
          </w:p>
        </w:tc>
        <w:tc>
          <w:tcPr>
            <w:tcW w:w="1440" w:type="dxa"/>
            <w:vMerge w:val="restart"/>
            <w:vAlign w:val="center"/>
          </w:tcPr>
          <w:p w14:paraId="3AA4E9BB" w14:textId="77777777" w:rsidR="00177AA6" w:rsidRDefault="00000000">
            <w:pPr>
              <w:spacing w:after="200" w:line="220" w:lineRule="atLeast"/>
              <w:jc w:val="center"/>
            </w:pPr>
            <w:r>
              <w:rPr>
                <w:rFonts w:hint="eastAsia"/>
              </w:rPr>
              <w:t>亲子活动</w:t>
            </w:r>
          </w:p>
        </w:tc>
      </w:tr>
      <w:tr w:rsidR="00177AA6" w14:paraId="48DBCB33" w14:textId="77777777">
        <w:trPr>
          <w:trHeight w:val="312"/>
        </w:trPr>
        <w:tc>
          <w:tcPr>
            <w:tcW w:w="5552" w:type="dxa"/>
          </w:tcPr>
          <w:p w14:paraId="2A954004" w14:textId="77777777" w:rsidR="00177AA6" w:rsidRDefault="00000000">
            <w:pPr>
              <w:spacing w:after="200" w:line="220" w:lineRule="atLeast"/>
            </w:pPr>
            <w:r>
              <w:t>2.</w:t>
            </w:r>
            <w:r>
              <w:rPr>
                <w:rFonts w:hint="eastAsia"/>
              </w:rPr>
              <w:t>亲子厨艺</w:t>
            </w:r>
          </w:p>
        </w:tc>
        <w:tc>
          <w:tcPr>
            <w:tcW w:w="1440" w:type="dxa"/>
            <w:vMerge/>
            <w:vAlign w:val="center"/>
          </w:tcPr>
          <w:p w14:paraId="3AC5946C" w14:textId="77777777" w:rsidR="00177AA6" w:rsidRDefault="00177AA6">
            <w:pPr>
              <w:spacing w:after="200" w:line="220" w:lineRule="atLeast"/>
              <w:jc w:val="center"/>
            </w:pPr>
          </w:p>
        </w:tc>
      </w:tr>
      <w:tr w:rsidR="00177AA6" w14:paraId="12E43FE8" w14:textId="77777777">
        <w:trPr>
          <w:trHeight w:val="578"/>
        </w:trPr>
        <w:tc>
          <w:tcPr>
            <w:tcW w:w="5552" w:type="dxa"/>
          </w:tcPr>
          <w:p w14:paraId="330F46CF" w14:textId="77777777" w:rsidR="00177AA6" w:rsidRDefault="00000000">
            <w:pPr>
              <w:spacing w:after="200" w:line="220" w:lineRule="atLeast"/>
            </w:pPr>
            <w:r>
              <w:rPr>
                <w:rFonts w:hint="eastAsia"/>
              </w:rPr>
              <w:t>3.</w:t>
            </w:r>
            <w:r>
              <w:rPr>
                <w:rFonts w:hint="eastAsia"/>
              </w:rPr>
              <w:t>儿童歌曲弹唱</w:t>
            </w:r>
          </w:p>
        </w:tc>
        <w:tc>
          <w:tcPr>
            <w:tcW w:w="1440" w:type="dxa"/>
            <w:vMerge w:val="restart"/>
            <w:vAlign w:val="center"/>
          </w:tcPr>
          <w:p w14:paraId="6C1C4086" w14:textId="77777777" w:rsidR="00177AA6" w:rsidRDefault="00000000">
            <w:pPr>
              <w:spacing w:after="200" w:line="220" w:lineRule="atLeast"/>
              <w:jc w:val="center"/>
            </w:pPr>
            <w:r>
              <w:rPr>
                <w:rFonts w:hint="eastAsia"/>
              </w:rPr>
              <w:t>实践活动</w:t>
            </w:r>
          </w:p>
        </w:tc>
      </w:tr>
      <w:tr w:rsidR="00177AA6" w14:paraId="78082521" w14:textId="77777777">
        <w:trPr>
          <w:trHeight w:val="282"/>
        </w:trPr>
        <w:tc>
          <w:tcPr>
            <w:tcW w:w="5552" w:type="dxa"/>
          </w:tcPr>
          <w:p w14:paraId="5974580F" w14:textId="77777777" w:rsidR="00177AA6" w:rsidRDefault="00000000">
            <w:pPr>
              <w:tabs>
                <w:tab w:val="left" w:pos="558"/>
              </w:tabs>
              <w:spacing w:after="200" w:line="220" w:lineRule="atLeast"/>
            </w:pPr>
            <w:r>
              <w:rPr>
                <w:rFonts w:hint="eastAsia"/>
              </w:rPr>
              <w:t>4.</w:t>
            </w:r>
            <w:r>
              <w:rPr>
                <w:rFonts w:hint="eastAsia"/>
              </w:rPr>
              <w:t>幼儿文学</w:t>
            </w:r>
          </w:p>
        </w:tc>
        <w:tc>
          <w:tcPr>
            <w:tcW w:w="1440" w:type="dxa"/>
            <w:vMerge/>
            <w:vAlign w:val="center"/>
          </w:tcPr>
          <w:p w14:paraId="5F631ACD" w14:textId="77777777" w:rsidR="00177AA6" w:rsidRDefault="00177AA6">
            <w:pPr>
              <w:spacing w:after="200" w:line="220" w:lineRule="atLeast"/>
              <w:jc w:val="center"/>
            </w:pPr>
          </w:p>
        </w:tc>
      </w:tr>
      <w:tr w:rsidR="00177AA6" w14:paraId="64350A0C" w14:textId="77777777">
        <w:trPr>
          <w:trHeight w:val="257"/>
        </w:trPr>
        <w:tc>
          <w:tcPr>
            <w:tcW w:w="5552" w:type="dxa"/>
          </w:tcPr>
          <w:p w14:paraId="6B854A16" w14:textId="77777777" w:rsidR="00177AA6" w:rsidRDefault="00000000">
            <w:pPr>
              <w:spacing w:after="200" w:line="220" w:lineRule="atLeast"/>
            </w:pPr>
            <w:r>
              <w:rPr>
                <w:rFonts w:hint="eastAsia"/>
              </w:rPr>
              <w:t>5.</w:t>
            </w:r>
            <w:r>
              <w:rPr>
                <w:rFonts w:hint="eastAsia"/>
              </w:rPr>
              <w:t>儿童舞蹈创编</w:t>
            </w:r>
          </w:p>
        </w:tc>
        <w:tc>
          <w:tcPr>
            <w:tcW w:w="1440" w:type="dxa"/>
            <w:vMerge/>
            <w:vAlign w:val="center"/>
          </w:tcPr>
          <w:p w14:paraId="73782BCB" w14:textId="77777777" w:rsidR="00177AA6" w:rsidRDefault="00177AA6">
            <w:pPr>
              <w:spacing w:after="200" w:line="220" w:lineRule="atLeast"/>
              <w:jc w:val="center"/>
            </w:pPr>
          </w:p>
        </w:tc>
      </w:tr>
      <w:tr w:rsidR="00177AA6" w14:paraId="6CBFF1CD" w14:textId="77777777">
        <w:trPr>
          <w:trHeight w:val="261"/>
        </w:trPr>
        <w:tc>
          <w:tcPr>
            <w:tcW w:w="5552" w:type="dxa"/>
          </w:tcPr>
          <w:p w14:paraId="61CF5F93" w14:textId="77777777" w:rsidR="00177AA6" w:rsidRDefault="00000000">
            <w:pPr>
              <w:spacing w:after="200" w:line="220" w:lineRule="atLeast"/>
              <w:rPr>
                <w:spacing w:val="-18"/>
                <w:szCs w:val="21"/>
              </w:rPr>
            </w:pPr>
            <w:r>
              <w:rPr>
                <w:rFonts w:hint="eastAsia"/>
              </w:rPr>
              <w:t>6.</w:t>
            </w:r>
            <w:r>
              <w:rPr>
                <w:rFonts w:hint="eastAsia"/>
              </w:rPr>
              <w:t>儿童简笔画</w:t>
            </w:r>
          </w:p>
        </w:tc>
        <w:tc>
          <w:tcPr>
            <w:tcW w:w="1440" w:type="dxa"/>
            <w:vMerge/>
            <w:vAlign w:val="center"/>
          </w:tcPr>
          <w:p w14:paraId="6B9275D9" w14:textId="77777777" w:rsidR="00177AA6" w:rsidRDefault="00177AA6">
            <w:pPr>
              <w:spacing w:afterLines="50" w:after="156" w:line="400" w:lineRule="exact"/>
              <w:jc w:val="center"/>
              <w:rPr>
                <w:spacing w:val="-18"/>
                <w:szCs w:val="21"/>
              </w:rPr>
            </w:pPr>
          </w:p>
        </w:tc>
      </w:tr>
      <w:tr w:rsidR="00177AA6" w14:paraId="53DC14CA" w14:textId="77777777">
        <w:trPr>
          <w:trHeight w:val="237"/>
        </w:trPr>
        <w:tc>
          <w:tcPr>
            <w:tcW w:w="5552" w:type="dxa"/>
          </w:tcPr>
          <w:p w14:paraId="1AAC3BF0" w14:textId="77777777" w:rsidR="00177AA6" w:rsidRDefault="00000000">
            <w:pPr>
              <w:spacing w:after="200" w:line="220" w:lineRule="atLeast"/>
              <w:rPr>
                <w:spacing w:val="-18"/>
                <w:szCs w:val="21"/>
              </w:rPr>
            </w:pPr>
            <w:r>
              <w:rPr>
                <w:rFonts w:hint="eastAsia"/>
                <w:spacing w:val="-18"/>
                <w:szCs w:val="21"/>
              </w:rPr>
              <w:t>7.</w:t>
            </w:r>
            <w:r>
              <w:rPr>
                <w:rFonts w:hint="eastAsia"/>
                <w:spacing w:val="-18"/>
                <w:szCs w:val="21"/>
              </w:rPr>
              <w:t>给家长和孩子专业的成长指导</w:t>
            </w:r>
          </w:p>
        </w:tc>
        <w:tc>
          <w:tcPr>
            <w:tcW w:w="1440" w:type="dxa"/>
            <w:vMerge w:val="restart"/>
            <w:vAlign w:val="center"/>
          </w:tcPr>
          <w:p w14:paraId="5C842068" w14:textId="77777777" w:rsidR="00177AA6" w:rsidRDefault="00000000">
            <w:pPr>
              <w:spacing w:afterLines="30" w:after="93" w:line="220" w:lineRule="atLeast"/>
              <w:jc w:val="center"/>
              <w:rPr>
                <w:spacing w:val="-18"/>
                <w:szCs w:val="21"/>
              </w:rPr>
            </w:pPr>
            <w:r>
              <w:rPr>
                <w:rFonts w:hint="eastAsia"/>
                <w:spacing w:val="-18"/>
                <w:szCs w:val="21"/>
              </w:rPr>
              <w:t>理论活动</w:t>
            </w:r>
          </w:p>
        </w:tc>
      </w:tr>
      <w:tr w:rsidR="00177AA6" w14:paraId="1D4C5FB3" w14:textId="77777777">
        <w:trPr>
          <w:trHeight w:val="241"/>
        </w:trPr>
        <w:tc>
          <w:tcPr>
            <w:tcW w:w="5552" w:type="dxa"/>
          </w:tcPr>
          <w:p w14:paraId="3D166F83" w14:textId="77777777" w:rsidR="00177AA6" w:rsidRDefault="00000000">
            <w:pPr>
              <w:spacing w:after="200" w:line="220" w:lineRule="atLeast"/>
              <w:rPr>
                <w:spacing w:val="-18"/>
                <w:szCs w:val="21"/>
              </w:rPr>
            </w:pPr>
            <w:r>
              <w:rPr>
                <w:rFonts w:hint="eastAsia"/>
                <w:spacing w:val="-18"/>
                <w:szCs w:val="21"/>
              </w:rPr>
              <w:t>8.</w:t>
            </w:r>
            <w:r>
              <w:rPr>
                <w:rFonts w:hint="eastAsia"/>
                <w:spacing w:val="-18"/>
                <w:szCs w:val="21"/>
              </w:rPr>
              <w:t>幼儿安全指导</w:t>
            </w:r>
          </w:p>
        </w:tc>
        <w:tc>
          <w:tcPr>
            <w:tcW w:w="1440" w:type="dxa"/>
            <w:vMerge/>
            <w:vAlign w:val="center"/>
          </w:tcPr>
          <w:p w14:paraId="20C0BE2C" w14:textId="77777777" w:rsidR="00177AA6" w:rsidRDefault="00177AA6">
            <w:pPr>
              <w:spacing w:afterLines="30" w:after="93" w:line="220" w:lineRule="atLeast"/>
              <w:jc w:val="center"/>
              <w:rPr>
                <w:spacing w:val="-18"/>
                <w:szCs w:val="21"/>
              </w:rPr>
            </w:pPr>
          </w:p>
        </w:tc>
      </w:tr>
      <w:tr w:rsidR="00177AA6" w14:paraId="2734896F" w14:textId="77777777">
        <w:trPr>
          <w:trHeight w:val="265"/>
        </w:trPr>
        <w:tc>
          <w:tcPr>
            <w:tcW w:w="5552" w:type="dxa"/>
          </w:tcPr>
          <w:p w14:paraId="160014F8" w14:textId="77777777" w:rsidR="00177AA6" w:rsidRDefault="00000000">
            <w:pPr>
              <w:spacing w:after="200" w:line="220" w:lineRule="atLeast"/>
              <w:rPr>
                <w:spacing w:val="-18"/>
                <w:szCs w:val="21"/>
              </w:rPr>
            </w:pPr>
            <w:r>
              <w:rPr>
                <w:rFonts w:hint="eastAsia"/>
                <w:spacing w:val="-18"/>
                <w:szCs w:val="21"/>
              </w:rPr>
              <w:t>9.</w:t>
            </w:r>
            <w:r>
              <w:rPr>
                <w:rFonts w:hint="eastAsia"/>
                <w:spacing w:val="-18"/>
                <w:szCs w:val="21"/>
              </w:rPr>
              <w:t>儿童卫生与保健</w:t>
            </w:r>
          </w:p>
        </w:tc>
        <w:tc>
          <w:tcPr>
            <w:tcW w:w="1440" w:type="dxa"/>
            <w:vMerge/>
            <w:vAlign w:val="center"/>
          </w:tcPr>
          <w:p w14:paraId="1C3137C0" w14:textId="77777777" w:rsidR="00177AA6" w:rsidRDefault="00177AA6">
            <w:pPr>
              <w:spacing w:after="200" w:line="220" w:lineRule="atLeast"/>
              <w:jc w:val="center"/>
              <w:rPr>
                <w:spacing w:val="-18"/>
                <w:szCs w:val="21"/>
              </w:rPr>
            </w:pPr>
          </w:p>
        </w:tc>
      </w:tr>
      <w:tr w:rsidR="00177AA6" w14:paraId="3E2B7A1E" w14:textId="77777777">
        <w:trPr>
          <w:trHeight w:val="279"/>
        </w:trPr>
        <w:tc>
          <w:tcPr>
            <w:tcW w:w="5552" w:type="dxa"/>
          </w:tcPr>
          <w:p w14:paraId="25892225" w14:textId="77777777" w:rsidR="00177AA6" w:rsidRDefault="00000000">
            <w:pPr>
              <w:spacing w:after="200" w:line="220" w:lineRule="atLeast"/>
            </w:pPr>
            <w:r>
              <w:rPr>
                <w:rFonts w:hint="eastAsia"/>
              </w:rPr>
              <w:t>10.</w:t>
            </w:r>
            <w:r>
              <w:rPr>
                <w:rFonts w:hint="eastAsia"/>
              </w:rPr>
              <w:t>婴幼儿护理</w:t>
            </w:r>
          </w:p>
        </w:tc>
        <w:tc>
          <w:tcPr>
            <w:tcW w:w="1440" w:type="dxa"/>
            <w:vMerge w:val="restart"/>
            <w:vAlign w:val="center"/>
          </w:tcPr>
          <w:p w14:paraId="18EFAF79" w14:textId="77777777" w:rsidR="00177AA6" w:rsidRDefault="00000000">
            <w:pPr>
              <w:spacing w:after="200" w:line="220" w:lineRule="atLeast"/>
              <w:jc w:val="center"/>
            </w:pPr>
            <w:r>
              <w:rPr>
                <w:rFonts w:hint="eastAsia"/>
              </w:rPr>
              <w:t>应用活动</w:t>
            </w:r>
          </w:p>
        </w:tc>
      </w:tr>
      <w:tr w:rsidR="00177AA6" w14:paraId="4873ED9F" w14:textId="77777777">
        <w:trPr>
          <w:trHeight w:val="256"/>
        </w:trPr>
        <w:tc>
          <w:tcPr>
            <w:tcW w:w="5552" w:type="dxa"/>
          </w:tcPr>
          <w:p w14:paraId="24F89D7A" w14:textId="77777777" w:rsidR="00177AA6" w:rsidRDefault="00000000">
            <w:pPr>
              <w:spacing w:after="200" w:line="220" w:lineRule="atLeast"/>
            </w:pPr>
            <w:r>
              <w:rPr>
                <w:rFonts w:hint="eastAsia"/>
              </w:rPr>
              <w:t>11.</w:t>
            </w:r>
            <w:r>
              <w:rPr>
                <w:rFonts w:hint="eastAsia"/>
              </w:rPr>
              <w:t>婴幼儿急救</w:t>
            </w:r>
          </w:p>
        </w:tc>
        <w:tc>
          <w:tcPr>
            <w:tcW w:w="1440" w:type="dxa"/>
            <w:vMerge/>
            <w:vAlign w:val="center"/>
          </w:tcPr>
          <w:p w14:paraId="70BE1D38" w14:textId="77777777" w:rsidR="00177AA6" w:rsidRDefault="00177AA6">
            <w:pPr>
              <w:spacing w:after="200" w:line="220" w:lineRule="atLeast"/>
              <w:jc w:val="center"/>
            </w:pPr>
          </w:p>
        </w:tc>
      </w:tr>
      <w:tr w:rsidR="00177AA6" w14:paraId="2FB68F8A" w14:textId="77777777">
        <w:trPr>
          <w:trHeight w:val="259"/>
        </w:trPr>
        <w:tc>
          <w:tcPr>
            <w:tcW w:w="5552" w:type="dxa"/>
          </w:tcPr>
          <w:p w14:paraId="226FC567" w14:textId="77777777" w:rsidR="00177AA6" w:rsidRDefault="00000000">
            <w:pPr>
              <w:spacing w:after="200" w:line="220" w:lineRule="atLeast"/>
            </w:pPr>
            <w:r>
              <w:rPr>
                <w:rFonts w:hint="eastAsia"/>
              </w:rPr>
              <w:t>12.</w:t>
            </w:r>
            <w:r>
              <w:rPr>
                <w:rFonts w:hint="eastAsia"/>
              </w:rPr>
              <w:t>学前儿童玩教具设计</w:t>
            </w:r>
          </w:p>
        </w:tc>
        <w:tc>
          <w:tcPr>
            <w:tcW w:w="1440" w:type="dxa"/>
            <w:vMerge/>
            <w:vAlign w:val="center"/>
          </w:tcPr>
          <w:p w14:paraId="34F4D5B0" w14:textId="77777777" w:rsidR="00177AA6" w:rsidRDefault="00177AA6">
            <w:pPr>
              <w:spacing w:after="200" w:line="220" w:lineRule="atLeast"/>
              <w:jc w:val="center"/>
            </w:pPr>
          </w:p>
        </w:tc>
      </w:tr>
      <w:tr w:rsidR="00177AA6" w14:paraId="64F7BB12" w14:textId="77777777">
        <w:trPr>
          <w:trHeight w:val="259"/>
        </w:trPr>
        <w:tc>
          <w:tcPr>
            <w:tcW w:w="5552" w:type="dxa"/>
          </w:tcPr>
          <w:p w14:paraId="09AD695E" w14:textId="77777777" w:rsidR="00177AA6" w:rsidRDefault="00000000">
            <w:pPr>
              <w:spacing w:after="200" w:line="220" w:lineRule="atLeast"/>
            </w:pPr>
            <w:r>
              <w:rPr>
                <w:rFonts w:hint="eastAsia"/>
              </w:rPr>
              <w:t>13.</w:t>
            </w:r>
            <w:r>
              <w:rPr>
                <w:rFonts w:hint="eastAsia"/>
              </w:rPr>
              <w:t>奥尔夫音乐教学法</w:t>
            </w:r>
          </w:p>
        </w:tc>
        <w:tc>
          <w:tcPr>
            <w:tcW w:w="1440" w:type="dxa"/>
            <w:vMerge w:val="restart"/>
            <w:vAlign w:val="center"/>
          </w:tcPr>
          <w:p w14:paraId="5CAFF285" w14:textId="77777777" w:rsidR="00177AA6" w:rsidRDefault="00000000">
            <w:pPr>
              <w:spacing w:after="200" w:line="220" w:lineRule="atLeast"/>
              <w:jc w:val="center"/>
            </w:pPr>
            <w:r>
              <w:rPr>
                <w:rFonts w:hint="eastAsia"/>
              </w:rPr>
              <w:t>专业教育活动</w:t>
            </w:r>
          </w:p>
        </w:tc>
      </w:tr>
      <w:tr w:rsidR="00177AA6" w14:paraId="11A43E84" w14:textId="77777777">
        <w:trPr>
          <w:trHeight w:val="259"/>
        </w:trPr>
        <w:tc>
          <w:tcPr>
            <w:tcW w:w="5552" w:type="dxa"/>
          </w:tcPr>
          <w:p w14:paraId="0ED08AD1" w14:textId="77777777" w:rsidR="00177AA6" w:rsidRDefault="00000000">
            <w:pPr>
              <w:spacing w:after="200" w:line="220" w:lineRule="atLeast"/>
            </w:pPr>
            <w:r>
              <w:rPr>
                <w:rFonts w:hint="eastAsia"/>
              </w:rPr>
              <w:t>14.</w:t>
            </w:r>
            <w:r>
              <w:rPr>
                <w:rFonts w:hint="eastAsia"/>
              </w:rPr>
              <w:t>蒙台梭利教学法</w:t>
            </w:r>
          </w:p>
        </w:tc>
        <w:tc>
          <w:tcPr>
            <w:tcW w:w="1440" w:type="dxa"/>
            <w:vMerge/>
            <w:vAlign w:val="center"/>
          </w:tcPr>
          <w:p w14:paraId="716A2F44" w14:textId="77777777" w:rsidR="00177AA6" w:rsidRDefault="00177AA6">
            <w:pPr>
              <w:spacing w:after="200" w:line="220" w:lineRule="atLeast"/>
              <w:jc w:val="center"/>
            </w:pPr>
          </w:p>
        </w:tc>
      </w:tr>
      <w:tr w:rsidR="00177AA6" w14:paraId="5C77AA6C" w14:textId="77777777">
        <w:trPr>
          <w:trHeight w:val="259"/>
        </w:trPr>
        <w:tc>
          <w:tcPr>
            <w:tcW w:w="5552" w:type="dxa"/>
          </w:tcPr>
          <w:p w14:paraId="64FEF656" w14:textId="77777777" w:rsidR="00177AA6" w:rsidRDefault="00000000">
            <w:pPr>
              <w:spacing w:after="200" w:line="220" w:lineRule="atLeast"/>
            </w:pPr>
            <w:r>
              <w:rPr>
                <w:rFonts w:hint="eastAsia"/>
              </w:rPr>
              <w:t>15.</w:t>
            </w:r>
            <w:proofErr w:type="gramStart"/>
            <w:r>
              <w:rPr>
                <w:rFonts w:hint="eastAsia"/>
              </w:rPr>
              <w:t>亲子园</w:t>
            </w:r>
            <w:proofErr w:type="gramEnd"/>
            <w:r>
              <w:rPr>
                <w:rFonts w:hint="eastAsia"/>
              </w:rPr>
              <w:t>运营与管理</w:t>
            </w:r>
          </w:p>
        </w:tc>
        <w:tc>
          <w:tcPr>
            <w:tcW w:w="1440" w:type="dxa"/>
            <w:vMerge w:val="restart"/>
            <w:vAlign w:val="center"/>
          </w:tcPr>
          <w:p w14:paraId="243D3DC6" w14:textId="77777777" w:rsidR="00177AA6" w:rsidRDefault="00000000">
            <w:pPr>
              <w:spacing w:after="200" w:line="220" w:lineRule="atLeast"/>
              <w:jc w:val="center"/>
            </w:pPr>
            <w:r>
              <w:rPr>
                <w:rFonts w:hint="eastAsia"/>
              </w:rPr>
              <w:t>校外活动</w:t>
            </w:r>
          </w:p>
        </w:tc>
      </w:tr>
      <w:tr w:rsidR="00177AA6" w14:paraId="2E2261C4" w14:textId="77777777">
        <w:trPr>
          <w:trHeight w:val="259"/>
        </w:trPr>
        <w:tc>
          <w:tcPr>
            <w:tcW w:w="5552" w:type="dxa"/>
          </w:tcPr>
          <w:p w14:paraId="75D1D4BC" w14:textId="77777777" w:rsidR="00177AA6" w:rsidRDefault="00000000">
            <w:pPr>
              <w:spacing w:after="200" w:line="220" w:lineRule="atLeast"/>
            </w:pPr>
            <w:r>
              <w:rPr>
                <w:rFonts w:hint="eastAsia"/>
              </w:rPr>
              <w:t>16.</w:t>
            </w:r>
            <w:r>
              <w:rPr>
                <w:rFonts w:hint="eastAsia"/>
              </w:rPr>
              <w:t>幼儿园环境创设</w:t>
            </w:r>
          </w:p>
        </w:tc>
        <w:tc>
          <w:tcPr>
            <w:tcW w:w="1440" w:type="dxa"/>
            <w:vMerge/>
            <w:vAlign w:val="center"/>
          </w:tcPr>
          <w:p w14:paraId="0DDB38E5" w14:textId="77777777" w:rsidR="00177AA6" w:rsidRDefault="00177AA6">
            <w:pPr>
              <w:spacing w:after="200" w:line="220" w:lineRule="atLeast"/>
              <w:jc w:val="center"/>
            </w:pPr>
          </w:p>
        </w:tc>
      </w:tr>
    </w:tbl>
    <w:p w14:paraId="780D54FF" w14:textId="77777777" w:rsidR="00177AA6" w:rsidRDefault="00000000">
      <w:pPr>
        <w:adjustRightInd w:val="0"/>
        <w:snapToGrid w:val="0"/>
        <w:spacing w:beforeLines="50" w:before="156" w:line="480" w:lineRule="exact"/>
        <w:jc w:val="center"/>
        <w:rPr>
          <w:rFonts w:ascii="宋体" w:hAnsi="宋体"/>
          <w:b/>
          <w:bCs/>
          <w:szCs w:val="21"/>
        </w:rPr>
      </w:pPr>
      <w:r>
        <w:rPr>
          <w:rFonts w:ascii="宋体" w:hAnsi="宋体"/>
          <w:b/>
          <w:bCs/>
          <w:szCs w:val="21"/>
        </w:rPr>
        <w:t>表</w:t>
      </w:r>
      <w:r>
        <w:rPr>
          <w:rFonts w:ascii="宋体" w:hAnsi="宋体" w:hint="eastAsia"/>
          <w:b/>
          <w:bCs/>
          <w:szCs w:val="21"/>
        </w:rPr>
        <w:t>3</w:t>
      </w:r>
      <w:r>
        <w:rPr>
          <w:rFonts w:ascii="宋体" w:hAnsi="宋体"/>
          <w:b/>
          <w:bCs/>
          <w:szCs w:val="21"/>
        </w:rPr>
        <w:t xml:space="preserve"> </w:t>
      </w:r>
      <w:r>
        <w:rPr>
          <w:rFonts w:ascii="宋体" w:hAnsi="宋体" w:hint="eastAsia"/>
          <w:b/>
          <w:bCs/>
          <w:szCs w:val="21"/>
        </w:rPr>
        <w:t>早期教育</w:t>
      </w:r>
      <w:r>
        <w:rPr>
          <w:rFonts w:ascii="宋体" w:hAnsi="宋体"/>
          <w:b/>
          <w:bCs/>
          <w:szCs w:val="21"/>
        </w:rPr>
        <w:t>专业行动领域表</w:t>
      </w:r>
    </w:p>
    <w:p w14:paraId="3282AEB4" w14:textId="77777777" w:rsidR="00177AA6" w:rsidRDefault="00177AA6">
      <w:pPr>
        <w:rPr>
          <w:rFonts w:ascii="宋体" w:hAnsi="宋体"/>
          <w:sz w:val="24"/>
        </w:rPr>
      </w:pPr>
    </w:p>
    <w:p w14:paraId="5A74F0CD" w14:textId="77777777" w:rsidR="00177AA6" w:rsidRDefault="00177AA6">
      <w:pPr>
        <w:rPr>
          <w:rFonts w:ascii="宋体" w:hAnsi="宋体"/>
          <w:sz w:val="24"/>
        </w:rPr>
      </w:pPr>
    </w:p>
    <w:p w14:paraId="5346D844" w14:textId="77777777" w:rsidR="00177AA6" w:rsidRDefault="00177AA6">
      <w:pPr>
        <w:rPr>
          <w:rFonts w:ascii="宋体" w:hAnsi="宋体"/>
          <w:sz w:val="24"/>
        </w:rPr>
      </w:pPr>
    </w:p>
    <w:p w14:paraId="5FE382D7" w14:textId="77777777" w:rsidR="00177AA6" w:rsidRDefault="00177AA6">
      <w:pPr>
        <w:rPr>
          <w:rFonts w:ascii="宋体" w:hAnsi="宋体"/>
          <w:sz w:val="24"/>
        </w:rPr>
      </w:pPr>
    </w:p>
    <w:p w14:paraId="361F5FA7" w14:textId="77777777" w:rsidR="00177AA6" w:rsidRDefault="00177AA6">
      <w:pPr>
        <w:rPr>
          <w:rFonts w:ascii="宋体" w:hAnsi="宋体"/>
          <w:sz w:val="24"/>
        </w:rPr>
      </w:pPr>
    </w:p>
    <w:p w14:paraId="6CA55292" w14:textId="77777777" w:rsidR="00177AA6" w:rsidRDefault="00177AA6">
      <w:pPr>
        <w:rPr>
          <w:rFonts w:ascii="宋体" w:hAnsi="宋体"/>
          <w:sz w:val="24"/>
        </w:rPr>
      </w:pPr>
    </w:p>
    <w:p w14:paraId="1D5DA121" w14:textId="77777777" w:rsidR="00177AA6" w:rsidRDefault="00177AA6">
      <w:pPr>
        <w:rPr>
          <w:rFonts w:ascii="宋体" w:hAnsi="宋体"/>
          <w:sz w:val="24"/>
        </w:rPr>
      </w:pPr>
    </w:p>
    <w:p w14:paraId="2BFB2CA8" w14:textId="77777777" w:rsidR="00177AA6" w:rsidRDefault="00177AA6">
      <w:pPr>
        <w:rPr>
          <w:rFonts w:ascii="宋体" w:hAnsi="宋体"/>
          <w:sz w:val="24"/>
        </w:rPr>
      </w:pPr>
    </w:p>
    <w:p w14:paraId="5DECEF50" w14:textId="77777777" w:rsidR="00177AA6" w:rsidRDefault="00177AA6">
      <w:pPr>
        <w:rPr>
          <w:rFonts w:ascii="宋体" w:hAnsi="宋体"/>
          <w:sz w:val="24"/>
        </w:rPr>
      </w:pPr>
    </w:p>
    <w:p w14:paraId="65A5B870" w14:textId="77777777" w:rsidR="00177AA6" w:rsidRDefault="00177AA6">
      <w:pPr>
        <w:rPr>
          <w:rFonts w:ascii="宋体" w:hAnsi="宋体"/>
          <w:sz w:val="24"/>
        </w:rPr>
      </w:pPr>
    </w:p>
    <w:p w14:paraId="21A17B81" w14:textId="77777777" w:rsidR="00177AA6" w:rsidRDefault="00177AA6">
      <w:pPr>
        <w:rPr>
          <w:rFonts w:ascii="宋体" w:hAnsi="宋体"/>
          <w:sz w:val="24"/>
        </w:rPr>
      </w:pPr>
    </w:p>
    <w:p w14:paraId="4B0BBD09" w14:textId="77777777" w:rsidR="00177AA6" w:rsidRDefault="00177AA6">
      <w:pPr>
        <w:rPr>
          <w:rFonts w:ascii="宋体" w:hAnsi="宋体"/>
          <w:sz w:val="24"/>
        </w:rPr>
      </w:pPr>
    </w:p>
    <w:p w14:paraId="1C5FCC73" w14:textId="77777777" w:rsidR="00177AA6" w:rsidRDefault="00000000">
      <w:pPr>
        <w:rPr>
          <w:rFonts w:ascii="宋体" w:hAnsi="宋体"/>
          <w:b/>
          <w:szCs w:val="21"/>
        </w:rPr>
      </w:pPr>
      <w:r>
        <w:rPr>
          <w:noProof/>
        </w:rPr>
        <w:lastRenderedPageBreak/>
        <mc:AlternateContent>
          <mc:Choice Requires="wpg">
            <w:drawing>
              <wp:inline distT="0" distB="0" distL="114300" distR="114300" wp14:anchorId="2A2A0BF2" wp14:editId="2A190C0C">
                <wp:extent cx="5547995" cy="8375650"/>
                <wp:effectExtent l="38100" t="12065" r="14605" b="89535"/>
                <wp:docPr id="85" name="组合 85"/>
                <wp:cNvGraphicFramePr/>
                <a:graphic xmlns:a="http://schemas.openxmlformats.org/drawingml/2006/main">
                  <a:graphicData uri="http://schemas.microsoft.com/office/word/2010/wordprocessingGroup">
                    <wpg:wgp>
                      <wpg:cNvGrpSpPr/>
                      <wpg:grpSpPr>
                        <a:xfrm>
                          <a:off x="0" y="0"/>
                          <a:ext cx="5547995" cy="8375650"/>
                          <a:chOff x="0" y="0"/>
                          <a:chExt cx="9180" cy="14527"/>
                        </a:xfrm>
                      </wpg:grpSpPr>
                      <wpg:grpSp>
                        <wpg:cNvPr id="86" name="组合 9"/>
                        <wpg:cNvGrpSpPr/>
                        <wpg:grpSpPr>
                          <a:xfrm>
                            <a:off x="7020" y="0"/>
                            <a:ext cx="1948" cy="1353"/>
                            <a:chOff x="0" y="0"/>
                            <a:chExt cx="1948" cy="1353"/>
                          </a:xfrm>
                        </wpg:grpSpPr>
                        <wps:wsp>
                          <wps:cNvPr id="6" name="下箭头 6"/>
                          <wps:cNvSpPr/>
                          <wps:spPr>
                            <a:xfrm>
                              <a:off x="0" y="722"/>
                              <a:ext cx="1948" cy="631"/>
                            </a:xfrm>
                            <a:prstGeom prst="downArrow">
                              <a:avLst>
                                <a:gd name="adj1" fmla="val 37416"/>
                                <a:gd name="adj2" fmla="val 34555"/>
                              </a:avLst>
                            </a:prstGeom>
                            <a:solidFill>
                              <a:srgbClr val="3366FF"/>
                            </a:solidFill>
                            <a:ln w="9525" cap="flat" cmpd="sng">
                              <a:solidFill>
                                <a:srgbClr val="000000"/>
                              </a:solidFill>
                              <a:prstDash val="solid"/>
                              <a:miter/>
                              <a:headEnd type="none" w="med" len="med"/>
                              <a:tailEnd type="none" w="med" len="med"/>
                            </a:ln>
                          </wps:spPr>
                          <wps:bodyPr upright="1"/>
                        </wps:wsp>
                        <wps:wsp>
                          <wps:cNvPr id="7" name="文本框 7"/>
                          <wps:cNvSpPr txBox="1"/>
                          <wps:spPr>
                            <a:xfrm>
                              <a:off x="0" y="0"/>
                              <a:ext cx="1947" cy="630"/>
                            </a:xfrm>
                            <a:prstGeom prst="rect">
                              <a:avLst/>
                            </a:prstGeom>
                            <a:solidFill>
                              <a:srgbClr val="00C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37902DC6" w14:textId="77777777" w:rsidR="00177AA6" w:rsidRDefault="00000000">
                                <w:pPr>
                                  <w:jc w:val="center"/>
                                  <w:rPr>
                                    <w:szCs w:val="21"/>
                                  </w:rPr>
                                </w:pPr>
                                <w:r>
                                  <w:rPr>
                                    <w:rFonts w:hint="eastAsia"/>
                                    <w:b/>
                                    <w:color w:val="0000FF"/>
                                    <w:szCs w:val="21"/>
                                  </w:rPr>
                                  <w:t>专业学习领域</w:t>
                                </w:r>
                              </w:p>
                            </w:txbxContent>
                          </wps:txbx>
                          <wps:bodyPr upright="1"/>
                        </wps:wsp>
                      </wpg:grpSp>
                      <wps:wsp>
                        <wps:cNvPr id="10" name="矩形 10"/>
                        <wps:cNvSpPr/>
                        <wps:spPr>
                          <a:xfrm>
                            <a:off x="6840" y="1560"/>
                            <a:ext cx="2340" cy="12948"/>
                          </a:xfrm>
                          <a:prstGeom prst="rect">
                            <a:avLst/>
                          </a:prstGeom>
                          <a:solidFill>
                            <a:srgbClr val="00CCFF"/>
                          </a:solidFill>
                          <a:ln w="9525" cap="flat" cmpd="sng">
                            <a:solidFill>
                              <a:srgbClr val="000000"/>
                            </a:solidFill>
                            <a:prstDash val="solid"/>
                            <a:miter/>
                            <a:headEnd type="none" w="med" len="med"/>
                            <a:tailEnd type="none" w="med" len="med"/>
                          </a:ln>
                        </wps:spPr>
                        <wps:txbx>
                          <w:txbxContent>
                            <w:p w14:paraId="6C48AE70" w14:textId="77777777" w:rsidR="00177AA6" w:rsidRDefault="00177AA6"/>
                            <w:p w14:paraId="3B58E318" w14:textId="77777777" w:rsidR="00177AA6" w:rsidRDefault="00177AA6"/>
                            <w:p w14:paraId="5C0CD27A" w14:textId="77777777" w:rsidR="00177AA6" w:rsidRDefault="00000000">
                              <w:r>
                                <w:rPr>
                                  <w:rFonts w:hint="eastAsia"/>
                                </w:rPr>
                                <w:t>亲子之间互动的理论与实践</w:t>
                              </w:r>
                            </w:p>
                            <w:p w14:paraId="72F38C73" w14:textId="77777777" w:rsidR="00177AA6" w:rsidRDefault="00177AA6"/>
                            <w:p w14:paraId="04601AD5" w14:textId="77777777" w:rsidR="00177AA6" w:rsidRDefault="00177AA6"/>
                            <w:p w14:paraId="75F20503" w14:textId="77777777" w:rsidR="00177AA6" w:rsidRDefault="00177AA6"/>
                            <w:p w14:paraId="60B747AA" w14:textId="77777777" w:rsidR="00177AA6" w:rsidRDefault="00000000">
                              <w:r>
                                <w:rPr>
                                  <w:rFonts w:hint="eastAsia"/>
                                </w:rPr>
                                <w:t>儿童实践活动基础</w:t>
                              </w:r>
                            </w:p>
                            <w:p w14:paraId="72451D18" w14:textId="77777777" w:rsidR="00177AA6" w:rsidRDefault="00177AA6"/>
                            <w:p w14:paraId="607A27D7" w14:textId="77777777" w:rsidR="00177AA6" w:rsidRDefault="00177AA6"/>
                            <w:p w14:paraId="49574257" w14:textId="77777777" w:rsidR="00177AA6" w:rsidRDefault="00177AA6"/>
                            <w:p w14:paraId="3398D847" w14:textId="77777777" w:rsidR="00177AA6" w:rsidRDefault="00177AA6"/>
                            <w:p w14:paraId="09ADD903" w14:textId="77777777" w:rsidR="00177AA6" w:rsidRDefault="00177AA6"/>
                            <w:p w14:paraId="6D6B0AEC" w14:textId="77777777" w:rsidR="00177AA6" w:rsidRDefault="00177AA6"/>
                            <w:p w14:paraId="3E8F00D6" w14:textId="77777777" w:rsidR="00177AA6" w:rsidRDefault="00177AA6"/>
                            <w:p w14:paraId="0F1FEA63" w14:textId="77777777" w:rsidR="00177AA6" w:rsidRDefault="00000000">
                              <w:r>
                                <w:rPr>
                                  <w:rFonts w:hint="eastAsia"/>
                                </w:rPr>
                                <w:t>儿童理论活动基础</w:t>
                              </w:r>
                            </w:p>
                            <w:p w14:paraId="566F86DE" w14:textId="77777777" w:rsidR="00177AA6" w:rsidRDefault="00177AA6"/>
                            <w:p w14:paraId="0F95E79D" w14:textId="77777777" w:rsidR="00177AA6" w:rsidRDefault="00177AA6"/>
                            <w:p w14:paraId="04E33A45" w14:textId="77777777" w:rsidR="00177AA6" w:rsidRDefault="00177AA6"/>
                            <w:p w14:paraId="1C3F2071" w14:textId="77777777" w:rsidR="00177AA6" w:rsidRDefault="00177AA6"/>
                            <w:p w14:paraId="3CCC4B72" w14:textId="77777777" w:rsidR="00177AA6" w:rsidRDefault="00177AA6">
                              <w:pPr>
                                <w:ind w:firstLineChars="50" w:firstLine="105"/>
                              </w:pPr>
                            </w:p>
                            <w:p w14:paraId="04771754" w14:textId="77777777" w:rsidR="00177AA6" w:rsidRDefault="00177AA6"/>
                            <w:p w14:paraId="67C6ACDB" w14:textId="77777777" w:rsidR="00177AA6" w:rsidRDefault="00000000">
                              <w:r>
                                <w:rPr>
                                  <w:rFonts w:hint="eastAsia"/>
                                </w:rPr>
                                <w:t>儿童应用活动基础</w:t>
                              </w:r>
                            </w:p>
                            <w:p w14:paraId="4BE2485E" w14:textId="77777777" w:rsidR="00177AA6" w:rsidRDefault="00177AA6"/>
                            <w:p w14:paraId="42FF0CD3" w14:textId="77777777" w:rsidR="00177AA6" w:rsidRDefault="00177AA6"/>
                            <w:p w14:paraId="4D9BC9DA" w14:textId="77777777" w:rsidR="00177AA6" w:rsidRDefault="00177AA6"/>
                            <w:p w14:paraId="6C9B89CF" w14:textId="77777777" w:rsidR="00177AA6" w:rsidRDefault="00177AA6"/>
                            <w:p w14:paraId="2602AD55" w14:textId="77777777" w:rsidR="00177AA6" w:rsidRDefault="00000000">
                              <w:r>
                                <w:rPr>
                                  <w:rFonts w:hint="eastAsia"/>
                                </w:rPr>
                                <w:t>儿童专业教育基础</w:t>
                              </w:r>
                            </w:p>
                            <w:p w14:paraId="4FC05558" w14:textId="77777777" w:rsidR="00177AA6" w:rsidRDefault="00177AA6"/>
                            <w:p w14:paraId="2096E50A" w14:textId="77777777" w:rsidR="00177AA6" w:rsidRDefault="00177AA6"/>
                            <w:p w14:paraId="57DD82D4" w14:textId="77777777" w:rsidR="00177AA6" w:rsidRDefault="00177AA6"/>
                            <w:p w14:paraId="67F0E2D1" w14:textId="77777777" w:rsidR="00177AA6" w:rsidRDefault="00177AA6"/>
                            <w:p w14:paraId="1F3A6A08" w14:textId="77777777" w:rsidR="00177AA6" w:rsidRDefault="00177AA6"/>
                            <w:p w14:paraId="1F028349" w14:textId="77777777" w:rsidR="00177AA6" w:rsidRDefault="00000000">
                              <w:r>
                                <w:rPr>
                                  <w:rFonts w:hint="eastAsia"/>
                                </w:rPr>
                                <w:t>校外实践活动理论基础</w:t>
                              </w:r>
                            </w:p>
                            <w:p w14:paraId="3E733AD9" w14:textId="77777777" w:rsidR="00177AA6" w:rsidRDefault="00177AA6"/>
                            <w:p w14:paraId="65A55A91" w14:textId="77777777" w:rsidR="00177AA6" w:rsidRDefault="00177AA6"/>
                            <w:p w14:paraId="13904E4F" w14:textId="77777777" w:rsidR="00177AA6" w:rsidRDefault="00177AA6"/>
                            <w:p w14:paraId="2218FA2D" w14:textId="77777777" w:rsidR="00177AA6" w:rsidRDefault="00177AA6"/>
                            <w:p w14:paraId="33426325" w14:textId="77777777" w:rsidR="00177AA6" w:rsidRDefault="00177AA6"/>
                            <w:p w14:paraId="14E25145" w14:textId="77777777" w:rsidR="00177AA6" w:rsidRDefault="00177AA6"/>
                            <w:p w14:paraId="49547AD7" w14:textId="77777777" w:rsidR="00177AA6" w:rsidRDefault="00177AA6"/>
                            <w:p w14:paraId="48F95B7A" w14:textId="77777777" w:rsidR="00177AA6" w:rsidRDefault="00177AA6"/>
                            <w:p w14:paraId="21373B34" w14:textId="77777777" w:rsidR="00177AA6" w:rsidRDefault="00000000">
                              <w:r>
                                <w:rPr>
                                  <w:rFonts w:hint="eastAsia"/>
                                </w:rPr>
                                <w:t>酒店督导、宾馆服务技能</w:t>
                              </w:r>
                            </w:p>
                            <w:p w14:paraId="5EE6F23C" w14:textId="77777777" w:rsidR="00177AA6" w:rsidRDefault="00177AA6"/>
                          </w:txbxContent>
                        </wps:txbx>
                        <wps:bodyPr upright="1"/>
                      </wps:wsp>
                      <wpg:grpSp>
                        <wpg:cNvPr id="87" name="组合 18"/>
                        <wpg:cNvGrpSpPr/>
                        <wpg:grpSpPr>
                          <a:xfrm>
                            <a:off x="0" y="1560"/>
                            <a:ext cx="6219" cy="2028"/>
                            <a:chOff x="0" y="0"/>
                            <a:chExt cx="6219" cy="2028"/>
                          </a:xfrm>
                        </wpg:grpSpPr>
                        <wpg:grpSp>
                          <wpg:cNvPr id="88" name="组合 14"/>
                          <wpg:cNvGrpSpPr/>
                          <wpg:grpSpPr>
                            <a:xfrm>
                              <a:off x="3780" y="0"/>
                              <a:ext cx="2439" cy="1890"/>
                              <a:chOff x="0" y="0"/>
                              <a:chExt cx="2439" cy="1890"/>
                            </a:xfrm>
                          </wpg:grpSpPr>
                          <wps:wsp>
                            <wps:cNvPr id="12" name="右箭头标注 12"/>
                            <wps:cNvSpPr/>
                            <wps:spPr>
                              <a:xfrm>
                                <a:off x="0" y="0"/>
                                <a:ext cx="2439" cy="1890"/>
                              </a:xfrm>
                              <a:prstGeom prst="rightArrowCallout">
                                <a:avLst>
                                  <a:gd name="adj1" fmla="val 24944"/>
                                  <a:gd name="adj2" fmla="val 42337"/>
                                  <a:gd name="adj3" fmla="val 28671"/>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13" name="文本框 13"/>
                            <wps:cNvSpPr txBox="1"/>
                            <wps:spPr>
                              <a:xfrm>
                                <a:off x="0" y="642"/>
                                <a:ext cx="1613" cy="630"/>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45663492" w14:textId="77777777" w:rsidR="00177AA6" w:rsidRDefault="00000000">
                                  <w:pPr>
                                    <w:ind w:firstLineChars="100" w:firstLine="210"/>
                                    <w:rPr>
                                      <w:color w:val="0000FF"/>
                                      <w:u w:val="dotted" w:color="FFFF99"/>
                                    </w:rPr>
                                  </w:pPr>
                                  <w:r>
                                    <w:rPr>
                                      <w:rFonts w:hint="eastAsia"/>
                                      <w:color w:val="0000FF"/>
                                      <w:u w:val="dotted" w:color="FFFF99"/>
                                    </w:rPr>
                                    <w:t>亲子活动</w:t>
                                  </w:r>
                                </w:p>
                              </w:txbxContent>
                            </wps:txbx>
                            <wps:bodyPr upright="1"/>
                          </wps:wsp>
                        </wpg:grpSp>
                        <wpg:grpSp>
                          <wpg:cNvPr id="89" name="组合 17"/>
                          <wpg:cNvGrpSpPr/>
                          <wpg:grpSpPr>
                            <a:xfrm>
                              <a:off x="0" y="156"/>
                              <a:ext cx="3629" cy="1872"/>
                              <a:chOff x="0" y="0"/>
                              <a:chExt cx="3629" cy="1872"/>
                            </a:xfrm>
                          </wpg:grpSpPr>
                          <wps:wsp>
                            <wps:cNvPr id="15" name="文本框 15"/>
                            <wps:cNvSpPr txBox="1"/>
                            <wps:spPr>
                              <a:xfrm>
                                <a:off x="0" y="0"/>
                                <a:ext cx="2439" cy="1872"/>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5DF3996C" w14:textId="77777777" w:rsidR="00177AA6" w:rsidRDefault="00000000">
                                  <w:pPr>
                                    <w:spacing w:beforeLines="50" w:before="156" w:line="260" w:lineRule="exact"/>
                                  </w:pPr>
                                  <w:r>
                                    <w:rPr>
                                      <w:rFonts w:hint="eastAsia"/>
                                    </w:rPr>
                                    <w:t>亲子艺术</w:t>
                                  </w:r>
                                </w:p>
                                <w:p w14:paraId="6551B9F2" w14:textId="77777777" w:rsidR="00177AA6" w:rsidRDefault="00000000">
                                  <w:pPr>
                                    <w:pStyle w:val="a0"/>
                                    <w:ind w:firstLineChars="0" w:firstLine="0"/>
                                  </w:pPr>
                                  <w:r>
                                    <w:rPr>
                                      <w:rFonts w:hint="eastAsia"/>
                                    </w:rPr>
                                    <w:t>亲子游戏</w:t>
                                  </w:r>
                                </w:p>
                              </w:txbxContent>
                            </wps:txbx>
                            <wps:bodyPr upright="1"/>
                          </wps:wsp>
                          <wps:wsp>
                            <wps:cNvPr id="16" name="下箭头 16"/>
                            <wps:cNvSpPr/>
                            <wps:spPr>
                              <a:xfrm rot="-5400000">
                                <a:off x="2310" y="241"/>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grpSp>
                        <wpg:cNvPr id="90" name="组合 25"/>
                        <wpg:cNvGrpSpPr/>
                        <wpg:grpSpPr>
                          <a:xfrm>
                            <a:off x="0" y="3744"/>
                            <a:ext cx="6219" cy="2100"/>
                            <a:chOff x="0" y="0"/>
                            <a:chExt cx="6219" cy="2100"/>
                          </a:xfrm>
                        </wpg:grpSpPr>
                        <wpg:grpSp>
                          <wpg:cNvPr id="91" name="组合 21"/>
                          <wpg:cNvGrpSpPr/>
                          <wpg:grpSpPr>
                            <a:xfrm>
                              <a:off x="3780" y="0"/>
                              <a:ext cx="2439" cy="1891"/>
                              <a:chOff x="0" y="0"/>
                              <a:chExt cx="1800" cy="1404"/>
                            </a:xfrm>
                          </wpg:grpSpPr>
                          <wps:wsp>
                            <wps:cNvPr id="19" name="右箭头标注 19"/>
                            <wps:cNvSpPr/>
                            <wps:spPr>
                              <a:xfrm>
                                <a:off x="0" y="0"/>
                                <a:ext cx="1800" cy="1404"/>
                              </a:xfrm>
                              <a:prstGeom prst="rightArrowCallout">
                                <a:avLst>
                                  <a:gd name="adj1" fmla="val 24944"/>
                                  <a:gd name="adj2" fmla="val 42337"/>
                                  <a:gd name="adj3" fmla="val 28484"/>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20" name="文本框 20"/>
                            <wps:cNvSpPr txBox="1"/>
                            <wps:spPr>
                              <a:xfrm>
                                <a:off x="0" y="468"/>
                                <a:ext cx="1191" cy="468"/>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321C901F" w14:textId="77777777" w:rsidR="00177AA6" w:rsidRDefault="00000000">
                                  <w:pPr>
                                    <w:rPr>
                                      <w:color w:val="0000FF"/>
                                      <w:u w:val="dotted" w:color="FFFF99"/>
                                    </w:rPr>
                                  </w:pPr>
                                  <w:r>
                                    <w:rPr>
                                      <w:rFonts w:hint="eastAsia"/>
                                      <w:color w:val="0000FF"/>
                                      <w:u w:val="dotted" w:color="FFFF99"/>
                                    </w:rPr>
                                    <w:t>实践活动</w:t>
                                  </w:r>
                                </w:p>
                              </w:txbxContent>
                            </wps:txbx>
                            <wps:bodyPr upright="1"/>
                          </wps:wsp>
                        </wpg:grpSp>
                        <wpg:grpSp>
                          <wpg:cNvPr id="92" name="组合 24"/>
                          <wpg:cNvGrpSpPr/>
                          <wpg:grpSpPr>
                            <a:xfrm>
                              <a:off x="0" y="0"/>
                              <a:ext cx="3629" cy="2100"/>
                              <a:chOff x="0" y="0"/>
                              <a:chExt cx="3629" cy="2100"/>
                            </a:xfrm>
                          </wpg:grpSpPr>
                          <wps:wsp>
                            <wps:cNvPr id="22" name="文本框 22"/>
                            <wps:cNvSpPr txBox="1"/>
                            <wps:spPr>
                              <a:xfrm>
                                <a:off x="0" y="0"/>
                                <a:ext cx="2438" cy="2100"/>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6428F679" w14:textId="77777777" w:rsidR="00177AA6" w:rsidRDefault="00000000">
                                  <w:pPr>
                                    <w:spacing w:afterLines="50" w:after="156" w:line="400" w:lineRule="exact"/>
                                    <w:rPr>
                                      <w:spacing w:val="-18"/>
                                      <w:szCs w:val="21"/>
                                    </w:rPr>
                                  </w:pPr>
                                  <w:r>
                                    <w:rPr>
                                      <w:rFonts w:hint="eastAsia"/>
                                      <w:spacing w:val="-18"/>
                                      <w:szCs w:val="21"/>
                                    </w:rPr>
                                    <w:t>儿童歌曲弹唱</w:t>
                                  </w:r>
                                </w:p>
                                <w:p w14:paraId="128479CB" w14:textId="77777777" w:rsidR="00177AA6" w:rsidRDefault="00000000">
                                  <w:pPr>
                                    <w:pStyle w:val="a0"/>
                                    <w:ind w:firstLineChars="0" w:firstLine="0"/>
                                    <w:rPr>
                                      <w:spacing w:val="-18"/>
                                      <w:szCs w:val="21"/>
                                    </w:rPr>
                                  </w:pPr>
                                  <w:r>
                                    <w:rPr>
                                      <w:rFonts w:hint="eastAsia"/>
                                      <w:spacing w:val="-18"/>
                                      <w:szCs w:val="21"/>
                                    </w:rPr>
                                    <w:t>幼儿文学</w:t>
                                  </w:r>
                                </w:p>
                                <w:p w14:paraId="7F41218E" w14:textId="77777777" w:rsidR="00177AA6" w:rsidRDefault="00000000">
                                  <w:pPr>
                                    <w:pStyle w:val="a0"/>
                                    <w:ind w:firstLineChars="0" w:firstLine="0"/>
                                    <w:rPr>
                                      <w:spacing w:val="-18"/>
                                      <w:szCs w:val="21"/>
                                    </w:rPr>
                                  </w:pPr>
                                  <w:r>
                                    <w:rPr>
                                      <w:rFonts w:hint="eastAsia"/>
                                      <w:spacing w:val="-18"/>
                                      <w:szCs w:val="21"/>
                                    </w:rPr>
                                    <w:t>儿童舞蹈创编</w:t>
                                  </w:r>
                                </w:p>
                                <w:p w14:paraId="00B1495D" w14:textId="77777777" w:rsidR="00177AA6" w:rsidRDefault="00000000">
                                  <w:pPr>
                                    <w:pStyle w:val="a0"/>
                                    <w:ind w:firstLineChars="0" w:firstLine="0"/>
                                    <w:rPr>
                                      <w:spacing w:val="-18"/>
                                      <w:szCs w:val="21"/>
                                      <w:lang w:val="en-US"/>
                                    </w:rPr>
                                  </w:pPr>
                                  <w:r>
                                    <w:rPr>
                                      <w:rFonts w:hint="eastAsia"/>
                                      <w:spacing w:val="-18"/>
                                      <w:szCs w:val="21"/>
                                      <w:lang w:val="en-US"/>
                                    </w:rPr>
                                    <w:t>儿童简笔画</w:t>
                                  </w:r>
                                </w:p>
                              </w:txbxContent>
                            </wps:txbx>
                            <wps:bodyPr upright="1"/>
                          </wps:wsp>
                          <wps:wsp>
                            <wps:cNvPr id="23" name="下箭头 23"/>
                            <wps:cNvSpPr/>
                            <wps:spPr>
                              <a:xfrm rot="-5400000">
                                <a:off x="2310" y="397"/>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grpSp>
                        <wpg:cNvPr id="93" name="组合 39"/>
                        <wpg:cNvGrpSpPr/>
                        <wpg:grpSpPr>
                          <a:xfrm>
                            <a:off x="0" y="6084"/>
                            <a:ext cx="6219" cy="4368"/>
                            <a:chOff x="0" y="0"/>
                            <a:chExt cx="6219" cy="4368"/>
                          </a:xfrm>
                        </wpg:grpSpPr>
                        <wpg:grpSp>
                          <wpg:cNvPr id="94" name="组合 28"/>
                          <wpg:cNvGrpSpPr/>
                          <wpg:grpSpPr>
                            <a:xfrm>
                              <a:off x="3780" y="0"/>
                              <a:ext cx="2439" cy="1874"/>
                              <a:chOff x="0" y="0"/>
                              <a:chExt cx="2439" cy="1874"/>
                            </a:xfrm>
                          </wpg:grpSpPr>
                          <wps:wsp>
                            <wps:cNvPr id="26" name="右箭头标注 26"/>
                            <wps:cNvSpPr/>
                            <wps:spPr>
                              <a:xfrm>
                                <a:off x="0" y="0"/>
                                <a:ext cx="2439" cy="1874"/>
                              </a:xfrm>
                              <a:prstGeom prst="rightArrowCallout">
                                <a:avLst>
                                  <a:gd name="adj1" fmla="val 24944"/>
                                  <a:gd name="adj2" fmla="val 42337"/>
                                  <a:gd name="adj3" fmla="val 28916"/>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27" name="文本框 27"/>
                            <wps:cNvSpPr txBox="1"/>
                            <wps:spPr>
                              <a:xfrm>
                                <a:off x="0" y="624"/>
                                <a:ext cx="1620" cy="624"/>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4C49ECCE" w14:textId="77777777" w:rsidR="00177AA6" w:rsidRDefault="00000000">
                                  <w:pPr>
                                    <w:ind w:firstLineChars="100" w:firstLine="210"/>
                                    <w:rPr>
                                      <w:color w:val="0000FF"/>
                                      <w:u w:val="dotted" w:color="FFFF99"/>
                                    </w:rPr>
                                  </w:pPr>
                                  <w:r>
                                    <w:rPr>
                                      <w:rFonts w:hint="eastAsia"/>
                                      <w:color w:val="0000FF"/>
                                      <w:u w:val="dotted" w:color="FFFF99"/>
                                    </w:rPr>
                                    <w:t>理论活动</w:t>
                                  </w:r>
                                </w:p>
                              </w:txbxContent>
                            </wps:txbx>
                            <wps:bodyPr upright="1"/>
                          </wps:wsp>
                        </wpg:grpSp>
                        <wpg:grpSp>
                          <wpg:cNvPr id="95" name="组合 31"/>
                          <wpg:cNvGrpSpPr/>
                          <wpg:grpSpPr>
                            <a:xfrm>
                              <a:off x="0" y="38"/>
                              <a:ext cx="3600" cy="2458"/>
                              <a:chOff x="0" y="0"/>
                              <a:chExt cx="3600" cy="2458"/>
                            </a:xfrm>
                          </wpg:grpSpPr>
                          <wps:wsp>
                            <wps:cNvPr id="29" name="文本框 29"/>
                            <wps:cNvSpPr txBox="1"/>
                            <wps:spPr>
                              <a:xfrm>
                                <a:off x="0" y="0"/>
                                <a:ext cx="2439" cy="2458"/>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08074B4F" w14:textId="77777777" w:rsidR="00177AA6" w:rsidRDefault="00000000">
                                  <w:pPr>
                                    <w:spacing w:afterLines="30" w:after="93"/>
                                    <w:rPr>
                                      <w:spacing w:val="-18"/>
                                      <w:szCs w:val="21"/>
                                    </w:rPr>
                                  </w:pPr>
                                  <w:r>
                                    <w:rPr>
                                      <w:rFonts w:hint="eastAsia"/>
                                      <w:spacing w:val="-18"/>
                                      <w:szCs w:val="21"/>
                                    </w:rPr>
                                    <w:t>给家长和孩子的专业指导</w:t>
                                  </w:r>
                                </w:p>
                                <w:p w14:paraId="1AE0DB76" w14:textId="77777777" w:rsidR="00177AA6" w:rsidRDefault="00000000">
                                  <w:pPr>
                                    <w:pStyle w:val="a0"/>
                                    <w:ind w:firstLineChars="0" w:firstLine="0"/>
                                    <w:rPr>
                                      <w:spacing w:val="-18"/>
                                      <w:szCs w:val="21"/>
                                    </w:rPr>
                                  </w:pPr>
                                  <w:r>
                                    <w:rPr>
                                      <w:rFonts w:hint="eastAsia"/>
                                      <w:spacing w:val="-18"/>
                                      <w:szCs w:val="21"/>
                                    </w:rPr>
                                    <w:t>幼儿安全指导</w:t>
                                  </w:r>
                                </w:p>
                                <w:p w14:paraId="3F4FF577" w14:textId="77777777" w:rsidR="00177AA6" w:rsidRDefault="00000000">
                                  <w:pPr>
                                    <w:pStyle w:val="a0"/>
                                    <w:ind w:firstLineChars="0" w:firstLine="0"/>
                                    <w:rPr>
                                      <w:spacing w:val="-18"/>
                                      <w:szCs w:val="21"/>
                                    </w:rPr>
                                  </w:pPr>
                                  <w:r>
                                    <w:rPr>
                                      <w:rFonts w:hint="eastAsia"/>
                                      <w:spacing w:val="-18"/>
                                      <w:szCs w:val="21"/>
                                    </w:rPr>
                                    <w:t>儿童卫生与保健</w:t>
                                  </w:r>
                                </w:p>
                                <w:p w14:paraId="7988A786" w14:textId="77777777" w:rsidR="00177AA6" w:rsidRDefault="00177AA6">
                                  <w:pPr>
                                    <w:pStyle w:val="a0"/>
                                    <w:ind w:firstLineChars="0" w:firstLine="0"/>
                                    <w:rPr>
                                      <w:spacing w:val="-18"/>
                                      <w:szCs w:val="21"/>
                                    </w:rPr>
                                  </w:pPr>
                                </w:p>
                              </w:txbxContent>
                            </wps:txbx>
                            <wps:bodyPr upright="1"/>
                          </wps:wsp>
                          <wps:wsp>
                            <wps:cNvPr id="30" name="下箭头 30"/>
                            <wps:cNvSpPr/>
                            <wps:spPr>
                              <a:xfrm rot="-5400000">
                                <a:off x="2281" y="515"/>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cNvPr id="96" name="组合 38"/>
                          <wpg:cNvGrpSpPr/>
                          <wpg:grpSpPr>
                            <a:xfrm>
                              <a:off x="17" y="2340"/>
                              <a:ext cx="6202" cy="2028"/>
                              <a:chOff x="0" y="0"/>
                              <a:chExt cx="6202" cy="2028"/>
                            </a:xfrm>
                          </wpg:grpSpPr>
                          <wpg:grpSp>
                            <wpg:cNvPr id="97" name="组合 34"/>
                            <wpg:cNvGrpSpPr/>
                            <wpg:grpSpPr>
                              <a:xfrm>
                                <a:off x="3763" y="0"/>
                                <a:ext cx="2439" cy="1891"/>
                                <a:chOff x="0" y="0"/>
                                <a:chExt cx="1800" cy="1404"/>
                              </a:xfrm>
                            </wpg:grpSpPr>
                            <wps:wsp>
                              <wps:cNvPr id="32" name="右箭头标注 32"/>
                              <wps:cNvSpPr/>
                              <wps:spPr>
                                <a:xfrm>
                                  <a:off x="0" y="0"/>
                                  <a:ext cx="1800" cy="1404"/>
                                </a:xfrm>
                                <a:prstGeom prst="rightArrowCallout">
                                  <a:avLst>
                                    <a:gd name="adj1" fmla="val 24944"/>
                                    <a:gd name="adj2" fmla="val 42337"/>
                                    <a:gd name="adj3" fmla="val 28484"/>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33" name="文本框 33"/>
                              <wps:cNvSpPr txBox="1"/>
                              <wps:spPr>
                                <a:xfrm>
                                  <a:off x="0" y="468"/>
                                  <a:ext cx="1191" cy="468"/>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4836ED79" w14:textId="77777777" w:rsidR="00177AA6" w:rsidRDefault="00000000">
                                    <w:pPr>
                                      <w:ind w:firstLineChars="100" w:firstLine="210"/>
                                      <w:rPr>
                                        <w:color w:val="0000FF"/>
                                        <w:u w:val="dotted" w:color="FFFF99"/>
                                      </w:rPr>
                                    </w:pPr>
                                    <w:r>
                                      <w:rPr>
                                        <w:rFonts w:hint="eastAsia"/>
                                        <w:color w:val="0000FF"/>
                                        <w:u w:val="dotted" w:color="FFFF99"/>
                                      </w:rPr>
                                      <w:t>应用活动</w:t>
                                    </w:r>
                                  </w:p>
                                </w:txbxContent>
                              </wps:txbx>
                              <wps:bodyPr upright="1"/>
                            </wps:wsp>
                          </wpg:grpSp>
                          <wpg:grpSp>
                            <wpg:cNvPr id="98" name="组合 37"/>
                            <wpg:cNvGrpSpPr/>
                            <wpg:grpSpPr>
                              <a:xfrm>
                                <a:off x="0" y="468"/>
                                <a:ext cx="3612" cy="1560"/>
                                <a:chOff x="0" y="0"/>
                                <a:chExt cx="3612" cy="1560"/>
                              </a:xfrm>
                            </wpg:grpSpPr>
                            <wps:wsp>
                              <wps:cNvPr id="35" name="文本框 35"/>
                              <wps:cNvSpPr txBox="1"/>
                              <wps:spPr>
                                <a:xfrm>
                                  <a:off x="0" y="156"/>
                                  <a:ext cx="2439" cy="1194"/>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1F636354" w14:textId="77777777" w:rsidR="00177AA6" w:rsidRDefault="00000000">
                                    <w:r>
                                      <w:rPr>
                                        <w:rFonts w:hint="eastAsia"/>
                                      </w:rPr>
                                      <w:t>学前儿童玩教具设计</w:t>
                                    </w:r>
                                  </w:p>
                                  <w:p w14:paraId="42E66269" w14:textId="77777777" w:rsidR="00177AA6" w:rsidRDefault="00000000">
                                    <w:r>
                                      <w:rPr>
                                        <w:rFonts w:hint="eastAsia"/>
                                      </w:rPr>
                                      <w:t>婴幼儿护理</w:t>
                                    </w:r>
                                  </w:p>
                                  <w:p w14:paraId="1B5A2845" w14:textId="77777777" w:rsidR="00177AA6" w:rsidRDefault="00000000">
                                    <w:pPr>
                                      <w:pStyle w:val="a0"/>
                                      <w:ind w:firstLineChars="0" w:firstLine="0"/>
                                    </w:pPr>
                                    <w:r>
                                      <w:rPr>
                                        <w:rFonts w:hint="eastAsia"/>
                                      </w:rPr>
                                      <w:t>婴幼儿急救</w:t>
                                    </w:r>
                                  </w:p>
                                  <w:p w14:paraId="6CC79589" w14:textId="77777777" w:rsidR="00177AA6" w:rsidRDefault="00177AA6">
                                    <w:pPr>
                                      <w:pStyle w:val="a0"/>
                                      <w:ind w:firstLineChars="100" w:firstLine="210"/>
                                    </w:pPr>
                                  </w:p>
                                </w:txbxContent>
                              </wps:txbx>
                              <wps:bodyPr upright="1"/>
                            </wps:wsp>
                            <wps:wsp>
                              <wps:cNvPr id="36" name="下箭头 36"/>
                              <wps:cNvSpPr/>
                              <wps:spPr>
                                <a:xfrm rot="-5400000">
                                  <a:off x="2293" y="241"/>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grpSp>
                      <wpg:grpSp>
                        <wpg:cNvPr id="99" name="组合 46"/>
                        <wpg:cNvGrpSpPr/>
                        <wpg:grpSpPr>
                          <a:xfrm>
                            <a:off x="0" y="12636"/>
                            <a:ext cx="6219" cy="1891"/>
                            <a:chOff x="0" y="0"/>
                            <a:chExt cx="6219" cy="1891"/>
                          </a:xfrm>
                        </wpg:grpSpPr>
                        <wpg:grpSp>
                          <wpg:cNvPr id="100" name="组合 42"/>
                          <wpg:cNvGrpSpPr/>
                          <wpg:grpSpPr>
                            <a:xfrm>
                              <a:off x="3780" y="0"/>
                              <a:ext cx="2439" cy="1891"/>
                              <a:chOff x="0" y="0"/>
                              <a:chExt cx="1800" cy="1404"/>
                            </a:xfrm>
                          </wpg:grpSpPr>
                          <wps:wsp>
                            <wps:cNvPr id="40" name="右箭头标注 40"/>
                            <wps:cNvSpPr/>
                            <wps:spPr>
                              <a:xfrm>
                                <a:off x="0" y="0"/>
                                <a:ext cx="1800" cy="1404"/>
                              </a:xfrm>
                              <a:prstGeom prst="rightArrowCallout">
                                <a:avLst>
                                  <a:gd name="adj1" fmla="val 24944"/>
                                  <a:gd name="adj2" fmla="val 42337"/>
                                  <a:gd name="adj3" fmla="val 28484"/>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41" name="文本框 41"/>
                            <wps:cNvSpPr txBox="1"/>
                            <wps:spPr>
                              <a:xfrm>
                                <a:off x="0" y="468"/>
                                <a:ext cx="1191" cy="468"/>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5D6CC6C9" w14:textId="77777777" w:rsidR="00177AA6" w:rsidRDefault="00000000">
                                  <w:pPr>
                                    <w:ind w:firstLineChars="100" w:firstLine="210"/>
                                    <w:rPr>
                                      <w:color w:val="0000FF"/>
                                      <w:u w:val="dotted" w:color="FFFF99"/>
                                    </w:rPr>
                                  </w:pPr>
                                  <w:r>
                                    <w:rPr>
                                      <w:rFonts w:hint="eastAsia"/>
                                      <w:color w:val="0000FF"/>
                                      <w:u w:val="dotted" w:color="FFFF99"/>
                                    </w:rPr>
                                    <w:t>校外活动</w:t>
                                  </w:r>
                                </w:p>
                              </w:txbxContent>
                            </wps:txbx>
                            <wps:bodyPr upright="1"/>
                          </wps:wsp>
                        </wpg:grpSp>
                        <wpg:grpSp>
                          <wpg:cNvPr id="101" name="组合 45"/>
                          <wpg:cNvGrpSpPr/>
                          <wpg:grpSpPr>
                            <a:xfrm>
                              <a:off x="0" y="156"/>
                              <a:ext cx="3629" cy="1560"/>
                              <a:chOff x="0" y="0"/>
                              <a:chExt cx="3629" cy="1560"/>
                            </a:xfrm>
                          </wpg:grpSpPr>
                          <wps:wsp>
                            <wps:cNvPr id="43" name="文本框 43"/>
                            <wps:cNvSpPr txBox="1"/>
                            <wps:spPr>
                              <a:xfrm>
                                <a:off x="0" y="0"/>
                                <a:ext cx="2439" cy="1471"/>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3FC759B8" w14:textId="77777777" w:rsidR="00177AA6" w:rsidRDefault="00000000">
                                  <w:pPr>
                                    <w:ind w:firstLineChars="100" w:firstLine="210"/>
                                  </w:pPr>
                                  <w:r>
                                    <w:rPr>
                                      <w:rFonts w:hint="eastAsia"/>
                                    </w:rPr>
                                    <w:t>亲子园运营与管理</w:t>
                                  </w:r>
                                </w:p>
                                <w:p w14:paraId="5DC9C85A" w14:textId="77777777" w:rsidR="00177AA6" w:rsidRDefault="00000000">
                                  <w:pPr>
                                    <w:pStyle w:val="a0"/>
                                    <w:ind w:firstLineChars="100" w:firstLine="210"/>
                                  </w:pPr>
                                  <w:r>
                                    <w:rPr>
                                      <w:rFonts w:hint="eastAsia"/>
                                      <w:lang w:val="en-US"/>
                                    </w:rPr>
                                    <w:t>幼儿园环境创设</w:t>
                                  </w:r>
                                </w:p>
                                <w:p w14:paraId="2117FCBD" w14:textId="77777777" w:rsidR="00177AA6" w:rsidRDefault="00177AA6"/>
                              </w:txbxContent>
                            </wps:txbx>
                            <wps:bodyPr upright="1"/>
                          </wps:wsp>
                          <wps:wsp>
                            <wps:cNvPr id="44" name="下箭头 44"/>
                            <wps:cNvSpPr/>
                            <wps:spPr>
                              <a:xfrm rot="-5400000">
                                <a:off x="2310" y="241"/>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grpSp>
                        <wpg:cNvPr id="102" name="组合 53"/>
                        <wpg:cNvGrpSpPr/>
                        <wpg:grpSpPr>
                          <a:xfrm>
                            <a:off x="0" y="10608"/>
                            <a:ext cx="6219" cy="1891"/>
                            <a:chOff x="0" y="0"/>
                            <a:chExt cx="6219" cy="1891"/>
                          </a:xfrm>
                        </wpg:grpSpPr>
                        <wpg:grpSp>
                          <wpg:cNvPr id="103" name="组合 49"/>
                          <wpg:cNvGrpSpPr/>
                          <wpg:grpSpPr>
                            <a:xfrm>
                              <a:off x="3780" y="0"/>
                              <a:ext cx="2439" cy="1891"/>
                              <a:chOff x="0" y="0"/>
                              <a:chExt cx="1800" cy="1404"/>
                            </a:xfrm>
                          </wpg:grpSpPr>
                          <wps:wsp>
                            <wps:cNvPr id="47" name="右箭头标注 47"/>
                            <wps:cNvSpPr/>
                            <wps:spPr>
                              <a:xfrm>
                                <a:off x="0" y="0"/>
                                <a:ext cx="1800" cy="1404"/>
                              </a:xfrm>
                              <a:prstGeom prst="rightArrowCallout">
                                <a:avLst>
                                  <a:gd name="adj1" fmla="val 24944"/>
                                  <a:gd name="adj2" fmla="val 42337"/>
                                  <a:gd name="adj3" fmla="val 28484"/>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48" name="文本框 48"/>
                            <wps:cNvSpPr txBox="1"/>
                            <wps:spPr>
                              <a:xfrm>
                                <a:off x="0" y="468"/>
                                <a:ext cx="1191" cy="468"/>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47339E10" w14:textId="77777777" w:rsidR="00177AA6" w:rsidRDefault="00000000">
                                  <w:pPr>
                                    <w:rPr>
                                      <w:color w:val="0000FF"/>
                                      <w:u w:val="dotted" w:color="FFFF99"/>
                                    </w:rPr>
                                  </w:pPr>
                                  <w:r>
                                    <w:rPr>
                                      <w:rFonts w:hint="eastAsia"/>
                                      <w:color w:val="0000FF"/>
                                      <w:u w:val="dotted" w:color="FFFF99"/>
                                    </w:rPr>
                                    <w:t>专业教育活动</w:t>
                                  </w:r>
                                </w:p>
                              </w:txbxContent>
                            </wps:txbx>
                            <wps:bodyPr upright="1"/>
                          </wps:wsp>
                        </wpg:grpSp>
                        <wpg:grpSp>
                          <wpg:cNvPr id="104" name="组合 52"/>
                          <wpg:cNvGrpSpPr/>
                          <wpg:grpSpPr>
                            <a:xfrm>
                              <a:off x="0" y="156"/>
                              <a:ext cx="3600" cy="1560"/>
                              <a:chOff x="0" y="0"/>
                              <a:chExt cx="3600" cy="1560"/>
                            </a:xfrm>
                          </wpg:grpSpPr>
                          <wps:wsp>
                            <wps:cNvPr id="50" name="文本框 50"/>
                            <wps:cNvSpPr txBox="1"/>
                            <wps:spPr>
                              <a:xfrm>
                                <a:off x="0" y="0"/>
                                <a:ext cx="2439" cy="1404"/>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1AE00AB1" w14:textId="77777777" w:rsidR="00177AA6" w:rsidRDefault="00000000">
                                  <w:pPr>
                                    <w:ind w:firstLineChars="100" w:firstLine="210"/>
                                  </w:pPr>
                                  <w:r>
                                    <w:rPr>
                                      <w:rFonts w:hint="eastAsia"/>
                                    </w:rPr>
                                    <w:t>奥尔夫音乐教学法</w:t>
                                  </w:r>
                                </w:p>
                                <w:p w14:paraId="2006F016" w14:textId="77777777" w:rsidR="00177AA6" w:rsidRDefault="00000000">
                                  <w:pPr>
                                    <w:pStyle w:val="a0"/>
                                    <w:ind w:firstLineChars="100" w:firstLine="210"/>
                                  </w:pPr>
                                  <w:r>
                                    <w:rPr>
                                      <w:rFonts w:hint="eastAsia"/>
                                    </w:rPr>
                                    <w:t>蒙台梭利教学法</w:t>
                                  </w:r>
                                </w:p>
                              </w:txbxContent>
                            </wps:txbx>
                            <wps:bodyPr upright="1"/>
                          </wps:wsp>
                          <wps:wsp>
                            <wps:cNvPr id="51" name="下箭头 51"/>
                            <wps:cNvSpPr/>
                            <wps:spPr>
                              <a:xfrm rot="-5400000">
                                <a:off x="2281" y="241"/>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grpSp>
                        <wpg:cNvPr id="105" name="组合 57"/>
                        <wpg:cNvGrpSpPr/>
                        <wpg:grpSpPr>
                          <a:xfrm>
                            <a:off x="0" y="0"/>
                            <a:ext cx="3420" cy="1411"/>
                            <a:chOff x="0" y="0"/>
                            <a:chExt cx="3420" cy="1411"/>
                          </a:xfrm>
                        </wpg:grpSpPr>
                        <wps:wsp>
                          <wps:cNvPr id="54" name="文本框 54"/>
                          <wps:cNvSpPr txBox="1"/>
                          <wps:spPr>
                            <a:xfrm>
                              <a:off x="0" y="0"/>
                              <a:ext cx="1948" cy="630"/>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247C1F7E" w14:textId="77777777" w:rsidR="00177AA6" w:rsidRDefault="00000000">
                                <w:pPr>
                                  <w:rPr>
                                    <w:b/>
                                    <w:color w:val="0000FF"/>
                                    <w:szCs w:val="21"/>
                                  </w:rPr>
                                </w:pPr>
                                <w:r>
                                  <w:rPr>
                                    <w:rFonts w:hint="eastAsia"/>
                                    <w:b/>
                                    <w:color w:val="0000FF"/>
                                    <w:szCs w:val="21"/>
                                  </w:rPr>
                                  <w:t>典型工作任务</w:t>
                                </w:r>
                              </w:p>
                            </w:txbxContent>
                          </wps:txbx>
                          <wps:bodyPr upright="1"/>
                        </wps:wsp>
                        <wps:wsp>
                          <wps:cNvPr id="55" name="下箭头 55"/>
                          <wps:cNvSpPr/>
                          <wps:spPr>
                            <a:xfrm>
                              <a:off x="0" y="780"/>
                              <a:ext cx="1948" cy="631"/>
                            </a:xfrm>
                            <a:prstGeom prst="downArrow">
                              <a:avLst>
                                <a:gd name="adj1" fmla="val 37416"/>
                                <a:gd name="adj2" fmla="val 34555"/>
                              </a:avLst>
                            </a:prstGeom>
                            <a:solidFill>
                              <a:srgbClr val="3366FF"/>
                            </a:solidFill>
                            <a:ln w="9525" cap="flat" cmpd="sng">
                              <a:solidFill>
                                <a:srgbClr val="000000"/>
                              </a:solidFill>
                              <a:prstDash val="solid"/>
                              <a:miter/>
                              <a:headEnd type="none" w="med" len="med"/>
                              <a:tailEnd type="none" w="med" len="med"/>
                            </a:ln>
                          </wps:spPr>
                          <wps:bodyPr upright="1"/>
                        </wps:wsp>
                        <wps:wsp>
                          <wps:cNvPr id="56" name="下箭头 56"/>
                          <wps:cNvSpPr/>
                          <wps:spPr>
                            <a:xfrm rot="-5400000">
                              <a:off x="2400" y="-240"/>
                              <a:ext cx="780" cy="1260"/>
                            </a:xfrm>
                            <a:prstGeom prst="downArrow">
                              <a:avLst>
                                <a:gd name="adj1" fmla="val 37416"/>
                                <a:gd name="adj2" fmla="val 55820"/>
                              </a:avLst>
                            </a:prstGeom>
                            <a:solidFill>
                              <a:srgbClr val="3366FF"/>
                            </a:solidFill>
                            <a:ln w="9525" cap="flat" cmpd="sng">
                              <a:solidFill>
                                <a:srgbClr val="000000"/>
                              </a:solidFill>
                              <a:prstDash val="solid"/>
                              <a:miter/>
                              <a:headEnd type="none" w="med" len="med"/>
                              <a:tailEnd type="none" w="med" len="med"/>
                            </a:ln>
                          </wps:spPr>
                          <wps:bodyPr upright="1"/>
                        </wps:wsp>
                      </wpg:grpSp>
                      <wpg:grpSp>
                        <wpg:cNvPr id="106" name="组合 61"/>
                        <wpg:cNvGrpSpPr/>
                        <wpg:grpSpPr>
                          <a:xfrm>
                            <a:off x="3600" y="0"/>
                            <a:ext cx="3240" cy="1411"/>
                            <a:chOff x="0" y="0"/>
                            <a:chExt cx="3240" cy="1411"/>
                          </a:xfrm>
                        </wpg:grpSpPr>
                        <wps:wsp>
                          <wps:cNvPr id="58" name="文本框 58"/>
                          <wps:cNvSpPr txBox="1"/>
                          <wps:spPr>
                            <a:xfrm>
                              <a:off x="0" y="0"/>
                              <a:ext cx="1948" cy="630"/>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10FECA2A" w14:textId="77777777" w:rsidR="00177AA6" w:rsidRDefault="00000000">
                                <w:pPr>
                                  <w:rPr>
                                    <w:b/>
                                    <w:color w:val="0000FF"/>
                                    <w:szCs w:val="21"/>
                                  </w:rPr>
                                </w:pPr>
                                <w:r>
                                  <w:rPr>
                                    <w:rFonts w:hint="eastAsia"/>
                                    <w:b/>
                                    <w:color w:val="0000FF"/>
                                    <w:szCs w:val="21"/>
                                  </w:rPr>
                                  <w:t>岗位领域分析</w:t>
                                </w:r>
                              </w:p>
                            </w:txbxContent>
                          </wps:txbx>
                          <wps:bodyPr upright="1"/>
                        </wps:wsp>
                        <wps:wsp>
                          <wps:cNvPr id="59" name="下箭头 59"/>
                          <wps:cNvSpPr/>
                          <wps:spPr>
                            <a:xfrm>
                              <a:off x="0" y="780"/>
                              <a:ext cx="1948" cy="631"/>
                            </a:xfrm>
                            <a:prstGeom prst="downArrow">
                              <a:avLst>
                                <a:gd name="adj1" fmla="val 37416"/>
                                <a:gd name="adj2" fmla="val 34555"/>
                              </a:avLst>
                            </a:prstGeom>
                            <a:solidFill>
                              <a:srgbClr val="3366FF"/>
                            </a:solidFill>
                            <a:ln w="9525" cap="flat" cmpd="sng">
                              <a:solidFill>
                                <a:srgbClr val="000000"/>
                              </a:solidFill>
                              <a:prstDash val="solid"/>
                              <a:miter/>
                              <a:headEnd type="none" w="med" len="med"/>
                              <a:tailEnd type="none" w="med" len="med"/>
                            </a:ln>
                          </wps:spPr>
                          <wps:bodyPr upright="1"/>
                        </wps:wsp>
                        <wps:wsp>
                          <wps:cNvPr id="60" name="下箭头 60"/>
                          <wps:cNvSpPr/>
                          <wps:spPr>
                            <a:xfrm rot="-5400000">
                              <a:off x="2310" y="-150"/>
                              <a:ext cx="780" cy="1080"/>
                            </a:xfrm>
                            <a:prstGeom prst="downArrow">
                              <a:avLst>
                                <a:gd name="adj1" fmla="val 37416"/>
                                <a:gd name="adj2" fmla="val 47846"/>
                              </a:avLst>
                            </a:prstGeom>
                            <a:solidFill>
                              <a:srgbClr val="3366FF"/>
                            </a:solidFill>
                            <a:ln w="9525" cap="flat" cmpd="sng">
                              <a:solidFill>
                                <a:srgbClr val="000000"/>
                              </a:solidFill>
                              <a:prstDash val="solid"/>
                              <a:miter/>
                              <a:headEnd type="none" w="med" len="med"/>
                              <a:tailEnd type="none" w="med" len="med"/>
                            </a:ln>
                          </wps:spPr>
                          <wps:bodyPr upright="1"/>
                        </wps:wsp>
                      </wpg:grpSp>
                    </wpg:wgp>
                  </a:graphicData>
                </a:graphic>
              </wp:inline>
            </w:drawing>
          </mc:Choice>
          <mc:Fallback>
            <w:pict>
              <v:group w14:anchorId="2A2A0BF2" id="组合 85" o:spid="_x0000_s1030" style="width:436.85pt;height:659.5pt;mso-position-horizontal-relative:char;mso-position-vertical-relative:line" coordsize="9180,1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">
                <v:group id="组合 9" o:spid="_x0000_s1031" style="position:absolute;left:7020;width:1948;height:1353" coordsize="1948,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6" o:spid="_x0000_s1032" type="#_x0000_t67" style="position:absolute;top:722;width:1948;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" adj="14136,6759" fillcolor="#36f"/>
                  <v:shape id="文本框 7" o:spid="_x0000_s1033" type="#_x0000_t202" style="position:absolute;width:1947;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" fillcolor="#0cf">
                    <v:shadow on="t" color="#ff9" offset="3pt,6pt"/>
                    <v:textbox>
                      <w:txbxContent>
                        <w:p w14:paraId="37902DC6" w14:textId="77777777" w:rsidR="00177AA6" w:rsidRDefault="00000000">
                          <w:pPr>
                            <w:jc w:val="center"/>
                            <w:rPr>
                              <w:szCs w:val="21"/>
                            </w:rPr>
                          </w:pPr>
                          <w:r>
                            <w:rPr>
                              <w:rFonts w:hint="eastAsia"/>
                              <w:b/>
                              <w:color w:val="0000FF"/>
                              <w:szCs w:val="21"/>
                            </w:rPr>
                            <w:t>专业学习领域</w:t>
                          </w:r>
                        </w:p>
                      </w:txbxContent>
                    </v:textbox>
                  </v:shape>
                </v:group>
                <v:rect id="矩形 10" o:spid="_x0000_s1034" style="position:absolute;left:6840;top:1560;width:2340;height:1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" fillcolor="#0cf">
                  <v:textbox>
                    <w:txbxContent>
                      <w:p w14:paraId="6C48AE70" w14:textId="77777777" w:rsidR="00177AA6" w:rsidRDefault="00177AA6"/>
                      <w:p w14:paraId="3B58E318" w14:textId="77777777" w:rsidR="00177AA6" w:rsidRDefault="00177AA6"/>
                      <w:p w14:paraId="5C0CD27A" w14:textId="77777777" w:rsidR="00177AA6" w:rsidRDefault="00000000">
                        <w:r>
                          <w:rPr>
                            <w:rFonts w:hint="eastAsia"/>
                          </w:rPr>
                          <w:t>亲子之间互动的理论与实践</w:t>
                        </w:r>
                      </w:p>
                      <w:p w14:paraId="72F38C73" w14:textId="77777777" w:rsidR="00177AA6" w:rsidRDefault="00177AA6"/>
                      <w:p w14:paraId="04601AD5" w14:textId="77777777" w:rsidR="00177AA6" w:rsidRDefault="00177AA6"/>
                      <w:p w14:paraId="75F20503" w14:textId="77777777" w:rsidR="00177AA6" w:rsidRDefault="00177AA6"/>
                      <w:p w14:paraId="60B747AA" w14:textId="77777777" w:rsidR="00177AA6" w:rsidRDefault="00000000">
                        <w:r>
                          <w:rPr>
                            <w:rFonts w:hint="eastAsia"/>
                          </w:rPr>
                          <w:t>儿童实践活动基础</w:t>
                        </w:r>
                      </w:p>
                      <w:p w14:paraId="72451D18" w14:textId="77777777" w:rsidR="00177AA6" w:rsidRDefault="00177AA6"/>
                      <w:p w14:paraId="607A27D7" w14:textId="77777777" w:rsidR="00177AA6" w:rsidRDefault="00177AA6"/>
                      <w:p w14:paraId="49574257" w14:textId="77777777" w:rsidR="00177AA6" w:rsidRDefault="00177AA6"/>
                      <w:p w14:paraId="3398D847" w14:textId="77777777" w:rsidR="00177AA6" w:rsidRDefault="00177AA6"/>
                      <w:p w14:paraId="09ADD903" w14:textId="77777777" w:rsidR="00177AA6" w:rsidRDefault="00177AA6"/>
                      <w:p w14:paraId="6D6B0AEC" w14:textId="77777777" w:rsidR="00177AA6" w:rsidRDefault="00177AA6"/>
                      <w:p w14:paraId="3E8F00D6" w14:textId="77777777" w:rsidR="00177AA6" w:rsidRDefault="00177AA6"/>
                      <w:p w14:paraId="0F1FEA63" w14:textId="77777777" w:rsidR="00177AA6" w:rsidRDefault="00000000">
                        <w:r>
                          <w:rPr>
                            <w:rFonts w:hint="eastAsia"/>
                          </w:rPr>
                          <w:t>儿童理论活动基础</w:t>
                        </w:r>
                      </w:p>
                      <w:p w14:paraId="566F86DE" w14:textId="77777777" w:rsidR="00177AA6" w:rsidRDefault="00177AA6"/>
                      <w:p w14:paraId="0F95E79D" w14:textId="77777777" w:rsidR="00177AA6" w:rsidRDefault="00177AA6"/>
                      <w:p w14:paraId="04E33A45" w14:textId="77777777" w:rsidR="00177AA6" w:rsidRDefault="00177AA6"/>
                      <w:p w14:paraId="1C3F2071" w14:textId="77777777" w:rsidR="00177AA6" w:rsidRDefault="00177AA6"/>
                      <w:p w14:paraId="3CCC4B72" w14:textId="77777777" w:rsidR="00177AA6" w:rsidRDefault="00177AA6">
                        <w:pPr>
                          <w:ind w:firstLineChars="50" w:firstLine="105"/>
                        </w:pPr>
                      </w:p>
                      <w:p w14:paraId="04771754" w14:textId="77777777" w:rsidR="00177AA6" w:rsidRDefault="00177AA6"/>
                      <w:p w14:paraId="67C6ACDB" w14:textId="77777777" w:rsidR="00177AA6" w:rsidRDefault="00000000">
                        <w:r>
                          <w:rPr>
                            <w:rFonts w:hint="eastAsia"/>
                          </w:rPr>
                          <w:t>儿童应用活动基础</w:t>
                        </w:r>
                      </w:p>
                      <w:p w14:paraId="4BE2485E" w14:textId="77777777" w:rsidR="00177AA6" w:rsidRDefault="00177AA6"/>
                      <w:p w14:paraId="42FF0CD3" w14:textId="77777777" w:rsidR="00177AA6" w:rsidRDefault="00177AA6"/>
                      <w:p w14:paraId="4D9BC9DA" w14:textId="77777777" w:rsidR="00177AA6" w:rsidRDefault="00177AA6"/>
                      <w:p w14:paraId="6C9B89CF" w14:textId="77777777" w:rsidR="00177AA6" w:rsidRDefault="00177AA6"/>
                      <w:p w14:paraId="2602AD55" w14:textId="77777777" w:rsidR="00177AA6" w:rsidRDefault="00000000">
                        <w:r>
                          <w:rPr>
                            <w:rFonts w:hint="eastAsia"/>
                          </w:rPr>
                          <w:t>儿童专业教育基础</w:t>
                        </w:r>
                      </w:p>
                      <w:p w14:paraId="4FC05558" w14:textId="77777777" w:rsidR="00177AA6" w:rsidRDefault="00177AA6"/>
                      <w:p w14:paraId="2096E50A" w14:textId="77777777" w:rsidR="00177AA6" w:rsidRDefault="00177AA6"/>
                      <w:p w14:paraId="57DD82D4" w14:textId="77777777" w:rsidR="00177AA6" w:rsidRDefault="00177AA6"/>
                      <w:p w14:paraId="67F0E2D1" w14:textId="77777777" w:rsidR="00177AA6" w:rsidRDefault="00177AA6"/>
                      <w:p w14:paraId="1F3A6A08" w14:textId="77777777" w:rsidR="00177AA6" w:rsidRDefault="00177AA6"/>
                      <w:p w14:paraId="1F028349" w14:textId="77777777" w:rsidR="00177AA6" w:rsidRDefault="00000000">
                        <w:r>
                          <w:rPr>
                            <w:rFonts w:hint="eastAsia"/>
                          </w:rPr>
                          <w:t>校外实践活动理论基础</w:t>
                        </w:r>
                      </w:p>
                      <w:p w14:paraId="3E733AD9" w14:textId="77777777" w:rsidR="00177AA6" w:rsidRDefault="00177AA6"/>
                      <w:p w14:paraId="65A55A91" w14:textId="77777777" w:rsidR="00177AA6" w:rsidRDefault="00177AA6"/>
                      <w:p w14:paraId="13904E4F" w14:textId="77777777" w:rsidR="00177AA6" w:rsidRDefault="00177AA6"/>
                      <w:p w14:paraId="2218FA2D" w14:textId="77777777" w:rsidR="00177AA6" w:rsidRDefault="00177AA6"/>
                      <w:p w14:paraId="33426325" w14:textId="77777777" w:rsidR="00177AA6" w:rsidRDefault="00177AA6"/>
                      <w:p w14:paraId="14E25145" w14:textId="77777777" w:rsidR="00177AA6" w:rsidRDefault="00177AA6"/>
                      <w:p w14:paraId="49547AD7" w14:textId="77777777" w:rsidR="00177AA6" w:rsidRDefault="00177AA6"/>
                      <w:p w14:paraId="48F95B7A" w14:textId="77777777" w:rsidR="00177AA6" w:rsidRDefault="00177AA6"/>
                      <w:p w14:paraId="21373B34" w14:textId="77777777" w:rsidR="00177AA6" w:rsidRDefault="00000000">
                        <w:r>
                          <w:rPr>
                            <w:rFonts w:hint="eastAsia"/>
                          </w:rPr>
                          <w:t>酒店督导、宾馆服务技能</w:t>
                        </w:r>
                      </w:p>
                      <w:p w14:paraId="5EE6F23C" w14:textId="77777777" w:rsidR="00177AA6" w:rsidRDefault="00177AA6"/>
                    </w:txbxContent>
                  </v:textbox>
                </v:rect>
                <v:group id="组合 18" o:spid="_x0000_s1035" style="position:absolute;top:1560;width:6219;height:2028" coordsize="6219,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组合 14" o:spid="_x0000_s1036" style="position:absolute;left:3780;width:2439;height:1890" coordsize="2439,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箭头标注 12" o:spid="_x0000_s1037" type="#_x0000_t78" style="position:absolute;width:2439;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" adj="14295,1655,16801,8106" fillcolor="#ccecff">
                      <v:shadow on="t" color="#ff9" offset="3pt,6pt"/>
                    </v:shape>
                    <v:shape id="文本框 13" o:spid="_x0000_s1038" type="#_x0000_t202" style="position:absolute;top:642;width:1613;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" fillcolor="#ccecff">
                      <v:shadow on="t" color="#ff9" offset="3pt,6pt"/>
                      <v:textbox>
                        <w:txbxContent>
                          <w:p w14:paraId="45663492" w14:textId="77777777" w:rsidR="00177AA6" w:rsidRDefault="00000000">
                            <w:pPr>
                              <w:ind w:firstLineChars="100" w:firstLine="210"/>
                              <w:rPr>
                                <w:color w:val="0000FF"/>
                                <w:u w:val="dotted" w:color="FFFF99"/>
                              </w:rPr>
                            </w:pPr>
                            <w:r>
                              <w:rPr>
                                <w:rFonts w:hint="eastAsia"/>
                                <w:color w:val="0000FF"/>
                                <w:u w:val="dotted" w:color="FFFF99"/>
                              </w:rPr>
                              <w:t>亲子活动</w:t>
                            </w:r>
                          </w:p>
                        </w:txbxContent>
                      </v:textbox>
                    </v:shape>
                  </v:group>
                  <v:group id="组合 17" o:spid="_x0000_s1039" style="position:absolute;top:156;width:3629;height:1872" coordsize="3629,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文本框 15" o:spid="_x0000_s1040" type="#_x0000_t202" style="position:absolute;width:2439;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" fillcolor="#c9f">
                      <v:shadow on="t" color="#ff9" offset="3pt,6pt"/>
                      <v:textbox>
                        <w:txbxContent>
                          <w:p w14:paraId="5DF3996C" w14:textId="77777777" w:rsidR="00177AA6" w:rsidRDefault="00000000">
                            <w:pPr>
                              <w:spacing w:beforeLines="50" w:before="156" w:line="260" w:lineRule="exact"/>
                            </w:pPr>
                            <w:r>
                              <w:rPr>
                                <w:rFonts w:hint="eastAsia"/>
                              </w:rPr>
                              <w:t>亲子艺术</w:t>
                            </w:r>
                          </w:p>
                          <w:p w14:paraId="6551B9F2" w14:textId="77777777" w:rsidR="00177AA6" w:rsidRDefault="00000000">
                            <w:pPr>
                              <w:pStyle w:val="a0"/>
                              <w:ind w:firstLineChars="0" w:firstLine="0"/>
                            </w:pPr>
                            <w:r>
                              <w:rPr>
                                <w:rFonts w:hint="eastAsia"/>
                              </w:rPr>
                              <w:t>亲子游戏</w:t>
                            </w:r>
                          </w:p>
                        </w:txbxContent>
                      </v:textbox>
                    </v:shape>
                    <v:shape id="下箭头 16" o:spid="_x0000_s1041" type="#_x0000_t67" style="position:absolute;left:2310;top:241;width:1560;height:9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" adj="14136,6759" fillcolor="#c9f"/>
                  </v:group>
                </v:group>
                <v:group id="组合 25" o:spid="_x0000_s1042" style="position:absolute;top:3744;width:6219;height:2100" coordsize="62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组合 21" o:spid="_x0000_s1043" style="position:absolute;left:3780;width:2439;height:1891" coordsize="180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右箭头标注 19" o:spid="_x0000_s1044" type="#_x0000_t78" style="position:absolute;width:18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" adj="14295,1655,16801,8106" fillcolor="#ccecff">
                      <v:shadow on="t" color="#ff9" offset="3pt,6pt"/>
                    </v:shape>
                    <v:shape id="文本框 20" o:spid="_x0000_s1045" type="#_x0000_t202" style="position:absolute;top:468;width:119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" fillcolor="#ccecff">
                      <v:shadow on="t" color="#ff9" offset="3pt,6pt"/>
                      <v:textbox>
                        <w:txbxContent>
                          <w:p w14:paraId="321C901F" w14:textId="77777777" w:rsidR="00177AA6" w:rsidRDefault="00000000">
                            <w:pPr>
                              <w:rPr>
                                <w:color w:val="0000FF"/>
                                <w:u w:val="dotted" w:color="FFFF99"/>
                              </w:rPr>
                            </w:pPr>
                            <w:r>
                              <w:rPr>
                                <w:rFonts w:hint="eastAsia"/>
                                <w:color w:val="0000FF"/>
                                <w:u w:val="dotted" w:color="FFFF99"/>
                              </w:rPr>
                              <w:t>实践活动</w:t>
                            </w:r>
                          </w:p>
                        </w:txbxContent>
                      </v:textbox>
                    </v:shape>
                  </v:group>
                  <v:group id="组合 24" o:spid="_x0000_s1046" style="position:absolute;width:3629;height:2100" coordsize="36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文本框 22" o:spid="_x0000_s1047" type="#_x0000_t202" style="position:absolute;width:2438;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" fillcolor="#c9f">
                      <v:shadow on="t" color="#ff9" offset="3pt,6pt"/>
                      <v:textbox>
                        <w:txbxContent>
                          <w:p w14:paraId="6428F679" w14:textId="77777777" w:rsidR="00177AA6" w:rsidRDefault="00000000">
                            <w:pPr>
                              <w:spacing w:afterLines="50" w:after="156" w:line="400" w:lineRule="exact"/>
                              <w:rPr>
                                <w:spacing w:val="-18"/>
                                <w:szCs w:val="21"/>
                              </w:rPr>
                            </w:pPr>
                            <w:r>
                              <w:rPr>
                                <w:rFonts w:hint="eastAsia"/>
                                <w:spacing w:val="-18"/>
                                <w:szCs w:val="21"/>
                              </w:rPr>
                              <w:t>儿童歌曲弹唱</w:t>
                            </w:r>
                          </w:p>
                          <w:p w14:paraId="128479CB" w14:textId="77777777" w:rsidR="00177AA6" w:rsidRDefault="00000000">
                            <w:pPr>
                              <w:pStyle w:val="a0"/>
                              <w:ind w:firstLineChars="0" w:firstLine="0"/>
                              <w:rPr>
                                <w:spacing w:val="-18"/>
                                <w:szCs w:val="21"/>
                              </w:rPr>
                            </w:pPr>
                            <w:r>
                              <w:rPr>
                                <w:rFonts w:hint="eastAsia"/>
                                <w:spacing w:val="-18"/>
                                <w:szCs w:val="21"/>
                              </w:rPr>
                              <w:t>幼儿文学</w:t>
                            </w:r>
                          </w:p>
                          <w:p w14:paraId="7F41218E" w14:textId="77777777" w:rsidR="00177AA6" w:rsidRDefault="00000000">
                            <w:pPr>
                              <w:pStyle w:val="a0"/>
                              <w:ind w:firstLineChars="0" w:firstLine="0"/>
                              <w:rPr>
                                <w:spacing w:val="-18"/>
                                <w:szCs w:val="21"/>
                              </w:rPr>
                            </w:pPr>
                            <w:r>
                              <w:rPr>
                                <w:rFonts w:hint="eastAsia"/>
                                <w:spacing w:val="-18"/>
                                <w:szCs w:val="21"/>
                              </w:rPr>
                              <w:t>儿童舞蹈创编</w:t>
                            </w:r>
                          </w:p>
                          <w:p w14:paraId="00B1495D" w14:textId="77777777" w:rsidR="00177AA6" w:rsidRDefault="00000000">
                            <w:pPr>
                              <w:pStyle w:val="a0"/>
                              <w:ind w:firstLineChars="0" w:firstLine="0"/>
                              <w:rPr>
                                <w:spacing w:val="-18"/>
                                <w:szCs w:val="21"/>
                                <w:lang w:val="en-US"/>
                              </w:rPr>
                            </w:pPr>
                            <w:r>
                              <w:rPr>
                                <w:rFonts w:hint="eastAsia"/>
                                <w:spacing w:val="-18"/>
                                <w:szCs w:val="21"/>
                                <w:lang w:val="en-US"/>
                              </w:rPr>
                              <w:t>儿童简笔画</w:t>
                            </w:r>
                          </w:p>
                        </w:txbxContent>
                      </v:textbox>
                    </v:shape>
                    <v:shape id="下箭头 23" o:spid="_x0000_s1048" type="#_x0000_t67" style="position:absolute;left:2310;top:397;width:1560;height:9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" adj="14136,6759" fillcolor="#c9f"/>
                  </v:group>
                </v:group>
                <v:group id="组合 39" o:spid="_x0000_s1049" style="position:absolute;top:6084;width:6219;height:4368" coordsize="6219,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group id="组合 28" o:spid="_x0000_s1050" style="position:absolute;left:3780;width:2439;height:1874" coordsize="2439,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右箭头标注 26" o:spid="_x0000_s1051" type="#_x0000_t78" style="position:absolute;width:2439;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" adj="14295,1655,16801,8106" fillcolor="#ccecff">
                      <v:shadow on="t" color="#ff9" offset="3pt,6pt"/>
                    </v:shape>
                    <v:shape id="文本框 27" o:spid="_x0000_s1052" type="#_x0000_t202" style="position:absolute;top:624;width:16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" fillcolor="#ccecff">
                      <v:shadow on="t" color="#ff9" offset="3pt,6pt"/>
                      <v:textbox>
                        <w:txbxContent>
                          <w:p w14:paraId="4C49ECCE" w14:textId="77777777" w:rsidR="00177AA6" w:rsidRDefault="00000000">
                            <w:pPr>
                              <w:ind w:firstLineChars="100" w:firstLine="210"/>
                              <w:rPr>
                                <w:color w:val="0000FF"/>
                                <w:u w:val="dotted" w:color="FFFF99"/>
                              </w:rPr>
                            </w:pPr>
                            <w:r>
                              <w:rPr>
                                <w:rFonts w:hint="eastAsia"/>
                                <w:color w:val="0000FF"/>
                                <w:u w:val="dotted" w:color="FFFF99"/>
                              </w:rPr>
                              <w:t>理论活动</w:t>
                            </w:r>
                          </w:p>
                        </w:txbxContent>
                      </v:textbox>
                    </v:shape>
                  </v:group>
                  <v:group id="组合 31" o:spid="_x0000_s1053" style="position:absolute;top:38;width:3600;height:2458" coordsize="3600,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文本框 29" o:spid="_x0000_s1054" type="#_x0000_t202" style="position:absolute;width:2439;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" fillcolor="#c9f">
                      <v:shadow on="t" color="#ff9" offset="3pt,6pt"/>
                      <v:textbox>
                        <w:txbxContent>
                          <w:p w14:paraId="08074B4F" w14:textId="77777777" w:rsidR="00177AA6" w:rsidRDefault="00000000">
                            <w:pPr>
                              <w:spacing w:afterLines="30" w:after="93"/>
                              <w:rPr>
                                <w:spacing w:val="-18"/>
                                <w:szCs w:val="21"/>
                              </w:rPr>
                            </w:pPr>
                            <w:r>
                              <w:rPr>
                                <w:rFonts w:hint="eastAsia"/>
                                <w:spacing w:val="-18"/>
                                <w:szCs w:val="21"/>
                              </w:rPr>
                              <w:t>给家长和孩子的专业指导</w:t>
                            </w:r>
                          </w:p>
                          <w:p w14:paraId="1AE0DB76" w14:textId="77777777" w:rsidR="00177AA6" w:rsidRDefault="00000000">
                            <w:pPr>
                              <w:pStyle w:val="a0"/>
                              <w:ind w:firstLineChars="0" w:firstLine="0"/>
                              <w:rPr>
                                <w:spacing w:val="-18"/>
                                <w:szCs w:val="21"/>
                              </w:rPr>
                            </w:pPr>
                            <w:r>
                              <w:rPr>
                                <w:rFonts w:hint="eastAsia"/>
                                <w:spacing w:val="-18"/>
                                <w:szCs w:val="21"/>
                              </w:rPr>
                              <w:t>幼儿安全指导</w:t>
                            </w:r>
                          </w:p>
                          <w:p w14:paraId="3F4FF577" w14:textId="77777777" w:rsidR="00177AA6" w:rsidRDefault="00000000">
                            <w:pPr>
                              <w:pStyle w:val="a0"/>
                              <w:ind w:firstLineChars="0" w:firstLine="0"/>
                              <w:rPr>
                                <w:spacing w:val="-18"/>
                                <w:szCs w:val="21"/>
                              </w:rPr>
                            </w:pPr>
                            <w:r>
                              <w:rPr>
                                <w:rFonts w:hint="eastAsia"/>
                                <w:spacing w:val="-18"/>
                                <w:szCs w:val="21"/>
                              </w:rPr>
                              <w:t>儿童卫生与保健</w:t>
                            </w:r>
                          </w:p>
                          <w:p w14:paraId="7988A786" w14:textId="77777777" w:rsidR="00177AA6" w:rsidRDefault="00177AA6">
                            <w:pPr>
                              <w:pStyle w:val="a0"/>
                              <w:ind w:firstLineChars="0" w:firstLine="0"/>
                              <w:rPr>
                                <w:spacing w:val="-18"/>
                                <w:szCs w:val="21"/>
                              </w:rPr>
                            </w:pPr>
                          </w:p>
                        </w:txbxContent>
                      </v:textbox>
                    </v:shape>
                    <v:shape id="下箭头 30" o:spid="_x0000_s1055" type="#_x0000_t67" style="position:absolute;left:2281;top:515;width:1560;height:9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" adj="14136,6759" fillcolor="#c9f"/>
                  </v:group>
                  <v:group id="组合 38" o:spid="_x0000_s1056" style="position:absolute;left:17;top:2340;width:6202;height:2028" coordsize="6202,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组合 34" o:spid="_x0000_s1057" style="position:absolute;left:3763;width:2439;height:1891" coordsize="180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右箭头标注 32" o:spid="_x0000_s1058" type="#_x0000_t78" style="position:absolute;width:18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" adj="14295,1655,16801,8106" fillcolor="#ccecff">
                        <v:shadow on="t" color="#ff9" offset="3pt,6pt"/>
                      </v:shape>
                      <v:shape id="文本框 33" o:spid="_x0000_s1059" type="#_x0000_t202" style="position:absolute;top:468;width:119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" fillcolor="#ccecff">
                        <v:shadow on="t" color="#ff9" offset="3pt,6pt"/>
                        <v:textbox>
                          <w:txbxContent>
                            <w:p w14:paraId="4836ED79" w14:textId="77777777" w:rsidR="00177AA6" w:rsidRDefault="00000000">
                              <w:pPr>
                                <w:ind w:firstLineChars="100" w:firstLine="210"/>
                                <w:rPr>
                                  <w:color w:val="0000FF"/>
                                  <w:u w:val="dotted" w:color="FFFF99"/>
                                </w:rPr>
                              </w:pPr>
                              <w:r>
                                <w:rPr>
                                  <w:rFonts w:hint="eastAsia"/>
                                  <w:color w:val="0000FF"/>
                                  <w:u w:val="dotted" w:color="FFFF99"/>
                                </w:rPr>
                                <w:t>应用活动</w:t>
                              </w:r>
                            </w:p>
                          </w:txbxContent>
                        </v:textbox>
                      </v:shape>
                    </v:group>
                    <v:group id="组合 37" o:spid="_x0000_s1060" style="position:absolute;top:468;width:3612;height:1560" coordsize="361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文本框 35" o:spid="_x0000_s1061" type="#_x0000_t202" style="position:absolute;top:156;width:2439;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" fillcolor="#c9f">
                        <v:shadow on="t" color="#ff9" offset="3pt,6pt"/>
                        <v:textbox>
                          <w:txbxContent>
                            <w:p w14:paraId="1F636354" w14:textId="77777777" w:rsidR="00177AA6" w:rsidRDefault="00000000">
                              <w:r>
                                <w:rPr>
                                  <w:rFonts w:hint="eastAsia"/>
                                </w:rPr>
                                <w:t>学前儿童玩教具设计</w:t>
                              </w:r>
                            </w:p>
                            <w:p w14:paraId="42E66269" w14:textId="77777777" w:rsidR="00177AA6" w:rsidRDefault="00000000">
                              <w:r>
                                <w:rPr>
                                  <w:rFonts w:hint="eastAsia"/>
                                </w:rPr>
                                <w:t>婴幼儿护理</w:t>
                              </w:r>
                            </w:p>
                            <w:p w14:paraId="1B5A2845" w14:textId="77777777" w:rsidR="00177AA6" w:rsidRDefault="00000000">
                              <w:pPr>
                                <w:pStyle w:val="a0"/>
                                <w:ind w:firstLineChars="0" w:firstLine="0"/>
                              </w:pPr>
                              <w:r>
                                <w:rPr>
                                  <w:rFonts w:hint="eastAsia"/>
                                </w:rPr>
                                <w:t>婴幼儿急救</w:t>
                              </w:r>
                            </w:p>
                            <w:p w14:paraId="6CC79589" w14:textId="77777777" w:rsidR="00177AA6" w:rsidRDefault="00177AA6">
                              <w:pPr>
                                <w:pStyle w:val="a0"/>
                                <w:ind w:firstLineChars="100" w:firstLine="210"/>
                              </w:pPr>
                            </w:p>
                          </w:txbxContent>
                        </v:textbox>
                      </v:shape>
                      <v:shape id="下箭头 36" o:spid="_x0000_s1062" type="#_x0000_t67" style="position:absolute;left:2293;top:241;width:1560;height:9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" adj="14136,6759" fillcolor="#c9f"/>
                    </v:group>
                  </v:group>
                </v:group>
                <v:group id="组合 46" o:spid="_x0000_s1063" style="position:absolute;top:12636;width:6219;height:1891" coordsize="6219,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组合 42" o:spid="_x0000_s1064" style="position:absolute;left:3780;width:2439;height:1891" coordsize="180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右箭头标注 40" o:spid="_x0000_s1065" type="#_x0000_t78" style="position:absolute;width:18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" adj="14295,1655,16801,8106" fillcolor="#ccecff">
                      <v:shadow on="t" color="#ff9" offset="3pt,6pt"/>
                    </v:shape>
                    <v:shape id="文本框 41" o:spid="_x0000_s1066" type="#_x0000_t202" style="position:absolute;top:468;width:119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" fillcolor="#ccecff">
                      <v:shadow on="t" color="#ff9" offset="3pt,6pt"/>
                      <v:textbox>
                        <w:txbxContent>
                          <w:p w14:paraId="5D6CC6C9" w14:textId="77777777" w:rsidR="00177AA6" w:rsidRDefault="00000000">
                            <w:pPr>
                              <w:ind w:firstLineChars="100" w:firstLine="210"/>
                              <w:rPr>
                                <w:color w:val="0000FF"/>
                                <w:u w:val="dotted" w:color="FFFF99"/>
                              </w:rPr>
                            </w:pPr>
                            <w:r>
                              <w:rPr>
                                <w:rFonts w:hint="eastAsia"/>
                                <w:color w:val="0000FF"/>
                                <w:u w:val="dotted" w:color="FFFF99"/>
                              </w:rPr>
                              <w:t>校外活动</w:t>
                            </w:r>
                          </w:p>
                        </w:txbxContent>
                      </v:textbox>
                    </v:shape>
                  </v:group>
                  <v:group id="组合 45" o:spid="_x0000_s1067" style="position:absolute;top:156;width:3629;height:1560" coordsize="3629,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文本框 43" o:spid="_x0000_s1068" type="#_x0000_t202" style="position:absolute;width:2439;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" fillcolor="#c9f">
                      <v:shadow on="t" color="#ff9" offset="3pt,6pt"/>
                      <v:textbox>
                        <w:txbxContent>
                          <w:p w14:paraId="3FC759B8" w14:textId="77777777" w:rsidR="00177AA6" w:rsidRDefault="00000000">
                            <w:pPr>
                              <w:ind w:firstLineChars="100" w:firstLine="210"/>
                            </w:pPr>
                            <w:r>
                              <w:rPr>
                                <w:rFonts w:hint="eastAsia"/>
                              </w:rPr>
                              <w:t>亲子园运营与管理</w:t>
                            </w:r>
                          </w:p>
                          <w:p w14:paraId="5DC9C85A" w14:textId="77777777" w:rsidR="00177AA6" w:rsidRDefault="00000000">
                            <w:pPr>
                              <w:pStyle w:val="a0"/>
                              <w:ind w:firstLineChars="100" w:firstLine="210"/>
                            </w:pPr>
                            <w:r>
                              <w:rPr>
                                <w:rFonts w:hint="eastAsia"/>
                                <w:lang w:val="en-US"/>
                              </w:rPr>
                              <w:t>幼儿园环境创设</w:t>
                            </w:r>
                          </w:p>
                          <w:p w14:paraId="2117FCBD" w14:textId="77777777" w:rsidR="00177AA6" w:rsidRDefault="00177AA6"/>
                        </w:txbxContent>
                      </v:textbox>
                    </v:shape>
                    <v:shape id="下箭头 44" o:spid="_x0000_s1069" type="#_x0000_t67" style="position:absolute;left:2310;top:241;width:1560;height:9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" adj="14136,6759" fillcolor="#c9f"/>
                  </v:group>
                </v:group>
                <v:group id="组合 53" o:spid="_x0000_s1070" style="position:absolute;top:10608;width:6219;height:1891" coordsize="6219,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group id="组合 49" o:spid="_x0000_s1071" style="position:absolute;left:3780;width:2439;height:1891" coordsize="180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右箭头标注 47" o:spid="_x0000_s1072" type="#_x0000_t78" style="position:absolute;width:18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" adj="14295,1655,16801,8106" fillcolor="#ccecff">
                      <v:shadow on="t" color="#ff9" offset="3pt,6pt"/>
                    </v:shape>
                    <v:shape id="文本框 48" o:spid="_x0000_s1073" type="#_x0000_t202" style="position:absolute;top:468;width:119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" fillcolor="#ccecff">
                      <v:shadow on="t" color="#ff9" offset="3pt,6pt"/>
                      <v:textbox>
                        <w:txbxContent>
                          <w:p w14:paraId="47339E10" w14:textId="77777777" w:rsidR="00177AA6" w:rsidRDefault="00000000">
                            <w:pPr>
                              <w:rPr>
                                <w:color w:val="0000FF"/>
                                <w:u w:val="dotted" w:color="FFFF99"/>
                              </w:rPr>
                            </w:pPr>
                            <w:r>
                              <w:rPr>
                                <w:rFonts w:hint="eastAsia"/>
                                <w:color w:val="0000FF"/>
                                <w:u w:val="dotted" w:color="FFFF99"/>
                              </w:rPr>
                              <w:t>专业教育活动</w:t>
                            </w:r>
                          </w:p>
                        </w:txbxContent>
                      </v:textbox>
                    </v:shape>
                  </v:group>
                  <v:group id="组合 52" o:spid="_x0000_s1074" style="position:absolute;top:156;width:3600;height:1560" coordsize="360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文本框 50" o:spid="_x0000_s1075" type="#_x0000_t202" style="position:absolute;width:243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" fillcolor="#c9f">
                      <v:shadow on="t" color="#ff9" offset="3pt,6pt"/>
                      <v:textbox>
                        <w:txbxContent>
                          <w:p w14:paraId="1AE00AB1" w14:textId="77777777" w:rsidR="00177AA6" w:rsidRDefault="00000000">
                            <w:pPr>
                              <w:ind w:firstLineChars="100" w:firstLine="210"/>
                            </w:pPr>
                            <w:r>
                              <w:rPr>
                                <w:rFonts w:hint="eastAsia"/>
                              </w:rPr>
                              <w:t>奥尔夫音乐教学法</w:t>
                            </w:r>
                          </w:p>
                          <w:p w14:paraId="2006F016" w14:textId="77777777" w:rsidR="00177AA6" w:rsidRDefault="00000000">
                            <w:pPr>
                              <w:pStyle w:val="a0"/>
                              <w:ind w:firstLineChars="100" w:firstLine="210"/>
                            </w:pPr>
                            <w:r>
                              <w:rPr>
                                <w:rFonts w:hint="eastAsia"/>
                              </w:rPr>
                              <w:t>蒙台梭利教学法</w:t>
                            </w:r>
                          </w:p>
                        </w:txbxContent>
                      </v:textbox>
                    </v:shape>
                    <v:shape id="下箭头 51" o:spid="_x0000_s1076" type="#_x0000_t67" style="position:absolute;left:2281;top:241;width:1560;height:9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" adj="14136,6759" fillcolor="#c9f"/>
                  </v:group>
                </v:group>
                <v:group id="组合 57" o:spid="_x0000_s1077" style="position:absolute;width:3420;height:1411" coordsize="3420,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文本框 54" o:spid="_x0000_s1078" type="#_x0000_t202" style="position:absolute;width:1948;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" fillcolor="#c9f">
                    <v:shadow on="t" color="#ff9" offset="3pt,6pt"/>
                    <v:textbox>
                      <w:txbxContent>
                        <w:p w14:paraId="247C1F7E" w14:textId="77777777" w:rsidR="00177AA6" w:rsidRDefault="00000000">
                          <w:pPr>
                            <w:rPr>
                              <w:b/>
                              <w:color w:val="0000FF"/>
                              <w:szCs w:val="21"/>
                            </w:rPr>
                          </w:pPr>
                          <w:r>
                            <w:rPr>
                              <w:rFonts w:hint="eastAsia"/>
                              <w:b/>
                              <w:color w:val="0000FF"/>
                              <w:szCs w:val="21"/>
                            </w:rPr>
                            <w:t>典型工作任务</w:t>
                          </w:r>
                        </w:p>
                      </w:txbxContent>
                    </v:textbox>
                  </v:shape>
                  <v:shape id="下箭头 55" o:spid="_x0000_s1079" type="#_x0000_t67" style="position:absolute;top:780;width:1948;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" adj="14136,6759" fillcolor="#36f"/>
                  <v:shape id="下箭头 56" o:spid="_x0000_s1080" type="#_x0000_t67" style="position:absolute;left:2400;top:-240;width:780;height:1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" adj="14136,6759" fillcolor="#36f"/>
                </v:group>
                <v:group id="组合 61" o:spid="_x0000_s1081" style="position:absolute;left:3600;width:3240;height:1411" coordsize="3240,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文本框 58" o:spid="_x0000_s1082" type="#_x0000_t202" style="position:absolute;width:1948;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" fillcolor="#ccecff">
                    <v:shadow on="t" color="#ff9" offset="3pt,6pt"/>
                    <v:textbox>
                      <w:txbxContent>
                        <w:p w14:paraId="10FECA2A" w14:textId="77777777" w:rsidR="00177AA6" w:rsidRDefault="00000000">
                          <w:pPr>
                            <w:rPr>
                              <w:b/>
                              <w:color w:val="0000FF"/>
                              <w:szCs w:val="21"/>
                            </w:rPr>
                          </w:pPr>
                          <w:r>
                            <w:rPr>
                              <w:rFonts w:hint="eastAsia"/>
                              <w:b/>
                              <w:color w:val="0000FF"/>
                              <w:szCs w:val="21"/>
                            </w:rPr>
                            <w:t>岗位领域分析</w:t>
                          </w:r>
                        </w:p>
                      </w:txbxContent>
                    </v:textbox>
                  </v:shape>
                  <v:shape id="下箭头 59" o:spid="_x0000_s1083" type="#_x0000_t67" style="position:absolute;top:780;width:1948;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" adj="14136,6759" fillcolor="#36f"/>
                  <v:shape id="下箭头 60" o:spid="_x0000_s1084" type="#_x0000_t67" style="position:absolute;left:2310;top:-150;width:780;height:108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" adj="14136,6759" fillcolor="#36f"/>
                </v:group>
                <w10:anchorlock/>
              </v:group>
            </w:pict>
          </mc:Fallback>
        </mc:AlternateContent>
      </w:r>
      <w:r>
        <w:rPr>
          <w:rFonts w:ascii="宋体" w:hAnsi="宋体"/>
          <w:b/>
          <w:szCs w:val="21"/>
        </w:rPr>
        <w:t>图</w:t>
      </w:r>
      <w:r>
        <w:rPr>
          <w:rFonts w:ascii="宋体" w:hAnsi="宋体" w:hint="eastAsia"/>
          <w:b/>
          <w:szCs w:val="21"/>
        </w:rPr>
        <w:t xml:space="preserve">1 </w:t>
      </w:r>
      <w:r>
        <w:rPr>
          <w:rFonts w:ascii="宋体" w:hAnsi="宋体"/>
          <w:b/>
          <w:szCs w:val="21"/>
        </w:rPr>
        <w:t>典型工作任务－行动领域－学习领域</w:t>
      </w:r>
    </w:p>
    <w:p w14:paraId="22332AE0" w14:textId="77777777" w:rsidR="00177AA6" w:rsidRDefault="00000000">
      <w:pPr>
        <w:spacing w:line="480" w:lineRule="exact"/>
        <w:ind w:firstLineChars="100" w:firstLine="241"/>
        <w:rPr>
          <w:rFonts w:ascii="宋体" w:hAnsi="宋体"/>
          <w:b/>
          <w:sz w:val="24"/>
          <w:szCs w:val="24"/>
        </w:rPr>
      </w:pPr>
      <w:bookmarkStart w:id="113" w:name="_Toc257047046"/>
      <w:bookmarkStart w:id="114" w:name="_Toc328944715"/>
      <w:bookmarkStart w:id="115" w:name="_Toc257570864"/>
      <w:r>
        <w:rPr>
          <w:rFonts w:ascii="宋体" w:hAnsi="宋体" w:hint="eastAsia"/>
          <w:b/>
          <w:sz w:val="24"/>
          <w:szCs w:val="24"/>
        </w:rPr>
        <w:lastRenderedPageBreak/>
        <w:t>（四）岗位职业能力分析</w:t>
      </w:r>
      <w:bookmarkEnd w:id="113"/>
      <w:bookmarkEnd w:id="114"/>
      <w:bookmarkEnd w:id="115"/>
    </w:p>
    <w:p w14:paraId="200097B6" w14:textId="77777777" w:rsidR="00177AA6" w:rsidRDefault="00000000">
      <w:pPr>
        <w:spacing w:afterLines="50" w:after="156" w:line="480" w:lineRule="exact"/>
        <w:ind w:firstLineChars="200" w:firstLine="480"/>
        <w:rPr>
          <w:rFonts w:ascii="宋体" w:hAnsi="宋体"/>
          <w:sz w:val="24"/>
        </w:rPr>
      </w:pPr>
      <w:r>
        <w:rPr>
          <w:rFonts w:ascii="宋体" w:hAnsi="宋体" w:hint="eastAsia"/>
          <w:sz w:val="24"/>
        </w:rPr>
        <w:t>基于企业所需人才职业能力调研，根据早期教育专业岗位需求，要求学生具备弹唱能力、舞蹈创编能力、简笔画绘画能力、游戏创编等专业能力。语言表达能力和计算机应用能力等通用能力。幼儿护理能力，幼儿急救能力和与家长沟通能力等职业拓展所需能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3901"/>
      </w:tblGrid>
      <w:tr w:rsidR="00177AA6" w14:paraId="234AAB7C" w14:textId="77777777">
        <w:trPr>
          <w:jc w:val="center"/>
        </w:trPr>
        <w:tc>
          <w:tcPr>
            <w:tcW w:w="1704" w:type="dxa"/>
            <w:shd w:val="clear" w:color="auto" w:fill="CCFFFF"/>
          </w:tcPr>
          <w:p w14:paraId="51C8EDC5" w14:textId="77777777" w:rsidR="00177AA6" w:rsidRDefault="00000000">
            <w:pPr>
              <w:spacing w:after="200" w:line="360" w:lineRule="exact"/>
              <w:jc w:val="center"/>
              <w:rPr>
                <w:rFonts w:ascii="宋体" w:hAnsi="宋体"/>
                <w:b/>
              </w:rPr>
            </w:pPr>
            <w:r>
              <w:rPr>
                <w:rFonts w:ascii="宋体" w:hAnsi="宋体" w:cs="宋体" w:hint="eastAsia"/>
                <w:b/>
              </w:rPr>
              <w:t>能力类别</w:t>
            </w:r>
          </w:p>
        </w:tc>
        <w:tc>
          <w:tcPr>
            <w:tcW w:w="3901" w:type="dxa"/>
            <w:shd w:val="clear" w:color="auto" w:fill="CCFFFF"/>
          </w:tcPr>
          <w:p w14:paraId="24567170" w14:textId="77777777" w:rsidR="00177AA6" w:rsidRDefault="00000000">
            <w:pPr>
              <w:spacing w:after="200" w:line="360" w:lineRule="exact"/>
              <w:jc w:val="center"/>
              <w:rPr>
                <w:rFonts w:ascii="宋体" w:hAnsi="宋体"/>
                <w:b/>
              </w:rPr>
            </w:pPr>
            <w:r>
              <w:rPr>
                <w:rFonts w:ascii="宋体" w:hAnsi="宋体" w:hint="eastAsia"/>
                <w:b/>
              </w:rPr>
              <w:t>能力要求</w:t>
            </w:r>
          </w:p>
        </w:tc>
      </w:tr>
      <w:tr w:rsidR="00177AA6" w14:paraId="2DF0364B" w14:textId="77777777">
        <w:trPr>
          <w:cantSplit/>
          <w:jc w:val="center"/>
        </w:trPr>
        <w:tc>
          <w:tcPr>
            <w:tcW w:w="1704" w:type="dxa"/>
            <w:vMerge w:val="restart"/>
            <w:vAlign w:val="center"/>
          </w:tcPr>
          <w:p w14:paraId="02A166B4" w14:textId="77777777" w:rsidR="00177AA6" w:rsidRDefault="00000000">
            <w:pPr>
              <w:spacing w:after="200" w:line="360" w:lineRule="exact"/>
              <w:jc w:val="center"/>
              <w:rPr>
                <w:rFonts w:ascii="宋体" w:hAnsi="宋体"/>
              </w:rPr>
            </w:pPr>
            <w:r>
              <w:rPr>
                <w:rFonts w:ascii="宋体" w:hAnsi="宋体" w:hint="eastAsia"/>
              </w:rPr>
              <w:t>通用能力</w:t>
            </w:r>
          </w:p>
        </w:tc>
        <w:tc>
          <w:tcPr>
            <w:tcW w:w="3901" w:type="dxa"/>
          </w:tcPr>
          <w:p w14:paraId="04EDB2C7" w14:textId="77777777" w:rsidR="00177AA6" w:rsidRDefault="00000000">
            <w:pPr>
              <w:spacing w:after="200" w:line="360" w:lineRule="exact"/>
              <w:rPr>
                <w:rFonts w:ascii="宋体" w:hAnsi="宋体"/>
              </w:rPr>
            </w:pPr>
            <w:r>
              <w:rPr>
                <w:rFonts w:ascii="宋体" w:hAnsi="宋体" w:hint="eastAsia"/>
                <w:bCs/>
                <w:szCs w:val="21"/>
                <w:lang w:val="zh-CN"/>
              </w:rPr>
              <w:t>计算机应用能力</w:t>
            </w:r>
          </w:p>
        </w:tc>
      </w:tr>
      <w:tr w:rsidR="00177AA6" w14:paraId="4C26DF4E" w14:textId="77777777">
        <w:trPr>
          <w:cantSplit/>
          <w:jc w:val="center"/>
        </w:trPr>
        <w:tc>
          <w:tcPr>
            <w:tcW w:w="1704" w:type="dxa"/>
            <w:vMerge/>
            <w:vAlign w:val="center"/>
          </w:tcPr>
          <w:p w14:paraId="735F95FA" w14:textId="77777777" w:rsidR="00177AA6" w:rsidRDefault="00177AA6">
            <w:pPr>
              <w:spacing w:after="200" w:line="360" w:lineRule="exact"/>
              <w:jc w:val="center"/>
              <w:rPr>
                <w:rFonts w:ascii="宋体" w:hAnsi="宋体"/>
              </w:rPr>
            </w:pPr>
          </w:p>
        </w:tc>
        <w:tc>
          <w:tcPr>
            <w:tcW w:w="3901" w:type="dxa"/>
          </w:tcPr>
          <w:p w14:paraId="3509985C" w14:textId="77777777" w:rsidR="00177AA6" w:rsidRDefault="00000000">
            <w:pPr>
              <w:spacing w:after="200" w:line="360" w:lineRule="exact"/>
              <w:rPr>
                <w:rFonts w:ascii="宋体" w:hAnsi="宋体"/>
                <w:bCs/>
                <w:szCs w:val="21"/>
                <w:lang w:val="zh-CN"/>
              </w:rPr>
            </w:pPr>
            <w:r>
              <w:rPr>
                <w:rFonts w:ascii="宋体" w:hAnsi="宋体" w:hint="eastAsia"/>
                <w:bCs/>
                <w:szCs w:val="21"/>
                <w:lang w:val="zh-CN"/>
              </w:rPr>
              <w:t>外语应用能力</w:t>
            </w:r>
          </w:p>
        </w:tc>
      </w:tr>
      <w:tr w:rsidR="00177AA6" w14:paraId="3C8DC6DC" w14:textId="77777777">
        <w:trPr>
          <w:cantSplit/>
          <w:jc w:val="center"/>
        </w:trPr>
        <w:tc>
          <w:tcPr>
            <w:tcW w:w="1704" w:type="dxa"/>
            <w:vMerge/>
            <w:vAlign w:val="center"/>
          </w:tcPr>
          <w:p w14:paraId="0A51A408" w14:textId="77777777" w:rsidR="00177AA6" w:rsidRDefault="00177AA6">
            <w:pPr>
              <w:spacing w:after="200" w:line="360" w:lineRule="exact"/>
              <w:jc w:val="center"/>
              <w:rPr>
                <w:rFonts w:ascii="宋体" w:hAnsi="宋体"/>
              </w:rPr>
            </w:pPr>
          </w:p>
        </w:tc>
        <w:tc>
          <w:tcPr>
            <w:tcW w:w="3901" w:type="dxa"/>
          </w:tcPr>
          <w:p w14:paraId="790E8192" w14:textId="77777777" w:rsidR="00177AA6" w:rsidRDefault="00000000">
            <w:pPr>
              <w:spacing w:after="200" w:line="360" w:lineRule="exact"/>
              <w:rPr>
                <w:rFonts w:ascii="宋体" w:hAnsi="宋体"/>
                <w:bCs/>
                <w:szCs w:val="21"/>
                <w:lang w:val="zh-CN"/>
              </w:rPr>
            </w:pPr>
            <w:r>
              <w:rPr>
                <w:rFonts w:ascii="宋体" w:hAnsi="宋体" w:hint="eastAsia"/>
                <w:bCs/>
                <w:szCs w:val="21"/>
                <w:lang w:val="zh-CN"/>
              </w:rPr>
              <w:t>语言文字表达能力</w:t>
            </w:r>
          </w:p>
        </w:tc>
      </w:tr>
      <w:tr w:rsidR="00177AA6" w14:paraId="4E813DE9" w14:textId="77777777">
        <w:trPr>
          <w:cantSplit/>
          <w:jc w:val="center"/>
        </w:trPr>
        <w:tc>
          <w:tcPr>
            <w:tcW w:w="1704" w:type="dxa"/>
            <w:vMerge w:val="restart"/>
            <w:vAlign w:val="center"/>
          </w:tcPr>
          <w:p w14:paraId="2612B379" w14:textId="77777777" w:rsidR="00177AA6" w:rsidRDefault="00000000">
            <w:pPr>
              <w:spacing w:after="200" w:line="360" w:lineRule="exact"/>
              <w:jc w:val="center"/>
              <w:rPr>
                <w:rFonts w:ascii="宋体" w:hAnsi="宋体"/>
              </w:rPr>
            </w:pPr>
            <w:r>
              <w:rPr>
                <w:rFonts w:ascii="宋体" w:hAnsi="宋体" w:hint="eastAsia"/>
              </w:rPr>
              <w:t>专业能力</w:t>
            </w:r>
          </w:p>
        </w:tc>
        <w:tc>
          <w:tcPr>
            <w:tcW w:w="3901" w:type="dxa"/>
          </w:tcPr>
          <w:p w14:paraId="367C02B9" w14:textId="77777777" w:rsidR="00177AA6" w:rsidRDefault="00000000">
            <w:pPr>
              <w:spacing w:after="200" w:line="360" w:lineRule="exact"/>
              <w:rPr>
                <w:rFonts w:ascii="宋体" w:hAnsi="宋体"/>
                <w:bCs/>
                <w:szCs w:val="21"/>
              </w:rPr>
            </w:pPr>
            <w:r>
              <w:rPr>
                <w:rFonts w:ascii="宋体" w:hAnsi="宋体" w:hint="eastAsia"/>
                <w:bCs/>
                <w:szCs w:val="21"/>
              </w:rPr>
              <w:t>弹唱能力</w:t>
            </w:r>
          </w:p>
        </w:tc>
      </w:tr>
      <w:tr w:rsidR="00177AA6" w14:paraId="5991D3E0" w14:textId="77777777">
        <w:trPr>
          <w:cantSplit/>
          <w:jc w:val="center"/>
        </w:trPr>
        <w:tc>
          <w:tcPr>
            <w:tcW w:w="1704" w:type="dxa"/>
            <w:vMerge/>
            <w:vAlign w:val="center"/>
          </w:tcPr>
          <w:p w14:paraId="4F30F128" w14:textId="77777777" w:rsidR="00177AA6" w:rsidRDefault="00177AA6">
            <w:pPr>
              <w:spacing w:after="200" w:line="360" w:lineRule="exact"/>
              <w:jc w:val="center"/>
              <w:rPr>
                <w:rFonts w:ascii="宋体" w:hAnsi="宋体"/>
              </w:rPr>
            </w:pPr>
          </w:p>
        </w:tc>
        <w:tc>
          <w:tcPr>
            <w:tcW w:w="3901" w:type="dxa"/>
          </w:tcPr>
          <w:p w14:paraId="23A05962" w14:textId="77777777" w:rsidR="00177AA6" w:rsidRDefault="00000000">
            <w:pPr>
              <w:spacing w:after="200" w:line="360" w:lineRule="exact"/>
              <w:rPr>
                <w:rFonts w:ascii="宋体" w:hAnsi="宋体"/>
                <w:szCs w:val="28"/>
              </w:rPr>
            </w:pPr>
            <w:r>
              <w:rPr>
                <w:rFonts w:ascii="宋体" w:hAnsi="宋体" w:hint="eastAsia"/>
                <w:bCs/>
                <w:szCs w:val="21"/>
                <w:lang w:val="zh-CN"/>
              </w:rPr>
              <w:t>舞蹈创编能力</w:t>
            </w:r>
          </w:p>
        </w:tc>
      </w:tr>
      <w:tr w:rsidR="00177AA6" w14:paraId="5DE9AF37" w14:textId="77777777">
        <w:trPr>
          <w:cantSplit/>
          <w:jc w:val="center"/>
        </w:trPr>
        <w:tc>
          <w:tcPr>
            <w:tcW w:w="1704" w:type="dxa"/>
            <w:vMerge/>
            <w:vAlign w:val="center"/>
          </w:tcPr>
          <w:p w14:paraId="4A7A18F5" w14:textId="77777777" w:rsidR="00177AA6" w:rsidRDefault="00177AA6">
            <w:pPr>
              <w:spacing w:after="200" w:line="360" w:lineRule="exact"/>
              <w:jc w:val="center"/>
              <w:rPr>
                <w:rFonts w:ascii="宋体" w:hAnsi="宋体"/>
              </w:rPr>
            </w:pPr>
          </w:p>
        </w:tc>
        <w:tc>
          <w:tcPr>
            <w:tcW w:w="3901" w:type="dxa"/>
          </w:tcPr>
          <w:p w14:paraId="491C4E03" w14:textId="77777777" w:rsidR="00177AA6" w:rsidRDefault="00000000">
            <w:pPr>
              <w:spacing w:after="200" w:line="360" w:lineRule="exact"/>
              <w:rPr>
                <w:rFonts w:ascii="宋体" w:hAnsi="宋体"/>
                <w:szCs w:val="28"/>
              </w:rPr>
            </w:pPr>
            <w:r>
              <w:rPr>
                <w:rFonts w:ascii="宋体" w:hAnsi="宋体" w:hint="eastAsia"/>
                <w:szCs w:val="28"/>
              </w:rPr>
              <w:t>简笔画绘画能力</w:t>
            </w:r>
          </w:p>
        </w:tc>
      </w:tr>
      <w:tr w:rsidR="00177AA6" w14:paraId="4214BB81" w14:textId="77777777">
        <w:trPr>
          <w:cantSplit/>
          <w:jc w:val="center"/>
        </w:trPr>
        <w:tc>
          <w:tcPr>
            <w:tcW w:w="1704" w:type="dxa"/>
            <w:vMerge/>
            <w:vAlign w:val="center"/>
          </w:tcPr>
          <w:p w14:paraId="68F3C0EC" w14:textId="77777777" w:rsidR="00177AA6" w:rsidRDefault="00177AA6">
            <w:pPr>
              <w:spacing w:after="200" w:line="360" w:lineRule="exact"/>
              <w:jc w:val="center"/>
              <w:rPr>
                <w:rFonts w:ascii="宋体" w:hAnsi="宋体"/>
              </w:rPr>
            </w:pPr>
          </w:p>
        </w:tc>
        <w:tc>
          <w:tcPr>
            <w:tcW w:w="3901" w:type="dxa"/>
          </w:tcPr>
          <w:p w14:paraId="6A3D05CF" w14:textId="77777777" w:rsidR="00177AA6" w:rsidRDefault="00000000">
            <w:pPr>
              <w:spacing w:after="200" w:line="360" w:lineRule="exact"/>
              <w:rPr>
                <w:rFonts w:ascii="宋体" w:hAnsi="宋体"/>
                <w:szCs w:val="28"/>
              </w:rPr>
            </w:pPr>
            <w:r>
              <w:rPr>
                <w:rFonts w:ascii="宋体" w:hAnsi="宋体" w:hint="eastAsia"/>
                <w:szCs w:val="28"/>
              </w:rPr>
              <w:t>0-3岁儿童心理调节能力</w:t>
            </w:r>
          </w:p>
        </w:tc>
      </w:tr>
      <w:tr w:rsidR="00177AA6" w14:paraId="52F66AD1" w14:textId="77777777">
        <w:trPr>
          <w:cantSplit/>
          <w:jc w:val="center"/>
        </w:trPr>
        <w:tc>
          <w:tcPr>
            <w:tcW w:w="1704" w:type="dxa"/>
            <w:vMerge/>
            <w:vAlign w:val="center"/>
          </w:tcPr>
          <w:p w14:paraId="306A0D85" w14:textId="77777777" w:rsidR="00177AA6" w:rsidRDefault="00177AA6">
            <w:pPr>
              <w:spacing w:after="200" w:line="360" w:lineRule="exact"/>
              <w:jc w:val="center"/>
              <w:rPr>
                <w:rFonts w:ascii="宋体" w:hAnsi="宋体"/>
              </w:rPr>
            </w:pPr>
          </w:p>
        </w:tc>
        <w:tc>
          <w:tcPr>
            <w:tcW w:w="3901" w:type="dxa"/>
          </w:tcPr>
          <w:p w14:paraId="6F956FFF" w14:textId="77777777" w:rsidR="00177AA6" w:rsidRDefault="00000000">
            <w:pPr>
              <w:spacing w:after="200" w:line="360" w:lineRule="exact"/>
              <w:rPr>
                <w:rFonts w:ascii="宋体" w:hAnsi="宋体"/>
                <w:szCs w:val="28"/>
              </w:rPr>
            </w:pPr>
            <w:r>
              <w:rPr>
                <w:rFonts w:ascii="宋体" w:hAnsi="宋体" w:hint="eastAsia"/>
                <w:szCs w:val="28"/>
              </w:rPr>
              <w:t>游戏创编能力</w:t>
            </w:r>
          </w:p>
        </w:tc>
      </w:tr>
      <w:tr w:rsidR="00177AA6" w14:paraId="59BF9ABE" w14:textId="77777777">
        <w:trPr>
          <w:cantSplit/>
          <w:jc w:val="center"/>
        </w:trPr>
        <w:tc>
          <w:tcPr>
            <w:tcW w:w="1704" w:type="dxa"/>
            <w:vMerge/>
            <w:vAlign w:val="center"/>
          </w:tcPr>
          <w:p w14:paraId="526CC464" w14:textId="77777777" w:rsidR="00177AA6" w:rsidRDefault="00177AA6">
            <w:pPr>
              <w:spacing w:after="200" w:line="360" w:lineRule="exact"/>
              <w:jc w:val="center"/>
              <w:rPr>
                <w:rFonts w:ascii="宋体" w:hAnsi="宋体"/>
              </w:rPr>
            </w:pPr>
          </w:p>
        </w:tc>
        <w:tc>
          <w:tcPr>
            <w:tcW w:w="3901" w:type="dxa"/>
          </w:tcPr>
          <w:p w14:paraId="31B722D2" w14:textId="77777777" w:rsidR="00177AA6" w:rsidRDefault="00000000">
            <w:pPr>
              <w:spacing w:after="200" w:line="360" w:lineRule="exact"/>
              <w:rPr>
                <w:rFonts w:ascii="宋体" w:hAnsi="宋体"/>
                <w:szCs w:val="28"/>
              </w:rPr>
            </w:pPr>
            <w:r>
              <w:rPr>
                <w:rFonts w:ascii="宋体" w:hAnsi="宋体" w:hint="eastAsia"/>
                <w:bCs/>
                <w:szCs w:val="21"/>
                <w:lang w:val="zh-CN"/>
              </w:rPr>
              <w:t>蒙台梭利教学能力</w:t>
            </w:r>
          </w:p>
        </w:tc>
      </w:tr>
      <w:tr w:rsidR="00177AA6" w14:paraId="2EEDEF09" w14:textId="77777777">
        <w:trPr>
          <w:cantSplit/>
          <w:trHeight w:val="261"/>
          <w:jc w:val="center"/>
        </w:trPr>
        <w:tc>
          <w:tcPr>
            <w:tcW w:w="1704" w:type="dxa"/>
            <w:vMerge w:val="restart"/>
            <w:vAlign w:val="center"/>
          </w:tcPr>
          <w:p w14:paraId="26A05DAA" w14:textId="77777777" w:rsidR="00177AA6" w:rsidRDefault="00177AA6">
            <w:pPr>
              <w:spacing w:after="200" w:line="360" w:lineRule="exact"/>
              <w:jc w:val="center"/>
              <w:rPr>
                <w:rFonts w:ascii="宋体" w:hAnsi="宋体"/>
              </w:rPr>
            </w:pPr>
          </w:p>
          <w:p w14:paraId="71361926" w14:textId="77777777" w:rsidR="00177AA6" w:rsidRDefault="00000000">
            <w:pPr>
              <w:spacing w:after="200" w:line="360" w:lineRule="exact"/>
              <w:jc w:val="center"/>
              <w:rPr>
                <w:rFonts w:ascii="宋体" w:hAnsi="宋体"/>
              </w:rPr>
            </w:pPr>
            <w:r>
              <w:rPr>
                <w:rFonts w:ascii="宋体" w:hAnsi="宋体" w:hint="eastAsia"/>
              </w:rPr>
              <w:t>拓展能力</w:t>
            </w:r>
          </w:p>
        </w:tc>
        <w:tc>
          <w:tcPr>
            <w:tcW w:w="3901" w:type="dxa"/>
          </w:tcPr>
          <w:p w14:paraId="436FB134" w14:textId="77777777" w:rsidR="00177AA6" w:rsidRDefault="00000000">
            <w:pPr>
              <w:spacing w:after="200" w:line="360" w:lineRule="exact"/>
              <w:rPr>
                <w:rFonts w:ascii="宋体" w:hAnsi="宋体"/>
                <w:bCs/>
                <w:szCs w:val="21"/>
                <w:lang w:val="zh-CN"/>
              </w:rPr>
            </w:pPr>
            <w:r>
              <w:rPr>
                <w:rFonts w:ascii="宋体" w:hAnsi="宋体" w:hint="eastAsia"/>
                <w:bCs/>
                <w:szCs w:val="21"/>
                <w:lang w:val="zh-CN"/>
              </w:rPr>
              <w:t>幼儿护理能力</w:t>
            </w:r>
          </w:p>
        </w:tc>
      </w:tr>
      <w:tr w:rsidR="00177AA6" w14:paraId="3012C507" w14:textId="77777777">
        <w:trPr>
          <w:cantSplit/>
          <w:trHeight w:val="351"/>
          <w:jc w:val="center"/>
        </w:trPr>
        <w:tc>
          <w:tcPr>
            <w:tcW w:w="1704" w:type="dxa"/>
            <w:vMerge/>
            <w:vAlign w:val="center"/>
          </w:tcPr>
          <w:p w14:paraId="78F7E942" w14:textId="77777777" w:rsidR="00177AA6" w:rsidRDefault="00177AA6">
            <w:pPr>
              <w:spacing w:after="200" w:line="360" w:lineRule="exact"/>
              <w:jc w:val="center"/>
              <w:rPr>
                <w:rFonts w:ascii="宋体" w:hAnsi="宋体"/>
              </w:rPr>
            </w:pPr>
          </w:p>
        </w:tc>
        <w:tc>
          <w:tcPr>
            <w:tcW w:w="3901" w:type="dxa"/>
          </w:tcPr>
          <w:p w14:paraId="59BC83A2" w14:textId="77777777" w:rsidR="00177AA6" w:rsidRDefault="00000000">
            <w:pPr>
              <w:spacing w:after="200" w:line="360" w:lineRule="exact"/>
              <w:rPr>
                <w:rFonts w:ascii="宋体" w:hAnsi="宋体"/>
                <w:bCs/>
                <w:szCs w:val="21"/>
                <w:lang w:val="zh-CN"/>
              </w:rPr>
            </w:pPr>
            <w:r>
              <w:rPr>
                <w:rFonts w:ascii="宋体" w:hAnsi="宋体" w:hint="eastAsia"/>
                <w:bCs/>
                <w:szCs w:val="21"/>
                <w:lang w:val="zh-CN"/>
              </w:rPr>
              <w:t>幼儿急救能力</w:t>
            </w:r>
          </w:p>
        </w:tc>
      </w:tr>
      <w:tr w:rsidR="00177AA6" w14:paraId="63FFDE26" w14:textId="77777777">
        <w:trPr>
          <w:cantSplit/>
          <w:trHeight w:val="70"/>
          <w:jc w:val="center"/>
        </w:trPr>
        <w:tc>
          <w:tcPr>
            <w:tcW w:w="1704" w:type="dxa"/>
            <w:vMerge/>
            <w:vAlign w:val="center"/>
          </w:tcPr>
          <w:p w14:paraId="5B1D7BF4" w14:textId="77777777" w:rsidR="00177AA6" w:rsidRDefault="00177AA6">
            <w:pPr>
              <w:spacing w:after="200" w:line="360" w:lineRule="exact"/>
              <w:jc w:val="center"/>
              <w:rPr>
                <w:rFonts w:ascii="宋体" w:hAnsi="宋体"/>
              </w:rPr>
            </w:pPr>
          </w:p>
        </w:tc>
        <w:tc>
          <w:tcPr>
            <w:tcW w:w="3901" w:type="dxa"/>
          </w:tcPr>
          <w:p w14:paraId="15291463" w14:textId="77777777" w:rsidR="00177AA6" w:rsidRDefault="00000000">
            <w:pPr>
              <w:spacing w:after="200" w:line="360" w:lineRule="exact"/>
              <w:rPr>
                <w:rFonts w:ascii="宋体" w:hAnsi="宋体"/>
                <w:bCs/>
                <w:szCs w:val="21"/>
                <w:lang w:val="zh-CN"/>
              </w:rPr>
            </w:pPr>
            <w:r>
              <w:rPr>
                <w:rFonts w:ascii="宋体" w:hAnsi="宋体" w:hint="eastAsia"/>
                <w:bCs/>
                <w:szCs w:val="21"/>
                <w:lang w:val="zh-CN"/>
              </w:rPr>
              <w:t>与家长沟通能力</w:t>
            </w:r>
          </w:p>
        </w:tc>
      </w:tr>
    </w:tbl>
    <w:p w14:paraId="69FA3CE1" w14:textId="77777777" w:rsidR="00177AA6" w:rsidRDefault="00000000">
      <w:pPr>
        <w:adjustRightInd w:val="0"/>
        <w:snapToGrid w:val="0"/>
        <w:spacing w:beforeLines="50" w:before="156" w:line="480" w:lineRule="exact"/>
        <w:jc w:val="center"/>
        <w:rPr>
          <w:rFonts w:ascii="宋体" w:hAnsi="宋体"/>
          <w:b/>
          <w:bCs/>
          <w:szCs w:val="21"/>
        </w:rPr>
      </w:pPr>
      <w:r>
        <w:rPr>
          <w:rFonts w:ascii="宋体" w:hAnsi="宋体" w:hint="eastAsia"/>
          <w:b/>
          <w:bCs/>
          <w:szCs w:val="21"/>
        </w:rPr>
        <w:t>表4 早期教育专业职业能力分析表</w:t>
      </w:r>
    </w:p>
    <w:p w14:paraId="3FFE8537" w14:textId="77777777" w:rsidR="00177AA6" w:rsidRDefault="00000000">
      <w:pPr>
        <w:pStyle w:val="3"/>
        <w:spacing w:beforeLines="50" w:before="156" w:after="0" w:line="480" w:lineRule="exact"/>
        <w:rPr>
          <w:rFonts w:ascii="黑体" w:eastAsia="黑体"/>
          <w:bCs w:val="0"/>
          <w:kern w:val="44"/>
          <w:sz w:val="28"/>
          <w:szCs w:val="28"/>
        </w:rPr>
      </w:pPr>
      <w:bookmarkStart w:id="116" w:name="_Toc257047047"/>
      <w:bookmarkStart w:id="117" w:name="_Toc328944716"/>
      <w:r>
        <w:rPr>
          <w:rFonts w:ascii="黑体" w:eastAsia="黑体" w:hint="eastAsia"/>
          <w:bCs w:val="0"/>
          <w:kern w:val="44"/>
          <w:sz w:val="28"/>
          <w:szCs w:val="28"/>
        </w:rPr>
        <w:t>三、调研结果及建议</w:t>
      </w:r>
      <w:bookmarkEnd w:id="116"/>
      <w:bookmarkEnd w:id="117"/>
    </w:p>
    <w:p w14:paraId="22496407" w14:textId="77777777" w:rsidR="00177AA6" w:rsidRDefault="00000000">
      <w:pPr>
        <w:spacing w:line="480" w:lineRule="exact"/>
        <w:ind w:firstLineChars="100" w:firstLine="241"/>
        <w:rPr>
          <w:rFonts w:ascii="宋体" w:hAnsi="宋体"/>
          <w:b/>
          <w:sz w:val="24"/>
          <w:szCs w:val="24"/>
        </w:rPr>
      </w:pPr>
      <w:bookmarkStart w:id="118" w:name="_Toc257047048"/>
      <w:bookmarkStart w:id="119" w:name="_Toc257570866"/>
      <w:bookmarkStart w:id="120" w:name="_Toc328944717"/>
      <w:r>
        <w:rPr>
          <w:rFonts w:ascii="宋体" w:hAnsi="宋体" w:hint="eastAsia"/>
          <w:b/>
          <w:sz w:val="24"/>
          <w:szCs w:val="24"/>
        </w:rPr>
        <w:t>（一）专业培养目标</w:t>
      </w:r>
      <w:bookmarkEnd w:id="118"/>
      <w:bookmarkEnd w:id="119"/>
      <w:bookmarkEnd w:id="120"/>
    </w:p>
    <w:p w14:paraId="748F1A3C" w14:textId="77777777" w:rsidR="00177AA6" w:rsidRDefault="00000000">
      <w:pPr>
        <w:spacing w:line="480" w:lineRule="exact"/>
        <w:ind w:firstLineChars="100" w:firstLine="240"/>
        <w:rPr>
          <w:rFonts w:ascii="宋体" w:hAnsi="宋体" w:cs="宋体"/>
          <w:sz w:val="24"/>
          <w:szCs w:val="24"/>
        </w:rPr>
      </w:pPr>
      <w:bookmarkStart w:id="121" w:name="_Toc257047049"/>
      <w:bookmarkStart w:id="122" w:name="_Toc328944718"/>
      <w:bookmarkStart w:id="123" w:name="_Toc257570867"/>
      <w:r>
        <w:rPr>
          <w:rFonts w:ascii="宋体" w:hAnsi="宋体" w:cs="宋体" w:hint="eastAsia"/>
          <w:color w:val="000000" w:themeColor="text1"/>
          <w:sz w:val="24"/>
          <w:szCs w:val="24"/>
        </w:rPr>
        <w:t>本专业坚持立德树人，培养理想信念坚定，德、智、体、美、</w:t>
      </w:r>
      <w:proofErr w:type="gramStart"/>
      <w:r>
        <w:rPr>
          <w:rFonts w:ascii="宋体" w:hAnsi="宋体" w:cs="宋体" w:hint="eastAsia"/>
          <w:color w:val="000000" w:themeColor="text1"/>
          <w:sz w:val="24"/>
          <w:szCs w:val="24"/>
        </w:rPr>
        <w:t>劳</w:t>
      </w:r>
      <w:proofErr w:type="gramEnd"/>
      <w:r>
        <w:rPr>
          <w:rFonts w:ascii="宋体" w:hAnsi="宋体" w:cs="宋体" w:hint="eastAsia"/>
          <w:color w:val="000000" w:themeColor="text1"/>
          <w:sz w:val="24"/>
          <w:szCs w:val="24"/>
        </w:rPr>
        <w:t>全面发展的人才，应具有一定的科学文化水平，良好的人文素养、职业道德和创新意识，精益求精的工匠精神，较强的就业能力和可持续发展的学习能力；掌握本专业必须的知识和技术技</w:t>
      </w:r>
      <w:r>
        <w:rPr>
          <w:rFonts w:ascii="宋体" w:hAnsi="宋体" w:cs="宋体" w:hint="eastAsia"/>
          <w:sz w:val="24"/>
          <w:szCs w:val="24"/>
        </w:rPr>
        <w:t>能，面向幼儿园、亲子园、早教机构、妇幼保健机构等相关领域，</w:t>
      </w:r>
      <w:r>
        <w:rPr>
          <w:rFonts w:ascii="宋体" w:hAnsi="宋体" w:cs="宋体" w:hint="eastAsia"/>
          <w:sz w:val="24"/>
          <w:szCs w:val="24"/>
        </w:rPr>
        <w:lastRenderedPageBreak/>
        <w:t>能够从事0-3岁婴幼儿早期教育、保育护理、家庭教育指导、早教管理与教研活动等工作的高素质技术技能人才。</w:t>
      </w:r>
    </w:p>
    <w:p w14:paraId="30EE6AC1" w14:textId="77777777" w:rsidR="00177AA6" w:rsidRDefault="00000000">
      <w:pPr>
        <w:numPr>
          <w:ilvl w:val="0"/>
          <w:numId w:val="47"/>
        </w:numPr>
        <w:spacing w:line="480" w:lineRule="exact"/>
        <w:ind w:firstLineChars="100" w:firstLine="241"/>
        <w:rPr>
          <w:rFonts w:ascii="宋体" w:hAnsi="宋体"/>
          <w:b/>
          <w:sz w:val="24"/>
          <w:szCs w:val="24"/>
        </w:rPr>
      </w:pPr>
      <w:r>
        <w:rPr>
          <w:rFonts w:ascii="宋体" w:hAnsi="宋体" w:hint="eastAsia"/>
          <w:b/>
          <w:sz w:val="24"/>
          <w:szCs w:val="24"/>
        </w:rPr>
        <w:t>专业培养规格</w:t>
      </w:r>
      <w:bookmarkEnd w:id="121"/>
      <w:bookmarkEnd w:id="122"/>
      <w:bookmarkEnd w:id="123"/>
    </w:p>
    <w:p w14:paraId="45824ACD" w14:textId="77777777" w:rsidR="00177AA6" w:rsidRDefault="00000000">
      <w:pPr>
        <w:spacing w:line="500" w:lineRule="exact"/>
        <w:ind w:firstLineChars="200" w:firstLine="420"/>
        <w:rPr>
          <w:rFonts w:ascii="宋体" w:hAnsi="宋体" w:cs="宋体"/>
          <w:b/>
          <w:sz w:val="24"/>
          <w:szCs w:val="24"/>
        </w:rPr>
      </w:pPr>
      <w:r>
        <w:rPr>
          <w:rFonts w:hint="eastAsia"/>
        </w:rPr>
        <w:t xml:space="preserve">  </w:t>
      </w:r>
      <w:r>
        <w:rPr>
          <w:rFonts w:ascii="宋体" w:hAnsi="宋体" w:cs="宋体" w:hint="eastAsia"/>
          <w:b/>
          <w:sz w:val="24"/>
          <w:szCs w:val="24"/>
        </w:rPr>
        <w:t>1、素质要求</w:t>
      </w:r>
    </w:p>
    <w:p w14:paraId="327C6866"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(1）坚定拥护中国共产党领导和我国社会主义制度，在习近平新时代中国特色社会主义思想指引下，</w:t>
      </w:r>
      <w:proofErr w:type="gramStart"/>
      <w:r>
        <w:rPr>
          <w:rFonts w:ascii="宋体" w:hAnsi="宋体" w:hint="eastAsia"/>
          <w:sz w:val="24"/>
          <w:szCs w:val="24"/>
        </w:rPr>
        <w:t>践行</w:t>
      </w:r>
      <w:proofErr w:type="gramEnd"/>
      <w:r>
        <w:rPr>
          <w:rFonts w:ascii="宋体" w:hAnsi="宋体" w:hint="eastAsia"/>
          <w:sz w:val="24"/>
          <w:szCs w:val="24"/>
        </w:rPr>
        <w:t>社会主义核心价值观，具有深厚的爱国情感和中华民族自豪感。</w:t>
      </w:r>
    </w:p>
    <w:p w14:paraId="69BDE74C"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(2）崇尚宪法、遵法守纪、崇德向善、诚实守信、尊重生命、热爱劳动，履行道德准则和行为规范，具有社会责任感和社会参与意识。</w:t>
      </w:r>
    </w:p>
    <w:p w14:paraId="355F2B12"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(3）具有质量意识、环保意识、安全意识、信息素养、工匠精神、创新思维。</w:t>
      </w:r>
    </w:p>
    <w:p w14:paraId="1F0430ED"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(4)勇于奋斗、乐观向上，具有自我管理能力、职业生涯规划的意识，有较强的集体意识和团队合作精神。</w:t>
      </w:r>
    </w:p>
    <w:p w14:paraId="7ED5B056"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(5）具有健康的体魄、心理和健全的人格，掌握基本运动知识和1</w:t>
      </w:r>
      <w:r>
        <w:rPr>
          <w:rFonts w:ascii="宋体" w:hAnsi="宋体"/>
          <w:sz w:val="24"/>
          <w:szCs w:val="24"/>
        </w:rPr>
        <w:t>--</w:t>
      </w:r>
      <w:r>
        <w:rPr>
          <w:rFonts w:ascii="宋体" w:hAnsi="宋体" w:hint="eastAsia"/>
          <w:sz w:val="24"/>
          <w:szCs w:val="24"/>
        </w:rPr>
        <w:t>2项运动技能，养成良好的健身与卫生习惯，以及良好的行为习惯。</w:t>
      </w:r>
    </w:p>
    <w:p w14:paraId="66DAD4F1"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(6）具有一定的审美和人文素养，能够形成1</w:t>
      </w:r>
      <w:r>
        <w:rPr>
          <w:rFonts w:ascii="宋体" w:hAnsi="宋体"/>
          <w:sz w:val="24"/>
          <w:szCs w:val="24"/>
        </w:rPr>
        <w:t>--</w:t>
      </w:r>
      <w:r>
        <w:rPr>
          <w:rFonts w:ascii="宋体" w:hAnsi="宋体" w:hint="eastAsia"/>
          <w:sz w:val="24"/>
          <w:szCs w:val="24"/>
        </w:rPr>
        <w:t>2项艺术特长或爱好。</w:t>
      </w:r>
    </w:p>
    <w:p w14:paraId="74280B92" w14:textId="77777777" w:rsidR="00177AA6" w:rsidRDefault="00000000">
      <w:pPr>
        <w:spacing w:line="500" w:lineRule="exact"/>
        <w:ind w:firstLineChars="200" w:firstLine="482"/>
        <w:rPr>
          <w:rFonts w:ascii="宋体" w:hAnsi="宋体" w:cs="宋体"/>
          <w:b/>
          <w:sz w:val="24"/>
          <w:szCs w:val="24"/>
        </w:rPr>
      </w:pPr>
      <w:r>
        <w:rPr>
          <w:rFonts w:ascii="宋体" w:hAnsi="宋体" w:cs="宋体" w:hint="eastAsia"/>
          <w:b/>
          <w:sz w:val="24"/>
          <w:szCs w:val="24"/>
        </w:rPr>
        <w:t>2、知识要求</w:t>
      </w:r>
    </w:p>
    <w:p w14:paraId="3F50E111"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包括对公共基础知识和专业知识的培养规格要求。</w:t>
      </w:r>
    </w:p>
    <w:p w14:paraId="1CD71AED"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（1）了解一定的自然科学和人文科学知识；掌握必要的现代信息技术知识。</w:t>
      </w:r>
    </w:p>
    <w:p w14:paraId="0330B019"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（2）了解早</w:t>
      </w:r>
      <w:proofErr w:type="gramStart"/>
      <w:r>
        <w:rPr>
          <w:rFonts w:ascii="宋体" w:hAnsi="宋体" w:hint="eastAsia"/>
          <w:sz w:val="24"/>
          <w:szCs w:val="24"/>
        </w:rPr>
        <w:t>教机构</w:t>
      </w:r>
      <w:proofErr w:type="gramEnd"/>
      <w:r>
        <w:rPr>
          <w:rFonts w:ascii="宋体" w:hAnsi="宋体" w:hint="eastAsia"/>
          <w:sz w:val="24"/>
          <w:szCs w:val="24"/>
        </w:rPr>
        <w:t>的保育和教育的目标、任务、内容和基本要求。</w:t>
      </w:r>
    </w:p>
    <w:p w14:paraId="7DE052D2"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（3）理解不同年龄段婴幼儿身心发展的特点、规律。</w:t>
      </w:r>
    </w:p>
    <w:p w14:paraId="21D634C9"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（4）掌握早教游戏与教育活动、环境创设的知识与方法。</w:t>
      </w:r>
    </w:p>
    <w:p w14:paraId="31B3BC31"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（5）掌握婴幼儿基本护理和保健知识。</w:t>
      </w:r>
    </w:p>
    <w:p w14:paraId="57476DFB"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（6）掌握婴幼儿安全防护与救助的基本方法。</w:t>
      </w:r>
    </w:p>
    <w:p w14:paraId="6A530947"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（7）掌握早</w:t>
      </w:r>
      <w:proofErr w:type="gramStart"/>
      <w:r>
        <w:rPr>
          <w:rFonts w:ascii="宋体" w:hAnsi="宋体" w:hint="eastAsia"/>
          <w:sz w:val="24"/>
          <w:szCs w:val="24"/>
        </w:rPr>
        <w:t>教机构</w:t>
      </w:r>
      <w:proofErr w:type="gramEnd"/>
      <w:r>
        <w:rPr>
          <w:rFonts w:ascii="宋体" w:hAnsi="宋体" w:hint="eastAsia"/>
          <w:sz w:val="24"/>
          <w:szCs w:val="24"/>
        </w:rPr>
        <w:t>教育的特点和基本知识。</w:t>
      </w:r>
    </w:p>
    <w:p w14:paraId="0E97D37F"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（8）掌握观察分析婴幼儿的基本知识和方法。</w:t>
      </w:r>
    </w:p>
    <w:p w14:paraId="7199556C"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（9）掌握亲子互动游戏及指导亲子互动的知识和方法。</w:t>
      </w:r>
    </w:p>
    <w:p w14:paraId="226F0978" w14:textId="77777777" w:rsidR="00177AA6" w:rsidRDefault="00000000">
      <w:pPr>
        <w:spacing w:line="500" w:lineRule="exact"/>
        <w:ind w:firstLineChars="200" w:firstLine="482"/>
        <w:rPr>
          <w:rFonts w:ascii="宋体" w:hAnsi="宋体" w:cs="宋体"/>
          <w:b/>
          <w:sz w:val="24"/>
          <w:szCs w:val="24"/>
        </w:rPr>
      </w:pPr>
      <w:r>
        <w:rPr>
          <w:rFonts w:ascii="宋体" w:hAnsi="宋体" w:cs="宋体" w:hint="eastAsia"/>
          <w:b/>
          <w:sz w:val="24"/>
          <w:szCs w:val="24"/>
        </w:rPr>
        <w:t>3、能力要求</w:t>
      </w:r>
    </w:p>
    <w:p w14:paraId="18CB168A"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包括对通用能力和专业技术技能的培养规格要求。</w:t>
      </w:r>
    </w:p>
    <w:p w14:paraId="422C6CB9"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（1）专业基本能力</w:t>
      </w:r>
    </w:p>
    <w:p w14:paraId="3D53BEB6"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lastRenderedPageBreak/>
        <w:t>①能用标准的普通话与家长、婴幼儿、教师交流，具备良好的语言表达能力。</w:t>
      </w:r>
    </w:p>
    <w:p w14:paraId="50C82D39"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②能与家长和教师进行沟通和合作。</w:t>
      </w:r>
    </w:p>
    <w:p w14:paraId="2A7BCD22"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③能够歌唱、即兴伴奏、表演与创编儿童舞蹈，能够进行绘画与手工制作。</w:t>
      </w:r>
    </w:p>
    <w:p w14:paraId="6A795AA1"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（2）专业核心能力</w:t>
      </w:r>
    </w:p>
    <w:p w14:paraId="4C96C50E"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①能够对早</w:t>
      </w:r>
      <w:proofErr w:type="gramStart"/>
      <w:r>
        <w:rPr>
          <w:rFonts w:ascii="宋体" w:hAnsi="宋体" w:hint="eastAsia"/>
          <w:sz w:val="24"/>
          <w:szCs w:val="24"/>
        </w:rPr>
        <w:t>教机构</w:t>
      </w:r>
      <w:proofErr w:type="gramEnd"/>
      <w:r>
        <w:rPr>
          <w:rFonts w:ascii="宋体" w:hAnsi="宋体" w:hint="eastAsia"/>
          <w:sz w:val="24"/>
          <w:szCs w:val="24"/>
        </w:rPr>
        <w:t>的教育教学活动进行设计与组织。</w:t>
      </w:r>
    </w:p>
    <w:p w14:paraId="4F127982"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②能够设计、支持和引导婴幼儿游戏活动。</w:t>
      </w:r>
    </w:p>
    <w:p w14:paraId="12CC5EC0"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③能够对婴幼儿进行生活护理及保育。</w:t>
      </w:r>
    </w:p>
    <w:p w14:paraId="455B9C27"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④能够对婴幼儿进行有效的观察和了解。</w:t>
      </w:r>
    </w:p>
    <w:p w14:paraId="66826B0B"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⑤能够创设早</w:t>
      </w:r>
      <w:proofErr w:type="gramStart"/>
      <w:r>
        <w:rPr>
          <w:rFonts w:ascii="宋体" w:hAnsi="宋体" w:hint="eastAsia"/>
          <w:sz w:val="24"/>
          <w:szCs w:val="24"/>
        </w:rPr>
        <w:t>教机构</w:t>
      </w:r>
      <w:proofErr w:type="gramEnd"/>
      <w:r>
        <w:rPr>
          <w:rFonts w:ascii="宋体" w:hAnsi="宋体" w:hint="eastAsia"/>
          <w:sz w:val="24"/>
          <w:szCs w:val="24"/>
        </w:rPr>
        <w:t>与幼儿园早教班的环境。</w:t>
      </w:r>
    </w:p>
    <w:p w14:paraId="34516DE6"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⑥能够指导亲子互动游戏。</w:t>
      </w:r>
    </w:p>
    <w:p w14:paraId="32F1CF6C" w14:textId="77777777" w:rsidR="00177AA6" w:rsidRDefault="00000000">
      <w:pPr>
        <w:spacing w:line="360" w:lineRule="auto"/>
        <w:ind w:firstLineChars="196" w:firstLine="470"/>
        <w:rPr>
          <w:rFonts w:ascii="宋体" w:hAnsi="宋体"/>
          <w:sz w:val="24"/>
          <w:szCs w:val="24"/>
        </w:rPr>
      </w:pPr>
      <w:r>
        <w:rPr>
          <w:rFonts w:ascii="宋体" w:hAnsi="宋体" w:hint="eastAsia"/>
          <w:sz w:val="24"/>
          <w:szCs w:val="24"/>
        </w:rPr>
        <w:t>⑦能够进行自主学习、专业反思。</w:t>
      </w:r>
    </w:p>
    <w:p w14:paraId="01AF24ED" w14:textId="77777777" w:rsidR="00177AA6" w:rsidRDefault="00177AA6">
      <w:pPr>
        <w:pStyle w:val="a0"/>
        <w:rPr>
          <w:rFonts w:ascii="宋体" w:hAnsi="宋体"/>
          <w:sz w:val="24"/>
        </w:rPr>
      </w:pPr>
    </w:p>
    <w:p w14:paraId="37283E89" w14:textId="77777777" w:rsidR="00177AA6" w:rsidRDefault="00177AA6">
      <w:pPr>
        <w:pStyle w:val="a0"/>
        <w:rPr>
          <w:rFonts w:ascii="宋体" w:hAnsi="宋体"/>
          <w:sz w:val="24"/>
        </w:rPr>
      </w:pPr>
    </w:p>
    <w:p w14:paraId="1DF3EE95" w14:textId="77777777" w:rsidR="00177AA6" w:rsidRDefault="00177AA6">
      <w:pPr>
        <w:jc w:val="center"/>
        <w:rPr>
          <w:rFonts w:ascii="Times New Roman" w:eastAsia="方正小标宋简体" w:hAnsi="Times New Roman"/>
          <w:sz w:val="44"/>
          <w:szCs w:val="44"/>
        </w:rPr>
      </w:pPr>
    </w:p>
    <w:p w14:paraId="32148852" w14:textId="77777777" w:rsidR="00177AA6" w:rsidRDefault="00177AA6">
      <w:pPr>
        <w:jc w:val="center"/>
        <w:rPr>
          <w:rFonts w:ascii="Times New Roman" w:eastAsia="方正小标宋简体" w:hAnsi="Times New Roman"/>
          <w:sz w:val="44"/>
          <w:szCs w:val="44"/>
        </w:rPr>
      </w:pPr>
    </w:p>
    <w:p w14:paraId="58BE827C" w14:textId="77777777" w:rsidR="00177AA6" w:rsidRDefault="00177AA6">
      <w:pPr>
        <w:jc w:val="center"/>
        <w:rPr>
          <w:rFonts w:ascii="Times New Roman" w:eastAsia="方正小标宋简体" w:hAnsi="Times New Roman"/>
          <w:sz w:val="44"/>
          <w:szCs w:val="44"/>
        </w:rPr>
      </w:pPr>
    </w:p>
    <w:p w14:paraId="1FA0C0F1" w14:textId="77777777" w:rsidR="00177AA6" w:rsidRDefault="00177AA6">
      <w:pPr>
        <w:jc w:val="center"/>
        <w:rPr>
          <w:rFonts w:ascii="Times New Roman" w:eastAsia="方正小标宋简体" w:hAnsi="Times New Roman"/>
          <w:sz w:val="44"/>
          <w:szCs w:val="44"/>
        </w:rPr>
      </w:pPr>
    </w:p>
    <w:p w14:paraId="7516949F" w14:textId="77777777" w:rsidR="00177AA6" w:rsidRDefault="00177AA6">
      <w:pPr>
        <w:jc w:val="center"/>
        <w:rPr>
          <w:rFonts w:ascii="Times New Roman" w:eastAsia="方正小标宋简体" w:hAnsi="Times New Roman"/>
          <w:sz w:val="44"/>
          <w:szCs w:val="44"/>
        </w:rPr>
      </w:pPr>
    </w:p>
    <w:p w14:paraId="7E508501" w14:textId="77777777" w:rsidR="00177AA6" w:rsidRDefault="00177AA6">
      <w:pPr>
        <w:jc w:val="center"/>
        <w:rPr>
          <w:rFonts w:ascii="Times New Roman" w:eastAsia="方正小标宋简体" w:hAnsi="Times New Roman"/>
          <w:sz w:val="44"/>
          <w:szCs w:val="44"/>
        </w:rPr>
      </w:pPr>
    </w:p>
    <w:p w14:paraId="720B7145" w14:textId="77777777" w:rsidR="00177AA6" w:rsidRDefault="00177AA6">
      <w:pPr>
        <w:jc w:val="center"/>
        <w:rPr>
          <w:rFonts w:ascii="Times New Roman" w:eastAsia="方正小标宋简体" w:hAnsi="Times New Roman"/>
          <w:sz w:val="44"/>
          <w:szCs w:val="44"/>
        </w:rPr>
      </w:pPr>
    </w:p>
    <w:p w14:paraId="3C055249" w14:textId="77777777" w:rsidR="00177AA6" w:rsidRDefault="00177AA6">
      <w:pPr>
        <w:jc w:val="center"/>
        <w:rPr>
          <w:rFonts w:ascii="Times New Roman" w:eastAsia="方正小标宋简体" w:hAnsi="Times New Roman"/>
          <w:sz w:val="44"/>
          <w:szCs w:val="44"/>
        </w:rPr>
      </w:pPr>
    </w:p>
    <w:p w14:paraId="33329BDA" w14:textId="77777777" w:rsidR="00177AA6" w:rsidRDefault="00177AA6">
      <w:pPr>
        <w:jc w:val="center"/>
        <w:rPr>
          <w:rFonts w:ascii="Times New Roman" w:eastAsia="方正小标宋简体" w:hAnsi="Times New Roman"/>
          <w:sz w:val="44"/>
          <w:szCs w:val="44"/>
        </w:rPr>
      </w:pPr>
    </w:p>
    <w:p w14:paraId="3791D229" w14:textId="77777777" w:rsidR="00177AA6" w:rsidRDefault="00177AA6">
      <w:pPr>
        <w:jc w:val="center"/>
        <w:rPr>
          <w:rFonts w:ascii="Times New Roman" w:eastAsia="方正小标宋简体" w:hAnsi="Times New Roman"/>
          <w:sz w:val="44"/>
          <w:szCs w:val="44"/>
        </w:rPr>
      </w:pPr>
    </w:p>
    <w:p w14:paraId="7038522C" w14:textId="77777777" w:rsidR="00177AA6" w:rsidRDefault="00177AA6">
      <w:pPr>
        <w:jc w:val="center"/>
        <w:rPr>
          <w:rFonts w:ascii="Times New Roman" w:eastAsia="方正小标宋简体" w:hAnsi="Times New Roman"/>
          <w:sz w:val="44"/>
          <w:szCs w:val="44"/>
        </w:rPr>
      </w:pPr>
    </w:p>
    <w:p w14:paraId="3BB555AD" w14:textId="77777777" w:rsidR="00177AA6" w:rsidRDefault="00177AA6">
      <w:pPr>
        <w:jc w:val="center"/>
        <w:rPr>
          <w:rFonts w:ascii="Times New Roman" w:eastAsia="方正小标宋简体" w:hAnsi="Times New Roman"/>
          <w:sz w:val="44"/>
          <w:szCs w:val="44"/>
        </w:rPr>
      </w:pPr>
    </w:p>
    <w:p w14:paraId="36A492B5" w14:textId="77777777" w:rsidR="00177AA6" w:rsidRDefault="00177AA6">
      <w:pPr>
        <w:jc w:val="center"/>
        <w:rPr>
          <w:rFonts w:ascii="Times New Roman" w:eastAsia="方正小标宋简体" w:hAnsi="Times New Roman"/>
          <w:sz w:val="44"/>
          <w:szCs w:val="44"/>
        </w:rPr>
      </w:pPr>
    </w:p>
    <w:p w14:paraId="629D00D2" w14:textId="77777777" w:rsidR="00177AA6" w:rsidRDefault="00177AA6">
      <w:pPr>
        <w:jc w:val="center"/>
        <w:rPr>
          <w:rFonts w:ascii="Times New Roman" w:eastAsia="方正小标宋简体" w:hAnsi="Times New Roman"/>
          <w:sz w:val="44"/>
          <w:szCs w:val="44"/>
        </w:rPr>
      </w:pPr>
    </w:p>
    <w:p w14:paraId="3C3554AD" w14:textId="77777777" w:rsidR="00177AA6" w:rsidRDefault="00177AA6">
      <w:pPr>
        <w:jc w:val="center"/>
        <w:rPr>
          <w:rFonts w:ascii="Times New Roman" w:eastAsia="方正小标宋简体" w:hAnsi="Times New Roman"/>
          <w:sz w:val="44"/>
          <w:szCs w:val="44"/>
        </w:rPr>
      </w:pPr>
    </w:p>
    <w:p w14:paraId="64FE4943" w14:textId="77777777" w:rsidR="00177AA6" w:rsidRDefault="00000000">
      <w:pPr>
        <w:jc w:val="center"/>
        <w:rPr>
          <w:rFonts w:ascii="Times New Roman" w:eastAsia="方正小标宋简体" w:hAnsi="Times New Roman"/>
          <w:sz w:val="44"/>
          <w:szCs w:val="44"/>
        </w:rPr>
      </w:pPr>
      <w:r>
        <w:rPr>
          <w:rFonts w:ascii="Times New Roman" w:eastAsia="方正小标宋简体" w:hAnsi="Times New Roman" w:hint="eastAsia"/>
          <w:sz w:val="44"/>
          <w:szCs w:val="44"/>
        </w:rPr>
        <w:t>早期教育</w:t>
      </w:r>
      <w:r>
        <w:rPr>
          <w:rFonts w:ascii="Times New Roman" w:eastAsia="方正小标宋简体" w:hAnsi="Times New Roman"/>
          <w:sz w:val="44"/>
          <w:szCs w:val="44"/>
        </w:rPr>
        <w:t>专业建设</w:t>
      </w:r>
      <w:r>
        <w:rPr>
          <w:rFonts w:ascii="Times New Roman" w:eastAsia="方正小标宋简体" w:hAnsi="Times New Roman" w:hint="eastAsia"/>
          <w:sz w:val="44"/>
          <w:szCs w:val="44"/>
        </w:rPr>
        <w:t>指导</w:t>
      </w:r>
      <w:r>
        <w:rPr>
          <w:rFonts w:ascii="Times New Roman" w:eastAsia="方正小标宋简体" w:hAnsi="Times New Roman"/>
          <w:sz w:val="44"/>
          <w:szCs w:val="44"/>
        </w:rPr>
        <w:t>委员会名单</w:t>
      </w:r>
    </w:p>
    <w:tbl>
      <w:tblPr>
        <w:tblStyle w:val="afa"/>
        <w:tblpPr w:leftFromText="180" w:rightFromText="180" w:vertAnchor="text" w:horzAnchor="page" w:tblpXSpec="center" w:tblpY="562"/>
        <w:tblOverlap w:val="neve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1157"/>
        <w:gridCol w:w="1304"/>
        <w:gridCol w:w="1419"/>
        <w:gridCol w:w="2071"/>
        <w:gridCol w:w="1535"/>
      </w:tblGrid>
      <w:tr w:rsidR="00177AA6" w14:paraId="11AEC84F" w14:textId="77777777">
        <w:trPr>
          <w:trHeight w:val="567"/>
          <w:jc w:val="center"/>
        </w:trPr>
        <w:tc>
          <w:tcPr>
            <w:tcW w:w="1023" w:type="dxa"/>
            <w:vAlign w:val="center"/>
          </w:tcPr>
          <w:p w14:paraId="0A4D7612" w14:textId="77777777" w:rsidR="00177AA6" w:rsidRDefault="00000000">
            <w:pPr>
              <w:pStyle w:val="a9"/>
              <w:rPr>
                <w:b/>
                <w:bCs/>
              </w:rPr>
            </w:pPr>
            <w:r>
              <w:rPr>
                <w:b/>
                <w:bCs/>
              </w:rPr>
              <w:t>序号</w:t>
            </w:r>
          </w:p>
        </w:tc>
        <w:tc>
          <w:tcPr>
            <w:tcW w:w="1157" w:type="dxa"/>
            <w:vAlign w:val="center"/>
          </w:tcPr>
          <w:p w14:paraId="58B74523" w14:textId="77777777" w:rsidR="00177AA6" w:rsidRDefault="00000000">
            <w:pPr>
              <w:pStyle w:val="a9"/>
              <w:rPr>
                <w:b/>
                <w:bCs/>
              </w:rPr>
            </w:pPr>
            <w:r>
              <w:rPr>
                <w:b/>
                <w:bCs/>
              </w:rPr>
              <w:t>姓名</w:t>
            </w:r>
          </w:p>
        </w:tc>
        <w:tc>
          <w:tcPr>
            <w:tcW w:w="1304" w:type="dxa"/>
            <w:vAlign w:val="center"/>
          </w:tcPr>
          <w:p w14:paraId="09E43D30" w14:textId="77777777" w:rsidR="00177AA6" w:rsidRDefault="00000000">
            <w:pPr>
              <w:pStyle w:val="a9"/>
              <w:rPr>
                <w:b/>
                <w:bCs/>
              </w:rPr>
            </w:pPr>
            <w:r>
              <w:rPr>
                <w:b/>
                <w:bCs/>
              </w:rPr>
              <w:t>职称</w:t>
            </w:r>
          </w:p>
        </w:tc>
        <w:tc>
          <w:tcPr>
            <w:tcW w:w="1419" w:type="dxa"/>
            <w:vAlign w:val="center"/>
          </w:tcPr>
          <w:p w14:paraId="140C1C61" w14:textId="77777777" w:rsidR="00177AA6" w:rsidRDefault="00000000">
            <w:pPr>
              <w:pStyle w:val="a9"/>
              <w:rPr>
                <w:b/>
                <w:bCs/>
              </w:rPr>
            </w:pPr>
            <w:r>
              <w:rPr>
                <w:b/>
                <w:bCs/>
              </w:rPr>
              <w:t>委员会任职</w:t>
            </w:r>
          </w:p>
        </w:tc>
        <w:tc>
          <w:tcPr>
            <w:tcW w:w="2071" w:type="dxa"/>
            <w:vAlign w:val="center"/>
          </w:tcPr>
          <w:p w14:paraId="2FA962B9" w14:textId="77777777" w:rsidR="00177AA6" w:rsidRDefault="00000000">
            <w:pPr>
              <w:pStyle w:val="a9"/>
              <w:rPr>
                <w:b/>
                <w:bCs/>
              </w:rPr>
            </w:pPr>
            <w:r>
              <w:rPr>
                <w:b/>
                <w:bCs/>
              </w:rPr>
              <w:t>所在单位</w:t>
            </w:r>
          </w:p>
        </w:tc>
        <w:tc>
          <w:tcPr>
            <w:tcW w:w="1535" w:type="dxa"/>
            <w:vAlign w:val="center"/>
          </w:tcPr>
          <w:p w14:paraId="103D1080" w14:textId="77777777" w:rsidR="00177AA6" w:rsidRDefault="00000000">
            <w:pPr>
              <w:pStyle w:val="a9"/>
              <w:rPr>
                <w:b/>
                <w:bCs/>
              </w:rPr>
            </w:pPr>
            <w:r>
              <w:rPr>
                <w:b/>
                <w:bCs/>
              </w:rPr>
              <w:t>职务</w:t>
            </w:r>
          </w:p>
        </w:tc>
      </w:tr>
      <w:tr w:rsidR="00177AA6" w14:paraId="24110F5F" w14:textId="77777777">
        <w:trPr>
          <w:trHeight w:val="567"/>
          <w:jc w:val="center"/>
        </w:trPr>
        <w:tc>
          <w:tcPr>
            <w:tcW w:w="1023" w:type="dxa"/>
            <w:vAlign w:val="center"/>
          </w:tcPr>
          <w:p w14:paraId="79472EF3" w14:textId="77777777" w:rsidR="00177AA6" w:rsidRDefault="00000000">
            <w:pPr>
              <w:pStyle w:val="a9"/>
            </w:pPr>
            <w:r>
              <w:t>1</w:t>
            </w:r>
          </w:p>
        </w:tc>
        <w:tc>
          <w:tcPr>
            <w:tcW w:w="1157" w:type="dxa"/>
            <w:vAlign w:val="center"/>
          </w:tcPr>
          <w:p w14:paraId="3AE11F95" w14:textId="77777777" w:rsidR="00177AA6" w:rsidRDefault="00000000">
            <w:pPr>
              <w:pStyle w:val="a9"/>
            </w:pPr>
            <w:r>
              <w:rPr>
                <w:rFonts w:hint="eastAsia"/>
              </w:rPr>
              <w:t>冉祥勇</w:t>
            </w:r>
          </w:p>
        </w:tc>
        <w:tc>
          <w:tcPr>
            <w:tcW w:w="1304" w:type="dxa"/>
            <w:vAlign w:val="center"/>
          </w:tcPr>
          <w:p w14:paraId="698561FB" w14:textId="77777777" w:rsidR="00177AA6" w:rsidRDefault="00000000">
            <w:pPr>
              <w:pStyle w:val="a9"/>
            </w:pPr>
            <w:r>
              <w:t>副教授</w:t>
            </w:r>
          </w:p>
        </w:tc>
        <w:tc>
          <w:tcPr>
            <w:tcW w:w="1419" w:type="dxa"/>
            <w:vAlign w:val="center"/>
          </w:tcPr>
          <w:p w14:paraId="3D0CC5A2" w14:textId="77777777" w:rsidR="00177AA6" w:rsidRDefault="00000000">
            <w:pPr>
              <w:pStyle w:val="a9"/>
            </w:pPr>
            <w:r>
              <w:t>主任委员</w:t>
            </w:r>
          </w:p>
        </w:tc>
        <w:tc>
          <w:tcPr>
            <w:tcW w:w="2071" w:type="dxa"/>
            <w:vAlign w:val="center"/>
          </w:tcPr>
          <w:p w14:paraId="2E069D76" w14:textId="77777777" w:rsidR="00177AA6" w:rsidRDefault="00000000">
            <w:pPr>
              <w:pStyle w:val="a9"/>
            </w:pPr>
            <w:r>
              <w:t>主任</w:t>
            </w:r>
          </w:p>
        </w:tc>
        <w:tc>
          <w:tcPr>
            <w:tcW w:w="1535" w:type="dxa"/>
            <w:vAlign w:val="center"/>
          </w:tcPr>
          <w:p w14:paraId="4ED387E4" w14:textId="77777777" w:rsidR="00177AA6" w:rsidRDefault="00000000">
            <w:pPr>
              <w:pStyle w:val="a9"/>
            </w:pPr>
            <w:r>
              <w:t>主任</w:t>
            </w:r>
          </w:p>
        </w:tc>
      </w:tr>
      <w:tr w:rsidR="00177AA6" w14:paraId="1F6D87BE" w14:textId="77777777">
        <w:trPr>
          <w:trHeight w:val="567"/>
          <w:jc w:val="center"/>
        </w:trPr>
        <w:tc>
          <w:tcPr>
            <w:tcW w:w="1023" w:type="dxa"/>
            <w:vAlign w:val="center"/>
          </w:tcPr>
          <w:p w14:paraId="3D876550" w14:textId="77777777" w:rsidR="00177AA6" w:rsidRDefault="00000000">
            <w:pPr>
              <w:pStyle w:val="a9"/>
            </w:pPr>
            <w:r>
              <w:t>2</w:t>
            </w:r>
          </w:p>
        </w:tc>
        <w:tc>
          <w:tcPr>
            <w:tcW w:w="1157" w:type="dxa"/>
            <w:vAlign w:val="center"/>
          </w:tcPr>
          <w:p w14:paraId="0E467194" w14:textId="77777777" w:rsidR="00177AA6" w:rsidRDefault="00000000">
            <w:pPr>
              <w:pStyle w:val="a9"/>
            </w:pPr>
            <w:r>
              <w:rPr>
                <w:rFonts w:ascii="宋体" w:hAnsi="宋体" w:cs="宋体" w:hint="eastAsia"/>
                <w:color w:val="000000"/>
                <w:kern w:val="0"/>
                <w:sz w:val="22"/>
                <w:szCs w:val="22"/>
                <w:lang w:bidi="ar"/>
              </w:rPr>
              <w:t>米海珍</w:t>
            </w:r>
          </w:p>
        </w:tc>
        <w:tc>
          <w:tcPr>
            <w:tcW w:w="1304" w:type="dxa"/>
            <w:vAlign w:val="center"/>
          </w:tcPr>
          <w:p w14:paraId="3F7FE121" w14:textId="77777777" w:rsidR="00177AA6" w:rsidRDefault="00000000">
            <w:pPr>
              <w:pStyle w:val="a9"/>
            </w:pPr>
            <w:r>
              <w:rPr>
                <w:rFonts w:hint="eastAsia"/>
              </w:rPr>
              <w:t>副教授</w:t>
            </w:r>
          </w:p>
        </w:tc>
        <w:tc>
          <w:tcPr>
            <w:tcW w:w="1419" w:type="dxa"/>
            <w:vAlign w:val="center"/>
          </w:tcPr>
          <w:p w14:paraId="27EC88D4" w14:textId="77777777" w:rsidR="00177AA6" w:rsidRDefault="00000000">
            <w:pPr>
              <w:pStyle w:val="a9"/>
            </w:pPr>
            <w:r>
              <w:t>委员</w:t>
            </w:r>
          </w:p>
        </w:tc>
        <w:tc>
          <w:tcPr>
            <w:tcW w:w="2071" w:type="dxa"/>
            <w:vAlign w:val="center"/>
          </w:tcPr>
          <w:p w14:paraId="3849FEB0" w14:textId="77777777" w:rsidR="00177AA6" w:rsidRDefault="00000000">
            <w:pPr>
              <w:pStyle w:val="a9"/>
            </w:pPr>
            <w:r>
              <w:t>德州科技职业学院</w:t>
            </w:r>
          </w:p>
        </w:tc>
        <w:tc>
          <w:tcPr>
            <w:tcW w:w="1535" w:type="dxa"/>
            <w:vAlign w:val="center"/>
          </w:tcPr>
          <w:p w14:paraId="09BC7F55" w14:textId="77777777" w:rsidR="00177AA6" w:rsidRDefault="00000000">
            <w:pPr>
              <w:pStyle w:val="a9"/>
            </w:pPr>
            <w:r>
              <w:rPr>
                <w:rFonts w:hint="eastAsia"/>
              </w:rPr>
              <w:t>教学科科长</w:t>
            </w:r>
          </w:p>
        </w:tc>
      </w:tr>
      <w:tr w:rsidR="00177AA6" w14:paraId="0C6B85AA" w14:textId="77777777">
        <w:trPr>
          <w:trHeight w:val="567"/>
          <w:jc w:val="center"/>
        </w:trPr>
        <w:tc>
          <w:tcPr>
            <w:tcW w:w="1023" w:type="dxa"/>
            <w:vAlign w:val="center"/>
          </w:tcPr>
          <w:p w14:paraId="47FD4FC7" w14:textId="77777777" w:rsidR="00177AA6" w:rsidRDefault="00000000">
            <w:pPr>
              <w:pStyle w:val="a9"/>
            </w:pPr>
            <w:r>
              <w:t>3</w:t>
            </w:r>
          </w:p>
        </w:tc>
        <w:tc>
          <w:tcPr>
            <w:tcW w:w="1157" w:type="dxa"/>
            <w:vAlign w:val="center"/>
          </w:tcPr>
          <w:p w14:paraId="5BEA5145" w14:textId="77777777" w:rsidR="00177AA6" w:rsidRDefault="00000000">
            <w:pPr>
              <w:pStyle w:val="a9"/>
            </w:pPr>
            <w:r>
              <w:rPr>
                <w:rFonts w:ascii="宋体" w:hAnsi="宋体" w:cs="宋体" w:hint="eastAsia"/>
                <w:color w:val="000000"/>
                <w:kern w:val="0"/>
                <w:sz w:val="22"/>
                <w:szCs w:val="22"/>
                <w:lang w:bidi="ar"/>
              </w:rPr>
              <w:t>王文秀</w:t>
            </w:r>
          </w:p>
        </w:tc>
        <w:tc>
          <w:tcPr>
            <w:tcW w:w="1304" w:type="dxa"/>
            <w:vAlign w:val="center"/>
          </w:tcPr>
          <w:p w14:paraId="473CA4F3" w14:textId="77777777" w:rsidR="00177AA6" w:rsidRDefault="00000000">
            <w:pPr>
              <w:pStyle w:val="a9"/>
            </w:pPr>
            <w:r>
              <w:t>讲师</w:t>
            </w:r>
          </w:p>
        </w:tc>
        <w:tc>
          <w:tcPr>
            <w:tcW w:w="1419" w:type="dxa"/>
            <w:vAlign w:val="center"/>
          </w:tcPr>
          <w:p w14:paraId="7C90D2CB" w14:textId="77777777" w:rsidR="00177AA6" w:rsidRDefault="00000000">
            <w:pPr>
              <w:pStyle w:val="a9"/>
            </w:pPr>
            <w:r>
              <w:t>委员</w:t>
            </w:r>
          </w:p>
        </w:tc>
        <w:tc>
          <w:tcPr>
            <w:tcW w:w="2071" w:type="dxa"/>
            <w:vAlign w:val="center"/>
          </w:tcPr>
          <w:p w14:paraId="5AF3B1C0" w14:textId="77777777" w:rsidR="00177AA6" w:rsidRDefault="00000000">
            <w:pPr>
              <w:pStyle w:val="a9"/>
            </w:pPr>
            <w:r>
              <w:t>德州科技职业学</w:t>
            </w:r>
          </w:p>
        </w:tc>
        <w:tc>
          <w:tcPr>
            <w:tcW w:w="1535" w:type="dxa"/>
            <w:vAlign w:val="center"/>
          </w:tcPr>
          <w:p w14:paraId="51F70444" w14:textId="77777777" w:rsidR="00177AA6" w:rsidRDefault="00000000">
            <w:pPr>
              <w:pStyle w:val="a9"/>
            </w:pPr>
            <w:r>
              <w:t>教师</w:t>
            </w:r>
          </w:p>
        </w:tc>
      </w:tr>
      <w:tr w:rsidR="00177AA6" w14:paraId="716BEFC7" w14:textId="77777777">
        <w:trPr>
          <w:trHeight w:val="567"/>
          <w:jc w:val="center"/>
        </w:trPr>
        <w:tc>
          <w:tcPr>
            <w:tcW w:w="1023" w:type="dxa"/>
            <w:vAlign w:val="center"/>
          </w:tcPr>
          <w:p w14:paraId="13F37FE3" w14:textId="77777777" w:rsidR="00177AA6" w:rsidRDefault="00000000">
            <w:pPr>
              <w:pStyle w:val="a9"/>
            </w:pPr>
            <w:r>
              <w:t>4</w:t>
            </w:r>
          </w:p>
        </w:tc>
        <w:tc>
          <w:tcPr>
            <w:tcW w:w="1157" w:type="dxa"/>
            <w:vAlign w:val="center"/>
          </w:tcPr>
          <w:p w14:paraId="7F7DD29F" w14:textId="77777777" w:rsidR="00177AA6" w:rsidRDefault="00000000">
            <w:pPr>
              <w:pStyle w:val="a9"/>
            </w:pPr>
            <w:proofErr w:type="gramStart"/>
            <w:r>
              <w:rPr>
                <w:rFonts w:ascii="宋体" w:hAnsi="宋体" w:cs="宋体" w:hint="eastAsia"/>
                <w:color w:val="000000"/>
                <w:kern w:val="0"/>
                <w:sz w:val="22"/>
                <w:szCs w:val="22"/>
                <w:lang w:bidi="ar"/>
              </w:rPr>
              <w:t>孙萌茵</w:t>
            </w:r>
            <w:proofErr w:type="gramEnd"/>
          </w:p>
        </w:tc>
        <w:tc>
          <w:tcPr>
            <w:tcW w:w="1304" w:type="dxa"/>
            <w:vAlign w:val="center"/>
          </w:tcPr>
          <w:p w14:paraId="19060F95" w14:textId="77777777" w:rsidR="00177AA6" w:rsidRDefault="00000000">
            <w:pPr>
              <w:pStyle w:val="a9"/>
            </w:pPr>
            <w:r>
              <w:t>讲师</w:t>
            </w:r>
          </w:p>
        </w:tc>
        <w:tc>
          <w:tcPr>
            <w:tcW w:w="1419" w:type="dxa"/>
            <w:vAlign w:val="center"/>
          </w:tcPr>
          <w:p w14:paraId="1890774F" w14:textId="77777777" w:rsidR="00177AA6" w:rsidRDefault="00000000">
            <w:pPr>
              <w:pStyle w:val="a9"/>
            </w:pPr>
            <w:r>
              <w:t>委员</w:t>
            </w:r>
          </w:p>
        </w:tc>
        <w:tc>
          <w:tcPr>
            <w:tcW w:w="2071" w:type="dxa"/>
            <w:vAlign w:val="center"/>
          </w:tcPr>
          <w:p w14:paraId="793DE3AB" w14:textId="77777777" w:rsidR="00177AA6" w:rsidRDefault="00000000">
            <w:pPr>
              <w:pStyle w:val="a9"/>
            </w:pPr>
            <w:r>
              <w:t>德州科技职业学院</w:t>
            </w:r>
          </w:p>
        </w:tc>
        <w:tc>
          <w:tcPr>
            <w:tcW w:w="1535" w:type="dxa"/>
            <w:vAlign w:val="center"/>
          </w:tcPr>
          <w:p w14:paraId="56540C62" w14:textId="77777777" w:rsidR="00177AA6" w:rsidRDefault="00000000">
            <w:pPr>
              <w:pStyle w:val="a9"/>
            </w:pPr>
            <w:r>
              <w:t>教师</w:t>
            </w:r>
          </w:p>
        </w:tc>
      </w:tr>
      <w:tr w:rsidR="00177AA6" w14:paraId="3B8B1610" w14:textId="77777777">
        <w:trPr>
          <w:trHeight w:val="567"/>
          <w:jc w:val="center"/>
        </w:trPr>
        <w:tc>
          <w:tcPr>
            <w:tcW w:w="1023" w:type="dxa"/>
            <w:vAlign w:val="center"/>
          </w:tcPr>
          <w:p w14:paraId="54DA9FE0" w14:textId="77777777" w:rsidR="00177AA6" w:rsidRDefault="00000000">
            <w:pPr>
              <w:pStyle w:val="a9"/>
            </w:pPr>
            <w:r>
              <w:t>5</w:t>
            </w:r>
          </w:p>
        </w:tc>
        <w:tc>
          <w:tcPr>
            <w:tcW w:w="1157" w:type="dxa"/>
            <w:vAlign w:val="center"/>
          </w:tcPr>
          <w:p w14:paraId="62343482" w14:textId="77777777" w:rsidR="00177AA6" w:rsidRDefault="00000000">
            <w:pPr>
              <w:pStyle w:val="a9"/>
            </w:pPr>
            <w:r>
              <w:rPr>
                <w:rFonts w:ascii="宋体" w:hAnsi="宋体" w:cs="宋体" w:hint="eastAsia"/>
                <w:color w:val="000000"/>
                <w:kern w:val="0"/>
                <w:sz w:val="22"/>
                <w:szCs w:val="22"/>
                <w:lang w:bidi="ar"/>
              </w:rPr>
              <w:t>张笑笑</w:t>
            </w:r>
          </w:p>
        </w:tc>
        <w:tc>
          <w:tcPr>
            <w:tcW w:w="1304" w:type="dxa"/>
            <w:vAlign w:val="center"/>
          </w:tcPr>
          <w:p w14:paraId="07CF3ACB" w14:textId="77777777" w:rsidR="00177AA6" w:rsidRDefault="00000000">
            <w:pPr>
              <w:pStyle w:val="a9"/>
            </w:pPr>
            <w:r>
              <w:t>教师</w:t>
            </w:r>
          </w:p>
        </w:tc>
        <w:tc>
          <w:tcPr>
            <w:tcW w:w="1419" w:type="dxa"/>
            <w:vAlign w:val="center"/>
          </w:tcPr>
          <w:p w14:paraId="340F2FE0" w14:textId="77777777" w:rsidR="00177AA6" w:rsidRDefault="00000000">
            <w:pPr>
              <w:pStyle w:val="a9"/>
            </w:pPr>
            <w:r>
              <w:t>委员</w:t>
            </w:r>
          </w:p>
        </w:tc>
        <w:tc>
          <w:tcPr>
            <w:tcW w:w="2071" w:type="dxa"/>
            <w:vAlign w:val="center"/>
          </w:tcPr>
          <w:p w14:paraId="45AC6BB5" w14:textId="77777777" w:rsidR="00177AA6" w:rsidRDefault="00000000">
            <w:pPr>
              <w:pStyle w:val="a9"/>
            </w:pPr>
            <w:r>
              <w:t>德州科技职业学院</w:t>
            </w:r>
          </w:p>
        </w:tc>
        <w:tc>
          <w:tcPr>
            <w:tcW w:w="1535" w:type="dxa"/>
            <w:vAlign w:val="center"/>
          </w:tcPr>
          <w:p w14:paraId="02ACD59A" w14:textId="77777777" w:rsidR="00177AA6" w:rsidRDefault="00000000">
            <w:pPr>
              <w:pStyle w:val="a9"/>
            </w:pPr>
            <w:r>
              <w:t>教师</w:t>
            </w:r>
          </w:p>
        </w:tc>
      </w:tr>
      <w:tr w:rsidR="00177AA6" w14:paraId="1ABBFA47" w14:textId="77777777">
        <w:trPr>
          <w:trHeight w:val="567"/>
          <w:jc w:val="center"/>
        </w:trPr>
        <w:tc>
          <w:tcPr>
            <w:tcW w:w="1023" w:type="dxa"/>
            <w:vAlign w:val="center"/>
          </w:tcPr>
          <w:p w14:paraId="61DA4897" w14:textId="77777777" w:rsidR="00177AA6" w:rsidRDefault="00000000">
            <w:pPr>
              <w:pStyle w:val="a9"/>
            </w:pPr>
            <w:r>
              <w:t>6</w:t>
            </w:r>
          </w:p>
        </w:tc>
        <w:tc>
          <w:tcPr>
            <w:tcW w:w="1157" w:type="dxa"/>
            <w:vAlign w:val="center"/>
          </w:tcPr>
          <w:p w14:paraId="0E1FC577" w14:textId="77777777" w:rsidR="00177AA6" w:rsidRDefault="00000000">
            <w:pPr>
              <w:pStyle w:val="a9"/>
            </w:pPr>
            <w:r>
              <w:rPr>
                <w:rFonts w:ascii="宋体" w:hAnsi="宋体" w:cs="宋体" w:hint="eastAsia"/>
                <w:color w:val="000000"/>
                <w:kern w:val="0"/>
                <w:sz w:val="22"/>
                <w:szCs w:val="22"/>
                <w:lang w:bidi="ar"/>
              </w:rPr>
              <w:t>高玉燕</w:t>
            </w:r>
          </w:p>
        </w:tc>
        <w:tc>
          <w:tcPr>
            <w:tcW w:w="1304" w:type="dxa"/>
            <w:vAlign w:val="center"/>
          </w:tcPr>
          <w:p w14:paraId="73E71C53" w14:textId="77777777" w:rsidR="00177AA6" w:rsidRDefault="00000000">
            <w:pPr>
              <w:pStyle w:val="a9"/>
            </w:pPr>
            <w:r>
              <w:t>教师</w:t>
            </w:r>
          </w:p>
        </w:tc>
        <w:tc>
          <w:tcPr>
            <w:tcW w:w="1419" w:type="dxa"/>
            <w:vAlign w:val="center"/>
          </w:tcPr>
          <w:p w14:paraId="0436A1E7" w14:textId="77777777" w:rsidR="00177AA6" w:rsidRDefault="00000000">
            <w:pPr>
              <w:pStyle w:val="a9"/>
            </w:pPr>
            <w:r>
              <w:t>委员</w:t>
            </w:r>
          </w:p>
        </w:tc>
        <w:tc>
          <w:tcPr>
            <w:tcW w:w="2071" w:type="dxa"/>
            <w:vAlign w:val="center"/>
          </w:tcPr>
          <w:p w14:paraId="3EEDD73C" w14:textId="77777777" w:rsidR="00177AA6" w:rsidRDefault="00000000">
            <w:pPr>
              <w:pStyle w:val="a9"/>
            </w:pPr>
            <w:r>
              <w:t>德州科技职业学院</w:t>
            </w:r>
          </w:p>
        </w:tc>
        <w:tc>
          <w:tcPr>
            <w:tcW w:w="1535" w:type="dxa"/>
            <w:vAlign w:val="center"/>
          </w:tcPr>
          <w:p w14:paraId="4566FB1A" w14:textId="77777777" w:rsidR="00177AA6" w:rsidRDefault="00000000">
            <w:pPr>
              <w:pStyle w:val="a9"/>
            </w:pPr>
            <w:r>
              <w:t>教师</w:t>
            </w:r>
          </w:p>
        </w:tc>
      </w:tr>
      <w:tr w:rsidR="00177AA6" w14:paraId="493513D5" w14:textId="77777777">
        <w:trPr>
          <w:trHeight w:val="567"/>
          <w:jc w:val="center"/>
        </w:trPr>
        <w:tc>
          <w:tcPr>
            <w:tcW w:w="1023" w:type="dxa"/>
            <w:vAlign w:val="center"/>
          </w:tcPr>
          <w:p w14:paraId="387D2380" w14:textId="77777777" w:rsidR="00177AA6" w:rsidRDefault="00000000">
            <w:pPr>
              <w:pStyle w:val="a9"/>
            </w:pPr>
            <w:r>
              <w:t>7</w:t>
            </w:r>
          </w:p>
        </w:tc>
        <w:tc>
          <w:tcPr>
            <w:tcW w:w="1157" w:type="dxa"/>
            <w:vAlign w:val="center"/>
          </w:tcPr>
          <w:p w14:paraId="33C7B7B3" w14:textId="77777777" w:rsidR="00177AA6" w:rsidRDefault="00000000">
            <w:pPr>
              <w:pStyle w:val="a9"/>
            </w:pPr>
            <w:r>
              <w:rPr>
                <w:rFonts w:hint="eastAsia"/>
              </w:rPr>
              <w:t>张静茹</w:t>
            </w:r>
          </w:p>
        </w:tc>
        <w:tc>
          <w:tcPr>
            <w:tcW w:w="1304" w:type="dxa"/>
            <w:vAlign w:val="center"/>
          </w:tcPr>
          <w:p w14:paraId="0FDF0B79" w14:textId="77777777" w:rsidR="00177AA6" w:rsidRDefault="00000000">
            <w:pPr>
              <w:pStyle w:val="a9"/>
            </w:pPr>
            <w:r>
              <w:t>助教</w:t>
            </w:r>
          </w:p>
        </w:tc>
        <w:tc>
          <w:tcPr>
            <w:tcW w:w="1419" w:type="dxa"/>
            <w:vAlign w:val="center"/>
          </w:tcPr>
          <w:p w14:paraId="7AC7D255" w14:textId="77777777" w:rsidR="00177AA6" w:rsidRDefault="00000000">
            <w:pPr>
              <w:pStyle w:val="a9"/>
            </w:pPr>
            <w:r>
              <w:t>委员</w:t>
            </w:r>
          </w:p>
        </w:tc>
        <w:tc>
          <w:tcPr>
            <w:tcW w:w="2071" w:type="dxa"/>
            <w:vAlign w:val="center"/>
          </w:tcPr>
          <w:p w14:paraId="5EDCFB9E" w14:textId="77777777" w:rsidR="00177AA6" w:rsidRDefault="00000000">
            <w:pPr>
              <w:pStyle w:val="a9"/>
            </w:pPr>
            <w:r>
              <w:t>德州科技职业学院</w:t>
            </w:r>
          </w:p>
        </w:tc>
        <w:tc>
          <w:tcPr>
            <w:tcW w:w="1535" w:type="dxa"/>
            <w:vAlign w:val="center"/>
          </w:tcPr>
          <w:p w14:paraId="5EADB63C" w14:textId="77777777" w:rsidR="00177AA6" w:rsidRDefault="00000000">
            <w:pPr>
              <w:pStyle w:val="a9"/>
            </w:pPr>
            <w:r>
              <w:t>教师</w:t>
            </w:r>
          </w:p>
        </w:tc>
      </w:tr>
      <w:tr w:rsidR="00177AA6" w14:paraId="3AD872C1" w14:textId="77777777">
        <w:trPr>
          <w:trHeight w:val="567"/>
          <w:jc w:val="center"/>
        </w:trPr>
        <w:tc>
          <w:tcPr>
            <w:tcW w:w="1023" w:type="dxa"/>
            <w:vAlign w:val="center"/>
          </w:tcPr>
          <w:p w14:paraId="1446ABC5" w14:textId="77777777" w:rsidR="00177AA6" w:rsidRDefault="00000000">
            <w:pPr>
              <w:pStyle w:val="a9"/>
            </w:pPr>
            <w:r>
              <w:t>8</w:t>
            </w:r>
          </w:p>
        </w:tc>
        <w:tc>
          <w:tcPr>
            <w:tcW w:w="1157" w:type="dxa"/>
            <w:vAlign w:val="center"/>
          </w:tcPr>
          <w:p w14:paraId="763872CA" w14:textId="77777777" w:rsidR="00177AA6" w:rsidRDefault="00000000">
            <w:pPr>
              <w:pStyle w:val="a9"/>
            </w:pPr>
            <w:r>
              <w:rPr>
                <w:rFonts w:hint="eastAsia"/>
              </w:rPr>
              <w:t>路倩倩</w:t>
            </w:r>
          </w:p>
        </w:tc>
        <w:tc>
          <w:tcPr>
            <w:tcW w:w="1304" w:type="dxa"/>
            <w:vAlign w:val="center"/>
          </w:tcPr>
          <w:p w14:paraId="6E98A17F" w14:textId="77777777" w:rsidR="00177AA6" w:rsidRDefault="00000000">
            <w:pPr>
              <w:pStyle w:val="a9"/>
            </w:pPr>
            <w:r>
              <w:t>助教</w:t>
            </w:r>
          </w:p>
        </w:tc>
        <w:tc>
          <w:tcPr>
            <w:tcW w:w="1419" w:type="dxa"/>
            <w:vAlign w:val="center"/>
          </w:tcPr>
          <w:p w14:paraId="7078778D" w14:textId="77777777" w:rsidR="00177AA6" w:rsidRDefault="00000000">
            <w:pPr>
              <w:pStyle w:val="a9"/>
            </w:pPr>
            <w:r>
              <w:t>委员</w:t>
            </w:r>
          </w:p>
        </w:tc>
        <w:tc>
          <w:tcPr>
            <w:tcW w:w="2071" w:type="dxa"/>
            <w:vAlign w:val="center"/>
          </w:tcPr>
          <w:p w14:paraId="588F4426" w14:textId="77777777" w:rsidR="00177AA6" w:rsidRDefault="00000000">
            <w:pPr>
              <w:pStyle w:val="a9"/>
            </w:pPr>
            <w:r>
              <w:t>德州科技职业学院</w:t>
            </w:r>
          </w:p>
        </w:tc>
        <w:tc>
          <w:tcPr>
            <w:tcW w:w="1535" w:type="dxa"/>
            <w:vAlign w:val="center"/>
          </w:tcPr>
          <w:p w14:paraId="0B363D40" w14:textId="77777777" w:rsidR="00177AA6" w:rsidRDefault="00000000">
            <w:pPr>
              <w:pStyle w:val="a9"/>
            </w:pPr>
            <w:r>
              <w:t>教师</w:t>
            </w:r>
          </w:p>
        </w:tc>
      </w:tr>
      <w:tr w:rsidR="00177AA6" w14:paraId="509C49AA" w14:textId="77777777">
        <w:trPr>
          <w:trHeight w:val="567"/>
          <w:jc w:val="center"/>
        </w:trPr>
        <w:tc>
          <w:tcPr>
            <w:tcW w:w="1023" w:type="dxa"/>
            <w:vAlign w:val="center"/>
          </w:tcPr>
          <w:p w14:paraId="1CB719ED" w14:textId="77777777" w:rsidR="00177AA6" w:rsidRDefault="00000000">
            <w:pPr>
              <w:pStyle w:val="a9"/>
            </w:pPr>
            <w:r>
              <w:t>9</w:t>
            </w:r>
          </w:p>
        </w:tc>
        <w:tc>
          <w:tcPr>
            <w:tcW w:w="1157" w:type="dxa"/>
            <w:vAlign w:val="center"/>
          </w:tcPr>
          <w:p w14:paraId="376A5B56" w14:textId="77777777" w:rsidR="00177AA6" w:rsidRDefault="00000000">
            <w:pPr>
              <w:pStyle w:val="a9"/>
            </w:pPr>
            <w:r>
              <w:rPr>
                <w:rFonts w:hint="eastAsia"/>
              </w:rPr>
              <w:t>王建滢</w:t>
            </w:r>
          </w:p>
        </w:tc>
        <w:tc>
          <w:tcPr>
            <w:tcW w:w="1304" w:type="dxa"/>
            <w:vAlign w:val="center"/>
          </w:tcPr>
          <w:p w14:paraId="063EBB9A" w14:textId="77777777" w:rsidR="00177AA6" w:rsidRDefault="00000000">
            <w:pPr>
              <w:pStyle w:val="a9"/>
            </w:pPr>
            <w:r>
              <w:t>助教</w:t>
            </w:r>
          </w:p>
        </w:tc>
        <w:tc>
          <w:tcPr>
            <w:tcW w:w="1419" w:type="dxa"/>
            <w:vAlign w:val="center"/>
          </w:tcPr>
          <w:p w14:paraId="2FAFAFC1" w14:textId="77777777" w:rsidR="00177AA6" w:rsidRDefault="00000000">
            <w:pPr>
              <w:pStyle w:val="a9"/>
            </w:pPr>
            <w:r>
              <w:t>委员</w:t>
            </w:r>
          </w:p>
        </w:tc>
        <w:tc>
          <w:tcPr>
            <w:tcW w:w="2071" w:type="dxa"/>
            <w:vAlign w:val="center"/>
          </w:tcPr>
          <w:p w14:paraId="01F64A6C" w14:textId="77777777" w:rsidR="00177AA6" w:rsidRDefault="00000000">
            <w:pPr>
              <w:pStyle w:val="a9"/>
            </w:pPr>
            <w:r>
              <w:t>德州科技职业学院</w:t>
            </w:r>
          </w:p>
        </w:tc>
        <w:tc>
          <w:tcPr>
            <w:tcW w:w="1535" w:type="dxa"/>
            <w:vAlign w:val="center"/>
          </w:tcPr>
          <w:p w14:paraId="6091B366" w14:textId="77777777" w:rsidR="00177AA6" w:rsidRDefault="00000000">
            <w:pPr>
              <w:pStyle w:val="a9"/>
            </w:pPr>
            <w:r>
              <w:t>教师</w:t>
            </w:r>
          </w:p>
        </w:tc>
      </w:tr>
      <w:tr w:rsidR="00177AA6" w14:paraId="33061F02" w14:textId="77777777">
        <w:trPr>
          <w:trHeight w:val="567"/>
          <w:jc w:val="center"/>
        </w:trPr>
        <w:tc>
          <w:tcPr>
            <w:tcW w:w="1023" w:type="dxa"/>
            <w:vAlign w:val="center"/>
          </w:tcPr>
          <w:p w14:paraId="16C2E809" w14:textId="77777777" w:rsidR="00177AA6" w:rsidRDefault="00000000">
            <w:pPr>
              <w:pStyle w:val="a9"/>
            </w:pPr>
            <w:r>
              <w:t>10</w:t>
            </w:r>
          </w:p>
        </w:tc>
        <w:tc>
          <w:tcPr>
            <w:tcW w:w="1157" w:type="dxa"/>
            <w:vAlign w:val="center"/>
          </w:tcPr>
          <w:p w14:paraId="4E4C5C9D" w14:textId="77777777" w:rsidR="00177AA6" w:rsidRDefault="00000000">
            <w:pPr>
              <w:pStyle w:val="a9"/>
            </w:pPr>
            <w:r>
              <w:rPr>
                <w:rFonts w:hint="eastAsia"/>
              </w:rPr>
              <w:t>吕妮</w:t>
            </w:r>
          </w:p>
        </w:tc>
        <w:tc>
          <w:tcPr>
            <w:tcW w:w="1304" w:type="dxa"/>
            <w:vAlign w:val="center"/>
          </w:tcPr>
          <w:p w14:paraId="6289C77A" w14:textId="77777777" w:rsidR="00177AA6" w:rsidRDefault="00000000">
            <w:pPr>
              <w:pStyle w:val="a9"/>
            </w:pPr>
            <w:r>
              <w:rPr>
                <w:rFonts w:hint="eastAsia"/>
              </w:rPr>
              <w:t>助教</w:t>
            </w:r>
          </w:p>
        </w:tc>
        <w:tc>
          <w:tcPr>
            <w:tcW w:w="1419" w:type="dxa"/>
            <w:vAlign w:val="center"/>
          </w:tcPr>
          <w:p w14:paraId="5AB6885B" w14:textId="77777777" w:rsidR="00177AA6" w:rsidRDefault="00000000">
            <w:pPr>
              <w:pStyle w:val="a9"/>
            </w:pPr>
            <w:r>
              <w:t>委员</w:t>
            </w:r>
          </w:p>
        </w:tc>
        <w:tc>
          <w:tcPr>
            <w:tcW w:w="2071" w:type="dxa"/>
            <w:vAlign w:val="center"/>
          </w:tcPr>
          <w:p w14:paraId="279A009F" w14:textId="77777777" w:rsidR="00177AA6" w:rsidRDefault="00000000">
            <w:pPr>
              <w:pStyle w:val="a9"/>
            </w:pPr>
            <w:r>
              <w:rPr>
                <w:rFonts w:hint="eastAsia"/>
              </w:rPr>
              <w:t>德州科技职业学院</w:t>
            </w:r>
          </w:p>
        </w:tc>
        <w:tc>
          <w:tcPr>
            <w:tcW w:w="1535" w:type="dxa"/>
            <w:vAlign w:val="center"/>
          </w:tcPr>
          <w:p w14:paraId="5A16AD60" w14:textId="77777777" w:rsidR="00177AA6" w:rsidRDefault="00000000">
            <w:pPr>
              <w:pStyle w:val="a9"/>
            </w:pPr>
            <w:r>
              <w:rPr>
                <w:rFonts w:hint="eastAsia"/>
              </w:rPr>
              <w:t>教师</w:t>
            </w:r>
          </w:p>
        </w:tc>
      </w:tr>
    </w:tbl>
    <w:p w14:paraId="0CE04F1F" w14:textId="77777777" w:rsidR="00177AA6" w:rsidRDefault="00177AA6">
      <w:pPr>
        <w:keepNext/>
        <w:keepLines/>
        <w:spacing w:afterLines="100" w:after="312" w:line="500" w:lineRule="exact"/>
        <w:outlineLvl w:val="0"/>
        <w:rPr>
          <w:rFonts w:ascii="Times New Roman" w:hAnsi="Times New Roman"/>
          <w:color w:val="000000"/>
          <w:sz w:val="28"/>
          <w:szCs w:val="28"/>
        </w:rPr>
      </w:pPr>
    </w:p>
    <w:p w14:paraId="1447FF01" w14:textId="77777777" w:rsidR="00177AA6" w:rsidRDefault="00177AA6">
      <w:pPr>
        <w:tabs>
          <w:tab w:val="left" w:pos="2166"/>
        </w:tabs>
        <w:jc w:val="left"/>
      </w:pPr>
    </w:p>
    <w:sectPr w:rsidR="00177AA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F61CD" w14:textId="77777777" w:rsidR="008165C6" w:rsidRDefault="008165C6">
      <w:r>
        <w:separator/>
      </w:r>
    </w:p>
  </w:endnote>
  <w:endnote w:type="continuationSeparator" w:id="0">
    <w:p w14:paraId="4390E8E7" w14:textId="77777777" w:rsidR="008165C6" w:rsidRDefault="0081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TimesNewRomanPS-BoldMT">
    <w:altName w:val="Times New Roman"/>
    <w:charset w:val="00"/>
    <w:family w:val="roman"/>
    <w:pitch w:val="default"/>
    <w:sig w:usb0="00000000"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方正小标宋简体">
    <w:altName w:val="黑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D8F7" w14:textId="77777777" w:rsidR="00177AA6" w:rsidRDefault="00177AA6">
    <w:pPr>
      <w:pStyle w:val="af3"/>
      <w:jc w:val="center"/>
    </w:pPr>
  </w:p>
  <w:p w14:paraId="335E6ADA" w14:textId="77777777" w:rsidR="00177AA6" w:rsidRDefault="00000000">
    <w:pPr>
      <w:pStyle w:val="af3"/>
      <w:jc w:val="center"/>
    </w:pPr>
    <w:r>
      <w:rPr>
        <w:noProof/>
      </w:rPr>
      <mc:AlternateContent>
        <mc:Choice Requires="wps">
          <w:drawing>
            <wp:anchor distT="0" distB="0" distL="114300" distR="114300" simplePos="0" relativeHeight="251660288" behindDoc="0" locked="0" layoutInCell="1" allowOverlap="1" wp14:anchorId="389886D3" wp14:editId="4E7916C2">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AABE4" w14:textId="77777777" w:rsidR="00177AA6" w:rsidRDefault="00000000">
                          <w:pPr>
                            <w:pStyle w:val="af3"/>
                            <w:jc w:val="center"/>
                          </w:pPr>
                          <w:r>
                            <w:fldChar w:fldCharType="begin"/>
                          </w:r>
                          <w:r>
                            <w:instrText>PAGE   \* MERGEFORMAT</w:instrText>
                          </w:r>
                          <w: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9886D3" id="_x0000_t202" coordsize="21600,21600" o:spt="202" path="m,l,21600r21600,l21600,xe">
              <v:stroke joinstyle="miter"/>
              <v:path gradientshapeok="t" o:connecttype="rect"/>
            </v:shapetype>
            <v:shape id="文本框 9" o:spid="_x0000_s1085"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06AABE4" w14:textId="77777777" w:rsidR="00177AA6" w:rsidRDefault="00000000">
                    <w:pPr>
                      <w:pStyle w:val="af3"/>
                      <w:jc w:val="center"/>
                    </w:pPr>
                    <w:r>
                      <w:fldChar w:fldCharType="begin"/>
                    </w:r>
                    <w:r>
                      <w:instrText>PAGE   \* MERGEFORMAT</w:instrText>
                    </w:r>
                    <w:r>
                      <w:fldChar w:fldCharType="separate"/>
                    </w:r>
                    <w:r>
                      <w:rPr>
                        <w:lang w:val="zh-CN"/>
                      </w:rPr>
                      <w:t>1</w:t>
                    </w:r>
                    <w:r>
                      <w:rPr>
                        <w:lang w:val="zh-CN"/>
                      </w:rPr>
                      <w:fldChar w:fldCharType="end"/>
                    </w:r>
                  </w:p>
                </w:txbxContent>
              </v:textbox>
              <w10:wrap anchorx="margin"/>
            </v:shape>
          </w:pict>
        </mc:Fallback>
      </mc:AlternateContent>
    </w:r>
  </w:p>
  <w:p w14:paraId="4835EF0F" w14:textId="77777777" w:rsidR="00177AA6" w:rsidRDefault="00177AA6">
    <w:pPr>
      <w:pStyle w:val="af3"/>
    </w:pPr>
  </w:p>
  <w:p w14:paraId="5820DF53" w14:textId="77777777" w:rsidR="00177AA6" w:rsidRDefault="00177A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80A4" w14:textId="77777777" w:rsidR="00177AA6" w:rsidRDefault="00177AA6">
    <w:pPr>
      <w:pStyle w:val="af3"/>
      <w:jc w:val="center"/>
    </w:pPr>
  </w:p>
  <w:p w14:paraId="1AB505EC" w14:textId="77777777" w:rsidR="00177AA6" w:rsidRDefault="00000000">
    <w:pPr>
      <w:pStyle w:val="af3"/>
      <w:jc w:val="center"/>
    </w:pPr>
    <w:r>
      <w:rPr>
        <w:noProof/>
      </w:rPr>
      <mc:AlternateContent>
        <mc:Choice Requires="wps">
          <w:drawing>
            <wp:anchor distT="0" distB="0" distL="114300" distR="114300" simplePos="0" relativeHeight="251661312" behindDoc="0" locked="0" layoutInCell="1" allowOverlap="1" wp14:anchorId="166ADC9B" wp14:editId="1C9DEEC4">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3218C" w14:textId="77777777" w:rsidR="00177AA6" w:rsidRDefault="00000000">
                          <w:pPr>
                            <w:pStyle w:val="af3"/>
                            <w:jc w:val="center"/>
                          </w:pPr>
                          <w:r>
                            <w:fldChar w:fldCharType="begin"/>
                          </w:r>
                          <w:r>
                            <w:instrText>PAGE   \* MERGEFORMAT</w:instrText>
                          </w:r>
                          <w:r>
                            <w:fldChar w:fldCharType="separate"/>
                          </w:r>
                          <w:r>
                            <w:rPr>
                              <w:lang w:val="zh-CN"/>
                            </w:rPr>
                            <w:t>3</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6ADC9B" id="_x0000_t202" coordsize="21600,21600" o:spt="202" path="m,l,21600r21600,l21600,xe">
              <v:stroke joinstyle="miter"/>
              <v:path gradientshapeok="t" o:connecttype="rect"/>
            </v:shapetype>
            <v:shape id="文本框 14" o:spid="_x0000_s108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F73218C" w14:textId="77777777" w:rsidR="00177AA6" w:rsidRDefault="00000000">
                    <w:pPr>
                      <w:pStyle w:val="af3"/>
                      <w:jc w:val="center"/>
                    </w:pPr>
                    <w:r>
                      <w:fldChar w:fldCharType="begin"/>
                    </w:r>
                    <w:r>
                      <w:instrText>PAGE   \* MERGEFORMAT</w:instrText>
                    </w:r>
                    <w:r>
                      <w:fldChar w:fldCharType="separate"/>
                    </w:r>
                    <w:r>
                      <w:rPr>
                        <w:lang w:val="zh-CN"/>
                      </w:rPr>
                      <w:t>3</w:t>
                    </w:r>
                    <w:r>
                      <w:rPr>
                        <w:lang w:val="zh-CN"/>
                      </w:rPr>
                      <w:fldChar w:fldCharType="end"/>
                    </w:r>
                  </w:p>
                </w:txbxContent>
              </v:textbox>
              <w10:wrap anchorx="margin"/>
            </v:shape>
          </w:pict>
        </mc:Fallback>
      </mc:AlternateContent>
    </w:r>
  </w:p>
  <w:p w14:paraId="2DB0E968" w14:textId="77777777" w:rsidR="00177AA6" w:rsidRDefault="00177AA6">
    <w:pPr>
      <w:pStyle w:val="af3"/>
    </w:pPr>
  </w:p>
  <w:p w14:paraId="76F6F6DF" w14:textId="77777777" w:rsidR="00177AA6" w:rsidRDefault="00177A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EA33" w14:textId="77777777" w:rsidR="00177AA6" w:rsidRDefault="00000000">
    <w:pPr>
      <w:pStyle w:val="af3"/>
      <w:jc w:val="center"/>
    </w:pPr>
    <w:r>
      <w:rPr>
        <w:noProof/>
      </w:rPr>
      <mc:AlternateContent>
        <mc:Choice Requires="wps">
          <w:drawing>
            <wp:anchor distT="0" distB="0" distL="114300" distR="114300" simplePos="0" relativeHeight="251662336" behindDoc="0" locked="0" layoutInCell="1" allowOverlap="1" wp14:anchorId="71DDA17A" wp14:editId="5E88C213">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3115F" w14:textId="77777777" w:rsidR="00177AA6" w:rsidRDefault="00000000">
                          <w:pPr>
                            <w:pStyle w:val="af3"/>
                            <w:jc w:val="center"/>
                          </w:pPr>
                          <w:r>
                            <w:fldChar w:fldCharType="begin"/>
                          </w:r>
                          <w:r>
                            <w:instrText>PAGE   \* MERGEFORMAT</w:instrText>
                          </w:r>
                          <w:r>
                            <w:fldChar w:fldCharType="separate"/>
                          </w:r>
                          <w:r>
                            <w:rPr>
                              <w:lang w:val="zh-CN"/>
                            </w:rPr>
                            <w:t>3</w:t>
                          </w:r>
                          <w:r>
                            <w:rPr>
                              <w:lang w:val="zh-CN"/>
                            </w:rPr>
                            <w:t>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DDA17A" id="_x0000_t202" coordsize="21600,21600" o:spt="202" path="m,l,21600r21600,l21600,xe">
              <v:stroke joinstyle="miter"/>
              <v:path gradientshapeok="t" o:connecttype="rect"/>
            </v:shapetype>
            <v:shape id="文本框 17" o:spid="_x0000_s108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143115F" w14:textId="77777777" w:rsidR="00177AA6" w:rsidRDefault="00000000">
                    <w:pPr>
                      <w:pStyle w:val="af3"/>
                      <w:jc w:val="center"/>
                    </w:pPr>
                    <w:r>
                      <w:fldChar w:fldCharType="begin"/>
                    </w:r>
                    <w:r>
                      <w:instrText>PAGE   \* MERGEFORMAT</w:instrText>
                    </w:r>
                    <w:r>
                      <w:fldChar w:fldCharType="separate"/>
                    </w:r>
                    <w:r>
                      <w:rPr>
                        <w:lang w:val="zh-CN"/>
                      </w:rPr>
                      <w:t>3</w:t>
                    </w:r>
                    <w:r>
                      <w:rPr>
                        <w:lang w:val="zh-CN"/>
                      </w:rPr>
                      <w:t>9</w:t>
                    </w:r>
                    <w:r>
                      <w:rPr>
                        <w:lang w:val="zh-CN"/>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6607" w14:textId="77777777" w:rsidR="00177AA6" w:rsidRDefault="00000000">
    <w:pPr>
      <w:pStyle w:val="af3"/>
      <w:jc w:val="center"/>
    </w:pPr>
    <w:r>
      <w:rPr>
        <w:noProof/>
      </w:rPr>
      <mc:AlternateContent>
        <mc:Choice Requires="wps">
          <w:drawing>
            <wp:anchor distT="0" distB="0" distL="114300" distR="114300" simplePos="0" relativeHeight="251663360" behindDoc="0" locked="0" layoutInCell="1" allowOverlap="1" wp14:anchorId="3F8A3D60" wp14:editId="356169FC">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A9AF7" w14:textId="77777777" w:rsidR="00177AA6" w:rsidRDefault="00000000">
                          <w:pPr>
                            <w:pStyle w:val="af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8A3D60" id="_x0000_t202" coordsize="21600,21600" o:spt="202" path="m,l,21600r21600,l21600,xe">
              <v:stroke joinstyle="miter"/>
              <v:path gradientshapeok="t" o:connecttype="rect"/>
            </v:shapetype>
            <v:shape id="文本框 18" o:spid="_x0000_s108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478A9AF7" w14:textId="77777777" w:rsidR="00177AA6" w:rsidRDefault="00000000">
                    <w:pPr>
                      <w:pStyle w:val="af3"/>
                    </w:pPr>
                    <w:r>
                      <w:fldChar w:fldCharType="begin"/>
                    </w:r>
                    <w:r>
                      <w:instrText xml:space="preserve"> PAGE  \* MERGEFORMAT </w:instrText>
                    </w:r>
                    <w:r>
                      <w:fldChar w:fldCharType="separate"/>
                    </w:r>
                    <w:r>
                      <w:t>119</w:t>
                    </w:r>
                    <w:r>
                      <w:fldChar w:fldCharType="end"/>
                    </w:r>
                  </w:p>
                </w:txbxContent>
              </v:textbox>
              <w10:wrap anchorx="margin"/>
            </v:shape>
          </w:pict>
        </mc:Fallback>
      </mc:AlternateContent>
    </w:r>
  </w:p>
  <w:p w14:paraId="09C9DF42" w14:textId="77777777" w:rsidR="00177AA6" w:rsidRDefault="00177AA6">
    <w:pPr>
      <w:pStyle w:val="af3"/>
    </w:pPr>
  </w:p>
  <w:p w14:paraId="2086953F" w14:textId="77777777" w:rsidR="00177AA6" w:rsidRDefault="00177AA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B68D" w14:textId="77777777" w:rsidR="00177AA6" w:rsidRDefault="00000000">
    <w:pPr>
      <w:pStyle w:val="af3"/>
      <w:jc w:val="center"/>
    </w:pPr>
    <w:r>
      <w:rPr>
        <w:noProof/>
      </w:rPr>
      <mc:AlternateContent>
        <mc:Choice Requires="wps">
          <w:drawing>
            <wp:anchor distT="0" distB="0" distL="114300" distR="114300" simplePos="0" relativeHeight="251664384" behindDoc="0" locked="0" layoutInCell="1" allowOverlap="1" wp14:anchorId="752BC7C7" wp14:editId="2B9C1854">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88A7F" w14:textId="77777777" w:rsidR="00177AA6" w:rsidRDefault="00000000">
                          <w:pPr>
                            <w:pStyle w:val="af3"/>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2BC7C7" id="_x0000_t202" coordsize="21600,21600" o:spt="202" path="m,l,21600r21600,l21600,xe">
              <v:stroke joinstyle="miter"/>
              <v:path gradientshapeok="t" o:connecttype="rect"/>
            </v:shapetype>
            <v:shape id="文本框 21" o:spid="_x0000_s108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48288A7F" w14:textId="77777777" w:rsidR="00177AA6" w:rsidRDefault="00000000">
                    <w:pPr>
                      <w:pStyle w:val="af3"/>
                    </w:pPr>
                    <w:r>
                      <w:fldChar w:fldCharType="begin"/>
                    </w:r>
                    <w:r>
                      <w:instrText xml:space="preserve"> PAGE  \* MERGEFORMAT </w:instrText>
                    </w:r>
                    <w:r>
                      <w:fldChar w:fldCharType="separate"/>
                    </w:r>
                    <w:r>
                      <w:t>129</w:t>
                    </w:r>
                    <w:r>
                      <w:fldChar w:fldCharType="end"/>
                    </w:r>
                  </w:p>
                </w:txbxContent>
              </v:textbox>
              <w10:wrap anchorx="margin"/>
            </v:shape>
          </w:pict>
        </mc:Fallback>
      </mc:AlternateContent>
    </w:r>
  </w:p>
  <w:p w14:paraId="39DD19BD" w14:textId="77777777" w:rsidR="00177AA6" w:rsidRDefault="00177AA6">
    <w:pPr>
      <w:pStyle w:val="af3"/>
    </w:pPr>
  </w:p>
  <w:p w14:paraId="72312B51" w14:textId="77777777" w:rsidR="00177AA6" w:rsidRDefault="00177A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4A341" w14:textId="77777777" w:rsidR="008165C6" w:rsidRDefault="008165C6">
      <w:r>
        <w:separator/>
      </w:r>
    </w:p>
  </w:footnote>
  <w:footnote w:type="continuationSeparator" w:id="0">
    <w:p w14:paraId="70AE60E3" w14:textId="77777777" w:rsidR="008165C6" w:rsidRDefault="0081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C0A0" w14:textId="77777777" w:rsidR="00177AA6" w:rsidRDefault="00177AA6">
    <w:pPr>
      <w:pStyle w:val="af5"/>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25E5" w14:textId="77777777" w:rsidR="00177AA6" w:rsidRDefault="00177AA6">
    <w:pPr>
      <w:pStyle w:val="af5"/>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69C7" w14:textId="77777777" w:rsidR="00177AA6" w:rsidRDefault="00177AA6">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C2099"/>
    <w:multiLevelType w:val="singleLevel"/>
    <w:tmpl w:val="86FC2099"/>
    <w:lvl w:ilvl="0">
      <w:start w:val="1"/>
      <w:numFmt w:val="decimal"/>
      <w:lvlText w:val="%1."/>
      <w:lvlJc w:val="left"/>
      <w:pPr>
        <w:tabs>
          <w:tab w:val="left" w:pos="312"/>
        </w:tabs>
      </w:pPr>
    </w:lvl>
  </w:abstractNum>
  <w:abstractNum w:abstractNumId="1" w15:restartNumberingAfterBreak="0">
    <w:nsid w:val="8C088945"/>
    <w:multiLevelType w:val="singleLevel"/>
    <w:tmpl w:val="8C088945"/>
    <w:lvl w:ilvl="0">
      <w:start w:val="5"/>
      <w:numFmt w:val="chineseCounting"/>
      <w:suff w:val="nothing"/>
      <w:lvlText w:val="%1、"/>
      <w:lvlJc w:val="left"/>
      <w:rPr>
        <w:rFonts w:hint="eastAsia"/>
      </w:rPr>
    </w:lvl>
  </w:abstractNum>
  <w:abstractNum w:abstractNumId="2" w15:restartNumberingAfterBreak="0">
    <w:nsid w:val="8F2059CF"/>
    <w:multiLevelType w:val="singleLevel"/>
    <w:tmpl w:val="8F2059CF"/>
    <w:lvl w:ilvl="0">
      <w:start w:val="1"/>
      <w:numFmt w:val="decimal"/>
      <w:lvlText w:val="%1."/>
      <w:lvlJc w:val="left"/>
      <w:pPr>
        <w:tabs>
          <w:tab w:val="left" w:pos="312"/>
        </w:tabs>
      </w:pPr>
    </w:lvl>
  </w:abstractNum>
  <w:abstractNum w:abstractNumId="3" w15:restartNumberingAfterBreak="0">
    <w:nsid w:val="8FD01B5B"/>
    <w:multiLevelType w:val="singleLevel"/>
    <w:tmpl w:val="8FD01B5B"/>
    <w:lvl w:ilvl="0">
      <w:start w:val="1"/>
      <w:numFmt w:val="decimal"/>
      <w:lvlText w:val="%1."/>
      <w:lvlJc w:val="left"/>
      <w:pPr>
        <w:tabs>
          <w:tab w:val="left" w:pos="312"/>
        </w:tabs>
      </w:pPr>
    </w:lvl>
  </w:abstractNum>
  <w:abstractNum w:abstractNumId="4" w15:restartNumberingAfterBreak="0">
    <w:nsid w:val="909246D7"/>
    <w:multiLevelType w:val="singleLevel"/>
    <w:tmpl w:val="909246D7"/>
    <w:lvl w:ilvl="0">
      <w:start w:val="1"/>
      <w:numFmt w:val="decimal"/>
      <w:lvlText w:val="%1."/>
      <w:lvlJc w:val="left"/>
      <w:pPr>
        <w:tabs>
          <w:tab w:val="left" w:pos="312"/>
        </w:tabs>
      </w:pPr>
    </w:lvl>
  </w:abstractNum>
  <w:abstractNum w:abstractNumId="5" w15:restartNumberingAfterBreak="0">
    <w:nsid w:val="9194040D"/>
    <w:multiLevelType w:val="singleLevel"/>
    <w:tmpl w:val="9194040D"/>
    <w:lvl w:ilvl="0">
      <w:start w:val="3"/>
      <w:numFmt w:val="chineseCounting"/>
      <w:suff w:val="nothing"/>
      <w:lvlText w:val="（%1）"/>
      <w:lvlJc w:val="left"/>
      <w:rPr>
        <w:rFonts w:hint="eastAsia"/>
      </w:rPr>
    </w:lvl>
  </w:abstractNum>
  <w:abstractNum w:abstractNumId="6" w15:restartNumberingAfterBreak="0">
    <w:nsid w:val="93C8D14F"/>
    <w:multiLevelType w:val="singleLevel"/>
    <w:tmpl w:val="93C8D14F"/>
    <w:lvl w:ilvl="0">
      <w:start w:val="1"/>
      <w:numFmt w:val="decimal"/>
      <w:lvlText w:val="%1."/>
      <w:lvlJc w:val="left"/>
      <w:pPr>
        <w:tabs>
          <w:tab w:val="left" w:pos="312"/>
        </w:tabs>
      </w:pPr>
    </w:lvl>
  </w:abstractNum>
  <w:abstractNum w:abstractNumId="7" w15:restartNumberingAfterBreak="0">
    <w:nsid w:val="9400EBCB"/>
    <w:multiLevelType w:val="singleLevel"/>
    <w:tmpl w:val="9400EBCB"/>
    <w:lvl w:ilvl="0">
      <w:start w:val="8"/>
      <w:numFmt w:val="chineseCounting"/>
      <w:suff w:val="nothing"/>
      <w:lvlText w:val="%1、"/>
      <w:lvlJc w:val="left"/>
      <w:rPr>
        <w:rFonts w:hint="eastAsia"/>
      </w:rPr>
    </w:lvl>
  </w:abstractNum>
  <w:abstractNum w:abstractNumId="8" w15:restartNumberingAfterBreak="0">
    <w:nsid w:val="95CFFA92"/>
    <w:multiLevelType w:val="singleLevel"/>
    <w:tmpl w:val="95CFFA92"/>
    <w:lvl w:ilvl="0">
      <w:start w:val="1"/>
      <w:numFmt w:val="decimal"/>
      <w:lvlText w:val="%1."/>
      <w:lvlJc w:val="left"/>
      <w:pPr>
        <w:tabs>
          <w:tab w:val="left" w:pos="312"/>
        </w:tabs>
      </w:pPr>
    </w:lvl>
  </w:abstractNum>
  <w:abstractNum w:abstractNumId="9" w15:restartNumberingAfterBreak="0">
    <w:nsid w:val="960187C4"/>
    <w:multiLevelType w:val="singleLevel"/>
    <w:tmpl w:val="960187C4"/>
    <w:lvl w:ilvl="0">
      <w:start w:val="5"/>
      <w:numFmt w:val="upperLetter"/>
      <w:suff w:val="nothing"/>
      <w:lvlText w:val="%1-"/>
      <w:lvlJc w:val="left"/>
    </w:lvl>
  </w:abstractNum>
  <w:abstractNum w:abstractNumId="10" w15:restartNumberingAfterBreak="0">
    <w:nsid w:val="AD28D691"/>
    <w:multiLevelType w:val="singleLevel"/>
    <w:tmpl w:val="AD28D691"/>
    <w:lvl w:ilvl="0">
      <w:start w:val="2"/>
      <w:numFmt w:val="chineseCounting"/>
      <w:suff w:val="nothing"/>
      <w:lvlText w:val="（%1）"/>
      <w:lvlJc w:val="left"/>
      <w:rPr>
        <w:rFonts w:hint="eastAsia"/>
      </w:rPr>
    </w:lvl>
  </w:abstractNum>
  <w:abstractNum w:abstractNumId="11" w15:restartNumberingAfterBreak="0">
    <w:nsid w:val="B10C7682"/>
    <w:multiLevelType w:val="singleLevel"/>
    <w:tmpl w:val="B10C7682"/>
    <w:lvl w:ilvl="0">
      <w:start w:val="1"/>
      <w:numFmt w:val="decimal"/>
      <w:lvlText w:val="%1."/>
      <w:lvlJc w:val="left"/>
      <w:pPr>
        <w:tabs>
          <w:tab w:val="left" w:pos="312"/>
        </w:tabs>
      </w:pPr>
    </w:lvl>
  </w:abstractNum>
  <w:abstractNum w:abstractNumId="12" w15:restartNumberingAfterBreak="0">
    <w:nsid w:val="B40F9A39"/>
    <w:multiLevelType w:val="singleLevel"/>
    <w:tmpl w:val="B40F9A39"/>
    <w:lvl w:ilvl="0">
      <w:start w:val="1"/>
      <w:numFmt w:val="decimal"/>
      <w:lvlText w:val="%1."/>
      <w:lvlJc w:val="left"/>
      <w:pPr>
        <w:tabs>
          <w:tab w:val="left" w:pos="312"/>
        </w:tabs>
      </w:pPr>
    </w:lvl>
  </w:abstractNum>
  <w:abstractNum w:abstractNumId="13" w15:restartNumberingAfterBreak="0">
    <w:nsid w:val="B538D6CC"/>
    <w:multiLevelType w:val="singleLevel"/>
    <w:tmpl w:val="B538D6CC"/>
    <w:lvl w:ilvl="0">
      <w:start w:val="1"/>
      <w:numFmt w:val="decimal"/>
      <w:lvlText w:val="%1."/>
      <w:lvlJc w:val="left"/>
      <w:pPr>
        <w:tabs>
          <w:tab w:val="left" w:pos="312"/>
        </w:tabs>
      </w:pPr>
    </w:lvl>
  </w:abstractNum>
  <w:abstractNum w:abstractNumId="14" w15:restartNumberingAfterBreak="0">
    <w:nsid w:val="BB4EC0EB"/>
    <w:multiLevelType w:val="singleLevel"/>
    <w:tmpl w:val="BB4EC0EB"/>
    <w:lvl w:ilvl="0">
      <w:start w:val="1"/>
      <w:numFmt w:val="decimal"/>
      <w:lvlText w:val="%1."/>
      <w:lvlJc w:val="left"/>
      <w:pPr>
        <w:tabs>
          <w:tab w:val="left" w:pos="312"/>
        </w:tabs>
      </w:pPr>
    </w:lvl>
  </w:abstractNum>
  <w:abstractNum w:abstractNumId="15" w15:restartNumberingAfterBreak="0">
    <w:nsid w:val="C064E14F"/>
    <w:multiLevelType w:val="singleLevel"/>
    <w:tmpl w:val="C064E14F"/>
    <w:lvl w:ilvl="0">
      <w:start w:val="1"/>
      <w:numFmt w:val="decimal"/>
      <w:lvlText w:val="%1."/>
      <w:lvlJc w:val="left"/>
      <w:pPr>
        <w:tabs>
          <w:tab w:val="left" w:pos="312"/>
        </w:tabs>
      </w:pPr>
    </w:lvl>
  </w:abstractNum>
  <w:abstractNum w:abstractNumId="16" w15:restartNumberingAfterBreak="0">
    <w:nsid w:val="C4B19D94"/>
    <w:multiLevelType w:val="singleLevel"/>
    <w:tmpl w:val="C4B19D94"/>
    <w:lvl w:ilvl="0">
      <w:start w:val="2"/>
      <w:numFmt w:val="decimal"/>
      <w:lvlText w:val="%1."/>
      <w:lvlJc w:val="left"/>
      <w:pPr>
        <w:tabs>
          <w:tab w:val="left" w:pos="312"/>
        </w:tabs>
      </w:pPr>
    </w:lvl>
  </w:abstractNum>
  <w:abstractNum w:abstractNumId="17" w15:restartNumberingAfterBreak="0">
    <w:nsid w:val="C79F56D4"/>
    <w:multiLevelType w:val="singleLevel"/>
    <w:tmpl w:val="C79F56D4"/>
    <w:lvl w:ilvl="0">
      <w:start w:val="1"/>
      <w:numFmt w:val="decimal"/>
      <w:lvlText w:val="%1."/>
      <w:lvlJc w:val="left"/>
      <w:pPr>
        <w:tabs>
          <w:tab w:val="left" w:pos="312"/>
        </w:tabs>
      </w:pPr>
    </w:lvl>
  </w:abstractNum>
  <w:abstractNum w:abstractNumId="18" w15:restartNumberingAfterBreak="0">
    <w:nsid w:val="CA340333"/>
    <w:multiLevelType w:val="singleLevel"/>
    <w:tmpl w:val="CA340333"/>
    <w:lvl w:ilvl="0">
      <w:start w:val="1"/>
      <w:numFmt w:val="decimal"/>
      <w:lvlText w:val="%1."/>
      <w:lvlJc w:val="left"/>
      <w:pPr>
        <w:tabs>
          <w:tab w:val="left" w:pos="312"/>
        </w:tabs>
      </w:pPr>
    </w:lvl>
  </w:abstractNum>
  <w:abstractNum w:abstractNumId="19" w15:restartNumberingAfterBreak="0">
    <w:nsid w:val="D836B202"/>
    <w:multiLevelType w:val="singleLevel"/>
    <w:tmpl w:val="D836B202"/>
    <w:lvl w:ilvl="0">
      <w:start w:val="1"/>
      <w:numFmt w:val="decimal"/>
      <w:lvlText w:val="%1."/>
      <w:lvlJc w:val="left"/>
      <w:pPr>
        <w:tabs>
          <w:tab w:val="left" w:pos="312"/>
        </w:tabs>
      </w:pPr>
    </w:lvl>
  </w:abstractNum>
  <w:abstractNum w:abstractNumId="20" w15:restartNumberingAfterBreak="0">
    <w:nsid w:val="D9736A1F"/>
    <w:multiLevelType w:val="singleLevel"/>
    <w:tmpl w:val="D9736A1F"/>
    <w:lvl w:ilvl="0">
      <w:start w:val="2"/>
      <w:numFmt w:val="chineseCounting"/>
      <w:suff w:val="nothing"/>
      <w:lvlText w:val="（%1）"/>
      <w:lvlJc w:val="left"/>
      <w:rPr>
        <w:rFonts w:hint="eastAsia"/>
      </w:rPr>
    </w:lvl>
  </w:abstractNum>
  <w:abstractNum w:abstractNumId="21" w15:restartNumberingAfterBreak="0">
    <w:nsid w:val="DFC52102"/>
    <w:multiLevelType w:val="singleLevel"/>
    <w:tmpl w:val="DFC52102"/>
    <w:lvl w:ilvl="0">
      <w:start w:val="6"/>
      <w:numFmt w:val="chineseCounting"/>
      <w:suff w:val="nothing"/>
      <w:lvlText w:val="%1、"/>
      <w:lvlJc w:val="left"/>
      <w:rPr>
        <w:rFonts w:hint="eastAsia"/>
      </w:rPr>
    </w:lvl>
  </w:abstractNum>
  <w:abstractNum w:abstractNumId="22" w15:restartNumberingAfterBreak="0">
    <w:nsid w:val="E4A59C5F"/>
    <w:multiLevelType w:val="singleLevel"/>
    <w:tmpl w:val="E4A59C5F"/>
    <w:lvl w:ilvl="0">
      <w:start w:val="1"/>
      <w:numFmt w:val="decimal"/>
      <w:lvlText w:val="%1."/>
      <w:lvlJc w:val="left"/>
      <w:pPr>
        <w:tabs>
          <w:tab w:val="left" w:pos="312"/>
        </w:tabs>
      </w:pPr>
    </w:lvl>
  </w:abstractNum>
  <w:abstractNum w:abstractNumId="23" w15:restartNumberingAfterBreak="0">
    <w:nsid w:val="E950263F"/>
    <w:multiLevelType w:val="singleLevel"/>
    <w:tmpl w:val="E950263F"/>
    <w:lvl w:ilvl="0">
      <w:start w:val="1"/>
      <w:numFmt w:val="decimal"/>
      <w:suff w:val="space"/>
      <w:lvlText w:val="%1."/>
      <w:lvlJc w:val="left"/>
    </w:lvl>
  </w:abstractNum>
  <w:abstractNum w:abstractNumId="24" w15:restartNumberingAfterBreak="0">
    <w:nsid w:val="EE1EAE9D"/>
    <w:multiLevelType w:val="singleLevel"/>
    <w:tmpl w:val="EE1EAE9D"/>
    <w:lvl w:ilvl="0">
      <w:start w:val="1"/>
      <w:numFmt w:val="decimal"/>
      <w:lvlText w:val="%1."/>
      <w:lvlJc w:val="left"/>
      <w:pPr>
        <w:tabs>
          <w:tab w:val="left" w:pos="312"/>
        </w:tabs>
      </w:pPr>
    </w:lvl>
  </w:abstractNum>
  <w:abstractNum w:abstractNumId="25" w15:restartNumberingAfterBreak="0">
    <w:nsid w:val="EFB8E67F"/>
    <w:multiLevelType w:val="singleLevel"/>
    <w:tmpl w:val="EFB8E67F"/>
    <w:lvl w:ilvl="0">
      <w:start w:val="1"/>
      <w:numFmt w:val="decimal"/>
      <w:lvlText w:val="%1."/>
      <w:lvlJc w:val="left"/>
      <w:pPr>
        <w:tabs>
          <w:tab w:val="left" w:pos="312"/>
        </w:tabs>
      </w:pPr>
    </w:lvl>
  </w:abstractNum>
  <w:abstractNum w:abstractNumId="26" w15:restartNumberingAfterBreak="0">
    <w:nsid w:val="F10FD78B"/>
    <w:multiLevelType w:val="singleLevel"/>
    <w:tmpl w:val="F10FD78B"/>
    <w:lvl w:ilvl="0">
      <w:start w:val="2"/>
      <w:numFmt w:val="chineseCounting"/>
      <w:suff w:val="nothing"/>
      <w:lvlText w:val="（%1）"/>
      <w:lvlJc w:val="left"/>
      <w:rPr>
        <w:rFonts w:hint="eastAsia"/>
      </w:rPr>
    </w:lvl>
  </w:abstractNum>
  <w:abstractNum w:abstractNumId="27" w15:restartNumberingAfterBreak="0">
    <w:nsid w:val="FA4205DB"/>
    <w:multiLevelType w:val="singleLevel"/>
    <w:tmpl w:val="FA4205DB"/>
    <w:lvl w:ilvl="0">
      <w:start w:val="1"/>
      <w:numFmt w:val="decimal"/>
      <w:lvlText w:val="%1."/>
      <w:lvlJc w:val="left"/>
      <w:pPr>
        <w:tabs>
          <w:tab w:val="left" w:pos="312"/>
        </w:tabs>
      </w:pPr>
    </w:lvl>
  </w:abstractNum>
  <w:abstractNum w:abstractNumId="28" w15:restartNumberingAfterBreak="0">
    <w:nsid w:val="00000008"/>
    <w:multiLevelType w:val="singleLevel"/>
    <w:tmpl w:val="00000008"/>
    <w:lvl w:ilvl="0">
      <w:start w:val="2"/>
      <w:numFmt w:val="chineseCounting"/>
      <w:suff w:val="nothing"/>
      <w:lvlText w:val="%1、"/>
      <w:lvlJc w:val="left"/>
    </w:lvl>
  </w:abstractNum>
  <w:abstractNum w:abstractNumId="29" w15:restartNumberingAfterBreak="0">
    <w:nsid w:val="12905C8A"/>
    <w:multiLevelType w:val="multilevel"/>
    <w:tmpl w:val="12905C8A"/>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C334368"/>
    <w:multiLevelType w:val="singleLevel"/>
    <w:tmpl w:val="1C334368"/>
    <w:lvl w:ilvl="0">
      <w:start w:val="1"/>
      <w:numFmt w:val="decimal"/>
      <w:lvlText w:val="%1."/>
      <w:lvlJc w:val="left"/>
      <w:pPr>
        <w:tabs>
          <w:tab w:val="left" w:pos="312"/>
        </w:tabs>
      </w:pPr>
    </w:lvl>
  </w:abstractNum>
  <w:abstractNum w:abstractNumId="31" w15:restartNumberingAfterBreak="0">
    <w:nsid w:val="2258BE8C"/>
    <w:multiLevelType w:val="singleLevel"/>
    <w:tmpl w:val="2258BE8C"/>
    <w:lvl w:ilvl="0">
      <w:start w:val="1"/>
      <w:numFmt w:val="decimal"/>
      <w:lvlText w:val="%1."/>
      <w:lvlJc w:val="left"/>
      <w:pPr>
        <w:tabs>
          <w:tab w:val="left" w:pos="312"/>
        </w:tabs>
      </w:pPr>
    </w:lvl>
  </w:abstractNum>
  <w:abstractNum w:abstractNumId="32" w15:restartNumberingAfterBreak="0">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3" w15:restartNumberingAfterBreak="0">
    <w:nsid w:val="24C18A99"/>
    <w:multiLevelType w:val="singleLevel"/>
    <w:tmpl w:val="24C18A99"/>
    <w:lvl w:ilvl="0">
      <w:start w:val="1"/>
      <w:numFmt w:val="decimal"/>
      <w:lvlText w:val="%1."/>
      <w:lvlJc w:val="left"/>
      <w:pPr>
        <w:tabs>
          <w:tab w:val="left" w:pos="312"/>
        </w:tabs>
      </w:pPr>
    </w:lvl>
  </w:abstractNum>
  <w:abstractNum w:abstractNumId="34" w15:restartNumberingAfterBreak="0">
    <w:nsid w:val="25F31F47"/>
    <w:multiLevelType w:val="multilevel"/>
    <w:tmpl w:val="25F31F47"/>
    <w:lvl w:ilvl="0">
      <w:start w:val="1"/>
      <w:numFmt w:val="japaneseCounting"/>
      <w:lvlText w:val="（%1）"/>
      <w:lvlJc w:val="left"/>
      <w:pPr>
        <w:ind w:left="1500" w:hanging="87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5" w15:restartNumberingAfterBreak="0">
    <w:nsid w:val="2A666941"/>
    <w:multiLevelType w:val="singleLevel"/>
    <w:tmpl w:val="2A666941"/>
    <w:lvl w:ilvl="0">
      <w:start w:val="1"/>
      <w:numFmt w:val="decimal"/>
      <w:lvlText w:val="%1."/>
      <w:lvlJc w:val="left"/>
      <w:pPr>
        <w:tabs>
          <w:tab w:val="left" w:pos="312"/>
        </w:tabs>
      </w:pPr>
    </w:lvl>
  </w:abstractNum>
  <w:abstractNum w:abstractNumId="36" w15:restartNumberingAfterBreak="0">
    <w:nsid w:val="32A1ED63"/>
    <w:multiLevelType w:val="singleLevel"/>
    <w:tmpl w:val="32A1ED63"/>
    <w:lvl w:ilvl="0">
      <w:start w:val="1"/>
      <w:numFmt w:val="decimal"/>
      <w:lvlText w:val="%1."/>
      <w:lvlJc w:val="left"/>
      <w:pPr>
        <w:tabs>
          <w:tab w:val="left" w:pos="312"/>
        </w:tabs>
      </w:pPr>
    </w:lvl>
  </w:abstractNum>
  <w:abstractNum w:abstractNumId="37" w15:restartNumberingAfterBreak="0">
    <w:nsid w:val="39025417"/>
    <w:multiLevelType w:val="singleLevel"/>
    <w:tmpl w:val="39025417"/>
    <w:lvl w:ilvl="0">
      <w:start w:val="1"/>
      <w:numFmt w:val="decimal"/>
      <w:lvlText w:val="%1."/>
      <w:lvlJc w:val="left"/>
      <w:pPr>
        <w:tabs>
          <w:tab w:val="left" w:pos="312"/>
        </w:tabs>
      </w:pPr>
    </w:lvl>
  </w:abstractNum>
  <w:abstractNum w:abstractNumId="38" w15:restartNumberingAfterBreak="0">
    <w:nsid w:val="3E000F0F"/>
    <w:multiLevelType w:val="singleLevel"/>
    <w:tmpl w:val="3E000F0F"/>
    <w:lvl w:ilvl="0">
      <w:start w:val="1"/>
      <w:numFmt w:val="decimal"/>
      <w:lvlText w:val="%1."/>
      <w:lvlJc w:val="left"/>
      <w:pPr>
        <w:tabs>
          <w:tab w:val="left" w:pos="312"/>
        </w:tabs>
      </w:pPr>
    </w:lvl>
  </w:abstractNum>
  <w:abstractNum w:abstractNumId="39" w15:restartNumberingAfterBreak="0">
    <w:nsid w:val="413B636C"/>
    <w:multiLevelType w:val="singleLevel"/>
    <w:tmpl w:val="413B636C"/>
    <w:lvl w:ilvl="0">
      <w:start w:val="1"/>
      <w:numFmt w:val="decimal"/>
      <w:lvlText w:val="%1."/>
      <w:lvlJc w:val="left"/>
      <w:pPr>
        <w:tabs>
          <w:tab w:val="left" w:pos="312"/>
        </w:tabs>
      </w:pPr>
    </w:lvl>
  </w:abstractNum>
  <w:abstractNum w:abstractNumId="40" w15:restartNumberingAfterBreak="0">
    <w:nsid w:val="47F18604"/>
    <w:multiLevelType w:val="singleLevel"/>
    <w:tmpl w:val="47F18604"/>
    <w:lvl w:ilvl="0">
      <w:start w:val="12"/>
      <w:numFmt w:val="chineseCounting"/>
      <w:suff w:val="nothing"/>
      <w:lvlText w:val="%1、"/>
      <w:lvlJc w:val="left"/>
      <w:pPr>
        <w:ind w:left="-13"/>
      </w:pPr>
      <w:rPr>
        <w:rFonts w:hint="eastAsia"/>
      </w:rPr>
    </w:lvl>
  </w:abstractNum>
  <w:abstractNum w:abstractNumId="41" w15:restartNumberingAfterBreak="0">
    <w:nsid w:val="5A87C4B3"/>
    <w:multiLevelType w:val="singleLevel"/>
    <w:tmpl w:val="5A87C4B3"/>
    <w:lvl w:ilvl="0">
      <w:start w:val="1"/>
      <w:numFmt w:val="decimal"/>
      <w:lvlText w:val="%1."/>
      <w:lvlJc w:val="left"/>
      <w:pPr>
        <w:tabs>
          <w:tab w:val="left" w:pos="312"/>
        </w:tabs>
      </w:pPr>
    </w:lvl>
  </w:abstractNum>
  <w:abstractNum w:abstractNumId="42" w15:restartNumberingAfterBreak="0">
    <w:nsid w:val="5E92C60C"/>
    <w:multiLevelType w:val="singleLevel"/>
    <w:tmpl w:val="5E92C60C"/>
    <w:lvl w:ilvl="0">
      <w:start w:val="1"/>
      <w:numFmt w:val="decimal"/>
      <w:lvlText w:val="%1."/>
      <w:lvlJc w:val="left"/>
      <w:pPr>
        <w:tabs>
          <w:tab w:val="left" w:pos="312"/>
        </w:tabs>
      </w:pPr>
    </w:lvl>
  </w:abstractNum>
  <w:abstractNum w:abstractNumId="43" w15:restartNumberingAfterBreak="0">
    <w:nsid w:val="63D56E75"/>
    <w:multiLevelType w:val="singleLevel"/>
    <w:tmpl w:val="63D56E75"/>
    <w:lvl w:ilvl="0">
      <w:start w:val="2"/>
      <w:numFmt w:val="decimal"/>
      <w:lvlText w:val="%1."/>
      <w:lvlJc w:val="left"/>
      <w:pPr>
        <w:tabs>
          <w:tab w:val="left" w:pos="312"/>
        </w:tabs>
      </w:pPr>
    </w:lvl>
  </w:abstractNum>
  <w:abstractNum w:abstractNumId="44" w15:restartNumberingAfterBreak="0">
    <w:nsid w:val="6B3E92EE"/>
    <w:multiLevelType w:val="singleLevel"/>
    <w:tmpl w:val="6B3E92EE"/>
    <w:lvl w:ilvl="0">
      <w:start w:val="1"/>
      <w:numFmt w:val="decimal"/>
      <w:lvlText w:val="%1."/>
      <w:lvlJc w:val="left"/>
      <w:pPr>
        <w:tabs>
          <w:tab w:val="left" w:pos="312"/>
        </w:tabs>
      </w:pPr>
    </w:lvl>
  </w:abstractNum>
  <w:abstractNum w:abstractNumId="45" w15:restartNumberingAfterBreak="0">
    <w:nsid w:val="7254F4EE"/>
    <w:multiLevelType w:val="singleLevel"/>
    <w:tmpl w:val="7254F4EE"/>
    <w:lvl w:ilvl="0">
      <w:start w:val="1"/>
      <w:numFmt w:val="decimal"/>
      <w:lvlText w:val="%1."/>
      <w:lvlJc w:val="left"/>
      <w:pPr>
        <w:tabs>
          <w:tab w:val="left" w:pos="312"/>
        </w:tabs>
      </w:pPr>
    </w:lvl>
  </w:abstractNum>
  <w:abstractNum w:abstractNumId="46" w15:restartNumberingAfterBreak="0">
    <w:nsid w:val="7A83327B"/>
    <w:multiLevelType w:val="singleLevel"/>
    <w:tmpl w:val="7A83327B"/>
    <w:lvl w:ilvl="0">
      <w:start w:val="1"/>
      <w:numFmt w:val="decimal"/>
      <w:lvlText w:val="%1."/>
      <w:lvlJc w:val="left"/>
      <w:pPr>
        <w:tabs>
          <w:tab w:val="left" w:pos="312"/>
        </w:tabs>
      </w:pPr>
    </w:lvl>
  </w:abstractNum>
  <w:num w:numId="1" w16cid:durableId="1131752537">
    <w:abstractNumId w:val="32"/>
  </w:num>
  <w:num w:numId="2" w16cid:durableId="522015209">
    <w:abstractNumId w:val="10"/>
  </w:num>
  <w:num w:numId="3" w16cid:durableId="2116435419">
    <w:abstractNumId w:val="7"/>
  </w:num>
  <w:num w:numId="4" w16cid:durableId="1726903925">
    <w:abstractNumId w:val="34"/>
  </w:num>
  <w:num w:numId="5" w16cid:durableId="386145273">
    <w:abstractNumId w:val="40"/>
  </w:num>
  <w:num w:numId="6" w16cid:durableId="1686516792">
    <w:abstractNumId w:val="23"/>
  </w:num>
  <w:num w:numId="7" w16cid:durableId="119228279">
    <w:abstractNumId w:val="29"/>
  </w:num>
  <w:num w:numId="8" w16cid:durableId="1285230077">
    <w:abstractNumId w:val="9"/>
  </w:num>
  <w:num w:numId="9" w16cid:durableId="563686619">
    <w:abstractNumId w:val="21"/>
  </w:num>
  <w:num w:numId="10" w16cid:durableId="843521262">
    <w:abstractNumId w:val="25"/>
  </w:num>
  <w:num w:numId="11" w16cid:durableId="1730956008">
    <w:abstractNumId w:val="41"/>
  </w:num>
  <w:num w:numId="12" w16cid:durableId="675690835">
    <w:abstractNumId w:val="30"/>
  </w:num>
  <w:num w:numId="13" w16cid:durableId="584995969">
    <w:abstractNumId w:val="16"/>
  </w:num>
  <w:num w:numId="14" w16cid:durableId="1541212275">
    <w:abstractNumId w:val="5"/>
  </w:num>
  <w:num w:numId="15" w16cid:durableId="1108625457">
    <w:abstractNumId w:val="1"/>
  </w:num>
  <w:num w:numId="16" w16cid:durableId="855268785">
    <w:abstractNumId w:val="11"/>
  </w:num>
  <w:num w:numId="17" w16cid:durableId="1396703325">
    <w:abstractNumId w:val="38"/>
  </w:num>
  <w:num w:numId="18" w16cid:durableId="1081416541">
    <w:abstractNumId w:val="8"/>
  </w:num>
  <w:num w:numId="19" w16cid:durableId="2138915874">
    <w:abstractNumId w:val="35"/>
  </w:num>
  <w:num w:numId="20" w16cid:durableId="1461026703">
    <w:abstractNumId w:val="43"/>
  </w:num>
  <w:num w:numId="21" w16cid:durableId="754598055">
    <w:abstractNumId w:val="44"/>
  </w:num>
  <w:num w:numId="22" w16cid:durableId="614095494">
    <w:abstractNumId w:val="13"/>
  </w:num>
  <w:num w:numId="23" w16cid:durableId="2049528764">
    <w:abstractNumId w:val="18"/>
  </w:num>
  <w:num w:numId="24" w16cid:durableId="1249459111">
    <w:abstractNumId w:val="22"/>
  </w:num>
  <w:num w:numId="25" w16cid:durableId="579338686">
    <w:abstractNumId w:val="0"/>
  </w:num>
  <w:num w:numId="26" w16cid:durableId="1005091673">
    <w:abstractNumId w:val="6"/>
  </w:num>
  <w:num w:numId="27" w16cid:durableId="1535268140">
    <w:abstractNumId w:val="36"/>
  </w:num>
  <w:num w:numId="28" w16cid:durableId="190146278">
    <w:abstractNumId w:val="12"/>
  </w:num>
  <w:num w:numId="29" w16cid:durableId="136148898">
    <w:abstractNumId w:val="4"/>
  </w:num>
  <w:num w:numId="30" w16cid:durableId="1759710825">
    <w:abstractNumId w:val="27"/>
  </w:num>
  <w:num w:numId="31" w16cid:durableId="634794215">
    <w:abstractNumId w:val="45"/>
  </w:num>
  <w:num w:numId="32" w16cid:durableId="111099398">
    <w:abstractNumId w:val="3"/>
  </w:num>
  <w:num w:numId="33" w16cid:durableId="1861697022">
    <w:abstractNumId w:val="42"/>
  </w:num>
  <w:num w:numId="34" w16cid:durableId="1831361680">
    <w:abstractNumId w:val="19"/>
  </w:num>
  <w:num w:numId="35" w16cid:durableId="732851211">
    <w:abstractNumId w:val="2"/>
  </w:num>
  <w:num w:numId="36" w16cid:durableId="15933039">
    <w:abstractNumId w:val="39"/>
  </w:num>
  <w:num w:numId="37" w16cid:durableId="235633062">
    <w:abstractNumId w:val="14"/>
  </w:num>
  <w:num w:numId="38" w16cid:durableId="1393191127">
    <w:abstractNumId w:val="15"/>
  </w:num>
  <w:num w:numId="39" w16cid:durableId="2074037635">
    <w:abstractNumId w:val="31"/>
  </w:num>
  <w:num w:numId="40" w16cid:durableId="1126045526">
    <w:abstractNumId w:val="17"/>
  </w:num>
  <w:num w:numId="41" w16cid:durableId="1857572608">
    <w:abstractNumId w:val="46"/>
  </w:num>
  <w:num w:numId="42" w16cid:durableId="469134494">
    <w:abstractNumId w:val="33"/>
  </w:num>
  <w:num w:numId="43" w16cid:durableId="101924471">
    <w:abstractNumId w:val="37"/>
  </w:num>
  <w:num w:numId="44" w16cid:durableId="1354918017">
    <w:abstractNumId w:val="24"/>
  </w:num>
  <w:num w:numId="45" w16cid:durableId="341054054">
    <w:abstractNumId w:val="20"/>
  </w:num>
  <w:num w:numId="46" w16cid:durableId="793016504">
    <w:abstractNumId w:val="28"/>
  </w:num>
  <w:num w:numId="47" w16cid:durableId="7962899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21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EzYTQ5NDBhYTJkN2JhNThhYTMwMDgyMjdiMGUyYzUifQ=="/>
  </w:docVars>
  <w:rsids>
    <w:rsidRoot w:val="00CF6CDA"/>
    <w:rsid w:val="000003C6"/>
    <w:rsid w:val="00006810"/>
    <w:rsid w:val="00010678"/>
    <w:rsid w:val="00013C71"/>
    <w:rsid w:val="000163B4"/>
    <w:rsid w:val="000220D7"/>
    <w:rsid w:val="00022F38"/>
    <w:rsid w:val="0002335A"/>
    <w:rsid w:val="00025877"/>
    <w:rsid w:val="00031780"/>
    <w:rsid w:val="00035A77"/>
    <w:rsid w:val="0003788B"/>
    <w:rsid w:val="000431BB"/>
    <w:rsid w:val="000503AB"/>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0885"/>
    <w:rsid w:val="000976FC"/>
    <w:rsid w:val="000A2DC6"/>
    <w:rsid w:val="000B0368"/>
    <w:rsid w:val="000B1D85"/>
    <w:rsid w:val="000B5C4F"/>
    <w:rsid w:val="000B6DDB"/>
    <w:rsid w:val="000C1886"/>
    <w:rsid w:val="000C2055"/>
    <w:rsid w:val="000C2B14"/>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1921"/>
    <w:rsid w:val="00135EC0"/>
    <w:rsid w:val="00137A68"/>
    <w:rsid w:val="00141B3D"/>
    <w:rsid w:val="00142312"/>
    <w:rsid w:val="00146224"/>
    <w:rsid w:val="0014701B"/>
    <w:rsid w:val="00147182"/>
    <w:rsid w:val="00151133"/>
    <w:rsid w:val="001529BA"/>
    <w:rsid w:val="0015641D"/>
    <w:rsid w:val="00156D20"/>
    <w:rsid w:val="00157BC0"/>
    <w:rsid w:val="001613EC"/>
    <w:rsid w:val="00164C54"/>
    <w:rsid w:val="0016794B"/>
    <w:rsid w:val="00171DCA"/>
    <w:rsid w:val="00172032"/>
    <w:rsid w:val="00174503"/>
    <w:rsid w:val="00177AA6"/>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F3DDC"/>
    <w:rsid w:val="001F51C7"/>
    <w:rsid w:val="0020627A"/>
    <w:rsid w:val="00206495"/>
    <w:rsid w:val="00210083"/>
    <w:rsid w:val="00213A80"/>
    <w:rsid w:val="0022060F"/>
    <w:rsid w:val="00224655"/>
    <w:rsid w:val="002271C5"/>
    <w:rsid w:val="00235930"/>
    <w:rsid w:val="002364CB"/>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3A46"/>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6DF1"/>
    <w:rsid w:val="00321A64"/>
    <w:rsid w:val="00322C6C"/>
    <w:rsid w:val="00325673"/>
    <w:rsid w:val="00334BF6"/>
    <w:rsid w:val="00337783"/>
    <w:rsid w:val="00340A8B"/>
    <w:rsid w:val="0034437A"/>
    <w:rsid w:val="00346238"/>
    <w:rsid w:val="00346E99"/>
    <w:rsid w:val="003537F8"/>
    <w:rsid w:val="00354CAA"/>
    <w:rsid w:val="003565F7"/>
    <w:rsid w:val="00357363"/>
    <w:rsid w:val="00361F7B"/>
    <w:rsid w:val="003661F2"/>
    <w:rsid w:val="00367367"/>
    <w:rsid w:val="003702F7"/>
    <w:rsid w:val="003731C9"/>
    <w:rsid w:val="00373B68"/>
    <w:rsid w:val="00373D60"/>
    <w:rsid w:val="0037423A"/>
    <w:rsid w:val="003816AD"/>
    <w:rsid w:val="00386EAF"/>
    <w:rsid w:val="00391472"/>
    <w:rsid w:val="00395A07"/>
    <w:rsid w:val="003A0B55"/>
    <w:rsid w:val="003A6716"/>
    <w:rsid w:val="003B21A9"/>
    <w:rsid w:val="003C1E99"/>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573A"/>
    <w:rsid w:val="004207BD"/>
    <w:rsid w:val="0042247D"/>
    <w:rsid w:val="00424E31"/>
    <w:rsid w:val="00426BE3"/>
    <w:rsid w:val="00430292"/>
    <w:rsid w:val="004306E7"/>
    <w:rsid w:val="0044201C"/>
    <w:rsid w:val="0044411A"/>
    <w:rsid w:val="00444A95"/>
    <w:rsid w:val="00445814"/>
    <w:rsid w:val="00445BDA"/>
    <w:rsid w:val="00447860"/>
    <w:rsid w:val="0045467B"/>
    <w:rsid w:val="00454DBC"/>
    <w:rsid w:val="00457814"/>
    <w:rsid w:val="004660D9"/>
    <w:rsid w:val="004661D7"/>
    <w:rsid w:val="00466D24"/>
    <w:rsid w:val="00466E35"/>
    <w:rsid w:val="00470D5C"/>
    <w:rsid w:val="00481161"/>
    <w:rsid w:val="00484D99"/>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0A77"/>
    <w:rsid w:val="004D101D"/>
    <w:rsid w:val="004D6CEA"/>
    <w:rsid w:val="004E2668"/>
    <w:rsid w:val="004E6EF8"/>
    <w:rsid w:val="004E7EDA"/>
    <w:rsid w:val="004F1847"/>
    <w:rsid w:val="004F19DA"/>
    <w:rsid w:val="004F6DDB"/>
    <w:rsid w:val="005017DE"/>
    <w:rsid w:val="00504F69"/>
    <w:rsid w:val="0050566A"/>
    <w:rsid w:val="00506D93"/>
    <w:rsid w:val="00512EDB"/>
    <w:rsid w:val="00515824"/>
    <w:rsid w:val="0051762C"/>
    <w:rsid w:val="00517AA8"/>
    <w:rsid w:val="00517E4A"/>
    <w:rsid w:val="0052165D"/>
    <w:rsid w:val="005216DB"/>
    <w:rsid w:val="0052584B"/>
    <w:rsid w:val="00525DF9"/>
    <w:rsid w:val="00526B4A"/>
    <w:rsid w:val="0053158D"/>
    <w:rsid w:val="00531740"/>
    <w:rsid w:val="00537D20"/>
    <w:rsid w:val="005464C9"/>
    <w:rsid w:val="00550EB3"/>
    <w:rsid w:val="005524A1"/>
    <w:rsid w:val="0055399F"/>
    <w:rsid w:val="005558BA"/>
    <w:rsid w:val="00563C56"/>
    <w:rsid w:val="005640E7"/>
    <w:rsid w:val="005715A3"/>
    <w:rsid w:val="00577B27"/>
    <w:rsid w:val="00580810"/>
    <w:rsid w:val="0058474C"/>
    <w:rsid w:val="00585C09"/>
    <w:rsid w:val="00587F4E"/>
    <w:rsid w:val="0059116E"/>
    <w:rsid w:val="005915F0"/>
    <w:rsid w:val="00591CE3"/>
    <w:rsid w:val="00594F35"/>
    <w:rsid w:val="00595287"/>
    <w:rsid w:val="00597371"/>
    <w:rsid w:val="005A0AEB"/>
    <w:rsid w:val="005A4E1B"/>
    <w:rsid w:val="005B4D36"/>
    <w:rsid w:val="005C2AC0"/>
    <w:rsid w:val="005D19BE"/>
    <w:rsid w:val="005D1EEF"/>
    <w:rsid w:val="005D2ADE"/>
    <w:rsid w:val="005D42D4"/>
    <w:rsid w:val="005D5CCB"/>
    <w:rsid w:val="005D783D"/>
    <w:rsid w:val="005E1C63"/>
    <w:rsid w:val="005E23C0"/>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3E54"/>
    <w:rsid w:val="006A502C"/>
    <w:rsid w:val="006B1B24"/>
    <w:rsid w:val="006B2744"/>
    <w:rsid w:val="006B3B0D"/>
    <w:rsid w:val="006B4CE9"/>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220B"/>
    <w:rsid w:val="007A2EC7"/>
    <w:rsid w:val="007A3EA9"/>
    <w:rsid w:val="007A6F82"/>
    <w:rsid w:val="007B3DA3"/>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038C1"/>
    <w:rsid w:val="00812A93"/>
    <w:rsid w:val="008165C6"/>
    <w:rsid w:val="00816F0D"/>
    <w:rsid w:val="00822965"/>
    <w:rsid w:val="008269CB"/>
    <w:rsid w:val="008317FF"/>
    <w:rsid w:val="008362F5"/>
    <w:rsid w:val="00841258"/>
    <w:rsid w:val="00842BEB"/>
    <w:rsid w:val="00844E0C"/>
    <w:rsid w:val="008453FA"/>
    <w:rsid w:val="00845B32"/>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93"/>
    <w:rsid w:val="00886B78"/>
    <w:rsid w:val="00887335"/>
    <w:rsid w:val="008933E2"/>
    <w:rsid w:val="00893968"/>
    <w:rsid w:val="008948F4"/>
    <w:rsid w:val="00897460"/>
    <w:rsid w:val="008A180F"/>
    <w:rsid w:val="008A1B62"/>
    <w:rsid w:val="008A2567"/>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E01F1"/>
    <w:rsid w:val="008E13B2"/>
    <w:rsid w:val="008E2946"/>
    <w:rsid w:val="008F049C"/>
    <w:rsid w:val="008F0AE7"/>
    <w:rsid w:val="008F1A40"/>
    <w:rsid w:val="008F3D4A"/>
    <w:rsid w:val="008F4557"/>
    <w:rsid w:val="008F61C7"/>
    <w:rsid w:val="008F6828"/>
    <w:rsid w:val="009034A4"/>
    <w:rsid w:val="00911F63"/>
    <w:rsid w:val="00912604"/>
    <w:rsid w:val="0091365D"/>
    <w:rsid w:val="00915B00"/>
    <w:rsid w:val="00916A1E"/>
    <w:rsid w:val="009174E8"/>
    <w:rsid w:val="00921748"/>
    <w:rsid w:val="00925333"/>
    <w:rsid w:val="0092685F"/>
    <w:rsid w:val="00930738"/>
    <w:rsid w:val="0093131B"/>
    <w:rsid w:val="00931E9F"/>
    <w:rsid w:val="0093219E"/>
    <w:rsid w:val="00932BA2"/>
    <w:rsid w:val="00936CFF"/>
    <w:rsid w:val="009433AC"/>
    <w:rsid w:val="009474E2"/>
    <w:rsid w:val="009526E3"/>
    <w:rsid w:val="00962A95"/>
    <w:rsid w:val="00966601"/>
    <w:rsid w:val="00971A4A"/>
    <w:rsid w:val="00972E32"/>
    <w:rsid w:val="009742DA"/>
    <w:rsid w:val="0098151C"/>
    <w:rsid w:val="00990BEE"/>
    <w:rsid w:val="009919DE"/>
    <w:rsid w:val="00993989"/>
    <w:rsid w:val="00993ED2"/>
    <w:rsid w:val="0099534D"/>
    <w:rsid w:val="009A0A70"/>
    <w:rsid w:val="009A2228"/>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06C8"/>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00398"/>
    <w:rsid w:val="00B16D5D"/>
    <w:rsid w:val="00B176BB"/>
    <w:rsid w:val="00B21121"/>
    <w:rsid w:val="00B21FEA"/>
    <w:rsid w:val="00B24864"/>
    <w:rsid w:val="00B24B7D"/>
    <w:rsid w:val="00B27D9A"/>
    <w:rsid w:val="00B309BB"/>
    <w:rsid w:val="00B34011"/>
    <w:rsid w:val="00B43B69"/>
    <w:rsid w:val="00B55AF1"/>
    <w:rsid w:val="00B561DD"/>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9318E"/>
    <w:rsid w:val="00B9425E"/>
    <w:rsid w:val="00BA0710"/>
    <w:rsid w:val="00BA3660"/>
    <w:rsid w:val="00BA38F1"/>
    <w:rsid w:val="00BA3C6F"/>
    <w:rsid w:val="00BA47AE"/>
    <w:rsid w:val="00BC0DAE"/>
    <w:rsid w:val="00BC6DB3"/>
    <w:rsid w:val="00BD0BBC"/>
    <w:rsid w:val="00BD3BEF"/>
    <w:rsid w:val="00BD7DB9"/>
    <w:rsid w:val="00BF02CB"/>
    <w:rsid w:val="00BF1B79"/>
    <w:rsid w:val="00BF6A59"/>
    <w:rsid w:val="00C037C6"/>
    <w:rsid w:val="00C058AC"/>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5DE9"/>
    <w:rsid w:val="00CD0493"/>
    <w:rsid w:val="00CD0DC4"/>
    <w:rsid w:val="00CD16EE"/>
    <w:rsid w:val="00CD2A5A"/>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0F99"/>
    <w:rsid w:val="00D21672"/>
    <w:rsid w:val="00D21CAF"/>
    <w:rsid w:val="00D24CB5"/>
    <w:rsid w:val="00D2673E"/>
    <w:rsid w:val="00D3049E"/>
    <w:rsid w:val="00D42C8C"/>
    <w:rsid w:val="00D45842"/>
    <w:rsid w:val="00D4584E"/>
    <w:rsid w:val="00D4611E"/>
    <w:rsid w:val="00D50B8C"/>
    <w:rsid w:val="00D550E1"/>
    <w:rsid w:val="00D550E6"/>
    <w:rsid w:val="00D567F7"/>
    <w:rsid w:val="00D6251C"/>
    <w:rsid w:val="00D65CE1"/>
    <w:rsid w:val="00D669DE"/>
    <w:rsid w:val="00D70A8F"/>
    <w:rsid w:val="00D76206"/>
    <w:rsid w:val="00D7722D"/>
    <w:rsid w:val="00D82C29"/>
    <w:rsid w:val="00D858E9"/>
    <w:rsid w:val="00D91308"/>
    <w:rsid w:val="00D94627"/>
    <w:rsid w:val="00DB3D83"/>
    <w:rsid w:val="00DC2CB1"/>
    <w:rsid w:val="00DC6BB2"/>
    <w:rsid w:val="00DC7959"/>
    <w:rsid w:val="00DD22BE"/>
    <w:rsid w:val="00DD30E5"/>
    <w:rsid w:val="00DD3810"/>
    <w:rsid w:val="00DE0ED7"/>
    <w:rsid w:val="00DE2F57"/>
    <w:rsid w:val="00DE6816"/>
    <w:rsid w:val="00DE7E91"/>
    <w:rsid w:val="00DF0EBD"/>
    <w:rsid w:val="00DF1A2C"/>
    <w:rsid w:val="00DF3DBF"/>
    <w:rsid w:val="00DF58D8"/>
    <w:rsid w:val="00E03C11"/>
    <w:rsid w:val="00E07C91"/>
    <w:rsid w:val="00E12534"/>
    <w:rsid w:val="00E15473"/>
    <w:rsid w:val="00E1619A"/>
    <w:rsid w:val="00E2067D"/>
    <w:rsid w:val="00E23BD3"/>
    <w:rsid w:val="00E3117D"/>
    <w:rsid w:val="00E36692"/>
    <w:rsid w:val="00E366DE"/>
    <w:rsid w:val="00E36C45"/>
    <w:rsid w:val="00E36C7A"/>
    <w:rsid w:val="00E44090"/>
    <w:rsid w:val="00E71B9A"/>
    <w:rsid w:val="00E75079"/>
    <w:rsid w:val="00E75F69"/>
    <w:rsid w:val="00E80D25"/>
    <w:rsid w:val="00E824EB"/>
    <w:rsid w:val="00E83327"/>
    <w:rsid w:val="00E84B9B"/>
    <w:rsid w:val="00E86A41"/>
    <w:rsid w:val="00E86F9E"/>
    <w:rsid w:val="00E91E51"/>
    <w:rsid w:val="00E921BF"/>
    <w:rsid w:val="00E9481D"/>
    <w:rsid w:val="00E96BC6"/>
    <w:rsid w:val="00EA0119"/>
    <w:rsid w:val="00EA1377"/>
    <w:rsid w:val="00EA1511"/>
    <w:rsid w:val="00EA36B2"/>
    <w:rsid w:val="00EB2419"/>
    <w:rsid w:val="00EC012B"/>
    <w:rsid w:val="00EC2B76"/>
    <w:rsid w:val="00EC51AA"/>
    <w:rsid w:val="00ED2628"/>
    <w:rsid w:val="00ED299F"/>
    <w:rsid w:val="00ED305E"/>
    <w:rsid w:val="00ED4928"/>
    <w:rsid w:val="00EE14FC"/>
    <w:rsid w:val="00EE18E8"/>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73E"/>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F086B"/>
    <w:rsid w:val="00FF257C"/>
    <w:rsid w:val="00FF27D8"/>
    <w:rsid w:val="021460DC"/>
    <w:rsid w:val="03BD45EF"/>
    <w:rsid w:val="04C21510"/>
    <w:rsid w:val="05FB28F4"/>
    <w:rsid w:val="07104C1B"/>
    <w:rsid w:val="071D3D9C"/>
    <w:rsid w:val="07AB16C6"/>
    <w:rsid w:val="08DD4768"/>
    <w:rsid w:val="08EF5CF2"/>
    <w:rsid w:val="096508AA"/>
    <w:rsid w:val="0A0E198F"/>
    <w:rsid w:val="0B3D2702"/>
    <w:rsid w:val="0C4C3BB7"/>
    <w:rsid w:val="0CCA78B1"/>
    <w:rsid w:val="0EA2166E"/>
    <w:rsid w:val="10AF4D9F"/>
    <w:rsid w:val="12135D61"/>
    <w:rsid w:val="12A952B4"/>
    <w:rsid w:val="155D6391"/>
    <w:rsid w:val="15F11D2D"/>
    <w:rsid w:val="17554857"/>
    <w:rsid w:val="1B3D1D7D"/>
    <w:rsid w:val="1EFF1229"/>
    <w:rsid w:val="1FCC59A4"/>
    <w:rsid w:val="207325F7"/>
    <w:rsid w:val="216F6F6A"/>
    <w:rsid w:val="22E75722"/>
    <w:rsid w:val="23286457"/>
    <w:rsid w:val="233642C4"/>
    <w:rsid w:val="24093E73"/>
    <w:rsid w:val="255A3182"/>
    <w:rsid w:val="259721E1"/>
    <w:rsid w:val="25C32FD6"/>
    <w:rsid w:val="27361586"/>
    <w:rsid w:val="28642123"/>
    <w:rsid w:val="2A1831C5"/>
    <w:rsid w:val="2F9657F5"/>
    <w:rsid w:val="311574CA"/>
    <w:rsid w:val="32691354"/>
    <w:rsid w:val="32B11E05"/>
    <w:rsid w:val="33BE6E01"/>
    <w:rsid w:val="34161A40"/>
    <w:rsid w:val="366870B4"/>
    <w:rsid w:val="36BA62E9"/>
    <w:rsid w:val="37914D59"/>
    <w:rsid w:val="39FF7CDB"/>
    <w:rsid w:val="3C4A6D00"/>
    <w:rsid w:val="411B09CA"/>
    <w:rsid w:val="423746D8"/>
    <w:rsid w:val="43371A42"/>
    <w:rsid w:val="433B3228"/>
    <w:rsid w:val="437B4452"/>
    <w:rsid w:val="43813731"/>
    <w:rsid w:val="445E31D2"/>
    <w:rsid w:val="44FB078A"/>
    <w:rsid w:val="46FE5D49"/>
    <w:rsid w:val="47120403"/>
    <w:rsid w:val="48E24C72"/>
    <w:rsid w:val="4ECF5C98"/>
    <w:rsid w:val="4ED11A10"/>
    <w:rsid w:val="4ED27537"/>
    <w:rsid w:val="4FE94B2B"/>
    <w:rsid w:val="504E2947"/>
    <w:rsid w:val="529F7A5D"/>
    <w:rsid w:val="53296379"/>
    <w:rsid w:val="56EC1DEF"/>
    <w:rsid w:val="5730787A"/>
    <w:rsid w:val="58CF70D9"/>
    <w:rsid w:val="59837381"/>
    <w:rsid w:val="5AB80244"/>
    <w:rsid w:val="5C5112E2"/>
    <w:rsid w:val="5EAF4A8E"/>
    <w:rsid w:val="5FF14446"/>
    <w:rsid w:val="602B1859"/>
    <w:rsid w:val="605B3830"/>
    <w:rsid w:val="60CF3780"/>
    <w:rsid w:val="63446133"/>
    <w:rsid w:val="637711D4"/>
    <w:rsid w:val="643A5E7D"/>
    <w:rsid w:val="696068C1"/>
    <w:rsid w:val="6A461FAD"/>
    <w:rsid w:val="6CD11707"/>
    <w:rsid w:val="6EF56BFD"/>
    <w:rsid w:val="71B81A03"/>
    <w:rsid w:val="74147B26"/>
    <w:rsid w:val="77911046"/>
    <w:rsid w:val="79164340"/>
    <w:rsid w:val="7956298E"/>
    <w:rsid w:val="79E277E8"/>
    <w:rsid w:val="7A4C50B6"/>
    <w:rsid w:val="7A5C1EC2"/>
    <w:rsid w:val="7F7014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5AABA1"/>
  <w15:docId w15:val="{79D1A43A-B73B-4B01-989C-8BF9432B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uiPriority w:val="99"/>
    <w:qFormat/>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2">
    <w:name w:val="heading 2"/>
    <w:basedOn w:val="a"/>
    <w:next w:val="a"/>
    <w:link w:val="20"/>
    <w:uiPriority w:val="99"/>
    <w:qFormat/>
    <w:pPr>
      <w:keepNext/>
      <w:keepLines/>
      <w:spacing w:line="360" w:lineRule="auto"/>
      <w:ind w:firstLineChars="200" w:firstLine="200"/>
      <w:outlineLvl w:val="1"/>
    </w:pPr>
    <w:rPr>
      <w:rFonts w:ascii="Arial" w:eastAsia="黑体" w:hAnsi="Arial"/>
      <w:b/>
      <w:bCs/>
      <w:sz w:val="28"/>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rFonts w:asciiTheme="minorHAnsi" w:eastAsiaTheme="minorEastAsia" w:hAnsiTheme="minorHAnsi" w:cstheme="minorBidi"/>
      <w:szCs w:val="24"/>
      <w:lang w:val="zh-CN"/>
    </w:rPr>
  </w:style>
  <w:style w:type="paragraph" w:styleId="a4">
    <w:name w:val="Normal Indent"/>
    <w:basedOn w:val="a"/>
    <w:uiPriority w:val="99"/>
    <w:qFormat/>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a6"/>
    <w:uiPriority w:val="99"/>
    <w:unhideWhenUsed/>
    <w:qFormat/>
    <w:rPr>
      <w:rFonts w:ascii="宋体"/>
      <w:sz w:val="18"/>
      <w:szCs w:val="18"/>
    </w:rPr>
  </w:style>
  <w:style w:type="paragraph" w:styleId="a7">
    <w:name w:val="annotation text"/>
    <w:basedOn w:val="a"/>
    <w:link w:val="a8"/>
    <w:uiPriority w:val="99"/>
    <w:semiHidden/>
    <w:qFormat/>
    <w:pPr>
      <w:jc w:val="left"/>
    </w:pPr>
  </w:style>
  <w:style w:type="paragraph" w:styleId="a9">
    <w:name w:val="Body Text"/>
    <w:basedOn w:val="a"/>
    <w:next w:val="a"/>
    <w:link w:val="aa"/>
    <w:qFormat/>
    <w:pPr>
      <w:spacing w:after="120"/>
    </w:pPr>
    <w:rPr>
      <w:rFonts w:ascii="Times New Roman" w:hAnsi="Times New Roman"/>
      <w:szCs w:val="24"/>
    </w:rPr>
  </w:style>
  <w:style w:type="paragraph" w:styleId="ab">
    <w:name w:val="Body Text Indent"/>
    <w:basedOn w:val="a"/>
    <w:link w:val="ac"/>
    <w:qFormat/>
    <w:pPr>
      <w:spacing w:after="120"/>
      <w:ind w:leftChars="200" w:left="420"/>
    </w:pPr>
    <w:rPr>
      <w:rFonts w:ascii="Times New Roman" w:hAnsi="Times New Roman"/>
      <w:szCs w:val="24"/>
    </w:rPr>
  </w:style>
  <w:style w:type="paragraph" w:styleId="TOC3">
    <w:name w:val="toc 3"/>
    <w:basedOn w:val="a"/>
    <w:next w:val="a"/>
    <w:uiPriority w:val="99"/>
    <w:qFormat/>
    <w:pPr>
      <w:widowControl/>
      <w:spacing w:after="100" w:line="276" w:lineRule="auto"/>
      <w:ind w:left="440"/>
      <w:jc w:val="left"/>
    </w:pPr>
    <w:rPr>
      <w:kern w:val="0"/>
      <w:sz w:val="22"/>
    </w:rPr>
  </w:style>
  <w:style w:type="paragraph" w:styleId="ad">
    <w:name w:val="Plain Text"/>
    <w:basedOn w:val="a"/>
    <w:link w:val="ae"/>
    <w:uiPriority w:val="99"/>
    <w:qFormat/>
    <w:rPr>
      <w:rFonts w:ascii="宋体" w:hAnsi="Courier New"/>
      <w:szCs w:val="21"/>
    </w:rPr>
  </w:style>
  <w:style w:type="paragraph" w:styleId="af">
    <w:name w:val="Date"/>
    <w:basedOn w:val="a"/>
    <w:next w:val="a"/>
    <w:link w:val="af0"/>
    <w:uiPriority w:val="99"/>
    <w:qFormat/>
    <w:pPr>
      <w:ind w:leftChars="2500" w:left="100"/>
    </w:pPr>
  </w:style>
  <w:style w:type="paragraph" w:styleId="21">
    <w:name w:val="Body Text Indent 2"/>
    <w:basedOn w:val="a"/>
    <w:link w:val="22"/>
    <w:unhideWhenUsed/>
    <w:qFormat/>
    <w:pPr>
      <w:spacing w:after="120" w:line="480" w:lineRule="auto"/>
      <w:ind w:leftChars="200" w:left="420"/>
    </w:pPr>
  </w:style>
  <w:style w:type="paragraph" w:styleId="af1">
    <w:name w:val="Balloon Text"/>
    <w:basedOn w:val="a"/>
    <w:link w:val="af2"/>
    <w:uiPriority w:val="99"/>
    <w:semiHidden/>
    <w:qFormat/>
    <w:rPr>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1">
    <w:name w:val="Body Text Indent 3"/>
    <w:basedOn w:val="a"/>
    <w:link w:val="32"/>
    <w:qFormat/>
    <w:pPr>
      <w:spacing w:after="120"/>
      <w:ind w:leftChars="200" w:left="420"/>
    </w:pPr>
    <w:rPr>
      <w:rFonts w:ascii="Times New Roman" w:hAnsi="Times New Roman"/>
      <w:sz w:val="16"/>
      <w:szCs w:val="16"/>
    </w:rPr>
  </w:style>
  <w:style w:type="paragraph" w:styleId="TOC2">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8">
    <w:name w:val="annotation subject"/>
    <w:basedOn w:val="a7"/>
    <w:next w:val="a7"/>
    <w:link w:val="af9"/>
    <w:uiPriority w:val="99"/>
    <w:semiHidden/>
    <w:qFormat/>
    <w:rPr>
      <w:b/>
      <w:bCs/>
    </w:rPr>
  </w:style>
  <w:style w:type="table" w:styleId="afa">
    <w:name w:val="Table Grid"/>
    <w:basedOn w:val="a2"/>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basedOn w:val="a1"/>
    <w:uiPriority w:val="22"/>
    <w:qFormat/>
    <w:rPr>
      <w:rFonts w:cs="Times New Roman"/>
      <w:b/>
    </w:rPr>
  </w:style>
  <w:style w:type="character" w:styleId="afc">
    <w:name w:val="page number"/>
    <w:basedOn w:val="a1"/>
    <w:uiPriority w:val="99"/>
    <w:qFormat/>
    <w:rPr>
      <w:rFonts w:cs="Times New Roman"/>
    </w:rPr>
  </w:style>
  <w:style w:type="character" w:styleId="afd">
    <w:name w:val="Hyperlink"/>
    <w:basedOn w:val="a1"/>
    <w:uiPriority w:val="99"/>
    <w:qFormat/>
    <w:rPr>
      <w:rFonts w:cs="Times New Roman"/>
      <w:color w:val="0000FF"/>
      <w:u w:val="single"/>
    </w:rPr>
  </w:style>
  <w:style w:type="character" w:styleId="afe">
    <w:name w:val="annotation reference"/>
    <w:basedOn w:val="a1"/>
    <w:uiPriority w:val="99"/>
    <w:qFormat/>
    <w:rPr>
      <w:rFonts w:cs="Times New Roman"/>
      <w:sz w:val="21"/>
    </w:rPr>
  </w:style>
  <w:style w:type="character" w:customStyle="1" w:styleId="10">
    <w:name w:val="标题 1 字符"/>
    <w:basedOn w:val="a1"/>
    <w:link w:val="1"/>
    <w:uiPriority w:val="99"/>
    <w:qFormat/>
    <w:rPr>
      <w:rFonts w:ascii="Times New Roman" w:eastAsia="黑体" w:hAnsi="Times New Roman" w:cs="Times New Roman"/>
      <w:b/>
      <w:bCs/>
      <w:kern w:val="44"/>
      <w:sz w:val="32"/>
      <w:szCs w:val="30"/>
    </w:rPr>
  </w:style>
  <w:style w:type="character" w:customStyle="1" w:styleId="20">
    <w:name w:val="标题 2 字符"/>
    <w:basedOn w:val="a1"/>
    <w:link w:val="2"/>
    <w:uiPriority w:val="99"/>
    <w:qFormat/>
    <w:rPr>
      <w:rFonts w:ascii="Arial" w:eastAsia="黑体" w:hAnsi="Arial" w:cs="Times New Roman"/>
      <w:b/>
      <w:bCs/>
      <w:sz w:val="28"/>
      <w:szCs w:val="28"/>
    </w:rPr>
  </w:style>
  <w:style w:type="character" w:customStyle="1" w:styleId="af6">
    <w:name w:val="页眉 字符"/>
    <w:basedOn w:val="a1"/>
    <w:link w:val="af5"/>
    <w:qFormat/>
    <w:rPr>
      <w:sz w:val="18"/>
      <w:szCs w:val="18"/>
    </w:rPr>
  </w:style>
  <w:style w:type="character" w:customStyle="1" w:styleId="af4">
    <w:name w:val="页脚 字符"/>
    <w:basedOn w:val="a1"/>
    <w:link w:val="af3"/>
    <w:uiPriority w:val="99"/>
    <w:qFormat/>
    <w:rPr>
      <w:sz w:val="18"/>
      <w:szCs w:val="18"/>
    </w:rPr>
  </w:style>
  <w:style w:type="character" w:customStyle="1" w:styleId="a8">
    <w:name w:val="批注文字 字符"/>
    <w:basedOn w:val="a1"/>
    <w:link w:val="a7"/>
    <w:uiPriority w:val="99"/>
    <w:semiHidden/>
    <w:qFormat/>
    <w:rPr>
      <w:rFonts w:ascii="Calibri" w:eastAsia="宋体" w:hAnsi="Calibri" w:cs="Times New Roman"/>
    </w:rPr>
  </w:style>
  <w:style w:type="character" w:customStyle="1" w:styleId="af9">
    <w:name w:val="批注主题 字符"/>
    <w:basedOn w:val="a8"/>
    <w:link w:val="af8"/>
    <w:uiPriority w:val="99"/>
    <w:semiHidden/>
    <w:qFormat/>
    <w:rPr>
      <w:rFonts w:ascii="Calibri" w:eastAsia="宋体" w:hAnsi="Calibri" w:cs="Times New Roman"/>
      <w:b/>
      <w:bCs/>
    </w:rPr>
  </w:style>
  <w:style w:type="character" w:customStyle="1" w:styleId="aa">
    <w:name w:val="正文文本 字符"/>
    <w:basedOn w:val="a1"/>
    <w:link w:val="a9"/>
    <w:qFormat/>
    <w:rPr>
      <w:rFonts w:ascii="Times New Roman" w:eastAsia="宋体" w:hAnsi="Times New Roman" w:cs="Times New Roman"/>
      <w:szCs w:val="24"/>
    </w:rPr>
  </w:style>
  <w:style w:type="character" w:customStyle="1" w:styleId="ac">
    <w:name w:val="正文文本缩进 字符"/>
    <w:basedOn w:val="a1"/>
    <w:link w:val="ab"/>
    <w:qFormat/>
    <w:rPr>
      <w:rFonts w:ascii="Times New Roman" w:eastAsia="宋体" w:hAnsi="Times New Roman" w:cs="Times New Roman"/>
      <w:szCs w:val="24"/>
    </w:rPr>
  </w:style>
  <w:style w:type="character" w:customStyle="1" w:styleId="ae">
    <w:name w:val="纯文本 字符"/>
    <w:basedOn w:val="a1"/>
    <w:link w:val="ad"/>
    <w:uiPriority w:val="99"/>
    <w:qFormat/>
    <w:rPr>
      <w:rFonts w:ascii="宋体" w:eastAsia="宋体" w:hAnsi="Courier New" w:cs="Times New Roman"/>
      <w:szCs w:val="21"/>
    </w:rPr>
  </w:style>
  <w:style w:type="character" w:customStyle="1" w:styleId="af0">
    <w:name w:val="日期 字符"/>
    <w:basedOn w:val="a1"/>
    <w:link w:val="af"/>
    <w:uiPriority w:val="99"/>
    <w:qFormat/>
    <w:rPr>
      <w:rFonts w:ascii="Calibri" w:eastAsia="宋体" w:hAnsi="Calibri" w:cs="Times New Roman"/>
    </w:rPr>
  </w:style>
  <w:style w:type="character" w:customStyle="1" w:styleId="af2">
    <w:name w:val="批注框文本 字符"/>
    <w:basedOn w:val="a1"/>
    <w:link w:val="af1"/>
    <w:uiPriority w:val="99"/>
    <w:semiHidden/>
    <w:qFormat/>
    <w:rPr>
      <w:rFonts w:ascii="Calibri" w:eastAsia="宋体" w:hAnsi="Calibri" w:cs="Times New Roman"/>
      <w:sz w:val="18"/>
      <w:szCs w:val="18"/>
    </w:rPr>
  </w:style>
  <w:style w:type="character" w:customStyle="1" w:styleId="32">
    <w:name w:val="正文文本缩进 3 字符"/>
    <w:basedOn w:val="a1"/>
    <w:link w:val="31"/>
    <w:qFormat/>
    <w:rPr>
      <w:rFonts w:ascii="Times New Roman" w:eastAsia="宋体" w:hAnsi="Times New Roman" w:cs="Times New Roman"/>
      <w:sz w:val="16"/>
      <w:szCs w:val="16"/>
    </w:rPr>
  </w:style>
  <w:style w:type="character" w:customStyle="1" w:styleId="HTML0">
    <w:name w:val="HTML 预设格式 字符"/>
    <w:basedOn w:val="a1"/>
    <w:link w:val="HTML"/>
    <w:uiPriority w:val="99"/>
    <w:qFormat/>
    <w:rPr>
      <w:rFonts w:ascii="Arial" w:eastAsia="宋体" w:hAnsi="Arial" w:cs="Times New Roman"/>
      <w:kern w:val="0"/>
      <w:sz w:val="24"/>
      <w:szCs w:val="24"/>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1"/>
    <w:uiPriority w:val="99"/>
    <w:qFormat/>
    <w:rPr>
      <w:rFonts w:cs="Times New Roman"/>
    </w:rPr>
  </w:style>
  <w:style w:type="paragraph" w:customStyle="1" w:styleId="11">
    <w:name w:val="样式1"/>
    <w:basedOn w:val="a"/>
    <w:uiPriority w:val="99"/>
    <w:qFormat/>
    <w:rPr>
      <w:rFonts w:ascii="Times New Roman" w:hAnsi="Times New Roman"/>
      <w:szCs w:val="24"/>
    </w:rPr>
  </w:style>
  <w:style w:type="paragraph" w:customStyle="1" w:styleId="23">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uiPriority w:val="99"/>
    <w:qFormat/>
    <w:rPr>
      <w:rFonts w:cs="Times New Roman"/>
    </w:rPr>
  </w:style>
  <w:style w:type="paragraph" w:customStyle="1" w:styleId="24">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3">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0">
    <w:name w:val="TOC 标题1"/>
    <w:basedOn w:val="1"/>
    <w:next w:val="a"/>
    <w:uiPriority w:val="99"/>
    <w:qFormat/>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a1"/>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character" w:customStyle="1" w:styleId="22">
    <w:name w:val="正文文本缩进 2 字符"/>
    <w:basedOn w:val="a1"/>
    <w:link w:val="21"/>
    <w:semiHidden/>
    <w:qFormat/>
    <w:rPr>
      <w:rFonts w:ascii="Calibri" w:eastAsia="宋体" w:hAnsi="Calibri" w:cs="Times New Roman"/>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f">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a6">
    <w:name w:val="文档结构图 字符"/>
    <w:basedOn w:val="a1"/>
    <w:link w:val="a5"/>
    <w:uiPriority w:val="99"/>
    <w:semiHidden/>
    <w:qFormat/>
    <w:rPr>
      <w:rFonts w:ascii="宋体" w:eastAsia="宋体" w:hAnsi="Calibri" w:cs="Times New Roman"/>
      <w:kern w:val="2"/>
      <w:sz w:val="18"/>
      <w:szCs w:val="18"/>
    </w:rPr>
  </w:style>
  <w:style w:type="table" w:customStyle="1" w:styleId="12">
    <w:name w:val="网格型1"/>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basedOn w:val="a1"/>
    <w:link w:val="3"/>
    <w:uiPriority w:val="9"/>
    <w:qFormat/>
    <w:rPr>
      <w:rFonts w:ascii="Calibri" w:eastAsia="宋体" w:hAnsi="Calibri" w:cs="Times New Roman"/>
      <w:b/>
      <w:bCs/>
      <w:kern w:val="2"/>
      <w:sz w:val="32"/>
      <w:szCs w:val="32"/>
    </w:rPr>
  </w:style>
  <w:style w:type="paragraph" w:customStyle="1" w:styleId="13">
    <w:name w:val="列表段落1"/>
    <w:basedOn w:val="a"/>
    <w:uiPriority w:val="34"/>
    <w:qFormat/>
    <w:pPr>
      <w:ind w:firstLineChars="200" w:firstLine="420"/>
    </w:pPr>
  </w:style>
  <w:style w:type="character" w:customStyle="1" w:styleId="asdasd1">
    <w:name w:val="asdasd1"/>
    <w:qFormat/>
    <w:rPr>
      <w:sz w:val="18"/>
      <w:szCs w:val="18"/>
    </w:rPr>
  </w:style>
  <w:style w:type="paragraph" w:customStyle="1" w:styleId="Style3">
    <w:name w:val="_Style 3"/>
    <w:basedOn w:val="a"/>
    <w:uiPriority w:val="34"/>
    <w:qFormat/>
    <w:pPr>
      <w:ind w:firstLineChars="200" w:firstLine="420"/>
    </w:pPr>
  </w:style>
  <w:style w:type="character" w:customStyle="1" w:styleId="A20">
    <w:name w:val="A2"/>
    <w:qFormat/>
    <w:rPr>
      <w:rFonts w:ascii="Times New Roman" w:eastAsia="宋体" w:hAnsi="Times New Roman" w:cs="宋体"/>
      <w:color w:val="000000"/>
      <w:sz w:val="28"/>
      <w:szCs w:val="28"/>
    </w:rPr>
  </w:style>
  <w:style w:type="paragraph" w:customStyle="1" w:styleId="Other1">
    <w:name w:val="Other|1"/>
    <w:basedOn w:val="a"/>
    <w:qFormat/>
    <w:pPr>
      <w:spacing w:line="365" w:lineRule="auto"/>
      <w:ind w:firstLine="400"/>
    </w:pPr>
    <w:rPr>
      <w:rFonts w:ascii="宋体" w:hAnsi="宋体" w:cs="宋体"/>
      <w:sz w:val="19"/>
      <w:szCs w:val="19"/>
      <w:lang w:val="zh-TW" w:eastAsia="zh-TW" w:bidi="zh-TW"/>
    </w:rPr>
  </w:style>
  <w:style w:type="paragraph" w:customStyle="1" w:styleId="Bodytext1">
    <w:name w:val="Body text|1"/>
    <w:basedOn w:val="a"/>
    <w:qFormat/>
    <w:pPr>
      <w:spacing w:line="365" w:lineRule="auto"/>
      <w:ind w:firstLine="400"/>
    </w:pPr>
    <w:rPr>
      <w:rFonts w:ascii="宋体" w:hAnsi="宋体" w:cs="宋体"/>
      <w:sz w:val="19"/>
      <w:szCs w:val="19"/>
      <w:lang w:val="zh-TW" w:eastAsia="zh-TW" w:bidi="zh-TW"/>
    </w:rPr>
  </w:style>
  <w:style w:type="paragraph" w:customStyle="1" w:styleId="0">
    <w:name w:val="0正文"/>
    <w:basedOn w:val="a"/>
    <w:qFormat/>
    <w:pPr>
      <w:spacing w:line="520" w:lineRule="exact"/>
      <w:ind w:firstLineChars="200" w:firstLine="200"/>
    </w:pPr>
    <w:rPr>
      <w:rFonts w:eastAsia="Times New Roman"/>
      <w:sz w:val="28"/>
    </w:rPr>
  </w:style>
  <w:style w:type="paragraph" w:customStyle="1" w:styleId="aff0">
    <w:name w:val="调研注释"/>
    <w:basedOn w:val="aff1"/>
    <w:qFormat/>
    <w:pPr>
      <w:spacing w:beforeLines="0" w:before="0" w:afterLines="0" w:after="0" w:line="480" w:lineRule="exact"/>
    </w:pPr>
    <w:rPr>
      <w:rFonts w:ascii="宋体" w:hAnsi="宋体"/>
    </w:rPr>
  </w:style>
  <w:style w:type="paragraph" w:customStyle="1" w:styleId="aff1">
    <w:name w:val="图表名称"/>
    <w:basedOn w:val="a"/>
    <w:qFormat/>
    <w:pPr>
      <w:spacing w:beforeLines="50" w:before="50" w:afterLines="50" w:after="50"/>
      <w:jc w:val="center"/>
    </w:pPr>
    <w:rPr>
      <w:szCs w:val="21"/>
    </w:rPr>
  </w:style>
  <w:style w:type="paragraph" w:customStyle="1" w:styleId="aff2">
    <w:name w:val="报告正文部分"/>
    <w:basedOn w:val="a"/>
    <w:next w:val="a9"/>
    <w:qFormat/>
    <w:pPr>
      <w:ind w:firstLineChars="200" w:firstLine="420"/>
    </w:pPr>
    <w:rPr>
      <w:rFonts w:ascii="楷体_GB2312" w:eastAsia="楷体_GB2312"/>
      <w:sz w:val="24"/>
    </w:rPr>
  </w:style>
  <w:style w:type="paragraph" w:customStyle="1" w:styleId="25">
    <w:name w:val="列表段落2"/>
    <w:basedOn w:val="a"/>
    <w:uiPriority w:val="34"/>
    <w:qFormat/>
    <w:pPr>
      <w:ind w:firstLineChars="200" w:firstLine="420"/>
    </w:pPr>
  </w:style>
  <w:style w:type="character" w:customStyle="1" w:styleId="font21">
    <w:name w:val="font21"/>
    <w:basedOn w:val="a1"/>
    <w:qFormat/>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hyperlink" Target="https://haokan.baidu.com/v?pd=wisenatural&amp;vid=209717247575226082" TargetMode="External"/><Relationship Id="rId3" Type="http://schemas.openxmlformats.org/officeDocument/2006/relationships/numbering" Target="numbering.xml"/><Relationship Id="rId21" Type="http://schemas.openxmlformats.org/officeDocument/2006/relationships/hyperlink" Target="http://www.so.com/s?q=%E5%8F%96%E5%85%B6%E7%B2%BE%E5%8D%8E&amp;ie=utf-8&amp;src=internal_wenda_recommend_textn"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hyperlink" Target="https://haokan.baidu.com/v?pd=wisenatural&amp;vid=168187408345663070"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so.com/s?q=%E4%B9%8B%E9%97%B4&amp;ie=utf-8&amp;src=internal_wenda_recommend_textn" TargetMode="External"/><Relationship Id="rId29" Type="http://schemas.openxmlformats.org/officeDocument/2006/relationships/hyperlink" Target="http://www.so.com/s?q=%E4%B9%8B%E9%97%B4&amp;ie=utf-8&amp;src=internal_wenda_recommend_text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haokan.baidu.com/v?vid=7101660156741518758" TargetMode="External"/><Relationship Id="rId32" Type="http://schemas.openxmlformats.org/officeDocument/2006/relationships/hyperlink" Target="http://www.so.com/s?q=%E6%B0%91%E6%97%8F%E8%87%AA%E8%B1%AA%E6%84%9F&amp;ie=utf-8&amp;src=internal_wenda_recommend_textn"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so.com/s?q=%E6%B0%91%E6%97%8F%E8%87%AA%E8%B1%AA%E6%84%9F&amp;ie=utf-8&amp;src=internal_wenda_recommend_textn"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yperlink" Target="http://www.so.com/s?q=%E5%8E%BB%E5%85%B6%E7%B3%9F%E7%B2%95&amp;ie=utf-8&amp;src=internal_wenda_recommend_text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www.so.com/s?q=%E5%8E%BB%E5%85%B6%E7%B3%9F%E7%B2%95&amp;ie=utf-8&amp;src=internal_wenda_recommend_textn" TargetMode="External"/><Relationship Id="rId27" Type="http://schemas.openxmlformats.org/officeDocument/2006/relationships/hyperlink" Target="https://v.qq.com/x/page/l0311r0wf9v.html" TargetMode="External"/><Relationship Id="rId30" Type="http://schemas.openxmlformats.org/officeDocument/2006/relationships/hyperlink" Target="http://www.so.com/s?q=%E5%8F%96%E5%85%B6%E7%B2%BE%E5%8D%8E&amp;ie=utf-8&amp;src=internal_wenda_recommend_textn"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BB5D706-47E2-40E6-9D69-9676A859A8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132</Pages>
  <Words>14002</Words>
  <Characters>79816</Characters>
  <Application>Microsoft Office Word</Application>
  <DocSecurity>0</DocSecurity>
  <Lines>665</Lines>
  <Paragraphs>187</Paragraphs>
  <ScaleCrop>false</ScaleCrop>
  <Company>李兴华工作室</Company>
  <LinksUpToDate>false</LinksUpToDate>
  <CharactersWithSpaces>93631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1142800519@qq.com</cp:lastModifiedBy>
  <cp:revision>31</cp:revision>
  <cp:lastPrinted>2022-11-18T03:03:00Z</cp:lastPrinted>
  <dcterms:created xsi:type="dcterms:W3CDTF">2022-09-07T08:17:00Z</dcterms:created>
  <dcterms:modified xsi:type="dcterms:W3CDTF">2023-12-06T07:19:00Z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2052-12.1.0.15990</vt:lpwstr>
  </property>
  <property fmtid="{D5CDD505-2E9C-101B-9397-08002B2CF9AE}" pid="4" name="ICV">
    <vt:lpwstr>10697F79E4E145C29260AE933E37071C</vt:lpwstr>
  </property>
</Properties>
</file>