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99C" w:rsidRDefault="00E67257">
      <w:pPr>
        <w:pStyle w:val="2"/>
        <w:spacing w:line="360" w:lineRule="auto"/>
        <w:jc w:val="center"/>
        <w:rPr>
          <w:rFonts w:ascii="黑体" w:hAnsi="黑体" w:cs="黑体"/>
          <w:sz w:val="36"/>
          <w:szCs w:val="36"/>
        </w:rPr>
      </w:pPr>
      <w:bookmarkStart w:id="0" w:name="_Toc405812695"/>
      <w:bookmarkStart w:id="1" w:name="_Toc438060279"/>
      <w:bookmarkStart w:id="2" w:name="_Toc391074324"/>
      <w:bookmarkStart w:id="3" w:name="_Toc440050970"/>
      <w:bookmarkStart w:id="4" w:name="_Toc339480917"/>
      <w:bookmarkStart w:id="5" w:name="_Toc368163722"/>
      <w:bookmarkStart w:id="6" w:name="_Toc350329960"/>
      <w:bookmarkStart w:id="7" w:name="_Toc350327488"/>
      <w:bookmarkStart w:id="8" w:name="_Toc350328466"/>
      <w:bookmarkStart w:id="9" w:name="_Toc350328216"/>
      <w:bookmarkStart w:id="10" w:name="_Toc382289679"/>
      <w:r>
        <w:rPr>
          <w:rFonts w:ascii="黑体" w:hAnsi="黑体" w:cs="黑体" w:hint="eastAsia"/>
          <w:sz w:val="36"/>
          <w:szCs w:val="36"/>
        </w:rPr>
        <w:t>铁道</w:t>
      </w:r>
      <w:r>
        <w:rPr>
          <w:rFonts w:ascii="黑体" w:hAnsi="黑体" w:cs="黑体" w:hint="eastAsia"/>
          <w:sz w:val="36"/>
          <w:szCs w:val="36"/>
        </w:rPr>
        <w:t>供电</w:t>
      </w:r>
      <w:r>
        <w:rPr>
          <w:rFonts w:ascii="黑体" w:hAnsi="黑体" w:cs="黑体" w:hint="eastAsia"/>
          <w:sz w:val="36"/>
          <w:szCs w:val="36"/>
        </w:rPr>
        <w:t>技术专业人才培养方案</w:t>
      </w:r>
      <w:bookmarkEnd w:id="0"/>
      <w:bookmarkEnd w:id="1"/>
      <w:bookmarkEnd w:id="2"/>
      <w:bookmarkEnd w:id="3"/>
    </w:p>
    <w:p w:rsidR="0022599C" w:rsidRDefault="00E67257">
      <w:pPr>
        <w:widowControl/>
        <w:jc w:val="center"/>
        <w:rPr>
          <w:rFonts w:ascii="楷体_GB2312" w:eastAsia="楷体_GB2312" w:cs="仿宋_GB2312"/>
          <w:bCs/>
          <w:kern w:val="0"/>
          <w:sz w:val="36"/>
          <w:szCs w:val="36"/>
        </w:rPr>
      </w:pPr>
      <w:r>
        <w:rPr>
          <w:rFonts w:hint="eastAsia"/>
          <w:b/>
          <w:sz w:val="36"/>
          <w:szCs w:val="36"/>
        </w:rPr>
        <w:t>目</w:t>
      </w:r>
      <w:r>
        <w:rPr>
          <w:rFonts w:hint="eastAsia"/>
          <w:b/>
          <w:sz w:val="36"/>
          <w:szCs w:val="36"/>
        </w:rPr>
        <w:t xml:space="preserve">   </w:t>
      </w:r>
      <w:r>
        <w:rPr>
          <w:rFonts w:hint="eastAsia"/>
          <w:b/>
          <w:sz w:val="36"/>
          <w:szCs w:val="36"/>
        </w:rPr>
        <w:t>录</w:t>
      </w:r>
    </w:p>
    <w:p w:rsidR="0022599C" w:rsidRDefault="00E67257">
      <w:pPr>
        <w:pStyle w:val="10"/>
        <w:jc w:val="left"/>
        <w:rPr>
          <w:rStyle w:val="a9"/>
          <w:rFonts w:ascii="宋体" w:hAnsi="宋体"/>
          <w:b/>
          <w:color w:val="auto"/>
          <w:szCs w:val="28"/>
          <w:u w:val="none"/>
        </w:rPr>
      </w:pPr>
      <w:r>
        <w:rPr>
          <w:rStyle w:val="a9"/>
          <w:rFonts w:ascii="宋体" w:eastAsiaTheme="minorEastAsia" w:hAnsi="宋体" w:hint="eastAsia"/>
          <w:b/>
          <w:color w:val="auto"/>
          <w:szCs w:val="28"/>
          <w:u w:val="none"/>
        </w:rPr>
        <w:t>铁道</w:t>
      </w:r>
      <w:r>
        <w:rPr>
          <w:rStyle w:val="a9"/>
          <w:rFonts w:ascii="宋体" w:eastAsiaTheme="minorEastAsia" w:hAnsi="宋体" w:hint="eastAsia"/>
          <w:b/>
          <w:color w:val="auto"/>
          <w:szCs w:val="28"/>
          <w:u w:val="none"/>
        </w:rPr>
        <w:t>供电</w:t>
      </w:r>
      <w:r>
        <w:rPr>
          <w:rStyle w:val="a9"/>
          <w:rFonts w:ascii="宋体" w:eastAsiaTheme="minorEastAsia" w:hAnsi="宋体" w:hint="eastAsia"/>
          <w:b/>
          <w:color w:val="auto"/>
          <w:szCs w:val="28"/>
          <w:u w:val="none"/>
        </w:rPr>
        <w:t>技术</w:t>
      </w:r>
      <w:r>
        <w:rPr>
          <w:rStyle w:val="a9"/>
          <w:rFonts w:ascii="宋体" w:hAnsi="宋体" w:hint="eastAsia"/>
          <w:b/>
          <w:color w:val="auto"/>
          <w:szCs w:val="28"/>
          <w:u w:val="none"/>
        </w:rPr>
        <w:t>专业人才培养方案</w:t>
      </w:r>
      <w:r>
        <w:rPr>
          <w:rStyle w:val="a9"/>
          <w:rFonts w:ascii="宋体" w:hAnsi="宋体" w:hint="eastAsia"/>
          <w:b/>
          <w:color w:val="auto"/>
          <w:szCs w:val="28"/>
          <w:u w:val="none"/>
        </w:rPr>
        <w:tab/>
        <w:t>1</w:t>
      </w:r>
    </w:p>
    <w:p w:rsidR="0022599C" w:rsidRDefault="00E67257">
      <w:pPr>
        <w:pStyle w:val="10"/>
        <w:jc w:val="left"/>
        <w:rPr>
          <w:rStyle w:val="a9"/>
          <w:rFonts w:ascii="宋体" w:eastAsiaTheme="minorEastAsia" w:hAnsi="宋体"/>
          <w:b/>
          <w:color w:val="auto"/>
          <w:szCs w:val="28"/>
          <w:u w:val="none"/>
        </w:rPr>
      </w:pPr>
      <w:r>
        <w:rPr>
          <w:b/>
          <w:sz w:val="44"/>
          <w:szCs w:val="44"/>
        </w:rPr>
        <w:fldChar w:fldCharType="begin"/>
      </w:r>
      <w:r>
        <w:rPr>
          <w:b/>
          <w:sz w:val="44"/>
          <w:szCs w:val="44"/>
        </w:rPr>
        <w:instrText xml:space="preserve"> </w:instrText>
      </w:r>
      <w:r>
        <w:rPr>
          <w:rFonts w:hint="eastAsia"/>
          <w:b/>
          <w:sz w:val="44"/>
          <w:szCs w:val="44"/>
        </w:rPr>
        <w:instrText>TOC \o "1-2" \h \z \u</w:instrText>
      </w:r>
      <w:r>
        <w:rPr>
          <w:b/>
          <w:sz w:val="44"/>
          <w:szCs w:val="44"/>
        </w:rPr>
        <w:instrText xml:space="preserve"> </w:instrText>
      </w:r>
      <w:r>
        <w:rPr>
          <w:b/>
          <w:sz w:val="44"/>
          <w:szCs w:val="44"/>
        </w:rPr>
        <w:fldChar w:fldCharType="separate"/>
      </w:r>
      <w:hyperlink w:anchor="_Toc119632426" w:history="1">
        <w:r>
          <w:rPr>
            <w:rStyle w:val="a9"/>
            <w:rFonts w:ascii="宋体" w:eastAsiaTheme="minorEastAsia" w:hAnsi="宋体" w:hint="eastAsia"/>
            <w:b/>
            <w:color w:val="auto"/>
            <w:szCs w:val="28"/>
            <w:u w:val="none"/>
          </w:rPr>
          <w:t>一、专业名称及代码</w:t>
        </w:r>
        <w:r>
          <w:rPr>
            <w:rStyle w:val="a9"/>
            <w:rFonts w:ascii="宋体" w:eastAsiaTheme="minorEastAsia" w:hAnsi="宋体" w:hint="eastAsia"/>
            <w:b/>
            <w:color w:val="auto"/>
            <w:szCs w:val="28"/>
            <w:u w:val="none"/>
          </w:rPr>
          <w:tab/>
        </w:r>
        <w:r>
          <w:rPr>
            <w:rStyle w:val="a9"/>
            <w:rFonts w:ascii="宋体" w:eastAsiaTheme="minorEastAsia" w:hAnsi="宋体" w:hint="eastAsia"/>
            <w:b/>
            <w:color w:val="auto"/>
            <w:szCs w:val="28"/>
            <w:u w:val="none"/>
          </w:rPr>
          <w:fldChar w:fldCharType="begin"/>
        </w:r>
        <w:r>
          <w:rPr>
            <w:rStyle w:val="a9"/>
            <w:rFonts w:ascii="宋体" w:eastAsiaTheme="minorEastAsia" w:hAnsi="宋体" w:hint="eastAsia"/>
            <w:b/>
            <w:color w:val="auto"/>
            <w:szCs w:val="28"/>
            <w:u w:val="none"/>
          </w:rPr>
          <w:instrText xml:space="preserve"> PAGEREF _Toc119632426 \h </w:instrText>
        </w:r>
        <w:r>
          <w:rPr>
            <w:rStyle w:val="a9"/>
            <w:rFonts w:ascii="宋体" w:eastAsiaTheme="minorEastAsia" w:hAnsi="宋体" w:hint="eastAsia"/>
            <w:b/>
            <w:color w:val="auto"/>
            <w:szCs w:val="28"/>
            <w:u w:val="none"/>
          </w:rPr>
        </w:r>
        <w:r>
          <w:rPr>
            <w:rStyle w:val="a9"/>
            <w:rFonts w:ascii="宋体" w:eastAsiaTheme="minorEastAsia" w:hAnsi="宋体" w:hint="eastAsia"/>
            <w:b/>
            <w:color w:val="auto"/>
            <w:szCs w:val="28"/>
            <w:u w:val="none"/>
          </w:rPr>
          <w:fldChar w:fldCharType="separate"/>
        </w:r>
        <w:r>
          <w:rPr>
            <w:rStyle w:val="a9"/>
            <w:rFonts w:ascii="宋体" w:eastAsiaTheme="minorEastAsia" w:hAnsi="宋体" w:hint="eastAsia"/>
            <w:b/>
            <w:color w:val="auto"/>
            <w:szCs w:val="28"/>
            <w:u w:val="none"/>
          </w:rPr>
          <w:t>1</w:t>
        </w:r>
        <w:r>
          <w:rPr>
            <w:rStyle w:val="a9"/>
            <w:rFonts w:ascii="宋体" w:eastAsiaTheme="minorEastAsia" w:hAnsi="宋体" w:hint="eastAsia"/>
            <w:b/>
            <w:color w:val="auto"/>
            <w:szCs w:val="28"/>
            <w:u w:val="none"/>
          </w:rPr>
          <w:fldChar w:fldCharType="end"/>
        </w:r>
      </w:hyperlink>
    </w:p>
    <w:p w:rsidR="0022599C" w:rsidRDefault="00E67257">
      <w:pPr>
        <w:pStyle w:val="10"/>
        <w:jc w:val="left"/>
        <w:rPr>
          <w:rStyle w:val="a9"/>
          <w:rFonts w:ascii="宋体" w:eastAsiaTheme="minorEastAsia" w:hAnsi="宋体"/>
          <w:b/>
          <w:color w:val="auto"/>
          <w:szCs w:val="28"/>
          <w:u w:val="none"/>
        </w:rPr>
      </w:pPr>
      <w:hyperlink w:anchor="_Toc119632427" w:history="1">
        <w:r>
          <w:rPr>
            <w:rStyle w:val="a9"/>
            <w:rFonts w:ascii="宋体" w:eastAsiaTheme="minorEastAsia" w:hAnsi="宋体" w:hint="eastAsia"/>
            <w:b/>
            <w:color w:val="auto"/>
            <w:szCs w:val="28"/>
            <w:u w:val="none"/>
          </w:rPr>
          <w:t>二、招生对象、学制及学历</w:t>
        </w:r>
        <w:r>
          <w:rPr>
            <w:rStyle w:val="a9"/>
            <w:rFonts w:ascii="宋体" w:eastAsiaTheme="minorEastAsia" w:hAnsi="宋体" w:hint="eastAsia"/>
            <w:b/>
            <w:color w:val="auto"/>
            <w:szCs w:val="28"/>
            <w:u w:val="none"/>
          </w:rPr>
          <w:tab/>
        </w:r>
        <w:r>
          <w:rPr>
            <w:rStyle w:val="a9"/>
            <w:rFonts w:ascii="宋体" w:eastAsiaTheme="minorEastAsia" w:hAnsi="宋体" w:hint="eastAsia"/>
            <w:b/>
            <w:color w:val="auto"/>
            <w:szCs w:val="28"/>
            <w:u w:val="none"/>
          </w:rPr>
          <w:fldChar w:fldCharType="begin"/>
        </w:r>
        <w:r>
          <w:rPr>
            <w:rStyle w:val="a9"/>
            <w:rFonts w:ascii="宋体" w:eastAsiaTheme="minorEastAsia" w:hAnsi="宋体" w:hint="eastAsia"/>
            <w:b/>
            <w:color w:val="auto"/>
            <w:szCs w:val="28"/>
            <w:u w:val="none"/>
          </w:rPr>
          <w:instrText xml:space="preserve"> PAGEREF _Toc119632427 \h </w:instrText>
        </w:r>
        <w:r>
          <w:rPr>
            <w:rStyle w:val="a9"/>
            <w:rFonts w:ascii="宋体" w:eastAsiaTheme="minorEastAsia" w:hAnsi="宋体" w:hint="eastAsia"/>
            <w:b/>
            <w:color w:val="auto"/>
            <w:szCs w:val="28"/>
            <w:u w:val="none"/>
          </w:rPr>
        </w:r>
        <w:r>
          <w:rPr>
            <w:rStyle w:val="a9"/>
            <w:rFonts w:ascii="宋体" w:eastAsiaTheme="minorEastAsia" w:hAnsi="宋体" w:hint="eastAsia"/>
            <w:b/>
            <w:color w:val="auto"/>
            <w:szCs w:val="28"/>
            <w:u w:val="none"/>
          </w:rPr>
          <w:fldChar w:fldCharType="separate"/>
        </w:r>
        <w:r>
          <w:rPr>
            <w:rStyle w:val="a9"/>
            <w:rFonts w:ascii="宋体" w:eastAsiaTheme="minorEastAsia" w:hAnsi="宋体" w:hint="eastAsia"/>
            <w:b/>
            <w:color w:val="auto"/>
            <w:szCs w:val="28"/>
            <w:u w:val="none"/>
          </w:rPr>
          <w:t>1</w:t>
        </w:r>
        <w:r>
          <w:rPr>
            <w:rStyle w:val="a9"/>
            <w:rFonts w:ascii="宋体" w:eastAsiaTheme="minorEastAsia" w:hAnsi="宋体" w:hint="eastAsia"/>
            <w:b/>
            <w:color w:val="auto"/>
            <w:szCs w:val="28"/>
            <w:u w:val="none"/>
          </w:rPr>
          <w:fldChar w:fldCharType="end"/>
        </w:r>
      </w:hyperlink>
    </w:p>
    <w:p w:rsidR="0022599C" w:rsidRDefault="00E67257">
      <w:pPr>
        <w:pStyle w:val="10"/>
        <w:jc w:val="left"/>
        <w:rPr>
          <w:rStyle w:val="a9"/>
          <w:rFonts w:ascii="宋体" w:eastAsiaTheme="minorEastAsia" w:hAnsi="宋体"/>
          <w:b/>
          <w:color w:val="auto"/>
          <w:szCs w:val="28"/>
          <w:u w:val="none"/>
        </w:rPr>
      </w:pPr>
      <w:hyperlink w:anchor="_Toc119632428" w:history="1">
        <w:r>
          <w:rPr>
            <w:rStyle w:val="a9"/>
            <w:rFonts w:ascii="宋体" w:eastAsiaTheme="minorEastAsia" w:hAnsi="宋体" w:hint="eastAsia"/>
            <w:b/>
            <w:color w:val="auto"/>
            <w:szCs w:val="28"/>
            <w:u w:val="none"/>
          </w:rPr>
          <w:t>三、人才培养目标与规格</w:t>
        </w:r>
        <w:r>
          <w:rPr>
            <w:rStyle w:val="a9"/>
            <w:rFonts w:ascii="宋体" w:eastAsiaTheme="minorEastAsia" w:hAnsi="宋体" w:hint="eastAsia"/>
            <w:b/>
            <w:color w:val="auto"/>
            <w:szCs w:val="28"/>
            <w:u w:val="none"/>
          </w:rPr>
          <w:tab/>
        </w:r>
        <w:r>
          <w:rPr>
            <w:rStyle w:val="a9"/>
            <w:rFonts w:ascii="宋体" w:eastAsiaTheme="minorEastAsia" w:hAnsi="宋体" w:hint="eastAsia"/>
            <w:b/>
            <w:color w:val="auto"/>
            <w:szCs w:val="28"/>
            <w:u w:val="none"/>
          </w:rPr>
          <w:fldChar w:fldCharType="begin"/>
        </w:r>
        <w:r>
          <w:rPr>
            <w:rStyle w:val="a9"/>
            <w:rFonts w:ascii="宋体" w:eastAsiaTheme="minorEastAsia" w:hAnsi="宋体" w:hint="eastAsia"/>
            <w:b/>
            <w:color w:val="auto"/>
            <w:szCs w:val="28"/>
            <w:u w:val="none"/>
          </w:rPr>
          <w:instrText xml:space="preserve"> PAGEREF _Toc119632428 \h </w:instrText>
        </w:r>
        <w:r>
          <w:rPr>
            <w:rStyle w:val="a9"/>
            <w:rFonts w:ascii="宋体" w:eastAsiaTheme="minorEastAsia" w:hAnsi="宋体" w:hint="eastAsia"/>
            <w:b/>
            <w:color w:val="auto"/>
            <w:szCs w:val="28"/>
            <w:u w:val="none"/>
          </w:rPr>
        </w:r>
        <w:r>
          <w:rPr>
            <w:rStyle w:val="a9"/>
            <w:rFonts w:ascii="宋体" w:eastAsiaTheme="minorEastAsia" w:hAnsi="宋体" w:hint="eastAsia"/>
            <w:b/>
            <w:color w:val="auto"/>
            <w:szCs w:val="28"/>
            <w:u w:val="none"/>
          </w:rPr>
          <w:fldChar w:fldCharType="separate"/>
        </w:r>
        <w:r>
          <w:rPr>
            <w:rStyle w:val="a9"/>
            <w:rFonts w:ascii="宋体" w:eastAsiaTheme="minorEastAsia" w:hAnsi="宋体" w:hint="eastAsia"/>
            <w:b/>
            <w:color w:val="auto"/>
            <w:szCs w:val="28"/>
            <w:u w:val="none"/>
          </w:rPr>
          <w:t>1</w:t>
        </w:r>
        <w:r>
          <w:rPr>
            <w:rStyle w:val="a9"/>
            <w:rFonts w:ascii="宋体" w:eastAsiaTheme="minorEastAsia" w:hAnsi="宋体" w:hint="eastAsia"/>
            <w:b/>
            <w:color w:val="auto"/>
            <w:szCs w:val="28"/>
            <w:u w:val="none"/>
          </w:rPr>
          <w:fldChar w:fldCharType="end"/>
        </w:r>
      </w:hyperlink>
    </w:p>
    <w:p w:rsidR="0022599C" w:rsidRDefault="00E67257">
      <w:pPr>
        <w:pStyle w:val="10"/>
        <w:jc w:val="left"/>
        <w:rPr>
          <w:rStyle w:val="a9"/>
          <w:rFonts w:ascii="宋体" w:eastAsiaTheme="minorEastAsia" w:hAnsi="宋体"/>
          <w:b/>
          <w:color w:val="auto"/>
          <w:szCs w:val="28"/>
          <w:u w:val="none"/>
        </w:rPr>
      </w:pPr>
      <w:hyperlink w:anchor="_Toc119632429" w:history="1">
        <w:r>
          <w:rPr>
            <w:rStyle w:val="a9"/>
            <w:rFonts w:ascii="宋体" w:eastAsiaTheme="minorEastAsia" w:hAnsi="宋体" w:hint="eastAsia"/>
            <w:b/>
            <w:color w:val="auto"/>
            <w:szCs w:val="28"/>
            <w:u w:val="none"/>
          </w:rPr>
          <w:t>四、毕业条件</w:t>
        </w:r>
        <w:r>
          <w:rPr>
            <w:rStyle w:val="a9"/>
            <w:rFonts w:ascii="宋体" w:eastAsiaTheme="minorEastAsia" w:hAnsi="宋体" w:hint="eastAsia"/>
            <w:b/>
            <w:color w:val="auto"/>
            <w:szCs w:val="28"/>
            <w:u w:val="none"/>
          </w:rPr>
          <w:tab/>
        </w:r>
        <w:r>
          <w:rPr>
            <w:rStyle w:val="a9"/>
            <w:rFonts w:ascii="宋体" w:eastAsiaTheme="minorEastAsia" w:hAnsi="宋体" w:hint="eastAsia"/>
            <w:b/>
            <w:color w:val="auto"/>
            <w:szCs w:val="28"/>
            <w:u w:val="none"/>
          </w:rPr>
          <w:t>2</w:t>
        </w:r>
      </w:hyperlink>
    </w:p>
    <w:p w:rsidR="0022599C" w:rsidRDefault="00E67257">
      <w:pPr>
        <w:pStyle w:val="10"/>
        <w:jc w:val="left"/>
        <w:rPr>
          <w:rStyle w:val="a9"/>
          <w:rFonts w:ascii="宋体" w:eastAsiaTheme="minorEastAsia" w:hAnsi="宋体"/>
          <w:b/>
          <w:color w:val="auto"/>
          <w:szCs w:val="28"/>
          <w:u w:val="none"/>
        </w:rPr>
      </w:pPr>
      <w:hyperlink w:anchor="_Toc119632430" w:history="1">
        <w:r>
          <w:rPr>
            <w:rStyle w:val="a9"/>
            <w:rFonts w:ascii="宋体" w:eastAsiaTheme="minorEastAsia" w:hAnsi="宋体" w:hint="eastAsia"/>
            <w:b/>
            <w:color w:val="auto"/>
            <w:szCs w:val="28"/>
            <w:u w:val="none"/>
          </w:rPr>
          <w:t>五、人才培养模式与课程体系</w:t>
        </w:r>
        <w:r>
          <w:rPr>
            <w:rStyle w:val="a9"/>
            <w:rFonts w:ascii="宋体" w:eastAsiaTheme="minorEastAsia" w:hAnsi="宋体" w:hint="eastAsia"/>
            <w:b/>
            <w:color w:val="auto"/>
            <w:szCs w:val="28"/>
            <w:u w:val="none"/>
          </w:rPr>
          <w:tab/>
        </w:r>
        <w:r>
          <w:rPr>
            <w:rStyle w:val="a9"/>
            <w:rFonts w:ascii="宋体" w:eastAsiaTheme="minorEastAsia" w:hAnsi="宋体" w:hint="eastAsia"/>
            <w:b/>
            <w:color w:val="auto"/>
            <w:szCs w:val="28"/>
            <w:u w:val="none"/>
          </w:rPr>
          <w:t>3</w:t>
        </w:r>
      </w:hyperlink>
    </w:p>
    <w:p w:rsidR="0022599C" w:rsidRDefault="00E67257">
      <w:pPr>
        <w:pStyle w:val="10"/>
        <w:jc w:val="left"/>
        <w:rPr>
          <w:rStyle w:val="a9"/>
          <w:rFonts w:ascii="宋体" w:eastAsiaTheme="minorEastAsia" w:hAnsi="宋体"/>
          <w:b/>
          <w:color w:val="auto"/>
          <w:szCs w:val="28"/>
          <w:u w:val="none"/>
        </w:rPr>
      </w:pPr>
      <w:hyperlink w:anchor="_Toc119632442" w:history="1">
        <w:r>
          <w:rPr>
            <w:rStyle w:val="a9"/>
            <w:rFonts w:ascii="宋体" w:eastAsiaTheme="minorEastAsia" w:hAnsi="宋体" w:hint="eastAsia"/>
            <w:b/>
            <w:color w:val="auto"/>
            <w:szCs w:val="28"/>
            <w:u w:val="none"/>
          </w:rPr>
          <w:t>六、课程思政教学体系</w:t>
        </w:r>
        <w:r>
          <w:rPr>
            <w:rStyle w:val="a9"/>
            <w:rFonts w:ascii="宋体" w:eastAsiaTheme="minorEastAsia" w:hAnsi="宋体" w:hint="eastAsia"/>
            <w:b/>
            <w:color w:val="auto"/>
            <w:szCs w:val="28"/>
            <w:u w:val="none"/>
          </w:rPr>
          <w:tab/>
        </w:r>
        <w:r>
          <w:rPr>
            <w:rStyle w:val="a9"/>
            <w:rFonts w:ascii="宋体" w:eastAsiaTheme="minorEastAsia" w:hAnsi="宋体" w:hint="eastAsia"/>
            <w:b/>
            <w:color w:val="auto"/>
            <w:szCs w:val="28"/>
            <w:u w:val="none"/>
          </w:rPr>
          <w:t>9</w:t>
        </w:r>
      </w:hyperlink>
    </w:p>
    <w:p w:rsidR="0022599C" w:rsidRDefault="00E67257">
      <w:pPr>
        <w:pStyle w:val="10"/>
        <w:jc w:val="left"/>
        <w:rPr>
          <w:rStyle w:val="a9"/>
          <w:rFonts w:ascii="宋体" w:eastAsiaTheme="minorEastAsia" w:hAnsi="宋体"/>
          <w:b/>
          <w:color w:val="auto"/>
          <w:szCs w:val="28"/>
          <w:u w:val="none"/>
        </w:rPr>
      </w:pPr>
      <w:hyperlink w:anchor="_Toc119632442" w:history="1">
        <w:r>
          <w:rPr>
            <w:rStyle w:val="a9"/>
            <w:rFonts w:ascii="宋体" w:eastAsiaTheme="minorEastAsia" w:hAnsi="宋体" w:hint="eastAsia"/>
            <w:b/>
            <w:color w:val="auto"/>
            <w:szCs w:val="28"/>
            <w:u w:val="none"/>
          </w:rPr>
          <w:t>七、教学组织</w:t>
        </w:r>
        <w:r>
          <w:rPr>
            <w:rStyle w:val="a9"/>
            <w:rFonts w:ascii="宋体" w:eastAsiaTheme="minorEastAsia" w:hAnsi="宋体" w:hint="eastAsia"/>
            <w:b/>
            <w:color w:val="auto"/>
            <w:szCs w:val="28"/>
            <w:u w:val="none"/>
          </w:rPr>
          <w:tab/>
        </w:r>
        <w:r>
          <w:rPr>
            <w:rStyle w:val="a9"/>
            <w:rFonts w:ascii="宋体" w:eastAsiaTheme="minorEastAsia" w:hAnsi="宋体" w:hint="eastAsia"/>
            <w:b/>
            <w:color w:val="auto"/>
            <w:szCs w:val="28"/>
            <w:u w:val="none"/>
          </w:rPr>
          <w:fldChar w:fldCharType="begin"/>
        </w:r>
        <w:r>
          <w:rPr>
            <w:rStyle w:val="a9"/>
            <w:rFonts w:ascii="宋体" w:eastAsiaTheme="minorEastAsia" w:hAnsi="宋体" w:hint="eastAsia"/>
            <w:b/>
            <w:color w:val="auto"/>
            <w:szCs w:val="28"/>
            <w:u w:val="none"/>
          </w:rPr>
          <w:instrText xml:space="preserve"> PAGEREF _Toc119632442 \h </w:instrText>
        </w:r>
        <w:r>
          <w:rPr>
            <w:rStyle w:val="a9"/>
            <w:rFonts w:ascii="宋体" w:eastAsiaTheme="minorEastAsia" w:hAnsi="宋体" w:hint="eastAsia"/>
            <w:b/>
            <w:color w:val="auto"/>
            <w:szCs w:val="28"/>
            <w:u w:val="none"/>
          </w:rPr>
        </w:r>
        <w:r>
          <w:rPr>
            <w:rStyle w:val="a9"/>
            <w:rFonts w:ascii="宋体" w:eastAsiaTheme="minorEastAsia" w:hAnsi="宋体" w:hint="eastAsia"/>
            <w:b/>
            <w:color w:val="auto"/>
            <w:szCs w:val="28"/>
            <w:u w:val="none"/>
          </w:rPr>
          <w:fldChar w:fldCharType="separate"/>
        </w:r>
        <w:r>
          <w:rPr>
            <w:rStyle w:val="a9"/>
            <w:rFonts w:ascii="宋体" w:eastAsiaTheme="minorEastAsia" w:hAnsi="宋体" w:hint="eastAsia"/>
            <w:b/>
            <w:color w:val="auto"/>
            <w:szCs w:val="28"/>
            <w:u w:val="none"/>
          </w:rPr>
          <w:t>12</w:t>
        </w:r>
        <w:r>
          <w:rPr>
            <w:rStyle w:val="a9"/>
            <w:rFonts w:ascii="宋体" w:eastAsiaTheme="minorEastAsia" w:hAnsi="宋体" w:hint="eastAsia"/>
            <w:b/>
            <w:color w:val="auto"/>
            <w:szCs w:val="28"/>
            <w:u w:val="none"/>
          </w:rPr>
          <w:fldChar w:fldCharType="end"/>
        </w:r>
      </w:hyperlink>
    </w:p>
    <w:p w:rsidR="0022599C" w:rsidRDefault="00E67257">
      <w:pPr>
        <w:pStyle w:val="10"/>
        <w:jc w:val="left"/>
        <w:rPr>
          <w:rStyle w:val="a9"/>
          <w:rFonts w:ascii="宋体" w:eastAsiaTheme="minorEastAsia" w:hAnsi="宋体"/>
          <w:b/>
          <w:color w:val="auto"/>
          <w:szCs w:val="28"/>
          <w:u w:val="none"/>
        </w:rPr>
      </w:pPr>
      <w:hyperlink w:anchor="_Toc119632442" w:history="1">
        <w:r>
          <w:rPr>
            <w:rStyle w:val="a9"/>
            <w:rFonts w:ascii="宋体" w:eastAsiaTheme="minorEastAsia" w:hAnsi="宋体" w:hint="eastAsia"/>
            <w:b/>
            <w:color w:val="auto"/>
            <w:szCs w:val="28"/>
            <w:u w:val="none"/>
          </w:rPr>
          <w:t>八、教学实施保障</w:t>
        </w:r>
        <w:r>
          <w:rPr>
            <w:rStyle w:val="a9"/>
            <w:rFonts w:ascii="宋体" w:eastAsiaTheme="minorEastAsia" w:hAnsi="宋体" w:hint="eastAsia"/>
            <w:b/>
            <w:color w:val="auto"/>
            <w:szCs w:val="28"/>
            <w:u w:val="none"/>
          </w:rPr>
          <w:tab/>
        </w:r>
        <w:r>
          <w:rPr>
            <w:rStyle w:val="a9"/>
            <w:rFonts w:ascii="宋体" w:eastAsiaTheme="minorEastAsia" w:hAnsi="宋体" w:hint="eastAsia"/>
            <w:b/>
            <w:color w:val="auto"/>
            <w:szCs w:val="28"/>
            <w:u w:val="none"/>
          </w:rPr>
          <w:t>1</w:t>
        </w:r>
      </w:hyperlink>
      <w:r>
        <w:rPr>
          <w:rStyle w:val="a9"/>
          <w:rFonts w:ascii="宋体" w:eastAsiaTheme="minorEastAsia" w:hAnsi="宋体" w:hint="eastAsia"/>
          <w:b/>
          <w:color w:val="auto"/>
          <w:szCs w:val="28"/>
          <w:u w:val="none"/>
        </w:rPr>
        <w:t>5</w:t>
      </w:r>
    </w:p>
    <w:p w:rsidR="0022599C" w:rsidRDefault="00E67257">
      <w:pPr>
        <w:pStyle w:val="10"/>
        <w:jc w:val="left"/>
        <w:rPr>
          <w:rStyle w:val="a9"/>
          <w:rFonts w:ascii="宋体" w:eastAsiaTheme="minorEastAsia" w:hAnsi="宋体"/>
          <w:b/>
          <w:color w:val="auto"/>
          <w:szCs w:val="28"/>
          <w:u w:val="none"/>
        </w:rPr>
      </w:pPr>
      <w:hyperlink w:anchor="_Toc119632442" w:history="1">
        <w:r>
          <w:rPr>
            <w:rStyle w:val="a9"/>
            <w:rFonts w:ascii="宋体" w:eastAsiaTheme="minorEastAsia" w:hAnsi="宋体" w:hint="eastAsia"/>
            <w:b/>
            <w:color w:val="auto"/>
            <w:szCs w:val="28"/>
            <w:u w:val="none"/>
          </w:rPr>
          <w:t>九、编制说明</w:t>
        </w:r>
        <w:r>
          <w:rPr>
            <w:rStyle w:val="a9"/>
            <w:rFonts w:ascii="宋体" w:eastAsiaTheme="minorEastAsia" w:hAnsi="宋体" w:hint="eastAsia"/>
            <w:b/>
            <w:color w:val="auto"/>
            <w:szCs w:val="28"/>
            <w:u w:val="none"/>
          </w:rPr>
          <w:tab/>
        </w:r>
        <w:r>
          <w:rPr>
            <w:rStyle w:val="a9"/>
            <w:rFonts w:ascii="宋体" w:eastAsiaTheme="minorEastAsia" w:hAnsi="宋体" w:hint="eastAsia"/>
            <w:b/>
            <w:color w:val="auto"/>
            <w:szCs w:val="28"/>
            <w:u w:val="none"/>
          </w:rPr>
          <w:t>1</w:t>
        </w:r>
      </w:hyperlink>
      <w:r>
        <w:rPr>
          <w:rStyle w:val="a9"/>
          <w:rFonts w:ascii="宋体" w:eastAsiaTheme="minorEastAsia" w:hAnsi="宋体" w:hint="eastAsia"/>
          <w:b/>
          <w:color w:val="auto"/>
          <w:szCs w:val="28"/>
          <w:u w:val="none"/>
        </w:rPr>
        <w:t>9</w:t>
      </w:r>
    </w:p>
    <w:p w:rsidR="0022599C" w:rsidRDefault="00E67257">
      <w:pPr>
        <w:pStyle w:val="10"/>
        <w:jc w:val="left"/>
        <w:rPr>
          <w:rStyle w:val="a9"/>
          <w:rFonts w:ascii="宋体" w:eastAsiaTheme="minorEastAsia" w:hAnsi="宋体"/>
          <w:b/>
          <w:color w:val="auto"/>
          <w:szCs w:val="28"/>
          <w:u w:val="none"/>
        </w:rPr>
      </w:pPr>
      <w:hyperlink w:anchor="_Toc119632464" w:history="1">
        <w:r>
          <w:rPr>
            <w:rStyle w:val="a9"/>
            <w:rFonts w:ascii="宋体" w:eastAsiaTheme="minorEastAsia" w:hAnsi="宋体" w:hint="eastAsia"/>
            <w:b/>
            <w:color w:val="auto"/>
            <w:szCs w:val="28"/>
            <w:u w:val="none"/>
          </w:rPr>
          <w:t>铁道供电技术专业课程标准</w:t>
        </w:r>
        <w:r>
          <w:rPr>
            <w:rStyle w:val="a9"/>
            <w:rFonts w:ascii="宋体" w:eastAsiaTheme="minorEastAsia" w:hAnsi="宋体" w:hint="eastAsia"/>
            <w:b/>
            <w:color w:val="auto"/>
            <w:szCs w:val="28"/>
            <w:u w:val="none"/>
          </w:rPr>
          <w:tab/>
        </w:r>
        <w:r>
          <w:rPr>
            <w:rStyle w:val="a9"/>
            <w:rFonts w:ascii="宋体" w:eastAsiaTheme="minorEastAsia" w:hAnsi="宋体" w:hint="eastAsia"/>
            <w:b/>
            <w:color w:val="auto"/>
            <w:szCs w:val="28"/>
            <w:u w:val="none"/>
          </w:rPr>
          <w:t>2</w:t>
        </w:r>
      </w:hyperlink>
      <w:r>
        <w:rPr>
          <w:rStyle w:val="a9"/>
          <w:rFonts w:ascii="宋体" w:eastAsiaTheme="minorEastAsia" w:hAnsi="宋体" w:hint="eastAsia"/>
          <w:b/>
          <w:color w:val="auto"/>
          <w:szCs w:val="28"/>
          <w:u w:val="none"/>
        </w:rPr>
        <w:t>0</w:t>
      </w:r>
    </w:p>
    <w:p w:rsidR="0022599C" w:rsidRDefault="00E67257">
      <w:pPr>
        <w:pStyle w:val="10"/>
        <w:jc w:val="left"/>
        <w:rPr>
          <w:rStyle w:val="a9"/>
          <w:rFonts w:ascii="宋体" w:eastAsiaTheme="minorEastAsia" w:hAnsi="宋体"/>
          <w:b/>
          <w:color w:val="auto"/>
          <w:szCs w:val="28"/>
          <w:u w:val="none"/>
        </w:rPr>
      </w:pPr>
      <w:r>
        <w:rPr>
          <w:rStyle w:val="a9"/>
          <w:rFonts w:ascii="宋体" w:eastAsiaTheme="minorEastAsia" w:hAnsi="宋体" w:hint="eastAsia"/>
          <w:b/>
          <w:color w:val="auto"/>
          <w:szCs w:val="28"/>
          <w:u w:val="none"/>
        </w:rPr>
        <w:t>专业调研报</w:t>
      </w:r>
    </w:p>
    <w:p w:rsidR="0022599C" w:rsidRDefault="00E67257">
      <w:pPr>
        <w:pStyle w:val="10"/>
        <w:jc w:val="left"/>
        <w:rPr>
          <w:rStyle w:val="a9"/>
          <w:rFonts w:ascii="宋体" w:eastAsiaTheme="minorEastAsia" w:hAnsi="宋体"/>
          <w:b/>
          <w:color w:val="auto"/>
          <w:szCs w:val="28"/>
          <w:u w:val="none"/>
        </w:rPr>
      </w:pPr>
      <w:r>
        <w:rPr>
          <w:rStyle w:val="a9"/>
          <w:rFonts w:ascii="宋体" w:eastAsiaTheme="minorEastAsia" w:hAnsi="宋体" w:hint="eastAsia"/>
          <w:b/>
          <w:color w:val="auto"/>
          <w:szCs w:val="28"/>
          <w:u w:val="none"/>
        </w:rPr>
        <w:br w:type="page"/>
      </w:r>
    </w:p>
    <w:p w:rsidR="0022599C" w:rsidRDefault="0022599C">
      <w:pPr>
        <w:rPr>
          <w:rFonts w:ascii="黑体" w:eastAsia="黑体" w:hAnsi="黑体"/>
          <w:sz w:val="28"/>
          <w:szCs w:val="28"/>
        </w:rPr>
      </w:pPr>
      <w:bookmarkStart w:id="11" w:name="_GoBack"/>
      <w:bookmarkEnd w:id="11"/>
    </w:p>
    <w:p w:rsidR="0022599C" w:rsidRPr="00ED3362" w:rsidRDefault="00E67257" w:rsidP="00ED3362">
      <w:r>
        <w:rPr>
          <w:b/>
          <w:sz w:val="44"/>
          <w:szCs w:val="44"/>
        </w:rPr>
        <w:fldChar w:fldCharType="end"/>
      </w:r>
      <w:bookmarkStart w:id="12" w:name="_Toc350329944"/>
      <w:bookmarkStart w:id="13" w:name="_Toc384458344"/>
      <w:bookmarkStart w:id="14" w:name="_Toc350328200"/>
      <w:bookmarkStart w:id="15" w:name="_Toc350328450"/>
      <w:bookmarkStart w:id="16" w:name="_Toc350327481"/>
      <w:bookmarkStart w:id="17" w:name="_Toc339480902"/>
      <w:bookmarkStart w:id="18" w:name="_Toc368163712"/>
      <w:bookmarkStart w:id="19" w:name="_Toc350768543"/>
      <w:bookmarkStart w:id="20" w:name="_Toc350328469"/>
      <w:bookmarkStart w:id="21" w:name="_Toc350328219"/>
      <w:bookmarkStart w:id="22" w:name="_Toc350329963"/>
      <w:bookmarkEnd w:id="4"/>
      <w:bookmarkEnd w:id="5"/>
      <w:bookmarkEnd w:id="6"/>
      <w:bookmarkEnd w:id="7"/>
      <w:bookmarkEnd w:id="8"/>
      <w:bookmarkEnd w:id="9"/>
      <w:bookmarkEnd w:id="10"/>
      <w:r>
        <w:rPr>
          <w:rFonts w:ascii="宋体" w:hAnsi="宋体" w:cs="宋体" w:hint="eastAsia"/>
          <w:b/>
          <w:sz w:val="24"/>
        </w:rPr>
        <w:t>一、专业名称及代码</w:t>
      </w:r>
      <w:bookmarkEnd w:id="12"/>
      <w:bookmarkEnd w:id="13"/>
      <w:bookmarkEnd w:id="14"/>
      <w:bookmarkEnd w:id="15"/>
      <w:bookmarkEnd w:id="16"/>
      <w:bookmarkEnd w:id="17"/>
      <w:bookmarkEnd w:id="18"/>
    </w:p>
    <w:p w:rsidR="0022599C" w:rsidRDefault="00E67257">
      <w:pPr>
        <w:pStyle w:val="2014"/>
        <w:ind w:firstLine="480"/>
        <w:rPr>
          <w:rFonts w:ascii="宋体" w:hAnsi="宋体" w:cs="宋体"/>
          <w:sz w:val="24"/>
          <w:szCs w:val="24"/>
        </w:rPr>
      </w:pPr>
      <w:r>
        <w:rPr>
          <w:rFonts w:ascii="宋体" w:hAnsi="宋体" w:cs="宋体" w:hint="eastAsia"/>
          <w:sz w:val="24"/>
          <w:szCs w:val="24"/>
        </w:rPr>
        <w:t>专业名称：</w:t>
      </w:r>
      <w:r>
        <w:rPr>
          <w:rFonts w:ascii="宋体" w:hAnsi="宋体" w:cs="宋体" w:hint="eastAsia"/>
          <w:sz w:val="24"/>
          <w:szCs w:val="24"/>
        </w:rPr>
        <w:t>铁道供电技术</w:t>
      </w:r>
    </w:p>
    <w:p w:rsidR="0022599C" w:rsidRDefault="00E67257">
      <w:pPr>
        <w:pStyle w:val="2014"/>
        <w:ind w:firstLine="480"/>
        <w:rPr>
          <w:rFonts w:ascii="宋体" w:hAnsi="宋体" w:cs="宋体"/>
          <w:sz w:val="24"/>
          <w:szCs w:val="24"/>
        </w:rPr>
      </w:pPr>
      <w:r>
        <w:rPr>
          <w:rFonts w:ascii="宋体" w:hAnsi="宋体" w:cs="宋体" w:hint="eastAsia"/>
          <w:sz w:val="24"/>
          <w:szCs w:val="24"/>
        </w:rPr>
        <w:t>专业代码：</w:t>
      </w:r>
      <w:r>
        <w:rPr>
          <w:rFonts w:ascii="宋体" w:hAnsi="宋体" w:cs="宋体" w:hint="eastAsia"/>
          <w:sz w:val="24"/>
          <w:szCs w:val="24"/>
        </w:rPr>
        <w:t>520202</w:t>
      </w:r>
    </w:p>
    <w:p w:rsidR="0022599C" w:rsidRDefault="00E67257">
      <w:pPr>
        <w:snapToGrid w:val="0"/>
        <w:spacing w:line="400" w:lineRule="exact"/>
        <w:rPr>
          <w:rFonts w:ascii="宋体" w:hAnsi="宋体" w:cs="宋体"/>
          <w:b/>
          <w:sz w:val="24"/>
        </w:rPr>
      </w:pPr>
      <w:bookmarkStart w:id="23" w:name="_Toc350327482"/>
      <w:bookmarkStart w:id="24" w:name="_Toc368163713"/>
      <w:bookmarkStart w:id="25" w:name="_Toc350328201"/>
      <w:bookmarkStart w:id="26" w:name="_Toc339480903"/>
      <w:bookmarkStart w:id="27" w:name="_Toc350329945"/>
      <w:bookmarkStart w:id="28" w:name="_Toc350328451"/>
      <w:bookmarkStart w:id="29" w:name="_Toc384458345"/>
      <w:r>
        <w:rPr>
          <w:rFonts w:ascii="宋体" w:hAnsi="宋体" w:cs="宋体" w:hint="eastAsia"/>
          <w:b/>
          <w:sz w:val="24"/>
        </w:rPr>
        <w:t>二、招生对象、学制</w:t>
      </w:r>
      <w:bookmarkEnd w:id="23"/>
      <w:bookmarkEnd w:id="24"/>
      <w:bookmarkEnd w:id="25"/>
      <w:bookmarkEnd w:id="26"/>
      <w:bookmarkEnd w:id="27"/>
      <w:bookmarkEnd w:id="28"/>
      <w:bookmarkEnd w:id="29"/>
      <w:r>
        <w:rPr>
          <w:rFonts w:ascii="宋体" w:hAnsi="宋体" w:cs="宋体" w:hint="eastAsia"/>
          <w:b/>
          <w:sz w:val="24"/>
        </w:rPr>
        <w:t>及学历</w:t>
      </w:r>
    </w:p>
    <w:p w:rsidR="0022599C" w:rsidRDefault="00E67257">
      <w:pPr>
        <w:pStyle w:val="2014"/>
        <w:ind w:firstLine="480"/>
        <w:rPr>
          <w:rFonts w:ascii="宋体" w:hAnsi="宋体" w:cs="宋体"/>
          <w:sz w:val="24"/>
          <w:szCs w:val="24"/>
        </w:rPr>
      </w:pPr>
      <w:bookmarkStart w:id="30" w:name="_Toc368163714"/>
      <w:bookmarkStart w:id="31" w:name="_Toc350328202"/>
      <w:bookmarkStart w:id="32" w:name="_Toc350327483"/>
      <w:bookmarkStart w:id="33" w:name="_Toc350329946"/>
      <w:bookmarkStart w:id="34" w:name="_Toc384458346"/>
      <w:bookmarkStart w:id="35" w:name="_Toc350328452"/>
      <w:bookmarkStart w:id="36" w:name="_Toc339480904"/>
      <w:r>
        <w:rPr>
          <w:rFonts w:ascii="宋体" w:hAnsi="宋体" w:cs="宋体" w:hint="eastAsia"/>
          <w:sz w:val="24"/>
          <w:szCs w:val="24"/>
        </w:rPr>
        <w:t>本专业招收普通高中毕业生。全日制三年，专科（高职）。</w:t>
      </w:r>
    </w:p>
    <w:p w:rsidR="0022599C" w:rsidRDefault="00E67257">
      <w:pPr>
        <w:snapToGrid w:val="0"/>
        <w:spacing w:line="400" w:lineRule="exact"/>
        <w:rPr>
          <w:rFonts w:ascii="宋体" w:hAnsi="宋体" w:cs="宋体"/>
          <w:b/>
          <w:sz w:val="24"/>
        </w:rPr>
      </w:pPr>
      <w:r>
        <w:rPr>
          <w:rFonts w:ascii="宋体" w:hAnsi="宋体" w:cs="宋体" w:hint="eastAsia"/>
          <w:b/>
          <w:sz w:val="24"/>
        </w:rPr>
        <w:t>三、人才培养目标</w:t>
      </w:r>
      <w:bookmarkEnd w:id="30"/>
      <w:bookmarkEnd w:id="31"/>
      <w:bookmarkEnd w:id="32"/>
      <w:bookmarkEnd w:id="33"/>
      <w:bookmarkEnd w:id="34"/>
      <w:bookmarkEnd w:id="35"/>
      <w:bookmarkEnd w:id="36"/>
      <w:r>
        <w:rPr>
          <w:rFonts w:ascii="宋体" w:hAnsi="宋体" w:cs="宋体" w:hint="eastAsia"/>
          <w:b/>
          <w:sz w:val="24"/>
        </w:rPr>
        <w:t>与规格</w:t>
      </w:r>
    </w:p>
    <w:p w:rsidR="0022599C" w:rsidRDefault="00E67257">
      <w:pPr>
        <w:pStyle w:val="2014"/>
        <w:ind w:firstLine="480"/>
        <w:rPr>
          <w:rFonts w:ascii="宋体" w:hAnsi="宋体" w:cs="宋体"/>
          <w:sz w:val="24"/>
          <w:szCs w:val="24"/>
        </w:rPr>
      </w:pPr>
      <w:bookmarkStart w:id="37" w:name="_Toc350328453"/>
      <w:bookmarkStart w:id="38" w:name="_Toc384458347"/>
      <w:bookmarkStart w:id="39" w:name="_Toc350329947"/>
      <w:bookmarkStart w:id="40" w:name="_Toc383937885"/>
      <w:bookmarkStart w:id="41" w:name="_Toc350328203"/>
      <w:bookmarkStart w:id="42" w:name="_Toc339480905"/>
      <w:r>
        <w:rPr>
          <w:rFonts w:ascii="宋体" w:hAnsi="宋体" w:cs="宋体" w:hint="eastAsia"/>
          <w:sz w:val="24"/>
          <w:szCs w:val="24"/>
        </w:rPr>
        <w:t>（一）培养目标</w:t>
      </w:r>
      <w:bookmarkEnd w:id="37"/>
      <w:bookmarkEnd w:id="38"/>
      <w:bookmarkEnd w:id="39"/>
      <w:bookmarkEnd w:id="40"/>
      <w:bookmarkEnd w:id="41"/>
      <w:bookmarkEnd w:id="42"/>
    </w:p>
    <w:p w:rsidR="0022599C" w:rsidRDefault="00E67257">
      <w:pPr>
        <w:pStyle w:val="2014"/>
        <w:ind w:firstLine="480"/>
        <w:rPr>
          <w:rFonts w:ascii="宋体" w:hAnsi="宋体" w:cs="宋体"/>
          <w:sz w:val="24"/>
          <w:szCs w:val="24"/>
        </w:rPr>
      </w:pPr>
      <w:r>
        <w:rPr>
          <w:rFonts w:ascii="宋体" w:hAnsi="宋体" w:cs="宋体" w:hint="eastAsia"/>
          <w:sz w:val="24"/>
          <w:szCs w:val="24"/>
        </w:rPr>
        <w:t>本专业培养拥护党的基本路线，适应电气化铁道与城市轨道交通供电系统施工、运营一线需要的，德、智、体、美全面发展的，具有创新精神的，掌握轨道交通电气化理论知识和牵引变电所运行与维护、接触网施工与检修、高压电气设备检修与维护、电力内外线施工等专业技能，具备永不违章作业、严格执行操作规范、确保供电安全等职业素养的高素质技术技能型人才。毕业后能够在铁路局、城市轨道交通企业、有自备铁路的大型生产企业、轨道交通电气化设备生产企业，从事电力调度、供配电设备生产与调试、接触网检修与维护、变电所运行值班、高电压设备检修与测试、</w:t>
      </w:r>
      <w:r>
        <w:rPr>
          <w:rFonts w:ascii="宋体" w:hAnsi="宋体" w:cs="宋体" w:hint="eastAsia"/>
          <w:sz w:val="24"/>
          <w:szCs w:val="24"/>
        </w:rPr>
        <w:t>电力线路施工与维护等工作。</w:t>
      </w:r>
    </w:p>
    <w:p w:rsidR="0022599C" w:rsidRDefault="00E67257">
      <w:pPr>
        <w:adjustRightInd w:val="0"/>
        <w:snapToGrid w:val="0"/>
        <w:spacing w:line="360" w:lineRule="exact"/>
        <w:ind w:firstLine="420"/>
        <w:rPr>
          <w:rFonts w:ascii="宋体" w:hAnsi="宋体" w:cs="宋体"/>
          <w:sz w:val="24"/>
        </w:rPr>
      </w:pPr>
      <w:bookmarkStart w:id="43" w:name="_Toc350329948"/>
      <w:bookmarkStart w:id="44" w:name="_Toc384458348"/>
      <w:bookmarkStart w:id="45" w:name="_Toc383937886"/>
      <w:bookmarkStart w:id="46" w:name="_Toc350328204"/>
      <w:bookmarkStart w:id="47" w:name="_Toc350328454"/>
      <w:bookmarkStart w:id="48" w:name="_Toc339480906"/>
      <w:r>
        <w:rPr>
          <w:rFonts w:ascii="宋体" w:hAnsi="宋体" w:cs="宋体" w:hint="eastAsia"/>
          <w:sz w:val="24"/>
        </w:rPr>
        <w:t>（二）培养规格</w:t>
      </w:r>
      <w:bookmarkEnd w:id="43"/>
      <w:bookmarkEnd w:id="44"/>
      <w:bookmarkEnd w:id="45"/>
      <w:bookmarkEnd w:id="46"/>
      <w:bookmarkEnd w:id="47"/>
      <w:bookmarkEnd w:id="48"/>
    </w:p>
    <w:p w:rsidR="0022599C" w:rsidRDefault="00E67257">
      <w:pPr>
        <w:adjustRightInd w:val="0"/>
        <w:snapToGrid w:val="0"/>
        <w:spacing w:beforeLines="20" w:before="48" w:afterLines="10" w:after="24" w:line="360" w:lineRule="exact"/>
        <w:ind w:firstLine="420"/>
        <w:rPr>
          <w:rFonts w:ascii="宋体" w:hAnsi="宋体" w:cs="宋体"/>
          <w:sz w:val="24"/>
        </w:rPr>
      </w:pPr>
      <w:r>
        <w:rPr>
          <w:rFonts w:ascii="宋体" w:hAnsi="宋体" w:cs="宋体" w:hint="eastAsia"/>
          <w:sz w:val="24"/>
        </w:rPr>
        <w:t>1</w:t>
      </w:r>
      <w:r>
        <w:rPr>
          <w:rFonts w:ascii="宋体" w:hAnsi="宋体" w:cs="宋体" w:hint="eastAsia"/>
          <w:sz w:val="24"/>
        </w:rPr>
        <w:t>．知识结构</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）具有一定的道德法律和中国化马克思主义基础知识；</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）具有一定的自然科学和人文社会科学知识；</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3</w:t>
      </w:r>
      <w:r>
        <w:rPr>
          <w:rFonts w:ascii="宋体" w:hAnsi="宋体" w:cs="宋体" w:hint="eastAsia"/>
          <w:sz w:val="24"/>
          <w:szCs w:val="24"/>
        </w:rPr>
        <w:t>）具有本专业必需的电工、电子技术基础理论知识；</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4</w:t>
      </w:r>
      <w:r>
        <w:rPr>
          <w:rFonts w:ascii="宋体" w:hAnsi="宋体" w:cs="宋体" w:hint="eastAsia"/>
          <w:sz w:val="24"/>
          <w:szCs w:val="24"/>
        </w:rPr>
        <w:t>）具有本专业必需的机械和电气控制基础知识；</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5</w:t>
      </w:r>
      <w:r>
        <w:rPr>
          <w:rFonts w:ascii="宋体" w:hAnsi="宋体" w:cs="宋体" w:hint="eastAsia"/>
          <w:sz w:val="24"/>
          <w:szCs w:val="24"/>
        </w:rPr>
        <w:t>）具有供配电技术与继电保护专业知识；</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6</w:t>
      </w:r>
      <w:r>
        <w:rPr>
          <w:rFonts w:ascii="宋体" w:hAnsi="宋体" w:cs="宋体" w:hint="eastAsia"/>
          <w:sz w:val="24"/>
          <w:szCs w:val="24"/>
        </w:rPr>
        <w:t>）具有接触网施工运营维护专业知识；</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7</w:t>
      </w:r>
      <w:r>
        <w:rPr>
          <w:rFonts w:ascii="宋体" w:hAnsi="宋体" w:cs="宋体" w:hint="eastAsia"/>
          <w:sz w:val="24"/>
          <w:szCs w:val="24"/>
        </w:rPr>
        <w:t>）具有牵引变电所运行与维护的专业知识；</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8</w:t>
      </w:r>
      <w:r>
        <w:rPr>
          <w:rFonts w:ascii="宋体" w:hAnsi="宋体" w:cs="宋体" w:hint="eastAsia"/>
          <w:sz w:val="24"/>
          <w:szCs w:val="24"/>
        </w:rPr>
        <w:t>）具有高电压试验专业知识；</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9</w:t>
      </w:r>
      <w:r>
        <w:rPr>
          <w:rFonts w:ascii="宋体" w:hAnsi="宋体" w:cs="宋体" w:hint="eastAsia"/>
          <w:sz w:val="24"/>
          <w:szCs w:val="24"/>
        </w:rPr>
        <w:t>）具有电力线路施工维护专业知识；</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10</w:t>
      </w:r>
      <w:r>
        <w:rPr>
          <w:rFonts w:ascii="宋体" w:hAnsi="宋体" w:cs="宋体" w:hint="eastAsia"/>
          <w:sz w:val="24"/>
          <w:szCs w:val="24"/>
        </w:rPr>
        <w:t>）具有电力系统远动及调度专业知识。</w:t>
      </w:r>
    </w:p>
    <w:p w:rsidR="0022599C" w:rsidRDefault="00E67257">
      <w:pPr>
        <w:adjustRightInd w:val="0"/>
        <w:snapToGrid w:val="0"/>
        <w:spacing w:beforeLines="20" w:before="48" w:afterLines="10" w:after="24" w:line="360" w:lineRule="exact"/>
        <w:ind w:firstLine="420"/>
        <w:rPr>
          <w:rFonts w:ascii="宋体" w:hAnsi="宋体" w:cs="宋体"/>
          <w:sz w:val="24"/>
        </w:rPr>
      </w:pPr>
      <w:r>
        <w:rPr>
          <w:rFonts w:ascii="宋体" w:hAnsi="宋体" w:cs="宋体" w:hint="eastAsia"/>
          <w:sz w:val="24"/>
        </w:rPr>
        <w:t>2</w:t>
      </w:r>
      <w:r>
        <w:rPr>
          <w:rFonts w:ascii="宋体" w:hAnsi="宋体" w:cs="宋体" w:hint="eastAsia"/>
          <w:sz w:val="24"/>
        </w:rPr>
        <w:t>．能力结构</w:t>
      </w:r>
    </w:p>
    <w:p w:rsidR="0022599C" w:rsidRDefault="00E67257">
      <w:pPr>
        <w:pStyle w:val="2014"/>
        <w:ind w:firstLine="480"/>
        <w:rPr>
          <w:rFonts w:ascii="宋体" w:hAnsi="宋体" w:cs="宋体"/>
          <w:sz w:val="24"/>
          <w:szCs w:val="24"/>
        </w:rPr>
      </w:pPr>
      <w:r>
        <w:rPr>
          <w:rFonts w:ascii="宋体" w:hAnsi="宋体" w:cs="宋体" w:hint="eastAsia"/>
          <w:sz w:val="24"/>
          <w:szCs w:val="24"/>
        </w:rPr>
        <w:t>专业能力</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）具有对铁路及城市轨道交通牵引供电系统施工、运营、检修与管理的能力；</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）具有企事业单位供用电设备的维护与检修能力；</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3</w:t>
      </w:r>
      <w:r>
        <w:rPr>
          <w:rFonts w:ascii="宋体" w:hAnsi="宋体" w:cs="宋体" w:hint="eastAsia"/>
          <w:sz w:val="24"/>
          <w:szCs w:val="24"/>
        </w:rPr>
        <w:t>）具有电力系统施工、运行与维护能力；</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4</w:t>
      </w:r>
      <w:r>
        <w:rPr>
          <w:rFonts w:ascii="宋体" w:hAnsi="宋体" w:cs="宋体" w:hint="eastAsia"/>
          <w:sz w:val="24"/>
          <w:szCs w:val="24"/>
        </w:rPr>
        <w:t>）具有接触网的安装与检修工作能力；</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5</w:t>
      </w:r>
      <w:r>
        <w:rPr>
          <w:rFonts w:ascii="宋体" w:hAnsi="宋体" w:cs="宋体" w:hint="eastAsia"/>
          <w:sz w:val="24"/>
          <w:szCs w:val="24"/>
        </w:rPr>
        <w:t>）具有牵引变电所运行与维护能力；</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6</w:t>
      </w:r>
      <w:r>
        <w:rPr>
          <w:rFonts w:ascii="宋体" w:hAnsi="宋体" w:cs="宋体" w:hint="eastAsia"/>
          <w:sz w:val="24"/>
          <w:szCs w:val="24"/>
        </w:rPr>
        <w:t>）具有高低压电气产品测试与检修能力。</w:t>
      </w:r>
    </w:p>
    <w:p w:rsidR="0022599C" w:rsidRDefault="00E67257">
      <w:pPr>
        <w:pStyle w:val="2014"/>
        <w:ind w:firstLine="480"/>
        <w:rPr>
          <w:rFonts w:ascii="宋体" w:hAnsi="宋体" w:cs="宋体"/>
          <w:sz w:val="24"/>
          <w:szCs w:val="24"/>
        </w:rPr>
      </w:pPr>
      <w:r>
        <w:rPr>
          <w:rFonts w:ascii="宋体" w:hAnsi="宋体" w:cs="宋体" w:hint="eastAsia"/>
          <w:sz w:val="24"/>
          <w:szCs w:val="24"/>
        </w:rPr>
        <w:t>方法能力</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）具有探索新技术和自学新知识的能力；</w:t>
      </w:r>
    </w:p>
    <w:p w:rsidR="0022599C" w:rsidRDefault="00E67257">
      <w:pPr>
        <w:pStyle w:val="2014"/>
        <w:ind w:firstLine="480"/>
        <w:rPr>
          <w:rFonts w:ascii="宋体" w:hAnsi="宋体" w:cs="宋体"/>
          <w:sz w:val="24"/>
          <w:szCs w:val="24"/>
        </w:rPr>
      </w:pPr>
      <w:r>
        <w:rPr>
          <w:rFonts w:ascii="宋体" w:hAnsi="宋体" w:cs="宋体" w:hint="eastAsia"/>
          <w:sz w:val="24"/>
          <w:szCs w:val="24"/>
        </w:rPr>
        <w:lastRenderedPageBreak/>
        <w:t>（</w:t>
      </w:r>
      <w:r>
        <w:rPr>
          <w:rFonts w:ascii="宋体" w:hAnsi="宋体" w:cs="宋体" w:hint="eastAsia"/>
          <w:sz w:val="24"/>
          <w:szCs w:val="24"/>
        </w:rPr>
        <w:t>2</w:t>
      </w:r>
      <w:r>
        <w:rPr>
          <w:rFonts w:ascii="宋体" w:hAnsi="宋体" w:cs="宋体" w:hint="eastAsia"/>
          <w:sz w:val="24"/>
          <w:szCs w:val="24"/>
        </w:rPr>
        <w:t>）具有独立制定工作计划的能力；</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3</w:t>
      </w:r>
      <w:r>
        <w:rPr>
          <w:rFonts w:ascii="宋体" w:hAnsi="宋体" w:cs="宋体" w:hint="eastAsia"/>
          <w:sz w:val="24"/>
          <w:szCs w:val="24"/>
        </w:rPr>
        <w:t>）具有较好的分析和解决实际问题的能力；</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4</w:t>
      </w:r>
      <w:r>
        <w:rPr>
          <w:rFonts w:ascii="宋体" w:hAnsi="宋体" w:cs="宋体" w:hint="eastAsia"/>
          <w:sz w:val="24"/>
          <w:szCs w:val="24"/>
        </w:rPr>
        <w:t>）具有安全操作和自我行为约束能力；</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5</w:t>
      </w:r>
      <w:r>
        <w:rPr>
          <w:rFonts w:ascii="宋体" w:hAnsi="宋体" w:cs="宋体" w:hint="eastAsia"/>
          <w:sz w:val="24"/>
          <w:szCs w:val="24"/>
        </w:rPr>
        <w:t>）具有开拓、创新能力；</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6</w:t>
      </w:r>
      <w:r>
        <w:rPr>
          <w:rFonts w:ascii="宋体" w:hAnsi="宋体" w:cs="宋体" w:hint="eastAsia"/>
          <w:sz w:val="24"/>
          <w:szCs w:val="24"/>
        </w:rPr>
        <w:t>）具有查找资料获取信息的能力。</w:t>
      </w:r>
    </w:p>
    <w:p w:rsidR="0022599C" w:rsidRDefault="00E67257">
      <w:pPr>
        <w:pStyle w:val="2014"/>
        <w:ind w:firstLine="480"/>
        <w:rPr>
          <w:rFonts w:ascii="宋体" w:hAnsi="宋体" w:cs="宋体"/>
          <w:sz w:val="24"/>
          <w:szCs w:val="24"/>
        </w:rPr>
      </w:pPr>
      <w:r>
        <w:rPr>
          <w:rFonts w:ascii="宋体" w:hAnsi="宋体" w:cs="宋体" w:hint="eastAsia"/>
          <w:sz w:val="24"/>
          <w:szCs w:val="24"/>
        </w:rPr>
        <w:t>社会能力</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）具有良好的组织协调能力；</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）具有较强的口头表达能力和社会交往能力；</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3</w:t>
      </w:r>
      <w:r>
        <w:rPr>
          <w:rFonts w:ascii="宋体" w:hAnsi="宋体" w:cs="宋体" w:hint="eastAsia"/>
          <w:sz w:val="24"/>
          <w:szCs w:val="24"/>
        </w:rPr>
        <w:t>）具有团队协作能力；</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4</w:t>
      </w:r>
      <w:r>
        <w:rPr>
          <w:rFonts w:ascii="宋体" w:hAnsi="宋体" w:cs="宋体" w:hint="eastAsia"/>
          <w:sz w:val="24"/>
          <w:szCs w:val="24"/>
        </w:rPr>
        <w:t>）具有吃苦耐劳、敬业奉献精神和强烈的工作责任心。</w:t>
      </w:r>
    </w:p>
    <w:p w:rsidR="0022599C" w:rsidRDefault="00E67257">
      <w:pPr>
        <w:adjustRightInd w:val="0"/>
        <w:snapToGrid w:val="0"/>
        <w:spacing w:beforeLines="20" w:before="48" w:afterLines="10" w:after="24" w:line="360" w:lineRule="exact"/>
        <w:ind w:firstLine="420"/>
        <w:rPr>
          <w:rFonts w:ascii="宋体" w:hAnsi="宋体" w:cs="宋体"/>
          <w:sz w:val="24"/>
        </w:rPr>
      </w:pPr>
      <w:r>
        <w:rPr>
          <w:rFonts w:ascii="宋体" w:hAnsi="宋体" w:cs="宋体" w:hint="eastAsia"/>
          <w:sz w:val="24"/>
        </w:rPr>
        <w:t>3</w:t>
      </w:r>
      <w:r>
        <w:rPr>
          <w:rFonts w:ascii="宋体" w:hAnsi="宋体" w:cs="宋体" w:hint="eastAsia"/>
          <w:sz w:val="24"/>
        </w:rPr>
        <w:t>．素质结构</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）具有较高的思想道德修养和良好的公民素质，富有责任心和社会责任感；</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）具有较高的文化素质修养，弘扬民族精神和传承中华美德；</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3</w:t>
      </w:r>
      <w:r>
        <w:rPr>
          <w:rFonts w:ascii="宋体" w:hAnsi="宋体" w:cs="宋体" w:hint="eastAsia"/>
          <w:sz w:val="24"/>
          <w:szCs w:val="24"/>
        </w:rPr>
        <w:t>）具有较高的科学素养，崇尚科学、求真务实；</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4</w:t>
      </w:r>
      <w:r>
        <w:rPr>
          <w:rFonts w:ascii="宋体" w:hAnsi="宋体" w:cs="宋体" w:hint="eastAsia"/>
          <w:sz w:val="24"/>
          <w:szCs w:val="24"/>
        </w:rPr>
        <w:t>）具有良好的心理素质和身体素质，具有勇于克服困难，积极进取的精神，能适应艰苦工作需要；</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5</w:t>
      </w:r>
      <w:r>
        <w:rPr>
          <w:rFonts w:ascii="宋体" w:hAnsi="宋体" w:cs="宋体" w:hint="eastAsia"/>
          <w:sz w:val="24"/>
          <w:szCs w:val="24"/>
        </w:rPr>
        <w:t>）具有较强的创新意</w:t>
      </w:r>
      <w:r>
        <w:rPr>
          <w:rFonts w:ascii="宋体" w:hAnsi="宋体" w:cs="宋体" w:hint="eastAsia"/>
          <w:sz w:val="24"/>
          <w:szCs w:val="24"/>
        </w:rPr>
        <w:t>识和创新精神，不断追求技术进步；</w:t>
      </w:r>
    </w:p>
    <w:p w:rsidR="0022599C" w:rsidRDefault="00E67257">
      <w:pPr>
        <w:pStyle w:val="2014"/>
        <w:ind w:firstLine="480"/>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6</w:t>
      </w:r>
      <w:r>
        <w:rPr>
          <w:rFonts w:ascii="宋体" w:hAnsi="宋体" w:cs="宋体" w:hint="eastAsia"/>
          <w:sz w:val="24"/>
          <w:szCs w:val="24"/>
        </w:rPr>
        <w:t>）具有较强的质量意识、安全意识，胜任企业生产需要。</w:t>
      </w:r>
    </w:p>
    <w:p w:rsidR="0022599C" w:rsidRDefault="00E67257">
      <w:pPr>
        <w:adjustRightInd w:val="0"/>
        <w:snapToGrid w:val="0"/>
        <w:spacing w:line="360" w:lineRule="exact"/>
        <w:ind w:firstLine="420"/>
        <w:rPr>
          <w:rFonts w:ascii="宋体" w:hAnsi="宋体" w:cs="宋体"/>
          <w:sz w:val="24"/>
        </w:rPr>
      </w:pPr>
      <w:bookmarkStart w:id="49" w:name="_Toc384458349"/>
      <w:bookmarkStart w:id="50" w:name="_Toc339480907"/>
      <w:bookmarkStart w:id="51" w:name="_Toc383937887"/>
      <w:bookmarkStart w:id="52" w:name="_Toc350328205"/>
      <w:bookmarkStart w:id="53" w:name="_Toc350329949"/>
      <w:bookmarkStart w:id="54" w:name="_Toc350328455"/>
      <w:r>
        <w:rPr>
          <w:rFonts w:ascii="宋体" w:hAnsi="宋体" w:cs="宋体" w:hint="eastAsia"/>
          <w:sz w:val="24"/>
        </w:rPr>
        <w:t>（三）职业面向</w:t>
      </w:r>
      <w:bookmarkEnd w:id="49"/>
      <w:bookmarkEnd w:id="50"/>
      <w:bookmarkEnd w:id="51"/>
      <w:bookmarkEnd w:id="52"/>
      <w:bookmarkEnd w:id="53"/>
      <w:bookmarkEnd w:id="54"/>
    </w:p>
    <w:p w:rsidR="0022599C" w:rsidRDefault="00E67257">
      <w:pPr>
        <w:pStyle w:val="2014"/>
        <w:ind w:firstLine="480"/>
        <w:rPr>
          <w:rFonts w:ascii="宋体" w:hAnsi="宋体" w:cs="宋体"/>
          <w:sz w:val="24"/>
          <w:szCs w:val="24"/>
        </w:rPr>
      </w:pPr>
      <w:r>
        <w:rPr>
          <w:rFonts w:ascii="宋体" w:hAnsi="宋体" w:cs="宋体" w:hint="eastAsia"/>
          <w:sz w:val="24"/>
          <w:szCs w:val="24"/>
        </w:rPr>
        <w:t>本专业学生就业主要面向轨道交通企业、供用电企业、有自备铁路的大型生产企业、轨道交通电气化设备生产企业，从事电力调度、牵引变配电设备的运营、检修和维护工作。具体从事的首次就业岗位为：接触网设备检修及施工、配电线路设备检修及维护、变配电所值班、电气设备试验、电气安全管理、电气设备运行与维护。可持续发展就业岗位为：铁路运营企业供电调度、牵引供电系统设计、铁路供电段技术主管。</w:t>
      </w:r>
    </w:p>
    <w:p w:rsidR="0022599C" w:rsidRDefault="00E67257">
      <w:pPr>
        <w:adjustRightInd w:val="0"/>
        <w:snapToGrid w:val="0"/>
        <w:spacing w:line="360" w:lineRule="exact"/>
        <w:rPr>
          <w:rFonts w:ascii="宋体" w:hAnsi="宋体" w:cs="宋体"/>
          <w:b/>
          <w:sz w:val="24"/>
        </w:rPr>
      </w:pPr>
      <w:bookmarkStart w:id="55" w:name="_Toc350329950"/>
      <w:bookmarkStart w:id="56" w:name="_Toc350327484"/>
      <w:bookmarkStart w:id="57" w:name="_Toc350328456"/>
      <w:bookmarkStart w:id="58" w:name="_Toc350328206"/>
      <w:bookmarkStart w:id="59" w:name="_Toc368163715"/>
      <w:bookmarkStart w:id="60" w:name="_Toc384458351"/>
      <w:r>
        <w:rPr>
          <w:rFonts w:ascii="宋体" w:hAnsi="宋体" w:cs="宋体" w:hint="eastAsia"/>
          <w:b/>
          <w:sz w:val="24"/>
        </w:rPr>
        <w:t>四、毕业</w:t>
      </w:r>
      <w:bookmarkEnd w:id="55"/>
      <w:bookmarkEnd w:id="56"/>
      <w:bookmarkEnd w:id="57"/>
      <w:bookmarkEnd w:id="58"/>
      <w:r>
        <w:rPr>
          <w:rFonts w:ascii="宋体" w:hAnsi="宋体" w:cs="宋体" w:hint="eastAsia"/>
          <w:b/>
          <w:sz w:val="24"/>
        </w:rPr>
        <w:t>条件</w:t>
      </w:r>
      <w:bookmarkEnd w:id="59"/>
      <w:bookmarkEnd w:id="60"/>
    </w:p>
    <w:p w:rsidR="0022599C" w:rsidRDefault="00E67257">
      <w:pPr>
        <w:adjustRightInd w:val="0"/>
        <w:snapToGrid w:val="0"/>
        <w:spacing w:line="360" w:lineRule="exact"/>
        <w:ind w:firstLine="420"/>
        <w:rPr>
          <w:rFonts w:ascii="宋体" w:hAnsi="宋体" w:cs="宋体"/>
          <w:sz w:val="24"/>
        </w:rPr>
      </w:pPr>
      <w:r>
        <w:rPr>
          <w:rFonts w:ascii="宋体" w:hAnsi="宋体" w:cs="宋体" w:hint="eastAsia"/>
          <w:sz w:val="24"/>
        </w:rPr>
        <w:t>为更好地实现“产教对</w:t>
      </w:r>
      <w:r>
        <w:rPr>
          <w:rFonts w:ascii="宋体" w:hAnsi="宋体" w:cs="宋体" w:hint="eastAsia"/>
          <w:sz w:val="24"/>
        </w:rPr>
        <w:t>接”，培养社会需要的高素质技术技能型人才，实施“三证书”制度。</w:t>
      </w:r>
    </w:p>
    <w:p w:rsidR="0022599C" w:rsidRDefault="00E67257">
      <w:pPr>
        <w:adjustRightInd w:val="0"/>
        <w:snapToGrid w:val="0"/>
        <w:spacing w:line="360" w:lineRule="exact"/>
        <w:ind w:firstLine="420"/>
        <w:rPr>
          <w:rFonts w:ascii="宋体" w:hAnsi="宋体" w:cs="宋体"/>
          <w:sz w:val="24"/>
        </w:rPr>
      </w:pPr>
      <w:r>
        <w:rPr>
          <w:rFonts w:ascii="宋体" w:hAnsi="宋体" w:cs="宋体" w:hint="eastAsia"/>
          <w:sz w:val="24"/>
        </w:rPr>
        <w:t>学生须满足以下条件，方可毕业：完成专业对口企业的顶岗实习，获得工作经历证书；通过职业技能鉴定，获得维修电工、接触网工等职业资格证书；修满所规定的</w:t>
      </w:r>
      <w:r>
        <w:rPr>
          <w:rFonts w:ascii="宋体" w:hAnsi="宋体" w:cs="宋体" w:hint="eastAsia"/>
          <w:sz w:val="24"/>
        </w:rPr>
        <w:t>1</w:t>
      </w:r>
      <w:r>
        <w:rPr>
          <w:rFonts w:ascii="宋体" w:hAnsi="宋体" w:cs="宋体" w:hint="eastAsia"/>
          <w:sz w:val="24"/>
        </w:rPr>
        <w:t>66</w:t>
      </w:r>
      <w:r>
        <w:rPr>
          <w:rFonts w:ascii="宋体" w:hAnsi="宋体" w:cs="宋体" w:hint="eastAsia"/>
          <w:sz w:val="24"/>
        </w:rPr>
        <w:t>学</w:t>
      </w:r>
      <w:r>
        <w:rPr>
          <w:rFonts w:ascii="宋体" w:hAnsi="宋体" w:cs="宋体" w:hint="eastAsia"/>
          <w:sz w:val="24"/>
        </w:rPr>
        <w:t>分，获得毕业证书。</w:t>
      </w:r>
    </w:p>
    <w:p w:rsidR="0022599C" w:rsidRDefault="00E67257">
      <w:pPr>
        <w:rPr>
          <w:rFonts w:ascii="宋体" w:hAnsi="宋体" w:cs="宋体"/>
          <w:b/>
          <w:sz w:val="24"/>
        </w:rPr>
      </w:pPr>
      <w:bookmarkStart w:id="61" w:name="_Toc350328207"/>
      <w:bookmarkStart w:id="62" w:name="_Toc350327485"/>
      <w:bookmarkStart w:id="63" w:name="_Toc365364005"/>
      <w:bookmarkStart w:id="64" w:name="_Toc350329951"/>
      <w:bookmarkStart w:id="65" w:name="_Toc350328457"/>
      <w:bookmarkStart w:id="66" w:name="_Toc339480908"/>
      <w:bookmarkStart w:id="67" w:name="_Toc384458352"/>
      <w:bookmarkStart w:id="68" w:name="_Toc368163716"/>
      <w:r>
        <w:rPr>
          <w:rFonts w:ascii="宋体" w:hAnsi="宋体" w:cs="宋体" w:hint="eastAsia"/>
          <w:b/>
          <w:sz w:val="24"/>
        </w:rPr>
        <w:br w:type="page"/>
      </w:r>
    </w:p>
    <w:p w:rsidR="0022599C" w:rsidRDefault="00E67257">
      <w:pPr>
        <w:adjustRightInd w:val="0"/>
        <w:snapToGrid w:val="0"/>
        <w:spacing w:line="360" w:lineRule="exact"/>
        <w:rPr>
          <w:rFonts w:ascii="宋体" w:hAnsi="宋体" w:cs="宋体"/>
          <w:b/>
          <w:sz w:val="24"/>
        </w:rPr>
      </w:pPr>
      <w:r>
        <w:rPr>
          <w:rFonts w:ascii="宋体" w:hAnsi="宋体" w:cs="宋体" w:hint="eastAsia"/>
          <w:b/>
          <w:sz w:val="24"/>
        </w:rPr>
        <w:lastRenderedPageBreak/>
        <w:t>五、人才培养模式</w:t>
      </w:r>
      <w:bookmarkEnd w:id="61"/>
      <w:bookmarkEnd w:id="62"/>
      <w:bookmarkEnd w:id="63"/>
      <w:bookmarkEnd w:id="64"/>
      <w:bookmarkEnd w:id="65"/>
      <w:bookmarkEnd w:id="66"/>
      <w:r>
        <w:rPr>
          <w:rFonts w:ascii="宋体" w:hAnsi="宋体" w:cs="宋体" w:hint="eastAsia"/>
          <w:b/>
          <w:sz w:val="24"/>
        </w:rPr>
        <w:t>与课程体系</w:t>
      </w:r>
      <w:bookmarkEnd w:id="67"/>
      <w:bookmarkEnd w:id="68"/>
    </w:p>
    <w:p w:rsidR="0022599C" w:rsidRDefault="00E67257">
      <w:pPr>
        <w:pStyle w:val="2014"/>
        <w:ind w:firstLine="480"/>
        <w:rPr>
          <w:rFonts w:ascii="宋体" w:hAnsi="宋体" w:cs="宋体"/>
          <w:sz w:val="24"/>
          <w:szCs w:val="24"/>
        </w:rPr>
      </w:pPr>
      <w:bookmarkStart w:id="69" w:name="_Toc383937891"/>
      <w:bookmarkStart w:id="70" w:name="_Toc384458353"/>
      <w:bookmarkStart w:id="71" w:name="_Toc327349781"/>
      <w:bookmarkStart w:id="72" w:name="_Toc368163717"/>
      <w:r>
        <w:rPr>
          <w:rFonts w:ascii="宋体" w:hAnsi="宋体" w:cs="宋体" w:hint="eastAsia"/>
          <w:sz w:val="24"/>
          <w:szCs w:val="24"/>
        </w:rPr>
        <w:t>（一）人才培养模式</w:t>
      </w:r>
      <w:bookmarkEnd w:id="69"/>
      <w:bookmarkEnd w:id="70"/>
      <w:bookmarkEnd w:id="71"/>
      <w:bookmarkEnd w:id="72"/>
    </w:p>
    <w:p w:rsidR="0022599C" w:rsidRDefault="00E67257">
      <w:pPr>
        <w:pStyle w:val="2014"/>
        <w:ind w:firstLine="480"/>
        <w:rPr>
          <w:rFonts w:ascii="宋体" w:hAnsi="宋体" w:cs="宋体"/>
          <w:sz w:val="24"/>
          <w:szCs w:val="24"/>
        </w:rPr>
      </w:pPr>
      <w:r>
        <w:rPr>
          <w:rFonts w:ascii="宋体" w:hAnsi="宋体" w:cs="宋体" w:hint="eastAsia"/>
          <w:sz w:val="24"/>
          <w:szCs w:val="24"/>
        </w:rPr>
        <w:t>贯彻学院“三线贯穿”的人才培养模式，结合行业背景与专业特色，实施“产教对接、实岗历练”的人才培养模式，培养电气化铁道供电系统施工、运行与维护领域的高素质技术技能型人才。</w:t>
      </w:r>
    </w:p>
    <w:p w:rsidR="0022599C" w:rsidRDefault="00E67257">
      <w:pPr>
        <w:pStyle w:val="2014"/>
        <w:ind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．贯彻实施“产教对接、实岗历练”人才培养模式</w:t>
      </w:r>
    </w:p>
    <w:p w:rsidR="0022599C" w:rsidRDefault="00E67257">
      <w:pPr>
        <w:pStyle w:val="2014"/>
        <w:ind w:firstLine="480"/>
        <w:rPr>
          <w:rFonts w:ascii="宋体" w:hAnsi="宋体" w:cs="宋体"/>
          <w:sz w:val="24"/>
          <w:szCs w:val="24"/>
        </w:rPr>
      </w:pPr>
      <w:r>
        <w:rPr>
          <w:rFonts w:ascii="宋体" w:hAnsi="宋体" w:cs="宋体" w:hint="eastAsia"/>
          <w:sz w:val="24"/>
          <w:szCs w:val="24"/>
        </w:rPr>
        <w:t>以“培养目标与社会需求相通，教学活动与生产过程相通，实习岗位与就业岗位相通；教学内容与职业标准相融，专业教师与技术专家相融，学校考核与企业评价相融；毕业证书</w:t>
      </w:r>
      <w:r>
        <w:rPr>
          <w:rFonts w:ascii="宋体" w:hAnsi="宋体" w:cs="宋体" w:hint="eastAsia"/>
          <w:sz w:val="24"/>
          <w:szCs w:val="24"/>
        </w:rPr>
        <w:t>+</w:t>
      </w:r>
      <w:r>
        <w:rPr>
          <w:rFonts w:ascii="宋体" w:hAnsi="宋体" w:cs="宋体" w:hint="eastAsia"/>
          <w:sz w:val="24"/>
          <w:szCs w:val="24"/>
        </w:rPr>
        <w:t>职业资格证书</w:t>
      </w:r>
      <w:r>
        <w:rPr>
          <w:rFonts w:ascii="宋体" w:hAnsi="宋体" w:cs="宋体" w:hint="eastAsia"/>
          <w:sz w:val="24"/>
          <w:szCs w:val="24"/>
        </w:rPr>
        <w:t>+</w:t>
      </w:r>
      <w:r>
        <w:rPr>
          <w:rFonts w:ascii="宋体" w:hAnsi="宋体" w:cs="宋体" w:hint="eastAsia"/>
          <w:sz w:val="24"/>
          <w:szCs w:val="24"/>
        </w:rPr>
        <w:t>工作经历证书”为内涵的“三通三融三证书”为指导思想，实施“产教对接、实岗历练”的人才培养模式，培养电气化铁道供电系统施工、运行与维护领域的高素质技术技能型人才。</w:t>
      </w:r>
    </w:p>
    <w:p w:rsidR="0022599C" w:rsidRDefault="00E67257">
      <w:pPr>
        <w:pStyle w:val="2014"/>
        <w:ind w:firstLine="480"/>
        <w:rPr>
          <w:rFonts w:ascii="宋体" w:hAnsi="宋体" w:cs="宋体"/>
          <w:sz w:val="24"/>
          <w:szCs w:val="24"/>
        </w:rPr>
      </w:pPr>
      <w:r>
        <w:rPr>
          <w:rFonts w:ascii="宋体" w:hAnsi="宋体" w:cs="宋体" w:hint="eastAsia"/>
          <w:sz w:val="24"/>
          <w:szCs w:val="24"/>
        </w:rPr>
        <w:t>产教对接。紧密对接轨道交通产业，与济南铁路局、中铁电气化运营管理公司、青岛市地下铁道公司等企业深度合作。根据企业的人才需求确定专业培养目标，根据企业典型工作岗位的职业能力要求确定</w:t>
      </w:r>
      <w:r>
        <w:rPr>
          <w:rFonts w:ascii="宋体" w:hAnsi="宋体" w:cs="宋体" w:hint="eastAsia"/>
          <w:sz w:val="24"/>
          <w:szCs w:val="24"/>
        </w:rPr>
        <w:t>课程体系和教学内容，拓宽“培养目标与社会需求相通”的通道，实现“教学活动与生产过程相通”；深化“教学内容与职业标准相融”；推进“专业教师与技术专家相融”。产教对接示意图如图</w:t>
      </w:r>
      <w:r>
        <w:rPr>
          <w:rFonts w:ascii="宋体" w:hAnsi="宋体" w:cs="宋体" w:hint="eastAsia"/>
          <w:sz w:val="24"/>
          <w:szCs w:val="24"/>
        </w:rPr>
        <w:t>1</w:t>
      </w:r>
      <w:r>
        <w:rPr>
          <w:rFonts w:ascii="宋体" w:hAnsi="宋体" w:cs="宋体" w:hint="eastAsia"/>
          <w:sz w:val="24"/>
          <w:szCs w:val="24"/>
        </w:rPr>
        <w:t>所示。</w:t>
      </w:r>
    </w:p>
    <w:p w:rsidR="0022599C" w:rsidRDefault="00E67257">
      <w:pPr>
        <w:widowControl/>
        <w:jc w:val="center"/>
        <w:rPr>
          <w:rFonts w:ascii="宋体" w:hAnsi="宋体" w:cs="宋体"/>
          <w:kern w:val="0"/>
          <w:sz w:val="24"/>
        </w:rPr>
      </w:pPr>
      <w:r>
        <w:rPr>
          <w:rFonts w:ascii="宋体" w:hAnsi="宋体" w:cs="宋体" w:hint="eastAsia"/>
          <w:noProof/>
          <w:kern w:val="0"/>
          <w:sz w:val="24"/>
        </w:rPr>
        <w:drawing>
          <wp:inline distT="0" distB="0" distL="0" distR="0">
            <wp:extent cx="3543300" cy="2057400"/>
            <wp:effectExtent l="0" t="0" r="0" b="0"/>
            <wp:docPr id="9" name="图片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82"/>
                    <pic:cNvPicPr>
                      <a:picLocks noChangeAspect="1" noChangeArrowheads="1"/>
                    </pic:cNvPicPr>
                  </pic:nvPicPr>
                  <pic:blipFill>
                    <a:blip r:embed="rId8"/>
                    <a:srcRect/>
                    <a:stretch>
                      <a:fillRect/>
                    </a:stretch>
                  </pic:blipFill>
                  <pic:spPr>
                    <a:xfrm>
                      <a:off x="0" y="0"/>
                      <a:ext cx="3543300" cy="2057400"/>
                    </a:xfrm>
                    <a:prstGeom prst="rect">
                      <a:avLst/>
                    </a:prstGeom>
                    <a:noFill/>
                    <a:ln w="9525">
                      <a:noFill/>
                      <a:miter lim="800000"/>
                      <a:headEnd/>
                      <a:tailEnd/>
                    </a:ln>
                  </pic:spPr>
                </pic:pic>
              </a:graphicData>
            </a:graphic>
          </wp:inline>
        </w:drawing>
      </w:r>
    </w:p>
    <w:p w:rsidR="0022599C" w:rsidRDefault="00E67257">
      <w:pPr>
        <w:spacing w:line="360" w:lineRule="auto"/>
        <w:jc w:val="center"/>
        <w:rPr>
          <w:rFonts w:ascii="宋体" w:hAnsi="宋体" w:cs="宋体"/>
          <w:sz w:val="24"/>
        </w:rPr>
      </w:pPr>
      <w:r>
        <w:rPr>
          <w:rFonts w:ascii="宋体" w:hAnsi="宋体" w:cs="宋体" w:hint="eastAsia"/>
          <w:sz w:val="24"/>
        </w:rPr>
        <w:t>图</w:t>
      </w:r>
      <w:r>
        <w:rPr>
          <w:rFonts w:ascii="宋体" w:hAnsi="宋体" w:cs="宋体" w:hint="eastAsia"/>
          <w:sz w:val="24"/>
        </w:rPr>
        <w:t xml:space="preserve">1 </w:t>
      </w:r>
      <w:r>
        <w:rPr>
          <w:rFonts w:ascii="宋体" w:hAnsi="宋体" w:cs="宋体" w:hint="eastAsia"/>
          <w:sz w:val="24"/>
        </w:rPr>
        <w:t>产教对接示意图</w:t>
      </w:r>
    </w:p>
    <w:p w:rsidR="0022599C" w:rsidRDefault="00E67257">
      <w:pPr>
        <w:jc w:val="center"/>
        <w:rPr>
          <w:rFonts w:ascii="宋体" w:hAnsi="宋体" w:cs="宋体"/>
          <w:sz w:val="24"/>
        </w:rPr>
      </w:pPr>
      <w:r>
        <w:rPr>
          <w:rFonts w:ascii="宋体" w:hAnsi="宋体" w:cs="宋体" w:hint="eastAsia"/>
          <w:noProof/>
          <w:sz w:val="24"/>
        </w:rPr>
        <w:drawing>
          <wp:inline distT="0" distB="0" distL="0" distR="0">
            <wp:extent cx="3476625" cy="2352675"/>
            <wp:effectExtent l="0" t="0" r="9525" b="9525"/>
            <wp:docPr id="10" name="图片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81"/>
                    <pic:cNvPicPr>
                      <a:picLocks noChangeAspect="1" noChangeArrowheads="1"/>
                    </pic:cNvPicPr>
                  </pic:nvPicPr>
                  <pic:blipFill>
                    <a:blip r:embed="rId9"/>
                    <a:srcRect l="14111" t="14767" r="16435" b="5070"/>
                    <a:stretch>
                      <a:fillRect/>
                    </a:stretch>
                  </pic:blipFill>
                  <pic:spPr>
                    <a:xfrm>
                      <a:off x="0" y="0"/>
                      <a:ext cx="3476625" cy="2352675"/>
                    </a:xfrm>
                    <a:prstGeom prst="rect">
                      <a:avLst/>
                    </a:prstGeom>
                    <a:noFill/>
                    <a:ln w="9525">
                      <a:noFill/>
                      <a:miter lim="800000"/>
                      <a:headEnd/>
                      <a:tailEnd/>
                    </a:ln>
                  </pic:spPr>
                </pic:pic>
              </a:graphicData>
            </a:graphic>
          </wp:inline>
        </w:drawing>
      </w:r>
    </w:p>
    <w:p w:rsidR="0022599C" w:rsidRDefault="00E67257">
      <w:pPr>
        <w:spacing w:beforeLines="50" w:before="120" w:line="360" w:lineRule="auto"/>
        <w:jc w:val="center"/>
        <w:rPr>
          <w:rFonts w:ascii="宋体" w:hAnsi="宋体" w:cs="宋体"/>
          <w:sz w:val="24"/>
        </w:rPr>
      </w:pPr>
      <w:r>
        <w:rPr>
          <w:rFonts w:ascii="宋体" w:hAnsi="宋体" w:cs="宋体" w:hint="eastAsia"/>
          <w:sz w:val="24"/>
        </w:rPr>
        <w:t>图</w:t>
      </w:r>
      <w:r>
        <w:rPr>
          <w:rFonts w:ascii="宋体" w:hAnsi="宋体" w:cs="宋体" w:hint="eastAsia"/>
          <w:sz w:val="24"/>
        </w:rPr>
        <w:t xml:space="preserve">2  </w:t>
      </w:r>
      <w:r>
        <w:rPr>
          <w:rFonts w:ascii="宋体" w:hAnsi="宋体" w:cs="宋体" w:hint="eastAsia"/>
          <w:sz w:val="24"/>
        </w:rPr>
        <w:t>实岗历练示意图</w:t>
      </w:r>
    </w:p>
    <w:p w:rsidR="0022599C" w:rsidRDefault="00E67257">
      <w:pPr>
        <w:pStyle w:val="2014"/>
        <w:ind w:firstLine="480"/>
        <w:rPr>
          <w:rFonts w:ascii="宋体" w:hAnsi="宋体" w:cs="宋体"/>
          <w:sz w:val="24"/>
          <w:szCs w:val="24"/>
        </w:rPr>
      </w:pPr>
      <w:r>
        <w:rPr>
          <w:rFonts w:ascii="宋体" w:hAnsi="宋体" w:cs="宋体" w:hint="eastAsia"/>
          <w:sz w:val="24"/>
          <w:szCs w:val="24"/>
        </w:rPr>
        <w:lastRenderedPageBreak/>
        <w:t>实岗历练。在校内营造真实的工作场景，学生以接触网工、变电所值班员和电气试验工的身份，进行接触网检修与维护、变电所运行值班、高压电器测试等核心技能训练。充分利用校外实习基地，学生以准员工的身份，在培训基地比武练兵，训练学生接触网工、变电所值班员、电气试验工的规范化操作能力，实现“实习岗位与就业岗位相通”。</w:t>
      </w:r>
    </w:p>
    <w:p w:rsidR="0022599C" w:rsidRDefault="00E67257">
      <w:pPr>
        <w:pStyle w:val="2014"/>
        <w:ind w:firstLine="480"/>
        <w:rPr>
          <w:rFonts w:ascii="宋体" w:hAnsi="宋体" w:cs="宋体"/>
          <w:sz w:val="24"/>
          <w:szCs w:val="24"/>
        </w:rPr>
      </w:pPr>
      <w:r>
        <w:rPr>
          <w:rFonts w:ascii="宋体" w:hAnsi="宋体" w:cs="宋体" w:hint="eastAsia"/>
          <w:sz w:val="24"/>
          <w:szCs w:val="24"/>
        </w:rPr>
        <w:t>依托济南铁路局等</w:t>
      </w:r>
      <w:r>
        <w:rPr>
          <w:rFonts w:ascii="宋体" w:hAnsi="宋体" w:cs="宋体" w:hint="eastAsia"/>
          <w:sz w:val="24"/>
          <w:szCs w:val="24"/>
        </w:rPr>
        <w:t>铁道供电技术</w:t>
      </w:r>
      <w:r>
        <w:rPr>
          <w:rFonts w:ascii="宋体" w:hAnsi="宋体" w:cs="宋体" w:hint="eastAsia"/>
          <w:sz w:val="24"/>
          <w:szCs w:val="24"/>
        </w:rPr>
        <w:t>专业校外实习基地，学生三年内到对口企业进行不少于六个月的顶岗实习，由学校和企业共同考核合格后，获取工作经历证书，深化“学校考核与企业评价相融”。实岗历练示意图如图</w:t>
      </w:r>
      <w:r>
        <w:rPr>
          <w:rFonts w:ascii="宋体" w:hAnsi="宋体" w:cs="宋体" w:hint="eastAsia"/>
          <w:sz w:val="24"/>
          <w:szCs w:val="24"/>
        </w:rPr>
        <w:t>2</w:t>
      </w:r>
      <w:r>
        <w:rPr>
          <w:rFonts w:ascii="宋体" w:hAnsi="宋体" w:cs="宋体" w:hint="eastAsia"/>
          <w:sz w:val="24"/>
          <w:szCs w:val="24"/>
        </w:rPr>
        <w:t>所示。</w:t>
      </w:r>
    </w:p>
    <w:p w:rsidR="0022599C" w:rsidRDefault="00E67257">
      <w:pPr>
        <w:adjustRightInd w:val="0"/>
        <w:snapToGrid w:val="0"/>
        <w:spacing w:line="360" w:lineRule="exact"/>
        <w:ind w:firstLine="420"/>
        <w:rPr>
          <w:rFonts w:ascii="宋体" w:hAnsi="宋体" w:cs="宋体"/>
          <w:sz w:val="24"/>
        </w:rPr>
      </w:pPr>
      <w:r>
        <w:rPr>
          <w:rFonts w:ascii="宋体" w:hAnsi="宋体" w:cs="宋体" w:hint="eastAsia"/>
          <w:sz w:val="24"/>
        </w:rPr>
        <w:t>2</w:t>
      </w:r>
      <w:r>
        <w:rPr>
          <w:rFonts w:ascii="宋体" w:hAnsi="宋体" w:cs="宋体" w:hint="eastAsia"/>
          <w:sz w:val="24"/>
        </w:rPr>
        <w:t>．“</w:t>
      </w:r>
      <w:r>
        <w:rPr>
          <w:rFonts w:ascii="宋体" w:hAnsi="宋体" w:cs="宋体" w:hint="eastAsia"/>
          <w:sz w:val="24"/>
        </w:rPr>
        <w:t>三线贯穿、多头并进”，倡导“全人教育”理念</w:t>
      </w:r>
    </w:p>
    <w:p w:rsidR="0022599C" w:rsidRDefault="00E67257">
      <w:pPr>
        <w:pStyle w:val="2014"/>
        <w:ind w:firstLine="480"/>
        <w:rPr>
          <w:rFonts w:ascii="宋体" w:hAnsi="宋体" w:cs="宋体"/>
          <w:sz w:val="24"/>
          <w:szCs w:val="24"/>
        </w:rPr>
      </w:pPr>
      <w:r>
        <w:rPr>
          <w:rFonts w:ascii="宋体" w:hAnsi="宋体" w:cs="宋体" w:hint="eastAsia"/>
          <w:sz w:val="24"/>
          <w:szCs w:val="24"/>
        </w:rPr>
        <w:t>以培养高素质</w:t>
      </w:r>
      <w:r>
        <w:rPr>
          <w:rFonts w:ascii="宋体" w:hAnsi="宋体" w:cs="宋体" w:hint="eastAsia"/>
          <w:sz w:val="24"/>
          <w:szCs w:val="24"/>
        </w:rPr>
        <w:t>铁道供电技术</w:t>
      </w:r>
      <w:r>
        <w:rPr>
          <w:rFonts w:ascii="宋体" w:hAnsi="宋体" w:cs="宋体" w:hint="eastAsia"/>
          <w:sz w:val="24"/>
          <w:szCs w:val="24"/>
        </w:rPr>
        <w:t>人才为宗旨，将“以实践能力培养为核心的职业能力培养，以创新创业实践为导向的创新精神培养，以中华美德教育为引领的人文素质教育”三线贯穿，多头并进，既培养从事</w:t>
      </w:r>
      <w:r>
        <w:rPr>
          <w:rFonts w:ascii="宋体" w:hAnsi="宋体" w:cs="宋体" w:hint="eastAsia"/>
          <w:sz w:val="24"/>
          <w:szCs w:val="24"/>
        </w:rPr>
        <w:t>铁道供电技术</w:t>
      </w:r>
      <w:r>
        <w:rPr>
          <w:rFonts w:ascii="宋体" w:hAnsi="宋体" w:cs="宋体" w:hint="eastAsia"/>
          <w:sz w:val="24"/>
          <w:szCs w:val="24"/>
        </w:rPr>
        <w:t>的应用型人才，又培养</w:t>
      </w:r>
      <w:r>
        <w:rPr>
          <w:rFonts w:ascii="宋体" w:hAnsi="宋体" w:cs="宋体" w:hint="eastAsia"/>
          <w:sz w:val="24"/>
          <w:szCs w:val="24"/>
        </w:rPr>
        <w:t>铁道供电技术</w:t>
      </w:r>
      <w:r>
        <w:rPr>
          <w:rFonts w:ascii="宋体" w:hAnsi="宋体" w:cs="宋体" w:hint="eastAsia"/>
          <w:sz w:val="24"/>
          <w:szCs w:val="24"/>
        </w:rPr>
        <w:t>领域的创新型人才，践行“知能共进、德道同优”的校训，倡导“全人教育”，重视学生职业道德、职业素养培养。</w:t>
      </w:r>
    </w:p>
    <w:p w:rsidR="0022599C" w:rsidRDefault="00E67257">
      <w:pPr>
        <w:adjustRightInd w:val="0"/>
        <w:snapToGrid w:val="0"/>
        <w:spacing w:line="360" w:lineRule="exact"/>
        <w:ind w:firstLine="42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）以实践能力培养为核心突出职业能力培养</w:t>
      </w:r>
    </w:p>
    <w:p w:rsidR="0022599C" w:rsidRDefault="00E67257">
      <w:pPr>
        <w:pStyle w:val="2014"/>
        <w:ind w:firstLine="480"/>
        <w:rPr>
          <w:rFonts w:ascii="宋体" w:hAnsi="宋体" w:cs="宋体"/>
          <w:sz w:val="24"/>
          <w:szCs w:val="24"/>
        </w:rPr>
      </w:pPr>
      <w:r>
        <w:rPr>
          <w:rFonts w:ascii="宋体" w:hAnsi="宋体" w:cs="宋体" w:hint="eastAsia"/>
          <w:sz w:val="24"/>
          <w:szCs w:val="24"/>
        </w:rPr>
        <w:t>铁道供电技术</w:t>
      </w:r>
      <w:r>
        <w:rPr>
          <w:rFonts w:ascii="宋体" w:hAnsi="宋体" w:cs="宋体" w:hint="eastAsia"/>
          <w:sz w:val="24"/>
          <w:szCs w:val="24"/>
        </w:rPr>
        <w:t>专业在人才培养过程中充分利用“铁道电气化技能实训中心”校内生产性实训基地和济南铁路局供</w:t>
      </w:r>
      <w:r>
        <w:rPr>
          <w:rFonts w:ascii="宋体" w:hAnsi="宋体" w:cs="宋体" w:hint="eastAsia"/>
          <w:sz w:val="24"/>
          <w:szCs w:val="24"/>
        </w:rPr>
        <w:t>电段等紧密型的校外实习基地，为学生提供职业化的学习氛围。推行“教学做一体、学训赛相通”的教学模式，注重学生的职业能力培养。</w:t>
      </w:r>
    </w:p>
    <w:p w:rsidR="0022599C" w:rsidRDefault="00E67257">
      <w:pPr>
        <w:pStyle w:val="2014"/>
        <w:ind w:firstLine="480"/>
        <w:rPr>
          <w:rFonts w:ascii="宋体" w:hAnsi="宋体" w:cs="宋体"/>
          <w:sz w:val="24"/>
          <w:szCs w:val="24"/>
        </w:rPr>
      </w:pPr>
      <w:r>
        <w:rPr>
          <w:rFonts w:ascii="宋体" w:hAnsi="宋体" w:cs="宋体" w:hint="eastAsia"/>
          <w:sz w:val="24"/>
          <w:szCs w:val="24"/>
        </w:rPr>
        <w:t>在课程设置上，根据本专业相关典型工作岗位的知识、能力、素质要求设置课程体系，以岗定课、课岗融通，将主要就业岗位的核心能力培养作为人才培养的重要目标。在教学内容选取上，根据毕业生主要就业岗位的典型工作任务确定课程教学内容，适度增加实践课时比例，参照铁路供电段主要岗位的职业标准制定课程标准，根据供电段主要技术工种（接触网工、电力线路工、变电值班员、电气试验工）的技能要求设置技能训练内容，按</w:t>
      </w:r>
      <w:r>
        <w:rPr>
          <w:rFonts w:ascii="宋体" w:hAnsi="宋体" w:cs="宋体" w:hint="eastAsia"/>
          <w:sz w:val="24"/>
          <w:szCs w:val="24"/>
        </w:rPr>
        <w:t>照铁路接触网工、电力线路工、变电值班员等特有工种的技能标准进行考核，使其达到铁路特有工种中级工和高级维修电工的标准要求。</w:t>
      </w:r>
    </w:p>
    <w:p w:rsidR="0022599C" w:rsidRDefault="00E67257">
      <w:pPr>
        <w:adjustRightInd w:val="0"/>
        <w:snapToGrid w:val="0"/>
        <w:spacing w:line="360" w:lineRule="exact"/>
        <w:ind w:firstLine="42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）以创新创业实践为导向的创新精神培养</w:t>
      </w:r>
    </w:p>
    <w:p w:rsidR="0022599C" w:rsidRDefault="00E67257">
      <w:pPr>
        <w:pStyle w:val="2014"/>
        <w:ind w:firstLine="480"/>
        <w:rPr>
          <w:rFonts w:ascii="宋体" w:hAnsi="宋体" w:cs="宋体"/>
          <w:sz w:val="24"/>
          <w:szCs w:val="24"/>
        </w:rPr>
      </w:pPr>
      <w:r>
        <w:rPr>
          <w:rFonts w:ascii="宋体" w:hAnsi="宋体" w:cs="宋体" w:hint="eastAsia"/>
          <w:sz w:val="24"/>
          <w:szCs w:val="24"/>
        </w:rPr>
        <w:t>在专业课程体系的个性化培养模块中设置了“时间灵活，形式多样”的创新教育环节，设立单独的学分，加强创新精神和创新能力的培养。改变教学模式，在日常教学中采用卡片教学法、引导文法、小组扩展法、可视化法、伙伴拼图法、旋转木马法、逻辑关系法等多样性教学方法，实现以教师为中心到以学生为中心的转变，引导学生发现问题，解决问题，培养学生创新思维。</w:t>
      </w:r>
    </w:p>
    <w:p w:rsidR="0022599C" w:rsidRDefault="00E67257">
      <w:pPr>
        <w:pStyle w:val="2014"/>
        <w:ind w:firstLine="480"/>
        <w:rPr>
          <w:rFonts w:ascii="宋体" w:hAnsi="宋体" w:cs="宋体"/>
          <w:sz w:val="24"/>
          <w:szCs w:val="24"/>
        </w:rPr>
      </w:pPr>
      <w:r>
        <w:rPr>
          <w:rFonts w:ascii="宋体" w:hAnsi="宋体" w:cs="宋体" w:hint="eastAsia"/>
          <w:sz w:val="24"/>
          <w:szCs w:val="24"/>
        </w:rPr>
        <w:t>通过课外创新活</w:t>
      </w:r>
      <w:r>
        <w:rPr>
          <w:rFonts w:ascii="宋体" w:hAnsi="宋体" w:cs="宋体" w:hint="eastAsia"/>
          <w:sz w:val="24"/>
          <w:szCs w:val="24"/>
        </w:rPr>
        <w:t>动培养创新意识和创新能力。开展专场报告会和讲座、各种技能竞赛、特长生课题研究、创业计划竞赛等形式的课外创新活动，将学生的创新活动纳入到“创新教育”学分中，激发学生参加创新活动的积极性。</w:t>
      </w:r>
    </w:p>
    <w:p w:rsidR="0022599C" w:rsidRDefault="00E67257">
      <w:pPr>
        <w:pStyle w:val="2014"/>
        <w:ind w:firstLine="480"/>
        <w:rPr>
          <w:rFonts w:ascii="宋体" w:hAnsi="宋体" w:cs="宋体"/>
          <w:sz w:val="24"/>
          <w:szCs w:val="24"/>
        </w:rPr>
      </w:pPr>
      <w:r>
        <w:rPr>
          <w:rFonts w:ascii="宋体" w:hAnsi="宋体" w:cs="宋体" w:hint="eastAsia"/>
          <w:sz w:val="24"/>
          <w:szCs w:val="24"/>
        </w:rPr>
        <w:t>注重培养学生自主学习、自主创新的能力。全方位开放实验实训室，设立电气创新实验室，营造学生创新活动环境，构建创新发明氛围，鼓励学生开展发明创造活动、支持学生申报发明专利和实用新型专利。鼓励学生参加“</w:t>
      </w:r>
      <w:r>
        <w:rPr>
          <w:rFonts w:ascii="宋体" w:hAnsi="宋体" w:cs="宋体" w:hint="eastAsia"/>
          <w:sz w:val="24"/>
          <w:szCs w:val="24"/>
        </w:rPr>
        <w:t>铁道供电技</w:t>
      </w:r>
      <w:r>
        <w:rPr>
          <w:rFonts w:ascii="宋体" w:hAnsi="宋体" w:cs="宋体" w:hint="eastAsia"/>
          <w:sz w:val="24"/>
          <w:szCs w:val="24"/>
        </w:rPr>
        <w:lastRenderedPageBreak/>
        <w:t>术</w:t>
      </w:r>
      <w:r>
        <w:rPr>
          <w:rFonts w:ascii="宋体" w:hAnsi="宋体" w:cs="宋体" w:hint="eastAsia"/>
          <w:sz w:val="24"/>
          <w:szCs w:val="24"/>
        </w:rPr>
        <w:t>协会”，设置技能竞赛专业选修课，支持学生参加全国性的“接触网技能比武”、“电力线路工技能大赛”，从而强化创新意识、激发</w:t>
      </w:r>
      <w:r>
        <w:rPr>
          <w:rFonts w:ascii="宋体" w:hAnsi="宋体" w:cs="宋体" w:hint="eastAsia"/>
          <w:sz w:val="24"/>
          <w:szCs w:val="24"/>
        </w:rPr>
        <w:t>创新欲望、训练创新思维、开发创造能力。</w:t>
      </w:r>
    </w:p>
    <w:p w:rsidR="0022599C" w:rsidRDefault="00E67257">
      <w:pPr>
        <w:adjustRightInd w:val="0"/>
        <w:snapToGrid w:val="0"/>
        <w:spacing w:line="360" w:lineRule="exact"/>
        <w:ind w:firstLine="42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）以中华美德教育为引领贯穿人文素质教育</w:t>
      </w:r>
    </w:p>
    <w:p w:rsidR="0022599C" w:rsidRDefault="00E67257">
      <w:pPr>
        <w:pStyle w:val="2014"/>
        <w:ind w:firstLine="480"/>
        <w:rPr>
          <w:rFonts w:ascii="宋体" w:hAnsi="宋体" w:cs="宋体"/>
          <w:sz w:val="24"/>
          <w:szCs w:val="24"/>
        </w:rPr>
      </w:pPr>
      <w:r>
        <w:rPr>
          <w:rFonts w:ascii="宋体" w:hAnsi="宋体" w:cs="宋体" w:hint="eastAsia"/>
          <w:sz w:val="24"/>
          <w:szCs w:val="24"/>
        </w:rPr>
        <w:t>加强师德师风建设，加强对教师行为规范的约束，树立全员育人的观念，通过教师的言传身教和自身的榜样作用，用正确的人生观、世界观、价值观和审美观引导学生、影响学生。合理安排传统美德教育与专业知识教育之间的关系，“全过程、多方位、深层次”贯穿和渗透人文素质教育。以学校的“中华美德进万家”活动为突破口，加强对学生的美德教育，并体现在育人的全过程，注重长期培养学生吃苦耐劳的职业精神和严谨细致的工作作风，树立“就业靠专业，发展凭素质”的教</w:t>
      </w:r>
      <w:r>
        <w:rPr>
          <w:rFonts w:ascii="宋体" w:hAnsi="宋体" w:cs="宋体" w:hint="eastAsia"/>
          <w:sz w:val="24"/>
          <w:szCs w:val="24"/>
        </w:rPr>
        <w:t>育理念，潜移默化的养成良好的职业素养，为将来的职业发展打下基础。</w:t>
      </w:r>
    </w:p>
    <w:p w:rsidR="0022599C" w:rsidRDefault="00E67257">
      <w:pPr>
        <w:pStyle w:val="2014"/>
        <w:ind w:firstLine="480"/>
        <w:rPr>
          <w:rFonts w:ascii="宋体" w:hAnsi="宋体" w:cs="宋体"/>
          <w:sz w:val="24"/>
          <w:szCs w:val="24"/>
        </w:rPr>
      </w:pPr>
      <w:r>
        <w:rPr>
          <w:rFonts w:ascii="宋体" w:hAnsi="宋体" w:cs="宋体" w:hint="eastAsia"/>
          <w:sz w:val="24"/>
          <w:szCs w:val="24"/>
        </w:rPr>
        <w:t>具体措施如下：</w:t>
      </w:r>
    </w:p>
    <w:p w:rsidR="0022599C" w:rsidRDefault="00E67257">
      <w:pPr>
        <w:pStyle w:val="2014"/>
        <w:ind w:firstLine="480"/>
        <w:rPr>
          <w:rFonts w:ascii="宋体" w:hAnsi="宋体" w:cs="宋体"/>
          <w:sz w:val="24"/>
          <w:szCs w:val="24"/>
        </w:rPr>
      </w:pPr>
      <w:r>
        <w:rPr>
          <w:rFonts w:ascii="宋体" w:hAnsi="宋体" w:cs="宋体" w:hint="eastAsia"/>
          <w:sz w:val="24"/>
          <w:szCs w:val="24"/>
        </w:rPr>
        <w:t>①加强通识课在育人过程中的作用。通过“思想道德修养与法律基础”、“形势与政策”、“毛泽东思想和中国特色社会主义理论体系概论”、“心理健康教育”、“现代礼仪”、“毕业教育”、“就业创业指导”等课程教学、第二课堂、社会实践等人文素质课程学习，促进学生思想道德、科学文化素质、创新精神和身心健康的协调发展。</w:t>
      </w:r>
    </w:p>
    <w:p w:rsidR="0022599C" w:rsidRDefault="00E67257">
      <w:pPr>
        <w:pStyle w:val="2014"/>
        <w:ind w:firstLine="480"/>
        <w:rPr>
          <w:rFonts w:ascii="宋体" w:hAnsi="宋体" w:cs="宋体"/>
          <w:sz w:val="24"/>
          <w:szCs w:val="24"/>
        </w:rPr>
      </w:pPr>
      <w:r>
        <w:rPr>
          <w:rFonts w:ascii="宋体" w:hAnsi="宋体" w:cs="宋体" w:hint="eastAsia"/>
          <w:sz w:val="24"/>
          <w:szCs w:val="24"/>
        </w:rPr>
        <w:t>②在专业课的教学实施过程中渗透德育教育。将传统美德教育渗透到各科教学之中，贯穿于教学的全过程，做到点滴渗透、潜移默化；将行为规范</w:t>
      </w:r>
      <w:r>
        <w:rPr>
          <w:rFonts w:ascii="宋体" w:hAnsi="宋体" w:cs="宋体" w:hint="eastAsia"/>
          <w:sz w:val="24"/>
          <w:szCs w:val="24"/>
        </w:rPr>
        <w:t>与企业文化结合起来渗入到实践教学和学生顶岗实践过程中，学会融入团队、增强集体荣誉感，养成职业素养，树立职业道德。</w:t>
      </w:r>
    </w:p>
    <w:p w:rsidR="0022599C" w:rsidRDefault="00E67257">
      <w:pPr>
        <w:pStyle w:val="2014"/>
        <w:ind w:firstLine="480"/>
        <w:rPr>
          <w:rFonts w:ascii="宋体" w:hAnsi="宋体" w:cs="宋体"/>
          <w:sz w:val="24"/>
          <w:szCs w:val="24"/>
        </w:rPr>
      </w:pPr>
      <w:r>
        <w:rPr>
          <w:rFonts w:ascii="宋体" w:hAnsi="宋体" w:cs="宋体" w:hint="eastAsia"/>
          <w:sz w:val="24"/>
          <w:szCs w:val="24"/>
        </w:rPr>
        <w:t>③</w:t>
      </w:r>
      <w:r>
        <w:rPr>
          <w:rFonts w:ascii="宋体" w:hAnsi="宋体" w:cs="宋体" w:hint="eastAsia"/>
          <w:sz w:val="24"/>
          <w:szCs w:val="24"/>
        </w:rPr>
        <w:t xml:space="preserve"> </w:t>
      </w:r>
      <w:r>
        <w:rPr>
          <w:rFonts w:ascii="宋体" w:hAnsi="宋体" w:cs="宋体" w:hint="eastAsia"/>
          <w:sz w:val="24"/>
          <w:szCs w:val="24"/>
        </w:rPr>
        <w:t>举办多种形式的“美德教育”主题活动。集体讨论学习、美德日记评比、经典诵读、诚信调查、参加公益活动等。</w:t>
      </w:r>
    </w:p>
    <w:p w:rsidR="0022599C" w:rsidRDefault="00E67257">
      <w:pPr>
        <w:snapToGrid w:val="0"/>
        <w:spacing w:line="360" w:lineRule="auto"/>
        <w:jc w:val="center"/>
        <w:rPr>
          <w:rFonts w:ascii="宋体" w:hAnsi="宋体" w:cs="宋体"/>
          <w:sz w:val="24"/>
        </w:rPr>
      </w:pPr>
      <w:r>
        <w:rPr>
          <w:rFonts w:ascii="宋体" w:hAnsi="宋体" w:cs="宋体" w:hint="eastAsia"/>
          <w:sz w:val="24"/>
        </w:rPr>
        <w:t>表</w:t>
      </w:r>
      <w:r>
        <w:rPr>
          <w:rFonts w:ascii="宋体" w:hAnsi="宋体" w:cs="宋体" w:hint="eastAsia"/>
          <w:sz w:val="24"/>
        </w:rPr>
        <w:t xml:space="preserve">1  </w:t>
      </w:r>
      <w:r>
        <w:rPr>
          <w:rFonts w:ascii="宋体" w:hAnsi="宋体" w:cs="宋体" w:hint="eastAsia"/>
          <w:sz w:val="24"/>
        </w:rPr>
        <w:t>专业主干课程构建表</w:t>
      </w:r>
      <w:r>
        <w:rPr>
          <w:rFonts w:ascii="宋体" w:hAnsi="宋体" w:cs="宋体" w:hint="eastAsia"/>
          <w:sz w:val="24"/>
        </w:rPr>
        <w:t xml:space="preserve"> </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657"/>
        <w:gridCol w:w="1265"/>
        <w:gridCol w:w="611"/>
        <w:gridCol w:w="2021"/>
        <w:gridCol w:w="747"/>
        <w:gridCol w:w="1320"/>
        <w:gridCol w:w="381"/>
        <w:gridCol w:w="1239"/>
      </w:tblGrid>
      <w:tr w:rsidR="0022599C">
        <w:trPr>
          <w:trHeight w:val="372"/>
          <w:jc w:val="center"/>
        </w:trPr>
        <w:tc>
          <w:tcPr>
            <w:tcW w:w="1045" w:type="dxa"/>
            <w:tcBorders>
              <w:top w:val="single" w:sz="4" w:space="0" w:color="auto"/>
              <w:left w:val="single" w:sz="4" w:space="0" w:color="auto"/>
              <w:bottom w:val="single" w:sz="4" w:space="0" w:color="auto"/>
              <w:right w:val="single" w:sz="4" w:space="0" w:color="auto"/>
            </w:tcBorders>
            <w:vAlign w:val="center"/>
          </w:tcPr>
          <w:p w:rsidR="0022599C" w:rsidRDefault="00E67257">
            <w:pPr>
              <w:jc w:val="center"/>
              <w:rPr>
                <w:rFonts w:ascii="宋体" w:hAnsi="宋体" w:cs="宋体"/>
                <w:b/>
                <w:sz w:val="24"/>
              </w:rPr>
            </w:pPr>
            <w:r>
              <w:rPr>
                <w:rFonts w:ascii="宋体" w:hAnsi="宋体" w:cs="宋体" w:hint="eastAsia"/>
                <w:b/>
                <w:sz w:val="24"/>
              </w:rPr>
              <w:t>职业岗位</w:t>
            </w:r>
          </w:p>
        </w:tc>
        <w:tc>
          <w:tcPr>
            <w:tcW w:w="657" w:type="dxa"/>
            <w:vMerge w:val="restart"/>
            <w:tcBorders>
              <w:top w:val="single" w:sz="4" w:space="0" w:color="auto"/>
              <w:left w:val="single" w:sz="4" w:space="0" w:color="auto"/>
              <w:bottom w:val="single" w:sz="4" w:space="0" w:color="auto"/>
              <w:right w:val="single" w:sz="4" w:space="0" w:color="auto"/>
            </w:tcBorders>
            <w:vAlign w:val="center"/>
          </w:tcPr>
          <w:p w:rsidR="0022599C" w:rsidRDefault="00E67257">
            <w:pPr>
              <w:ind w:firstLine="361"/>
              <w:jc w:val="center"/>
              <w:rPr>
                <w:rFonts w:ascii="宋体" w:hAnsi="宋体" w:cs="宋体"/>
                <w:b/>
                <w:sz w:val="24"/>
              </w:rPr>
            </w:pPr>
            <w:r>
              <w:rPr>
                <w:rFonts w:ascii="宋体" w:hAnsi="宋体" w:cs="宋体" w:hint="eastAsia"/>
                <w:b/>
                <w:noProof/>
                <w:sz w:val="24"/>
              </w:rPr>
              <mc:AlternateContent>
                <mc:Choice Requires="wps">
                  <w:drawing>
                    <wp:anchor distT="0" distB="0" distL="114300" distR="114300" simplePos="0" relativeHeight="251652608" behindDoc="0" locked="0" layoutInCell="1" allowOverlap="1">
                      <wp:simplePos x="0" y="0"/>
                      <wp:positionH relativeFrom="column">
                        <wp:posOffset>-29210</wp:posOffset>
                      </wp:positionH>
                      <wp:positionV relativeFrom="paragraph">
                        <wp:posOffset>2210435</wp:posOffset>
                      </wp:positionV>
                      <wp:extent cx="189865" cy="198120"/>
                      <wp:effectExtent l="4445" t="20955" r="15240" b="28575"/>
                      <wp:wrapNone/>
                      <wp:docPr id="64" name="右箭头 9"/>
                      <wp:cNvGraphicFramePr/>
                      <a:graphic xmlns:a="http://schemas.openxmlformats.org/drawingml/2006/main">
                        <a:graphicData uri="http://schemas.microsoft.com/office/word/2010/wordprocessingShape">
                          <wps:wsp>
                            <wps:cNvSpPr/>
                            <wps:spPr>
                              <a:xfrm>
                                <a:off x="0" y="0"/>
                                <a:ext cx="189865" cy="198120"/>
                              </a:xfrm>
                              <a:prstGeom prst="rightArrow">
                                <a:avLst>
                                  <a:gd name="adj1" fmla="val 50000"/>
                                  <a:gd name="adj2" fmla="val 25000"/>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shapetype w14:anchorId="438156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9" o:spid="_x0000_s1026" type="#_x0000_t13" style="position:absolute;left:0;text-align:left;margin-left:-2.3pt;margin-top:174.05pt;width:14.95pt;height:15.6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" filled="f"/>
                  </w:pict>
                </mc:Fallback>
              </mc:AlternateContent>
            </w:r>
          </w:p>
        </w:tc>
        <w:tc>
          <w:tcPr>
            <w:tcW w:w="1265" w:type="dxa"/>
            <w:tcBorders>
              <w:top w:val="single" w:sz="4" w:space="0" w:color="auto"/>
              <w:left w:val="single" w:sz="4" w:space="0" w:color="auto"/>
              <w:bottom w:val="single" w:sz="4" w:space="0" w:color="auto"/>
              <w:right w:val="single" w:sz="4" w:space="0" w:color="auto"/>
            </w:tcBorders>
            <w:vAlign w:val="center"/>
          </w:tcPr>
          <w:p w:rsidR="0022599C" w:rsidRDefault="00E67257">
            <w:pPr>
              <w:jc w:val="center"/>
              <w:rPr>
                <w:rFonts w:ascii="宋体" w:hAnsi="宋体" w:cs="宋体"/>
                <w:b/>
                <w:sz w:val="24"/>
              </w:rPr>
            </w:pPr>
            <w:r>
              <w:rPr>
                <w:rFonts w:ascii="宋体" w:hAnsi="宋体" w:cs="宋体" w:hint="eastAsia"/>
                <w:b/>
                <w:sz w:val="24"/>
              </w:rPr>
              <w:t>工作任务</w:t>
            </w:r>
          </w:p>
        </w:tc>
        <w:tc>
          <w:tcPr>
            <w:tcW w:w="611" w:type="dxa"/>
            <w:vMerge w:val="restart"/>
            <w:tcBorders>
              <w:top w:val="single" w:sz="4" w:space="0" w:color="auto"/>
              <w:left w:val="single" w:sz="4" w:space="0" w:color="auto"/>
              <w:bottom w:val="single" w:sz="4" w:space="0" w:color="auto"/>
              <w:right w:val="single" w:sz="4" w:space="0" w:color="auto"/>
            </w:tcBorders>
            <w:vAlign w:val="center"/>
          </w:tcPr>
          <w:p w:rsidR="0022599C" w:rsidRDefault="00E67257">
            <w:pPr>
              <w:ind w:firstLine="361"/>
              <w:jc w:val="center"/>
              <w:rPr>
                <w:rFonts w:ascii="宋体" w:hAnsi="宋体" w:cs="宋体"/>
                <w:b/>
                <w:sz w:val="24"/>
              </w:rPr>
            </w:pPr>
            <w:r>
              <w:rPr>
                <w:rFonts w:ascii="宋体" w:hAnsi="宋体" w:cs="宋体" w:hint="eastAsia"/>
                <w:b/>
                <w:noProof/>
                <w:sz w:val="24"/>
              </w:rPr>
              <mc:AlternateContent>
                <mc:Choice Requires="wps">
                  <w:drawing>
                    <wp:anchor distT="0" distB="0" distL="114300" distR="114300" simplePos="0" relativeHeight="251655680" behindDoc="0" locked="0" layoutInCell="1" allowOverlap="1">
                      <wp:simplePos x="0" y="0"/>
                      <wp:positionH relativeFrom="column">
                        <wp:posOffset>76200</wp:posOffset>
                      </wp:positionH>
                      <wp:positionV relativeFrom="paragraph">
                        <wp:posOffset>2174240</wp:posOffset>
                      </wp:positionV>
                      <wp:extent cx="189865" cy="198120"/>
                      <wp:effectExtent l="4445" t="20955" r="15240" b="28575"/>
                      <wp:wrapNone/>
                      <wp:docPr id="65" name="自选图形 135"/>
                      <wp:cNvGraphicFramePr/>
                      <a:graphic xmlns:a="http://schemas.openxmlformats.org/drawingml/2006/main">
                        <a:graphicData uri="http://schemas.microsoft.com/office/word/2010/wordprocessingShape">
                          <wps:wsp>
                            <wps:cNvSpPr/>
                            <wps:spPr>
                              <a:xfrm>
                                <a:off x="0" y="0"/>
                                <a:ext cx="189865" cy="198120"/>
                              </a:xfrm>
                              <a:prstGeom prst="rightArrow">
                                <a:avLst>
                                  <a:gd name="adj1" fmla="val 50000"/>
                                  <a:gd name="adj2" fmla="val 25000"/>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shape w14:anchorId="69244116" id="自选图形 135" o:spid="_x0000_s1026" type="#_x0000_t13" style="position:absolute;left:0;text-align:left;margin-left:6pt;margin-top:171.2pt;width:14.95pt;height:15.6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" filled="f"/>
                  </w:pict>
                </mc:Fallback>
              </mc:AlternateContent>
            </w:r>
          </w:p>
        </w:tc>
        <w:tc>
          <w:tcPr>
            <w:tcW w:w="2021" w:type="dxa"/>
            <w:tcBorders>
              <w:top w:val="single" w:sz="4" w:space="0" w:color="auto"/>
              <w:left w:val="single" w:sz="4" w:space="0" w:color="auto"/>
              <w:bottom w:val="single" w:sz="4" w:space="0" w:color="auto"/>
              <w:right w:val="single" w:sz="4" w:space="0" w:color="auto"/>
            </w:tcBorders>
            <w:vAlign w:val="center"/>
          </w:tcPr>
          <w:p w:rsidR="0022599C" w:rsidRDefault="00E67257">
            <w:pPr>
              <w:jc w:val="center"/>
              <w:rPr>
                <w:rFonts w:ascii="宋体" w:hAnsi="宋体" w:cs="宋体"/>
                <w:b/>
                <w:sz w:val="24"/>
              </w:rPr>
            </w:pPr>
            <w:r>
              <w:rPr>
                <w:rFonts w:ascii="宋体" w:hAnsi="宋体" w:cs="宋体" w:hint="eastAsia"/>
                <w:b/>
                <w:sz w:val="24"/>
              </w:rPr>
              <w:t>能力、知识、素质</w:t>
            </w:r>
          </w:p>
        </w:tc>
        <w:tc>
          <w:tcPr>
            <w:tcW w:w="747" w:type="dxa"/>
            <w:vMerge w:val="restart"/>
            <w:tcBorders>
              <w:top w:val="single" w:sz="4" w:space="0" w:color="auto"/>
              <w:left w:val="single" w:sz="4" w:space="0" w:color="auto"/>
              <w:bottom w:val="single" w:sz="4" w:space="0" w:color="auto"/>
              <w:right w:val="single" w:sz="4" w:space="0" w:color="auto"/>
            </w:tcBorders>
            <w:vAlign w:val="center"/>
          </w:tcPr>
          <w:p w:rsidR="0022599C" w:rsidRDefault="00E67257">
            <w:pPr>
              <w:ind w:firstLine="361"/>
              <w:jc w:val="center"/>
              <w:rPr>
                <w:rFonts w:ascii="宋体" w:hAnsi="宋体" w:cs="宋体"/>
                <w:b/>
                <w:sz w:val="24"/>
              </w:rPr>
            </w:pPr>
            <w:r>
              <w:rPr>
                <w:rFonts w:ascii="宋体" w:hAnsi="宋体" w:cs="宋体" w:hint="eastAsia"/>
                <w:b/>
                <w:noProof/>
                <w:sz w:val="24"/>
              </w:rPr>
              <mc:AlternateContent>
                <mc:Choice Requires="wps">
                  <w:drawing>
                    <wp:anchor distT="0" distB="0" distL="114300" distR="114300" simplePos="0" relativeHeight="251658752" behindDoc="0" locked="0" layoutInCell="1" allowOverlap="1">
                      <wp:simplePos x="0" y="0"/>
                      <wp:positionH relativeFrom="column">
                        <wp:posOffset>43815</wp:posOffset>
                      </wp:positionH>
                      <wp:positionV relativeFrom="paragraph">
                        <wp:posOffset>2210435</wp:posOffset>
                      </wp:positionV>
                      <wp:extent cx="189865" cy="198120"/>
                      <wp:effectExtent l="4445" t="20955" r="15240" b="28575"/>
                      <wp:wrapNone/>
                      <wp:docPr id="66" name="自选图形 136"/>
                      <wp:cNvGraphicFramePr/>
                      <a:graphic xmlns:a="http://schemas.openxmlformats.org/drawingml/2006/main">
                        <a:graphicData uri="http://schemas.microsoft.com/office/word/2010/wordprocessingShape">
                          <wps:wsp>
                            <wps:cNvSpPr/>
                            <wps:spPr>
                              <a:xfrm>
                                <a:off x="0" y="0"/>
                                <a:ext cx="189865" cy="198120"/>
                              </a:xfrm>
                              <a:prstGeom prst="rightArrow">
                                <a:avLst>
                                  <a:gd name="adj1" fmla="val 50000"/>
                                  <a:gd name="adj2" fmla="val 25000"/>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shape w14:anchorId="4D453D03" id="自选图形 136" o:spid="_x0000_s1026" type="#_x0000_t13" style="position:absolute;left:0;text-align:left;margin-left:3.45pt;margin-top:174.05pt;width:14.95pt;height:15.6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" filled="f"/>
                  </w:pict>
                </mc:Fallback>
              </mc:AlternateContent>
            </w:r>
          </w:p>
        </w:tc>
        <w:tc>
          <w:tcPr>
            <w:tcW w:w="1320" w:type="dxa"/>
            <w:tcBorders>
              <w:top w:val="single" w:sz="4" w:space="0" w:color="auto"/>
              <w:left w:val="single" w:sz="4" w:space="0" w:color="auto"/>
              <w:bottom w:val="single" w:sz="4" w:space="0" w:color="auto"/>
              <w:right w:val="single" w:sz="4" w:space="0" w:color="auto"/>
            </w:tcBorders>
            <w:vAlign w:val="center"/>
          </w:tcPr>
          <w:p w:rsidR="0022599C" w:rsidRDefault="00E67257">
            <w:pPr>
              <w:rPr>
                <w:rFonts w:ascii="宋体" w:hAnsi="宋体" w:cs="宋体"/>
                <w:b/>
                <w:sz w:val="24"/>
              </w:rPr>
            </w:pPr>
            <w:r>
              <w:rPr>
                <w:rFonts w:ascii="宋体" w:hAnsi="宋体" w:cs="宋体" w:hint="eastAsia"/>
                <w:b/>
                <w:sz w:val="24"/>
              </w:rPr>
              <w:t>典型工作任务</w:t>
            </w:r>
          </w:p>
        </w:tc>
        <w:tc>
          <w:tcPr>
            <w:tcW w:w="381" w:type="dxa"/>
            <w:vMerge w:val="restart"/>
            <w:tcBorders>
              <w:top w:val="single" w:sz="4" w:space="0" w:color="auto"/>
              <w:left w:val="single" w:sz="4" w:space="0" w:color="auto"/>
              <w:bottom w:val="single" w:sz="4" w:space="0" w:color="auto"/>
              <w:right w:val="single" w:sz="4" w:space="0" w:color="auto"/>
            </w:tcBorders>
            <w:vAlign w:val="center"/>
          </w:tcPr>
          <w:p w:rsidR="0022599C" w:rsidRDefault="00E67257">
            <w:pPr>
              <w:rPr>
                <w:rFonts w:ascii="宋体" w:hAnsi="宋体" w:cs="宋体"/>
                <w:b/>
                <w:sz w:val="24"/>
              </w:rPr>
            </w:pPr>
            <w:r>
              <w:rPr>
                <w:rFonts w:ascii="宋体" w:hAnsi="宋体" w:cs="宋体" w:hint="eastAsia"/>
                <w:b/>
                <w:noProof/>
                <w:sz w:val="24"/>
              </w:rPr>
              <mc:AlternateContent>
                <mc:Choice Requires="wps">
                  <w:drawing>
                    <wp:anchor distT="0" distB="0" distL="114300" distR="114300" simplePos="0" relativeHeight="251661824" behindDoc="0" locked="0" layoutInCell="1" allowOverlap="1">
                      <wp:simplePos x="0" y="0"/>
                      <wp:positionH relativeFrom="column">
                        <wp:posOffset>-38100</wp:posOffset>
                      </wp:positionH>
                      <wp:positionV relativeFrom="paragraph">
                        <wp:posOffset>2210435</wp:posOffset>
                      </wp:positionV>
                      <wp:extent cx="189865" cy="198120"/>
                      <wp:effectExtent l="4445" t="20955" r="15240" b="28575"/>
                      <wp:wrapNone/>
                      <wp:docPr id="67" name="自选图形 137"/>
                      <wp:cNvGraphicFramePr/>
                      <a:graphic xmlns:a="http://schemas.openxmlformats.org/drawingml/2006/main">
                        <a:graphicData uri="http://schemas.microsoft.com/office/word/2010/wordprocessingShape">
                          <wps:wsp>
                            <wps:cNvSpPr/>
                            <wps:spPr>
                              <a:xfrm>
                                <a:off x="0" y="0"/>
                                <a:ext cx="189865" cy="198120"/>
                              </a:xfrm>
                              <a:prstGeom prst="rightArrow">
                                <a:avLst>
                                  <a:gd name="adj1" fmla="val 50000"/>
                                  <a:gd name="adj2" fmla="val 25000"/>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shape w14:anchorId="10B82380" id="自选图形 137" o:spid="_x0000_s1026" type="#_x0000_t13" style="position:absolute;left:0;text-align:left;margin-left:-3pt;margin-top:174.05pt;width:14.95pt;height:15.6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" filled="f"/>
                  </w:pict>
                </mc:Fallback>
              </mc:AlternateContent>
            </w:r>
          </w:p>
        </w:tc>
        <w:tc>
          <w:tcPr>
            <w:tcW w:w="1239" w:type="dxa"/>
            <w:tcBorders>
              <w:top w:val="single" w:sz="4" w:space="0" w:color="auto"/>
              <w:left w:val="single" w:sz="4" w:space="0" w:color="auto"/>
              <w:bottom w:val="single" w:sz="4" w:space="0" w:color="auto"/>
              <w:right w:val="single" w:sz="4" w:space="0" w:color="auto"/>
            </w:tcBorders>
            <w:vAlign w:val="center"/>
          </w:tcPr>
          <w:p w:rsidR="0022599C" w:rsidRDefault="00E67257">
            <w:pPr>
              <w:jc w:val="center"/>
              <w:rPr>
                <w:rFonts w:ascii="宋体" w:hAnsi="宋体" w:cs="宋体"/>
                <w:b/>
                <w:sz w:val="24"/>
              </w:rPr>
            </w:pPr>
            <w:r>
              <w:rPr>
                <w:rFonts w:ascii="宋体" w:hAnsi="宋体" w:cs="宋体" w:hint="eastAsia"/>
                <w:b/>
                <w:sz w:val="24"/>
              </w:rPr>
              <w:t>主干课程</w:t>
            </w:r>
          </w:p>
        </w:tc>
      </w:tr>
      <w:tr w:rsidR="0022599C">
        <w:trPr>
          <w:jc w:val="center"/>
        </w:trPr>
        <w:tc>
          <w:tcPr>
            <w:tcW w:w="1045" w:type="dxa"/>
            <w:tcBorders>
              <w:top w:val="single" w:sz="4" w:space="0" w:color="auto"/>
              <w:left w:val="single" w:sz="4" w:space="0" w:color="auto"/>
              <w:bottom w:val="single" w:sz="4" w:space="0" w:color="auto"/>
              <w:right w:val="single" w:sz="4" w:space="0" w:color="auto"/>
            </w:tcBorders>
            <w:vAlign w:val="center"/>
          </w:tcPr>
          <w:p w:rsidR="0022599C" w:rsidRDefault="00E67257">
            <w:pPr>
              <w:autoSpaceDE w:val="0"/>
              <w:autoSpaceDN w:val="0"/>
              <w:spacing w:line="260" w:lineRule="exact"/>
              <w:ind w:left="1"/>
              <w:textAlignment w:val="bottom"/>
              <w:rPr>
                <w:rFonts w:ascii="宋体" w:hAnsi="宋体" w:cs="宋体"/>
                <w:sz w:val="24"/>
              </w:rPr>
            </w:pPr>
            <w:r>
              <w:rPr>
                <w:rFonts w:ascii="宋体" w:hAnsi="宋体" w:cs="宋体" w:hint="eastAsia"/>
                <w:sz w:val="24"/>
              </w:rPr>
              <w:t>维修电工；</w:t>
            </w:r>
          </w:p>
          <w:p w:rsidR="0022599C" w:rsidRDefault="00E67257">
            <w:pPr>
              <w:autoSpaceDE w:val="0"/>
              <w:autoSpaceDN w:val="0"/>
              <w:spacing w:line="260" w:lineRule="exact"/>
              <w:textAlignment w:val="bottom"/>
              <w:rPr>
                <w:rFonts w:ascii="宋体" w:hAnsi="宋体" w:cs="宋体"/>
                <w:sz w:val="24"/>
              </w:rPr>
            </w:pPr>
            <w:r>
              <w:rPr>
                <w:rFonts w:ascii="宋体" w:hAnsi="宋体" w:cs="宋体" w:hint="eastAsia"/>
                <w:sz w:val="24"/>
              </w:rPr>
              <w:t>变电检修工；</w:t>
            </w:r>
          </w:p>
          <w:p w:rsidR="0022599C" w:rsidRDefault="00E67257">
            <w:pPr>
              <w:autoSpaceDE w:val="0"/>
              <w:autoSpaceDN w:val="0"/>
              <w:spacing w:line="260" w:lineRule="exact"/>
              <w:textAlignment w:val="bottom"/>
              <w:rPr>
                <w:rFonts w:ascii="宋体" w:hAnsi="宋体" w:cs="宋体"/>
                <w:sz w:val="24"/>
              </w:rPr>
            </w:pPr>
            <w:r>
              <w:rPr>
                <w:rFonts w:ascii="宋体" w:hAnsi="宋体" w:cs="宋体" w:hint="eastAsia"/>
                <w:sz w:val="24"/>
              </w:rPr>
              <w:t>变电所值班员；</w:t>
            </w:r>
          </w:p>
          <w:p w:rsidR="0022599C" w:rsidRDefault="00E67257">
            <w:pPr>
              <w:autoSpaceDE w:val="0"/>
              <w:autoSpaceDN w:val="0"/>
              <w:spacing w:line="260" w:lineRule="exact"/>
              <w:textAlignment w:val="bottom"/>
              <w:rPr>
                <w:rFonts w:ascii="宋体" w:hAnsi="宋体" w:cs="宋体"/>
                <w:sz w:val="24"/>
              </w:rPr>
            </w:pPr>
            <w:r>
              <w:rPr>
                <w:rFonts w:ascii="宋体" w:hAnsi="宋体" w:cs="宋体" w:hint="eastAsia"/>
                <w:sz w:val="24"/>
              </w:rPr>
              <w:t>电力线路工；</w:t>
            </w:r>
          </w:p>
          <w:p w:rsidR="0022599C" w:rsidRDefault="00E67257">
            <w:pPr>
              <w:autoSpaceDE w:val="0"/>
              <w:autoSpaceDN w:val="0"/>
              <w:spacing w:line="260" w:lineRule="exact"/>
              <w:textAlignment w:val="bottom"/>
              <w:rPr>
                <w:rFonts w:ascii="宋体" w:hAnsi="宋体" w:cs="宋体"/>
                <w:sz w:val="24"/>
              </w:rPr>
            </w:pPr>
            <w:r>
              <w:rPr>
                <w:rFonts w:ascii="宋体" w:hAnsi="宋体" w:cs="宋体" w:hint="eastAsia"/>
                <w:sz w:val="24"/>
              </w:rPr>
              <w:t>电气试验工；</w:t>
            </w:r>
          </w:p>
          <w:p w:rsidR="0022599C" w:rsidRDefault="00E67257">
            <w:pPr>
              <w:autoSpaceDE w:val="0"/>
              <w:autoSpaceDN w:val="0"/>
              <w:spacing w:line="260" w:lineRule="exact"/>
              <w:textAlignment w:val="bottom"/>
              <w:rPr>
                <w:rFonts w:ascii="宋体" w:hAnsi="宋体" w:cs="宋体"/>
                <w:sz w:val="24"/>
              </w:rPr>
            </w:pPr>
            <w:r>
              <w:rPr>
                <w:rFonts w:ascii="宋体" w:hAnsi="宋体" w:cs="宋体" w:hint="eastAsia"/>
                <w:sz w:val="24"/>
              </w:rPr>
              <w:t>电力调度员；</w:t>
            </w:r>
          </w:p>
          <w:p w:rsidR="0022599C" w:rsidRDefault="00E67257">
            <w:pPr>
              <w:spacing w:line="260" w:lineRule="exact"/>
              <w:rPr>
                <w:rFonts w:ascii="宋体" w:hAnsi="宋体" w:cs="宋体"/>
                <w:sz w:val="24"/>
              </w:rPr>
            </w:pPr>
            <w:r>
              <w:rPr>
                <w:rFonts w:ascii="宋体" w:hAnsi="宋体" w:cs="宋体" w:hint="eastAsia"/>
                <w:sz w:val="24"/>
              </w:rPr>
              <w:t>接触网工。</w:t>
            </w:r>
          </w:p>
        </w:tc>
        <w:tc>
          <w:tcPr>
            <w:tcW w:w="657" w:type="dxa"/>
            <w:vMerge/>
            <w:tcBorders>
              <w:top w:val="single" w:sz="4" w:space="0" w:color="auto"/>
              <w:left w:val="single" w:sz="4" w:space="0" w:color="auto"/>
              <w:bottom w:val="single" w:sz="4" w:space="0" w:color="auto"/>
              <w:right w:val="single" w:sz="4" w:space="0" w:color="auto"/>
            </w:tcBorders>
            <w:vAlign w:val="center"/>
          </w:tcPr>
          <w:p w:rsidR="0022599C" w:rsidRDefault="0022599C">
            <w:pPr>
              <w:spacing w:line="360" w:lineRule="auto"/>
              <w:rPr>
                <w:rFonts w:ascii="宋体" w:hAnsi="宋体" w:cs="宋体"/>
                <w:sz w:val="24"/>
              </w:rPr>
            </w:pPr>
          </w:p>
        </w:tc>
        <w:tc>
          <w:tcPr>
            <w:tcW w:w="1265" w:type="dxa"/>
            <w:tcBorders>
              <w:top w:val="single" w:sz="4" w:space="0" w:color="auto"/>
              <w:left w:val="single" w:sz="4" w:space="0" w:color="auto"/>
              <w:bottom w:val="single" w:sz="4" w:space="0" w:color="auto"/>
              <w:right w:val="single" w:sz="4" w:space="0" w:color="auto"/>
            </w:tcBorders>
            <w:vAlign w:val="center"/>
          </w:tcPr>
          <w:p w:rsidR="0022599C" w:rsidRDefault="00E67257">
            <w:pPr>
              <w:spacing w:line="260" w:lineRule="exact"/>
              <w:rPr>
                <w:rFonts w:ascii="宋体" w:hAnsi="宋体" w:cs="宋体"/>
                <w:sz w:val="24"/>
              </w:rPr>
            </w:pPr>
            <w:r>
              <w:rPr>
                <w:rFonts w:ascii="宋体" w:hAnsi="宋体" w:cs="宋体" w:hint="eastAsia"/>
                <w:sz w:val="24"/>
              </w:rPr>
              <w:t>电气设备运行、维护；低压电气控制线路安装、检修；接触网设计、施工、检修、维护；变电所值班、变电所综合自动化系统运行维护、变电所巡视、检查、停送电倒</w:t>
            </w:r>
            <w:r>
              <w:rPr>
                <w:rFonts w:ascii="宋体" w:hAnsi="宋体" w:cs="宋体" w:hint="eastAsia"/>
                <w:sz w:val="24"/>
              </w:rPr>
              <w:lastRenderedPageBreak/>
              <w:t>闸；内外电力线路设计、施工、检修；高压电气设备测试、试验；继电保护装置检修、调整；</w:t>
            </w:r>
            <w:r>
              <w:rPr>
                <w:rFonts w:ascii="宋体" w:hAnsi="宋体" w:cs="宋体" w:hint="eastAsia"/>
                <w:sz w:val="24"/>
              </w:rPr>
              <w:t>10KV</w:t>
            </w:r>
            <w:r>
              <w:rPr>
                <w:rFonts w:ascii="宋体" w:hAnsi="宋体" w:cs="宋体" w:hint="eastAsia"/>
                <w:sz w:val="24"/>
              </w:rPr>
              <w:t>电力贯通线调度、牵引供电调度。</w:t>
            </w:r>
          </w:p>
        </w:tc>
        <w:tc>
          <w:tcPr>
            <w:tcW w:w="611" w:type="dxa"/>
            <w:vMerge/>
            <w:tcBorders>
              <w:top w:val="single" w:sz="4" w:space="0" w:color="auto"/>
              <w:left w:val="single" w:sz="4" w:space="0" w:color="auto"/>
              <w:bottom w:val="single" w:sz="4" w:space="0" w:color="auto"/>
              <w:right w:val="single" w:sz="4" w:space="0" w:color="auto"/>
            </w:tcBorders>
            <w:vAlign w:val="center"/>
          </w:tcPr>
          <w:p w:rsidR="0022599C" w:rsidRDefault="0022599C">
            <w:pPr>
              <w:spacing w:line="360" w:lineRule="auto"/>
              <w:rPr>
                <w:rFonts w:ascii="宋体" w:hAnsi="宋体" w:cs="宋体"/>
                <w:sz w:val="24"/>
              </w:rPr>
            </w:pPr>
          </w:p>
        </w:tc>
        <w:tc>
          <w:tcPr>
            <w:tcW w:w="2021" w:type="dxa"/>
            <w:tcBorders>
              <w:top w:val="single" w:sz="4" w:space="0" w:color="auto"/>
              <w:left w:val="single" w:sz="4" w:space="0" w:color="auto"/>
              <w:bottom w:val="single" w:sz="4" w:space="0" w:color="auto"/>
              <w:right w:val="single" w:sz="4" w:space="0" w:color="auto"/>
            </w:tcBorders>
            <w:vAlign w:val="center"/>
          </w:tcPr>
          <w:p w:rsidR="0022599C" w:rsidRDefault="00E67257">
            <w:pPr>
              <w:autoSpaceDE w:val="0"/>
              <w:autoSpaceDN w:val="0"/>
              <w:spacing w:line="260" w:lineRule="exact"/>
              <w:textAlignment w:val="bottom"/>
              <w:rPr>
                <w:rFonts w:ascii="宋体" w:hAnsi="宋体" w:cs="宋体"/>
                <w:b/>
                <w:sz w:val="24"/>
              </w:rPr>
            </w:pPr>
            <w:r>
              <w:rPr>
                <w:rFonts w:ascii="宋体" w:hAnsi="宋体" w:cs="宋体" w:hint="eastAsia"/>
                <w:b/>
                <w:sz w:val="24"/>
              </w:rPr>
              <w:t>能力</w:t>
            </w:r>
          </w:p>
          <w:p w:rsidR="0022599C" w:rsidRDefault="00E67257">
            <w:pPr>
              <w:autoSpaceDE w:val="0"/>
              <w:autoSpaceDN w:val="0"/>
              <w:spacing w:line="260" w:lineRule="exact"/>
              <w:textAlignment w:val="bottom"/>
              <w:rPr>
                <w:rFonts w:ascii="宋体" w:hAnsi="宋体" w:cs="宋体"/>
                <w:sz w:val="24"/>
              </w:rPr>
            </w:pPr>
            <w:r>
              <w:rPr>
                <w:rFonts w:ascii="宋体" w:hAnsi="宋体" w:cs="宋体" w:hint="eastAsia"/>
                <w:sz w:val="24"/>
              </w:rPr>
              <w:t>电气绘图识图能力；电子电路分析装配能力；电气电路分析装配能力；电机控制电路设计装配能力；</w:t>
            </w:r>
            <w:r>
              <w:rPr>
                <w:rFonts w:ascii="宋体" w:hAnsi="宋体" w:cs="宋体" w:hint="eastAsia"/>
                <w:sz w:val="24"/>
              </w:rPr>
              <w:t>PLC</w:t>
            </w:r>
            <w:r>
              <w:rPr>
                <w:rFonts w:ascii="宋体" w:hAnsi="宋体" w:cs="宋体" w:hint="eastAsia"/>
                <w:sz w:val="24"/>
              </w:rPr>
              <w:t>系统编程调试能力；</w:t>
            </w:r>
            <w:r>
              <w:rPr>
                <w:rFonts w:ascii="宋体" w:hAnsi="宋体" w:cs="宋体" w:hint="eastAsia"/>
                <w:b/>
                <w:sz w:val="24"/>
                <w:lang w:val="zh-CN"/>
              </w:rPr>
              <w:t>*</w:t>
            </w:r>
            <w:r>
              <w:rPr>
                <w:rFonts w:ascii="宋体" w:hAnsi="宋体" w:cs="宋体" w:hint="eastAsia"/>
                <w:spacing w:val="-6"/>
                <w:sz w:val="24"/>
              </w:rPr>
              <w:t>供电系统设计维护能力；</w:t>
            </w:r>
            <w:r>
              <w:rPr>
                <w:rFonts w:ascii="宋体" w:hAnsi="宋体" w:cs="宋体" w:hint="eastAsia"/>
                <w:b/>
                <w:sz w:val="24"/>
                <w:lang w:val="zh-CN"/>
              </w:rPr>
              <w:t>*</w:t>
            </w:r>
            <w:r>
              <w:rPr>
                <w:rFonts w:ascii="宋体" w:hAnsi="宋体" w:cs="宋体" w:hint="eastAsia"/>
                <w:spacing w:val="-6"/>
                <w:sz w:val="24"/>
              </w:rPr>
              <w:t>电力电子装置设计能力；</w:t>
            </w:r>
            <w:r>
              <w:rPr>
                <w:rFonts w:ascii="宋体" w:hAnsi="宋体" w:cs="宋体" w:hint="eastAsia"/>
                <w:sz w:val="24"/>
              </w:rPr>
              <w:t>供变电系统设计、施工能力；</w:t>
            </w:r>
            <w:r>
              <w:rPr>
                <w:rFonts w:ascii="宋体" w:hAnsi="宋体" w:cs="宋体" w:hint="eastAsia"/>
                <w:b/>
                <w:sz w:val="24"/>
                <w:lang w:val="zh-CN"/>
              </w:rPr>
              <w:t>*</w:t>
            </w:r>
            <w:r>
              <w:rPr>
                <w:rFonts w:ascii="宋体" w:hAnsi="宋体" w:cs="宋体" w:hint="eastAsia"/>
                <w:sz w:val="24"/>
              </w:rPr>
              <w:t>变电所运行维护能力；</w:t>
            </w:r>
            <w:r>
              <w:rPr>
                <w:rFonts w:ascii="宋体" w:hAnsi="宋体" w:cs="宋体" w:hint="eastAsia"/>
                <w:b/>
                <w:sz w:val="24"/>
                <w:lang w:val="zh-CN"/>
              </w:rPr>
              <w:t>*</w:t>
            </w:r>
            <w:r>
              <w:rPr>
                <w:rFonts w:ascii="宋体" w:hAnsi="宋体" w:cs="宋体" w:hint="eastAsia"/>
                <w:sz w:val="24"/>
              </w:rPr>
              <w:t>高压设备检验能力；</w:t>
            </w:r>
            <w:r>
              <w:rPr>
                <w:rFonts w:ascii="宋体" w:hAnsi="宋体" w:cs="宋体" w:hint="eastAsia"/>
                <w:b/>
                <w:sz w:val="24"/>
                <w:lang w:val="zh-CN"/>
              </w:rPr>
              <w:t>*</w:t>
            </w:r>
            <w:r>
              <w:rPr>
                <w:rFonts w:ascii="宋体" w:hAnsi="宋体" w:cs="宋体" w:hint="eastAsia"/>
                <w:spacing w:val="-6"/>
                <w:sz w:val="24"/>
              </w:rPr>
              <w:t>接触网</w:t>
            </w:r>
            <w:r>
              <w:rPr>
                <w:rFonts w:ascii="宋体" w:hAnsi="宋体" w:cs="宋体" w:hint="eastAsia"/>
                <w:spacing w:val="-6"/>
                <w:sz w:val="24"/>
              </w:rPr>
              <w:t>检修与维护能力；</w:t>
            </w:r>
            <w:r>
              <w:rPr>
                <w:rFonts w:ascii="宋体" w:hAnsi="宋体" w:cs="宋体" w:hint="eastAsia"/>
                <w:sz w:val="24"/>
              </w:rPr>
              <w:t>电力系统运行</w:t>
            </w:r>
            <w:r>
              <w:rPr>
                <w:rFonts w:ascii="宋体" w:hAnsi="宋体" w:cs="宋体" w:hint="eastAsia"/>
                <w:sz w:val="24"/>
              </w:rPr>
              <w:lastRenderedPageBreak/>
              <w:t>保护能力。</w:t>
            </w:r>
          </w:p>
          <w:p w:rsidR="0022599C" w:rsidRDefault="00E67257">
            <w:pPr>
              <w:autoSpaceDE w:val="0"/>
              <w:autoSpaceDN w:val="0"/>
              <w:spacing w:line="260" w:lineRule="exact"/>
              <w:textAlignment w:val="bottom"/>
              <w:rPr>
                <w:rFonts w:ascii="宋体" w:hAnsi="宋体" w:cs="宋体"/>
                <w:b/>
                <w:sz w:val="24"/>
              </w:rPr>
            </w:pPr>
            <w:r>
              <w:rPr>
                <w:rFonts w:ascii="宋体" w:hAnsi="宋体" w:cs="宋体" w:hint="eastAsia"/>
                <w:b/>
                <w:sz w:val="24"/>
              </w:rPr>
              <w:t>知识</w:t>
            </w:r>
          </w:p>
          <w:p w:rsidR="0022599C" w:rsidRDefault="00E67257">
            <w:pPr>
              <w:autoSpaceDE w:val="0"/>
              <w:autoSpaceDN w:val="0"/>
              <w:spacing w:line="260" w:lineRule="exact"/>
              <w:textAlignment w:val="bottom"/>
              <w:rPr>
                <w:rFonts w:ascii="宋体" w:hAnsi="宋体" w:cs="宋体"/>
                <w:sz w:val="24"/>
              </w:rPr>
            </w:pPr>
            <w:r>
              <w:rPr>
                <w:rFonts w:ascii="宋体" w:hAnsi="宋体" w:cs="宋体" w:hint="eastAsia"/>
                <w:sz w:val="24"/>
              </w:rPr>
              <w:t>电工电子、电气控制、</w:t>
            </w:r>
            <w:r>
              <w:rPr>
                <w:rFonts w:ascii="宋体" w:hAnsi="宋体" w:cs="宋体" w:hint="eastAsia"/>
                <w:sz w:val="24"/>
              </w:rPr>
              <w:t>PLC</w:t>
            </w:r>
            <w:r>
              <w:rPr>
                <w:rFonts w:ascii="宋体" w:hAnsi="宋体" w:cs="宋体" w:hint="eastAsia"/>
                <w:sz w:val="24"/>
              </w:rPr>
              <w:t>系统设计、牵引变电所、接触网技术、高电压技术、继电保护。</w:t>
            </w:r>
          </w:p>
          <w:p w:rsidR="0022599C" w:rsidRDefault="00E67257">
            <w:pPr>
              <w:autoSpaceDE w:val="0"/>
              <w:autoSpaceDN w:val="0"/>
              <w:spacing w:line="260" w:lineRule="exact"/>
              <w:textAlignment w:val="bottom"/>
              <w:rPr>
                <w:rFonts w:ascii="宋体" w:hAnsi="宋体" w:cs="宋体"/>
                <w:b/>
                <w:sz w:val="24"/>
              </w:rPr>
            </w:pPr>
            <w:r>
              <w:rPr>
                <w:rFonts w:ascii="宋体" w:hAnsi="宋体" w:cs="宋体" w:hint="eastAsia"/>
                <w:b/>
                <w:sz w:val="24"/>
              </w:rPr>
              <w:t>素质</w:t>
            </w:r>
          </w:p>
          <w:p w:rsidR="0022599C" w:rsidRDefault="00E67257">
            <w:pPr>
              <w:spacing w:line="260" w:lineRule="exact"/>
              <w:rPr>
                <w:rFonts w:ascii="宋体" w:hAnsi="宋体" w:cs="宋体"/>
                <w:sz w:val="24"/>
              </w:rPr>
            </w:pPr>
            <w:r>
              <w:rPr>
                <w:rFonts w:ascii="宋体" w:hAnsi="宋体" w:cs="宋体" w:hint="eastAsia"/>
                <w:spacing w:val="-6"/>
                <w:sz w:val="24"/>
              </w:rPr>
              <w:t>政治思想觉悟和职业道德；</w:t>
            </w:r>
            <w:r>
              <w:rPr>
                <w:rFonts w:ascii="宋体" w:hAnsi="宋体" w:cs="宋体" w:hint="eastAsia"/>
                <w:sz w:val="24"/>
              </w:rPr>
              <w:t>组织协调能力；</w:t>
            </w:r>
            <w:r>
              <w:rPr>
                <w:rFonts w:ascii="宋体" w:hAnsi="宋体" w:cs="宋体" w:hint="eastAsia"/>
                <w:spacing w:val="-6"/>
                <w:sz w:val="24"/>
              </w:rPr>
              <w:t>口头表达和人际沟通能力；</w:t>
            </w:r>
            <w:r>
              <w:rPr>
                <w:rFonts w:ascii="宋体" w:hAnsi="宋体" w:cs="宋体" w:hint="eastAsia"/>
                <w:sz w:val="24"/>
              </w:rPr>
              <w:t>合作能力；创新能力；职业拓展能力。</w:t>
            </w:r>
          </w:p>
        </w:tc>
        <w:tc>
          <w:tcPr>
            <w:tcW w:w="747" w:type="dxa"/>
            <w:vMerge/>
            <w:tcBorders>
              <w:top w:val="single" w:sz="4" w:space="0" w:color="auto"/>
              <w:left w:val="single" w:sz="4" w:space="0" w:color="auto"/>
              <w:bottom w:val="single" w:sz="4" w:space="0" w:color="auto"/>
              <w:right w:val="single" w:sz="4" w:space="0" w:color="auto"/>
            </w:tcBorders>
            <w:vAlign w:val="center"/>
          </w:tcPr>
          <w:p w:rsidR="0022599C" w:rsidRDefault="0022599C">
            <w:pPr>
              <w:spacing w:line="360" w:lineRule="auto"/>
              <w:rPr>
                <w:rFonts w:ascii="宋体" w:hAnsi="宋体" w:cs="宋体"/>
                <w:sz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22599C" w:rsidRDefault="00E67257">
            <w:pPr>
              <w:autoSpaceDE w:val="0"/>
              <w:autoSpaceDN w:val="0"/>
              <w:spacing w:line="260" w:lineRule="exact"/>
              <w:textAlignment w:val="bottom"/>
              <w:rPr>
                <w:rFonts w:ascii="宋体" w:hAnsi="宋体" w:cs="宋体"/>
                <w:spacing w:val="-6"/>
                <w:sz w:val="24"/>
              </w:rPr>
            </w:pPr>
            <w:r>
              <w:rPr>
                <w:rFonts w:ascii="宋体" w:hAnsi="宋体" w:cs="宋体" w:hint="eastAsia"/>
                <w:spacing w:val="-6"/>
                <w:sz w:val="24"/>
              </w:rPr>
              <w:t>电气设备运行与维护；</w:t>
            </w:r>
          </w:p>
          <w:p w:rsidR="0022599C" w:rsidRDefault="00E67257">
            <w:pPr>
              <w:autoSpaceDE w:val="0"/>
              <w:autoSpaceDN w:val="0"/>
              <w:spacing w:line="260" w:lineRule="exact"/>
              <w:textAlignment w:val="bottom"/>
              <w:rPr>
                <w:rFonts w:ascii="宋体" w:hAnsi="宋体" w:cs="宋体"/>
                <w:sz w:val="24"/>
              </w:rPr>
            </w:pPr>
            <w:r>
              <w:rPr>
                <w:rFonts w:ascii="宋体" w:hAnsi="宋体" w:cs="宋体" w:hint="eastAsia"/>
                <w:sz w:val="24"/>
              </w:rPr>
              <w:t>牵引变电所值班、检修；</w:t>
            </w:r>
          </w:p>
          <w:p w:rsidR="0022599C" w:rsidRDefault="00E67257">
            <w:pPr>
              <w:autoSpaceDE w:val="0"/>
              <w:autoSpaceDN w:val="0"/>
              <w:spacing w:line="260" w:lineRule="exact"/>
              <w:textAlignment w:val="bottom"/>
              <w:rPr>
                <w:rFonts w:ascii="宋体" w:hAnsi="宋体" w:cs="宋体"/>
                <w:sz w:val="24"/>
              </w:rPr>
            </w:pPr>
            <w:r>
              <w:rPr>
                <w:rFonts w:ascii="宋体" w:hAnsi="宋体" w:cs="宋体" w:hint="eastAsia"/>
                <w:sz w:val="24"/>
              </w:rPr>
              <w:t>400V</w:t>
            </w:r>
            <w:r>
              <w:rPr>
                <w:rFonts w:ascii="宋体" w:hAnsi="宋体" w:cs="宋体" w:hint="eastAsia"/>
                <w:sz w:val="24"/>
              </w:rPr>
              <w:t>、</w:t>
            </w:r>
            <w:r>
              <w:rPr>
                <w:rFonts w:ascii="宋体" w:hAnsi="宋体" w:cs="宋体" w:hint="eastAsia"/>
                <w:sz w:val="24"/>
              </w:rPr>
              <w:t>10KV</w:t>
            </w:r>
            <w:r>
              <w:rPr>
                <w:rFonts w:ascii="宋体" w:hAnsi="宋体" w:cs="宋体" w:hint="eastAsia"/>
                <w:sz w:val="24"/>
              </w:rPr>
              <w:t>电力线路运行、检修及施工；</w:t>
            </w:r>
          </w:p>
          <w:p w:rsidR="0022599C" w:rsidRDefault="00E67257">
            <w:pPr>
              <w:autoSpaceDE w:val="0"/>
              <w:autoSpaceDN w:val="0"/>
              <w:spacing w:line="260" w:lineRule="exact"/>
              <w:textAlignment w:val="bottom"/>
              <w:rPr>
                <w:rFonts w:ascii="宋体" w:hAnsi="宋体" w:cs="宋体"/>
                <w:sz w:val="24"/>
              </w:rPr>
            </w:pPr>
            <w:r>
              <w:rPr>
                <w:rFonts w:ascii="宋体" w:hAnsi="宋体" w:cs="宋体" w:hint="eastAsia"/>
                <w:sz w:val="24"/>
              </w:rPr>
              <w:t>变配电设备测试、试验与检修；</w:t>
            </w:r>
          </w:p>
          <w:p w:rsidR="0022599C" w:rsidRDefault="00E67257">
            <w:pPr>
              <w:autoSpaceDE w:val="0"/>
              <w:autoSpaceDN w:val="0"/>
              <w:spacing w:line="260" w:lineRule="exact"/>
              <w:textAlignment w:val="bottom"/>
              <w:rPr>
                <w:rFonts w:ascii="宋体" w:hAnsi="宋体" w:cs="宋体"/>
                <w:sz w:val="24"/>
              </w:rPr>
            </w:pPr>
            <w:r>
              <w:rPr>
                <w:rFonts w:ascii="宋体" w:hAnsi="宋体" w:cs="宋体" w:hint="eastAsia"/>
                <w:sz w:val="24"/>
              </w:rPr>
              <w:t>电气化铁路设备生产、安装与调试；</w:t>
            </w:r>
          </w:p>
          <w:p w:rsidR="0022599C" w:rsidRDefault="00E67257">
            <w:pPr>
              <w:autoSpaceDE w:val="0"/>
              <w:autoSpaceDN w:val="0"/>
              <w:spacing w:line="260" w:lineRule="exact"/>
              <w:textAlignment w:val="bottom"/>
              <w:rPr>
                <w:rFonts w:ascii="宋体" w:hAnsi="宋体" w:cs="宋体"/>
                <w:sz w:val="24"/>
              </w:rPr>
            </w:pPr>
            <w:r>
              <w:rPr>
                <w:rFonts w:ascii="宋体" w:hAnsi="宋体" w:cs="宋体" w:hint="eastAsia"/>
                <w:sz w:val="24"/>
              </w:rPr>
              <w:t>电气化铁</w:t>
            </w:r>
            <w:r>
              <w:rPr>
                <w:rFonts w:ascii="宋体" w:hAnsi="宋体" w:cs="宋体" w:hint="eastAsia"/>
                <w:sz w:val="24"/>
              </w:rPr>
              <w:lastRenderedPageBreak/>
              <w:t>路供电调度；</w:t>
            </w:r>
          </w:p>
          <w:p w:rsidR="0022599C" w:rsidRDefault="00E67257">
            <w:pPr>
              <w:spacing w:line="260" w:lineRule="exact"/>
              <w:rPr>
                <w:rFonts w:ascii="宋体" w:hAnsi="宋体" w:cs="宋体"/>
                <w:sz w:val="24"/>
              </w:rPr>
            </w:pPr>
            <w:r>
              <w:rPr>
                <w:rFonts w:ascii="宋体" w:hAnsi="宋体" w:cs="宋体" w:hint="eastAsia"/>
                <w:sz w:val="24"/>
              </w:rPr>
              <w:t>接触网设备运行、检修及施工。</w:t>
            </w:r>
          </w:p>
        </w:tc>
        <w:tc>
          <w:tcPr>
            <w:tcW w:w="381" w:type="dxa"/>
            <w:vMerge/>
            <w:tcBorders>
              <w:top w:val="single" w:sz="4" w:space="0" w:color="auto"/>
              <w:left w:val="single" w:sz="4" w:space="0" w:color="auto"/>
              <w:bottom w:val="single" w:sz="4" w:space="0" w:color="auto"/>
              <w:right w:val="single" w:sz="4" w:space="0" w:color="auto"/>
            </w:tcBorders>
            <w:vAlign w:val="center"/>
          </w:tcPr>
          <w:p w:rsidR="0022599C" w:rsidRDefault="0022599C">
            <w:pPr>
              <w:spacing w:line="360" w:lineRule="auto"/>
              <w:rPr>
                <w:rFonts w:ascii="宋体" w:hAnsi="宋体" w:cs="宋体"/>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22599C" w:rsidRDefault="00E67257">
            <w:pPr>
              <w:autoSpaceDE w:val="0"/>
              <w:autoSpaceDN w:val="0"/>
              <w:spacing w:line="260" w:lineRule="exact"/>
              <w:textAlignment w:val="bottom"/>
              <w:rPr>
                <w:rFonts w:ascii="宋体" w:hAnsi="宋体" w:cs="宋体"/>
                <w:sz w:val="24"/>
              </w:rPr>
            </w:pPr>
            <w:r>
              <w:rPr>
                <w:rFonts w:ascii="宋体" w:hAnsi="宋体" w:cs="宋体" w:hint="eastAsia"/>
                <w:sz w:val="24"/>
              </w:rPr>
              <w:t>电工、电子技术；</w:t>
            </w:r>
          </w:p>
          <w:p w:rsidR="0022599C" w:rsidRDefault="00E67257">
            <w:pPr>
              <w:autoSpaceDE w:val="0"/>
              <w:autoSpaceDN w:val="0"/>
              <w:spacing w:line="260" w:lineRule="exact"/>
              <w:textAlignment w:val="bottom"/>
              <w:rPr>
                <w:rFonts w:ascii="宋体" w:hAnsi="宋体" w:cs="宋体"/>
                <w:sz w:val="24"/>
              </w:rPr>
            </w:pPr>
            <w:r>
              <w:rPr>
                <w:rFonts w:ascii="宋体" w:hAnsi="宋体" w:cs="宋体" w:hint="eastAsia"/>
                <w:sz w:val="24"/>
              </w:rPr>
              <w:t>供配电系统的运行与维护；</w:t>
            </w:r>
          </w:p>
          <w:p w:rsidR="0022599C" w:rsidRDefault="00E67257">
            <w:pPr>
              <w:autoSpaceDE w:val="0"/>
              <w:autoSpaceDN w:val="0"/>
              <w:spacing w:line="260" w:lineRule="exact"/>
              <w:textAlignment w:val="bottom"/>
              <w:rPr>
                <w:rFonts w:ascii="宋体" w:hAnsi="宋体" w:cs="宋体"/>
                <w:sz w:val="24"/>
              </w:rPr>
            </w:pPr>
            <w:r>
              <w:rPr>
                <w:rFonts w:ascii="宋体" w:hAnsi="宋体" w:cs="宋体" w:hint="eastAsia"/>
                <w:sz w:val="24"/>
              </w:rPr>
              <w:t>电机与控制线路设计与装配；可编程控制系统编程与实施</w:t>
            </w:r>
          </w:p>
          <w:p w:rsidR="0022599C" w:rsidRDefault="00E67257">
            <w:pPr>
              <w:autoSpaceDE w:val="0"/>
              <w:autoSpaceDN w:val="0"/>
              <w:spacing w:line="260" w:lineRule="exact"/>
              <w:textAlignment w:val="bottom"/>
              <w:rPr>
                <w:rFonts w:ascii="宋体" w:hAnsi="宋体" w:cs="宋体"/>
                <w:sz w:val="24"/>
              </w:rPr>
            </w:pPr>
            <w:r>
              <w:rPr>
                <w:rFonts w:ascii="宋体" w:hAnsi="宋体" w:cs="宋体" w:hint="eastAsia"/>
                <w:sz w:val="24"/>
              </w:rPr>
              <w:t>电力电子装置安装与调试；</w:t>
            </w:r>
          </w:p>
          <w:p w:rsidR="0022599C" w:rsidRDefault="00E67257">
            <w:pPr>
              <w:autoSpaceDE w:val="0"/>
              <w:autoSpaceDN w:val="0"/>
              <w:spacing w:line="260" w:lineRule="exact"/>
              <w:textAlignment w:val="bottom"/>
              <w:rPr>
                <w:rFonts w:ascii="宋体" w:hAnsi="宋体" w:cs="宋体"/>
                <w:sz w:val="24"/>
              </w:rPr>
            </w:pPr>
            <w:r>
              <w:rPr>
                <w:rFonts w:ascii="宋体" w:hAnsi="宋体" w:cs="宋体" w:hint="eastAsia"/>
                <w:sz w:val="24"/>
              </w:rPr>
              <w:t>电力系统远动及调度自动</w:t>
            </w:r>
            <w:r>
              <w:rPr>
                <w:rFonts w:ascii="宋体" w:hAnsi="宋体" w:cs="宋体" w:hint="eastAsia"/>
                <w:sz w:val="24"/>
              </w:rPr>
              <w:lastRenderedPageBreak/>
              <w:t>化；</w:t>
            </w:r>
          </w:p>
          <w:p w:rsidR="0022599C" w:rsidRDefault="00E67257">
            <w:pPr>
              <w:autoSpaceDE w:val="0"/>
              <w:autoSpaceDN w:val="0"/>
              <w:spacing w:line="260" w:lineRule="exact"/>
              <w:textAlignment w:val="bottom"/>
              <w:rPr>
                <w:rFonts w:ascii="宋体" w:hAnsi="宋体" w:cs="宋体"/>
                <w:sz w:val="24"/>
              </w:rPr>
            </w:pPr>
            <w:r>
              <w:rPr>
                <w:rFonts w:ascii="宋体" w:hAnsi="宋体" w:cs="宋体" w:hint="eastAsia"/>
                <w:sz w:val="24"/>
              </w:rPr>
              <w:t>牵引变电所运行与维护；</w:t>
            </w:r>
          </w:p>
          <w:p w:rsidR="0022599C" w:rsidRDefault="00E67257">
            <w:pPr>
              <w:autoSpaceDE w:val="0"/>
              <w:autoSpaceDN w:val="0"/>
              <w:spacing w:line="260" w:lineRule="exact"/>
              <w:textAlignment w:val="bottom"/>
              <w:rPr>
                <w:rFonts w:ascii="宋体" w:hAnsi="宋体" w:cs="宋体"/>
                <w:sz w:val="24"/>
              </w:rPr>
            </w:pPr>
            <w:r>
              <w:rPr>
                <w:rFonts w:ascii="宋体" w:hAnsi="宋体" w:cs="宋体" w:hint="eastAsia"/>
                <w:sz w:val="24"/>
              </w:rPr>
              <w:t>接触网检修与维护；</w:t>
            </w:r>
          </w:p>
          <w:p w:rsidR="0022599C" w:rsidRDefault="00E67257">
            <w:pPr>
              <w:autoSpaceDE w:val="0"/>
              <w:autoSpaceDN w:val="0"/>
              <w:spacing w:line="260" w:lineRule="exact"/>
              <w:textAlignment w:val="bottom"/>
              <w:rPr>
                <w:rFonts w:ascii="宋体" w:hAnsi="宋体" w:cs="宋体"/>
                <w:sz w:val="24"/>
              </w:rPr>
            </w:pPr>
            <w:r>
              <w:rPr>
                <w:rFonts w:ascii="宋体" w:hAnsi="宋体" w:cs="宋体" w:hint="eastAsia"/>
                <w:sz w:val="24"/>
              </w:rPr>
              <w:t>电力内外线工程施工；</w:t>
            </w:r>
          </w:p>
          <w:p w:rsidR="0022599C" w:rsidRDefault="00E67257">
            <w:pPr>
              <w:autoSpaceDE w:val="0"/>
              <w:autoSpaceDN w:val="0"/>
              <w:spacing w:line="260" w:lineRule="exact"/>
              <w:textAlignment w:val="bottom"/>
              <w:rPr>
                <w:rFonts w:ascii="宋体" w:hAnsi="宋体" w:cs="宋体"/>
                <w:sz w:val="24"/>
              </w:rPr>
            </w:pPr>
            <w:r>
              <w:rPr>
                <w:rFonts w:ascii="宋体" w:hAnsi="宋体" w:cs="宋体" w:hint="eastAsia"/>
                <w:sz w:val="24"/>
              </w:rPr>
              <w:t>高电压设备测试；</w:t>
            </w:r>
          </w:p>
          <w:p w:rsidR="0022599C" w:rsidRDefault="00E67257">
            <w:pPr>
              <w:spacing w:line="260" w:lineRule="exact"/>
              <w:rPr>
                <w:rFonts w:ascii="宋体" w:hAnsi="宋体" w:cs="宋体"/>
                <w:sz w:val="24"/>
              </w:rPr>
            </w:pPr>
            <w:r>
              <w:rPr>
                <w:rFonts w:ascii="宋体" w:hAnsi="宋体" w:cs="宋体" w:hint="eastAsia"/>
                <w:sz w:val="24"/>
              </w:rPr>
              <w:t>继电保护运行与调试。</w:t>
            </w:r>
          </w:p>
        </w:tc>
      </w:tr>
    </w:tbl>
    <w:p w:rsidR="0022599C" w:rsidRDefault="00E67257">
      <w:pPr>
        <w:pStyle w:val="2014"/>
        <w:ind w:firstLine="480"/>
        <w:rPr>
          <w:rFonts w:ascii="宋体" w:hAnsi="宋体" w:cs="宋体"/>
          <w:sz w:val="24"/>
          <w:szCs w:val="24"/>
        </w:rPr>
      </w:pPr>
      <w:r>
        <w:rPr>
          <w:rFonts w:ascii="宋体" w:hAnsi="宋体" w:cs="宋体" w:hint="eastAsia"/>
          <w:sz w:val="24"/>
          <w:szCs w:val="24"/>
        </w:rPr>
        <w:lastRenderedPageBreak/>
        <w:t>注：核心职业能力以</w:t>
      </w:r>
      <w:r>
        <w:rPr>
          <w:rFonts w:ascii="宋体" w:hAnsi="宋体" w:cs="宋体" w:hint="eastAsia"/>
          <w:sz w:val="24"/>
          <w:szCs w:val="24"/>
        </w:rPr>
        <w:t>*</w:t>
      </w:r>
      <w:r>
        <w:rPr>
          <w:rFonts w:ascii="宋体" w:hAnsi="宋体" w:cs="宋体" w:hint="eastAsia"/>
          <w:sz w:val="24"/>
          <w:szCs w:val="24"/>
        </w:rPr>
        <w:t>标示</w:t>
      </w:r>
    </w:p>
    <w:p w:rsidR="0022599C" w:rsidRDefault="00E67257">
      <w:pPr>
        <w:pStyle w:val="2014"/>
        <w:ind w:firstLine="480"/>
        <w:rPr>
          <w:rFonts w:ascii="宋体" w:hAnsi="宋体" w:cs="宋体"/>
          <w:sz w:val="24"/>
          <w:szCs w:val="24"/>
        </w:rPr>
      </w:pPr>
      <w:bookmarkStart w:id="73" w:name="_Toc383937892"/>
      <w:bookmarkStart w:id="74" w:name="_Toc384458354"/>
      <w:bookmarkStart w:id="75" w:name="_Toc339480909"/>
      <w:bookmarkStart w:id="76" w:name="_Toc350329952"/>
      <w:bookmarkStart w:id="77" w:name="_Toc368163718"/>
      <w:bookmarkStart w:id="78" w:name="_Toc350328458"/>
      <w:bookmarkStart w:id="79" w:name="_Toc350328208"/>
      <w:r>
        <w:rPr>
          <w:rFonts w:ascii="宋体" w:hAnsi="宋体" w:cs="宋体" w:hint="eastAsia"/>
          <w:sz w:val="24"/>
          <w:szCs w:val="24"/>
        </w:rPr>
        <w:t>（二）“两个平台</w:t>
      </w:r>
      <w:r>
        <w:rPr>
          <w:rFonts w:ascii="宋体" w:hAnsi="宋体" w:cs="宋体" w:hint="eastAsia"/>
          <w:sz w:val="24"/>
          <w:szCs w:val="24"/>
        </w:rPr>
        <w:t>+</w:t>
      </w:r>
      <w:r>
        <w:rPr>
          <w:rFonts w:ascii="宋体" w:hAnsi="宋体" w:cs="宋体" w:hint="eastAsia"/>
          <w:sz w:val="24"/>
          <w:szCs w:val="24"/>
        </w:rPr>
        <w:t>两个模块”课程体系设计</w:t>
      </w:r>
      <w:bookmarkEnd w:id="73"/>
      <w:bookmarkEnd w:id="74"/>
    </w:p>
    <w:p w:rsidR="0022599C" w:rsidRDefault="00E67257">
      <w:pPr>
        <w:adjustRightInd w:val="0"/>
        <w:snapToGrid w:val="0"/>
        <w:spacing w:line="360" w:lineRule="exact"/>
        <w:ind w:firstLine="420"/>
        <w:rPr>
          <w:rFonts w:ascii="宋体" w:hAnsi="宋体" w:cs="宋体"/>
          <w:sz w:val="24"/>
        </w:rPr>
      </w:pPr>
      <w:bookmarkStart w:id="80" w:name="_Toc339480910"/>
      <w:bookmarkStart w:id="81" w:name="_Toc350328459"/>
      <w:bookmarkStart w:id="82" w:name="_Toc350328209"/>
      <w:bookmarkStart w:id="83" w:name="_Toc350329953"/>
      <w:bookmarkEnd w:id="75"/>
      <w:bookmarkEnd w:id="76"/>
      <w:bookmarkEnd w:id="77"/>
      <w:bookmarkEnd w:id="78"/>
      <w:bookmarkEnd w:id="79"/>
      <w:r>
        <w:rPr>
          <w:rFonts w:ascii="宋体" w:hAnsi="宋体" w:cs="宋体" w:hint="eastAsia"/>
          <w:sz w:val="24"/>
        </w:rPr>
        <w:t>1</w:t>
      </w:r>
      <w:r>
        <w:rPr>
          <w:rFonts w:ascii="宋体" w:hAnsi="宋体" w:cs="宋体" w:hint="eastAsia"/>
          <w:sz w:val="24"/>
        </w:rPr>
        <w:t>．</w:t>
      </w:r>
      <w:bookmarkEnd w:id="80"/>
      <w:bookmarkEnd w:id="81"/>
      <w:bookmarkEnd w:id="82"/>
      <w:bookmarkEnd w:id="83"/>
      <w:r>
        <w:rPr>
          <w:rFonts w:ascii="宋体" w:hAnsi="宋体" w:cs="宋体" w:hint="eastAsia"/>
          <w:sz w:val="24"/>
        </w:rPr>
        <w:t>职业能力培养体系设计</w:t>
      </w:r>
    </w:p>
    <w:p w:rsidR="0022599C" w:rsidRDefault="00E67257">
      <w:pPr>
        <w:pStyle w:val="2014"/>
        <w:ind w:firstLine="480"/>
        <w:rPr>
          <w:rFonts w:ascii="宋体" w:hAnsi="宋体" w:cs="宋体"/>
          <w:sz w:val="24"/>
          <w:szCs w:val="24"/>
        </w:rPr>
      </w:pPr>
      <w:r>
        <w:rPr>
          <w:rFonts w:ascii="宋体" w:hAnsi="宋体" w:cs="宋体" w:hint="eastAsia"/>
          <w:sz w:val="24"/>
          <w:szCs w:val="24"/>
        </w:rPr>
        <w:t>课程开发坚持“突出职业能力、适于个性发展”原则，通过对济南铁路局等合作企业的深入调研和毕业生回访，对本专业的岗位设置进行调研，确定本专业的主要工作岗位为维修电工、接触网工、变电站值班员、电气试验工、电力线路工、电力调度员、变电检修工，明确各岗位的工作任务，分解胜任这些工作任务所需要的能力、知识、素质要求，归纳提炼出典型工作任务，将典型工作任务按照教育规律进行教学化设计，确定本专业需要的主干课程。专业主干课程构建表见表</w:t>
      </w:r>
      <w:r>
        <w:rPr>
          <w:rFonts w:ascii="宋体" w:hAnsi="宋体" w:cs="宋体" w:hint="eastAsia"/>
          <w:sz w:val="24"/>
          <w:szCs w:val="24"/>
        </w:rPr>
        <w:t>1</w:t>
      </w:r>
      <w:r>
        <w:rPr>
          <w:rFonts w:ascii="宋体" w:hAnsi="宋体" w:cs="宋体" w:hint="eastAsia"/>
          <w:sz w:val="24"/>
          <w:szCs w:val="24"/>
        </w:rPr>
        <w:t>所示。</w:t>
      </w:r>
    </w:p>
    <w:p w:rsidR="0022599C" w:rsidRDefault="00E67257">
      <w:pPr>
        <w:pStyle w:val="2014"/>
        <w:ind w:firstLine="480"/>
        <w:rPr>
          <w:rFonts w:ascii="宋体" w:hAnsi="宋体" w:cs="宋体"/>
          <w:sz w:val="24"/>
          <w:szCs w:val="24"/>
        </w:rPr>
      </w:pPr>
      <w:r>
        <w:rPr>
          <w:rFonts w:ascii="宋体" w:hAnsi="宋体" w:cs="宋体" w:hint="eastAsia"/>
          <w:sz w:val="24"/>
          <w:szCs w:val="24"/>
        </w:rPr>
        <w:t>课程体系的设计以培养电气化铁道行业生产一线的技术、管理等职业岗位要求的高素质技术技</w:t>
      </w:r>
      <w:r>
        <w:rPr>
          <w:rFonts w:ascii="宋体" w:hAnsi="宋体" w:cs="宋体" w:hint="eastAsia"/>
          <w:sz w:val="24"/>
          <w:szCs w:val="24"/>
        </w:rPr>
        <w:t>能型人才为目标，由</w:t>
      </w:r>
      <w:r>
        <w:rPr>
          <w:rFonts w:ascii="宋体" w:hAnsi="宋体" w:cs="宋体" w:hint="eastAsia"/>
          <w:sz w:val="24"/>
          <w:szCs w:val="24"/>
        </w:rPr>
        <w:t>铁道供电技术</w:t>
      </w:r>
      <w:r>
        <w:rPr>
          <w:rFonts w:ascii="宋体" w:hAnsi="宋体" w:cs="宋体" w:hint="eastAsia"/>
          <w:sz w:val="24"/>
          <w:szCs w:val="24"/>
        </w:rPr>
        <w:t>专业建设委员会负责，校企合作共同设计课程体系。设置公共基础平台课程，主要培养学生基本素质；设置专业大类平台课程，主要培养学生基本职业能力；设置专业核心模块课程，主要培养学生胜任电气化铁道施工、运营、维护等岗位的职业能力；设立包括通识选修课、专业选修课、技能鉴定、专业认知与实践、技能竞赛、社团活动、创新创业实践、社会实践</w:t>
      </w:r>
      <w:r>
        <w:rPr>
          <w:rFonts w:ascii="宋体" w:hAnsi="宋体" w:cs="宋体" w:hint="eastAsia"/>
          <w:sz w:val="24"/>
          <w:szCs w:val="24"/>
        </w:rPr>
        <w:t>/</w:t>
      </w:r>
      <w:r>
        <w:rPr>
          <w:rFonts w:ascii="宋体" w:hAnsi="宋体" w:cs="宋体" w:hint="eastAsia"/>
          <w:sz w:val="24"/>
          <w:szCs w:val="24"/>
        </w:rPr>
        <w:t>公益活动的个性化培养模块，满足学生个性发展需要，从而构建出“课岗融通”的“两个平台</w:t>
      </w:r>
      <w:r>
        <w:rPr>
          <w:rFonts w:ascii="宋体" w:hAnsi="宋体" w:cs="宋体" w:hint="eastAsia"/>
          <w:sz w:val="24"/>
          <w:szCs w:val="24"/>
        </w:rPr>
        <w:t>+</w:t>
      </w:r>
      <w:r>
        <w:rPr>
          <w:rFonts w:ascii="宋体" w:hAnsi="宋体" w:cs="宋体" w:hint="eastAsia"/>
          <w:sz w:val="24"/>
          <w:szCs w:val="24"/>
        </w:rPr>
        <w:t>两个模块”的课程体系。课程体系开发示意图如图</w:t>
      </w:r>
      <w:r>
        <w:rPr>
          <w:rFonts w:ascii="宋体" w:hAnsi="宋体" w:cs="宋体" w:hint="eastAsia"/>
          <w:sz w:val="24"/>
          <w:szCs w:val="24"/>
        </w:rPr>
        <w:t>3</w:t>
      </w:r>
      <w:r>
        <w:rPr>
          <w:rFonts w:ascii="宋体" w:hAnsi="宋体" w:cs="宋体" w:hint="eastAsia"/>
          <w:sz w:val="24"/>
          <w:szCs w:val="24"/>
        </w:rPr>
        <w:t>所示。</w:t>
      </w:r>
    </w:p>
    <w:p w:rsidR="0022599C" w:rsidRDefault="00E67257">
      <w:pPr>
        <w:widowControl/>
        <w:jc w:val="center"/>
        <w:rPr>
          <w:rFonts w:ascii="宋体" w:hAnsi="宋体" w:cs="宋体"/>
          <w:kern w:val="0"/>
          <w:sz w:val="24"/>
        </w:rPr>
      </w:pPr>
      <w:r>
        <w:rPr>
          <w:rFonts w:ascii="宋体" w:hAnsi="宋体" w:cs="宋体" w:hint="eastAsia"/>
          <w:noProof/>
          <w:kern w:val="0"/>
          <w:sz w:val="24"/>
        </w:rPr>
        <w:lastRenderedPageBreak/>
        <w:drawing>
          <wp:inline distT="0" distB="0" distL="0" distR="0">
            <wp:extent cx="5772150" cy="4077335"/>
            <wp:effectExtent l="0" t="0" r="0" b="18415"/>
            <wp:docPr id="11" name="图片 2780" descr="课程体系开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80" descr="课程体系开发 2"/>
                    <pic:cNvPicPr>
                      <a:picLocks noChangeAspect="1" noChangeArrowheads="1"/>
                    </pic:cNvPicPr>
                  </pic:nvPicPr>
                  <pic:blipFill>
                    <a:blip r:embed="rId10"/>
                    <a:srcRect r="5716"/>
                    <a:stretch>
                      <a:fillRect/>
                    </a:stretch>
                  </pic:blipFill>
                  <pic:spPr>
                    <a:xfrm>
                      <a:off x="0" y="0"/>
                      <a:ext cx="5772150" cy="4077335"/>
                    </a:xfrm>
                    <a:prstGeom prst="rect">
                      <a:avLst/>
                    </a:prstGeom>
                    <a:noFill/>
                    <a:ln w="9525">
                      <a:noFill/>
                      <a:miter lim="800000"/>
                      <a:headEnd/>
                      <a:tailEnd/>
                    </a:ln>
                  </pic:spPr>
                </pic:pic>
              </a:graphicData>
            </a:graphic>
          </wp:inline>
        </w:drawing>
      </w:r>
    </w:p>
    <w:p w:rsidR="0022599C" w:rsidRDefault="00E67257">
      <w:pPr>
        <w:pStyle w:val="ab"/>
        <w:spacing w:beforeLines="0" w:after="120" w:line="360" w:lineRule="auto"/>
        <w:rPr>
          <w:rFonts w:ascii="宋体" w:hAnsi="宋体" w:cs="宋体"/>
          <w:sz w:val="24"/>
          <w:szCs w:val="24"/>
        </w:rPr>
      </w:pPr>
      <w:r>
        <w:rPr>
          <w:rFonts w:ascii="宋体" w:hAnsi="宋体" w:cs="宋体" w:hint="eastAsia"/>
          <w:sz w:val="24"/>
          <w:szCs w:val="24"/>
        </w:rPr>
        <w:t>图</w:t>
      </w:r>
      <w:r>
        <w:rPr>
          <w:rFonts w:ascii="宋体" w:hAnsi="宋体" w:cs="宋体" w:hint="eastAsia"/>
          <w:sz w:val="24"/>
          <w:szCs w:val="24"/>
        </w:rPr>
        <w:t xml:space="preserve">3  </w:t>
      </w:r>
      <w:r>
        <w:rPr>
          <w:rFonts w:ascii="宋体" w:hAnsi="宋体" w:cs="宋体" w:hint="eastAsia"/>
          <w:sz w:val="24"/>
          <w:szCs w:val="24"/>
        </w:rPr>
        <w:t>“两个平台</w:t>
      </w:r>
      <w:r>
        <w:rPr>
          <w:rFonts w:ascii="宋体" w:hAnsi="宋体" w:cs="宋体" w:hint="eastAsia"/>
          <w:sz w:val="24"/>
          <w:szCs w:val="24"/>
        </w:rPr>
        <w:t>+</w:t>
      </w:r>
      <w:r>
        <w:rPr>
          <w:rFonts w:ascii="宋体" w:hAnsi="宋体" w:cs="宋体" w:hint="eastAsia"/>
          <w:sz w:val="24"/>
          <w:szCs w:val="24"/>
        </w:rPr>
        <w:t>两个模块”课程体系开发示意图</w:t>
      </w:r>
    </w:p>
    <w:p w:rsidR="0022599C" w:rsidRDefault="00E67257">
      <w:pPr>
        <w:pStyle w:val="2014"/>
        <w:ind w:firstLine="480"/>
        <w:rPr>
          <w:rFonts w:ascii="宋体" w:hAnsi="宋体" w:cs="宋体"/>
          <w:sz w:val="24"/>
          <w:szCs w:val="24"/>
        </w:rPr>
      </w:pPr>
      <w:r>
        <w:rPr>
          <w:rFonts w:ascii="宋体" w:hAnsi="宋体" w:cs="宋体" w:hint="eastAsia"/>
          <w:sz w:val="24"/>
          <w:szCs w:val="24"/>
        </w:rPr>
        <w:t>以职业技能培养为主线，构建实践教学体系，遵循职业能力养成规律，技能训练由简单到复杂、由基本到专项、由单一到综合逐级递进，构建出由公共实践环节、基本技能训练、专业大类技能训练、核心技能训练、综合技能训练和个性培养训练</w:t>
      </w:r>
      <w:r>
        <w:rPr>
          <w:rFonts w:ascii="宋体" w:hAnsi="宋体" w:cs="宋体" w:hint="eastAsia"/>
          <w:sz w:val="24"/>
          <w:szCs w:val="24"/>
        </w:rPr>
        <w:t>6</w:t>
      </w:r>
      <w:r>
        <w:rPr>
          <w:rFonts w:ascii="宋体" w:hAnsi="宋体" w:cs="宋体" w:hint="eastAsia"/>
          <w:sz w:val="24"/>
          <w:szCs w:val="24"/>
        </w:rPr>
        <w:t>个环节组成的实践教学体系，将职业技能、职业素养的培养贯穿教学过程，培养“技能过硬、素质优良”的</w:t>
      </w:r>
      <w:r>
        <w:rPr>
          <w:rFonts w:ascii="宋体" w:hAnsi="宋体" w:cs="宋体" w:hint="eastAsia"/>
          <w:sz w:val="24"/>
          <w:szCs w:val="24"/>
        </w:rPr>
        <w:t>铁道供电技术</w:t>
      </w:r>
      <w:r>
        <w:rPr>
          <w:rFonts w:ascii="宋体" w:hAnsi="宋体" w:cs="宋体" w:hint="eastAsia"/>
          <w:sz w:val="24"/>
          <w:szCs w:val="24"/>
        </w:rPr>
        <w:t>技能型人才。“学训一体，能力递进”的实践教学体系构建示意图如图</w:t>
      </w:r>
      <w:r>
        <w:rPr>
          <w:rFonts w:ascii="宋体" w:hAnsi="宋体" w:cs="宋体" w:hint="eastAsia"/>
          <w:sz w:val="24"/>
          <w:szCs w:val="24"/>
        </w:rPr>
        <w:t>4</w:t>
      </w:r>
      <w:r>
        <w:rPr>
          <w:rFonts w:ascii="宋体" w:hAnsi="宋体" w:cs="宋体" w:hint="eastAsia"/>
          <w:sz w:val="24"/>
          <w:szCs w:val="24"/>
        </w:rPr>
        <w:t>所示。</w:t>
      </w:r>
    </w:p>
    <w:p w:rsidR="0022599C" w:rsidRDefault="00E67257">
      <w:pPr>
        <w:pStyle w:val="ab"/>
        <w:spacing w:before="120" w:after="120" w:line="360" w:lineRule="auto"/>
        <w:rPr>
          <w:rFonts w:ascii="宋体" w:hAnsi="宋体" w:cs="宋体"/>
          <w:sz w:val="24"/>
          <w:szCs w:val="24"/>
        </w:rPr>
      </w:pPr>
      <w:r>
        <w:rPr>
          <w:rFonts w:ascii="宋体" w:hAnsi="宋体" w:cs="宋体" w:hint="eastAsia"/>
          <w:noProof/>
          <w:sz w:val="24"/>
          <w:szCs w:val="24"/>
        </w:rPr>
        <w:drawing>
          <wp:inline distT="0" distB="0" distL="0" distR="0">
            <wp:extent cx="3390900" cy="312420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11"/>
                    <a:srcRect l="27003" t="19841" r="24513" b="8649"/>
                    <a:stretch>
                      <a:fillRect/>
                    </a:stretch>
                  </pic:blipFill>
                  <pic:spPr>
                    <a:xfrm>
                      <a:off x="0" y="0"/>
                      <a:ext cx="3390900" cy="3124200"/>
                    </a:xfrm>
                    <a:prstGeom prst="rect">
                      <a:avLst/>
                    </a:prstGeom>
                    <a:noFill/>
                    <a:ln w="9525">
                      <a:noFill/>
                      <a:miter lim="800000"/>
                      <a:headEnd/>
                      <a:tailEnd/>
                    </a:ln>
                  </pic:spPr>
                </pic:pic>
              </a:graphicData>
            </a:graphic>
          </wp:inline>
        </w:drawing>
      </w:r>
    </w:p>
    <w:p w:rsidR="0022599C" w:rsidRDefault="00E67257">
      <w:pPr>
        <w:pStyle w:val="ab"/>
        <w:spacing w:before="120" w:after="120" w:line="360" w:lineRule="auto"/>
        <w:rPr>
          <w:rFonts w:ascii="宋体" w:hAnsi="宋体" w:cs="宋体"/>
          <w:sz w:val="24"/>
          <w:szCs w:val="24"/>
        </w:rPr>
      </w:pPr>
      <w:r>
        <w:rPr>
          <w:rFonts w:ascii="宋体" w:hAnsi="宋体" w:cs="宋体" w:hint="eastAsia"/>
          <w:sz w:val="24"/>
          <w:szCs w:val="24"/>
        </w:rPr>
        <w:lastRenderedPageBreak/>
        <w:t>图</w:t>
      </w:r>
      <w:r>
        <w:rPr>
          <w:rFonts w:ascii="宋体" w:hAnsi="宋体" w:cs="宋体" w:hint="eastAsia"/>
          <w:sz w:val="24"/>
          <w:szCs w:val="24"/>
        </w:rPr>
        <w:t xml:space="preserve">4 </w:t>
      </w:r>
      <w:r>
        <w:rPr>
          <w:rFonts w:ascii="宋体" w:hAnsi="宋体" w:cs="宋体" w:hint="eastAsia"/>
          <w:sz w:val="24"/>
          <w:szCs w:val="24"/>
        </w:rPr>
        <w:t>“学训一体，能力递进”的实践教学体系构建示意图</w:t>
      </w:r>
    </w:p>
    <w:p w:rsidR="0022599C" w:rsidRDefault="00E67257">
      <w:pPr>
        <w:spacing w:beforeLines="50" w:before="120" w:line="360" w:lineRule="auto"/>
        <w:ind w:firstLineChars="150" w:firstLine="360"/>
        <w:rPr>
          <w:rFonts w:ascii="宋体" w:hAnsi="宋体" w:cs="宋体"/>
          <w:sz w:val="24"/>
        </w:rPr>
      </w:pPr>
      <w:bookmarkStart w:id="84" w:name="_Toc350328211"/>
      <w:bookmarkStart w:id="85" w:name="_Toc350329955"/>
      <w:bookmarkStart w:id="86" w:name="_Toc350328461"/>
      <w:bookmarkStart w:id="87" w:name="_Toc365364006"/>
      <w:bookmarkStart w:id="88" w:name="_Toc339480912"/>
      <w:bookmarkStart w:id="89" w:name="_Toc368163719"/>
      <w:bookmarkStart w:id="90" w:name="_Toc384458356"/>
      <w:bookmarkStart w:id="91" w:name="_Toc350327486"/>
      <w:r>
        <w:rPr>
          <w:rFonts w:ascii="宋体" w:hAnsi="宋体" w:cs="宋体" w:hint="eastAsia"/>
          <w:sz w:val="24"/>
        </w:rPr>
        <w:t>2.</w:t>
      </w:r>
      <w:r>
        <w:rPr>
          <w:rFonts w:ascii="宋体" w:hAnsi="宋体" w:cs="宋体" w:hint="eastAsia"/>
          <w:sz w:val="24"/>
        </w:rPr>
        <w:t>创新创业教育体</w:t>
      </w:r>
      <w:r>
        <w:rPr>
          <w:rFonts w:ascii="宋体" w:hAnsi="宋体" w:cs="宋体" w:hint="eastAsia"/>
          <w:sz w:val="24"/>
        </w:rPr>
        <w:t>系设计</w:t>
      </w:r>
    </w:p>
    <w:p w:rsidR="0022599C" w:rsidRDefault="00E67257">
      <w:pPr>
        <w:adjustRightInd w:val="0"/>
        <w:snapToGrid w:val="0"/>
        <w:spacing w:line="360" w:lineRule="exact"/>
        <w:ind w:firstLine="420"/>
        <w:rPr>
          <w:rFonts w:ascii="宋体" w:hAnsi="宋体" w:cs="宋体"/>
          <w:sz w:val="24"/>
        </w:rPr>
      </w:pPr>
      <w:r>
        <w:rPr>
          <w:rFonts w:ascii="宋体" w:hAnsi="宋体" w:cs="宋体" w:hint="eastAsia"/>
          <w:sz w:val="24"/>
        </w:rPr>
        <w:t>将创新创业教育融入人才培养体系，培养具有创新精神的高素质技术技能型人才，推进万众创新、大众创业。</w:t>
      </w:r>
    </w:p>
    <w:p w:rsidR="0022599C" w:rsidRDefault="00E67257">
      <w:pPr>
        <w:adjustRightInd w:val="0"/>
        <w:snapToGrid w:val="0"/>
        <w:spacing w:beforeLines="20" w:before="48" w:afterLines="10" w:after="24" w:line="360" w:lineRule="exact"/>
        <w:jc w:val="center"/>
        <w:rPr>
          <w:rFonts w:ascii="宋体" w:hAnsi="宋体" w:cs="宋体"/>
          <w:sz w:val="24"/>
        </w:rPr>
      </w:pPr>
      <w:r>
        <w:rPr>
          <w:rFonts w:ascii="宋体" w:hAnsi="宋体" w:cs="宋体" w:hint="eastAsia"/>
          <w:noProof/>
          <w:sz w:val="24"/>
        </w:rPr>
        <w:drawing>
          <wp:anchor distT="0" distB="0" distL="114300" distR="114300" simplePos="0" relativeHeight="251664896" behindDoc="0" locked="0" layoutInCell="1" allowOverlap="1">
            <wp:simplePos x="0" y="0"/>
            <wp:positionH relativeFrom="column">
              <wp:posOffset>2066925</wp:posOffset>
            </wp:positionH>
            <wp:positionV relativeFrom="paragraph">
              <wp:posOffset>62865</wp:posOffset>
            </wp:positionV>
            <wp:extent cx="1502410" cy="3665220"/>
            <wp:effectExtent l="0" t="0" r="2540" b="11430"/>
            <wp:wrapSquare wrapText="bothSides"/>
            <wp:docPr id="1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8"/>
                    <pic:cNvPicPr>
                      <a:picLocks noChangeAspect="1" noChangeArrowheads="1"/>
                    </pic:cNvPicPr>
                  </pic:nvPicPr>
                  <pic:blipFill>
                    <a:blip r:embed="rId12"/>
                    <a:srcRect/>
                    <a:stretch>
                      <a:fillRect/>
                    </a:stretch>
                  </pic:blipFill>
                  <pic:spPr>
                    <a:xfrm>
                      <a:off x="0" y="0"/>
                      <a:ext cx="1502410" cy="3665220"/>
                    </a:xfrm>
                    <a:prstGeom prst="rect">
                      <a:avLst/>
                    </a:prstGeom>
                    <a:noFill/>
                    <a:ln w="9525">
                      <a:noFill/>
                      <a:miter lim="800000"/>
                      <a:headEnd/>
                      <a:tailEnd/>
                    </a:ln>
                  </pic:spPr>
                </pic:pic>
              </a:graphicData>
            </a:graphic>
          </wp:anchor>
        </w:drawing>
      </w:r>
    </w:p>
    <w:p w:rsidR="0022599C" w:rsidRDefault="0022599C">
      <w:pPr>
        <w:adjustRightInd w:val="0"/>
        <w:snapToGrid w:val="0"/>
        <w:spacing w:beforeLines="20" w:before="48" w:afterLines="10" w:after="24" w:line="360" w:lineRule="exact"/>
        <w:jc w:val="center"/>
        <w:rPr>
          <w:rFonts w:ascii="宋体" w:hAnsi="宋体" w:cs="宋体"/>
          <w:sz w:val="24"/>
        </w:rPr>
      </w:pPr>
    </w:p>
    <w:p w:rsidR="0022599C" w:rsidRDefault="0022599C">
      <w:pPr>
        <w:adjustRightInd w:val="0"/>
        <w:snapToGrid w:val="0"/>
        <w:spacing w:beforeLines="20" w:before="48" w:afterLines="10" w:after="24" w:line="360" w:lineRule="exact"/>
        <w:jc w:val="center"/>
        <w:rPr>
          <w:rFonts w:ascii="宋体" w:hAnsi="宋体" w:cs="宋体"/>
          <w:sz w:val="24"/>
        </w:rPr>
      </w:pPr>
    </w:p>
    <w:p w:rsidR="0022599C" w:rsidRDefault="0022599C">
      <w:pPr>
        <w:adjustRightInd w:val="0"/>
        <w:snapToGrid w:val="0"/>
        <w:spacing w:beforeLines="20" w:before="48" w:afterLines="10" w:after="24" w:line="360" w:lineRule="exact"/>
        <w:jc w:val="center"/>
        <w:rPr>
          <w:rFonts w:ascii="宋体" w:hAnsi="宋体" w:cs="宋体"/>
          <w:sz w:val="24"/>
        </w:rPr>
      </w:pPr>
    </w:p>
    <w:p w:rsidR="0022599C" w:rsidRDefault="0022599C">
      <w:pPr>
        <w:adjustRightInd w:val="0"/>
        <w:snapToGrid w:val="0"/>
        <w:spacing w:beforeLines="20" w:before="48" w:afterLines="10" w:after="24" w:line="360" w:lineRule="exact"/>
        <w:jc w:val="center"/>
        <w:rPr>
          <w:rFonts w:ascii="宋体" w:hAnsi="宋体" w:cs="宋体"/>
          <w:sz w:val="24"/>
        </w:rPr>
      </w:pPr>
    </w:p>
    <w:p w:rsidR="0022599C" w:rsidRDefault="0022599C">
      <w:pPr>
        <w:adjustRightInd w:val="0"/>
        <w:snapToGrid w:val="0"/>
        <w:spacing w:beforeLines="20" w:before="48" w:afterLines="10" w:after="24" w:line="360" w:lineRule="exact"/>
        <w:jc w:val="center"/>
        <w:rPr>
          <w:rFonts w:ascii="宋体" w:hAnsi="宋体" w:cs="宋体"/>
          <w:sz w:val="24"/>
        </w:rPr>
      </w:pPr>
    </w:p>
    <w:p w:rsidR="0022599C" w:rsidRDefault="0022599C">
      <w:pPr>
        <w:adjustRightInd w:val="0"/>
        <w:snapToGrid w:val="0"/>
        <w:spacing w:beforeLines="20" w:before="48" w:afterLines="10" w:after="24" w:line="360" w:lineRule="exact"/>
        <w:jc w:val="center"/>
        <w:rPr>
          <w:rFonts w:ascii="宋体" w:hAnsi="宋体" w:cs="宋体"/>
          <w:sz w:val="24"/>
        </w:rPr>
      </w:pPr>
    </w:p>
    <w:p w:rsidR="0022599C" w:rsidRDefault="0022599C">
      <w:pPr>
        <w:adjustRightInd w:val="0"/>
        <w:snapToGrid w:val="0"/>
        <w:spacing w:beforeLines="20" w:before="48" w:afterLines="10" w:after="24" w:line="360" w:lineRule="exact"/>
        <w:jc w:val="center"/>
        <w:rPr>
          <w:rFonts w:ascii="宋体" w:hAnsi="宋体" w:cs="宋体"/>
          <w:sz w:val="24"/>
        </w:rPr>
      </w:pPr>
    </w:p>
    <w:p w:rsidR="0022599C" w:rsidRDefault="0022599C">
      <w:pPr>
        <w:adjustRightInd w:val="0"/>
        <w:snapToGrid w:val="0"/>
        <w:spacing w:beforeLines="20" w:before="48" w:afterLines="10" w:after="24" w:line="360" w:lineRule="exact"/>
        <w:jc w:val="center"/>
        <w:rPr>
          <w:rFonts w:ascii="宋体" w:hAnsi="宋体" w:cs="宋体"/>
          <w:sz w:val="24"/>
        </w:rPr>
      </w:pPr>
    </w:p>
    <w:p w:rsidR="0022599C" w:rsidRDefault="0022599C">
      <w:pPr>
        <w:adjustRightInd w:val="0"/>
        <w:snapToGrid w:val="0"/>
        <w:spacing w:beforeLines="20" w:before="48" w:afterLines="10" w:after="24" w:line="360" w:lineRule="exact"/>
        <w:jc w:val="center"/>
        <w:rPr>
          <w:rFonts w:ascii="宋体" w:hAnsi="宋体" w:cs="宋体"/>
          <w:sz w:val="24"/>
        </w:rPr>
      </w:pPr>
    </w:p>
    <w:p w:rsidR="0022599C" w:rsidRDefault="0022599C">
      <w:pPr>
        <w:adjustRightInd w:val="0"/>
        <w:snapToGrid w:val="0"/>
        <w:spacing w:beforeLines="20" w:before="48" w:afterLines="10" w:after="24" w:line="360" w:lineRule="exact"/>
        <w:jc w:val="center"/>
        <w:rPr>
          <w:rFonts w:ascii="宋体" w:hAnsi="宋体" w:cs="宋体"/>
          <w:sz w:val="24"/>
        </w:rPr>
      </w:pPr>
    </w:p>
    <w:p w:rsidR="0022599C" w:rsidRDefault="0022599C">
      <w:pPr>
        <w:adjustRightInd w:val="0"/>
        <w:snapToGrid w:val="0"/>
        <w:spacing w:beforeLines="20" w:before="48" w:afterLines="10" w:after="24" w:line="360" w:lineRule="exact"/>
        <w:jc w:val="center"/>
        <w:rPr>
          <w:rFonts w:ascii="宋体" w:hAnsi="宋体" w:cs="宋体"/>
          <w:sz w:val="24"/>
        </w:rPr>
      </w:pPr>
    </w:p>
    <w:p w:rsidR="0022599C" w:rsidRDefault="0022599C">
      <w:pPr>
        <w:adjustRightInd w:val="0"/>
        <w:snapToGrid w:val="0"/>
        <w:spacing w:beforeLines="20" w:before="48" w:afterLines="10" w:after="24" w:line="360" w:lineRule="exact"/>
        <w:jc w:val="center"/>
        <w:rPr>
          <w:rFonts w:ascii="宋体" w:hAnsi="宋体" w:cs="宋体"/>
          <w:sz w:val="24"/>
        </w:rPr>
      </w:pPr>
    </w:p>
    <w:p w:rsidR="0022599C" w:rsidRDefault="0022599C">
      <w:pPr>
        <w:adjustRightInd w:val="0"/>
        <w:snapToGrid w:val="0"/>
        <w:spacing w:beforeLines="20" w:before="48" w:afterLines="10" w:after="24" w:line="360" w:lineRule="exact"/>
        <w:jc w:val="center"/>
        <w:rPr>
          <w:rFonts w:ascii="宋体" w:hAnsi="宋体" w:cs="宋体"/>
          <w:sz w:val="24"/>
        </w:rPr>
      </w:pPr>
    </w:p>
    <w:p w:rsidR="0022599C" w:rsidRDefault="00E67257">
      <w:pPr>
        <w:adjustRightInd w:val="0"/>
        <w:snapToGrid w:val="0"/>
        <w:spacing w:beforeLines="20" w:before="48" w:afterLines="10" w:after="24" w:line="360" w:lineRule="exact"/>
        <w:jc w:val="center"/>
        <w:rPr>
          <w:rFonts w:ascii="宋体" w:hAnsi="宋体" w:cs="宋体"/>
          <w:sz w:val="24"/>
        </w:rPr>
      </w:pPr>
      <w:r>
        <w:rPr>
          <w:rFonts w:ascii="宋体" w:hAnsi="宋体" w:cs="宋体" w:hint="eastAsia"/>
          <w:sz w:val="24"/>
        </w:rPr>
        <w:t>图</w:t>
      </w:r>
      <w:r>
        <w:rPr>
          <w:rFonts w:ascii="宋体" w:hAnsi="宋体" w:cs="宋体" w:hint="eastAsia"/>
          <w:sz w:val="24"/>
        </w:rPr>
        <w:t xml:space="preserve">5  </w:t>
      </w:r>
      <w:r>
        <w:rPr>
          <w:rFonts w:ascii="宋体" w:hAnsi="宋体" w:cs="宋体" w:hint="eastAsia"/>
          <w:sz w:val="24"/>
        </w:rPr>
        <w:t>创新创业教育体系示意图</w:t>
      </w:r>
    </w:p>
    <w:p w:rsidR="0022599C" w:rsidRDefault="00E67257">
      <w:pPr>
        <w:adjustRightInd w:val="0"/>
        <w:snapToGrid w:val="0"/>
        <w:spacing w:line="360" w:lineRule="exact"/>
        <w:ind w:firstLine="420"/>
        <w:rPr>
          <w:rFonts w:ascii="宋体" w:hAnsi="宋体" w:cs="宋体"/>
          <w:sz w:val="24"/>
        </w:rPr>
      </w:pPr>
      <w:r>
        <w:rPr>
          <w:rFonts w:ascii="宋体" w:hAnsi="宋体" w:cs="宋体" w:hint="eastAsia"/>
          <w:sz w:val="24"/>
        </w:rPr>
        <w:t>围绕创新精神培养，在专业教育及必修课程中渗透创新教育元素，由“个体—全体”，开展特长生导师制、社团活动、技能竞赛、选修课、创新创业实践等个性化培养，鼓励创新发明、创新设计及创新成果转化，将创新教育贯穿高职教学全过程，提高学生可持续性发展能力。</w:t>
      </w:r>
    </w:p>
    <w:p w:rsidR="0022599C" w:rsidRDefault="00E67257">
      <w:pPr>
        <w:adjustRightInd w:val="0"/>
        <w:snapToGrid w:val="0"/>
        <w:spacing w:line="360" w:lineRule="exact"/>
        <w:ind w:firstLine="420"/>
        <w:rPr>
          <w:rFonts w:ascii="宋体" w:hAnsi="宋体" w:cs="宋体"/>
          <w:sz w:val="24"/>
        </w:rPr>
      </w:pPr>
      <w:r>
        <w:rPr>
          <w:rFonts w:ascii="宋体" w:hAnsi="宋体" w:cs="宋体" w:hint="eastAsia"/>
          <w:sz w:val="24"/>
        </w:rPr>
        <w:t>大力促进学生创业实践，开设“就业创业指导”课程和科学素养、创业发展类通识课程进行创业引导；加强“专项实训”、“顶岗实习”、“创新创业实践”等实践课程，以专业教育为载体，融入创新环节，增强学生的实践能力，培养创新创业能力；鼓励跨专业选修，提高创业潜力；开放实验、实训环境，为创业实践提供平台和载体，鼓励创业实践，激发学生创业活动的热情。创新创业教育体系示意图如图</w:t>
      </w:r>
      <w:r>
        <w:rPr>
          <w:rFonts w:ascii="宋体" w:hAnsi="宋体" w:cs="宋体" w:hint="eastAsia"/>
          <w:sz w:val="24"/>
        </w:rPr>
        <w:t>5</w:t>
      </w:r>
      <w:r>
        <w:rPr>
          <w:rFonts w:ascii="宋体" w:hAnsi="宋体" w:cs="宋体" w:hint="eastAsia"/>
          <w:sz w:val="24"/>
        </w:rPr>
        <w:t>所示。</w:t>
      </w:r>
    </w:p>
    <w:p w:rsidR="0022599C" w:rsidRDefault="00E67257">
      <w:pPr>
        <w:adjustRightInd w:val="0"/>
        <w:snapToGrid w:val="0"/>
        <w:spacing w:beforeLines="20" w:before="48" w:afterLines="10" w:after="24" w:line="360" w:lineRule="exact"/>
        <w:ind w:firstLine="420"/>
        <w:rPr>
          <w:rFonts w:ascii="宋体" w:hAnsi="宋体" w:cs="宋体"/>
          <w:sz w:val="24"/>
        </w:rPr>
      </w:pPr>
      <w:r>
        <w:rPr>
          <w:rFonts w:ascii="宋体" w:hAnsi="宋体" w:cs="宋体" w:hint="eastAsia"/>
          <w:sz w:val="24"/>
        </w:rPr>
        <w:t>3.</w:t>
      </w:r>
      <w:r>
        <w:rPr>
          <w:rFonts w:ascii="宋体" w:hAnsi="宋体" w:cs="宋体" w:hint="eastAsia"/>
          <w:sz w:val="24"/>
        </w:rPr>
        <w:t>人文素质教育体系设计</w:t>
      </w:r>
    </w:p>
    <w:p w:rsidR="0022599C" w:rsidRDefault="00E67257">
      <w:pPr>
        <w:adjustRightInd w:val="0"/>
        <w:snapToGrid w:val="0"/>
        <w:spacing w:line="360" w:lineRule="exact"/>
        <w:ind w:firstLine="420"/>
        <w:rPr>
          <w:rFonts w:ascii="宋体" w:hAnsi="宋体" w:cs="宋体"/>
          <w:sz w:val="24"/>
        </w:rPr>
      </w:pPr>
      <w:r>
        <w:rPr>
          <w:rFonts w:ascii="宋体" w:hAnsi="宋体" w:cs="宋体" w:hint="eastAsia"/>
          <w:sz w:val="24"/>
        </w:rPr>
        <w:t>以中华美德教育活动为引领，充分发挥课堂教学和各项教育活动载体的作用，构建人文素质教育体系，把社会主义核心价值体系融入</w:t>
      </w:r>
      <w:r>
        <w:rPr>
          <w:rFonts w:ascii="宋体" w:hAnsi="宋体" w:cs="宋体" w:hint="eastAsia"/>
          <w:sz w:val="24"/>
        </w:rPr>
        <w:t>到素质教育全过程</w:t>
      </w:r>
      <w:r>
        <w:rPr>
          <w:rFonts w:ascii="宋体" w:hAnsi="宋体" w:cs="宋体" w:hint="eastAsia"/>
          <w:sz w:val="24"/>
        </w:rPr>
        <w:t>,</w:t>
      </w:r>
      <w:r>
        <w:rPr>
          <w:rFonts w:ascii="宋体" w:hAnsi="宋体" w:cs="宋体" w:hint="eastAsia"/>
          <w:sz w:val="24"/>
        </w:rPr>
        <w:t>促进学生全面发展。开设“思想道德修养与法律基础”“毛泽东思想和中国特色社会主义理论体系概论”等思想政治素养课程，开展党团教育、社会实践，举行志愿者活动、主题活动、班会等活动，加强思想政治素养培养；通过开设自然科学类通识类选修课、组织科技讲座、开展跨专业选修等形式，提高科学素养培养；通过开</w:t>
      </w:r>
      <w:r>
        <w:rPr>
          <w:rFonts w:ascii="宋体" w:hAnsi="宋体" w:cs="宋体" w:hint="eastAsia"/>
          <w:sz w:val="24"/>
        </w:rPr>
        <w:lastRenderedPageBreak/>
        <w:t>设人文艺术类通识课，开展各类型社团活动，增强人文艺术素质培养；通过开设“体育”、“军事理论”、“军事训练”以及“大学生心理健康”等课程，组织拓展训练等活动，增强身心素质培养；通过职业素养课程、专业课程、校内</w:t>
      </w:r>
      <w:r>
        <w:rPr>
          <w:rFonts w:ascii="宋体" w:hAnsi="宋体" w:cs="宋体" w:hint="eastAsia"/>
          <w:sz w:val="24"/>
        </w:rPr>
        <w:t>外生产实践锻炼，企业文化熏陶，增强遵纪守法、吃苦耐劳、诚信敬业等职业素养培养。人文素质教育体系示意图如图</w:t>
      </w:r>
      <w:r>
        <w:rPr>
          <w:rFonts w:ascii="宋体" w:hAnsi="宋体" w:cs="宋体" w:hint="eastAsia"/>
          <w:sz w:val="24"/>
        </w:rPr>
        <w:t>6</w:t>
      </w:r>
      <w:r>
        <w:rPr>
          <w:rFonts w:ascii="宋体" w:hAnsi="宋体" w:cs="宋体" w:hint="eastAsia"/>
          <w:sz w:val="24"/>
        </w:rPr>
        <w:t>所示。</w:t>
      </w:r>
    </w:p>
    <w:p w:rsidR="0022599C" w:rsidRDefault="00E67257">
      <w:pPr>
        <w:adjustRightInd w:val="0"/>
        <w:snapToGrid w:val="0"/>
        <w:spacing w:line="360" w:lineRule="auto"/>
        <w:jc w:val="center"/>
        <w:rPr>
          <w:rFonts w:ascii="宋体" w:hAnsi="宋体" w:cs="宋体"/>
          <w:sz w:val="24"/>
        </w:rPr>
      </w:pPr>
      <w:r>
        <w:rPr>
          <w:rFonts w:ascii="宋体" w:hAnsi="宋体" w:cs="宋体" w:hint="eastAsia"/>
          <w:noProof/>
          <w:sz w:val="24"/>
        </w:rPr>
        <w:drawing>
          <wp:inline distT="0" distB="0" distL="0" distR="0">
            <wp:extent cx="2952750" cy="2314575"/>
            <wp:effectExtent l="0" t="0" r="0" b="952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noChangeArrowheads="1"/>
                    </pic:cNvPicPr>
                  </pic:nvPicPr>
                  <pic:blipFill>
                    <a:blip r:embed="rId13"/>
                    <a:srcRect/>
                    <a:stretch>
                      <a:fillRect/>
                    </a:stretch>
                  </pic:blipFill>
                  <pic:spPr>
                    <a:xfrm>
                      <a:off x="0" y="0"/>
                      <a:ext cx="2952750" cy="2314575"/>
                    </a:xfrm>
                    <a:prstGeom prst="rect">
                      <a:avLst/>
                    </a:prstGeom>
                    <a:noFill/>
                    <a:ln w="9525">
                      <a:noFill/>
                      <a:miter lim="800000"/>
                      <a:headEnd/>
                      <a:tailEnd/>
                    </a:ln>
                  </pic:spPr>
                </pic:pic>
              </a:graphicData>
            </a:graphic>
          </wp:inline>
        </w:drawing>
      </w:r>
    </w:p>
    <w:p w:rsidR="0022599C" w:rsidRDefault="00E67257">
      <w:pPr>
        <w:spacing w:line="360" w:lineRule="auto"/>
        <w:jc w:val="center"/>
        <w:rPr>
          <w:rFonts w:ascii="宋体" w:hAnsi="宋体" w:cs="宋体"/>
          <w:sz w:val="24"/>
        </w:rPr>
      </w:pPr>
      <w:r>
        <w:rPr>
          <w:rFonts w:ascii="宋体" w:hAnsi="宋体" w:cs="宋体" w:hint="eastAsia"/>
          <w:sz w:val="24"/>
        </w:rPr>
        <w:t>图</w:t>
      </w:r>
      <w:r>
        <w:rPr>
          <w:rFonts w:ascii="宋体" w:hAnsi="宋体" w:cs="宋体" w:hint="eastAsia"/>
          <w:sz w:val="24"/>
        </w:rPr>
        <w:t>6</w:t>
      </w:r>
      <w:r>
        <w:rPr>
          <w:rFonts w:ascii="宋体" w:hAnsi="宋体" w:cs="宋体" w:hint="eastAsia"/>
          <w:sz w:val="24"/>
        </w:rPr>
        <w:t>人文素质培养体系</w:t>
      </w:r>
    </w:p>
    <w:p w:rsidR="0022599C" w:rsidRDefault="00E67257">
      <w:pPr>
        <w:rPr>
          <w:rFonts w:ascii="黑体" w:eastAsia="黑体" w:hAnsi="黑体"/>
          <w:b/>
          <w:sz w:val="32"/>
          <w:szCs w:val="32"/>
        </w:rPr>
      </w:pPr>
      <w:bookmarkStart w:id="92" w:name="_Toc119632442"/>
      <w:r>
        <w:rPr>
          <w:rFonts w:ascii="黑体" w:eastAsia="黑体" w:hAnsi="黑体" w:hint="eastAsia"/>
          <w:b/>
          <w:sz w:val="32"/>
          <w:szCs w:val="32"/>
        </w:rPr>
        <w:br w:type="page"/>
      </w:r>
    </w:p>
    <w:p w:rsidR="0022599C" w:rsidRDefault="00E67257">
      <w:pPr>
        <w:spacing w:line="360" w:lineRule="auto"/>
        <w:ind w:firstLineChars="200" w:firstLine="643"/>
        <w:outlineLvl w:val="0"/>
        <w:rPr>
          <w:rFonts w:ascii="黑体" w:eastAsia="黑体" w:hAnsi="黑体"/>
          <w:b/>
          <w:sz w:val="32"/>
          <w:szCs w:val="32"/>
        </w:rPr>
      </w:pPr>
      <w:r>
        <w:rPr>
          <w:rFonts w:ascii="黑体" w:eastAsia="黑体" w:hAnsi="黑体" w:hint="eastAsia"/>
          <w:b/>
          <w:sz w:val="32"/>
          <w:szCs w:val="32"/>
        </w:rPr>
        <w:lastRenderedPageBreak/>
        <w:t>六</w:t>
      </w:r>
      <w:r>
        <w:rPr>
          <w:rFonts w:ascii="黑体" w:eastAsia="黑体" w:hAnsi="黑体" w:hint="eastAsia"/>
          <w:b/>
          <w:sz w:val="32"/>
          <w:szCs w:val="32"/>
        </w:rPr>
        <w:t>、课程思政教学体系</w:t>
      </w:r>
      <w:bookmarkEnd w:id="92"/>
    </w:p>
    <w:p w:rsidR="0022599C" w:rsidRDefault="00E67257">
      <w:pPr>
        <w:spacing w:line="360" w:lineRule="auto"/>
        <w:ind w:firstLineChars="200" w:firstLine="562"/>
        <w:outlineLvl w:val="1"/>
        <w:rPr>
          <w:rFonts w:ascii="黑体" w:eastAsia="黑体" w:hAnsi="黑体"/>
          <w:b/>
          <w:sz w:val="28"/>
          <w:szCs w:val="28"/>
        </w:rPr>
      </w:pPr>
      <w:bookmarkStart w:id="93" w:name="_Toc119632443"/>
      <w:r>
        <w:rPr>
          <w:rFonts w:ascii="黑体" w:eastAsia="黑体" w:hAnsi="黑体" w:hint="eastAsia"/>
          <w:b/>
          <w:sz w:val="28"/>
          <w:szCs w:val="28"/>
        </w:rPr>
        <w:t>（一）课程思政目标要求</w:t>
      </w:r>
      <w:bookmarkEnd w:id="93"/>
    </w:p>
    <w:p w:rsidR="0022599C" w:rsidRDefault="00E67257">
      <w:pPr>
        <w:spacing w:line="500" w:lineRule="exact"/>
        <w:ind w:firstLineChars="200" w:firstLine="480"/>
        <w:jc w:val="left"/>
        <w:rPr>
          <w:sz w:val="24"/>
        </w:rPr>
      </w:pPr>
      <w:r>
        <w:rPr>
          <w:rFonts w:hint="eastAsia"/>
          <w:sz w:val="24"/>
        </w:rPr>
        <w:t>以社会主义核心价值观为基本原则，把社会主义核心价值观贯穿教育全过程，以实现将社会主义核心价值观融入大学生培养全过程，将社会主义核心价值观嵌入学生学习全场域，用社会主义核心价值观拓展各专业课程教学的实践广度。</w:t>
      </w:r>
    </w:p>
    <w:p w:rsidR="0022599C" w:rsidRDefault="00E67257">
      <w:pPr>
        <w:spacing w:line="360" w:lineRule="auto"/>
        <w:ind w:firstLineChars="200" w:firstLine="422"/>
        <w:jc w:val="center"/>
        <w:rPr>
          <w:b/>
        </w:rPr>
      </w:pPr>
      <w:r>
        <w:rPr>
          <w:rFonts w:hint="eastAsia"/>
          <w:b/>
        </w:rPr>
        <w:t>表</w:t>
      </w:r>
      <w:r>
        <w:rPr>
          <w:b/>
        </w:rPr>
        <w:t>6</w:t>
      </w:r>
      <w:r>
        <w:rPr>
          <w:rFonts w:hint="eastAsia"/>
          <w:b/>
        </w:rPr>
        <w:t xml:space="preserve">  </w:t>
      </w:r>
      <w:r>
        <w:rPr>
          <w:rFonts w:hint="eastAsia"/>
          <w:b/>
        </w:rPr>
        <w:t>课程思政指标</w:t>
      </w:r>
    </w:p>
    <w:tbl>
      <w:tblPr>
        <w:tblStyle w:val="a7"/>
        <w:tblW w:w="0" w:type="auto"/>
        <w:tblInd w:w="817" w:type="dxa"/>
        <w:tblLayout w:type="fixed"/>
        <w:tblLook w:val="04A0" w:firstRow="1" w:lastRow="0" w:firstColumn="1" w:lastColumn="0" w:noHBand="0" w:noVBand="1"/>
      </w:tblPr>
      <w:tblGrid>
        <w:gridCol w:w="1134"/>
        <w:gridCol w:w="1134"/>
        <w:gridCol w:w="851"/>
        <w:gridCol w:w="5386"/>
      </w:tblGrid>
      <w:tr w:rsidR="0022599C">
        <w:trPr>
          <w:trHeight w:val="170"/>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99C" w:rsidRDefault="00E67257">
            <w:pPr>
              <w:jc w:val="center"/>
              <w:rPr>
                <w:b/>
                <w:kern w:val="0"/>
                <w:sz w:val="20"/>
                <w:szCs w:val="20"/>
              </w:rPr>
            </w:pPr>
            <w:r>
              <w:rPr>
                <w:rFonts w:hint="eastAsia"/>
                <w:b/>
                <w:kern w:val="0"/>
                <w:sz w:val="20"/>
                <w:szCs w:val="20"/>
              </w:rPr>
              <w:t>基本原则</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599C" w:rsidRDefault="00E67257">
            <w:pPr>
              <w:jc w:val="center"/>
              <w:rPr>
                <w:b/>
                <w:kern w:val="0"/>
                <w:sz w:val="20"/>
                <w:szCs w:val="20"/>
              </w:rPr>
            </w:pPr>
            <w:r>
              <w:rPr>
                <w:rFonts w:hint="eastAsia"/>
                <w:b/>
                <w:kern w:val="0"/>
                <w:sz w:val="20"/>
                <w:szCs w:val="20"/>
              </w:rPr>
              <w:t>一级指标</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2599C" w:rsidRDefault="00E67257">
            <w:pPr>
              <w:jc w:val="center"/>
              <w:rPr>
                <w:b/>
                <w:kern w:val="0"/>
                <w:sz w:val="20"/>
                <w:szCs w:val="20"/>
              </w:rPr>
            </w:pPr>
            <w:r>
              <w:rPr>
                <w:rFonts w:hint="eastAsia"/>
                <w:b/>
                <w:kern w:val="0"/>
                <w:sz w:val="20"/>
                <w:szCs w:val="20"/>
              </w:rPr>
              <w:t>二级指标</w:t>
            </w:r>
          </w:p>
        </w:tc>
      </w:tr>
      <w:tr w:rsidR="0022599C">
        <w:trPr>
          <w:trHeight w:val="170"/>
        </w:trPr>
        <w:tc>
          <w:tcPr>
            <w:tcW w:w="1134" w:type="dxa"/>
            <w:vMerge w:val="restart"/>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社会主义</w:t>
            </w:r>
          </w:p>
          <w:p w:rsidR="0022599C" w:rsidRDefault="00E67257">
            <w:pPr>
              <w:rPr>
                <w:rFonts w:ascii="宋体" w:hAnsi="宋体"/>
                <w:kern w:val="0"/>
                <w:szCs w:val="21"/>
              </w:rPr>
            </w:pPr>
            <w:r>
              <w:rPr>
                <w:rFonts w:ascii="宋体" w:hAnsi="宋体" w:hint="eastAsia"/>
                <w:kern w:val="0"/>
                <w:szCs w:val="21"/>
              </w:rPr>
              <w:t>核心价值</w:t>
            </w:r>
          </w:p>
          <w:p w:rsidR="0022599C" w:rsidRDefault="00E67257">
            <w:pPr>
              <w:jc w:val="center"/>
              <w:rPr>
                <w:rFonts w:ascii="宋体" w:hAnsi="宋体"/>
                <w:kern w:val="0"/>
                <w:szCs w:val="21"/>
              </w:rPr>
            </w:pPr>
            <w:r>
              <w:rPr>
                <w:rFonts w:ascii="宋体" w:hAnsi="宋体" w:hint="eastAsia"/>
                <w:kern w:val="0"/>
                <w:szCs w:val="21"/>
              </w:rPr>
              <w:t>观</w:t>
            </w:r>
          </w:p>
        </w:tc>
        <w:tc>
          <w:tcPr>
            <w:tcW w:w="1134" w:type="dxa"/>
            <w:vMerge w:val="restart"/>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w:t>
            </w:r>
            <w:r>
              <w:rPr>
                <w:rFonts w:ascii="宋体" w:hAnsi="宋体" w:hint="eastAsia"/>
                <w:kern w:val="0"/>
                <w:szCs w:val="21"/>
              </w:rPr>
              <w:t>富强</w:t>
            </w:r>
          </w:p>
        </w:tc>
        <w:tc>
          <w:tcPr>
            <w:tcW w:w="851" w:type="dxa"/>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1.1</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了解国情现状、政治经济文化状况。</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rPr>
                <w:rFonts w:ascii="宋体" w:hAnsi="宋体"/>
                <w:kern w:val="0"/>
                <w:szCs w:val="21"/>
              </w:rPr>
            </w:pPr>
          </w:p>
        </w:tc>
        <w:tc>
          <w:tcPr>
            <w:tcW w:w="1134" w:type="dxa"/>
            <w:vMerge/>
            <w:tcBorders>
              <w:left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1.2</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关心所处国际环境，</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1.3</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增强建设社会主义强国的使命感和责任感</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2.</w:t>
            </w:r>
            <w:r>
              <w:rPr>
                <w:rFonts w:ascii="宋体" w:hAnsi="宋体" w:hint="eastAsia"/>
                <w:kern w:val="0"/>
                <w:szCs w:val="21"/>
              </w:rPr>
              <w:t>民主</w:t>
            </w:r>
          </w:p>
        </w:tc>
        <w:tc>
          <w:tcPr>
            <w:tcW w:w="851" w:type="dxa"/>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2.1</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坚定以人民为中心的执政理念</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2.2</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认同中国特色社会主义政治制度的优越性</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2.3</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保障社会公平正义和人民群众的基本权利。</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3.</w:t>
            </w:r>
            <w:r>
              <w:rPr>
                <w:rFonts w:ascii="宋体" w:hAnsi="宋体" w:hint="eastAsia"/>
                <w:kern w:val="0"/>
                <w:szCs w:val="21"/>
              </w:rPr>
              <w:t>文明</w:t>
            </w:r>
          </w:p>
        </w:tc>
        <w:tc>
          <w:tcPr>
            <w:tcW w:w="851" w:type="dxa"/>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3.1</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坚定文化自信</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3.2</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自觉弘扬中华民族优秀传统文化、革命文化</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3.3</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学好本专业专业知识，掌握专业理论，提升专业技能</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3.4</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养成科学思维，具备科学思想</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3.5</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独立思考，独立判断</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4.</w:t>
            </w:r>
            <w:r>
              <w:rPr>
                <w:rFonts w:ascii="宋体" w:hAnsi="宋体" w:hint="eastAsia"/>
                <w:kern w:val="0"/>
                <w:szCs w:val="21"/>
              </w:rPr>
              <w:t>和谐</w:t>
            </w:r>
          </w:p>
        </w:tc>
        <w:tc>
          <w:tcPr>
            <w:tcW w:w="851" w:type="dxa"/>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4.1</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树立绿水青山就是金山银山理念</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4.2</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尊重自然、保护自然、顺应自然</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5.</w:t>
            </w:r>
            <w:r>
              <w:rPr>
                <w:rFonts w:ascii="宋体" w:hAnsi="宋体" w:hint="eastAsia"/>
                <w:kern w:val="0"/>
                <w:szCs w:val="21"/>
              </w:rPr>
              <w:t>自由</w:t>
            </w:r>
          </w:p>
        </w:tc>
        <w:tc>
          <w:tcPr>
            <w:tcW w:w="851" w:type="dxa"/>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5.1</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有追求，有理想</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5.2</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明确自己的发展目标</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5.3</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明确自己做什么样的人，走什么样的路</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5.4</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开拓创新、勇于创业</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6.</w:t>
            </w:r>
            <w:r>
              <w:rPr>
                <w:rFonts w:ascii="宋体" w:hAnsi="宋体" w:hint="eastAsia"/>
                <w:kern w:val="0"/>
                <w:szCs w:val="21"/>
              </w:rPr>
              <w:t>平等</w:t>
            </w:r>
          </w:p>
        </w:tc>
        <w:tc>
          <w:tcPr>
            <w:tcW w:w="851" w:type="dxa"/>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6.1</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法律面前人人平等</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6.2</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破除和防范特权意识，树立尊崇法律的理念。</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7</w:t>
            </w:r>
            <w:r>
              <w:rPr>
                <w:rFonts w:ascii="宋体" w:hAnsi="宋体" w:hint="eastAsia"/>
                <w:kern w:val="0"/>
                <w:szCs w:val="21"/>
              </w:rPr>
              <w:t>公正</w:t>
            </w:r>
          </w:p>
        </w:tc>
        <w:tc>
          <w:tcPr>
            <w:tcW w:w="851" w:type="dxa"/>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7.1</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遵守公共秩序</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7.2</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自居履行公民义务</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8.</w:t>
            </w:r>
            <w:r>
              <w:rPr>
                <w:rFonts w:ascii="宋体" w:hAnsi="宋体" w:hint="eastAsia"/>
                <w:kern w:val="0"/>
                <w:szCs w:val="21"/>
              </w:rPr>
              <w:t>法治</w:t>
            </w:r>
          </w:p>
        </w:tc>
        <w:tc>
          <w:tcPr>
            <w:tcW w:w="851" w:type="dxa"/>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8.1</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弘扬宪法精神</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8.2</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尊重法律权威</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8.3</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尊重各个单位的各项规章制度</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8.4</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树立法制观念和法律观念</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8.5</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明确公民法律义务和法律权利</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9.</w:t>
            </w:r>
            <w:r>
              <w:rPr>
                <w:rFonts w:ascii="宋体" w:hAnsi="宋体" w:hint="eastAsia"/>
                <w:kern w:val="0"/>
                <w:szCs w:val="21"/>
              </w:rPr>
              <w:t>爱国</w:t>
            </w:r>
          </w:p>
        </w:tc>
        <w:tc>
          <w:tcPr>
            <w:tcW w:w="851" w:type="dxa"/>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9.1</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热爱祖国，爱祖国大好河山</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9.2</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了解中华民族史，认同中华文明，增强民族归属感和自豪感</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9.3</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维护国家利益，以合法的方式表达个人诉求，理性维护国家利益</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10.</w:t>
            </w:r>
            <w:r>
              <w:rPr>
                <w:rFonts w:ascii="宋体" w:hAnsi="宋体" w:hint="eastAsia"/>
                <w:kern w:val="0"/>
                <w:szCs w:val="21"/>
              </w:rPr>
              <w:t>敬业</w:t>
            </w:r>
          </w:p>
        </w:tc>
        <w:tc>
          <w:tcPr>
            <w:tcW w:w="851" w:type="dxa"/>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10.1</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职业道德</w:t>
            </w:r>
            <w:r>
              <w:rPr>
                <w:rFonts w:ascii="宋体" w:hAnsi="宋体" w:hint="eastAsia"/>
                <w:kern w:val="0"/>
                <w:szCs w:val="21"/>
              </w:rPr>
              <w:t>-</w:t>
            </w:r>
            <w:r>
              <w:rPr>
                <w:rFonts w:ascii="宋体" w:hAnsi="宋体" w:hint="eastAsia"/>
                <w:kern w:val="0"/>
                <w:szCs w:val="21"/>
              </w:rPr>
              <w:t>树立爱岗敬业、服务人民的职业精神</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10.2</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职业道德</w:t>
            </w:r>
            <w:r>
              <w:rPr>
                <w:rFonts w:ascii="宋体" w:hAnsi="宋体" w:hint="eastAsia"/>
                <w:kern w:val="0"/>
                <w:szCs w:val="21"/>
              </w:rPr>
              <w:t>-</w:t>
            </w:r>
            <w:r>
              <w:rPr>
                <w:rFonts w:ascii="宋体" w:hAnsi="宋体" w:hint="eastAsia"/>
                <w:kern w:val="0"/>
                <w:szCs w:val="21"/>
              </w:rPr>
              <w:t>热爱本职工作，恪守职业道德，勤勉工作。</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10.3</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职业道德</w:t>
            </w:r>
            <w:r>
              <w:rPr>
                <w:rFonts w:ascii="宋体" w:hAnsi="宋体" w:hint="eastAsia"/>
                <w:kern w:val="0"/>
                <w:szCs w:val="21"/>
              </w:rPr>
              <w:t>-</w:t>
            </w:r>
            <w:r>
              <w:rPr>
                <w:rFonts w:ascii="宋体" w:hAnsi="宋体" w:hint="eastAsia"/>
                <w:kern w:val="0"/>
                <w:szCs w:val="21"/>
              </w:rPr>
              <w:t>以专业知识奉献社会，服务人民。</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10.4</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职业道德</w:t>
            </w:r>
            <w:r>
              <w:rPr>
                <w:rFonts w:ascii="宋体" w:hAnsi="宋体" w:hint="eastAsia"/>
                <w:kern w:val="0"/>
                <w:szCs w:val="21"/>
              </w:rPr>
              <w:t>-</w:t>
            </w:r>
            <w:r>
              <w:rPr>
                <w:rFonts w:ascii="宋体" w:hAnsi="宋体" w:hint="eastAsia"/>
                <w:kern w:val="0"/>
                <w:szCs w:val="21"/>
              </w:rPr>
              <w:t>艰苦奋斗，不怕吃苦，扎扎实实，不眼高手低</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10.4</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工匠精神</w:t>
            </w:r>
            <w:r>
              <w:rPr>
                <w:rFonts w:ascii="宋体" w:hAnsi="宋体" w:hint="eastAsia"/>
                <w:kern w:val="0"/>
                <w:szCs w:val="21"/>
              </w:rPr>
              <w:t>-</w:t>
            </w:r>
            <w:r>
              <w:rPr>
                <w:rFonts w:ascii="宋体" w:hAnsi="宋体" w:hint="eastAsia"/>
                <w:kern w:val="0"/>
                <w:szCs w:val="21"/>
              </w:rPr>
              <w:t>钻研业务，不断创新</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10.5</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工匠精神</w:t>
            </w:r>
            <w:r>
              <w:rPr>
                <w:rFonts w:ascii="宋体" w:hAnsi="宋体" w:hint="eastAsia"/>
                <w:kern w:val="0"/>
                <w:szCs w:val="21"/>
              </w:rPr>
              <w:t>-</w:t>
            </w:r>
            <w:r>
              <w:rPr>
                <w:rFonts w:ascii="宋体" w:hAnsi="宋体" w:hint="eastAsia"/>
                <w:kern w:val="0"/>
                <w:szCs w:val="21"/>
              </w:rPr>
              <w:t>极强的专业性，精益求精</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10.6</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工匠精神</w:t>
            </w:r>
            <w:r>
              <w:rPr>
                <w:rFonts w:ascii="宋体" w:hAnsi="宋体" w:hint="eastAsia"/>
                <w:kern w:val="0"/>
                <w:szCs w:val="21"/>
              </w:rPr>
              <w:t>-</w:t>
            </w:r>
            <w:r>
              <w:rPr>
                <w:rFonts w:ascii="宋体" w:hAnsi="宋体" w:hint="eastAsia"/>
                <w:kern w:val="0"/>
                <w:szCs w:val="21"/>
              </w:rPr>
              <w:t>强烈的专业操作，规划职业生涯</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11.</w:t>
            </w:r>
            <w:r>
              <w:rPr>
                <w:rFonts w:ascii="宋体" w:hAnsi="宋体" w:hint="eastAsia"/>
                <w:kern w:val="0"/>
                <w:szCs w:val="21"/>
              </w:rPr>
              <w:t>诚信</w:t>
            </w:r>
          </w:p>
        </w:tc>
        <w:tc>
          <w:tcPr>
            <w:tcW w:w="851" w:type="dxa"/>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11.1</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诚实守信精神</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top w:val="single" w:sz="4" w:space="0" w:color="000000"/>
              <w:left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11.2</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坚定的职业操守，抵制诱惑</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11.3</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准时、守约的契约精神</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val="restart"/>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12.</w:t>
            </w:r>
            <w:r>
              <w:rPr>
                <w:rFonts w:ascii="宋体" w:hAnsi="宋体" w:hint="eastAsia"/>
                <w:kern w:val="0"/>
                <w:szCs w:val="21"/>
              </w:rPr>
              <w:t>友善</w:t>
            </w:r>
          </w:p>
        </w:tc>
        <w:tc>
          <w:tcPr>
            <w:tcW w:w="851" w:type="dxa"/>
            <w:tcBorders>
              <w:top w:val="single" w:sz="4" w:space="0" w:color="000000"/>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12.1</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向上向善</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12.2</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善于沟通</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12.3</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乐观、进取的生活态度</w:t>
            </w:r>
          </w:p>
        </w:tc>
      </w:tr>
      <w:tr w:rsidR="0022599C">
        <w:trPr>
          <w:trHeight w:val="170"/>
        </w:trPr>
        <w:tc>
          <w:tcPr>
            <w:tcW w:w="1134" w:type="dxa"/>
            <w:vMerge/>
            <w:tcBorders>
              <w:left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12.4</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尊重和维护善良风俗</w:t>
            </w:r>
          </w:p>
        </w:tc>
      </w:tr>
      <w:tr w:rsidR="0022599C">
        <w:trPr>
          <w:trHeight w:val="170"/>
        </w:trPr>
        <w:tc>
          <w:tcPr>
            <w:tcW w:w="1134" w:type="dxa"/>
            <w:vMerge/>
            <w:tcBorders>
              <w:left w:val="single" w:sz="4" w:space="0" w:color="000000"/>
              <w:bottom w:val="single" w:sz="4" w:space="0" w:color="000000"/>
              <w:right w:val="single" w:sz="4" w:space="0" w:color="000000"/>
            </w:tcBorders>
            <w:vAlign w:val="center"/>
          </w:tcPr>
          <w:p w:rsidR="0022599C" w:rsidRDefault="0022599C">
            <w:pPr>
              <w:widowControl/>
              <w:rPr>
                <w:rFonts w:ascii="宋体" w:hAnsi="宋体"/>
                <w:kern w:val="0"/>
                <w:szCs w:val="21"/>
              </w:rPr>
            </w:pPr>
          </w:p>
        </w:tc>
        <w:tc>
          <w:tcPr>
            <w:tcW w:w="1134" w:type="dxa"/>
            <w:vMerge/>
            <w:tcBorders>
              <w:left w:val="single" w:sz="4" w:space="0" w:color="000000"/>
              <w:bottom w:val="single" w:sz="4" w:space="0" w:color="000000"/>
              <w:right w:val="single" w:sz="4" w:space="0" w:color="000000"/>
            </w:tcBorders>
            <w:vAlign w:val="center"/>
          </w:tcPr>
          <w:p w:rsidR="0022599C" w:rsidRDefault="0022599C">
            <w:pPr>
              <w:rPr>
                <w:rFonts w:ascii="宋体" w:hAnsi="宋体"/>
                <w:kern w:val="0"/>
                <w:szCs w:val="21"/>
              </w:rPr>
            </w:pPr>
          </w:p>
        </w:tc>
        <w:tc>
          <w:tcPr>
            <w:tcW w:w="851" w:type="dxa"/>
            <w:tcBorders>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12.5</w:t>
            </w:r>
          </w:p>
        </w:tc>
        <w:tc>
          <w:tcPr>
            <w:tcW w:w="5386" w:type="dxa"/>
            <w:tcBorders>
              <w:top w:val="single" w:sz="4" w:space="0" w:color="000000"/>
              <w:left w:val="single" w:sz="4" w:space="0" w:color="000000"/>
              <w:bottom w:val="single" w:sz="4" w:space="0" w:color="000000"/>
              <w:right w:val="single" w:sz="4" w:space="0" w:color="000000"/>
            </w:tcBorders>
            <w:vAlign w:val="center"/>
          </w:tcPr>
          <w:p w:rsidR="0022599C" w:rsidRDefault="00E67257">
            <w:pPr>
              <w:rPr>
                <w:rFonts w:ascii="宋体" w:hAnsi="宋体"/>
                <w:kern w:val="0"/>
                <w:szCs w:val="21"/>
              </w:rPr>
            </w:pPr>
            <w:r>
              <w:rPr>
                <w:rFonts w:ascii="宋体" w:hAnsi="宋体" w:hint="eastAsia"/>
                <w:kern w:val="0"/>
                <w:szCs w:val="21"/>
              </w:rPr>
              <w:t>团结合作，共谋发展</w:t>
            </w:r>
          </w:p>
        </w:tc>
      </w:tr>
    </w:tbl>
    <w:p w:rsidR="0022599C" w:rsidRDefault="00E67257">
      <w:pPr>
        <w:spacing w:line="360" w:lineRule="auto"/>
        <w:ind w:firstLineChars="200" w:firstLine="562"/>
        <w:outlineLvl w:val="1"/>
        <w:rPr>
          <w:rFonts w:ascii="黑体" w:eastAsia="黑体" w:hAnsi="黑体"/>
          <w:b/>
          <w:sz w:val="28"/>
          <w:szCs w:val="28"/>
        </w:rPr>
      </w:pPr>
      <w:bookmarkStart w:id="94" w:name="_Toc119632444"/>
      <w:r>
        <w:rPr>
          <w:rFonts w:ascii="黑体" w:eastAsia="黑体" w:hAnsi="黑体" w:hint="eastAsia"/>
          <w:b/>
          <w:sz w:val="28"/>
          <w:szCs w:val="28"/>
        </w:rPr>
        <w:t>（二）课程思政体系建设</w:t>
      </w:r>
      <w:bookmarkEnd w:id="94"/>
    </w:p>
    <w:p w:rsidR="0022599C" w:rsidRDefault="00E67257">
      <w:pPr>
        <w:spacing w:line="500" w:lineRule="exact"/>
        <w:ind w:firstLineChars="200" w:firstLine="480"/>
        <w:jc w:val="left"/>
        <w:rPr>
          <w:sz w:val="24"/>
        </w:rPr>
      </w:pPr>
      <w:r>
        <w:rPr>
          <w:rFonts w:hint="eastAsia"/>
          <w:sz w:val="24"/>
        </w:rPr>
        <w:t>坚持以“立德树人”为根本任务，以党建引领的“六个一”工程和团学建设“六个一”工程为两翼，以</w:t>
      </w:r>
      <w:r>
        <w:rPr>
          <w:rFonts w:hint="eastAsia"/>
          <w:sz w:val="24"/>
        </w:rPr>
        <w:t xml:space="preserve"> </w:t>
      </w:r>
      <w:r>
        <w:rPr>
          <w:rFonts w:hint="eastAsia"/>
          <w:sz w:val="24"/>
        </w:rPr>
        <w:t>“课程思政</w:t>
      </w:r>
      <w:r>
        <w:rPr>
          <w:rFonts w:hint="eastAsia"/>
          <w:sz w:val="24"/>
        </w:rPr>
        <w:t>+</w:t>
      </w:r>
      <w:r>
        <w:rPr>
          <w:rFonts w:hint="eastAsia"/>
          <w:sz w:val="24"/>
        </w:rPr>
        <w:t>思政课程”为主体，“一体两翼”立体推进思政体系建设。</w:t>
      </w:r>
    </w:p>
    <w:p w:rsidR="0022599C" w:rsidRDefault="00E67257">
      <w:pPr>
        <w:spacing w:line="500" w:lineRule="exact"/>
        <w:ind w:firstLineChars="200" w:firstLine="480"/>
        <w:jc w:val="left"/>
        <w:rPr>
          <w:sz w:val="24"/>
        </w:rPr>
      </w:pPr>
      <w:r>
        <w:rPr>
          <w:rFonts w:hint="eastAsia"/>
          <w:sz w:val="24"/>
        </w:rPr>
        <w:t>党建引领“六个一”工程，一个方向标，在各个校区和实训基地显著位置设立永久性标志：立德树人跟党走；一堂思政课，党委书记讲思政；一封家书，利用假期，致学生党员和入党积极分子家长一封信；建好党委书记“心理健康辅导站”；看好一部电影：《立德树人跟党走》；讲好最后一堂思政课，党委书记对毕业生临别赠言，“让初心和使命成为青年人第一粒扣子”。</w:t>
      </w:r>
    </w:p>
    <w:p w:rsidR="0022599C" w:rsidRDefault="0022599C">
      <w:pPr>
        <w:pStyle w:val="aa"/>
        <w:ind w:firstLine="420"/>
        <w:rPr>
          <w:lang w:val="en-US"/>
        </w:rPr>
      </w:pPr>
    </w:p>
    <w:p w:rsidR="0022599C" w:rsidRDefault="00E67257">
      <w:pPr>
        <w:spacing w:line="360" w:lineRule="auto"/>
        <w:ind w:firstLineChars="450" w:firstLine="1440"/>
        <w:rPr>
          <w:rFonts w:ascii="黑体" w:eastAsia="黑体" w:hAnsi="黑体"/>
          <w:sz w:val="32"/>
          <w:szCs w:val="32"/>
        </w:rPr>
      </w:pPr>
      <w:r>
        <w:rPr>
          <w:rFonts w:ascii="黑体" w:eastAsia="黑体" w:hAnsi="黑体"/>
          <w:noProof/>
          <w:sz w:val="32"/>
          <w:szCs w:val="32"/>
        </w:rPr>
        <w:drawing>
          <wp:inline distT="0" distB="0" distL="0" distR="0">
            <wp:extent cx="3836670" cy="3857625"/>
            <wp:effectExtent l="0" t="0" r="1143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873805" cy="3894432"/>
                    </a:xfrm>
                    <a:prstGeom prst="rect">
                      <a:avLst/>
                    </a:prstGeom>
                    <a:noFill/>
                  </pic:spPr>
                </pic:pic>
              </a:graphicData>
            </a:graphic>
          </wp:inline>
        </w:drawing>
      </w:r>
    </w:p>
    <w:p w:rsidR="0022599C" w:rsidRDefault="00E67257">
      <w:pPr>
        <w:ind w:firstLineChars="1050" w:firstLine="2520"/>
        <w:rPr>
          <w:sz w:val="24"/>
        </w:rPr>
      </w:pPr>
      <w:r>
        <w:rPr>
          <w:rFonts w:hint="eastAsia"/>
          <w:sz w:val="24"/>
        </w:rPr>
        <w:t>课程思政育人体系结构图</w:t>
      </w:r>
    </w:p>
    <w:p w:rsidR="0022599C" w:rsidRDefault="00E67257">
      <w:pPr>
        <w:spacing w:line="500" w:lineRule="exact"/>
        <w:ind w:firstLineChars="200" w:firstLine="480"/>
        <w:jc w:val="left"/>
        <w:rPr>
          <w:sz w:val="24"/>
        </w:rPr>
      </w:pPr>
      <w:r>
        <w:rPr>
          <w:rFonts w:hint="eastAsia"/>
          <w:sz w:val="24"/>
        </w:rPr>
        <w:t>团学建设“六个一”工程，开一次主题班会（安全知识和心理健康各一次）；</w:t>
      </w:r>
      <w:r>
        <w:rPr>
          <w:rFonts w:hint="eastAsia"/>
          <w:sz w:val="24"/>
        </w:rPr>
        <w:lastRenderedPageBreak/>
        <w:t>班主任开展一次与学生面对面谈话；组织一次重点家访；开展一次全面的家长会；开展一次以班或年级为单位的全员参与的户外文体娱乐活动；开展每周一次的新冠疫情防控知识教育；开展学生心理健康普测筛查情况。把学生培养成具有更深刻、更宽广的精神价值向度，具有现代情怀的高素质人才。</w:t>
      </w:r>
    </w:p>
    <w:p w:rsidR="0022599C" w:rsidRDefault="00E67257">
      <w:pPr>
        <w:spacing w:line="500" w:lineRule="exact"/>
        <w:ind w:firstLineChars="200" w:firstLine="480"/>
        <w:rPr>
          <w:sz w:val="24"/>
        </w:rPr>
      </w:pPr>
      <w:r>
        <w:rPr>
          <w:rFonts w:hint="eastAsia"/>
          <w:sz w:val="24"/>
        </w:rPr>
        <w:t>学校的课程思政体系以“课程思政</w:t>
      </w:r>
      <w:r>
        <w:rPr>
          <w:rFonts w:hint="eastAsia"/>
          <w:sz w:val="24"/>
        </w:rPr>
        <w:t>+</w:t>
      </w:r>
      <w:r>
        <w:rPr>
          <w:rFonts w:hint="eastAsia"/>
          <w:sz w:val="24"/>
        </w:rPr>
        <w:t>思政课程”为主体，以</w:t>
      </w:r>
      <w:r>
        <w:rPr>
          <w:rFonts w:hint="eastAsia"/>
          <w:sz w:val="24"/>
        </w:rPr>
        <w:t>3+1</w:t>
      </w:r>
      <w:r>
        <w:rPr>
          <w:rFonts w:hint="eastAsia"/>
          <w:sz w:val="24"/>
        </w:rPr>
        <w:t>思政课程为关键课程，以所有课程为关键环节，从“不同层面、不同类型、不同阶段”完善课程思政标准体系，精准融入思政元素，多管齐下，同向同行，协同效应。</w:t>
      </w:r>
    </w:p>
    <w:p w:rsidR="0022599C" w:rsidRDefault="00E67257">
      <w:r>
        <w:rPr>
          <w:rFonts w:hint="eastAsia"/>
        </w:rPr>
        <w:br w:type="page"/>
      </w:r>
    </w:p>
    <w:p w:rsidR="0022599C" w:rsidRDefault="0022599C">
      <w:pPr>
        <w:pStyle w:val="aa"/>
        <w:ind w:firstLine="420"/>
      </w:pPr>
    </w:p>
    <w:p w:rsidR="0022599C" w:rsidRDefault="00E67257">
      <w:pPr>
        <w:spacing w:line="360" w:lineRule="auto"/>
        <w:ind w:firstLineChars="200" w:firstLine="643"/>
        <w:outlineLvl w:val="0"/>
        <w:rPr>
          <w:rFonts w:ascii="黑体" w:eastAsia="黑体" w:hAnsi="黑体"/>
          <w:b/>
          <w:sz w:val="32"/>
          <w:szCs w:val="32"/>
        </w:rPr>
      </w:pPr>
      <w:r>
        <w:rPr>
          <w:rFonts w:ascii="黑体" w:eastAsia="黑体" w:hAnsi="黑体" w:hint="eastAsia"/>
          <w:b/>
          <w:sz w:val="32"/>
          <w:szCs w:val="32"/>
        </w:rPr>
        <w:t>七</w:t>
      </w:r>
      <w:r>
        <w:rPr>
          <w:rFonts w:ascii="黑体" w:eastAsia="黑体" w:hAnsi="黑体" w:hint="eastAsia"/>
          <w:b/>
          <w:sz w:val="32"/>
          <w:szCs w:val="32"/>
        </w:rPr>
        <w:t>、教学组织</w:t>
      </w:r>
      <w:bookmarkEnd w:id="84"/>
      <w:bookmarkEnd w:id="85"/>
      <w:bookmarkEnd w:id="86"/>
      <w:bookmarkEnd w:id="87"/>
      <w:bookmarkEnd w:id="88"/>
      <w:bookmarkEnd w:id="89"/>
      <w:bookmarkEnd w:id="90"/>
      <w:bookmarkEnd w:id="91"/>
    </w:p>
    <w:p w:rsidR="0022599C" w:rsidRDefault="00E67257">
      <w:pPr>
        <w:pStyle w:val="2014"/>
        <w:ind w:firstLine="480"/>
        <w:rPr>
          <w:rFonts w:ascii="宋体" w:hAnsi="宋体" w:cs="宋体"/>
          <w:sz w:val="24"/>
          <w:szCs w:val="24"/>
        </w:rPr>
      </w:pPr>
      <w:r>
        <w:rPr>
          <w:rFonts w:ascii="宋体" w:hAnsi="宋体" w:cs="宋体" w:hint="eastAsia"/>
          <w:sz w:val="24"/>
          <w:szCs w:val="24"/>
        </w:rPr>
        <w:t>为保障人才培养模式有效实施，采用“分段式”教学组织模式，增加教学组织灵活性，适应铁路企业“高、大、半”</w:t>
      </w:r>
      <w:r>
        <w:rPr>
          <w:rFonts w:ascii="宋体" w:hAnsi="宋体" w:cs="宋体" w:hint="eastAsia"/>
          <w:sz w:val="24"/>
          <w:szCs w:val="24"/>
        </w:rPr>
        <w:t>(</w:t>
      </w:r>
      <w:r>
        <w:rPr>
          <w:rFonts w:ascii="宋体" w:hAnsi="宋体" w:cs="宋体" w:hint="eastAsia"/>
          <w:sz w:val="24"/>
          <w:szCs w:val="24"/>
        </w:rPr>
        <w:t>高度集中、大联动性、半军事化</w:t>
      </w:r>
      <w:r>
        <w:rPr>
          <w:rFonts w:ascii="宋体" w:hAnsi="宋体" w:cs="宋体" w:hint="eastAsia"/>
          <w:sz w:val="24"/>
          <w:szCs w:val="24"/>
        </w:rPr>
        <w:t>)</w:t>
      </w:r>
      <w:r>
        <w:rPr>
          <w:rFonts w:ascii="宋体" w:hAnsi="宋体" w:cs="宋体" w:hint="eastAsia"/>
          <w:sz w:val="24"/>
          <w:szCs w:val="24"/>
        </w:rPr>
        <w:t>和电气化铁路施工、维护年度计划的特点，将每个学年分为多个学段。第一、二学年各分四个学段，三个学段校内教学，一个学段企业实习。实习学段根据合作企业生产情况与生产计划灵活安排。第三学年分为两个学段，一个学段校内教学，一个学段企业带薪顶岗实习。</w:t>
      </w:r>
    </w:p>
    <w:p w:rsidR="0022599C" w:rsidRDefault="00E67257">
      <w:pPr>
        <w:pStyle w:val="2014"/>
        <w:ind w:firstLine="480"/>
        <w:rPr>
          <w:rFonts w:ascii="宋体" w:hAnsi="宋体" w:cs="宋体"/>
          <w:sz w:val="24"/>
          <w:szCs w:val="24"/>
        </w:rPr>
      </w:pPr>
      <w:r>
        <w:rPr>
          <w:rFonts w:ascii="宋体" w:hAnsi="宋体" w:cs="宋体" w:hint="eastAsia"/>
          <w:sz w:val="24"/>
          <w:szCs w:val="24"/>
        </w:rPr>
        <w:t>通过组织“分段式”教学，改变了以往仅在第</w:t>
      </w:r>
      <w:r>
        <w:rPr>
          <w:rFonts w:ascii="宋体" w:hAnsi="宋体" w:cs="宋体" w:hint="eastAsia"/>
          <w:sz w:val="24"/>
          <w:szCs w:val="24"/>
        </w:rPr>
        <w:t>6</w:t>
      </w:r>
      <w:r>
        <w:rPr>
          <w:rFonts w:ascii="宋体" w:hAnsi="宋体" w:cs="宋体" w:hint="eastAsia"/>
          <w:sz w:val="24"/>
          <w:szCs w:val="24"/>
        </w:rPr>
        <w:t>学期统一组织学生到企业进行顶岗实习的做法，从第</w:t>
      </w:r>
      <w:r>
        <w:rPr>
          <w:rFonts w:ascii="宋体" w:hAnsi="宋体" w:cs="宋体" w:hint="eastAsia"/>
          <w:sz w:val="24"/>
          <w:szCs w:val="24"/>
        </w:rPr>
        <w:t>1</w:t>
      </w:r>
      <w:r>
        <w:rPr>
          <w:rFonts w:ascii="宋体" w:hAnsi="宋体" w:cs="宋体" w:hint="eastAsia"/>
          <w:sz w:val="24"/>
          <w:szCs w:val="24"/>
        </w:rPr>
        <w:t>学期开始</w:t>
      </w:r>
      <w:r>
        <w:rPr>
          <w:rFonts w:ascii="宋体" w:hAnsi="宋体" w:cs="宋体" w:hint="eastAsia"/>
          <w:sz w:val="24"/>
          <w:szCs w:val="24"/>
        </w:rPr>
        <w:t>(</w:t>
      </w:r>
      <w:r>
        <w:rPr>
          <w:rFonts w:ascii="宋体" w:hAnsi="宋体" w:cs="宋体" w:hint="eastAsia"/>
          <w:sz w:val="24"/>
          <w:szCs w:val="24"/>
        </w:rPr>
        <w:t>包括寒暑假期间</w:t>
      </w:r>
      <w:r>
        <w:rPr>
          <w:rFonts w:ascii="宋体" w:hAnsi="宋体" w:cs="宋体" w:hint="eastAsia"/>
          <w:sz w:val="24"/>
          <w:szCs w:val="24"/>
        </w:rPr>
        <w:t>)</w:t>
      </w:r>
      <w:r>
        <w:rPr>
          <w:rFonts w:ascii="宋体" w:hAnsi="宋体" w:cs="宋体" w:hint="eastAsia"/>
          <w:sz w:val="24"/>
          <w:szCs w:val="24"/>
        </w:rPr>
        <w:t>，在合作企业建立“教学</w:t>
      </w:r>
      <w:r>
        <w:rPr>
          <w:rFonts w:ascii="宋体" w:hAnsi="宋体" w:cs="宋体" w:hint="eastAsia"/>
          <w:sz w:val="24"/>
          <w:szCs w:val="24"/>
        </w:rPr>
        <w:t>工区”，将所有学生分组分段工学交替安排顶岗实习，建立对企业全年不间断的顶岗实习机制，在顶岗实习过程中全过程贯穿和渗透职业能力教育，提高了</w:t>
      </w:r>
      <w:r>
        <w:rPr>
          <w:rFonts w:ascii="宋体" w:hAnsi="宋体" w:cs="宋体" w:hint="eastAsia"/>
          <w:sz w:val="24"/>
          <w:szCs w:val="24"/>
        </w:rPr>
        <w:t>铁道供电技术</w:t>
      </w:r>
      <w:r>
        <w:rPr>
          <w:rFonts w:ascii="宋体" w:hAnsi="宋体" w:cs="宋体" w:hint="eastAsia"/>
          <w:sz w:val="24"/>
          <w:szCs w:val="24"/>
        </w:rPr>
        <w:t>专业毕业生的核心竞争力。学期周数分配表见表</w:t>
      </w:r>
      <w:r>
        <w:rPr>
          <w:rFonts w:ascii="宋体" w:hAnsi="宋体" w:cs="宋体" w:hint="eastAsia"/>
          <w:sz w:val="24"/>
          <w:szCs w:val="24"/>
        </w:rPr>
        <w:t>2</w:t>
      </w:r>
      <w:r>
        <w:rPr>
          <w:rFonts w:ascii="宋体" w:hAnsi="宋体" w:cs="宋体" w:hint="eastAsia"/>
          <w:sz w:val="24"/>
          <w:szCs w:val="24"/>
        </w:rPr>
        <w:t>，教学计划一览表见表</w:t>
      </w:r>
      <w:r>
        <w:rPr>
          <w:rFonts w:ascii="宋体" w:hAnsi="宋体" w:cs="宋体" w:hint="eastAsia"/>
          <w:sz w:val="24"/>
          <w:szCs w:val="24"/>
        </w:rPr>
        <w:t>3</w:t>
      </w:r>
      <w:r>
        <w:rPr>
          <w:rFonts w:ascii="宋体" w:hAnsi="宋体" w:cs="宋体" w:hint="eastAsia"/>
          <w:sz w:val="24"/>
          <w:szCs w:val="24"/>
        </w:rPr>
        <w:t>。</w:t>
      </w:r>
    </w:p>
    <w:p w:rsidR="0022599C" w:rsidRDefault="00E67257">
      <w:pPr>
        <w:spacing w:line="360" w:lineRule="auto"/>
        <w:ind w:firstLineChars="1350" w:firstLine="3240"/>
        <w:rPr>
          <w:rFonts w:ascii="宋体" w:hAnsi="宋体"/>
          <w:b/>
          <w:sz w:val="24"/>
        </w:rPr>
      </w:pPr>
      <w:r>
        <w:rPr>
          <w:rFonts w:ascii="宋体" w:hAnsi="宋体" w:cs="宋体" w:hint="eastAsia"/>
          <w:sz w:val="24"/>
        </w:rPr>
        <w:t>表</w:t>
      </w:r>
      <w:r>
        <w:rPr>
          <w:rFonts w:ascii="宋体" w:hAnsi="宋体" w:cs="宋体" w:hint="eastAsia"/>
          <w:sz w:val="24"/>
        </w:rPr>
        <w:t xml:space="preserve">2  </w:t>
      </w:r>
      <w:r>
        <w:rPr>
          <w:rFonts w:ascii="宋体" w:hAnsi="宋体"/>
          <w:b/>
          <w:sz w:val="24"/>
        </w:rPr>
        <w:t xml:space="preserve"> </w:t>
      </w:r>
      <w:r>
        <w:rPr>
          <w:rFonts w:ascii="宋体" w:hAnsi="宋体" w:hint="eastAsia"/>
          <w:b/>
          <w:sz w:val="24"/>
        </w:rPr>
        <w:t>学时学分分配汇总表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723"/>
        <w:gridCol w:w="731"/>
        <w:gridCol w:w="804"/>
        <w:gridCol w:w="662"/>
        <w:gridCol w:w="869"/>
        <w:gridCol w:w="779"/>
        <w:gridCol w:w="900"/>
        <w:gridCol w:w="698"/>
        <w:gridCol w:w="842"/>
        <w:gridCol w:w="817"/>
      </w:tblGrid>
      <w:tr w:rsidR="0022599C">
        <w:trPr>
          <w:trHeight w:val="387"/>
          <w:jc w:val="center"/>
        </w:trPr>
        <w:tc>
          <w:tcPr>
            <w:tcW w:w="877" w:type="dxa"/>
            <w:vMerge w:val="restart"/>
            <w:vAlign w:val="center"/>
          </w:tcPr>
          <w:p w:rsidR="0022599C" w:rsidRDefault="00E67257">
            <w:pPr>
              <w:ind w:left="-1" w:right="-1"/>
              <w:jc w:val="center"/>
              <w:rPr>
                <w:rFonts w:ascii="宋体" w:hAnsi="宋体"/>
                <w:szCs w:val="21"/>
              </w:rPr>
            </w:pPr>
            <w:r>
              <w:rPr>
                <w:rFonts w:ascii="宋体" w:hAnsi="宋体" w:hint="eastAsia"/>
                <w:szCs w:val="21"/>
              </w:rPr>
              <w:t>课程分类</w:t>
            </w:r>
          </w:p>
        </w:tc>
        <w:tc>
          <w:tcPr>
            <w:tcW w:w="3213" w:type="dxa"/>
            <w:gridSpan w:val="4"/>
            <w:vAlign w:val="center"/>
          </w:tcPr>
          <w:p w:rsidR="0022599C" w:rsidRDefault="00E67257">
            <w:pPr>
              <w:snapToGrid w:val="0"/>
              <w:jc w:val="center"/>
              <w:rPr>
                <w:rFonts w:ascii="宋体" w:hAnsi="宋体"/>
                <w:b/>
                <w:szCs w:val="21"/>
              </w:rPr>
            </w:pPr>
            <w:r>
              <w:rPr>
                <w:rFonts w:ascii="宋体" w:hAnsi="宋体" w:hint="eastAsia"/>
                <w:b/>
                <w:szCs w:val="21"/>
              </w:rPr>
              <w:t>公共基础课程</w:t>
            </w:r>
          </w:p>
        </w:tc>
        <w:tc>
          <w:tcPr>
            <w:tcW w:w="3589" w:type="dxa"/>
            <w:gridSpan w:val="4"/>
            <w:vAlign w:val="center"/>
          </w:tcPr>
          <w:p w:rsidR="0022599C" w:rsidRDefault="00E67257">
            <w:pPr>
              <w:snapToGrid w:val="0"/>
              <w:jc w:val="center"/>
              <w:rPr>
                <w:szCs w:val="21"/>
              </w:rPr>
            </w:pPr>
            <w:r>
              <w:rPr>
                <w:rFonts w:ascii="宋体" w:hAnsi="宋体" w:hint="eastAsia"/>
                <w:b/>
                <w:szCs w:val="21"/>
              </w:rPr>
              <w:t>专业（技能）课程</w:t>
            </w:r>
          </w:p>
        </w:tc>
        <w:tc>
          <w:tcPr>
            <w:tcW w:w="932" w:type="dxa"/>
            <w:vMerge w:val="restart"/>
            <w:vAlign w:val="center"/>
          </w:tcPr>
          <w:p w:rsidR="0022599C" w:rsidRDefault="00E67257">
            <w:pPr>
              <w:snapToGrid w:val="0"/>
              <w:jc w:val="center"/>
              <w:rPr>
                <w:rFonts w:ascii="宋体" w:hAnsi="宋体"/>
                <w:b/>
                <w:szCs w:val="21"/>
              </w:rPr>
            </w:pPr>
            <w:r>
              <w:rPr>
                <w:rFonts w:ascii="宋体" w:hAnsi="宋体" w:hint="eastAsia"/>
                <w:b/>
                <w:szCs w:val="21"/>
              </w:rPr>
              <w:t>集中实践模块</w:t>
            </w:r>
          </w:p>
        </w:tc>
        <w:tc>
          <w:tcPr>
            <w:tcW w:w="903" w:type="dxa"/>
            <w:vMerge w:val="restart"/>
            <w:vAlign w:val="center"/>
          </w:tcPr>
          <w:p w:rsidR="0022599C" w:rsidRDefault="00E67257">
            <w:pPr>
              <w:snapToGrid w:val="0"/>
              <w:jc w:val="center"/>
              <w:rPr>
                <w:szCs w:val="21"/>
              </w:rPr>
            </w:pPr>
            <w:r>
              <w:rPr>
                <w:rFonts w:ascii="宋体" w:hAnsi="宋体" w:hint="eastAsia"/>
                <w:b/>
                <w:szCs w:val="21"/>
              </w:rPr>
              <w:t>合计</w:t>
            </w:r>
          </w:p>
        </w:tc>
      </w:tr>
      <w:tr w:rsidR="0022599C">
        <w:trPr>
          <w:trHeight w:val="465"/>
          <w:jc w:val="center"/>
        </w:trPr>
        <w:tc>
          <w:tcPr>
            <w:tcW w:w="877" w:type="dxa"/>
            <w:vMerge/>
            <w:vAlign w:val="center"/>
          </w:tcPr>
          <w:p w:rsidR="0022599C" w:rsidRDefault="0022599C">
            <w:pPr>
              <w:ind w:left="-1" w:right="-1"/>
              <w:jc w:val="center"/>
              <w:rPr>
                <w:rFonts w:ascii="宋体" w:hAnsi="宋体"/>
                <w:szCs w:val="21"/>
              </w:rPr>
            </w:pPr>
          </w:p>
        </w:tc>
        <w:tc>
          <w:tcPr>
            <w:tcW w:w="795" w:type="dxa"/>
            <w:vAlign w:val="center"/>
          </w:tcPr>
          <w:p w:rsidR="0022599C" w:rsidRDefault="00E67257">
            <w:pPr>
              <w:ind w:left="-1" w:right="-1"/>
              <w:jc w:val="center"/>
              <w:rPr>
                <w:rFonts w:ascii="宋体" w:hAnsi="宋体"/>
                <w:szCs w:val="21"/>
              </w:rPr>
            </w:pPr>
            <w:r>
              <w:rPr>
                <w:rFonts w:ascii="宋体" w:hAnsi="宋体" w:hint="eastAsia"/>
                <w:szCs w:val="21"/>
              </w:rPr>
              <w:t>公共必修课程</w:t>
            </w:r>
          </w:p>
        </w:tc>
        <w:tc>
          <w:tcPr>
            <w:tcW w:w="805" w:type="dxa"/>
            <w:vAlign w:val="center"/>
          </w:tcPr>
          <w:p w:rsidR="0022599C" w:rsidRDefault="00E67257">
            <w:pPr>
              <w:ind w:left="-1" w:right="-1"/>
              <w:jc w:val="center"/>
              <w:rPr>
                <w:rFonts w:ascii="宋体" w:hAnsi="宋体"/>
                <w:szCs w:val="21"/>
              </w:rPr>
            </w:pPr>
            <w:r>
              <w:rPr>
                <w:rFonts w:ascii="宋体" w:hAnsi="宋体" w:hint="eastAsia"/>
                <w:szCs w:val="21"/>
              </w:rPr>
              <w:t>公共任选课程</w:t>
            </w:r>
          </w:p>
        </w:tc>
        <w:tc>
          <w:tcPr>
            <w:tcW w:w="888" w:type="dxa"/>
            <w:vAlign w:val="center"/>
          </w:tcPr>
          <w:p w:rsidR="0022599C" w:rsidRDefault="00E67257">
            <w:pPr>
              <w:ind w:left="-1" w:right="-1"/>
              <w:jc w:val="center"/>
              <w:rPr>
                <w:rFonts w:ascii="宋体" w:hAnsi="宋体"/>
                <w:szCs w:val="21"/>
              </w:rPr>
            </w:pPr>
            <w:r>
              <w:rPr>
                <w:rFonts w:ascii="宋体" w:hAnsi="宋体" w:hint="eastAsia"/>
                <w:szCs w:val="21"/>
              </w:rPr>
              <w:t>公共限选课程</w:t>
            </w:r>
          </w:p>
        </w:tc>
        <w:tc>
          <w:tcPr>
            <w:tcW w:w="725" w:type="dxa"/>
            <w:vAlign w:val="center"/>
          </w:tcPr>
          <w:p w:rsidR="0022599C" w:rsidRDefault="00E67257">
            <w:pPr>
              <w:ind w:left="-1" w:right="-1"/>
              <w:jc w:val="center"/>
              <w:rPr>
                <w:rFonts w:ascii="宋体" w:hAnsi="宋体"/>
                <w:szCs w:val="21"/>
              </w:rPr>
            </w:pPr>
            <w:r>
              <w:rPr>
                <w:rFonts w:ascii="宋体" w:hAnsi="宋体" w:hint="eastAsia"/>
                <w:szCs w:val="21"/>
              </w:rPr>
              <w:t>小计</w:t>
            </w:r>
          </w:p>
        </w:tc>
        <w:tc>
          <w:tcPr>
            <w:tcW w:w="963" w:type="dxa"/>
            <w:vAlign w:val="center"/>
          </w:tcPr>
          <w:p w:rsidR="0022599C" w:rsidRDefault="00E67257">
            <w:pPr>
              <w:ind w:left="-1" w:right="-1"/>
              <w:jc w:val="center"/>
              <w:rPr>
                <w:rFonts w:ascii="宋体" w:hAnsi="宋体"/>
                <w:szCs w:val="21"/>
              </w:rPr>
            </w:pPr>
            <w:r>
              <w:rPr>
                <w:rFonts w:ascii="宋体" w:hAnsi="宋体" w:hint="eastAsia"/>
                <w:szCs w:val="21"/>
              </w:rPr>
              <w:t>专业基础课程</w:t>
            </w:r>
          </w:p>
        </w:tc>
        <w:tc>
          <w:tcPr>
            <w:tcW w:w="860" w:type="dxa"/>
            <w:vAlign w:val="center"/>
          </w:tcPr>
          <w:p w:rsidR="0022599C" w:rsidRDefault="00E67257">
            <w:pPr>
              <w:ind w:left="-1" w:right="-1"/>
              <w:jc w:val="center"/>
              <w:rPr>
                <w:rFonts w:ascii="宋体" w:hAnsi="宋体"/>
                <w:szCs w:val="21"/>
              </w:rPr>
            </w:pPr>
            <w:r>
              <w:rPr>
                <w:rFonts w:ascii="宋体" w:hAnsi="宋体" w:hint="eastAsia"/>
                <w:szCs w:val="21"/>
              </w:rPr>
              <w:t>专业核心课程</w:t>
            </w:r>
          </w:p>
        </w:tc>
        <w:tc>
          <w:tcPr>
            <w:tcW w:w="999" w:type="dxa"/>
            <w:vAlign w:val="center"/>
          </w:tcPr>
          <w:p w:rsidR="0022599C" w:rsidRDefault="00E67257">
            <w:pPr>
              <w:ind w:left="-1" w:right="-1"/>
              <w:jc w:val="center"/>
              <w:rPr>
                <w:rFonts w:ascii="宋体" w:hAnsi="宋体"/>
                <w:szCs w:val="21"/>
              </w:rPr>
            </w:pPr>
            <w:r>
              <w:rPr>
                <w:rFonts w:ascii="宋体" w:hAnsi="宋体" w:hint="eastAsia"/>
                <w:szCs w:val="21"/>
              </w:rPr>
              <w:t>专业拓展课程</w:t>
            </w:r>
          </w:p>
        </w:tc>
        <w:tc>
          <w:tcPr>
            <w:tcW w:w="767" w:type="dxa"/>
            <w:vAlign w:val="center"/>
          </w:tcPr>
          <w:p w:rsidR="0022599C" w:rsidRDefault="00E67257">
            <w:pPr>
              <w:ind w:left="-1" w:right="-1"/>
              <w:jc w:val="center"/>
              <w:rPr>
                <w:rFonts w:ascii="宋体" w:hAnsi="宋体"/>
                <w:szCs w:val="21"/>
              </w:rPr>
            </w:pPr>
            <w:r>
              <w:rPr>
                <w:rFonts w:ascii="宋体" w:hAnsi="宋体" w:hint="eastAsia"/>
                <w:szCs w:val="21"/>
              </w:rPr>
              <w:t>小计</w:t>
            </w:r>
          </w:p>
        </w:tc>
        <w:tc>
          <w:tcPr>
            <w:tcW w:w="932" w:type="dxa"/>
            <w:vMerge/>
            <w:vAlign w:val="center"/>
          </w:tcPr>
          <w:p w:rsidR="0022599C" w:rsidRDefault="0022599C">
            <w:pPr>
              <w:ind w:left="-1" w:right="-1"/>
              <w:jc w:val="center"/>
              <w:rPr>
                <w:rFonts w:ascii="宋体" w:hAnsi="宋体"/>
                <w:szCs w:val="21"/>
              </w:rPr>
            </w:pPr>
          </w:p>
        </w:tc>
        <w:tc>
          <w:tcPr>
            <w:tcW w:w="903" w:type="dxa"/>
            <w:vMerge/>
            <w:vAlign w:val="center"/>
          </w:tcPr>
          <w:p w:rsidR="0022599C" w:rsidRDefault="0022599C">
            <w:pPr>
              <w:ind w:left="-1" w:right="-1"/>
              <w:jc w:val="center"/>
              <w:rPr>
                <w:rFonts w:ascii="宋体" w:hAnsi="宋体"/>
                <w:szCs w:val="21"/>
              </w:rPr>
            </w:pPr>
          </w:p>
        </w:tc>
      </w:tr>
      <w:tr w:rsidR="0022599C">
        <w:trPr>
          <w:trHeight w:val="617"/>
          <w:jc w:val="center"/>
        </w:trPr>
        <w:tc>
          <w:tcPr>
            <w:tcW w:w="877" w:type="dxa"/>
            <w:vAlign w:val="center"/>
          </w:tcPr>
          <w:p w:rsidR="0022599C" w:rsidRDefault="00E67257">
            <w:pPr>
              <w:ind w:left="-1" w:right="-1"/>
              <w:jc w:val="center"/>
              <w:rPr>
                <w:rFonts w:ascii="宋体" w:hAnsi="宋体"/>
                <w:szCs w:val="21"/>
              </w:rPr>
            </w:pPr>
            <w:r>
              <w:rPr>
                <w:rFonts w:ascii="宋体" w:hAnsi="宋体" w:hint="eastAsia"/>
                <w:szCs w:val="21"/>
              </w:rPr>
              <w:t>学时数</w:t>
            </w:r>
          </w:p>
        </w:tc>
        <w:tc>
          <w:tcPr>
            <w:tcW w:w="795" w:type="dxa"/>
            <w:vAlign w:val="center"/>
          </w:tcPr>
          <w:p w:rsidR="0022599C" w:rsidRDefault="00E67257">
            <w:pPr>
              <w:ind w:left="-1" w:right="-1"/>
              <w:jc w:val="center"/>
              <w:rPr>
                <w:rFonts w:ascii="宋体" w:hAnsi="宋体"/>
                <w:szCs w:val="21"/>
              </w:rPr>
            </w:pPr>
            <w:r>
              <w:rPr>
                <w:rFonts w:ascii="宋体" w:hAnsi="宋体"/>
                <w:szCs w:val="21"/>
              </w:rPr>
              <w:t>720</w:t>
            </w:r>
          </w:p>
        </w:tc>
        <w:tc>
          <w:tcPr>
            <w:tcW w:w="805" w:type="dxa"/>
            <w:vAlign w:val="center"/>
          </w:tcPr>
          <w:p w:rsidR="0022599C" w:rsidRDefault="00E67257">
            <w:pPr>
              <w:ind w:left="-1" w:right="-1"/>
              <w:jc w:val="center"/>
              <w:rPr>
                <w:rFonts w:ascii="宋体" w:hAnsi="宋体"/>
                <w:szCs w:val="21"/>
              </w:rPr>
            </w:pPr>
            <w:r>
              <w:rPr>
                <w:rFonts w:ascii="宋体" w:hAnsi="宋体"/>
                <w:szCs w:val="21"/>
              </w:rPr>
              <w:t>128</w:t>
            </w:r>
          </w:p>
        </w:tc>
        <w:tc>
          <w:tcPr>
            <w:tcW w:w="888" w:type="dxa"/>
            <w:vAlign w:val="center"/>
          </w:tcPr>
          <w:p w:rsidR="0022599C" w:rsidRDefault="00E67257">
            <w:pPr>
              <w:ind w:left="-1" w:right="-1"/>
              <w:jc w:val="center"/>
              <w:rPr>
                <w:rFonts w:ascii="宋体" w:hAnsi="宋体"/>
                <w:szCs w:val="21"/>
              </w:rPr>
            </w:pPr>
            <w:r>
              <w:rPr>
                <w:rFonts w:ascii="宋体" w:hAnsi="宋体"/>
                <w:szCs w:val="21"/>
              </w:rPr>
              <w:t>128</w:t>
            </w:r>
          </w:p>
        </w:tc>
        <w:tc>
          <w:tcPr>
            <w:tcW w:w="725" w:type="dxa"/>
            <w:vAlign w:val="center"/>
          </w:tcPr>
          <w:p w:rsidR="0022599C" w:rsidRDefault="00E67257">
            <w:pPr>
              <w:widowControl/>
              <w:jc w:val="center"/>
              <w:textAlignment w:val="center"/>
              <w:rPr>
                <w:rFonts w:ascii="宋体" w:hAnsi="宋体" w:cs="宋体"/>
                <w:kern w:val="0"/>
                <w:szCs w:val="21"/>
              </w:rPr>
            </w:pPr>
            <w:r>
              <w:rPr>
                <w:rFonts w:ascii="宋体" w:hAnsi="宋体" w:cs="宋体"/>
                <w:kern w:val="0"/>
                <w:szCs w:val="21"/>
              </w:rPr>
              <w:t>976</w:t>
            </w:r>
          </w:p>
        </w:tc>
        <w:tc>
          <w:tcPr>
            <w:tcW w:w="963" w:type="dxa"/>
            <w:vAlign w:val="center"/>
          </w:tcPr>
          <w:p w:rsidR="0022599C" w:rsidRDefault="00E67257">
            <w:pPr>
              <w:widowControl/>
              <w:jc w:val="center"/>
              <w:textAlignment w:val="center"/>
              <w:rPr>
                <w:rFonts w:ascii="宋体" w:hAnsi="宋体" w:cs="宋体"/>
                <w:kern w:val="0"/>
                <w:szCs w:val="21"/>
              </w:rPr>
            </w:pPr>
            <w:r>
              <w:rPr>
                <w:rFonts w:ascii="宋体" w:hAnsi="宋体" w:cs="宋体"/>
                <w:kern w:val="0"/>
                <w:szCs w:val="21"/>
              </w:rPr>
              <w:t>736</w:t>
            </w:r>
          </w:p>
        </w:tc>
        <w:tc>
          <w:tcPr>
            <w:tcW w:w="860" w:type="dxa"/>
            <w:vAlign w:val="center"/>
          </w:tcPr>
          <w:p w:rsidR="0022599C" w:rsidRDefault="00E67257">
            <w:pPr>
              <w:widowControl/>
              <w:jc w:val="center"/>
              <w:textAlignment w:val="center"/>
              <w:rPr>
                <w:rFonts w:ascii="宋体" w:hAnsi="宋体" w:cs="宋体"/>
                <w:kern w:val="0"/>
                <w:szCs w:val="21"/>
              </w:rPr>
            </w:pPr>
            <w:r>
              <w:rPr>
                <w:rFonts w:ascii="宋体" w:hAnsi="宋体" w:cs="宋体"/>
                <w:kern w:val="0"/>
                <w:szCs w:val="21"/>
              </w:rPr>
              <w:t>480</w:t>
            </w:r>
          </w:p>
        </w:tc>
        <w:tc>
          <w:tcPr>
            <w:tcW w:w="999" w:type="dxa"/>
            <w:vAlign w:val="center"/>
          </w:tcPr>
          <w:p w:rsidR="0022599C" w:rsidRDefault="00E67257">
            <w:pPr>
              <w:widowControl/>
              <w:jc w:val="center"/>
              <w:textAlignment w:val="center"/>
              <w:rPr>
                <w:rFonts w:ascii="宋体" w:hAnsi="宋体" w:cs="宋体"/>
                <w:kern w:val="0"/>
                <w:szCs w:val="21"/>
              </w:rPr>
            </w:pPr>
            <w:r>
              <w:rPr>
                <w:rFonts w:ascii="宋体" w:hAnsi="宋体" w:cs="宋体"/>
                <w:kern w:val="0"/>
                <w:szCs w:val="21"/>
              </w:rPr>
              <w:t>120</w:t>
            </w:r>
          </w:p>
        </w:tc>
        <w:tc>
          <w:tcPr>
            <w:tcW w:w="767" w:type="dxa"/>
            <w:vAlign w:val="center"/>
          </w:tcPr>
          <w:p w:rsidR="0022599C" w:rsidRDefault="00E67257">
            <w:pPr>
              <w:widowControl/>
              <w:jc w:val="center"/>
              <w:textAlignment w:val="center"/>
              <w:rPr>
                <w:rFonts w:ascii="宋体" w:hAnsi="宋体" w:cs="宋体"/>
                <w:kern w:val="0"/>
                <w:szCs w:val="21"/>
              </w:rPr>
            </w:pPr>
            <w:r>
              <w:rPr>
                <w:rFonts w:ascii="宋体" w:hAnsi="宋体" w:cs="宋体"/>
                <w:kern w:val="0"/>
                <w:szCs w:val="21"/>
              </w:rPr>
              <w:t>1336</w:t>
            </w:r>
          </w:p>
        </w:tc>
        <w:tc>
          <w:tcPr>
            <w:tcW w:w="932" w:type="dxa"/>
            <w:vAlign w:val="center"/>
          </w:tcPr>
          <w:p w:rsidR="0022599C" w:rsidRDefault="00E67257">
            <w:pPr>
              <w:widowControl/>
              <w:jc w:val="center"/>
              <w:textAlignment w:val="center"/>
              <w:rPr>
                <w:rFonts w:ascii="宋体" w:hAnsi="宋体" w:cs="宋体"/>
                <w:kern w:val="0"/>
                <w:szCs w:val="21"/>
              </w:rPr>
            </w:pPr>
            <w:r>
              <w:rPr>
                <w:rFonts w:ascii="宋体" w:hAnsi="宋体" w:cs="宋体"/>
                <w:kern w:val="0"/>
                <w:szCs w:val="21"/>
              </w:rPr>
              <w:t>608</w:t>
            </w:r>
          </w:p>
        </w:tc>
        <w:tc>
          <w:tcPr>
            <w:tcW w:w="903" w:type="dxa"/>
            <w:vAlign w:val="center"/>
          </w:tcPr>
          <w:p w:rsidR="0022599C" w:rsidRDefault="00E67257">
            <w:pPr>
              <w:widowControl/>
              <w:jc w:val="center"/>
              <w:textAlignment w:val="center"/>
              <w:rPr>
                <w:rFonts w:ascii="宋体" w:hAnsi="宋体" w:cs="宋体"/>
                <w:kern w:val="0"/>
                <w:szCs w:val="21"/>
              </w:rPr>
            </w:pPr>
            <w:r>
              <w:rPr>
                <w:rFonts w:ascii="宋体" w:hAnsi="宋体" w:cs="宋体"/>
                <w:kern w:val="0"/>
                <w:szCs w:val="21"/>
              </w:rPr>
              <w:t>2920</w:t>
            </w:r>
          </w:p>
        </w:tc>
      </w:tr>
      <w:tr w:rsidR="0022599C">
        <w:trPr>
          <w:trHeight w:val="617"/>
          <w:jc w:val="center"/>
        </w:trPr>
        <w:tc>
          <w:tcPr>
            <w:tcW w:w="877" w:type="dxa"/>
            <w:vAlign w:val="center"/>
          </w:tcPr>
          <w:p w:rsidR="0022599C" w:rsidRDefault="00E67257">
            <w:pPr>
              <w:ind w:left="-1" w:right="-1"/>
              <w:jc w:val="center"/>
              <w:rPr>
                <w:rFonts w:ascii="宋体" w:hAnsi="宋体"/>
                <w:szCs w:val="21"/>
              </w:rPr>
            </w:pPr>
            <w:r>
              <w:rPr>
                <w:rFonts w:ascii="宋体" w:hAnsi="宋体" w:hint="eastAsia"/>
                <w:szCs w:val="21"/>
              </w:rPr>
              <w:t>学分数</w:t>
            </w:r>
          </w:p>
        </w:tc>
        <w:tc>
          <w:tcPr>
            <w:tcW w:w="795" w:type="dxa"/>
            <w:vAlign w:val="center"/>
          </w:tcPr>
          <w:p w:rsidR="0022599C" w:rsidRDefault="00E67257">
            <w:pPr>
              <w:ind w:left="-1" w:right="-1"/>
              <w:jc w:val="center"/>
              <w:rPr>
                <w:rFonts w:ascii="宋体" w:hAnsi="宋体"/>
                <w:szCs w:val="21"/>
              </w:rPr>
            </w:pPr>
            <w:r>
              <w:rPr>
                <w:rFonts w:ascii="宋体" w:hAnsi="宋体"/>
                <w:szCs w:val="21"/>
              </w:rPr>
              <w:t>44</w:t>
            </w:r>
          </w:p>
        </w:tc>
        <w:tc>
          <w:tcPr>
            <w:tcW w:w="805" w:type="dxa"/>
            <w:vAlign w:val="center"/>
          </w:tcPr>
          <w:p w:rsidR="0022599C" w:rsidRDefault="00E67257">
            <w:pPr>
              <w:ind w:left="-1" w:right="-1"/>
              <w:jc w:val="center"/>
              <w:rPr>
                <w:rFonts w:ascii="宋体" w:hAnsi="宋体"/>
                <w:szCs w:val="21"/>
              </w:rPr>
            </w:pPr>
            <w:r>
              <w:rPr>
                <w:rFonts w:ascii="宋体" w:hAnsi="宋体" w:hint="eastAsia"/>
                <w:szCs w:val="21"/>
              </w:rPr>
              <w:t>4</w:t>
            </w:r>
          </w:p>
        </w:tc>
        <w:tc>
          <w:tcPr>
            <w:tcW w:w="888" w:type="dxa"/>
            <w:vAlign w:val="center"/>
          </w:tcPr>
          <w:p w:rsidR="0022599C" w:rsidRDefault="00E67257">
            <w:pPr>
              <w:ind w:left="-1" w:right="-1"/>
              <w:jc w:val="center"/>
              <w:rPr>
                <w:rFonts w:ascii="宋体" w:hAnsi="宋体"/>
                <w:szCs w:val="21"/>
              </w:rPr>
            </w:pPr>
            <w:r>
              <w:rPr>
                <w:rFonts w:ascii="宋体" w:hAnsi="宋体" w:hint="eastAsia"/>
                <w:szCs w:val="21"/>
              </w:rPr>
              <w:t>4</w:t>
            </w:r>
          </w:p>
        </w:tc>
        <w:tc>
          <w:tcPr>
            <w:tcW w:w="725" w:type="dxa"/>
            <w:vAlign w:val="center"/>
          </w:tcPr>
          <w:p w:rsidR="0022599C" w:rsidRDefault="00E67257">
            <w:pPr>
              <w:widowControl/>
              <w:jc w:val="center"/>
              <w:textAlignment w:val="center"/>
              <w:rPr>
                <w:rFonts w:ascii="宋体" w:hAnsi="宋体" w:cs="宋体"/>
                <w:kern w:val="0"/>
                <w:szCs w:val="21"/>
              </w:rPr>
            </w:pPr>
            <w:r>
              <w:rPr>
                <w:rFonts w:ascii="宋体" w:hAnsi="宋体" w:cs="宋体"/>
                <w:kern w:val="0"/>
                <w:szCs w:val="21"/>
              </w:rPr>
              <w:t>52</w:t>
            </w:r>
          </w:p>
        </w:tc>
        <w:tc>
          <w:tcPr>
            <w:tcW w:w="963" w:type="dxa"/>
            <w:vAlign w:val="center"/>
          </w:tcPr>
          <w:p w:rsidR="0022599C" w:rsidRDefault="00E67257">
            <w:pPr>
              <w:widowControl/>
              <w:jc w:val="center"/>
              <w:textAlignment w:val="center"/>
              <w:rPr>
                <w:rFonts w:ascii="宋体" w:hAnsi="宋体" w:cs="宋体"/>
                <w:kern w:val="0"/>
                <w:szCs w:val="21"/>
              </w:rPr>
            </w:pPr>
            <w:r>
              <w:rPr>
                <w:rFonts w:ascii="宋体" w:hAnsi="宋体" w:cs="宋体"/>
                <w:kern w:val="0"/>
                <w:szCs w:val="21"/>
              </w:rPr>
              <w:t>40</w:t>
            </w:r>
          </w:p>
        </w:tc>
        <w:tc>
          <w:tcPr>
            <w:tcW w:w="860" w:type="dxa"/>
            <w:vAlign w:val="center"/>
          </w:tcPr>
          <w:p w:rsidR="0022599C" w:rsidRDefault="00E67257">
            <w:pPr>
              <w:widowControl/>
              <w:jc w:val="center"/>
              <w:textAlignment w:val="center"/>
              <w:rPr>
                <w:rFonts w:ascii="宋体" w:hAnsi="宋体" w:cs="宋体"/>
                <w:kern w:val="0"/>
                <w:szCs w:val="21"/>
              </w:rPr>
            </w:pPr>
            <w:r>
              <w:rPr>
                <w:rFonts w:ascii="宋体" w:hAnsi="宋体" w:cs="宋体"/>
                <w:kern w:val="0"/>
                <w:szCs w:val="21"/>
              </w:rPr>
              <w:t>27</w:t>
            </w:r>
          </w:p>
        </w:tc>
        <w:tc>
          <w:tcPr>
            <w:tcW w:w="999" w:type="dxa"/>
            <w:vAlign w:val="center"/>
          </w:tcPr>
          <w:p w:rsidR="0022599C" w:rsidRDefault="00E67257">
            <w:pPr>
              <w:widowControl/>
              <w:jc w:val="center"/>
              <w:textAlignment w:val="center"/>
              <w:rPr>
                <w:rFonts w:ascii="宋体" w:hAnsi="宋体" w:cs="宋体"/>
                <w:kern w:val="0"/>
                <w:szCs w:val="21"/>
              </w:rPr>
            </w:pPr>
            <w:r>
              <w:rPr>
                <w:rFonts w:ascii="宋体" w:hAnsi="宋体" w:cs="宋体"/>
                <w:kern w:val="0"/>
                <w:szCs w:val="21"/>
              </w:rPr>
              <w:t>7</w:t>
            </w:r>
          </w:p>
        </w:tc>
        <w:tc>
          <w:tcPr>
            <w:tcW w:w="767" w:type="dxa"/>
            <w:vAlign w:val="center"/>
          </w:tcPr>
          <w:p w:rsidR="0022599C" w:rsidRDefault="00E67257">
            <w:pPr>
              <w:widowControl/>
              <w:jc w:val="center"/>
              <w:textAlignment w:val="center"/>
              <w:rPr>
                <w:rFonts w:ascii="宋体" w:hAnsi="宋体" w:cs="宋体"/>
                <w:kern w:val="0"/>
                <w:szCs w:val="21"/>
              </w:rPr>
            </w:pPr>
            <w:r>
              <w:rPr>
                <w:rFonts w:ascii="宋体" w:hAnsi="宋体" w:cs="宋体"/>
                <w:kern w:val="0"/>
                <w:szCs w:val="21"/>
              </w:rPr>
              <w:t>74</w:t>
            </w:r>
          </w:p>
        </w:tc>
        <w:tc>
          <w:tcPr>
            <w:tcW w:w="932" w:type="dxa"/>
            <w:vAlign w:val="center"/>
          </w:tcPr>
          <w:p w:rsidR="0022599C" w:rsidRDefault="00E67257">
            <w:pPr>
              <w:widowControl/>
              <w:jc w:val="center"/>
              <w:textAlignment w:val="center"/>
              <w:rPr>
                <w:rFonts w:ascii="宋体" w:hAnsi="宋体" w:cs="宋体"/>
                <w:kern w:val="0"/>
                <w:szCs w:val="21"/>
              </w:rPr>
            </w:pPr>
            <w:r>
              <w:rPr>
                <w:rFonts w:ascii="宋体" w:hAnsi="宋体" w:cs="宋体"/>
                <w:kern w:val="0"/>
                <w:szCs w:val="21"/>
              </w:rPr>
              <w:t>38</w:t>
            </w:r>
          </w:p>
        </w:tc>
        <w:tc>
          <w:tcPr>
            <w:tcW w:w="903" w:type="dxa"/>
            <w:vAlign w:val="center"/>
          </w:tcPr>
          <w:p w:rsidR="0022599C" w:rsidRDefault="00E67257">
            <w:pPr>
              <w:widowControl/>
              <w:jc w:val="center"/>
              <w:textAlignment w:val="center"/>
              <w:rPr>
                <w:rFonts w:ascii="宋体" w:hAnsi="宋体" w:cs="宋体"/>
                <w:kern w:val="0"/>
                <w:szCs w:val="21"/>
              </w:rPr>
            </w:pPr>
            <w:r>
              <w:rPr>
                <w:rFonts w:ascii="宋体" w:hAnsi="宋体" w:cs="宋体"/>
                <w:kern w:val="0"/>
                <w:szCs w:val="21"/>
              </w:rPr>
              <w:t>164</w:t>
            </w:r>
          </w:p>
        </w:tc>
      </w:tr>
      <w:tr w:rsidR="0022599C">
        <w:trPr>
          <w:trHeight w:val="700"/>
          <w:jc w:val="center"/>
        </w:trPr>
        <w:tc>
          <w:tcPr>
            <w:tcW w:w="877" w:type="dxa"/>
            <w:vAlign w:val="center"/>
          </w:tcPr>
          <w:p w:rsidR="0022599C" w:rsidRDefault="00E67257">
            <w:pPr>
              <w:jc w:val="center"/>
              <w:rPr>
                <w:rFonts w:ascii="宋体" w:hAnsi="宋体"/>
                <w:szCs w:val="21"/>
              </w:rPr>
            </w:pPr>
            <w:r>
              <w:rPr>
                <w:rFonts w:ascii="宋体" w:hAnsi="宋体" w:hint="eastAsia"/>
                <w:szCs w:val="21"/>
              </w:rPr>
              <w:t>学时比（</w:t>
            </w:r>
            <w:r>
              <w:rPr>
                <w:rFonts w:ascii="宋体" w:hAnsi="宋体" w:hint="eastAsia"/>
                <w:szCs w:val="21"/>
              </w:rPr>
              <w:t>%</w:t>
            </w:r>
            <w:r>
              <w:rPr>
                <w:rFonts w:ascii="宋体" w:hAnsi="宋体" w:hint="eastAsia"/>
                <w:szCs w:val="21"/>
              </w:rPr>
              <w:t>）</w:t>
            </w:r>
          </w:p>
        </w:tc>
        <w:tc>
          <w:tcPr>
            <w:tcW w:w="795" w:type="dxa"/>
            <w:vAlign w:val="center"/>
          </w:tcPr>
          <w:p w:rsidR="0022599C" w:rsidRDefault="00E67257">
            <w:pPr>
              <w:ind w:firstLineChars="50" w:firstLine="105"/>
              <w:rPr>
                <w:rFonts w:ascii="宋体" w:hAnsi="宋体"/>
                <w:szCs w:val="21"/>
              </w:rPr>
            </w:pPr>
            <w:r>
              <w:rPr>
                <w:rFonts w:ascii="宋体" w:hAnsi="宋体"/>
                <w:szCs w:val="21"/>
              </w:rPr>
              <w:t>25</w:t>
            </w:r>
          </w:p>
        </w:tc>
        <w:tc>
          <w:tcPr>
            <w:tcW w:w="805" w:type="dxa"/>
            <w:vAlign w:val="center"/>
          </w:tcPr>
          <w:p w:rsidR="0022599C" w:rsidRDefault="00E67257">
            <w:pPr>
              <w:jc w:val="center"/>
              <w:rPr>
                <w:rFonts w:ascii="宋体" w:hAnsi="宋体"/>
                <w:szCs w:val="21"/>
              </w:rPr>
            </w:pPr>
            <w:r>
              <w:rPr>
                <w:rFonts w:ascii="宋体" w:hAnsi="宋体"/>
                <w:szCs w:val="21"/>
              </w:rPr>
              <w:t>4.4</w:t>
            </w:r>
          </w:p>
        </w:tc>
        <w:tc>
          <w:tcPr>
            <w:tcW w:w="888" w:type="dxa"/>
            <w:vAlign w:val="center"/>
          </w:tcPr>
          <w:p w:rsidR="0022599C" w:rsidRDefault="00E67257">
            <w:pPr>
              <w:jc w:val="center"/>
              <w:rPr>
                <w:rFonts w:ascii="宋体" w:hAnsi="宋体"/>
                <w:szCs w:val="21"/>
              </w:rPr>
            </w:pPr>
            <w:r>
              <w:rPr>
                <w:rFonts w:ascii="宋体" w:hAnsi="宋体"/>
                <w:szCs w:val="21"/>
              </w:rPr>
              <w:t>4.4</w:t>
            </w:r>
          </w:p>
        </w:tc>
        <w:tc>
          <w:tcPr>
            <w:tcW w:w="725" w:type="dxa"/>
            <w:vAlign w:val="center"/>
          </w:tcPr>
          <w:p w:rsidR="0022599C" w:rsidRDefault="00E67257">
            <w:pPr>
              <w:jc w:val="center"/>
              <w:rPr>
                <w:rFonts w:ascii="宋体" w:hAnsi="宋体"/>
                <w:szCs w:val="21"/>
              </w:rPr>
            </w:pPr>
            <w:r>
              <w:rPr>
                <w:rFonts w:ascii="宋体" w:hAnsi="宋体"/>
                <w:szCs w:val="21"/>
              </w:rPr>
              <w:t>33.8</w:t>
            </w:r>
          </w:p>
        </w:tc>
        <w:tc>
          <w:tcPr>
            <w:tcW w:w="963" w:type="dxa"/>
            <w:vAlign w:val="center"/>
          </w:tcPr>
          <w:p w:rsidR="0022599C" w:rsidRDefault="00E67257">
            <w:pPr>
              <w:jc w:val="center"/>
              <w:rPr>
                <w:rFonts w:ascii="宋体" w:hAnsi="宋体"/>
                <w:szCs w:val="21"/>
              </w:rPr>
            </w:pPr>
            <w:r>
              <w:rPr>
                <w:rFonts w:ascii="宋体" w:hAnsi="宋体"/>
                <w:szCs w:val="21"/>
              </w:rPr>
              <w:t>25.2</w:t>
            </w:r>
          </w:p>
        </w:tc>
        <w:tc>
          <w:tcPr>
            <w:tcW w:w="860" w:type="dxa"/>
            <w:vAlign w:val="center"/>
          </w:tcPr>
          <w:p w:rsidR="0022599C" w:rsidRDefault="00E67257">
            <w:pPr>
              <w:jc w:val="center"/>
              <w:rPr>
                <w:rFonts w:ascii="宋体" w:hAnsi="宋体"/>
                <w:szCs w:val="21"/>
              </w:rPr>
            </w:pPr>
            <w:r>
              <w:rPr>
                <w:rFonts w:ascii="宋体" w:hAnsi="宋体"/>
                <w:szCs w:val="21"/>
              </w:rPr>
              <w:t>16.4</w:t>
            </w:r>
          </w:p>
        </w:tc>
        <w:tc>
          <w:tcPr>
            <w:tcW w:w="999" w:type="dxa"/>
            <w:vAlign w:val="center"/>
          </w:tcPr>
          <w:p w:rsidR="0022599C" w:rsidRDefault="00E67257">
            <w:pPr>
              <w:jc w:val="center"/>
              <w:rPr>
                <w:rFonts w:ascii="宋体" w:hAnsi="宋体"/>
                <w:szCs w:val="21"/>
              </w:rPr>
            </w:pPr>
            <w:r>
              <w:rPr>
                <w:rFonts w:ascii="宋体" w:hAnsi="宋体"/>
                <w:szCs w:val="21"/>
              </w:rPr>
              <w:t>4.1</w:t>
            </w:r>
          </w:p>
        </w:tc>
        <w:tc>
          <w:tcPr>
            <w:tcW w:w="767" w:type="dxa"/>
            <w:vAlign w:val="center"/>
          </w:tcPr>
          <w:p w:rsidR="0022599C" w:rsidRDefault="00E67257">
            <w:pPr>
              <w:jc w:val="center"/>
              <w:rPr>
                <w:rFonts w:ascii="宋体" w:hAnsi="宋体"/>
                <w:szCs w:val="21"/>
              </w:rPr>
            </w:pPr>
            <w:r>
              <w:rPr>
                <w:rFonts w:ascii="宋体" w:hAnsi="宋体"/>
                <w:szCs w:val="21"/>
              </w:rPr>
              <w:t>45.7</w:t>
            </w:r>
          </w:p>
        </w:tc>
        <w:tc>
          <w:tcPr>
            <w:tcW w:w="932" w:type="dxa"/>
            <w:vAlign w:val="center"/>
          </w:tcPr>
          <w:p w:rsidR="0022599C" w:rsidRDefault="00E67257">
            <w:pPr>
              <w:jc w:val="center"/>
              <w:rPr>
                <w:rFonts w:ascii="宋体" w:hAnsi="宋体"/>
                <w:szCs w:val="21"/>
              </w:rPr>
            </w:pPr>
            <w:r>
              <w:rPr>
                <w:rFonts w:ascii="宋体" w:hAnsi="宋体"/>
                <w:szCs w:val="21"/>
              </w:rPr>
              <w:t>20.5</w:t>
            </w:r>
          </w:p>
        </w:tc>
        <w:tc>
          <w:tcPr>
            <w:tcW w:w="903" w:type="dxa"/>
            <w:vAlign w:val="center"/>
          </w:tcPr>
          <w:p w:rsidR="0022599C" w:rsidRDefault="00E67257">
            <w:pPr>
              <w:jc w:val="center"/>
              <w:rPr>
                <w:rFonts w:ascii="宋体" w:hAnsi="宋体"/>
                <w:szCs w:val="21"/>
              </w:rPr>
            </w:pPr>
            <w:r>
              <w:rPr>
                <w:rFonts w:ascii="宋体" w:hAnsi="宋体" w:hint="eastAsia"/>
                <w:szCs w:val="21"/>
              </w:rPr>
              <w:t>1</w:t>
            </w:r>
            <w:r>
              <w:rPr>
                <w:rFonts w:ascii="宋体" w:hAnsi="宋体"/>
                <w:szCs w:val="21"/>
              </w:rPr>
              <w:t>00</w:t>
            </w:r>
            <w:r>
              <w:rPr>
                <w:rFonts w:ascii="宋体" w:hAnsi="宋体" w:hint="eastAsia"/>
                <w:szCs w:val="21"/>
              </w:rPr>
              <w:t>%</w:t>
            </w:r>
          </w:p>
        </w:tc>
      </w:tr>
    </w:tbl>
    <w:p w:rsidR="0022599C" w:rsidRDefault="0022599C">
      <w:pPr>
        <w:tabs>
          <w:tab w:val="left" w:pos="1980"/>
        </w:tabs>
        <w:snapToGrid w:val="0"/>
        <w:spacing w:beforeLines="50" w:before="120" w:afterLines="50" w:after="120"/>
        <w:rPr>
          <w:rFonts w:ascii="宋体" w:hAnsi="宋体" w:cs="宋体"/>
          <w:sz w:val="24"/>
        </w:rPr>
      </w:pPr>
    </w:p>
    <w:p w:rsidR="0022599C" w:rsidRDefault="00E67257">
      <w:pPr>
        <w:pStyle w:val="11"/>
        <w:spacing w:line="360" w:lineRule="auto"/>
        <w:ind w:firstLine="482"/>
        <w:rPr>
          <w:rFonts w:ascii="黑体" w:eastAsia="黑体" w:hAnsi="黑体"/>
          <w:b/>
          <w:sz w:val="28"/>
          <w:szCs w:val="28"/>
        </w:rPr>
      </w:pPr>
      <w:r>
        <w:rPr>
          <w:rFonts w:hint="eastAsia"/>
          <w:b/>
          <w:bCs/>
          <w:sz w:val="24"/>
        </w:rPr>
        <w:t>表</w:t>
      </w:r>
      <w:r>
        <w:rPr>
          <w:rFonts w:hint="eastAsia"/>
          <w:b/>
          <w:bCs/>
          <w:sz w:val="24"/>
        </w:rPr>
        <w:t>3</w:t>
      </w:r>
      <w:r>
        <w:rPr>
          <w:b/>
          <w:bCs/>
          <w:sz w:val="24"/>
        </w:rPr>
        <w:t xml:space="preserve"> </w:t>
      </w:r>
      <w:r>
        <w:rPr>
          <w:rFonts w:hint="eastAsia"/>
          <w:b/>
          <w:bCs/>
          <w:sz w:val="24"/>
        </w:rPr>
        <w:t>教学进程安排</w:t>
      </w:r>
    </w:p>
    <w:tbl>
      <w:tblPr>
        <w:tblW w:w="47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04"/>
        <w:gridCol w:w="335"/>
        <w:gridCol w:w="551"/>
        <w:gridCol w:w="737"/>
        <w:gridCol w:w="1556"/>
        <w:gridCol w:w="225"/>
        <w:gridCol w:w="208"/>
        <w:gridCol w:w="465"/>
        <w:gridCol w:w="390"/>
        <w:gridCol w:w="420"/>
        <w:gridCol w:w="398"/>
        <w:gridCol w:w="259"/>
        <w:gridCol w:w="161"/>
        <w:gridCol w:w="246"/>
        <w:gridCol w:w="309"/>
        <w:gridCol w:w="360"/>
        <w:gridCol w:w="177"/>
        <w:gridCol w:w="168"/>
        <w:gridCol w:w="362"/>
        <w:gridCol w:w="77"/>
        <w:gridCol w:w="236"/>
        <w:gridCol w:w="77"/>
      </w:tblGrid>
      <w:tr w:rsidR="0022599C">
        <w:trPr>
          <w:gridAfter w:val="1"/>
          <w:wAfter w:w="77" w:type="dxa"/>
          <w:trHeight w:val="20"/>
          <w:jc w:val="center"/>
        </w:trPr>
        <w:tc>
          <w:tcPr>
            <w:tcW w:w="305" w:type="dxa"/>
            <w:vMerge w:val="restart"/>
            <w:vAlign w:val="center"/>
          </w:tcPr>
          <w:p w:rsidR="0022599C" w:rsidRDefault="00E67257">
            <w:pPr>
              <w:jc w:val="center"/>
              <w:rPr>
                <w:sz w:val="18"/>
                <w:szCs w:val="18"/>
              </w:rPr>
            </w:pPr>
            <w:r>
              <w:rPr>
                <w:rFonts w:hint="eastAsia"/>
                <w:sz w:val="18"/>
                <w:szCs w:val="18"/>
              </w:rPr>
              <w:t>课程</w:t>
            </w:r>
          </w:p>
          <w:p w:rsidR="0022599C" w:rsidRDefault="00E67257">
            <w:pPr>
              <w:jc w:val="center"/>
              <w:rPr>
                <w:sz w:val="18"/>
                <w:szCs w:val="18"/>
              </w:rPr>
            </w:pPr>
            <w:r>
              <w:rPr>
                <w:rFonts w:hint="eastAsia"/>
                <w:sz w:val="18"/>
                <w:szCs w:val="18"/>
              </w:rPr>
              <w:t>类别</w:t>
            </w:r>
          </w:p>
        </w:tc>
        <w:tc>
          <w:tcPr>
            <w:tcW w:w="336" w:type="dxa"/>
            <w:vMerge w:val="restart"/>
            <w:vAlign w:val="center"/>
          </w:tcPr>
          <w:p w:rsidR="0022599C" w:rsidRDefault="00E67257">
            <w:pPr>
              <w:jc w:val="center"/>
              <w:rPr>
                <w:sz w:val="18"/>
                <w:szCs w:val="18"/>
              </w:rPr>
            </w:pPr>
            <w:r>
              <w:rPr>
                <w:rFonts w:hint="eastAsia"/>
                <w:sz w:val="18"/>
                <w:szCs w:val="18"/>
              </w:rPr>
              <w:t>课程性质</w:t>
            </w:r>
          </w:p>
        </w:tc>
        <w:tc>
          <w:tcPr>
            <w:tcW w:w="1288" w:type="dxa"/>
            <w:gridSpan w:val="2"/>
            <w:vMerge w:val="restart"/>
            <w:vAlign w:val="center"/>
          </w:tcPr>
          <w:p w:rsidR="0022599C" w:rsidRDefault="00E67257">
            <w:pPr>
              <w:jc w:val="center"/>
              <w:rPr>
                <w:sz w:val="18"/>
                <w:szCs w:val="18"/>
              </w:rPr>
            </w:pPr>
            <w:r>
              <w:rPr>
                <w:rFonts w:hint="eastAsia"/>
                <w:sz w:val="18"/>
                <w:szCs w:val="18"/>
              </w:rPr>
              <w:t>课程</w:t>
            </w:r>
          </w:p>
          <w:p w:rsidR="0022599C" w:rsidRDefault="00E67257">
            <w:pPr>
              <w:jc w:val="center"/>
              <w:rPr>
                <w:sz w:val="18"/>
                <w:szCs w:val="18"/>
              </w:rPr>
            </w:pPr>
            <w:r>
              <w:rPr>
                <w:rFonts w:hint="eastAsia"/>
                <w:sz w:val="18"/>
                <w:szCs w:val="18"/>
              </w:rPr>
              <w:t>代码</w:t>
            </w:r>
          </w:p>
        </w:tc>
        <w:tc>
          <w:tcPr>
            <w:tcW w:w="1556" w:type="dxa"/>
            <w:vMerge w:val="restart"/>
            <w:vAlign w:val="center"/>
          </w:tcPr>
          <w:p w:rsidR="0022599C" w:rsidRDefault="00E67257">
            <w:pPr>
              <w:jc w:val="center"/>
              <w:rPr>
                <w:sz w:val="18"/>
                <w:szCs w:val="18"/>
              </w:rPr>
            </w:pPr>
            <w:r>
              <w:rPr>
                <w:rFonts w:hint="eastAsia"/>
                <w:sz w:val="18"/>
                <w:szCs w:val="18"/>
              </w:rPr>
              <w:t>课程名称</w:t>
            </w:r>
          </w:p>
        </w:tc>
        <w:tc>
          <w:tcPr>
            <w:tcW w:w="433" w:type="dxa"/>
            <w:gridSpan w:val="2"/>
            <w:vMerge w:val="restart"/>
            <w:vAlign w:val="center"/>
          </w:tcPr>
          <w:p w:rsidR="0022599C" w:rsidRDefault="00E67257">
            <w:pPr>
              <w:jc w:val="center"/>
              <w:rPr>
                <w:sz w:val="18"/>
                <w:szCs w:val="18"/>
              </w:rPr>
            </w:pPr>
            <w:r>
              <w:rPr>
                <w:rFonts w:hint="eastAsia"/>
                <w:sz w:val="18"/>
                <w:szCs w:val="18"/>
              </w:rPr>
              <w:t>总学时</w:t>
            </w:r>
          </w:p>
        </w:tc>
        <w:tc>
          <w:tcPr>
            <w:tcW w:w="855" w:type="dxa"/>
            <w:gridSpan w:val="2"/>
            <w:vAlign w:val="center"/>
          </w:tcPr>
          <w:p w:rsidR="0022599C" w:rsidRDefault="00E67257">
            <w:pPr>
              <w:jc w:val="center"/>
              <w:rPr>
                <w:sz w:val="18"/>
                <w:szCs w:val="18"/>
              </w:rPr>
            </w:pPr>
            <w:r>
              <w:rPr>
                <w:rFonts w:hint="eastAsia"/>
                <w:sz w:val="18"/>
                <w:szCs w:val="18"/>
              </w:rPr>
              <w:t>学时分配</w:t>
            </w:r>
          </w:p>
        </w:tc>
        <w:tc>
          <w:tcPr>
            <w:tcW w:w="420" w:type="dxa"/>
            <w:vMerge w:val="restart"/>
            <w:vAlign w:val="center"/>
          </w:tcPr>
          <w:p w:rsidR="0022599C" w:rsidRDefault="00E67257">
            <w:pPr>
              <w:jc w:val="center"/>
              <w:rPr>
                <w:sz w:val="18"/>
                <w:szCs w:val="18"/>
              </w:rPr>
            </w:pPr>
            <w:r>
              <w:rPr>
                <w:rFonts w:hint="eastAsia"/>
                <w:sz w:val="18"/>
                <w:szCs w:val="18"/>
              </w:rPr>
              <w:t>学分</w:t>
            </w:r>
          </w:p>
          <w:p w:rsidR="0022599C" w:rsidRDefault="00E67257">
            <w:pPr>
              <w:jc w:val="center"/>
              <w:rPr>
                <w:sz w:val="18"/>
                <w:szCs w:val="18"/>
              </w:rPr>
            </w:pPr>
            <w:r>
              <w:rPr>
                <w:rFonts w:hint="eastAsia"/>
                <w:sz w:val="18"/>
                <w:szCs w:val="18"/>
              </w:rPr>
              <w:t>分数</w:t>
            </w:r>
          </w:p>
        </w:tc>
        <w:tc>
          <w:tcPr>
            <w:tcW w:w="2440" w:type="dxa"/>
            <w:gridSpan w:val="9"/>
            <w:vAlign w:val="center"/>
          </w:tcPr>
          <w:p w:rsidR="0022599C" w:rsidRDefault="00E67257">
            <w:pPr>
              <w:jc w:val="center"/>
              <w:rPr>
                <w:sz w:val="18"/>
                <w:szCs w:val="18"/>
              </w:rPr>
            </w:pPr>
            <w:r>
              <w:rPr>
                <w:rFonts w:hint="eastAsia"/>
                <w:spacing w:val="-8"/>
                <w:sz w:val="18"/>
                <w:szCs w:val="18"/>
              </w:rPr>
              <w:t>建议开设时间及周学时数</w:t>
            </w:r>
          </w:p>
        </w:tc>
        <w:tc>
          <w:tcPr>
            <w:tcW w:w="313" w:type="dxa"/>
            <w:gridSpan w:val="2"/>
            <w:vMerge w:val="restart"/>
            <w:vAlign w:val="center"/>
          </w:tcPr>
          <w:p w:rsidR="0022599C" w:rsidRDefault="00E67257">
            <w:pPr>
              <w:jc w:val="center"/>
              <w:rPr>
                <w:sz w:val="18"/>
                <w:szCs w:val="18"/>
              </w:rPr>
            </w:pPr>
            <w:r>
              <w:rPr>
                <w:rFonts w:hint="eastAsia"/>
                <w:sz w:val="18"/>
                <w:szCs w:val="18"/>
              </w:rPr>
              <w:t>备注</w:t>
            </w:r>
          </w:p>
        </w:tc>
      </w:tr>
      <w:tr w:rsidR="0022599C">
        <w:trPr>
          <w:gridAfter w:val="1"/>
          <w:wAfter w:w="77" w:type="dxa"/>
          <w:trHeight w:val="813"/>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1288" w:type="dxa"/>
            <w:gridSpan w:val="2"/>
            <w:vMerge/>
            <w:vAlign w:val="center"/>
          </w:tcPr>
          <w:p w:rsidR="0022599C" w:rsidRDefault="0022599C">
            <w:pPr>
              <w:jc w:val="center"/>
              <w:rPr>
                <w:sz w:val="18"/>
                <w:szCs w:val="18"/>
              </w:rPr>
            </w:pPr>
          </w:p>
        </w:tc>
        <w:tc>
          <w:tcPr>
            <w:tcW w:w="1556" w:type="dxa"/>
            <w:vMerge/>
            <w:vAlign w:val="center"/>
          </w:tcPr>
          <w:p w:rsidR="0022599C" w:rsidRDefault="0022599C">
            <w:pPr>
              <w:jc w:val="center"/>
              <w:rPr>
                <w:sz w:val="18"/>
                <w:szCs w:val="18"/>
              </w:rPr>
            </w:pPr>
          </w:p>
        </w:tc>
        <w:tc>
          <w:tcPr>
            <w:tcW w:w="433" w:type="dxa"/>
            <w:gridSpan w:val="2"/>
            <w:vMerge/>
            <w:vAlign w:val="center"/>
          </w:tcPr>
          <w:p w:rsidR="0022599C" w:rsidRDefault="0022599C">
            <w:pPr>
              <w:jc w:val="center"/>
              <w:rPr>
                <w:sz w:val="18"/>
                <w:szCs w:val="18"/>
              </w:rPr>
            </w:pPr>
          </w:p>
        </w:tc>
        <w:tc>
          <w:tcPr>
            <w:tcW w:w="465" w:type="dxa"/>
            <w:vAlign w:val="center"/>
          </w:tcPr>
          <w:p w:rsidR="0022599C" w:rsidRDefault="00E67257">
            <w:pPr>
              <w:jc w:val="center"/>
              <w:rPr>
                <w:sz w:val="18"/>
                <w:szCs w:val="18"/>
              </w:rPr>
            </w:pPr>
            <w:r>
              <w:rPr>
                <w:rFonts w:hint="eastAsia"/>
                <w:sz w:val="18"/>
                <w:szCs w:val="18"/>
              </w:rPr>
              <w:t>理论学时</w:t>
            </w:r>
          </w:p>
        </w:tc>
        <w:tc>
          <w:tcPr>
            <w:tcW w:w="390" w:type="dxa"/>
            <w:vAlign w:val="center"/>
          </w:tcPr>
          <w:p w:rsidR="0022599C" w:rsidRDefault="00E67257">
            <w:pPr>
              <w:jc w:val="center"/>
              <w:rPr>
                <w:sz w:val="18"/>
                <w:szCs w:val="18"/>
              </w:rPr>
            </w:pPr>
            <w:r>
              <w:rPr>
                <w:rFonts w:hint="eastAsia"/>
                <w:sz w:val="18"/>
                <w:szCs w:val="18"/>
              </w:rPr>
              <w:t>实践学时</w:t>
            </w:r>
          </w:p>
        </w:tc>
        <w:tc>
          <w:tcPr>
            <w:tcW w:w="420" w:type="dxa"/>
            <w:vMerge/>
            <w:vAlign w:val="center"/>
          </w:tcPr>
          <w:p w:rsidR="0022599C" w:rsidRDefault="0022599C">
            <w:pPr>
              <w:jc w:val="center"/>
              <w:rPr>
                <w:sz w:val="18"/>
                <w:szCs w:val="18"/>
              </w:rPr>
            </w:pPr>
          </w:p>
        </w:tc>
        <w:tc>
          <w:tcPr>
            <w:tcW w:w="398" w:type="dxa"/>
            <w:vAlign w:val="center"/>
          </w:tcPr>
          <w:p w:rsidR="0022599C" w:rsidRDefault="00E67257">
            <w:pPr>
              <w:jc w:val="center"/>
              <w:rPr>
                <w:sz w:val="18"/>
                <w:szCs w:val="18"/>
              </w:rPr>
            </w:pPr>
            <w:r>
              <w:rPr>
                <w:rFonts w:hint="eastAsia"/>
                <w:sz w:val="18"/>
                <w:szCs w:val="18"/>
              </w:rPr>
              <w:t>一</w:t>
            </w:r>
          </w:p>
          <w:p w:rsidR="0022599C" w:rsidRDefault="00E67257">
            <w:pPr>
              <w:jc w:val="center"/>
              <w:rPr>
                <w:sz w:val="18"/>
                <w:szCs w:val="18"/>
              </w:rPr>
            </w:pPr>
            <w:r>
              <w:rPr>
                <w:rFonts w:hint="eastAsia"/>
                <w:sz w:val="18"/>
                <w:szCs w:val="18"/>
              </w:rPr>
              <w:t>16</w:t>
            </w:r>
            <w:r>
              <w:rPr>
                <w:rFonts w:hint="eastAsia"/>
                <w:sz w:val="18"/>
                <w:szCs w:val="18"/>
              </w:rPr>
              <w:t>周</w:t>
            </w:r>
          </w:p>
        </w:tc>
        <w:tc>
          <w:tcPr>
            <w:tcW w:w="420" w:type="dxa"/>
            <w:gridSpan w:val="2"/>
            <w:vAlign w:val="center"/>
          </w:tcPr>
          <w:p w:rsidR="0022599C" w:rsidRDefault="00E67257">
            <w:pPr>
              <w:ind w:firstLineChars="50" w:firstLine="70"/>
              <w:jc w:val="center"/>
              <w:rPr>
                <w:spacing w:val="-20"/>
                <w:sz w:val="18"/>
                <w:szCs w:val="18"/>
              </w:rPr>
            </w:pPr>
            <w:r>
              <w:rPr>
                <w:rFonts w:hint="eastAsia"/>
                <w:spacing w:val="-20"/>
                <w:sz w:val="18"/>
                <w:szCs w:val="18"/>
              </w:rPr>
              <w:t>二</w:t>
            </w:r>
          </w:p>
          <w:p w:rsidR="0022599C" w:rsidRDefault="00E67257">
            <w:pPr>
              <w:ind w:firstLineChars="50" w:firstLine="90"/>
              <w:jc w:val="center"/>
              <w:rPr>
                <w:sz w:val="18"/>
                <w:szCs w:val="18"/>
              </w:rPr>
            </w:pPr>
            <w:r>
              <w:rPr>
                <w:rFonts w:hint="eastAsia"/>
                <w:sz w:val="18"/>
                <w:szCs w:val="18"/>
              </w:rPr>
              <w:t>16</w:t>
            </w:r>
            <w:r>
              <w:rPr>
                <w:rFonts w:hint="eastAsia"/>
                <w:sz w:val="18"/>
                <w:szCs w:val="18"/>
              </w:rPr>
              <w:t>周</w:t>
            </w:r>
          </w:p>
        </w:tc>
        <w:tc>
          <w:tcPr>
            <w:tcW w:w="555" w:type="dxa"/>
            <w:gridSpan w:val="2"/>
            <w:vAlign w:val="center"/>
          </w:tcPr>
          <w:p w:rsidR="0022599C" w:rsidRDefault="00E67257">
            <w:pPr>
              <w:jc w:val="center"/>
              <w:rPr>
                <w:sz w:val="18"/>
                <w:szCs w:val="18"/>
              </w:rPr>
            </w:pPr>
            <w:r>
              <w:rPr>
                <w:rFonts w:hint="eastAsia"/>
                <w:sz w:val="18"/>
                <w:szCs w:val="18"/>
              </w:rPr>
              <w:t>三</w:t>
            </w:r>
          </w:p>
          <w:p w:rsidR="0022599C" w:rsidRDefault="00E67257">
            <w:pPr>
              <w:jc w:val="center"/>
              <w:rPr>
                <w:sz w:val="18"/>
                <w:szCs w:val="18"/>
              </w:rPr>
            </w:pPr>
            <w:r>
              <w:rPr>
                <w:rFonts w:hint="eastAsia"/>
                <w:sz w:val="18"/>
                <w:szCs w:val="18"/>
              </w:rPr>
              <w:t>16</w:t>
            </w:r>
            <w:r>
              <w:rPr>
                <w:rFonts w:hint="eastAsia"/>
                <w:sz w:val="18"/>
                <w:szCs w:val="18"/>
              </w:rPr>
              <w:t>周</w:t>
            </w:r>
          </w:p>
        </w:tc>
        <w:tc>
          <w:tcPr>
            <w:tcW w:w="360" w:type="dxa"/>
            <w:vAlign w:val="center"/>
          </w:tcPr>
          <w:p w:rsidR="0022599C" w:rsidRDefault="00E67257">
            <w:pPr>
              <w:jc w:val="center"/>
              <w:rPr>
                <w:sz w:val="18"/>
                <w:szCs w:val="18"/>
              </w:rPr>
            </w:pPr>
            <w:r>
              <w:rPr>
                <w:rFonts w:hint="eastAsia"/>
                <w:sz w:val="18"/>
                <w:szCs w:val="18"/>
              </w:rPr>
              <w:t>四</w:t>
            </w:r>
          </w:p>
          <w:p w:rsidR="0022599C" w:rsidRDefault="00E67257">
            <w:pPr>
              <w:jc w:val="center"/>
              <w:rPr>
                <w:sz w:val="18"/>
                <w:szCs w:val="18"/>
              </w:rPr>
            </w:pPr>
            <w:r>
              <w:rPr>
                <w:rFonts w:hint="eastAsia"/>
                <w:sz w:val="18"/>
                <w:szCs w:val="18"/>
              </w:rPr>
              <w:t>16</w:t>
            </w:r>
            <w:r>
              <w:rPr>
                <w:rFonts w:hint="eastAsia"/>
                <w:sz w:val="18"/>
                <w:szCs w:val="18"/>
              </w:rPr>
              <w:t>周</w:t>
            </w:r>
          </w:p>
        </w:tc>
        <w:tc>
          <w:tcPr>
            <w:tcW w:w="345" w:type="dxa"/>
            <w:gridSpan w:val="2"/>
            <w:vAlign w:val="center"/>
          </w:tcPr>
          <w:p w:rsidR="0022599C" w:rsidRDefault="00E67257">
            <w:pPr>
              <w:jc w:val="center"/>
              <w:rPr>
                <w:sz w:val="18"/>
                <w:szCs w:val="18"/>
              </w:rPr>
            </w:pPr>
            <w:r>
              <w:rPr>
                <w:rFonts w:hint="eastAsia"/>
                <w:sz w:val="18"/>
                <w:szCs w:val="18"/>
              </w:rPr>
              <w:t>五</w:t>
            </w:r>
          </w:p>
          <w:p w:rsidR="0022599C" w:rsidRDefault="00E67257">
            <w:pPr>
              <w:jc w:val="center"/>
              <w:rPr>
                <w:sz w:val="18"/>
                <w:szCs w:val="18"/>
              </w:rPr>
            </w:pPr>
            <w:r>
              <w:rPr>
                <w:rFonts w:hint="eastAsia"/>
                <w:sz w:val="18"/>
                <w:szCs w:val="18"/>
              </w:rPr>
              <w:t>1</w:t>
            </w:r>
            <w:r>
              <w:rPr>
                <w:sz w:val="18"/>
                <w:szCs w:val="18"/>
              </w:rPr>
              <w:t>4</w:t>
            </w:r>
            <w:r>
              <w:rPr>
                <w:rFonts w:hint="eastAsia"/>
                <w:sz w:val="18"/>
                <w:szCs w:val="18"/>
              </w:rPr>
              <w:t>周</w:t>
            </w:r>
          </w:p>
        </w:tc>
        <w:tc>
          <w:tcPr>
            <w:tcW w:w="362" w:type="dxa"/>
            <w:vAlign w:val="center"/>
          </w:tcPr>
          <w:p w:rsidR="0022599C" w:rsidRDefault="00E67257">
            <w:pPr>
              <w:jc w:val="center"/>
              <w:rPr>
                <w:sz w:val="18"/>
                <w:szCs w:val="18"/>
              </w:rPr>
            </w:pPr>
            <w:r>
              <w:rPr>
                <w:rFonts w:hint="eastAsia"/>
                <w:sz w:val="18"/>
                <w:szCs w:val="18"/>
              </w:rPr>
              <w:t>六</w:t>
            </w:r>
          </w:p>
        </w:tc>
        <w:tc>
          <w:tcPr>
            <w:tcW w:w="313" w:type="dxa"/>
            <w:gridSpan w:val="2"/>
            <w:vMerge/>
            <w:vAlign w:val="center"/>
          </w:tcPr>
          <w:p w:rsidR="0022599C" w:rsidRDefault="0022599C">
            <w:pPr>
              <w:jc w:val="center"/>
              <w:rPr>
                <w:sz w:val="18"/>
                <w:szCs w:val="18"/>
              </w:rPr>
            </w:pPr>
          </w:p>
        </w:tc>
      </w:tr>
      <w:tr w:rsidR="0022599C">
        <w:trPr>
          <w:gridAfter w:val="1"/>
          <w:wAfter w:w="77" w:type="dxa"/>
          <w:trHeight w:val="20"/>
          <w:jc w:val="center"/>
        </w:trPr>
        <w:tc>
          <w:tcPr>
            <w:tcW w:w="305" w:type="dxa"/>
            <w:vMerge w:val="restart"/>
            <w:vAlign w:val="center"/>
          </w:tcPr>
          <w:p w:rsidR="0022599C" w:rsidRDefault="00E67257">
            <w:pPr>
              <w:jc w:val="center"/>
              <w:rPr>
                <w:sz w:val="18"/>
                <w:szCs w:val="18"/>
              </w:rPr>
            </w:pPr>
            <w:r>
              <w:rPr>
                <w:rFonts w:hint="eastAsia"/>
                <w:sz w:val="18"/>
                <w:szCs w:val="18"/>
              </w:rPr>
              <w:t>必修课程</w:t>
            </w:r>
          </w:p>
        </w:tc>
        <w:tc>
          <w:tcPr>
            <w:tcW w:w="336" w:type="dxa"/>
            <w:vMerge w:val="restart"/>
            <w:vAlign w:val="center"/>
          </w:tcPr>
          <w:p w:rsidR="0022599C" w:rsidRDefault="00E67257">
            <w:pPr>
              <w:jc w:val="center"/>
              <w:rPr>
                <w:sz w:val="18"/>
                <w:szCs w:val="18"/>
              </w:rPr>
            </w:pPr>
            <w:r>
              <w:rPr>
                <w:rFonts w:hint="eastAsia"/>
                <w:sz w:val="18"/>
                <w:szCs w:val="18"/>
              </w:rPr>
              <w:t>公共必修课程</w:t>
            </w:r>
          </w:p>
        </w:tc>
        <w:tc>
          <w:tcPr>
            <w:tcW w:w="1288" w:type="dxa"/>
            <w:gridSpan w:val="2"/>
            <w:vAlign w:val="center"/>
          </w:tcPr>
          <w:p w:rsidR="0022599C" w:rsidRDefault="00E67257">
            <w:pPr>
              <w:jc w:val="center"/>
              <w:rPr>
                <w:spacing w:val="-20"/>
                <w:sz w:val="20"/>
                <w:szCs w:val="20"/>
              </w:rPr>
            </w:pPr>
            <w:r>
              <w:rPr>
                <w:rFonts w:ascii="微软雅黑" w:eastAsia="微软雅黑" w:hAnsi="微软雅黑" w:hint="eastAsia"/>
                <w:sz w:val="18"/>
                <w:szCs w:val="18"/>
              </w:rPr>
              <w:t>GG111020</w:t>
            </w:r>
          </w:p>
        </w:tc>
        <w:tc>
          <w:tcPr>
            <w:tcW w:w="1556" w:type="dxa"/>
          </w:tcPr>
          <w:p w:rsidR="0022599C" w:rsidRDefault="00E67257">
            <w:pPr>
              <w:rPr>
                <w:sz w:val="18"/>
                <w:szCs w:val="18"/>
              </w:rPr>
            </w:pPr>
            <w:r>
              <w:rPr>
                <w:rFonts w:hint="eastAsia"/>
                <w:sz w:val="18"/>
                <w:szCs w:val="18"/>
              </w:rPr>
              <w:t>思想道德与法治（一）</w:t>
            </w:r>
          </w:p>
        </w:tc>
        <w:tc>
          <w:tcPr>
            <w:tcW w:w="433" w:type="dxa"/>
            <w:gridSpan w:val="2"/>
            <w:vAlign w:val="center"/>
          </w:tcPr>
          <w:p w:rsidR="0022599C" w:rsidRDefault="00E67257">
            <w:pPr>
              <w:pStyle w:val="12"/>
              <w:jc w:val="center"/>
              <w:rPr>
                <w:sz w:val="18"/>
                <w:szCs w:val="18"/>
              </w:rPr>
            </w:pPr>
            <w:r>
              <w:rPr>
                <w:sz w:val="18"/>
                <w:szCs w:val="18"/>
              </w:rPr>
              <w:t>24</w:t>
            </w:r>
          </w:p>
        </w:tc>
        <w:tc>
          <w:tcPr>
            <w:tcW w:w="465" w:type="dxa"/>
            <w:vAlign w:val="center"/>
          </w:tcPr>
          <w:p w:rsidR="0022599C" w:rsidRDefault="00E67257">
            <w:pPr>
              <w:pStyle w:val="12"/>
              <w:jc w:val="center"/>
              <w:rPr>
                <w:sz w:val="18"/>
                <w:szCs w:val="18"/>
              </w:rPr>
            </w:pPr>
            <w:r>
              <w:rPr>
                <w:sz w:val="18"/>
                <w:szCs w:val="18"/>
              </w:rPr>
              <w:t>20</w:t>
            </w:r>
          </w:p>
        </w:tc>
        <w:tc>
          <w:tcPr>
            <w:tcW w:w="390" w:type="dxa"/>
            <w:vAlign w:val="center"/>
          </w:tcPr>
          <w:p w:rsidR="0022599C" w:rsidRDefault="00E67257">
            <w:pPr>
              <w:pStyle w:val="12"/>
              <w:jc w:val="center"/>
              <w:rPr>
                <w:sz w:val="18"/>
                <w:szCs w:val="18"/>
              </w:rPr>
            </w:pPr>
            <w:r>
              <w:rPr>
                <w:sz w:val="18"/>
                <w:szCs w:val="18"/>
              </w:rPr>
              <w:t>4</w:t>
            </w:r>
          </w:p>
        </w:tc>
        <w:tc>
          <w:tcPr>
            <w:tcW w:w="420" w:type="dxa"/>
            <w:vAlign w:val="center"/>
          </w:tcPr>
          <w:p w:rsidR="0022599C" w:rsidRDefault="00E67257">
            <w:pPr>
              <w:pStyle w:val="12"/>
              <w:jc w:val="center"/>
              <w:rPr>
                <w:sz w:val="18"/>
                <w:szCs w:val="18"/>
              </w:rPr>
            </w:pPr>
            <w:r>
              <w:rPr>
                <w:sz w:val="18"/>
                <w:szCs w:val="18"/>
              </w:rPr>
              <w:t>1.5</w:t>
            </w:r>
          </w:p>
        </w:tc>
        <w:tc>
          <w:tcPr>
            <w:tcW w:w="398" w:type="dxa"/>
            <w:vAlign w:val="center"/>
          </w:tcPr>
          <w:p w:rsidR="0022599C" w:rsidRDefault="0022599C">
            <w:pPr>
              <w:jc w:val="center"/>
              <w:rPr>
                <w:spacing w:val="-20"/>
                <w:sz w:val="18"/>
                <w:szCs w:val="18"/>
              </w:rPr>
            </w:pPr>
          </w:p>
        </w:tc>
        <w:tc>
          <w:tcPr>
            <w:tcW w:w="420" w:type="dxa"/>
            <w:gridSpan w:val="2"/>
            <w:vAlign w:val="center"/>
          </w:tcPr>
          <w:p w:rsidR="0022599C" w:rsidRDefault="0022599C">
            <w:pPr>
              <w:jc w:val="center"/>
              <w:rPr>
                <w:spacing w:val="-20"/>
                <w:szCs w:val="21"/>
              </w:rPr>
            </w:pPr>
          </w:p>
        </w:tc>
        <w:tc>
          <w:tcPr>
            <w:tcW w:w="555" w:type="dxa"/>
            <w:gridSpan w:val="2"/>
            <w:vAlign w:val="center"/>
          </w:tcPr>
          <w:p w:rsidR="0022599C" w:rsidRDefault="00E67257">
            <w:pPr>
              <w:jc w:val="center"/>
              <w:rPr>
                <w:szCs w:val="21"/>
              </w:rPr>
            </w:pPr>
            <w:r>
              <w:rPr>
                <w:rFonts w:hint="eastAsia"/>
                <w:szCs w:val="21"/>
              </w:rPr>
              <w:t>2</w:t>
            </w:r>
          </w:p>
        </w:tc>
        <w:tc>
          <w:tcPr>
            <w:tcW w:w="360" w:type="dxa"/>
            <w:vAlign w:val="center"/>
          </w:tcPr>
          <w:p w:rsidR="0022599C" w:rsidRDefault="0022599C">
            <w:pPr>
              <w:jc w:val="center"/>
              <w:rPr>
                <w:szCs w:val="21"/>
              </w:rPr>
            </w:pPr>
          </w:p>
        </w:tc>
        <w:tc>
          <w:tcPr>
            <w:tcW w:w="345" w:type="dxa"/>
            <w:gridSpan w:val="2"/>
            <w:vAlign w:val="center"/>
          </w:tcPr>
          <w:p w:rsidR="0022599C" w:rsidRDefault="0022599C">
            <w:pPr>
              <w:jc w:val="center"/>
              <w:rPr>
                <w:spacing w:val="-20"/>
                <w:szCs w:val="21"/>
              </w:rPr>
            </w:pPr>
          </w:p>
        </w:tc>
        <w:tc>
          <w:tcPr>
            <w:tcW w:w="362" w:type="dxa"/>
            <w:vAlign w:val="center"/>
          </w:tcPr>
          <w:p w:rsidR="0022599C" w:rsidRDefault="0022599C">
            <w:pPr>
              <w:autoSpaceDE w:val="0"/>
              <w:autoSpaceDN w:val="0"/>
              <w:jc w:val="center"/>
              <w:rPr>
                <w:spacing w:val="-20"/>
                <w:szCs w:val="21"/>
              </w:rPr>
            </w:pPr>
          </w:p>
        </w:tc>
        <w:tc>
          <w:tcPr>
            <w:tcW w:w="313" w:type="dxa"/>
            <w:gridSpan w:val="2"/>
            <w:vAlign w:val="center"/>
          </w:tcPr>
          <w:p w:rsidR="0022599C" w:rsidRDefault="0022599C">
            <w:pPr>
              <w:autoSpaceDE w:val="0"/>
              <w:autoSpaceDN w:val="0"/>
              <w:jc w:val="center"/>
              <w:rPr>
                <w:b/>
                <w:spacing w:val="-20"/>
                <w:sz w:val="18"/>
                <w:szCs w:val="18"/>
              </w:rPr>
            </w:pPr>
          </w:p>
        </w:tc>
      </w:tr>
      <w:tr w:rsidR="0022599C">
        <w:trPr>
          <w:gridAfter w:val="1"/>
          <w:wAfter w:w="77" w:type="dxa"/>
          <w:trHeight w:val="20"/>
          <w:jc w:val="center"/>
        </w:trPr>
        <w:tc>
          <w:tcPr>
            <w:tcW w:w="305" w:type="dxa"/>
            <w:vMerge/>
            <w:vAlign w:val="center"/>
          </w:tcPr>
          <w:p w:rsidR="0022599C" w:rsidRDefault="0022599C">
            <w:pPr>
              <w:jc w:val="center"/>
              <w:rPr>
                <w:bCs/>
                <w:sz w:val="24"/>
              </w:rPr>
            </w:pPr>
          </w:p>
        </w:tc>
        <w:tc>
          <w:tcPr>
            <w:tcW w:w="336" w:type="dxa"/>
            <w:vMerge/>
            <w:vAlign w:val="center"/>
          </w:tcPr>
          <w:p w:rsidR="0022599C" w:rsidRDefault="0022599C">
            <w:pPr>
              <w:autoSpaceDE w:val="0"/>
              <w:autoSpaceDN w:val="0"/>
              <w:jc w:val="center"/>
              <w:rPr>
                <w:bCs/>
                <w:sz w:val="24"/>
              </w:rPr>
            </w:pPr>
          </w:p>
        </w:tc>
        <w:tc>
          <w:tcPr>
            <w:tcW w:w="1288" w:type="dxa"/>
            <w:gridSpan w:val="2"/>
            <w:vAlign w:val="center"/>
          </w:tcPr>
          <w:p w:rsidR="0022599C" w:rsidRDefault="00E67257">
            <w:pPr>
              <w:jc w:val="center"/>
              <w:rPr>
                <w:rFonts w:eastAsia="等线"/>
                <w:sz w:val="20"/>
                <w:szCs w:val="20"/>
              </w:rPr>
            </w:pPr>
            <w:r>
              <w:rPr>
                <w:rFonts w:ascii="微软雅黑" w:eastAsia="微软雅黑" w:hAnsi="微软雅黑" w:hint="eastAsia"/>
                <w:sz w:val="18"/>
                <w:szCs w:val="18"/>
              </w:rPr>
              <w:t>GG111021</w:t>
            </w:r>
          </w:p>
        </w:tc>
        <w:tc>
          <w:tcPr>
            <w:tcW w:w="1556" w:type="dxa"/>
          </w:tcPr>
          <w:p w:rsidR="0022599C" w:rsidRDefault="00E67257">
            <w:pPr>
              <w:rPr>
                <w:sz w:val="18"/>
                <w:szCs w:val="18"/>
              </w:rPr>
            </w:pPr>
            <w:r>
              <w:rPr>
                <w:rFonts w:hint="eastAsia"/>
                <w:sz w:val="18"/>
                <w:szCs w:val="18"/>
              </w:rPr>
              <w:t>思想道德与法治（二）</w:t>
            </w:r>
          </w:p>
        </w:tc>
        <w:tc>
          <w:tcPr>
            <w:tcW w:w="433" w:type="dxa"/>
            <w:gridSpan w:val="2"/>
            <w:vAlign w:val="center"/>
          </w:tcPr>
          <w:p w:rsidR="0022599C" w:rsidRDefault="00E67257">
            <w:pPr>
              <w:pStyle w:val="12"/>
              <w:jc w:val="center"/>
              <w:rPr>
                <w:sz w:val="18"/>
                <w:szCs w:val="18"/>
              </w:rPr>
            </w:pPr>
            <w:r>
              <w:rPr>
                <w:sz w:val="18"/>
                <w:szCs w:val="18"/>
              </w:rPr>
              <w:t>24</w:t>
            </w:r>
          </w:p>
        </w:tc>
        <w:tc>
          <w:tcPr>
            <w:tcW w:w="465" w:type="dxa"/>
            <w:vAlign w:val="center"/>
          </w:tcPr>
          <w:p w:rsidR="0022599C" w:rsidRDefault="00E67257">
            <w:pPr>
              <w:pStyle w:val="12"/>
              <w:jc w:val="center"/>
              <w:rPr>
                <w:sz w:val="18"/>
                <w:szCs w:val="18"/>
              </w:rPr>
            </w:pPr>
            <w:r>
              <w:rPr>
                <w:sz w:val="18"/>
                <w:szCs w:val="18"/>
              </w:rPr>
              <w:t>22</w:t>
            </w:r>
          </w:p>
        </w:tc>
        <w:tc>
          <w:tcPr>
            <w:tcW w:w="390" w:type="dxa"/>
            <w:vAlign w:val="center"/>
          </w:tcPr>
          <w:p w:rsidR="0022599C" w:rsidRDefault="00E67257">
            <w:pPr>
              <w:pStyle w:val="12"/>
              <w:jc w:val="center"/>
              <w:rPr>
                <w:sz w:val="18"/>
                <w:szCs w:val="18"/>
              </w:rPr>
            </w:pPr>
            <w:r>
              <w:rPr>
                <w:sz w:val="18"/>
                <w:szCs w:val="18"/>
              </w:rPr>
              <w:t>2</w:t>
            </w:r>
          </w:p>
        </w:tc>
        <w:tc>
          <w:tcPr>
            <w:tcW w:w="420" w:type="dxa"/>
            <w:vAlign w:val="center"/>
          </w:tcPr>
          <w:p w:rsidR="0022599C" w:rsidRDefault="00E67257">
            <w:pPr>
              <w:pStyle w:val="12"/>
              <w:jc w:val="center"/>
              <w:rPr>
                <w:sz w:val="18"/>
                <w:szCs w:val="18"/>
              </w:rPr>
            </w:pPr>
            <w:r>
              <w:rPr>
                <w:sz w:val="18"/>
                <w:szCs w:val="18"/>
              </w:rPr>
              <w:t>1.5</w:t>
            </w:r>
          </w:p>
        </w:tc>
        <w:tc>
          <w:tcPr>
            <w:tcW w:w="398" w:type="dxa"/>
            <w:vAlign w:val="center"/>
          </w:tcPr>
          <w:p w:rsidR="0022599C" w:rsidRDefault="0022599C">
            <w:pPr>
              <w:jc w:val="center"/>
              <w:rPr>
                <w:spacing w:val="-20"/>
                <w:sz w:val="18"/>
                <w:szCs w:val="18"/>
              </w:rPr>
            </w:pPr>
          </w:p>
        </w:tc>
        <w:tc>
          <w:tcPr>
            <w:tcW w:w="420" w:type="dxa"/>
            <w:gridSpan w:val="2"/>
            <w:vAlign w:val="center"/>
          </w:tcPr>
          <w:p w:rsidR="0022599C" w:rsidRDefault="0022599C">
            <w:pPr>
              <w:jc w:val="center"/>
              <w:rPr>
                <w:spacing w:val="-20"/>
                <w:szCs w:val="21"/>
              </w:rPr>
            </w:pPr>
          </w:p>
        </w:tc>
        <w:tc>
          <w:tcPr>
            <w:tcW w:w="555" w:type="dxa"/>
            <w:gridSpan w:val="2"/>
            <w:vAlign w:val="center"/>
          </w:tcPr>
          <w:p w:rsidR="0022599C" w:rsidRDefault="0022599C">
            <w:pPr>
              <w:jc w:val="center"/>
              <w:rPr>
                <w:szCs w:val="21"/>
              </w:rPr>
            </w:pPr>
          </w:p>
        </w:tc>
        <w:tc>
          <w:tcPr>
            <w:tcW w:w="360" w:type="dxa"/>
            <w:vAlign w:val="center"/>
          </w:tcPr>
          <w:p w:rsidR="0022599C" w:rsidRDefault="00E67257">
            <w:pPr>
              <w:jc w:val="center"/>
              <w:rPr>
                <w:szCs w:val="21"/>
              </w:rPr>
            </w:pPr>
            <w:r>
              <w:rPr>
                <w:rFonts w:hint="eastAsia"/>
                <w:szCs w:val="21"/>
              </w:rPr>
              <w:t>2</w:t>
            </w:r>
          </w:p>
        </w:tc>
        <w:tc>
          <w:tcPr>
            <w:tcW w:w="345" w:type="dxa"/>
            <w:gridSpan w:val="2"/>
            <w:vAlign w:val="center"/>
          </w:tcPr>
          <w:p w:rsidR="0022599C" w:rsidRDefault="0022599C">
            <w:pPr>
              <w:jc w:val="center"/>
              <w:rPr>
                <w:spacing w:val="-20"/>
                <w:szCs w:val="21"/>
              </w:rPr>
            </w:pPr>
          </w:p>
        </w:tc>
        <w:tc>
          <w:tcPr>
            <w:tcW w:w="362" w:type="dxa"/>
            <w:vAlign w:val="center"/>
          </w:tcPr>
          <w:p w:rsidR="0022599C" w:rsidRDefault="0022599C">
            <w:pPr>
              <w:autoSpaceDE w:val="0"/>
              <w:autoSpaceDN w:val="0"/>
              <w:jc w:val="center"/>
              <w:rPr>
                <w:spacing w:val="-20"/>
                <w:szCs w:val="21"/>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0"/>
          <w:jc w:val="center"/>
        </w:trPr>
        <w:tc>
          <w:tcPr>
            <w:tcW w:w="305" w:type="dxa"/>
            <w:vMerge/>
            <w:vAlign w:val="center"/>
          </w:tcPr>
          <w:p w:rsidR="0022599C" w:rsidRDefault="0022599C">
            <w:pPr>
              <w:jc w:val="center"/>
              <w:rPr>
                <w:bCs/>
                <w:sz w:val="24"/>
              </w:rPr>
            </w:pPr>
          </w:p>
        </w:tc>
        <w:tc>
          <w:tcPr>
            <w:tcW w:w="336" w:type="dxa"/>
            <w:vMerge/>
            <w:vAlign w:val="center"/>
          </w:tcPr>
          <w:p w:rsidR="0022599C" w:rsidRDefault="0022599C">
            <w:pPr>
              <w:autoSpaceDE w:val="0"/>
              <w:autoSpaceDN w:val="0"/>
              <w:jc w:val="center"/>
              <w:rPr>
                <w:bCs/>
                <w:sz w:val="24"/>
              </w:rPr>
            </w:pPr>
          </w:p>
        </w:tc>
        <w:tc>
          <w:tcPr>
            <w:tcW w:w="1288" w:type="dxa"/>
            <w:gridSpan w:val="2"/>
            <w:vAlign w:val="center"/>
          </w:tcPr>
          <w:p w:rsidR="0022599C" w:rsidRDefault="00E67257">
            <w:pPr>
              <w:jc w:val="center"/>
              <w:rPr>
                <w:spacing w:val="-20"/>
                <w:sz w:val="20"/>
                <w:szCs w:val="20"/>
              </w:rPr>
            </w:pPr>
            <w:r>
              <w:rPr>
                <w:rFonts w:ascii="微软雅黑" w:eastAsia="微软雅黑" w:hAnsi="微软雅黑" w:hint="eastAsia"/>
                <w:sz w:val="18"/>
                <w:szCs w:val="18"/>
              </w:rPr>
              <w:t>GG111002</w:t>
            </w:r>
          </w:p>
        </w:tc>
        <w:tc>
          <w:tcPr>
            <w:tcW w:w="1556" w:type="dxa"/>
            <w:vAlign w:val="center"/>
          </w:tcPr>
          <w:p w:rsidR="0022599C" w:rsidRDefault="00E67257">
            <w:pPr>
              <w:jc w:val="center"/>
              <w:rPr>
                <w:spacing w:val="-20"/>
                <w:sz w:val="18"/>
                <w:szCs w:val="18"/>
              </w:rPr>
            </w:pPr>
            <w:r>
              <w:rPr>
                <w:rFonts w:hint="eastAsia"/>
                <w:spacing w:val="-20"/>
                <w:sz w:val="18"/>
                <w:szCs w:val="18"/>
              </w:rPr>
              <w:t>毛泽东思想和中国特色社会主义理论体系概论（一）</w:t>
            </w:r>
          </w:p>
        </w:tc>
        <w:tc>
          <w:tcPr>
            <w:tcW w:w="433" w:type="dxa"/>
            <w:gridSpan w:val="2"/>
            <w:vAlign w:val="center"/>
          </w:tcPr>
          <w:p w:rsidR="0022599C" w:rsidRDefault="00E67257">
            <w:pPr>
              <w:pStyle w:val="12"/>
              <w:jc w:val="center"/>
              <w:rPr>
                <w:sz w:val="18"/>
                <w:szCs w:val="18"/>
              </w:rPr>
            </w:pPr>
            <w:r>
              <w:rPr>
                <w:sz w:val="18"/>
                <w:szCs w:val="18"/>
              </w:rPr>
              <w:t>32</w:t>
            </w:r>
          </w:p>
        </w:tc>
        <w:tc>
          <w:tcPr>
            <w:tcW w:w="465" w:type="dxa"/>
            <w:vAlign w:val="center"/>
          </w:tcPr>
          <w:p w:rsidR="0022599C" w:rsidRDefault="00E67257">
            <w:pPr>
              <w:pStyle w:val="12"/>
              <w:jc w:val="center"/>
              <w:rPr>
                <w:sz w:val="18"/>
                <w:szCs w:val="18"/>
              </w:rPr>
            </w:pPr>
            <w:r>
              <w:rPr>
                <w:sz w:val="18"/>
                <w:szCs w:val="18"/>
              </w:rPr>
              <w:t>28</w:t>
            </w:r>
          </w:p>
        </w:tc>
        <w:tc>
          <w:tcPr>
            <w:tcW w:w="390" w:type="dxa"/>
            <w:vAlign w:val="center"/>
          </w:tcPr>
          <w:p w:rsidR="0022599C" w:rsidRDefault="00E67257">
            <w:pPr>
              <w:pStyle w:val="12"/>
              <w:jc w:val="center"/>
              <w:rPr>
                <w:sz w:val="18"/>
                <w:szCs w:val="18"/>
              </w:rPr>
            </w:pPr>
            <w:r>
              <w:rPr>
                <w:sz w:val="18"/>
                <w:szCs w:val="18"/>
              </w:rPr>
              <w:t>4</w:t>
            </w:r>
          </w:p>
        </w:tc>
        <w:tc>
          <w:tcPr>
            <w:tcW w:w="420" w:type="dxa"/>
            <w:vAlign w:val="center"/>
          </w:tcPr>
          <w:p w:rsidR="0022599C" w:rsidRDefault="00E67257">
            <w:pPr>
              <w:pStyle w:val="12"/>
              <w:jc w:val="center"/>
              <w:rPr>
                <w:sz w:val="18"/>
                <w:szCs w:val="18"/>
              </w:rPr>
            </w:pPr>
            <w:r>
              <w:rPr>
                <w:sz w:val="18"/>
                <w:szCs w:val="18"/>
              </w:rPr>
              <w:t>2</w:t>
            </w:r>
          </w:p>
        </w:tc>
        <w:tc>
          <w:tcPr>
            <w:tcW w:w="398" w:type="dxa"/>
            <w:vAlign w:val="center"/>
          </w:tcPr>
          <w:p w:rsidR="0022599C" w:rsidRDefault="0022599C">
            <w:pPr>
              <w:jc w:val="center"/>
              <w:rPr>
                <w:spacing w:val="-20"/>
                <w:sz w:val="18"/>
                <w:szCs w:val="18"/>
              </w:rPr>
            </w:pPr>
          </w:p>
        </w:tc>
        <w:tc>
          <w:tcPr>
            <w:tcW w:w="420" w:type="dxa"/>
            <w:gridSpan w:val="2"/>
            <w:vAlign w:val="center"/>
          </w:tcPr>
          <w:p w:rsidR="0022599C" w:rsidRDefault="0022599C">
            <w:pPr>
              <w:jc w:val="center"/>
              <w:rPr>
                <w:spacing w:val="-20"/>
                <w:szCs w:val="21"/>
              </w:rPr>
            </w:pPr>
          </w:p>
        </w:tc>
        <w:tc>
          <w:tcPr>
            <w:tcW w:w="555" w:type="dxa"/>
            <w:gridSpan w:val="2"/>
            <w:vAlign w:val="center"/>
          </w:tcPr>
          <w:p w:rsidR="0022599C" w:rsidRDefault="00E67257">
            <w:pPr>
              <w:jc w:val="center"/>
              <w:rPr>
                <w:spacing w:val="-20"/>
                <w:szCs w:val="21"/>
              </w:rPr>
            </w:pPr>
            <w:r>
              <w:rPr>
                <w:spacing w:val="-20"/>
                <w:szCs w:val="21"/>
              </w:rPr>
              <w:t>2</w:t>
            </w:r>
          </w:p>
        </w:tc>
        <w:tc>
          <w:tcPr>
            <w:tcW w:w="360" w:type="dxa"/>
            <w:vAlign w:val="center"/>
          </w:tcPr>
          <w:p w:rsidR="0022599C" w:rsidRDefault="0022599C">
            <w:pPr>
              <w:jc w:val="center"/>
              <w:rPr>
                <w:spacing w:val="-20"/>
                <w:szCs w:val="21"/>
              </w:rPr>
            </w:pPr>
          </w:p>
        </w:tc>
        <w:tc>
          <w:tcPr>
            <w:tcW w:w="345" w:type="dxa"/>
            <w:gridSpan w:val="2"/>
            <w:vAlign w:val="center"/>
          </w:tcPr>
          <w:p w:rsidR="0022599C" w:rsidRDefault="0022599C">
            <w:pPr>
              <w:jc w:val="center"/>
              <w:rPr>
                <w:spacing w:val="-20"/>
                <w:szCs w:val="21"/>
              </w:rPr>
            </w:pPr>
          </w:p>
        </w:tc>
        <w:tc>
          <w:tcPr>
            <w:tcW w:w="362" w:type="dxa"/>
            <w:vAlign w:val="center"/>
          </w:tcPr>
          <w:p w:rsidR="0022599C" w:rsidRDefault="0022599C">
            <w:pPr>
              <w:autoSpaceDE w:val="0"/>
              <w:autoSpaceDN w:val="0"/>
              <w:jc w:val="center"/>
              <w:rPr>
                <w:spacing w:val="-20"/>
                <w:szCs w:val="21"/>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787"/>
          <w:jc w:val="center"/>
        </w:trPr>
        <w:tc>
          <w:tcPr>
            <w:tcW w:w="305" w:type="dxa"/>
            <w:vMerge/>
            <w:vAlign w:val="center"/>
          </w:tcPr>
          <w:p w:rsidR="0022599C" w:rsidRDefault="0022599C">
            <w:pPr>
              <w:jc w:val="center"/>
              <w:rPr>
                <w:bCs/>
                <w:sz w:val="24"/>
              </w:rPr>
            </w:pPr>
          </w:p>
        </w:tc>
        <w:tc>
          <w:tcPr>
            <w:tcW w:w="336" w:type="dxa"/>
            <w:vMerge/>
            <w:vAlign w:val="center"/>
          </w:tcPr>
          <w:p w:rsidR="0022599C" w:rsidRDefault="0022599C">
            <w:pPr>
              <w:autoSpaceDE w:val="0"/>
              <w:autoSpaceDN w:val="0"/>
              <w:jc w:val="center"/>
              <w:rPr>
                <w:bCs/>
                <w:sz w:val="24"/>
              </w:rPr>
            </w:pPr>
          </w:p>
        </w:tc>
        <w:tc>
          <w:tcPr>
            <w:tcW w:w="1288" w:type="dxa"/>
            <w:gridSpan w:val="2"/>
            <w:vAlign w:val="center"/>
          </w:tcPr>
          <w:p w:rsidR="0022599C" w:rsidRDefault="00E67257">
            <w:pPr>
              <w:jc w:val="center"/>
              <w:rPr>
                <w:rFonts w:ascii="微软雅黑" w:eastAsia="微软雅黑" w:hAnsi="微软雅黑"/>
                <w:sz w:val="18"/>
                <w:szCs w:val="18"/>
              </w:rPr>
            </w:pPr>
            <w:r>
              <w:rPr>
                <w:rFonts w:ascii="微软雅黑" w:eastAsia="微软雅黑" w:hAnsi="微软雅黑" w:hint="eastAsia"/>
                <w:sz w:val="18"/>
                <w:szCs w:val="18"/>
              </w:rPr>
              <w:t>GG111029</w:t>
            </w:r>
          </w:p>
        </w:tc>
        <w:tc>
          <w:tcPr>
            <w:tcW w:w="1556" w:type="dxa"/>
            <w:vAlign w:val="center"/>
          </w:tcPr>
          <w:p w:rsidR="0022599C" w:rsidRDefault="00E67257">
            <w:pPr>
              <w:jc w:val="center"/>
              <w:rPr>
                <w:spacing w:val="-20"/>
                <w:sz w:val="18"/>
                <w:szCs w:val="18"/>
              </w:rPr>
            </w:pPr>
            <w:r>
              <w:rPr>
                <w:rFonts w:hint="eastAsia"/>
                <w:spacing w:val="-20"/>
                <w:sz w:val="18"/>
                <w:szCs w:val="18"/>
              </w:rPr>
              <w:t>习近平新时代中国特色社会主义思想概论（一）</w:t>
            </w:r>
          </w:p>
        </w:tc>
        <w:tc>
          <w:tcPr>
            <w:tcW w:w="433" w:type="dxa"/>
            <w:gridSpan w:val="2"/>
            <w:vAlign w:val="center"/>
          </w:tcPr>
          <w:p w:rsidR="0022599C" w:rsidRDefault="00E67257">
            <w:pPr>
              <w:jc w:val="center"/>
              <w:rPr>
                <w:spacing w:val="-20"/>
                <w:szCs w:val="21"/>
              </w:rPr>
            </w:pPr>
            <w:r>
              <w:rPr>
                <w:spacing w:val="-20"/>
                <w:szCs w:val="21"/>
              </w:rPr>
              <w:t>24</w:t>
            </w:r>
          </w:p>
        </w:tc>
        <w:tc>
          <w:tcPr>
            <w:tcW w:w="465" w:type="dxa"/>
            <w:vAlign w:val="center"/>
          </w:tcPr>
          <w:p w:rsidR="0022599C" w:rsidRDefault="00E67257">
            <w:pPr>
              <w:jc w:val="center"/>
              <w:rPr>
                <w:spacing w:val="-20"/>
                <w:szCs w:val="21"/>
              </w:rPr>
            </w:pPr>
            <w:r>
              <w:rPr>
                <w:spacing w:val="-20"/>
                <w:szCs w:val="21"/>
              </w:rPr>
              <w:t>20</w:t>
            </w:r>
          </w:p>
        </w:tc>
        <w:tc>
          <w:tcPr>
            <w:tcW w:w="390" w:type="dxa"/>
            <w:vAlign w:val="center"/>
          </w:tcPr>
          <w:p w:rsidR="0022599C" w:rsidRDefault="00E67257">
            <w:pPr>
              <w:jc w:val="center"/>
              <w:rPr>
                <w:spacing w:val="-20"/>
                <w:szCs w:val="21"/>
              </w:rPr>
            </w:pPr>
            <w:r>
              <w:rPr>
                <w:spacing w:val="-20"/>
                <w:szCs w:val="21"/>
              </w:rPr>
              <w:t>4</w:t>
            </w:r>
          </w:p>
        </w:tc>
        <w:tc>
          <w:tcPr>
            <w:tcW w:w="420" w:type="dxa"/>
            <w:vAlign w:val="center"/>
          </w:tcPr>
          <w:p w:rsidR="0022599C" w:rsidRDefault="00E67257">
            <w:pPr>
              <w:jc w:val="center"/>
              <w:rPr>
                <w:spacing w:val="-20"/>
                <w:sz w:val="18"/>
                <w:szCs w:val="18"/>
              </w:rPr>
            </w:pPr>
            <w:r>
              <w:rPr>
                <w:spacing w:val="-20"/>
                <w:sz w:val="18"/>
                <w:szCs w:val="18"/>
              </w:rPr>
              <w:t>1.5</w:t>
            </w:r>
          </w:p>
        </w:tc>
        <w:tc>
          <w:tcPr>
            <w:tcW w:w="398" w:type="dxa"/>
            <w:vAlign w:val="center"/>
          </w:tcPr>
          <w:p w:rsidR="0022599C" w:rsidRDefault="00E67257">
            <w:pPr>
              <w:jc w:val="center"/>
              <w:rPr>
                <w:spacing w:val="-20"/>
                <w:szCs w:val="21"/>
              </w:rPr>
            </w:pPr>
            <w:r>
              <w:rPr>
                <w:spacing w:val="-20"/>
                <w:szCs w:val="21"/>
              </w:rPr>
              <w:t>2</w:t>
            </w:r>
          </w:p>
        </w:tc>
        <w:tc>
          <w:tcPr>
            <w:tcW w:w="420" w:type="dxa"/>
            <w:gridSpan w:val="2"/>
            <w:vAlign w:val="center"/>
          </w:tcPr>
          <w:p w:rsidR="0022599C" w:rsidRDefault="0022599C">
            <w:pPr>
              <w:jc w:val="center"/>
              <w:rPr>
                <w:spacing w:val="-20"/>
                <w:szCs w:val="21"/>
              </w:rPr>
            </w:pPr>
          </w:p>
        </w:tc>
        <w:tc>
          <w:tcPr>
            <w:tcW w:w="555" w:type="dxa"/>
            <w:gridSpan w:val="2"/>
            <w:vAlign w:val="center"/>
          </w:tcPr>
          <w:p w:rsidR="0022599C" w:rsidRDefault="0022599C">
            <w:pPr>
              <w:jc w:val="center"/>
              <w:rPr>
                <w:spacing w:val="-20"/>
                <w:szCs w:val="21"/>
              </w:rPr>
            </w:pPr>
          </w:p>
        </w:tc>
        <w:tc>
          <w:tcPr>
            <w:tcW w:w="360" w:type="dxa"/>
            <w:vAlign w:val="center"/>
          </w:tcPr>
          <w:p w:rsidR="0022599C" w:rsidRDefault="0022599C">
            <w:pPr>
              <w:jc w:val="center"/>
              <w:rPr>
                <w:spacing w:val="-20"/>
                <w:szCs w:val="21"/>
              </w:rPr>
            </w:pPr>
          </w:p>
        </w:tc>
        <w:tc>
          <w:tcPr>
            <w:tcW w:w="345" w:type="dxa"/>
            <w:gridSpan w:val="2"/>
            <w:vAlign w:val="center"/>
          </w:tcPr>
          <w:p w:rsidR="0022599C" w:rsidRDefault="0022599C">
            <w:pPr>
              <w:jc w:val="center"/>
              <w:rPr>
                <w:spacing w:val="-20"/>
                <w:szCs w:val="21"/>
              </w:rPr>
            </w:pPr>
          </w:p>
        </w:tc>
        <w:tc>
          <w:tcPr>
            <w:tcW w:w="362" w:type="dxa"/>
            <w:vAlign w:val="center"/>
          </w:tcPr>
          <w:p w:rsidR="0022599C" w:rsidRDefault="0022599C">
            <w:pPr>
              <w:autoSpaceDE w:val="0"/>
              <w:autoSpaceDN w:val="0"/>
              <w:jc w:val="center"/>
              <w:rPr>
                <w:spacing w:val="-20"/>
                <w:szCs w:val="21"/>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787"/>
          <w:jc w:val="center"/>
        </w:trPr>
        <w:tc>
          <w:tcPr>
            <w:tcW w:w="305" w:type="dxa"/>
            <w:vMerge/>
            <w:vAlign w:val="center"/>
          </w:tcPr>
          <w:p w:rsidR="0022599C" w:rsidRDefault="0022599C">
            <w:pPr>
              <w:jc w:val="center"/>
              <w:rPr>
                <w:bCs/>
                <w:sz w:val="24"/>
              </w:rPr>
            </w:pPr>
          </w:p>
        </w:tc>
        <w:tc>
          <w:tcPr>
            <w:tcW w:w="336" w:type="dxa"/>
            <w:vMerge/>
            <w:vAlign w:val="center"/>
          </w:tcPr>
          <w:p w:rsidR="0022599C" w:rsidRDefault="0022599C">
            <w:pPr>
              <w:autoSpaceDE w:val="0"/>
              <w:autoSpaceDN w:val="0"/>
              <w:jc w:val="center"/>
              <w:rPr>
                <w:bCs/>
                <w:sz w:val="24"/>
              </w:rPr>
            </w:pPr>
          </w:p>
        </w:tc>
        <w:tc>
          <w:tcPr>
            <w:tcW w:w="1288" w:type="dxa"/>
            <w:gridSpan w:val="2"/>
            <w:vAlign w:val="center"/>
          </w:tcPr>
          <w:p w:rsidR="0022599C" w:rsidRDefault="00E67257">
            <w:pPr>
              <w:jc w:val="center"/>
              <w:rPr>
                <w:rFonts w:ascii="微软雅黑" w:eastAsia="微软雅黑" w:hAnsi="微软雅黑"/>
                <w:sz w:val="18"/>
                <w:szCs w:val="18"/>
              </w:rPr>
            </w:pPr>
            <w:r>
              <w:rPr>
                <w:rFonts w:ascii="微软雅黑" w:eastAsia="微软雅黑" w:hAnsi="微软雅黑" w:hint="eastAsia"/>
                <w:sz w:val="18"/>
                <w:szCs w:val="18"/>
              </w:rPr>
              <w:t>GG111030</w:t>
            </w:r>
          </w:p>
        </w:tc>
        <w:tc>
          <w:tcPr>
            <w:tcW w:w="1556" w:type="dxa"/>
            <w:vAlign w:val="center"/>
          </w:tcPr>
          <w:p w:rsidR="0022599C" w:rsidRDefault="00E67257">
            <w:pPr>
              <w:jc w:val="center"/>
              <w:rPr>
                <w:spacing w:val="-20"/>
                <w:sz w:val="18"/>
                <w:szCs w:val="18"/>
              </w:rPr>
            </w:pPr>
            <w:r>
              <w:rPr>
                <w:rFonts w:hint="eastAsia"/>
                <w:spacing w:val="-20"/>
                <w:sz w:val="18"/>
                <w:szCs w:val="18"/>
              </w:rPr>
              <w:t>习近平新时代中国特色社会主义思想概论（二）</w:t>
            </w:r>
          </w:p>
        </w:tc>
        <w:tc>
          <w:tcPr>
            <w:tcW w:w="433" w:type="dxa"/>
            <w:gridSpan w:val="2"/>
            <w:vAlign w:val="center"/>
          </w:tcPr>
          <w:p w:rsidR="0022599C" w:rsidRDefault="00E67257">
            <w:pPr>
              <w:jc w:val="center"/>
              <w:rPr>
                <w:spacing w:val="-20"/>
                <w:szCs w:val="21"/>
              </w:rPr>
            </w:pPr>
            <w:r>
              <w:rPr>
                <w:spacing w:val="-20"/>
                <w:szCs w:val="21"/>
              </w:rPr>
              <w:t>24</w:t>
            </w:r>
          </w:p>
        </w:tc>
        <w:tc>
          <w:tcPr>
            <w:tcW w:w="465" w:type="dxa"/>
            <w:vAlign w:val="center"/>
          </w:tcPr>
          <w:p w:rsidR="0022599C" w:rsidRDefault="00E67257">
            <w:pPr>
              <w:jc w:val="center"/>
              <w:rPr>
                <w:spacing w:val="-20"/>
                <w:szCs w:val="21"/>
              </w:rPr>
            </w:pPr>
            <w:r>
              <w:rPr>
                <w:spacing w:val="-20"/>
                <w:szCs w:val="21"/>
              </w:rPr>
              <w:t>22</w:t>
            </w:r>
          </w:p>
        </w:tc>
        <w:tc>
          <w:tcPr>
            <w:tcW w:w="390" w:type="dxa"/>
            <w:vAlign w:val="center"/>
          </w:tcPr>
          <w:p w:rsidR="0022599C" w:rsidRDefault="00E67257">
            <w:pPr>
              <w:jc w:val="center"/>
              <w:rPr>
                <w:spacing w:val="-20"/>
                <w:szCs w:val="21"/>
              </w:rPr>
            </w:pPr>
            <w:r>
              <w:rPr>
                <w:spacing w:val="-20"/>
                <w:szCs w:val="21"/>
              </w:rPr>
              <w:t>2</w:t>
            </w:r>
          </w:p>
        </w:tc>
        <w:tc>
          <w:tcPr>
            <w:tcW w:w="420" w:type="dxa"/>
            <w:vAlign w:val="center"/>
          </w:tcPr>
          <w:p w:rsidR="0022599C" w:rsidRDefault="00E67257">
            <w:pPr>
              <w:jc w:val="center"/>
              <w:rPr>
                <w:spacing w:val="-20"/>
                <w:sz w:val="18"/>
                <w:szCs w:val="18"/>
              </w:rPr>
            </w:pPr>
            <w:r>
              <w:rPr>
                <w:spacing w:val="-20"/>
                <w:sz w:val="18"/>
                <w:szCs w:val="18"/>
              </w:rPr>
              <w:t>1.5</w:t>
            </w:r>
          </w:p>
        </w:tc>
        <w:tc>
          <w:tcPr>
            <w:tcW w:w="398" w:type="dxa"/>
            <w:vAlign w:val="center"/>
          </w:tcPr>
          <w:p w:rsidR="0022599C" w:rsidRDefault="0022599C">
            <w:pPr>
              <w:jc w:val="center"/>
              <w:rPr>
                <w:spacing w:val="-20"/>
                <w:sz w:val="18"/>
                <w:szCs w:val="18"/>
              </w:rPr>
            </w:pPr>
          </w:p>
        </w:tc>
        <w:tc>
          <w:tcPr>
            <w:tcW w:w="420" w:type="dxa"/>
            <w:gridSpan w:val="2"/>
            <w:vAlign w:val="center"/>
          </w:tcPr>
          <w:p w:rsidR="0022599C" w:rsidRDefault="00E67257">
            <w:pPr>
              <w:jc w:val="center"/>
              <w:rPr>
                <w:spacing w:val="-20"/>
                <w:szCs w:val="21"/>
              </w:rPr>
            </w:pPr>
            <w:r>
              <w:rPr>
                <w:spacing w:val="-20"/>
                <w:szCs w:val="21"/>
              </w:rPr>
              <w:t>2</w:t>
            </w:r>
          </w:p>
        </w:tc>
        <w:tc>
          <w:tcPr>
            <w:tcW w:w="555" w:type="dxa"/>
            <w:gridSpan w:val="2"/>
            <w:vAlign w:val="center"/>
          </w:tcPr>
          <w:p w:rsidR="0022599C" w:rsidRDefault="0022599C">
            <w:pPr>
              <w:jc w:val="center"/>
              <w:rPr>
                <w:spacing w:val="-20"/>
                <w:szCs w:val="21"/>
              </w:rPr>
            </w:pPr>
          </w:p>
        </w:tc>
        <w:tc>
          <w:tcPr>
            <w:tcW w:w="360" w:type="dxa"/>
            <w:vAlign w:val="center"/>
          </w:tcPr>
          <w:p w:rsidR="0022599C" w:rsidRDefault="0022599C">
            <w:pPr>
              <w:jc w:val="center"/>
              <w:rPr>
                <w:spacing w:val="-20"/>
                <w:szCs w:val="21"/>
              </w:rPr>
            </w:pPr>
          </w:p>
        </w:tc>
        <w:tc>
          <w:tcPr>
            <w:tcW w:w="345" w:type="dxa"/>
            <w:gridSpan w:val="2"/>
            <w:vAlign w:val="center"/>
          </w:tcPr>
          <w:p w:rsidR="0022599C" w:rsidRDefault="0022599C">
            <w:pPr>
              <w:jc w:val="center"/>
              <w:rPr>
                <w:spacing w:val="-20"/>
                <w:szCs w:val="21"/>
              </w:rPr>
            </w:pPr>
          </w:p>
        </w:tc>
        <w:tc>
          <w:tcPr>
            <w:tcW w:w="362" w:type="dxa"/>
            <w:vAlign w:val="center"/>
          </w:tcPr>
          <w:p w:rsidR="0022599C" w:rsidRDefault="0022599C">
            <w:pPr>
              <w:autoSpaceDE w:val="0"/>
              <w:autoSpaceDN w:val="0"/>
              <w:jc w:val="center"/>
              <w:rPr>
                <w:spacing w:val="-20"/>
                <w:szCs w:val="21"/>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0"/>
          <w:jc w:val="center"/>
        </w:trPr>
        <w:tc>
          <w:tcPr>
            <w:tcW w:w="305" w:type="dxa"/>
            <w:vMerge/>
            <w:vAlign w:val="center"/>
          </w:tcPr>
          <w:p w:rsidR="0022599C" w:rsidRDefault="0022599C">
            <w:pPr>
              <w:jc w:val="center"/>
              <w:rPr>
                <w:bCs/>
                <w:sz w:val="24"/>
              </w:rPr>
            </w:pPr>
          </w:p>
        </w:tc>
        <w:tc>
          <w:tcPr>
            <w:tcW w:w="336" w:type="dxa"/>
            <w:vMerge/>
            <w:vAlign w:val="center"/>
          </w:tcPr>
          <w:p w:rsidR="0022599C" w:rsidRDefault="0022599C">
            <w:pPr>
              <w:autoSpaceDE w:val="0"/>
              <w:autoSpaceDN w:val="0"/>
              <w:jc w:val="center"/>
              <w:rPr>
                <w:bCs/>
                <w:sz w:val="24"/>
              </w:rPr>
            </w:pPr>
          </w:p>
        </w:tc>
        <w:tc>
          <w:tcPr>
            <w:tcW w:w="1288" w:type="dxa"/>
            <w:gridSpan w:val="2"/>
            <w:vAlign w:val="center"/>
          </w:tcPr>
          <w:p w:rsidR="0022599C" w:rsidRDefault="00E67257">
            <w:pPr>
              <w:jc w:val="center"/>
              <w:rPr>
                <w:spacing w:val="-20"/>
                <w:sz w:val="20"/>
                <w:szCs w:val="20"/>
              </w:rPr>
            </w:pPr>
            <w:r>
              <w:rPr>
                <w:rFonts w:ascii="微软雅黑" w:eastAsia="微软雅黑" w:hAnsi="微软雅黑" w:hint="eastAsia"/>
                <w:sz w:val="18"/>
                <w:szCs w:val="18"/>
              </w:rPr>
              <w:t>GG111012~GG111015</w:t>
            </w:r>
          </w:p>
        </w:tc>
        <w:tc>
          <w:tcPr>
            <w:tcW w:w="1556" w:type="dxa"/>
            <w:vAlign w:val="center"/>
          </w:tcPr>
          <w:p w:rsidR="0022599C" w:rsidRDefault="00E67257">
            <w:pPr>
              <w:jc w:val="center"/>
              <w:rPr>
                <w:sz w:val="18"/>
                <w:szCs w:val="18"/>
              </w:rPr>
            </w:pPr>
            <w:r>
              <w:rPr>
                <w:rFonts w:hint="eastAsia"/>
                <w:sz w:val="18"/>
                <w:szCs w:val="18"/>
              </w:rPr>
              <w:t>形势与政策</w:t>
            </w:r>
          </w:p>
        </w:tc>
        <w:tc>
          <w:tcPr>
            <w:tcW w:w="433" w:type="dxa"/>
            <w:gridSpan w:val="2"/>
            <w:vAlign w:val="center"/>
          </w:tcPr>
          <w:p w:rsidR="0022599C" w:rsidRDefault="00E67257">
            <w:pPr>
              <w:pStyle w:val="12"/>
              <w:jc w:val="center"/>
              <w:rPr>
                <w:sz w:val="18"/>
                <w:szCs w:val="18"/>
              </w:rPr>
            </w:pPr>
            <w:r>
              <w:rPr>
                <w:sz w:val="18"/>
                <w:szCs w:val="18"/>
              </w:rPr>
              <w:t>32</w:t>
            </w:r>
          </w:p>
        </w:tc>
        <w:tc>
          <w:tcPr>
            <w:tcW w:w="465" w:type="dxa"/>
            <w:vAlign w:val="center"/>
          </w:tcPr>
          <w:p w:rsidR="0022599C" w:rsidRDefault="00E67257">
            <w:pPr>
              <w:pStyle w:val="12"/>
              <w:jc w:val="center"/>
              <w:rPr>
                <w:sz w:val="18"/>
                <w:szCs w:val="18"/>
              </w:rPr>
            </w:pPr>
            <w:r>
              <w:rPr>
                <w:sz w:val="18"/>
                <w:szCs w:val="18"/>
              </w:rPr>
              <w:t>32</w:t>
            </w:r>
          </w:p>
        </w:tc>
        <w:tc>
          <w:tcPr>
            <w:tcW w:w="390" w:type="dxa"/>
            <w:vAlign w:val="center"/>
          </w:tcPr>
          <w:p w:rsidR="0022599C" w:rsidRDefault="0022599C">
            <w:pPr>
              <w:pStyle w:val="12"/>
              <w:jc w:val="center"/>
              <w:rPr>
                <w:sz w:val="18"/>
                <w:szCs w:val="18"/>
              </w:rPr>
            </w:pPr>
          </w:p>
        </w:tc>
        <w:tc>
          <w:tcPr>
            <w:tcW w:w="420" w:type="dxa"/>
            <w:vAlign w:val="center"/>
          </w:tcPr>
          <w:p w:rsidR="0022599C" w:rsidRDefault="00E67257">
            <w:pPr>
              <w:pStyle w:val="12"/>
              <w:jc w:val="center"/>
              <w:rPr>
                <w:sz w:val="18"/>
                <w:szCs w:val="18"/>
              </w:rPr>
            </w:pPr>
            <w:r>
              <w:rPr>
                <w:sz w:val="18"/>
                <w:szCs w:val="18"/>
              </w:rPr>
              <w:t>1</w:t>
            </w:r>
          </w:p>
        </w:tc>
        <w:tc>
          <w:tcPr>
            <w:tcW w:w="1733" w:type="dxa"/>
            <w:gridSpan w:val="6"/>
            <w:vAlign w:val="center"/>
          </w:tcPr>
          <w:p w:rsidR="0022599C" w:rsidRDefault="00E67257">
            <w:pPr>
              <w:jc w:val="center"/>
              <w:rPr>
                <w:sz w:val="18"/>
                <w:szCs w:val="18"/>
              </w:rPr>
            </w:pPr>
            <w:r>
              <w:rPr>
                <w:sz w:val="18"/>
                <w:szCs w:val="18"/>
              </w:rPr>
              <w:t>1-4</w:t>
            </w:r>
            <w:r>
              <w:rPr>
                <w:rFonts w:hint="eastAsia"/>
                <w:sz w:val="18"/>
                <w:szCs w:val="18"/>
              </w:rPr>
              <w:t>学期，每学期</w:t>
            </w:r>
            <w:r>
              <w:rPr>
                <w:rFonts w:hint="eastAsia"/>
                <w:sz w:val="18"/>
                <w:szCs w:val="18"/>
              </w:rPr>
              <w:t>8</w:t>
            </w:r>
            <w:r>
              <w:rPr>
                <w:rFonts w:hint="eastAsia"/>
                <w:sz w:val="18"/>
                <w:szCs w:val="18"/>
              </w:rPr>
              <w:t>学时</w:t>
            </w:r>
          </w:p>
        </w:tc>
        <w:tc>
          <w:tcPr>
            <w:tcW w:w="345" w:type="dxa"/>
            <w:gridSpan w:val="2"/>
            <w:vAlign w:val="center"/>
          </w:tcPr>
          <w:p w:rsidR="0022599C" w:rsidRDefault="0022599C">
            <w:pPr>
              <w:ind w:leftChars="-76" w:left="-160" w:firstLineChars="115" w:firstLine="161"/>
              <w:jc w:val="center"/>
              <w:rPr>
                <w:spacing w:val="-20"/>
                <w:sz w:val="18"/>
                <w:szCs w:val="18"/>
              </w:rPr>
            </w:pPr>
          </w:p>
        </w:tc>
        <w:tc>
          <w:tcPr>
            <w:tcW w:w="362" w:type="dxa"/>
            <w:vAlign w:val="center"/>
          </w:tcPr>
          <w:p w:rsidR="0022599C" w:rsidRDefault="0022599C">
            <w:pPr>
              <w:ind w:leftChars="-76" w:left="-160" w:firstLineChars="115" w:firstLine="161"/>
              <w:jc w:val="center"/>
              <w:rPr>
                <w:spacing w:val="-20"/>
                <w:sz w:val="18"/>
                <w:szCs w:val="18"/>
              </w:rPr>
            </w:pPr>
          </w:p>
        </w:tc>
        <w:tc>
          <w:tcPr>
            <w:tcW w:w="313" w:type="dxa"/>
            <w:gridSpan w:val="2"/>
            <w:vAlign w:val="center"/>
          </w:tcPr>
          <w:p w:rsidR="0022599C" w:rsidRDefault="0022599C">
            <w:pPr>
              <w:jc w:val="center"/>
              <w:rPr>
                <w:spacing w:val="-20"/>
                <w:sz w:val="18"/>
                <w:szCs w:val="18"/>
              </w:rPr>
            </w:pPr>
          </w:p>
        </w:tc>
      </w:tr>
      <w:tr w:rsidR="0022599C">
        <w:trPr>
          <w:gridAfter w:val="1"/>
          <w:wAfter w:w="77" w:type="dxa"/>
          <w:trHeight w:val="20"/>
          <w:jc w:val="center"/>
        </w:trPr>
        <w:tc>
          <w:tcPr>
            <w:tcW w:w="305" w:type="dxa"/>
            <w:vMerge/>
            <w:vAlign w:val="center"/>
          </w:tcPr>
          <w:p w:rsidR="0022599C" w:rsidRDefault="0022599C">
            <w:pPr>
              <w:jc w:val="center"/>
              <w:rPr>
                <w:bCs/>
                <w:sz w:val="24"/>
              </w:rPr>
            </w:pPr>
          </w:p>
        </w:tc>
        <w:tc>
          <w:tcPr>
            <w:tcW w:w="336" w:type="dxa"/>
            <w:vMerge/>
            <w:vAlign w:val="center"/>
          </w:tcPr>
          <w:p w:rsidR="0022599C" w:rsidRDefault="0022599C">
            <w:pPr>
              <w:autoSpaceDE w:val="0"/>
              <w:autoSpaceDN w:val="0"/>
              <w:jc w:val="center"/>
              <w:rPr>
                <w:bCs/>
                <w:sz w:val="24"/>
              </w:rPr>
            </w:pPr>
          </w:p>
        </w:tc>
        <w:tc>
          <w:tcPr>
            <w:tcW w:w="1288" w:type="dxa"/>
            <w:gridSpan w:val="2"/>
            <w:vAlign w:val="center"/>
          </w:tcPr>
          <w:p w:rsidR="0022599C" w:rsidRDefault="00E67257">
            <w:pPr>
              <w:jc w:val="center"/>
              <w:rPr>
                <w:spacing w:val="-20"/>
                <w:sz w:val="20"/>
                <w:szCs w:val="20"/>
              </w:rPr>
            </w:pPr>
            <w:r>
              <w:rPr>
                <w:rFonts w:ascii="微软雅黑" w:eastAsia="微软雅黑" w:hAnsi="微软雅黑" w:hint="eastAsia"/>
                <w:sz w:val="18"/>
                <w:szCs w:val="18"/>
              </w:rPr>
              <w:t>GG111007</w:t>
            </w:r>
          </w:p>
        </w:tc>
        <w:tc>
          <w:tcPr>
            <w:tcW w:w="1556" w:type="dxa"/>
            <w:vAlign w:val="center"/>
          </w:tcPr>
          <w:p w:rsidR="0022599C" w:rsidRDefault="00E67257">
            <w:pPr>
              <w:jc w:val="center"/>
              <w:rPr>
                <w:spacing w:val="-20"/>
                <w:sz w:val="18"/>
                <w:szCs w:val="18"/>
              </w:rPr>
            </w:pPr>
            <w:r>
              <w:rPr>
                <w:rFonts w:hint="eastAsia"/>
                <w:spacing w:val="-20"/>
                <w:sz w:val="18"/>
                <w:szCs w:val="18"/>
              </w:rPr>
              <w:t>体育与健康（一）</w:t>
            </w:r>
          </w:p>
        </w:tc>
        <w:tc>
          <w:tcPr>
            <w:tcW w:w="433" w:type="dxa"/>
            <w:gridSpan w:val="2"/>
            <w:vAlign w:val="center"/>
          </w:tcPr>
          <w:p w:rsidR="0022599C" w:rsidRDefault="00E67257">
            <w:pPr>
              <w:pStyle w:val="12"/>
              <w:jc w:val="center"/>
              <w:rPr>
                <w:sz w:val="18"/>
                <w:szCs w:val="18"/>
              </w:rPr>
            </w:pPr>
            <w:r>
              <w:rPr>
                <w:sz w:val="18"/>
                <w:szCs w:val="18"/>
              </w:rPr>
              <w:t>40</w:t>
            </w:r>
          </w:p>
        </w:tc>
        <w:tc>
          <w:tcPr>
            <w:tcW w:w="465" w:type="dxa"/>
            <w:vAlign w:val="center"/>
          </w:tcPr>
          <w:p w:rsidR="0022599C" w:rsidRDefault="00E67257">
            <w:pPr>
              <w:pStyle w:val="12"/>
              <w:jc w:val="center"/>
              <w:rPr>
                <w:sz w:val="18"/>
                <w:szCs w:val="18"/>
              </w:rPr>
            </w:pPr>
            <w:r>
              <w:rPr>
                <w:rFonts w:hint="eastAsia"/>
                <w:sz w:val="18"/>
                <w:szCs w:val="18"/>
              </w:rPr>
              <w:t>2</w:t>
            </w:r>
          </w:p>
        </w:tc>
        <w:tc>
          <w:tcPr>
            <w:tcW w:w="390" w:type="dxa"/>
            <w:vAlign w:val="center"/>
          </w:tcPr>
          <w:p w:rsidR="0022599C" w:rsidRDefault="00E67257">
            <w:pPr>
              <w:pStyle w:val="12"/>
              <w:jc w:val="center"/>
              <w:rPr>
                <w:sz w:val="18"/>
                <w:szCs w:val="18"/>
              </w:rPr>
            </w:pPr>
            <w:r>
              <w:rPr>
                <w:rFonts w:hint="eastAsia"/>
                <w:sz w:val="18"/>
                <w:szCs w:val="18"/>
              </w:rPr>
              <w:t>3</w:t>
            </w:r>
            <w:r>
              <w:rPr>
                <w:sz w:val="18"/>
                <w:szCs w:val="18"/>
              </w:rPr>
              <w:t>8</w:t>
            </w:r>
          </w:p>
        </w:tc>
        <w:tc>
          <w:tcPr>
            <w:tcW w:w="420" w:type="dxa"/>
            <w:vAlign w:val="center"/>
          </w:tcPr>
          <w:p w:rsidR="0022599C" w:rsidRDefault="00E67257">
            <w:pPr>
              <w:pStyle w:val="12"/>
              <w:jc w:val="center"/>
              <w:rPr>
                <w:sz w:val="18"/>
                <w:szCs w:val="18"/>
              </w:rPr>
            </w:pPr>
            <w:r>
              <w:rPr>
                <w:sz w:val="18"/>
                <w:szCs w:val="18"/>
              </w:rPr>
              <w:t>2.5</w:t>
            </w:r>
          </w:p>
        </w:tc>
        <w:tc>
          <w:tcPr>
            <w:tcW w:w="398" w:type="dxa"/>
            <w:vAlign w:val="center"/>
          </w:tcPr>
          <w:p w:rsidR="0022599C" w:rsidRDefault="00E67257">
            <w:pPr>
              <w:jc w:val="center"/>
              <w:rPr>
                <w:spacing w:val="-20"/>
                <w:szCs w:val="21"/>
              </w:rPr>
            </w:pPr>
            <w:r>
              <w:rPr>
                <w:spacing w:val="-20"/>
                <w:szCs w:val="21"/>
              </w:rPr>
              <w:t>2</w:t>
            </w:r>
          </w:p>
        </w:tc>
        <w:tc>
          <w:tcPr>
            <w:tcW w:w="420" w:type="dxa"/>
            <w:gridSpan w:val="2"/>
            <w:vAlign w:val="center"/>
          </w:tcPr>
          <w:p w:rsidR="0022599C" w:rsidRDefault="0022599C">
            <w:pPr>
              <w:jc w:val="center"/>
              <w:rPr>
                <w:spacing w:val="-20"/>
                <w:szCs w:val="21"/>
              </w:rPr>
            </w:pPr>
          </w:p>
        </w:tc>
        <w:tc>
          <w:tcPr>
            <w:tcW w:w="555" w:type="dxa"/>
            <w:gridSpan w:val="2"/>
            <w:vAlign w:val="center"/>
          </w:tcPr>
          <w:p w:rsidR="0022599C" w:rsidRDefault="0022599C">
            <w:pPr>
              <w:jc w:val="center"/>
              <w:rPr>
                <w:spacing w:val="-20"/>
                <w:szCs w:val="21"/>
              </w:rPr>
            </w:pPr>
          </w:p>
        </w:tc>
        <w:tc>
          <w:tcPr>
            <w:tcW w:w="360" w:type="dxa"/>
            <w:vAlign w:val="center"/>
          </w:tcPr>
          <w:p w:rsidR="0022599C" w:rsidRDefault="0022599C">
            <w:pPr>
              <w:jc w:val="center"/>
              <w:rPr>
                <w:spacing w:val="-20"/>
                <w:szCs w:val="21"/>
              </w:rPr>
            </w:pPr>
          </w:p>
        </w:tc>
        <w:tc>
          <w:tcPr>
            <w:tcW w:w="345" w:type="dxa"/>
            <w:gridSpan w:val="2"/>
            <w:vAlign w:val="center"/>
          </w:tcPr>
          <w:p w:rsidR="0022599C" w:rsidRDefault="0022599C">
            <w:pPr>
              <w:autoSpaceDE w:val="0"/>
              <w:autoSpaceDN w:val="0"/>
              <w:jc w:val="center"/>
              <w:rPr>
                <w:spacing w:val="-20"/>
                <w:sz w:val="18"/>
                <w:szCs w:val="18"/>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0"/>
          <w:jc w:val="center"/>
        </w:trPr>
        <w:tc>
          <w:tcPr>
            <w:tcW w:w="305" w:type="dxa"/>
            <w:vMerge/>
            <w:vAlign w:val="center"/>
          </w:tcPr>
          <w:p w:rsidR="0022599C" w:rsidRDefault="0022599C">
            <w:pPr>
              <w:jc w:val="center"/>
              <w:rPr>
                <w:bCs/>
                <w:sz w:val="24"/>
              </w:rPr>
            </w:pPr>
          </w:p>
        </w:tc>
        <w:tc>
          <w:tcPr>
            <w:tcW w:w="336" w:type="dxa"/>
            <w:vMerge/>
            <w:vAlign w:val="center"/>
          </w:tcPr>
          <w:p w:rsidR="0022599C" w:rsidRDefault="0022599C">
            <w:pPr>
              <w:autoSpaceDE w:val="0"/>
              <w:autoSpaceDN w:val="0"/>
              <w:jc w:val="center"/>
              <w:rPr>
                <w:bCs/>
                <w:sz w:val="24"/>
              </w:rPr>
            </w:pPr>
          </w:p>
        </w:tc>
        <w:tc>
          <w:tcPr>
            <w:tcW w:w="1288" w:type="dxa"/>
            <w:gridSpan w:val="2"/>
            <w:vAlign w:val="center"/>
          </w:tcPr>
          <w:p w:rsidR="0022599C" w:rsidRDefault="00E67257">
            <w:pPr>
              <w:jc w:val="center"/>
              <w:rPr>
                <w:spacing w:val="-20"/>
                <w:sz w:val="20"/>
                <w:szCs w:val="20"/>
              </w:rPr>
            </w:pPr>
            <w:r>
              <w:rPr>
                <w:rFonts w:ascii="微软雅黑" w:eastAsia="微软雅黑" w:hAnsi="微软雅黑" w:hint="eastAsia"/>
                <w:sz w:val="18"/>
                <w:szCs w:val="18"/>
              </w:rPr>
              <w:t>GG111008</w:t>
            </w:r>
          </w:p>
        </w:tc>
        <w:tc>
          <w:tcPr>
            <w:tcW w:w="1556" w:type="dxa"/>
            <w:vAlign w:val="center"/>
          </w:tcPr>
          <w:p w:rsidR="0022599C" w:rsidRDefault="00E67257">
            <w:pPr>
              <w:jc w:val="center"/>
              <w:rPr>
                <w:spacing w:val="-20"/>
                <w:sz w:val="18"/>
                <w:szCs w:val="18"/>
              </w:rPr>
            </w:pPr>
            <w:r>
              <w:rPr>
                <w:rFonts w:hint="eastAsia"/>
                <w:spacing w:val="-20"/>
                <w:sz w:val="18"/>
                <w:szCs w:val="18"/>
              </w:rPr>
              <w:t>体育与健康（二）</w:t>
            </w:r>
          </w:p>
        </w:tc>
        <w:tc>
          <w:tcPr>
            <w:tcW w:w="433" w:type="dxa"/>
            <w:gridSpan w:val="2"/>
            <w:vAlign w:val="center"/>
          </w:tcPr>
          <w:p w:rsidR="0022599C" w:rsidRDefault="00E67257">
            <w:pPr>
              <w:pStyle w:val="12"/>
              <w:jc w:val="center"/>
              <w:rPr>
                <w:sz w:val="18"/>
                <w:szCs w:val="18"/>
              </w:rPr>
            </w:pPr>
            <w:r>
              <w:rPr>
                <w:sz w:val="18"/>
                <w:szCs w:val="18"/>
              </w:rPr>
              <w:t>40</w:t>
            </w:r>
          </w:p>
        </w:tc>
        <w:tc>
          <w:tcPr>
            <w:tcW w:w="465" w:type="dxa"/>
            <w:vAlign w:val="center"/>
          </w:tcPr>
          <w:p w:rsidR="0022599C" w:rsidRDefault="00E67257">
            <w:pPr>
              <w:pStyle w:val="12"/>
              <w:jc w:val="center"/>
              <w:rPr>
                <w:sz w:val="18"/>
                <w:szCs w:val="18"/>
              </w:rPr>
            </w:pPr>
            <w:r>
              <w:rPr>
                <w:rFonts w:hint="eastAsia"/>
                <w:sz w:val="18"/>
                <w:szCs w:val="18"/>
              </w:rPr>
              <w:t>2</w:t>
            </w:r>
          </w:p>
        </w:tc>
        <w:tc>
          <w:tcPr>
            <w:tcW w:w="390" w:type="dxa"/>
            <w:vAlign w:val="center"/>
          </w:tcPr>
          <w:p w:rsidR="0022599C" w:rsidRDefault="00E67257">
            <w:pPr>
              <w:pStyle w:val="12"/>
              <w:jc w:val="center"/>
              <w:rPr>
                <w:sz w:val="18"/>
                <w:szCs w:val="18"/>
              </w:rPr>
            </w:pPr>
            <w:r>
              <w:rPr>
                <w:rFonts w:hint="eastAsia"/>
                <w:sz w:val="18"/>
                <w:szCs w:val="18"/>
              </w:rPr>
              <w:t>3</w:t>
            </w:r>
            <w:r>
              <w:rPr>
                <w:sz w:val="18"/>
                <w:szCs w:val="18"/>
              </w:rPr>
              <w:t>8</w:t>
            </w:r>
          </w:p>
        </w:tc>
        <w:tc>
          <w:tcPr>
            <w:tcW w:w="420" w:type="dxa"/>
            <w:vAlign w:val="center"/>
          </w:tcPr>
          <w:p w:rsidR="0022599C" w:rsidRDefault="00E67257">
            <w:pPr>
              <w:pStyle w:val="12"/>
              <w:jc w:val="center"/>
              <w:rPr>
                <w:sz w:val="18"/>
                <w:szCs w:val="18"/>
              </w:rPr>
            </w:pPr>
            <w:r>
              <w:rPr>
                <w:sz w:val="18"/>
                <w:szCs w:val="18"/>
              </w:rPr>
              <w:t>2.5</w:t>
            </w:r>
          </w:p>
        </w:tc>
        <w:tc>
          <w:tcPr>
            <w:tcW w:w="398" w:type="dxa"/>
            <w:vAlign w:val="center"/>
          </w:tcPr>
          <w:p w:rsidR="0022599C" w:rsidRDefault="0022599C">
            <w:pPr>
              <w:jc w:val="center"/>
              <w:rPr>
                <w:spacing w:val="-20"/>
                <w:szCs w:val="21"/>
              </w:rPr>
            </w:pPr>
          </w:p>
        </w:tc>
        <w:tc>
          <w:tcPr>
            <w:tcW w:w="420" w:type="dxa"/>
            <w:gridSpan w:val="2"/>
            <w:vAlign w:val="center"/>
          </w:tcPr>
          <w:p w:rsidR="0022599C" w:rsidRDefault="00E67257">
            <w:pPr>
              <w:jc w:val="center"/>
              <w:rPr>
                <w:spacing w:val="-20"/>
                <w:szCs w:val="21"/>
              </w:rPr>
            </w:pPr>
            <w:r>
              <w:rPr>
                <w:spacing w:val="-20"/>
                <w:szCs w:val="21"/>
              </w:rPr>
              <w:t>2</w:t>
            </w:r>
          </w:p>
        </w:tc>
        <w:tc>
          <w:tcPr>
            <w:tcW w:w="555" w:type="dxa"/>
            <w:gridSpan w:val="2"/>
            <w:vAlign w:val="center"/>
          </w:tcPr>
          <w:p w:rsidR="0022599C" w:rsidRDefault="0022599C">
            <w:pPr>
              <w:jc w:val="center"/>
              <w:rPr>
                <w:spacing w:val="-20"/>
                <w:szCs w:val="21"/>
              </w:rPr>
            </w:pPr>
          </w:p>
        </w:tc>
        <w:tc>
          <w:tcPr>
            <w:tcW w:w="360" w:type="dxa"/>
            <w:vAlign w:val="center"/>
          </w:tcPr>
          <w:p w:rsidR="0022599C" w:rsidRDefault="0022599C">
            <w:pPr>
              <w:jc w:val="center"/>
              <w:rPr>
                <w:spacing w:val="-20"/>
                <w:szCs w:val="21"/>
              </w:rPr>
            </w:pPr>
          </w:p>
        </w:tc>
        <w:tc>
          <w:tcPr>
            <w:tcW w:w="345" w:type="dxa"/>
            <w:gridSpan w:val="2"/>
            <w:vAlign w:val="center"/>
          </w:tcPr>
          <w:p w:rsidR="0022599C" w:rsidRDefault="0022599C">
            <w:pPr>
              <w:jc w:val="center"/>
              <w:rPr>
                <w:spacing w:val="-20"/>
                <w:sz w:val="18"/>
                <w:szCs w:val="18"/>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87"/>
          <w:jc w:val="center"/>
        </w:trPr>
        <w:tc>
          <w:tcPr>
            <w:tcW w:w="305" w:type="dxa"/>
            <w:vMerge/>
            <w:vAlign w:val="center"/>
          </w:tcPr>
          <w:p w:rsidR="0022599C" w:rsidRDefault="0022599C">
            <w:pPr>
              <w:jc w:val="center"/>
              <w:rPr>
                <w:bCs/>
                <w:sz w:val="24"/>
              </w:rPr>
            </w:pPr>
          </w:p>
        </w:tc>
        <w:tc>
          <w:tcPr>
            <w:tcW w:w="336" w:type="dxa"/>
            <w:vMerge/>
            <w:vAlign w:val="center"/>
          </w:tcPr>
          <w:p w:rsidR="0022599C" w:rsidRDefault="0022599C">
            <w:pPr>
              <w:autoSpaceDE w:val="0"/>
              <w:autoSpaceDN w:val="0"/>
              <w:jc w:val="center"/>
              <w:rPr>
                <w:bCs/>
                <w:sz w:val="24"/>
              </w:rPr>
            </w:pPr>
          </w:p>
        </w:tc>
        <w:tc>
          <w:tcPr>
            <w:tcW w:w="1288" w:type="dxa"/>
            <w:gridSpan w:val="2"/>
            <w:vAlign w:val="center"/>
          </w:tcPr>
          <w:p w:rsidR="0022599C" w:rsidRDefault="00E67257">
            <w:pPr>
              <w:jc w:val="center"/>
              <w:rPr>
                <w:spacing w:val="-20"/>
                <w:sz w:val="20"/>
                <w:szCs w:val="20"/>
              </w:rPr>
            </w:pPr>
            <w:r>
              <w:rPr>
                <w:rFonts w:ascii="微软雅黑" w:eastAsia="微软雅黑" w:hAnsi="微软雅黑" w:hint="eastAsia"/>
                <w:sz w:val="18"/>
                <w:szCs w:val="18"/>
              </w:rPr>
              <w:t>GG111009</w:t>
            </w:r>
          </w:p>
        </w:tc>
        <w:tc>
          <w:tcPr>
            <w:tcW w:w="1556" w:type="dxa"/>
            <w:vAlign w:val="center"/>
          </w:tcPr>
          <w:p w:rsidR="0022599C" w:rsidRDefault="00E67257">
            <w:pPr>
              <w:jc w:val="center"/>
              <w:rPr>
                <w:spacing w:val="-20"/>
                <w:sz w:val="18"/>
                <w:szCs w:val="18"/>
              </w:rPr>
            </w:pPr>
            <w:r>
              <w:rPr>
                <w:rFonts w:hint="eastAsia"/>
                <w:spacing w:val="-20"/>
                <w:sz w:val="18"/>
                <w:szCs w:val="18"/>
              </w:rPr>
              <w:t>体育与健康（三）</w:t>
            </w:r>
          </w:p>
        </w:tc>
        <w:tc>
          <w:tcPr>
            <w:tcW w:w="433" w:type="dxa"/>
            <w:gridSpan w:val="2"/>
            <w:vAlign w:val="center"/>
          </w:tcPr>
          <w:p w:rsidR="0022599C" w:rsidRDefault="00E67257">
            <w:pPr>
              <w:pStyle w:val="12"/>
              <w:jc w:val="center"/>
              <w:rPr>
                <w:sz w:val="18"/>
                <w:szCs w:val="18"/>
              </w:rPr>
            </w:pPr>
            <w:r>
              <w:rPr>
                <w:sz w:val="18"/>
                <w:szCs w:val="18"/>
              </w:rPr>
              <w:t>32</w:t>
            </w:r>
          </w:p>
        </w:tc>
        <w:tc>
          <w:tcPr>
            <w:tcW w:w="465" w:type="dxa"/>
            <w:vAlign w:val="center"/>
          </w:tcPr>
          <w:p w:rsidR="0022599C" w:rsidRDefault="00E67257">
            <w:pPr>
              <w:pStyle w:val="12"/>
              <w:jc w:val="center"/>
              <w:rPr>
                <w:sz w:val="18"/>
                <w:szCs w:val="18"/>
              </w:rPr>
            </w:pPr>
            <w:r>
              <w:rPr>
                <w:rFonts w:hint="eastAsia"/>
                <w:sz w:val="18"/>
                <w:szCs w:val="18"/>
              </w:rPr>
              <w:t>2</w:t>
            </w:r>
          </w:p>
        </w:tc>
        <w:tc>
          <w:tcPr>
            <w:tcW w:w="390" w:type="dxa"/>
            <w:vAlign w:val="center"/>
          </w:tcPr>
          <w:p w:rsidR="0022599C" w:rsidRDefault="00E67257">
            <w:pPr>
              <w:pStyle w:val="12"/>
              <w:jc w:val="center"/>
              <w:rPr>
                <w:sz w:val="18"/>
                <w:szCs w:val="18"/>
              </w:rPr>
            </w:pPr>
            <w:r>
              <w:rPr>
                <w:rFonts w:hint="eastAsia"/>
                <w:sz w:val="18"/>
                <w:szCs w:val="18"/>
              </w:rPr>
              <w:t>3</w:t>
            </w:r>
            <w:r>
              <w:rPr>
                <w:sz w:val="18"/>
                <w:szCs w:val="18"/>
              </w:rPr>
              <w:t>0</w:t>
            </w:r>
          </w:p>
        </w:tc>
        <w:tc>
          <w:tcPr>
            <w:tcW w:w="420" w:type="dxa"/>
            <w:vAlign w:val="center"/>
          </w:tcPr>
          <w:p w:rsidR="0022599C" w:rsidRDefault="00E67257">
            <w:pPr>
              <w:pStyle w:val="12"/>
              <w:jc w:val="center"/>
              <w:rPr>
                <w:sz w:val="18"/>
                <w:szCs w:val="18"/>
              </w:rPr>
            </w:pPr>
            <w:r>
              <w:rPr>
                <w:sz w:val="18"/>
                <w:szCs w:val="18"/>
              </w:rPr>
              <w:t>2</w:t>
            </w:r>
          </w:p>
        </w:tc>
        <w:tc>
          <w:tcPr>
            <w:tcW w:w="398" w:type="dxa"/>
            <w:vAlign w:val="center"/>
          </w:tcPr>
          <w:p w:rsidR="0022599C" w:rsidRDefault="0022599C">
            <w:pPr>
              <w:jc w:val="center"/>
              <w:rPr>
                <w:spacing w:val="-20"/>
                <w:szCs w:val="21"/>
              </w:rPr>
            </w:pPr>
          </w:p>
        </w:tc>
        <w:tc>
          <w:tcPr>
            <w:tcW w:w="420" w:type="dxa"/>
            <w:gridSpan w:val="2"/>
            <w:vAlign w:val="center"/>
          </w:tcPr>
          <w:p w:rsidR="0022599C" w:rsidRDefault="0022599C">
            <w:pPr>
              <w:jc w:val="center"/>
              <w:rPr>
                <w:spacing w:val="-20"/>
                <w:szCs w:val="21"/>
              </w:rPr>
            </w:pPr>
          </w:p>
        </w:tc>
        <w:tc>
          <w:tcPr>
            <w:tcW w:w="555" w:type="dxa"/>
            <w:gridSpan w:val="2"/>
            <w:vAlign w:val="center"/>
          </w:tcPr>
          <w:p w:rsidR="0022599C" w:rsidRDefault="00E67257">
            <w:pPr>
              <w:jc w:val="center"/>
              <w:rPr>
                <w:spacing w:val="-20"/>
                <w:szCs w:val="21"/>
              </w:rPr>
            </w:pPr>
            <w:r>
              <w:rPr>
                <w:spacing w:val="-20"/>
                <w:szCs w:val="21"/>
              </w:rPr>
              <w:t>2</w:t>
            </w:r>
          </w:p>
        </w:tc>
        <w:tc>
          <w:tcPr>
            <w:tcW w:w="360" w:type="dxa"/>
            <w:vAlign w:val="center"/>
          </w:tcPr>
          <w:p w:rsidR="0022599C" w:rsidRDefault="0022599C">
            <w:pPr>
              <w:jc w:val="center"/>
              <w:rPr>
                <w:spacing w:val="-20"/>
                <w:szCs w:val="21"/>
              </w:rPr>
            </w:pPr>
          </w:p>
        </w:tc>
        <w:tc>
          <w:tcPr>
            <w:tcW w:w="345" w:type="dxa"/>
            <w:gridSpan w:val="2"/>
            <w:vAlign w:val="center"/>
          </w:tcPr>
          <w:p w:rsidR="0022599C" w:rsidRDefault="0022599C">
            <w:pPr>
              <w:jc w:val="center"/>
              <w:rPr>
                <w:spacing w:val="-20"/>
                <w:sz w:val="18"/>
                <w:szCs w:val="18"/>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0"/>
          <w:jc w:val="center"/>
        </w:trPr>
        <w:tc>
          <w:tcPr>
            <w:tcW w:w="305" w:type="dxa"/>
            <w:vMerge/>
            <w:vAlign w:val="center"/>
          </w:tcPr>
          <w:p w:rsidR="0022599C" w:rsidRDefault="0022599C">
            <w:pPr>
              <w:jc w:val="center"/>
              <w:rPr>
                <w:bCs/>
                <w:sz w:val="24"/>
              </w:rPr>
            </w:pPr>
          </w:p>
        </w:tc>
        <w:tc>
          <w:tcPr>
            <w:tcW w:w="336" w:type="dxa"/>
            <w:vMerge/>
            <w:vAlign w:val="center"/>
          </w:tcPr>
          <w:p w:rsidR="0022599C" w:rsidRDefault="0022599C">
            <w:pPr>
              <w:autoSpaceDE w:val="0"/>
              <w:autoSpaceDN w:val="0"/>
              <w:jc w:val="center"/>
              <w:rPr>
                <w:bCs/>
                <w:sz w:val="24"/>
              </w:rPr>
            </w:pPr>
          </w:p>
        </w:tc>
        <w:tc>
          <w:tcPr>
            <w:tcW w:w="1288" w:type="dxa"/>
            <w:gridSpan w:val="2"/>
            <w:vAlign w:val="center"/>
          </w:tcPr>
          <w:p w:rsidR="0022599C" w:rsidRDefault="00E67257">
            <w:pPr>
              <w:jc w:val="center"/>
              <w:rPr>
                <w:spacing w:val="-20"/>
                <w:sz w:val="20"/>
                <w:szCs w:val="20"/>
              </w:rPr>
            </w:pPr>
            <w:r>
              <w:rPr>
                <w:rFonts w:ascii="微软雅黑" w:eastAsia="微软雅黑" w:hAnsi="微软雅黑" w:hint="eastAsia"/>
                <w:sz w:val="18"/>
                <w:szCs w:val="18"/>
              </w:rPr>
              <w:t>GG111011</w:t>
            </w:r>
          </w:p>
        </w:tc>
        <w:tc>
          <w:tcPr>
            <w:tcW w:w="1556" w:type="dxa"/>
            <w:vAlign w:val="center"/>
          </w:tcPr>
          <w:p w:rsidR="0022599C" w:rsidRDefault="00E67257">
            <w:pPr>
              <w:jc w:val="left"/>
              <w:rPr>
                <w:spacing w:val="-20"/>
                <w:sz w:val="18"/>
                <w:szCs w:val="18"/>
              </w:rPr>
            </w:pPr>
            <w:r>
              <w:rPr>
                <w:rFonts w:hint="eastAsia"/>
                <w:spacing w:val="-20"/>
                <w:sz w:val="18"/>
                <w:szCs w:val="18"/>
              </w:rPr>
              <w:t>大学生就业</w:t>
            </w:r>
            <w:r>
              <w:rPr>
                <w:spacing w:val="-20"/>
                <w:sz w:val="18"/>
                <w:szCs w:val="18"/>
              </w:rPr>
              <w:t>指导与创新创业教育</w:t>
            </w:r>
          </w:p>
        </w:tc>
        <w:tc>
          <w:tcPr>
            <w:tcW w:w="433" w:type="dxa"/>
            <w:gridSpan w:val="2"/>
            <w:vAlign w:val="center"/>
          </w:tcPr>
          <w:p w:rsidR="0022599C" w:rsidRDefault="00E67257">
            <w:pPr>
              <w:pStyle w:val="12"/>
              <w:jc w:val="center"/>
              <w:rPr>
                <w:sz w:val="18"/>
                <w:szCs w:val="18"/>
              </w:rPr>
            </w:pPr>
            <w:r>
              <w:rPr>
                <w:rFonts w:hint="eastAsia"/>
                <w:sz w:val="18"/>
                <w:szCs w:val="18"/>
              </w:rPr>
              <w:t>32</w:t>
            </w:r>
          </w:p>
        </w:tc>
        <w:tc>
          <w:tcPr>
            <w:tcW w:w="465" w:type="dxa"/>
            <w:vAlign w:val="center"/>
          </w:tcPr>
          <w:p w:rsidR="0022599C" w:rsidRDefault="00E67257">
            <w:pPr>
              <w:pStyle w:val="12"/>
              <w:jc w:val="center"/>
              <w:rPr>
                <w:sz w:val="18"/>
                <w:szCs w:val="18"/>
              </w:rPr>
            </w:pPr>
            <w:r>
              <w:rPr>
                <w:rFonts w:hint="eastAsia"/>
                <w:sz w:val="18"/>
                <w:szCs w:val="18"/>
              </w:rPr>
              <w:t>20</w:t>
            </w:r>
          </w:p>
        </w:tc>
        <w:tc>
          <w:tcPr>
            <w:tcW w:w="390" w:type="dxa"/>
            <w:vAlign w:val="center"/>
          </w:tcPr>
          <w:p w:rsidR="0022599C" w:rsidRDefault="00E67257">
            <w:pPr>
              <w:pStyle w:val="12"/>
              <w:jc w:val="center"/>
              <w:rPr>
                <w:sz w:val="18"/>
                <w:szCs w:val="18"/>
              </w:rPr>
            </w:pPr>
            <w:r>
              <w:rPr>
                <w:rFonts w:hint="eastAsia"/>
                <w:sz w:val="18"/>
                <w:szCs w:val="18"/>
              </w:rPr>
              <w:t>12</w:t>
            </w:r>
          </w:p>
        </w:tc>
        <w:tc>
          <w:tcPr>
            <w:tcW w:w="420" w:type="dxa"/>
            <w:vAlign w:val="center"/>
          </w:tcPr>
          <w:p w:rsidR="0022599C" w:rsidRDefault="00E67257">
            <w:pPr>
              <w:pStyle w:val="12"/>
              <w:jc w:val="center"/>
              <w:rPr>
                <w:sz w:val="18"/>
                <w:szCs w:val="18"/>
              </w:rPr>
            </w:pPr>
            <w:r>
              <w:rPr>
                <w:rFonts w:hint="eastAsia"/>
                <w:sz w:val="18"/>
                <w:szCs w:val="18"/>
              </w:rPr>
              <w:t>2</w:t>
            </w:r>
          </w:p>
        </w:tc>
        <w:tc>
          <w:tcPr>
            <w:tcW w:w="1733" w:type="dxa"/>
            <w:gridSpan w:val="6"/>
            <w:vAlign w:val="center"/>
          </w:tcPr>
          <w:p w:rsidR="0022599C" w:rsidRDefault="00E67257">
            <w:pPr>
              <w:jc w:val="center"/>
              <w:rPr>
                <w:spacing w:val="-20"/>
                <w:sz w:val="18"/>
                <w:szCs w:val="18"/>
              </w:rPr>
            </w:pPr>
            <w:r>
              <w:rPr>
                <w:sz w:val="18"/>
                <w:szCs w:val="18"/>
              </w:rPr>
              <w:t>1-4</w:t>
            </w:r>
            <w:r>
              <w:rPr>
                <w:rFonts w:hint="eastAsia"/>
                <w:sz w:val="18"/>
                <w:szCs w:val="18"/>
              </w:rPr>
              <w:t>学期，每学期</w:t>
            </w:r>
            <w:r>
              <w:rPr>
                <w:sz w:val="18"/>
                <w:szCs w:val="18"/>
              </w:rPr>
              <w:t>8</w:t>
            </w:r>
            <w:r>
              <w:rPr>
                <w:rFonts w:hint="eastAsia"/>
                <w:sz w:val="18"/>
                <w:szCs w:val="18"/>
              </w:rPr>
              <w:t>学时</w:t>
            </w:r>
          </w:p>
        </w:tc>
        <w:tc>
          <w:tcPr>
            <w:tcW w:w="345" w:type="dxa"/>
            <w:gridSpan w:val="2"/>
            <w:vAlign w:val="center"/>
          </w:tcPr>
          <w:p w:rsidR="0022599C" w:rsidRDefault="0022599C">
            <w:pPr>
              <w:jc w:val="center"/>
              <w:rPr>
                <w:spacing w:val="-20"/>
                <w:sz w:val="18"/>
                <w:szCs w:val="18"/>
              </w:rPr>
            </w:pPr>
          </w:p>
        </w:tc>
        <w:tc>
          <w:tcPr>
            <w:tcW w:w="362" w:type="dxa"/>
            <w:vAlign w:val="center"/>
          </w:tcPr>
          <w:p w:rsidR="0022599C" w:rsidRDefault="0022599C">
            <w:pPr>
              <w:jc w:val="center"/>
              <w:rPr>
                <w:spacing w:val="-20"/>
                <w:sz w:val="18"/>
                <w:szCs w:val="18"/>
              </w:rPr>
            </w:pPr>
          </w:p>
        </w:tc>
        <w:tc>
          <w:tcPr>
            <w:tcW w:w="313" w:type="dxa"/>
            <w:gridSpan w:val="2"/>
            <w:vAlign w:val="center"/>
          </w:tcPr>
          <w:p w:rsidR="0022599C" w:rsidRDefault="0022599C">
            <w:pPr>
              <w:jc w:val="center"/>
              <w:rPr>
                <w:spacing w:val="-20"/>
                <w:sz w:val="18"/>
                <w:szCs w:val="18"/>
              </w:rPr>
            </w:pPr>
          </w:p>
        </w:tc>
      </w:tr>
      <w:tr w:rsidR="0022599C">
        <w:trPr>
          <w:gridAfter w:val="1"/>
          <w:wAfter w:w="77" w:type="dxa"/>
          <w:trHeight w:val="20"/>
          <w:jc w:val="center"/>
        </w:trPr>
        <w:tc>
          <w:tcPr>
            <w:tcW w:w="305" w:type="dxa"/>
            <w:vMerge/>
            <w:vAlign w:val="center"/>
          </w:tcPr>
          <w:p w:rsidR="0022599C" w:rsidRDefault="0022599C">
            <w:pPr>
              <w:jc w:val="center"/>
              <w:rPr>
                <w:bCs/>
                <w:sz w:val="24"/>
              </w:rPr>
            </w:pPr>
          </w:p>
        </w:tc>
        <w:tc>
          <w:tcPr>
            <w:tcW w:w="336" w:type="dxa"/>
            <w:vMerge/>
            <w:vAlign w:val="center"/>
          </w:tcPr>
          <w:p w:rsidR="0022599C" w:rsidRDefault="0022599C">
            <w:pPr>
              <w:autoSpaceDE w:val="0"/>
              <w:autoSpaceDN w:val="0"/>
              <w:jc w:val="center"/>
              <w:rPr>
                <w:bCs/>
                <w:sz w:val="24"/>
              </w:rPr>
            </w:pPr>
          </w:p>
        </w:tc>
        <w:tc>
          <w:tcPr>
            <w:tcW w:w="1288" w:type="dxa"/>
            <w:gridSpan w:val="2"/>
            <w:vAlign w:val="center"/>
          </w:tcPr>
          <w:p w:rsidR="0022599C" w:rsidRDefault="00E67257">
            <w:pPr>
              <w:jc w:val="center"/>
              <w:rPr>
                <w:spacing w:val="-20"/>
                <w:sz w:val="20"/>
                <w:szCs w:val="20"/>
              </w:rPr>
            </w:pPr>
            <w:r>
              <w:rPr>
                <w:rFonts w:ascii="微软雅黑" w:eastAsia="微软雅黑" w:hAnsi="微软雅黑" w:hint="eastAsia"/>
                <w:sz w:val="18"/>
                <w:szCs w:val="18"/>
              </w:rPr>
              <w:t>GG111010</w:t>
            </w:r>
          </w:p>
        </w:tc>
        <w:tc>
          <w:tcPr>
            <w:tcW w:w="1556" w:type="dxa"/>
            <w:vAlign w:val="center"/>
          </w:tcPr>
          <w:p w:rsidR="0022599C" w:rsidRDefault="00E67257">
            <w:pPr>
              <w:jc w:val="center"/>
              <w:rPr>
                <w:spacing w:val="-20"/>
                <w:sz w:val="18"/>
                <w:szCs w:val="18"/>
              </w:rPr>
            </w:pPr>
            <w:r>
              <w:rPr>
                <w:rFonts w:hint="eastAsia"/>
                <w:spacing w:val="-20"/>
                <w:sz w:val="18"/>
                <w:szCs w:val="18"/>
              </w:rPr>
              <w:t>心理健康教育</w:t>
            </w:r>
          </w:p>
        </w:tc>
        <w:tc>
          <w:tcPr>
            <w:tcW w:w="433" w:type="dxa"/>
            <w:gridSpan w:val="2"/>
            <w:vAlign w:val="center"/>
          </w:tcPr>
          <w:p w:rsidR="0022599C" w:rsidRDefault="00E67257">
            <w:pPr>
              <w:pStyle w:val="12"/>
              <w:jc w:val="center"/>
              <w:rPr>
                <w:sz w:val="18"/>
                <w:szCs w:val="18"/>
              </w:rPr>
            </w:pPr>
            <w:r>
              <w:rPr>
                <w:sz w:val="18"/>
                <w:szCs w:val="18"/>
              </w:rPr>
              <w:t>32</w:t>
            </w:r>
          </w:p>
        </w:tc>
        <w:tc>
          <w:tcPr>
            <w:tcW w:w="465" w:type="dxa"/>
            <w:vAlign w:val="center"/>
          </w:tcPr>
          <w:p w:rsidR="0022599C" w:rsidRDefault="00E67257">
            <w:pPr>
              <w:pStyle w:val="12"/>
              <w:jc w:val="center"/>
              <w:rPr>
                <w:sz w:val="18"/>
                <w:szCs w:val="18"/>
              </w:rPr>
            </w:pPr>
            <w:r>
              <w:rPr>
                <w:sz w:val="18"/>
                <w:szCs w:val="18"/>
              </w:rPr>
              <w:t>32</w:t>
            </w:r>
          </w:p>
        </w:tc>
        <w:tc>
          <w:tcPr>
            <w:tcW w:w="390" w:type="dxa"/>
            <w:vAlign w:val="center"/>
          </w:tcPr>
          <w:p w:rsidR="0022599C" w:rsidRDefault="0022599C">
            <w:pPr>
              <w:pStyle w:val="12"/>
              <w:jc w:val="center"/>
              <w:rPr>
                <w:sz w:val="18"/>
                <w:szCs w:val="18"/>
              </w:rPr>
            </w:pPr>
          </w:p>
        </w:tc>
        <w:tc>
          <w:tcPr>
            <w:tcW w:w="420" w:type="dxa"/>
            <w:vAlign w:val="center"/>
          </w:tcPr>
          <w:p w:rsidR="0022599C" w:rsidRDefault="00E67257">
            <w:pPr>
              <w:pStyle w:val="12"/>
              <w:jc w:val="center"/>
              <w:rPr>
                <w:sz w:val="18"/>
                <w:szCs w:val="18"/>
              </w:rPr>
            </w:pPr>
            <w:r>
              <w:rPr>
                <w:sz w:val="18"/>
                <w:szCs w:val="18"/>
              </w:rPr>
              <w:t>2</w:t>
            </w:r>
          </w:p>
        </w:tc>
        <w:tc>
          <w:tcPr>
            <w:tcW w:w="1733" w:type="dxa"/>
            <w:gridSpan w:val="6"/>
            <w:vAlign w:val="center"/>
          </w:tcPr>
          <w:p w:rsidR="0022599C" w:rsidRDefault="00E67257">
            <w:pPr>
              <w:jc w:val="center"/>
              <w:rPr>
                <w:spacing w:val="-20"/>
                <w:sz w:val="18"/>
                <w:szCs w:val="18"/>
              </w:rPr>
            </w:pPr>
            <w:r>
              <w:rPr>
                <w:sz w:val="18"/>
                <w:szCs w:val="18"/>
              </w:rPr>
              <w:t>1-4</w:t>
            </w:r>
            <w:r>
              <w:rPr>
                <w:rFonts w:hint="eastAsia"/>
                <w:sz w:val="18"/>
                <w:szCs w:val="18"/>
              </w:rPr>
              <w:t>学期，每学期</w:t>
            </w:r>
            <w:r>
              <w:rPr>
                <w:sz w:val="18"/>
                <w:szCs w:val="18"/>
              </w:rPr>
              <w:t>8</w:t>
            </w:r>
            <w:r>
              <w:rPr>
                <w:rFonts w:hint="eastAsia"/>
                <w:sz w:val="18"/>
                <w:szCs w:val="18"/>
              </w:rPr>
              <w:t>学时</w:t>
            </w:r>
          </w:p>
        </w:tc>
        <w:tc>
          <w:tcPr>
            <w:tcW w:w="345" w:type="dxa"/>
            <w:gridSpan w:val="2"/>
            <w:vAlign w:val="center"/>
          </w:tcPr>
          <w:p w:rsidR="0022599C" w:rsidRDefault="0022599C">
            <w:pPr>
              <w:jc w:val="center"/>
              <w:rPr>
                <w:spacing w:val="-20"/>
                <w:sz w:val="18"/>
                <w:szCs w:val="18"/>
              </w:rPr>
            </w:pPr>
          </w:p>
        </w:tc>
        <w:tc>
          <w:tcPr>
            <w:tcW w:w="362" w:type="dxa"/>
            <w:vAlign w:val="center"/>
          </w:tcPr>
          <w:p w:rsidR="0022599C" w:rsidRDefault="0022599C">
            <w:pPr>
              <w:jc w:val="center"/>
              <w:rPr>
                <w:spacing w:val="-20"/>
                <w:sz w:val="18"/>
                <w:szCs w:val="18"/>
              </w:rPr>
            </w:pPr>
          </w:p>
        </w:tc>
        <w:tc>
          <w:tcPr>
            <w:tcW w:w="313" w:type="dxa"/>
            <w:gridSpan w:val="2"/>
            <w:vAlign w:val="center"/>
          </w:tcPr>
          <w:p w:rsidR="0022599C" w:rsidRDefault="0022599C">
            <w:pPr>
              <w:jc w:val="center"/>
              <w:rPr>
                <w:spacing w:val="-20"/>
                <w:sz w:val="18"/>
                <w:szCs w:val="18"/>
              </w:rPr>
            </w:pPr>
          </w:p>
        </w:tc>
      </w:tr>
      <w:tr w:rsidR="0022599C">
        <w:trPr>
          <w:gridAfter w:val="1"/>
          <w:wAfter w:w="77" w:type="dxa"/>
          <w:trHeight w:val="20"/>
          <w:jc w:val="center"/>
        </w:trPr>
        <w:tc>
          <w:tcPr>
            <w:tcW w:w="305" w:type="dxa"/>
            <w:vMerge/>
            <w:vAlign w:val="center"/>
          </w:tcPr>
          <w:p w:rsidR="0022599C" w:rsidRDefault="0022599C">
            <w:pPr>
              <w:jc w:val="center"/>
              <w:rPr>
                <w:bCs/>
                <w:sz w:val="24"/>
              </w:rPr>
            </w:pPr>
          </w:p>
        </w:tc>
        <w:tc>
          <w:tcPr>
            <w:tcW w:w="336" w:type="dxa"/>
            <w:vMerge/>
            <w:vAlign w:val="center"/>
          </w:tcPr>
          <w:p w:rsidR="0022599C" w:rsidRDefault="0022599C">
            <w:pPr>
              <w:autoSpaceDE w:val="0"/>
              <w:autoSpaceDN w:val="0"/>
              <w:jc w:val="center"/>
              <w:rPr>
                <w:bCs/>
                <w:sz w:val="24"/>
              </w:rPr>
            </w:pPr>
          </w:p>
        </w:tc>
        <w:tc>
          <w:tcPr>
            <w:tcW w:w="1288" w:type="dxa"/>
            <w:gridSpan w:val="2"/>
            <w:vAlign w:val="center"/>
          </w:tcPr>
          <w:p w:rsidR="0022599C" w:rsidRDefault="00E67257">
            <w:pPr>
              <w:jc w:val="center"/>
              <w:rPr>
                <w:spacing w:val="-20"/>
                <w:sz w:val="20"/>
                <w:szCs w:val="20"/>
              </w:rPr>
            </w:pPr>
            <w:r>
              <w:rPr>
                <w:rFonts w:ascii="微软雅黑" w:eastAsia="微软雅黑" w:hAnsi="微软雅黑" w:hint="eastAsia"/>
                <w:sz w:val="18"/>
                <w:szCs w:val="18"/>
              </w:rPr>
              <w:t>GG111016</w:t>
            </w:r>
          </w:p>
        </w:tc>
        <w:tc>
          <w:tcPr>
            <w:tcW w:w="1556" w:type="dxa"/>
            <w:vAlign w:val="center"/>
          </w:tcPr>
          <w:p w:rsidR="0022599C" w:rsidRDefault="00E67257">
            <w:pPr>
              <w:jc w:val="center"/>
              <w:rPr>
                <w:sz w:val="18"/>
                <w:szCs w:val="18"/>
              </w:rPr>
            </w:pPr>
            <w:r>
              <w:rPr>
                <w:rFonts w:hint="eastAsia"/>
                <w:sz w:val="18"/>
                <w:szCs w:val="18"/>
              </w:rPr>
              <w:t>军事理论</w:t>
            </w:r>
          </w:p>
        </w:tc>
        <w:tc>
          <w:tcPr>
            <w:tcW w:w="433" w:type="dxa"/>
            <w:gridSpan w:val="2"/>
            <w:tcBorders>
              <w:bottom w:val="single" w:sz="4" w:space="0" w:color="auto"/>
            </w:tcBorders>
            <w:vAlign w:val="center"/>
          </w:tcPr>
          <w:p w:rsidR="0022599C" w:rsidRDefault="00E67257">
            <w:pPr>
              <w:pStyle w:val="12"/>
              <w:jc w:val="center"/>
              <w:rPr>
                <w:sz w:val="18"/>
                <w:szCs w:val="18"/>
              </w:rPr>
            </w:pPr>
            <w:r>
              <w:rPr>
                <w:sz w:val="18"/>
                <w:szCs w:val="18"/>
              </w:rPr>
              <w:t>32</w:t>
            </w:r>
          </w:p>
        </w:tc>
        <w:tc>
          <w:tcPr>
            <w:tcW w:w="465" w:type="dxa"/>
            <w:tcBorders>
              <w:bottom w:val="single" w:sz="4" w:space="0" w:color="auto"/>
            </w:tcBorders>
            <w:vAlign w:val="center"/>
          </w:tcPr>
          <w:p w:rsidR="0022599C" w:rsidRDefault="00E67257">
            <w:pPr>
              <w:pStyle w:val="12"/>
              <w:jc w:val="center"/>
              <w:rPr>
                <w:sz w:val="18"/>
                <w:szCs w:val="18"/>
              </w:rPr>
            </w:pPr>
            <w:r>
              <w:rPr>
                <w:sz w:val="18"/>
                <w:szCs w:val="18"/>
              </w:rPr>
              <w:t>32</w:t>
            </w:r>
          </w:p>
        </w:tc>
        <w:tc>
          <w:tcPr>
            <w:tcW w:w="390" w:type="dxa"/>
            <w:tcBorders>
              <w:bottom w:val="single" w:sz="4" w:space="0" w:color="auto"/>
            </w:tcBorders>
            <w:vAlign w:val="center"/>
          </w:tcPr>
          <w:p w:rsidR="0022599C" w:rsidRDefault="0022599C">
            <w:pPr>
              <w:pStyle w:val="12"/>
              <w:jc w:val="center"/>
              <w:rPr>
                <w:sz w:val="18"/>
                <w:szCs w:val="18"/>
              </w:rPr>
            </w:pPr>
          </w:p>
        </w:tc>
        <w:tc>
          <w:tcPr>
            <w:tcW w:w="420" w:type="dxa"/>
            <w:tcBorders>
              <w:bottom w:val="single" w:sz="4" w:space="0" w:color="auto"/>
            </w:tcBorders>
            <w:vAlign w:val="center"/>
          </w:tcPr>
          <w:p w:rsidR="0022599C" w:rsidRDefault="00E67257">
            <w:pPr>
              <w:pStyle w:val="12"/>
              <w:jc w:val="center"/>
              <w:rPr>
                <w:sz w:val="18"/>
                <w:szCs w:val="18"/>
              </w:rPr>
            </w:pPr>
            <w:r>
              <w:rPr>
                <w:rFonts w:hint="eastAsia"/>
                <w:sz w:val="18"/>
                <w:szCs w:val="18"/>
              </w:rPr>
              <w:t>2</w:t>
            </w:r>
          </w:p>
        </w:tc>
        <w:tc>
          <w:tcPr>
            <w:tcW w:w="398" w:type="dxa"/>
            <w:vAlign w:val="center"/>
          </w:tcPr>
          <w:p w:rsidR="0022599C" w:rsidRDefault="00E67257">
            <w:pPr>
              <w:jc w:val="center"/>
              <w:rPr>
                <w:spacing w:val="-20"/>
                <w:sz w:val="18"/>
                <w:szCs w:val="18"/>
              </w:rPr>
            </w:pPr>
            <w:r>
              <w:rPr>
                <w:rFonts w:hint="eastAsia"/>
                <w:spacing w:val="-20"/>
                <w:sz w:val="18"/>
                <w:szCs w:val="18"/>
              </w:rPr>
              <w:t>2</w:t>
            </w:r>
          </w:p>
        </w:tc>
        <w:tc>
          <w:tcPr>
            <w:tcW w:w="420" w:type="dxa"/>
            <w:gridSpan w:val="2"/>
            <w:vAlign w:val="center"/>
          </w:tcPr>
          <w:p w:rsidR="0022599C" w:rsidRDefault="0022599C">
            <w:pPr>
              <w:jc w:val="center"/>
              <w:rPr>
                <w:spacing w:val="-20"/>
                <w:sz w:val="18"/>
                <w:szCs w:val="18"/>
              </w:rPr>
            </w:pPr>
          </w:p>
        </w:tc>
        <w:tc>
          <w:tcPr>
            <w:tcW w:w="555" w:type="dxa"/>
            <w:gridSpan w:val="2"/>
            <w:vAlign w:val="center"/>
          </w:tcPr>
          <w:p w:rsidR="0022599C" w:rsidRDefault="0022599C">
            <w:pPr>
              <w:jc w:val="center"/>
              <w:rPr>
                <w:spacing w:val="-20"/>
                <w:sz w:val="18"/>
                <w:szCs w:val="18"/>
              </w:rPr>
            </w:pPr>
          </w:p>
        </w:tc>
        <w:tc>
          <w:tcPr>
            <w:tcW w:w="360" w:type="dxa"/>
            <w:vAlign w:val="center"/>
          </w:tcPr>
          <w:p w:rsidR="0022599C" w:rsidRDefault="0022599C">
            <w:pPr>
              <w:jc w:val="center"/>
              <w:rPr>
                <w:spacing w:val="-20"/>
                <w:sz w:val="18"/>
                <w:szCs w:val="18"/>
              </w:rPr>
            </w:pPr>
          </w:p>
        </w:tc>
        <w:tc>
          <w:tcPr>
            <w:tcW w:w="345" w:type="dxa"/>
            <w:gridSpan w:val="2"/>
            <w:vAlign w:val="center"/>
          </w:tcPr>
          <w:p w:rsidR="0022599C" w:rsidRDefault="0022599C">
            <w:pPr>
              <w:jc w:val="center"/>
              <w:rPr>
                <w:spacing w:val="-20"/>
                <w:sz w:val="18"/>
                <w:szCs w:val="18"/>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jc w:val="center"/>
              <w:rPr>
                <w:spacing w:val="-20"/>
                <w:sz w:val="18"/>
                <w:szCs w:val="18"/>
              </w:rPr>
            </w:pPr>
          </w:p>
        </w:tc>
      </w:tr>
      <w:tr w:rsidR="0022599C">
        <w:trPr>
          <w:gridAfter w:val="1"/>
          <w:wAfter w:w="77" w:type="dxa"/>
          <w:trHeight w:val="20"/>
          <w:jc w:val="center"/>
        </w:trPr>
        <w:tc>
          <w:tcPr>
            <w:tcW w:w="305" w:type="dxa"/>
            <w:vMerge/>
            <w:vAlign w:val="center"/>
          </w:tcPr>
          <w:p w:rsidR="0022599C" w:rsidRDefault="0022599C">
            <w:pPr>
              <w:jc w:val="center"/>
              <w:rPr>
                <w:bCs/>
                <w:sz w:val="24"/>
              </w:rPr>
            </w:pPr>
          </w:p>
        </w:tc>
        <w:tc>
          <w:tcPr>
            <w:tcW w:w="336" w:type="dxa"/>
            <w:vMerge/>
            <w:vAlign w:val="center"/>
          </w:tcPr>
          <w:p w:rsidR="0022599C" w:rsidRDefault="0022599C">
            <w:pPr>
              <w:autoSpaceDE w:val="0"/>
              <w:autoSpaceDN w:val="0"/>
              <w:jc w:val="center"/>
              <w:rPr>
                <w:bCs/>
                <w:sz w:val="24"/>
              </w:rPr>
            </w:pPr>
          </w:p>
        </w:tc>
        <w:tc>
          <w:tcPr>
            <w:tcW w:w="1288" w:type="dxa"/>
            <w:gridSpan w:val="2"/>
            <w:vAlign w:val="center"/>
          </w:tcPr>
          <w:p w:rsidR="0022599C" w:rsidRDefault="00E67257">
            <w:pPr>
              <w:jc w:val="center"/>
              <w:rPr>
                <w:sz w:val="20"/>
                <w:szCs w:val="20"/>
              </w:rPr>
            </w:pPr>
            <w:r>
              <w:rPr>
                <w:rFonts w:ascii="微软雅黑" w:eastAsia="微软雅黑" w:hAnsi="微软雅黑" w:hint="eastAsia"/>
                <w:sz w:val="18"/>
                <w:szCs w:val="18"/>
              </w:rPr>
              <w:t>GG111004</w:t>
            </w:r>
          </w:p>
        </w:tc>
        <w:tc>
          <w:tcPr>
            <w:tcW w:w="1556" w:type="dxa"/>
            <w:vAlign w:val="center"/>
          </w:tcPr>
          <w:p w:rsidR="0022599C" w:rsidRDefault="00E67257">
            <w:pPr>
              <w:jc w:val="center"/>
              <w:rPr>
                <w:bCs/>
                <w:sz w:val="18"/>
                <w:szCs w:val="18"/>
              </w:rPr>
            </w:pPr>
            <w:r>
              <w:rPr>
                <w:rFonts w:hint="eastAsia"/>
                <w:bCs/>
                <w:sz w:val="18"/>
                <w:szCs w:val="18"/>
              </w:rPr>
              <w:t>大学英语（一）</w:t>
            </w:r>
          </w:p>
        </w:tc>
        <w:tc>
          <w:tcPr>
            <w:tcW w:w="433" w:type="dxa"/>
            <w:gridSpan w:val="2"/>
            <w:tcBorders>
              <w:bottom w:val="single" w:sz="4" w:space="0" w:color="auto"/>
            </w:tcBorders>
            <w:vAlign w:val="center"/>
          </w:tcPr>
          <w:p w:rsidR="0022599C" w:rsidRDefault="00E67257">
            <w:pPr>
              <w:pStyle w:val="12"/>
              <w:jc w:val="center"/>
              <w:rPr>
                <w:bCs/>
                <w:sz w:val="18"/>
                <w:szCs w:val="18"/>
              </w:rPr>
            </w:pPr>
            <w:r>
              <w:rPr>
                <w:bCs/>
                <w:sz w:val="18"/>
                <w:szCs w:val="18"/>
              </w:rPr>
              <w:t>32</w:t>
            </w:r>
          </w:p>
        </w:tc>
        <w:tc>
          <w:tcPr>
            <w:tcW w:w="465" w:type="dxa"/>
            <w:tcBorders>
              <w:bottom w:val="single" w:sz="4" w:space="0" w:color="auto"/>
            </w:tcBorders>
            <w:vAlign w:val="center"/>
          </w:tcPr>
          <w:p w:rsidR="0022599C" w:rsidRDefault="00E67257">
            <w:pPr>
              <w:pStyle w:val="12"/>
              <w:jc w:val="center"/>
              <w:rPr>
                <w:bCs/>
                <w:sz w:val="18"/>
                <w:szCs w:val="18"/>
              </w:rPr>
            </w:pPr>
            <w:r>
              <w:rPr>
                <w:bCs/>
                <w:sz w:val="18"/>
                <w:szCs w:val="18"/>
              </w:rPr>
              <w:t>22</w:t>
            </w:r>
          </w:p>
        </w:tc>
        <w:tc>
          <w:tcPr>
            <w:tcW w:w="390" w:type="dxa"/>
            <w:tcBorders>
              <w:bottom w:val="single" w:sz="4" w:space="0" w:color="auto"/>
            </w:tcBorders>
            <w:vAlign w:val="center"/>
          </w:tcPr>
          <w:p w:rsidR="0022599C" w:rsidRDefault="00E67257">
            <w:pPr>
              <w:pStyle w:val="12"/>
              <w:jc w:val="center"/>
              <w:rPr>
                <w:sz w:val="18"/>
                <w:szCs w:val="18"/>
              </w:rPr>
            </w:pPr>
            <w:r>
              <w:rPr>
                <w:sz w:val="18"/>
                <w:szCs w:val="18"/>
              </w:rPr>
              <w:t>10</w:t>
            </w:r>
          </w:p>
        </w:tc>
        <w:tc>
          <w:tcPr>
            <w:tcW w:w="420" w:type="dxa"/>
            <w:tcBorders>
              <w:bottom w:val="single" w:sz="4" w:space="0" w:color="auto"/>
            </w:tcBorders>
            <w:vAlign w:val="center"/>
          </w:tcPr>
          <w:p w:rsidR="0022599C" w:rsidRDefault="00E67257">
            <w:pPr>
              <w:pStyle w:val="12"/>
              <w:jc w:val="center"/>
              <w:rPr>
                <w:sz w:val="18"/>
                <w:szCs w:val="18"/>
              </w:rPr>
            </w:pPr>
            <w:r>
              <w:rPr>
                <w:sz w:val="18"/>
                <w:szCs w:val="18"/>
              </w:rPr>
              <w:t>2</w:t>
            </w:r>
          </w:p>
        </w:tc>
        <w:tc>
          <w:tcPr>
            <w:tcW w:w="398" w:type="dxa"/>
            <w:vAlign w:val="center"/>
          </w:tcPr>
          <w:p w:rsidR="0022599C" w:rsidRDefault="00E67257">
            <w:pPr>
              <w:jc w:val="center"/>
              <w:rPr>
                <w:spacing w:val="-20"/>
                <w:sz w:val="18"/>
                <w:szCs w:val="18"/>
              </w:rPr>
            </w:pPr>
            <w:r>
              <w:rPr>
                <w:spacing w:val="-20"/>
                <w:sz w:val="18"/>
                <w:szCs w:val="18"/>
              </w:rPr>
              <w:t>2</w:t>
            </w:r>
          </w:p>
        </w:tc>
        <w:tc>
          <w:tcPr>
            <w:tcW w:w="420" w:type="dxa"/>
            <w:gridSpan w:val="2"/>
            <w:vAlign w:val="center"/>
          </w:tcPr>
          <w:p w:rsidR="0022599C" w:rsidRDefault="0022599C">
            <w:pPr>
              <w:jc w:val="center"/>
              <w:rPr>
                <w:spacing w:val="-20"/>
                <w:sz w:val="18"/>
                <w:szCs w:val="18"/>
              </w:rPr>
            </w:pPr>
          </w:p>
        </w:tc>
        <w:tc>
          <w:tcPr>
            <w:tcW w:w="555" w:type="dxa"/>
            <w:gridSpan w:val="2"/>
            <w:vAlign w:val="center"/>
          </w:tcPr>
          <w:p w:rsidR="0022599C" w:rsidRDefault="0022599C">
            <w:pPr>
              <w:jc w:val="center"/>
              <w:rPr>
                <w:spacing w:val="-20"/>
                <w:sz w:val="18"/>
                <w:szCs w:val="18"/>
              </w:rPr>
            </w:pPr>
          </w:p>
        </w:tc>
        <w:tc>
          <w:tcPr>
            <w:tcW w:w="360" w:type="dxa"/>
            <w:vAlign w:val="center"/>
          </w:tcPr>
          <w:p w:rsidR="0022599C" w:rsidRDefault="0022599C">
            <w:pPr>
              <w:jc w:val="center"/>
              <w:rPr>
                <w:spacing w:val="-20"/>
                <w:sz w:val="18"/>
                <w:szCs w:val="18"/>
              </w:rPr>
            </w:pPr>
          </w:p>
        </w:tc>
        <w:tc>
          <w:tcPr>
            <w:tcW w:w="345" w:type="dxa"/>
            <w:gridSpan w:val="2"/>
            <w:vAlign w:val="center"/>
          </w:tcPr>
          <w:p w:rsidR="0022599C" w:rsidRDefault="0022599C">
            <w:pPr>
              <w:jc w:val="center"/>
              <w:rPr>
                <w:spacing w:val="-20"/>
                <w:sz w:val="18"/>
                <w:szCs w:val="18"/>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jc w:val="center"/>
              <w:rPr>
                <w:spacing w:val="-20"/>
                <w:sz w:val="18"/>
                <w:szCs w:val="18"/>
              </w:rPr>
            </w:pPr>
          </w:p>
        </w:tc>
      </w:tr>
      <w:tr w:rsidR="0022599C">
        <w:trPr>
          <w:gridAfter w:val="1"/>
          <w:wAfter w:w="77" w:type="dxa"/>
          <w:trHeight w:val="20"/>
          <w:jc w:val="center"/>
        </w:trPr>
        <w:tc>
          <w:tcPr>
            <w:tcW w:w="305" w:type="dxa"/>
            <w:vMerge/>
            <w:vAlign w:val="center"/>
          </w:tcPr>
          <w:p w:rsidR="0022599C" w:rsidRDefault="0022599C">
            <w:pPr>
              <w:jc w:val="center"/>
              <w:rPr>
                <w:bCs/>
                <w:sz w:val="24"/>
              </w:rPr>
            </w:pPr>
          </w:p>
        </w:tc>
        <w:tc>
          <w:tcPr>
            <w:tcW w:w="336" w:type="dxa"/>
            <w:vMerge/>
            <w:vAlign w:val="center"/>
          </w:tcPr>
          <w:p w:rsidR="0022599C" w:rsidRDefault="0022599C">
            <w:pPr>
              <w:autoSpaceDE w:val="0"/>
              <w:autoSpaceDN w:val="0"/>
              <w:jc w:val="center"/>
              <w:rPr>
                <w:bCs/>
                <w:sz w:val="24"/>
              </w:rPr>
            </w:pPr>
          </w:p>
        </w:tc>
        <w:tc>
          <w:tcPr>
            <w:tcW w:w="1288" w:type="dxa"/>
            <w:gridSpan w:val="2"/>
            <w:vAlign w:val="center"/>
          </w:tcPr>
          <w:p w:rsidR="0022599C" w:rsidRDefault="00E67257">
            <w:pPr>
              <w:jc w:val="center"/>
              <w:rPr>
                <w:sz w:val="20"/>
                <w:szCs w:val="20"/>
              </w:rPr>
            </w:pPr>
            <w:r>
              <w:rPr>
                <w:rFonts w:ascii="微软雅黑" w:eastAsia="微软雅黑" w:hAnsi="微软雅黑" w:hint="eastAsia"/>
                <w:sz w:val="18"/>
                <w:szCs w:val="18"/>
              </w:rPr>
              <w:t>GG111005</w:t>
            </w:r>
          </w:p>
        </w:tc>
        <w:tc>
          <w:tcPr>
            <w:tcW w:w="1556" w:type="dxa"/>
            <w:vAlign w:val="center"/>
          </w:tcPr>
          <w:p w:rsidR="0022599C" w:rsidRDefault="00E67257">
            <w:pPr>
              <w:jc w:val="center"/>
              <w:rPr>
                <w:bCs/>
                <w:sz w:val="18"/>
                <w:szCs w:val="18"/>
              </w:rPr>
            </w:pPr>
            <w:r>
              <w:rPr>
                <w:rFonts w:hint="eastAsia"/>
                <w:bCs/>
                <w:sz w:val="18"/>
                <w:szCs w:val="18"/>
              </w:rPr>
              <w:t>大学英语（二）</w:t>
            </w:r>
          </w:p>
        </w:tc>
        <w:tc>
          <w:tcPr>
            <w:tcW w:w="433" w:type="dxa"/>
            <w:gridSpan w:val="2"/>
            <w:tcBorders>
              <w:bottom w:val="single" w:sz="4" w:space="0" w:color="auto"/>
            </w:tcBorders>
            <w:vAlign w:val="center"/>
          </w:tcPr>
          <w:p w:rsidR="0022599C" w:rsidRDefault="00E67257">
            <w:pPr>
              <w:pStyle w:val="12"/>
              <w:jc w:val="center"/>
              <w:rPr>
                <w:bCs/>
                <w:sz w:val="18"/>
                <w:szCs w:val="18"/>
              </w:rPr>
            </w:pPr>
            <w:r>
              <w:rPr>
                <w:bCs/>
                <w:sz w:val="18"/>
                <w:szCs w:val="18"/>
              </w:rPr>
              <w:t>32</w:t>
            </w:r>
          </w:p>
        </w:tc>
        <w:tc>
          <w:tcPr>
            <w:tcW w:w="465" w:type="dxa"/>
            <w:tcBorders>
              <w:bottom w:val="single" w:sz="4" w:space="0" w:color="auto"/>
            </w:tcBorders>
            <w:vAlign w:val="center"/>
          </w:tcPr>
          <w:p w:rsidR="0022599C" w:rsidRDefault="00E67257">
            <w:pPr>
              <w:pStyle w:val="12"/>
              <w:jc w:val="center"/>
              <w:rPr>
                <w:bCs/>
                <w:sz w:val="18"/>
                <w:szCs w:val="18"/>
              </w:rPr>
            </w:pPr>
            <w:r>
              <w:rPr>
                <w:bCs/>
                <w:sz w:val="18"/>
                <w:szCs w:val="18"/>
              </w:rPr>
              <w:t>22</w:t>
            </w:r>
          </w:p>
        </w:tc>
        <w:tc>
          <w:tcPr>
            <w:tcW w:w="390" w:type="dxa"/>
            <w:tcBorders>
              <w:bottom w:val="single" w:sz="4" w:space="0" w:color="auto"/>
            </w:tcBorders>
            <w:vAlign w:val="center"/>
          </w:tcPr>
          <w:p w:rsidR="0022599C" w:rsidRDefault="00E67257">
            <w:pPr>
              <w:pStyle w:val="12"/>
              <w:jc w:val="center"/>
              <w:rPr>
                <w:sz w:val="18"/>
                <w:szCs w:val="18"/>
              </w:rPr>
            </w:pPr>
            <w:r>
              <w:rPr>
                <w:sz w:val="18"/>
                <w:szCs w:val="18"/>
              </w:rPr>
              <w:t>10</w:t>
            </w:r>
          </w:p>
        </w:tc>
        <w:tc>
          <w:tcPr>
            <w:tcW w:w="420" w:type="dxa"/>
            <w:tcBorders>
              <w:bottom w:val="single" w:sz="4" w:space="0" w:color="auto"/>
            </w:tcBorders>
            <w:vAlign w:val="center"/>
          </w:tcPr>
          <w:p w:rsidR="0022599C" w:rsidRDefault="00E67257">
            <w:pPr>
              <w:pStyle w:val="12"/>
              <w:jc w:val="center"/>
              <w:rPr>
                <w:sz w:val="18"/>
                <w:szCs w:val="18"/>
              </w:rPr>
            </w:pPr>
            <w:r>
              <w:rPr>
                <w:sz w:val="18"/>
                <w:szCs w:val="18"/>
              </w:rPr>
              <w:t>2</w:t>
            </w:r>
          </w:p>
        </w:tc>
        <w:tc>
          <w:tcPr>
            <w:tcW w:w="398" w:type="dxa"/>
            <w:vAlign w:val="center"/>
          </w:tcPr>
          <w:p w:rsidR="0022599C" w:rsidRDefault="0022599C">
            <w:pPr>
              <w:jc w:val="center"/>
              <w:rPr>
                <w:spacing w:val="-20"/>
                <w:sz w:val="18"/>
                <w:szCs w:val="18"/>
              </w:rPr>
            </w:pPr>
          </w:p>
        </w:tc>
        <w:tc>
          <w:tcPr>
            <w:tcW w:w="420" w:type="dxa"/>
            <w:gridSpan w:val="2"/>
            <w:vAlign w:val="center"/>
          </w:tcPr>
          <w:p w:rsidR="0022599C" w:rsidRDefault="00E67257">
            <w:pPr>
              <w:jc w:val="center"/>
              <w:rPr>
                <w:spacing w:val="-20"/>
                <w:sz w:val="18"/>
                <w:szCs w:val="18"/>
              </w:rPr>
            </w:pPr>
            <w:r>
              <w:rPr>
                <w:spacing w:val="-20"/>
                <w:sz w:val="18"/>
                <w:szCs w:val="18"/>
              </w:rPr>
              <w:t>2</w:t>
            </w:r>
          </w:p>
        </w:tc>
        <w:tc>
          <w:tcPr>
            <w:tcW w:w="555" w:type="dxa"/>
            <w:gridSpan w:val="2"/>
            <w:vAlign w:val="center"/>
          </w:tcPr>
          <w:p w:rsidR="0022599C" w:rsidRDefault="0022599C">
            <w:pPr>
              <w:jc w:val="center"/>
              <w:rPr>
                <w:spacing w:val="-20"/>
                <w:sz w:val="18"/>
                <w:szCs w:val="18"/>
              </w:rPr>
            </w:pPr>
          </w:p>
        </w:tc>
        <w:tc>
          <w:tcPr>
            <w:tcW w:w="360" w:type="dxa"/>
            <w:vAlign w:val="center"/>
          </w:tcPr>
          <w:p w:rsidR="0022599C" w:rsidRDefault="0022599C">
            <w:pPr>
              <w:jc w:val="center"/>
              <w:rPr>
                <w:spacing w:val="-20"/>
                <w:sz w:val="18"/>
                <w:szCs w:val="18"/>
              </w:rPr>
            </w:pPr>
          </w:p>
        </w:tc>
        <w:tc>
          <w:tcPr>
            <w:tcW w:w="345" w:type="dxa"/>
            <w:gridSpan w:val="2"/>
            <w:vAlign w:val="center"/>
          </w:tcPr>
          <w:p w:rsidR="0022599C" w:rsidRDefault="0022599C">
            <w:pPr>
              <w:jc w:val="center"/>
              <w:rPr>
                <w:spacing w:val="-20"/>
                <w:sz w:val="18"/>
                <w:szCs w:val="18"/>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jc w:val="center"/>
              <w:rPr>
                <w:spacing w:val="-20"/>
                <w:sz w:val="18"/>
                <w:szCs w:val="18"/>
              </w:rPr>
            </w:pPr>
          </w:p>
        </w:tc>
      </w:tr>
      <w:tr w:rsidR="0022599C">
        <w:trPr>
          <w:gridAfter w:val="1"/>
          <w:wAfter w:w="77" w:type="dxa"/>
          <w:trHeight w:val="20"/>
          <w:jc w:val="center"/>
        </w:trPr>
        <w:tc>
          <w:tcPr>
            <w:tcW w:w="305" w:type="dxa"/>
            <w:vMerge/>
            <w:vAlign w:val="center"/>
          </w:tcPr>
          <w:p w:rsidR="0022599C" w:rsidRDefault="0022599C">
            <w:pPr>
              <w:jc w:val="center"/>
              <w:rPr>
                <w:bCs/>
                <w:sz w:val="24"/>
              </w:rPr>
            </w:pPr>
          </w:p>
        </w:tc>
        <w:tc>
          <w:tcPr>
            <w:tcW w:w="336" w:type="dxa"/>
            <w:vMerge/>
            <w:vAlign w:val="center"/>
          </w:tcPr>
          <w:p w:rsidR="0022599C" w:rsidRDefault="0022599C">
            <w:pPr>
              <w:autoSpaceDE w:val="0"/>
              <w:autoSpaceDN w:val="0"/>
              <w:jc w:val="center"/>
              <w:rPr>
                <w:bCs/>
                <w:sz w:val="24"/>
              </w:rPr>
            </w:pPr>
          </w:p>
        </w:tc>
        <w:tc>
          <w:tcPr>
            <w:tcW w:w="1288" w:type="dxa"/>
            <w:gridSpan w:val="2"/>
            <w:vAlign w:val="center"/>
          </w:tcPr>
          <w:p w:rsidR="0022599C" w:rsidRDefault="00E67257">
            <w:pPr>
              <w:jc w:val="center"/>
              <w:rPr>
                <w:sz w:val="20"/>
                <w:szCs w:val="20"/>
              </w:rPr>
            </w:pPr>
            <w:r>
              <w:rPr>
                <w:rFonts w:ascii="微软雅黑" w:eastAsia="微软雅黑" w:hAnsi="微软雅黑" w:hint="eastAsia"/>
                <w:sz w:val="18"/>
                <w:szCs w:val="18"/>
              </w:rPr>
              <w:t>GG111006</w:t>
            </w:r>
          </w:p>
        </w:tc>
        <w:tc>
          <w:tcPr>
            <w:tcW w:w="1556" w:type="dxa"/>
            <w:vAlign w:val="center"/>
          </w:tcPr>
          <w:p w:rsidR="0022599C" w:rsidRDefault="00E67257">
            <w:pPr>
              <w:jc w:val="center"/>
              <w:rPr>
                <w:bCs/>
                <w:sz w:val="18"/>
                <w:szCs w:val="18"/>
              </w:rPr>
            </w:pPr>
            <w:r>
              <w:rPr>
                <w:rFonts w:hint="eastAsia"/>
                <w:bCs/>
                <w:sz w:val="18"/>
                <w:szCs w:val="18"/>
              </w:rPr>
              <w:t>计算机应用基础</w:t>
            </w:r>
          </w:p>
        </w:tc>
        <w:tc>
          <w:tcPr>
            <w:tcW w:w="433" w:type="dxa"/>
            <w:gridSpan w:val="2"/>
            <w:tcBorders>
              <w:bottom w:val="single" w:sz="4" w:space="0" w:color="auto"/>
            </w:tcBorders>
            <w:vAlign w:val="center"/>
          </w:tcPr>
          <w:p w:rsidR="0022599C" w:rsidRDefault="00E67257">
            <w:pPr>
              <w:pStyle w:val="12"/>
              <w:jc w:val="center"/>
              <w:rPr>
                <w:bCs/>
                <w:sz w:val="18"/>
                <w:szCs w:val="18"/>
              </w:rPr>
            </w:pPr>
            <w:r>
              <w:rPr>
                <w:bCs/>
                <w:sz w:val="18"/>
                <w:szCs w:val="18"/>
              </w:rPr>
              <w:t>64</w:t>
            </w:r>
          </w:p>
        </w:tc>
        <w:tc>
          <w:tcPr>
            <w:tcW w:w="465" w:type="dxa"/>
            <w:tcBorders>
              <w:bottom w:val="single" w:sz="4" w:space="0" w:color="auto"/>
            </w:tcBorders>
            <w:vAlign w:val="center"/>
          </w:tcPr>
          <w:p w:rsidR="0022599C" w:rsidRDefault="00E67257">
            <w:pPr>
              <w:pStyle w:val="12"/>
              <w:jc w:val="center"/>
              <w:rPr>
                <w:bCs/>
                <w:sz w:val="18"/>
                <w:szCs w:val="18"/>
              </w:rPr>
            </w:pPr>
            <w:r>
              <w:rPr>
                <w:bCs/>
                <w:sz w:val="18"/>
                <w:szCs w:val="18"/>
              </w:rPr>
              <w:t>32</w:t>
            </w:r>
          </w:p>
        </w:tc>
        <w:tc>
          <w:tcPr>
            <w:tcW w:w="390" w:type="dxa"/>
            <w:tcBorders>
              <w:bottom w:val="single" w:sz="4" w:space="0" w:color="auto"/>
            </w:tcBorders>
            <w:vAlign w:val="center"/>
          </w:tcPr>
          <w:p w:rsidR="0022599C" w:rsidRDefault="00E67257">
            <w:pPr>
              <w:pStyle w:val="12"/>
              <w:jc w:val="center"/>
              <w:rPr>
                <w:sz w:val="18"/>
                <w:szCs w:val="18"/>
              </w:rPr>
            </w:pPr>
            <w:r>
              <w:rPr>
                <w:sz w:val="18"/>
                <w:szCs w:val="18"/>
              </w:rPr>
              <w:t>32</w:t>
            </w:r>
          </w:p>
        </w:tc>
        <w:tc>
          <w:tcPr>
            <w:tcW w:w="420" w:type="dxa"/>
            <w:tcBorders>
              <w:bottom w:val="single" w:sz="4" w:space="0" w:color="auto"/>
            </w:tcBorders>
            <w:vAlign w:val="center"/>
          </w:tcPr>
          <w:p w:rsidR="0022599C" w:rsidRDefault="00E67257">
            <w:pPr>
              <w:pStyle w:val="12"/>
              <w:jc w:val="center"/>
              <w:rPr>
                <w:sz w:val="18"/>
                <w:szCs w:val="18"/>
              </w:rPr>
            </w:pPr>
            <w:r>
              <w:rPr>
                <w:sz w:val="18"/>
                <w:szCs w:val="18"/>
              </w:rPr>
              <w:t>4</w:t>
            </w:r>
          </w:p>
        </w:tc>
        <w:tc>
          <w:tcPr>
            <w:tcW w:w="398" w:type="dxa"/>
            <w:vAlign w:val="center"/>
          </w:tcPr>
          <w:p w:rsidR="0022599C" w:rsidRDefault="00E67257">
            <w:pPr>
              <w:jc w:val="center"/>
              <w:rPr>
                <w:spacing w:val="-20"/>
                <w:sz w:val="18"/>
                <w:szCs w:val="18"/>
              </w:rPr>
            </w:pPr>
            <w:r>
              <w:rPr>
                <w:spacing w:val="-20"/>
                <w:sz w:val="18"/>
                <w:szCs w:val="18"/>
              </w:rPr>
              <w:t>4</w:t>
            </w:r>
          </w:p>
        </w:tc>
        <w:tc>
          <w:tcPr>
            <w:tcW w:w="420" w:type="dxa"/>
            <w:gridSpan w:val="2"/>
            <w:vAlign w:val="center"/>
          </w:tcPr>
          <w:p w:rsidR="0022599C" w:rsidRDefault="0022599C">
            <w:pPr>
              <w:jc w:val="center"/>
              <w:rPr>
                <w:spacing w:val="-20"/>
                <w:sz w:val="18"/>
                <w:szCs w:val="18"/>
              </w:rPr>
            </w:pPr>
          </w:p>
        </w:tc>
        <w:tc>
          <w:tcPr>
            <w:tcW w:w="555" w:type="dxa"/>
            <w:gridSpan w:val="2"/>
            <w:vAlign w:val="center"/>
          </w:tcPr>
          <w:p w:rsidR="0022599C" w:rsidRDefault="0022599C">
            <w:pPr>
              <w:jc w:val="center"/>
              <w:rPr>
                <w:spacing w:val="-20"/>
                <w:sz w:val="18"/>
                <w:szCs w:val="18"/>
              </w:rPr>
            </w:pPr>
          </w:p>
        </w:tc>
        <w:tc>
          <w:tcPr>
            <w:tcW w:w="360" w:type="dxa"/>
            <w:vAlign w:val="center"/>
          </w:tcPr>
          <w:p w:rsidR="0022599C" w:rsidRDefault="0022599C">
            <w:pPr>
              <w:jc w:val="center"/>
              <w:rPr>
                <w:spacing w:val="-20"/>
                <w:sz w:val="18"/>
                <w:szCs w:val="18"/>
              </w:rPr>
            </w:pPr>
          </w:p>
        </w:tc>
        <w:tc>
          <w:tcPr>
            <w:tcW w:w="345" w:type="dxa"/>
            <w:gridSpan w:val="2"/>
            <w:vAlign w:val="center"/>
          </w:tcPr>
          <w:p w:rsidR="0022599C" w:rsidRDefault="0022599C">
            <w:pPr>
              <w:jc w:val="center"/>
              <w:rPr>
                <w:spacing w:val="-20"/>
                <w:sz w:val="18"/>
                <w:szCs w:val="18"/>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jc w:val="center"/>
              <w:rPr>
                <w:spacing w:val="-20"/>
                <w:sz w:val="18"/>
                <w:szCs w:val="18"/>
              </w:rPr>
            </w:pPr>
          </w:p>
        </w:tc>
      </w:tr>
      <w:tr w:rsidR="0022599C">
        <w:trPr>
          <w:gridAfter w:val="1"/>
          <w:wAfter w:w="77" w:type="dxa"/>
          <w:trHeight w:val="20"/>
          <w:jc w:val="center"/>
        </w:trPr>
        <w:tc>
          <w:tcPr>
            <w:tcW w:w="305" w:type="dxa"/>
            <w:vMerge/>
            <w:vAlign w:val="center"/>
          </w:tcPr>
          <w:p w:rsidR="0022599C" w:rsidRDefault="0022599C">
            <w:pPr>
              <w:jc w:val="center"/>
              <w:rPr>
                <w:bCs/>
                <w:sz w:val="24"/>
              </w:rPr>
            </w:pPr>
          </w:p>
        </w:tc>
        <w:tc>
          <w:tcPr>
            <w:tcW w:w="336" w:type="dxa"/>
            <w:vMerge/>
            <w:vAlign w:val="center"/>
          </w:tcPr>
          <w:p w:rsidR="0022599C" w:rsidRDefault="0022599C">
            <w:pPr>
              <w:autoSpaceDE w:val="0"/>
              <w:autoSpaceDN w:val="0"/>
              <w:jc w:val="center"/>
              <w:rPr>
                <w:bCs/>
                <w:sz w:val="24"/>
              </w:rPr>
            </w:pPr>
          </w:p>
        </w:tc>
        <w:tc>
          <w:tcPr>
            <w:tcW w:w="1288" w:type="dxa"/>
            <w:gridSpan w:val="2"/>
            <w:vAlign w:val="center"/>
          </w:tcPr>
          <w:p w:rsidR="0022599C" w:rsidRDefault="00E67257">
            <w:pPr>
              <w:jc w:val="center"/>
              <w:rPr>
                <w:sz w:val="20"/>
                <w:szCs w:val="20"/>
              </w:rPr>
            </w:pPr>
            <w:r>
              <w:rPr>
                <w:rFonts w:ascii="微软雅黑" w:eastAsia="微软雅黑" w:hAnsi="微软雅黑" w:hint="eastAsia"/>
                <w:sz w:val="18"/>
                <w:szCs w:val="18"/>
              </w:rPr>
              <w:t>GG111017</w:t>
            </w:r>
          </w:p>
        </w:tc>
        <w:tc>
          <w:tcPr>
            <w:tcW w:w="1556" w:type="dxa"/>
            <w:vAlign w:val="center"/>
          </w:tcPr>
          <w:p w:rsidR="0022599C" w:rsidRDefault="00E67257">
            <w:pPr>
              <w:pStyle w:val="12"/>
              <w:jc w:val="center"/>
              <w:rPr>
                <w:rFonts w:ascii="宋体" w:eastAsia="宋体" w:hAnsi="宋体"/>
                <w:bCs/>
                <w:sz w:val="18"/>
                <w:szCs w:val="18"/>
              </w:rPr>
            </w:pPr>
            <w:r>
              <w:rPr>
                <w:rFonts w:ascii="宋体" w:eastAsia="宋体" w:hAnsi="宋体" w:hint="eastAsia"/>
                <w:sz w:val="18"/>
                <w:szCs w:val="18"/>
              </w:rPr>
              <w:t>中华传统文化</w:t>
            </w:r>
          </w:p>
        </w:tc>
        <w:tc>
          <w:tcPr>
            <w:tcW w:w="433" w:type="dxa"/>
            <w:gridSpan w:val="2"/>
            <w:tcBorders>
              <w:bottom w:val="single" w:sz="4" w:space="0" w:color="auto"/>
            </w:tcBorders>
            <w:vAlign w:val="center"/>
          </w:tcPr>
          <w:p w:rsidR="0022599C" w:rsidRDefault="00E67257">
            <w:pPr>
              <w:pStyle w:val="12"/>
              <w:jc w:val="center"/>
              <w:rPr>
                <w:bCs/>
                <w:sz w:val="18"/>
                <w:szCs w:val="18"/>
              </w:rPr>
            </w:pPr>
            <w:r>
              <w:rPr>
                <w:bCs/>
                <w:sz w:val="18"/>
                <w:szCs w:val="18"/>
              </w:rPr>
              <w:t>32</w:t>
            </w:r>
          </w:p>
        </w:tc>
        <w:tc>
          <w:tcPr>
            <w:tcW w:w="465" w:type="dxa"/>
            <w:tcBorders>
              <w:bottom w:val="single" w:sz="4" w:space="0" w:color="auto"/>
            </w:tcBorders>
            <w:vAlign w:val="center"/>
          </w:tcPr>
          <w:p w:rsidR="0022599C" w:rsidRDefault="00E67257">
            <w:pPr>
              <w:pStyle w:val="12"/>
              <w:jc w:val="center"/>
              <w:rPr>
                <w:bCs/>
                <w:sz w:val="18"/>
                <w:szCs w:val="18"/>
              </w:rPr>
            </w:pPr>
            <w:r>
              <w:rPr>
                <w:bCs/>
                <w:sz w:val="18"/>
                <w:szCs w:val="18"/>
              </w:rPr>
              <w:t>32</w:t>
            </w:r>
          </w:p>
        </w:tc>
        <w:tc>
          <w:tcPr>
            <w:tcW w:w="390" w:type="dxa"/>
            <w:tcBorders>
              <w:bottom w:val="single" w:sz="4" w:space="0" w:color="auto"/>
            </w:tcBorders>
            <w:vAlign w:val="center"/>
          </w:tcPr>
          <w:p w:rsidR="0022599C" w:rsidRDefault="0022599C">
            <w:pPr>
              <w:pStyle w:val="12"/>
              <w:jc w:val="center"/>
              <w:rPr>
                <w:sz w:val="18"/>
                <w:szCs w:val="18"/>
              </w:rPr>
            </w:pPr>
          </w:p>
        </w:tc>
        <w:tc>
          <w:tcPr>
            <w:tcW w:w="420" w:type="dxa"/>
            <w:tcBorders>
              <w:bottom w:val="single" w:sz="4" w:space="0" w:color="auto"/>
            </w:tcBorders>
            <w:vAlign w:val="center"/>
          </w:tcPr>
          <w:p w:rsidR="0022599C" w:rsidRDefault="00E67257">
            <w:pPr>
              <w:pStyle w:val="12"/>
              <w:jc w:val="center"/>
              <w:rPr>
                <w:sz w:val="18"/>
                <w:szCs w:val="18"/>
              </w:rPr>
            </w:pPr>
            <w:r>
              <w:rPr>
                <w:sz w:val="18"/>
                <w:szCs w:val="18"/>
              </w:rPr>
              <w:t>2</w:t>
            </w:r>
          </w:p>
        </w:tc>
        <w:tc>
          <w:tcPr>
            <w:tcW w:w="398" w:type="dxa"/>
            <w:vAlign w:val="center"/>
          </w:tcPr>
          <w:p w:rsidR="0022599C" w:rsidRDefault="00E67257">
            <w:pPr>
              <w:jc w:val="center"/>
              <w:rPr>
                <w:spacing w:val="-20"/>
                <w:sz w:val="18"/>
                <w:szCs w:val="18"/>
              </w:rPr>
            </w:pPr>
            <w:r>
              <w:rPr>
                <w:spacing w:val="-20"/>
                <w:sz w:val="18"/>
                <w:szCs w:val="18"/>
              </w:rPr>
              <w:t>2</w:t>
            </w:r>
          </w:p>
        </w:tc>
        <w:tc>
          <w:tcPr>
            <w:tcW w:w="420" w:type="dxa"/>
            <w:gridSpan w:val="2"/>
            <w:vAlign w:val="center"/>
          </w:tcPr>
          <w:p w:rsidR="0022599C" w:rsidRDefault="0022599C">
            <w:pPr>
              <w:jc w:val="center"/>
              <w:rPr>
                <w:spacing w:val="-20"/>
                <w:sz w:val="18"/>
                <w:szCs w:val="18"/>
              </w:rPr>
            </w:pPr>
          </w:p>
        </w:tc>
        <w:tc>
          <w:tcPr>
            <w:tcW w:w="555" w:type="dxa"/>
            <w:gridSpan w:val="2"/>
            <w:vAlign w:val="center"/>
          </w:tcPr>
          <w:p w:rsidR="0022599C" w:rsidRDefault="0022599C">
            <w:pPr>
              <w:jc w:val="center"/>
              <w:rPr>
                <w:spacing w:val="-20"/>
                <w:sz w:val="18"/>
                <w:szCs w:val="18"/>
              </w:rPr>
            </w:pPr>
          </w:p>
        </w:tc>
        <w:tc>
          <w:tcPr>
            <w:tcW w:w="360" w:type="dxa"/>
            <w:vAlign w:val="center"/>
          </w:tcPr>
          <w:p w:rsidR="0022599C" w:rsidRDefault="0022599C">
            <w:pPr>
              <w:jc w:val="center"/>
              <w:rPr>
                <w:spacing w:val="-20"/>
                <w:sz w:val="18"/>
                <w:szCs w:val="18"/>
              </w:rPr>
            </w:pPr>
          </w:p>
        </w:tc>
        <w:tc>
          <w:tcPr>
            <w:tcW w:w="345" w:type="dxa"/>
            <w:gridSpan w:val="2"/>
            <w:vAlign w:val="center"/>
          </w:tcPr>
          <w:p w:rsidR="0022599C" w:rsidRDefault="0022599C">
            <w:pPr>
              <w:jc w:val="center"/>
              <w:rPr>
                <w:spacing w:val="-20"/>
                <w:sz w:val="18"/>
                <w:szCs w:val="18"/>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jc w:val="center"/>
              <w:rPr>
                <w:spacing w:val="-20"/>
                <w:sz w:val="18"/>
                <w:szCs w:val="18"/>
              </w:rPr>
            </w:pPr>
          </w:p>
        </w:tc>
      </w:tr>
      <w:tr w:rsidR="0022599C">
        <w:trPr>
          <w:gridAfter w:val="1"/>
          <w:wAfter w:w="77" w:type="dxa"/>
          <w:trHeight w:val="20"/>
          <w:jc w:val="center"/>
        </w:trPr>
        <w:tc>
          <w:tcPr>
            <w:tcW w:w="305" w:type="dxa"/>
            <w:vMerge/>
            <w:vAlign w:val="center"/>
          </w:tcPr>
          <w:p w:rsidR="0022599C" w:rsidRDefault="0022599C">
            <w:pPr>
              <w:jc w:val="center"/>
              <w:rPr>
                <w:bCs/>
                <w:sz w:val="24"/>
              </w:rPr>
            </w:pPr>
          </w:p>
        </w:tc>
        <w:tc>
          <w:tcPr>
            <w:tcW w:w="336" w:type="dxa"/>
            <w:vMerge/>
            <w:vAlign w:val="center"/>
          </w:tcPr>
          <w:p w:rsidR="0022599C" w:rsidRDefault="0022599C">
            <w:pPr>
              <w:autoSpaceDE w:val="0"/>
              <w:autoSpaceDN w:val="0"/>
              <w:jc w:val="center"/>
              <w:rPr>
                <w:bCs/>
                <w:sz w:val="24"/>
              </w:rPr>
            </w:pPr>
          </w:p>
        </w:tc>
        <w:tc>
          <w:tcPr>
            <w:tcW w:w="1288" w:type="dxa"/>
            <w:gridSpan w:val="2"/>
            <w:vAlign w:val="center"/>
          </w:tcPr>
          <w:p w:rsidR="0022599C" w:rsidRDefault="00E67257">
            <w:pPr>
              <w:jc w:val="center"/>
              <w:rPr>
                <w:sz w:val="20"/>
                <w:szCs w:val="20"/>
              </w:rPr>
            </w:pPr>
            <w:r>
              <w:rPr>
                <w:rFonts w:ascii="微软雅黑" w:eastAsia="微软雅黑" w:hAnsi="微软雅黑" w:hint="eastAsia"/>
                <w:sz w:val="18"/>
                <w:szCs w:val="18"/>
              </w:rPr>
              <w:t>GG111025~ GG111028</w:t>
            </w:r>
          </w:p>
        </w:tc>
        <w:tc>
          <w:tcPr>
            <w:tcW w:w="1556" w:type="dxa"/>
            <w:vAlign w:val="center"/>
          </w:tcPr>
          <w:p w:rsidR="0022599C" w:rsidRDefault="00E67257">
            <w:pPr>
              <w:pStyle w:val="12"/>
              <w:jc w:val="center"/>
              <w:rPr>
                <w:rFonts w:ascii="宋体" w:eastAsia="宋体" w:hAnsi="宋体"/>
                <w:bCs/>
                <w:sz w:val="18"/>
                <w:szCs w:val="18"/>
              </w:rPr>
            </w:pPr>
            <w:r>
              <w:rPr>
                <w:rFonts w:ascii="宋体" w:eastAsia="宋体" w:hAnsi="宋体" w:hint="eastAsia"/>
                <w:sz w:val="18"/>
                <w:szCs w:val="18"/>
              </w:rPr>
              <w:t>劳动教育</w:t>
            </w:r>
          </w:p>
        </w:tc>
        <w:tc>
          <w:tcPr>
            <w:tcW w:w="433" w:type="dxa"/>
            <w:gridSpan w:val="2"/>
            <w:tcBorders>
              <w:bottom w:val="single" w:sz="4" w:space="0" w:color="auto"/>
            </w:tcBorders>
            <w:vAlign w:val="center"/>
          </w:tcPr>
          <w:p w:rsidR="0022599C" w:rsidRDefault="00E67257">
            <w:pPr>
              <w:pStyle w:val="12"/>
              <w:jc w:val="center"/>
              <w:rPr>
                <w:bCs/>
                <w:sz w:val="18"/>
                <w:szCs w:val="18"/>
              </w:rPr>
            </w:pPr>
            <w:r>
              <w:rPr>
                <w:bCs/>
                <w:sz w:val="18"/>
                <w:szCs w:val="18"/>
              </w:rPr>
              <w:t>32</w:t>
            </w:r>
          </w:p>
        </w:tc>
        <w:tc>
          <w:tcPr>
            <w:tcW w:w="465" w:type="dxa"/>
            <w:tcBorders>
              <w:bottom w:val="single" w:sz="4" w:space="0" w:color="auto"/>
            </w:tcBorders>
            <w:vAlign w:val="center"/>
          </w:tcPr>
          <w:p w:rsidR="0022599C" w:rsidRDefault="0022599C">
            <w:pPr>
              <w:pStyle w:val="12"/>
              <w:jc w:val="center"/>
              <w:rPr>
                <w:bCs/>
                <w:sz w:val="18"/>
                <w:szCs w:val="18"/>
              </w:rPr>
            </w:pPr>
          </w:p>
        </w:tc>
        <w:tc>
          <w:tcPr>
            <w:tcW w:w="390" w:type="dxa"/>
            <w:tcBorders>
              <w:bottom w:val="single" w:sz="4" w:space="0" w:color="auto"/>
            </w:tcBorders>
            <w:vAlign w:val="center"/>
          </w:tcPr>
          <w:p w:rsidR="0022599C" w:rsidRDefault="00E67257">
            <w:pPr>
              <w:pStyle w:val="12"/>
              <w:jc w:val="center"/>
              <w:rPr>
                <w:sz w:val="18"/>
                <w:szCs w:val="18"/>
              </w:rPr>
            </w:pPr>
            <w:r>
              <w:rPr>
                <w:sz w:val="18"/>
                <w:szCs w:val="18"/>
              </w:rPr>
              <w:t>32</w:t>
            </w:r>
          </w:p>
        </w:tc>
        <w:tc>
          <w:tcPr>
            <w:tcW w:w="420" w:type="dxa"/>
            <w:tcBorders>
              <w:bottom w:val="single" w:sz="4" w:space="0" w:color="auto"/>
            </w:tcBorders>
            <w:vAlign w:val="center"/>
          </w:tcPr>
          <w:p w:rsidR="0022599C" w:rsidRDefault="00E67257">
            <w:pPr>
              <w:pStyle w:val="12"/>
              <w:jc w:val="center"/>
              <w:rPr>
                <w:sz w:val="18"/>
                <w:szCs w:val="18"/>
              </w:rPr>
            </w:pPr>
            <w:r>
              <w:rPr>
                <w:sz w:val="18"/>
                <w:szCs w:val="18"/>
              </w:rPr>
              <w:t>2</w:t>
            </w:r>
          </w:p>
        </w:tc>
        <w:tc>
          <w:tcPr>
            <w:tcW w:w="1733" w:type="dxa"/>
            <w:gridSpan w:val="6"/>
            <w:vAlign w:val="center"/>
          </w:tcPr>
          <w:p w:rsidR="0022599C" w:rsidRDefault="00E67257">
            <w:pPr>
              <w:jc w:val="center"/>
              <w:rPr>
                <w:spacing w:val="-20"/>
                <w:sz w:val="18"/>
                <w:szCs w:val="18"/>
              </w:rPr>
            </w:pPr>
            <w:r>
              <w:rPr>
                <w:sz w:val="18"/>
                <w:szCs w:val="18"/>
              </w:rPr>
              <w:t>1-4</w:t>
            </w:r>
            <w:r>
              <w:rPr>
                <w:rFonts w:hint="eastAsia"/>
                <w:sz w:val="18"/>
                <w:szCs w:val="18"/>
              </w:rPr>
              <w:t>学期，每学期</w:t>
            </w:r>
            <w:r>
              <w:rPr>
                <w:sz w:val="18"/>
                <w:szCs w:val="18"/>
              </w:rPr>
              <w:t>8</w:t>
            </w:r>
            <w:r>
              <w:rPr>
                <w:rFonts w:hint="eastAsia"/>
                <w:sz w:val="18"/>
                <w:szCs w:val="18"/>
              </w:rPr>
              <w:t>学时</w:t>
            </w:r>
          </w:p>
        </w:tc>
        <w:tc>
          <w:tcPr>
            <w:tcW w:w="345" w:type="dxa"/>
            <w:gridSpan w:val="2"/>
            <w:vAlign w:val="center"/>
          </w:tcPr>
          <w:p w:rsidR="0022599C" w:rsidRDefault="0022599C">
            <w:pPr>
              <w:jc w:val="center"/>
              <w:rPr>
                <w:spacing w:val="-20"/>
                <w:sz w:val="18"/>
                <w:szCs w:val="18"/>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jc w:val="center"/>
              <w:rPr>
                <w:spacing w:val="-20"/>
                <w:sz w:val="18"/>
                <w:szCs w:val="18"/>
              </w:rPr>
            </w:pPr>
          </w:p>
        </w:tc>
      </w:tr>
      <w:tr w:rsidR="0022599C">
        <w:trPr>
          <w:gridAfter w:val="1"/>
          <w:wAfter w:w="77" w:type="dxa"/>
          <w:trHeight w:val="20"/>
          <w:jc w:val="center"/>
        </w:trPr>
        <w:tc>
          <w:tcPr>
            <w:tcW w:w="305" w:type="dxa"/>
            <w:vMerge/>
            <w:vAlign w:val="center"/>
          </w:tcPr>
          <w:p w:rsidR="0022599C" w:rsidRDefault="0022599C">
            <w:pPr>
              <w:jc w:val="center"/>
              <w:rPr>
                <w:bCs/>
                <w:sz w:val="24"/>
              </w:rPr>
            </w:pPr>
          </w:p>
        </w:tc>
        <w:tc>
          <w:tcPr>
            <w:tcW w:w="336" w:type="dxa"/>
            <w:vMerge/>
            <w:vAlign w:val="center"/>
          </w:tcPr>
          <w:p w:rsidR="0022599C" w:rsidRDefault="0022599C">
            <w:pPr>
              <w:autoSpaceDE w:val="0"/>
              <w:autoSpaceDN w:val="0"/>
              <w:jc w:val="center"/>
              <w:rPr>
                <w:bCs/>
                <w:sz w:val="24"/>
              </w:rPr>
            </w:pPr>
          </w:p>
        </w:tc>
        <w:tc>
          <w:tcPr>
            <w:tcW w:w="1288" w:type="dxa"/>
            <w:gridSpan w:val="2"/>
            <w:vAlign w:val="center"/>
          </w:tcPr>
          <w:p w:rsidR="0022599C" w:rsidRDefault="00E67257">
            <w:pPr>
              <w:jc w:val="center"/>
              <w:rPr>
                <w:sz w:val="20"/>
                <w:szCs w:val="20"/>
              </w:rPr>
            </w:pPr>
            <w:r>
              <w:rPr>
                <w:rFonts w:ascii="微软雅黑" w:eastAsia="微软雅黑" w:hAnsi="微软雅黑" w:hint="eastAsia"/>
                <w:sz w:val="18"/>
                <w:szCs w:val="18"/>
              </w:rPr>
              <w:t>GG111018</w:t>
            </w:r>
          </w:p>
        </w:tc>
        <w:tc>
          <w:tcPr>
            <w:tcW w:w="1556" w:type="dxa"/>
            <w:vAlign w:val="center"/>
          </w:tcPr>
          <w:p w:rsidR="0022599C" w:rsidRDefault="00E67257">
            <w:pPr>
              <w:pStyle w:val="12"/>
              <w:jc w:val="center"/>
              <w:rPr>
                <w:rFonts w:ascii="宋体" w:eastAsia="宋体" w:hAnsi="宋体"/>
                <w:sz w:val="18"/>
                <w:szCs w:val="18"/>
              </w:rPr>
            </w:pPr>
            <w:r>
              <w:rPr>
                <w:rFonts w:ascii="宋体" w:eastAsia="宋体" w:hAnsi="宋体" w:hint="eastAsia"/>
                <w:sz w:val="18"/>
                <w:szCs w:val="18"/>
              </w:rPr>
              <w:t>高等数学（一）</w:t>
            </w:r>
          </w:p>
        </w:tc>
        <w:tc>
          <w:tcPr>
            <w:tcW w:w="433" w:type="dxa"/>
            <w:gridSpan w:val="2"/>
            <w:tcBorders>
              <w:bottom w:val="single" w:sz="4" w:space="0" w:color="auto"/>
            </w:tcBorders>
            <w:vAlign w:val="center"/>
          </w:tcPr>
          <w:p w:rsidR="0022599C" w:rsidRDefault="00E67257">
            <w:pPr>
              <w:pStyle w:val="12"/>
              <w:jc w:val="center"/>
              <w:rPr>
                <w:bCs/>
                <w:sz w:val="18"/>
                <w:szCs w:val="18"/>
              </w:rPr>
            </w:pPr>
            <w:r>
              <w:rPr>
                <w:bCs/>
                <w:sz w:val="18"/>
                <w:szCs w:val="18"/>
              </w:rPr>
              <w:t>32</w:t>
            </w:r>
          </w:p>
        </w:tc>
        <w:tc>
          <w:tcPr>
            <w:tcW w:w="465" w:type="dxa"/>
            <w:tcBorders>
              <w:bottom w:val="single" w:sz="4" w:space="0" w:color="auto"/>
            </w:tcBorders>
            <w:vAlign w:val="center"/>
          </w:tcPr>
          <w:p w:rsidR="0022599C" w:rsidRDefault="00E67257">
            <w:pPr>
              <w:pStyle w:val="12"/>
              <w:jc w:val="center"/>
              <w:rPr>
                <w:bCs/>
                <w:sz w:val="18"/>
                <w:szCs w:val="18"/>
              </w:rPr>
            </w:pPr>
            <w:r>
              <w:rPr>
                <w:bCs/>
                <w:sz w:val="18"/>
                <w:szCs w:val="18"/>
              </w:rPr>
              <w:t>24</w:t>
            </w:r>
          </w:p>
        </w:tc>
        <w:tc>
          <w:tcPr>
            <w:tcW w:w="390" w:type="dxa"/>
            <w:tcBorders>
              <w:bottom w:val="single" w:sz="4" w:space="0" w:color="auto"/>
            </w:tcBorders>
            <w:vAlign w:val="center"/>
          </w:tcPr>
          <w:p w:rsidR="0022599C" w:rsidRDefault="00E67257">
            <w:pPr>
              <w:pStyle w:val="12"/>
              <w:jc w:val="center"/>
              <w:rPr>
                <w:sz w:val="18"/>
                <w:szCs w:val="18"/>
              </w:rPr>
            </w:pPr>
            <w:r>
              <w:rPr>
                <w:rFonts w:hint="eastAsia"/>
                <w:sz w:val="18"/>
                <w:szCs w:val="18"/>
              </w:rPr>
              <w:t>8</w:t>
            </w:r>
          </w:p>
        </w:tc>
        <w:tc>
          <w:tcPr>
            <w:tcW w:w="420" w:type="dxa"/>
            <w:tcBorders>
              <w:bottom w:val="single" w:sz="4" w:space="0" w:color="auto"/>
            </w:tcBorders>
            <w:vAlign w:val="center"/>
          </w:tcPr>
          <w:p w:rsidR="0022599C" w:rsidRDefault="00E67257">
            <w:pPr>
              <w:pStyle w:val="12"/>
              <w:jc w:val="center"/>
              <w:rPr>
                <w:sz w:val="18"/>
                <w:szCs w:val="18"/>
              </w:rPr>
            </w:pPr>
            <w:r>
              <w:rPr>
                <w:sz w:val="18"/>
                <w:szCs w:val="18"/>
              </w:rPr>
              <w:t>2</w:t>
            </w:r>
          </w:p>
        </w:tc>
        <w:tc>
          <w:tcPr>
            <w:tcW w:w="398" w:type="dxa"/>
            <w:vAlign w:val="center"/>
          </w:tcPr>
          <w:p w:rsidR="0022599C" w:rsidRDefault="00E67257">
            <w:pPr>
              <w:jc w:val="center"/>
              <w:rPr>
                <w:spacing w:val="-20"/>
                <w:sz w:val="18"/>
                <w:szCs w:val="18"/>
              </w:rPr>
            </w:pPr>
            <w:r>
              <w:rPr>
                <w:spacing w:val="-20"/>
                <w:sz w:val="18"/>
                <w:szCs w:val="18"/>
              </w:rPr>
              <w:t>2</w:t>
            </w:r>
          </w:p>
        </w:tc>
        <w:tc>
          <w:tcPr>
            <w:tcW w:w="420" w:type="dxa"/>
            <w:gridSpan w:val="2"/>
            <w:vAlign w:val="center"/>
          </w:tcPr>
          <w:p w:rsidR="0022599C" w:rsidRDefault="0022599C">
            <w:pPr>
              <w:jc w:val="center"/>
              <w:rPr>
                <w:spacing w:val="-20"/>
                <w:sz w:val="18"/>
                <w:szCs w:val="18"/>
              </w:rPr>
            </w:pPr>
          </w:p>
        </w:tc>
        <w:tc>
          <w:tcPr>
            <w:tcW w:w="555" w:type="dxa"/>
            <w:gridSpan w:val="2"/>
            <w:vAlign w:val="center"/>
          </w:tcPr>
          <w:p w:rsidR="0022599C" w:rsidRDefault="0022599C">
            <w:pPr>
              <w:jc w:val="center"/>
              <w:rPr>
                <w:spacing w:val="-20"/>
                <w:sz w:val="18"/>
                <w:szCs w:val="18"/>
              </w:rPr>
            </w:pPr>
          </w:p>
        </w:tc>
        <w:tc>
          <w:tcPr>
            <w:tcW w:w="360" w:type="dxa"/>
            <w:vAlign w:val="center"/>
          </w:tcPr>
          <w:p w:rsidR="0022599C" w:rsidRDefault="0022599C">
            <w:pPr>
              <w:jc w:val="center"/>
              <w:rPr>
                <w:spacing w:val="-20"/>
                <w:sz w:val="18"/>
                <w:szCs w:val="18"/>
              </w:rPr>
            </w:pPr>
          </w:p>
        </w:tc>
        <w:tc>
          <w:tcPr>
            <w:tcW w:w="345" w:type="dxa"/>
            <w:gridSpan w:val="2"/>
            <w:vAlign w:val="center"/>
          </w:tcPr>
          <w:p w:rsidR="0022599C" w:rsidRDefault="0022599C">
            <w:pPr>
              <w:jc w:val="center"/>
              <w:rPr>
                <w:spacing w:val="-20"/>
                <w:sz w:val="18"/>
                <w:szCs w:val="18"/>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jc w:val="center"/>
              <w:rPr>
                <w:spacing w:val="-20"/>
                <w:sz w:val="18"/>
                <w:szCs w:val="18"/>
              </w:rPr>
            </w:pPr>
          </w:p>
        </w:tc>
      </w:tr>
      <w:tr w:rsidR="0022599C">
        <w:trPr>
          <w:gridAfter w:val="1"/>
          <w:wAfter w:w="77" w:type="dxa"/>
          <w:trHeight w:val="20"/>
          <w:jc w:val="center"/>
        </w:trPr>
        <w:tc>
          <w:tcPr>
            <w:tcW w:w="305" w:type="dxa"/>
            <w:vMerge/>
            <w:vAlign w:val="center"/>
          </w:tcPr>
          <w:p w:rsidR="0022599C" w:rsidRDefault="0022599C">
            <w:pPr>
              <w:jc w:val="center"/>
              <w:rPr>
                <w:bCs/>
                <w:sz w:val="24"/>
              </w:rPr>
            </w:pPr>
          </w:p>
        </w:tc>
        <w:tc>
          <w:tcPr>
            <w:tcW w:w="336" w:type="dxa"/>
            <w:vMerge/>
            <w:vAlign w:val="center"/>
          </w:tcPr>
          <w:p w:rsidR="0022599C" w:rsidRDefault="0022599C">
            <w:pPr>
              <w:autoSpaceDE w:val="0"/>
              <w:autoSpaceDN w:val="0"/>
              <w:jc w:val="center"/>
              <w:rPr>
                <w:bCs/>
                <w:sz w:val="24"/>
              </w:rPr>
            </w:pPr>
          </w:p>
        </w:tc>
        <w:tc>
          <w:tcPr>
            <w:tcW w:w="1288" w:type="dxa"/>
            <w:gridSpan w:val="2"/>
            <w:vAlign w:val="center"/>
          </w:tcPr>
          <w:p w:rsidR="0022599C" w:rsidRDefault="00E67257">
            <w:pPr>
              <w:jc w:val="center"/>
              <w:rPr>
                <w:rFonts w:ascii="微软雅黑" w:eastAsia="微软雅黑" w:hAnsi="微软雅黑" w:cs="Segoe UI"/>
                <w:sz w:val="18"/>
                <w:szCs w:val="18"/>
              </w:rPr>
            </w:pPr>
            <w:r>
              <w:rPr>
                <w:rFonts w:ascii="微软雅黑" w:eastAsia="微软雅黑" w:hAnsi="微软雅黑" w:cs="Segoe UI" w:hint="eastAsia"/>
                <w:sz w:val="18"/>
                <w:szCs w:val="18"/>
              </w:rPr>
              <w:t>GG111019</w:t>
            </w:r>
          </w:p>
        </w:tc>
        <w:tc>
          <w:tcPr>
            <w:tcW w:w="1556" w:type="dxa"/>
            <w:vAlign w:val="center"/>
          </w:tcPr>
          <w:p w:rsidR="0022599C" w:rsidRDefault="00E67257">
            <w:pPr>
              <w:pStyle w:val="12"/>
              <w:jc w:val="center"/>
              <w:rPr>
                <w:rFonts w:ascii="宋体" w:eastAsia="宋体" w:hAnsi="宋体"/>
                <w:sz w:val="18"/>
                <w:szCs w:val="18"/>
              </w:rPr>
            </w:pPr>
            <w:r>
              <w:rPr>
                <w:rFonts w:ascii="宋体" w:eastAsia="宋体" w:hAnsi="宋体" w:hint="eastAsia"/>
                <w:sz w:val="18"/>
                <w:szCs w:val="18"/>
              </w:rPr>
              <w:t>高等数学（二）</w:t>
            </w:r>
          </w:p>
        </w:tc>
        <w:tc>
          <w:tcPr>
            <w:tcW w:w="433" w:type="dxa"/>
            <w:gridSpan w:val="2"/>
            <w:tcBorders>
              <w:bottom w:val="single" w:sz="4" w:space="0" w:color="auto"/>
            </w:tcBorders>
            <w:vAlign w:val="center"/>
          </w:tcPr>
          <w:p w:rsidR="0022599C" w:rsidRDefault="00E67257">
            <w:pPr>
              <w:pStyle w:val="12"/>
              <w:jc w:val="center"/>
              <w:rPr>
                <w:bCs/>
                <w:sz w:val="18"/>
                <w:szCs w:val="18"/>
              </w:rPr>
            </w:pPr>
            <w:r>
              <w:rPr>
                <w:bCs/>
                <w:sz w:val="18"/>
                <w:szCs w:val="18"/>
              </w:rPr>
              <w:t>32</w:t>
            </w:r>
          </w:p>
        </w:tc>
        <w:tc>
          <w:tcPr>
            <w:tcW w:w="465" w:type="dxa"/>
            <w:tcBorders>
              <w:bottom w:val="single" w:sz="4" w:space="0" w:color="auto"/>
            </w:tcBorders>
            <w:vAlign w:val="center"/>
          </w:tcPr>
          <w:p w:rsidR="0022599C" w:rsidRDefault="00E67257">
            <w:pPr>
              <w:pStyle w:val="12"/>
              <w:jc w:val="center"/>
              <w:rPr>
                <w:bCs/>
                <w:sz w:val="18"/>
                <w:szCs w:val="18"/>
              </w:rPr>
            </w:pPr>
            <w:r>
              <w:rPr>
                <w:bCs/>
                <w:sz w:val="18"/>
                <w:szCs w:val="18"/>
              </w:rPr>
              <w:t>24</w:t>
            </w:r>
          </w:p>
        </w:tc>
        <w:tc>
          <w:tcPr>
            <w:tcW w:w="390" w:type="dxa"/>
            <w:tcBorders>
              <w:bottom w:val="single" w:sz="4" w:space="0" w:color="auto"/>
            </w:tcBorders>
            <w:vAlign w:val="center"/>
          </w:tcPr>
          <w:p w:rsidR="0022599C" w:rsidRDefault="00E67257">
            <w:pPr>
              <w:pStyle w:val="12"/>
              <w:jc w:val="center"/>
              <w:rPr>
                <w:sz w:val="18"/>
                <w:szCs w:val="18"/>
              </w:rPr>
            </w:pPr>
            <w:r>
              <w:rPr>
                <w:rFonts w:hint="eastAsia"/>
                <w:sz w:val="18"/>
                <w:szCs w:val="18"/>
              </w:rPr>
              <w:t>8</w:t>
            </w:r>
          </w:p>
        </w:tc>
        <w:tc>
          <w:tcPr>
            <w:tcW w:w="420" w:type="dxa"/>
            <w:tcBorders>
              <w:bottom w:val="single" w:sz="4" w:space="0" w:color="auto"/>
            </w:tcBorders>
            <w:vAlign w:val="center"/>
          </w:tcPr>
          <w:p w:rsidR="0022599C" w:rsidRDefault="00E67257">
            <w:pPr>
              <w:pStyle w:val="12"/>
              <w:jc w:val="center"/>
              <w:rPr>
                <w:sz w:val="18"/>
                <w:szCs w:val="18"/>
              </w:rPr>
            </w:pPr>
            <w:r>
              <w:rPr>
                <w:sz w:val="18"/>
                <w:szCs w:val="18"/>
              </w:rPr>
              <w:t>2</w:t>
            </w:r>
          </w:p>
        </w:tc>
        <w:tc>
          <w:tcPr>
            <w:tcW w:w="398" w:type="dxa"/>
            <w:vAlign w:val="center"/>
          </w:tcPr>
          <w:p w:rsidR="0022599C" w:rsidRDefault="0022599C">
            <w:pPr>
              <w:jc w:val="center"/>
              <w:rPr>
                <w:spacing w:val="-20"/>
                <w:sz w:val="18"/>
                <w:szCs w:val="18"/>
              </w:rPr>
            </w:pPr>
          </w:p>
        </w:tc>
        <w:tc>
          <w:tcPr>
            <w:tcW w:w="420" w:type="dxa"/>
            <w:gridSpan w:val="2"/>
            <w:vAlign w:val="center"/>
          </w:tcPr>
          <w:p w:rsidR="0022599C" w:rsidRDefault="00E67257">
            <w:pPr>
              <w:jc w:val="center"/>
              <w:rPr>
                <w:spacing w:val="-20"/>
                <w:sz w:val="18"/>
                <w:szCs w:val="18"/>
              </w:rPr>
            </w:pPr>
            <w:r>
              <w:rPr>
                <w:spacing w:val="-20"/>
                <w:sz w:val="18"/>
                <w:szCs w:val="18"/>
              </w:rPr>
              <w:t>2</w:t>
            </w:r>
          </w:p>
        </w:tc>
        <w:tc>
          <w:tcPr>
            <w:tcW w:w="555" w:type="dxa"/>
            <w:gridSpan w:val="2"/>
            <w:vAlign w:val="center"/>
          </w:tcPr>
          <w:p w:rsidR="0022599C" w:rsidRDefault="0022599C">
            <w:pPr>
              <w:jc w:val="center"/>
              <w:rPr>
                <w:spacing w:val="-20"/>
                <w:sz w:val="18"/>
                <w:szCs w:val="18"/>
              </w:rPr>
            </w:pPr>
          </w:p>
        </w:tc>
        <w:tc>
          <w:tcPr>
            <w:tcW w:w="360" w:type="dxa"/>
            <w:vAlign w:val="center"/>
          </w:tcPr>
          <w:p w:rsidR="0022599C" w:rsidRDefault="0022599C">
            <w:pPr>
              <w:jc w:val="center"/>
              <w:rPr>
                <w:spacing w:val="-20"/>
                <w:sz w:val="18"/>
                <w:szCs w:val="18"/>
              </w:rPr>
            </w:pPr>
          </w:p>
        </w:tc>
        <w:tc>
          <w:tcPr>
            <w:tcW w:w="345" w:type="dxa"/>
            <w:gridSpan w:val="2"/>
            <w:vAlign w:val="center"/>
          </w:tcPr>
          <w:p w:rsidR="0022599C" w:rsidRDefault="0022599C">
            <w:pPr>
              <w:jc w:val="center"/>
              <w:rPr>
                <w:spacing w:val="-20"/>
                <w:sz w:val="18"/>
                <w:szCs w:val="18"/>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jc w:val="center"/>
              <w:rPr>
                <w:spacing w:val="-20"/>
                <w:sz w:val="18"/>
                <w:szCs w:val="18"/>
              </w:rPr>
            </w:pPr>
          </w:p>
        </w:tc>
      </w:tr>
      <w:tr w:rsidR="0022599C">
        <w:trPr>
          <w:gridAfter w:val="1"/>
          <w:wAfter w:w="77" w:type="dxa"/>
          <w:trHeight w:val="20"/>
          <w:jc w:val="center"/>
        </w:trPr>
        <w:tc>
          <w:tcPr>
            <w:tcW w:w="305" w:type="dxa"/>
            <w:vMerge/>
            <w:vAlign w:val="center"/>
          </w:tcPr>
          <w:p w:rsidR="0022599C" w:rsidRDefault="0022599C">
            <w:pPr>
              <w:jc w:val="center"/>
              <w:rPr>
                <w:bCs/>
                <w:sz w:val="24"/>
              </w:rPr>
            </w:pPr>
          </w:p>
        </w:tc>
        <w:tc>
          <w:tcPr>
            <w:tcW w:w="336" w:type="dxa"/>
            <w:vMerge/>
            <w:vAlign w:val="center"/>
          </w:tcPr>
          <w:p w:rsidR="0022599C" w:rsidRDefault="0022599C">
            <w:pPr>
              <w:autoSpaceDE w:val="0"/>
              <w:autoSpaceDN w:val="0"/>
              <w:jc w:val="center"/>
              <w:rPr>
                <w:bCs/>
                <w:sz w:val="24"/>
              </w:rPr>
            </w:pPr>
          </w:p>
        </w:tc>
        <w:tc>
          <w:tcPr>
            <w:tcW w:w="2844" w:type="dxa"/>
            <w:gridSpan w:val="3"/>
            <w:vAlign w:val="center"/>
          </w:tcPr>
          <w:p w:rsidR="0022599C" w:rsidRDefault="00E67257">
            <w:pPr>
              <w:jc w:val="center"/>
              <w:rPr>
                <w:b/>
                <w:bCs/>
                <w:sz w:val="18"/>
                <w:szCs w:val="18"/>
              </w:rPr>
            </w:pPr>
            <w:r>
              <w:rPr>
                <w:rFonts w:hint="eastAsia"/>
                <w:b/>
                <w:bCs/>
                <w:sz w:val="18"/>
                <w:szCs w:val="18"/>
              </w:rPr>
              <w:t>小计</w:t>
            </w:r>
          </w:p>
        </w:tc>
        <w:tc>
          <w:tcPr>
            <w:tcW w:w="433" w:type="dxa"/>
            <w:gridSpan w:val="2"/>
            <w:tcBorders>
              <w:top w:val="single" w:sz="4" w:space="0" w:color="auto"/>
              <w:left w:val="nil"/>
              <w:bottom w:val="single" w:sz="4" w:space="0" w:color="auto"/>
              <w:right w:val="single" w:sz="4" w:space="0" w:color="auto"/>
            </w:tcBorders>
            <w:shd w:val="clear" w:color="auto" w:fill="auto"/>
            <w:vAlign w:val="center"/>
          </w:tcPr>
          <w:p w:rsidR="0022599C" w:rsidRDefault="00E67257">
            <w:pPr>
              <w:ind w:right="195"/>
              <w:jc w:val="right"/>
              <w:rPr>
                <w:rFonts w:eastAsia="等线"/>
                <w:b/>
                <w:szCs w:val="21"/>
              </w:rPr>
            </w:pPr>
            <w:r>
              <w:rPr>
                <w:rFonts w:eastAsia="等线"/>
                <w:b/>
                <w:szCs w:val="21"/>
              </w:rPr>
              <w:t>624</w:t>
            </w:r>
          </w:p>
        </w:tc>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22599C" w:rsidRDefault="00E67257">
            <w:pPr>
              <w:ind w:right="90"/>
              <w:jc w:val="right"/>
              <w:rPr>
                <w:rFonts w:eastAsia="等线"/>
                <w:b/>
                <w:szCs w:val="21"/>
              </w:rPr>
            </w:pPr>
            <w:r>
              <w:rPr>
                <w:rFonts w:eastAsia="等线"/>
                <w:b/>
                <w:szCs w:val="21"/>
              </w:rPr>
              <w:t>390</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rsidR="0022599C" w:rsidRDefault="00E67257">
            <w:pPr>
              <w:ind w:right="90"/>
              <w:jc w:val="right"/>
              <w:rPr>
                <w:rFonts w:eastAsia="等线"/>
                <w:b/>
                <w:szCs w:val="21"/>
              </w:rPr>
            </w:pPr>
            <w:r>
              <w:rPr>
                <w:rFonts w:eastAsia="等线"/>
                <w:b/>
                <w:szCs w:val="21"/>
              </w:rPr>
              <w:t>234</w:t>
            </w:r>
          </w:p>
        </w:tc>
        <w:tc>
          <w:tcPr>
            <w:tcW w:w="420" w:type="dxa"/>
            <w:tcBorders>
              <w:top w:val="single" w:sz="4" w:space="0" w:color="auto"/>
              <w:left w:val="single" w:sz="4" w:space="0" w:color="auto"/>
              <w:bottom w:val="single" w:sz="4" w:space="0" w:color="auto"/>
              <w:right w:val="nil"/>
            </w:tcBorders>
            <w:shd w:val="clear" w:color="auto" w:fill="auto"/>
            <w:vAlign w:val="center"/>
          </w:tcPr>
          <w:p w:rsidR="0022599C" w:rsidRDefault="00E67257">
            <w:pPr>
              <w:ind w:right="105"/>
              <w:jc w:val="right"/>
              <w:rPr>
                <w:rFonts w:eastAsia="等线"/>
                <w:b/>
                <w:szCs w:val="21"/>
              </w:rPr>
            </w:pPr>
            <w:r>
              <w:rPr>
                <w:rFonts w:eastAsia="等线"/>
                <w:b/>
                <w:szCs w:val="21"/>
              </w:rPr>
              <w:t>38</w:t>
            </w:r>
          </w:p>
        </w:tc>
        <w:tc>
          <w:tcPr>
            <w:tcW w:w="398" w:type="dxa"/>
            <w:vAlign w:val="center"/>
          </w:tcPr>
          <w:p w:rsidR="0022599C" w:rsidRDefault="00E67257">
            <w:pPr>
              <w:jc w:val="center"/>
              <w:rPr>
                <w:b/>
                <w:szCs w:val="21"/>
              </w:rPr>
            </w:pPr>
            <w:r>
              <w:rPr>
                <w:b/>
                <w:szCs w:val="21"/>
              </w:rPr>
              <w:t>16</w:t>
            </w:r>
          </w:p>
        </w:tc>
        <w:tc>
          <w:tcPr>
            <w:tcW w:w="420" w:type="dxa"/>
            <w:gridSpan w:val="2"/>
            <w:vAlign w:val="center"/>
          </w:tcPr>
          <w:p w:rsidR="0022599C" w:rsidRDefault="00E67257">
            <w:pPr>
              <w:jc w:val="center"/>
              <w:rPr>
                <w:b/>
                <w:szCs w:val="21"/>
              </w:rPr>
            </w:pPr>
            <w:r>
              <w:rPr>
                <w:b/>
                <w:szCs w:val="21"/>
              </w:rPr>
              <w:t>8</w:t>
            </w:r>
          </w:p>
        </w:tc>
        <w:tc>
          <w:tcPr>
            <w:tcW w:w="555" w:type="dxa"/>
            <w:gridSpan w:val="2"/>
            <w:vAlign w:val="center"/>
          </w:tcPr>
          <w:p w:rsidR="0022599C" w:rsidRDefault="00E67257">
            <w:pPr>
              <w:jc w:val="center"/>
              <w:rPr>
                <w:b/>
                <w:szCs w:val="21"/>
              </w:rPr>
            </w:pPr>
            <w:r>
              <w:rPr>
                <w:b/>
                <w:szCs w:val="21"/>
              </w:rPr>
              <w:t>6</w:t>
            </w:r>
          </w:p>
        </w:tc>
        <w:tc>
          <w:tcPr>
            <w:tcW w:w="360" w:type="dxa"/>
            <w:vAlign w:val="center"/>
          </w:tcPr>
          <w:p w:rsidR="0022599C" w:rsidRDefault="00E67257">
            <w:pPr>
              <w:jc w:val="center"/>
              <w:rPr>
                <w:b/>
                <w:szCs w:val="21"/>
              </w:rPr>
            </w:pPr>
            <w:r>
              <w:rPr>
                <w:b/>
                <w:szCs w:val="21"/>
              </w:rPr>
              <w:t>2</w:t>
            </w:r>
          </w:p>
        </w:tc>
        <w:tc>
          <w:tcPr>
            <w:tcW w:w="345" w:type="dxa"/>
            <w:gridSpan w:val="2"/>
            <w:vAlign w:val="center"/>
          </w:tcPr>
          <w:p w:rsidR="0022599C" w:rsidRDefault="0022599C">
            <w:pPr>
              <w:jc w:val="center"/>
              <w:rPr>
                <w:b/>
                <w:sz w:val="18"/>
                <w:szCs w:val="18"/>
              </w:rPr>
            </w:pPr>
          </w:p>
        </w:tc>
        <w:tc>
          <w:tcPr>
            <w:tcW w:w="362" w:type="dxa"/>
            <w:vAlign w:val="center"/>
          </w:tcPr>
          <w:p w:rsidR="0022599C" w:rsidRDefault="0022599C">
            <w:pPr>
              <w:autoSpaceDE w:val="0"/>
              <w:autoSpaceDN w:val="0"/>
              <w:jc w:val="center"/>
              <w:rPr>
                <w:b/>
                <w:sz w:val="18"/>
                <w:szCs w:val="18"/>
              </w:rPr>
            </w:pPr>
          </w:p>
        </w:tc>
        <w:tc>
          <w:tcPr>
            <w:tcW w:w="313" w:type="dxa"/>
            <w:gridSpan w:val="2"/>
            <w:vAlign w:val="center"/>
          </w:tcPr>
          <w:p w:rsidR="0022599C" w:rsidRDefault="0022599C">
            <w:pPr>
              <w:autoSpaceDE w:val="0"/>
              <w:autoSpaceDN w:val="0"/>
              <w:jc w:val="center"/>
              <w:rPr>
                <w:b/>
                <w:sz w:val="18"/>
                <w:szCs w:val="18"/>
              </w:rPr>
            </w:pPr>
          </w:p>
        </w:tc>
      </w:tr>
      <w:tr w:rsidR="0022599C">
        <w:trPr>
          <w:gridAfter w:val="1"/>
          <w:wAfter w:w="77" w:type="dxa"/>
          <w:trHeight w:val="360"/>
          <w:jc w:val="center"/>
        </w:trPr>
        <w:tc>
          <w:tcPr>
            <w:tcW w:w="305" w:type="dxa"/>
            <w:vMerge/>
            <w:vAlign w:val="center"/>
          </w:tcPr>
          <w:p w:rsidR="0022599C" w:rsidRDefault="0022599C">
            <w:pPr>
              <w:jc w:val="center"/>
              <w:rPr>
                <w:sz w:val="18"/>
                <w:szCs w:val="18"/>
              </w:rPr>
            </w:pPr>
          </w:p>
        </w:tc>
        <w:tc>
          <w:tcPr>
            <w:tcW w:w="336" w:type="dxa"/>
            <w:vMerge w:val="restart"/>
            <w:vAlign w:val="center"/>
          </w:tcPr>
          <w:p w:rsidR="0022599C" w:rsidRDefault="00E67257">
            <w:pPr>
              <w:jc w:val="center"/>
              <w:rPr>
                <w:sz w:val="18"/>
                <w:szCs w:val="18"/>
              </w:rPr>
            </w:pPr>
            <w:r>
              <w:rPr>
                <w:rFonts w:hint="eastAsia"/>
                <w:sz w:val="18"/>
                <w:szCs w:val="18"/>
              </w:rPr>
              <w:t>专业</w:t>
            </w:r>
          </w:p>
          <w:p w:rsidR="0022599C" w:rsidRDefault="00E67257">
            <w:pPr>
              <w:jc w:val="center"/>
              <w:rPr>
                <w:sz w:val="18"/>
                <w:szCs w:val="18"/>
              </w:rPr>
            </w:pPr>
            <w:r>
              <w:rPr>
                <w:rFonts w:hint="eastAsia"/>
                <w:sz w:val="18"/>
                <w:szCs w:val="18"/>
              </w:rPr>
              <w:t>基础课程</w:t>
            </w:r>
          </w:p>
        </w:tc>
        <w:tc>
          <w:tcPr>
            <w:tcW w:w="1288" w:type="dxa"/>
            <w:gridSpan w:val="2"/>
            <w:vAlign w:val="center"/>
          </w:tcPr>
          <w:p w:rsidR="0022599C" w:rsidRDefault="00E67257">
            <w:pPr>
              <w:jc w:val="center"/>
              <w:rPr>
                <w:rFonts w:ascii="微软雅黑" w:eastAsia="微软雅黑" w:hAnsi="微软雅黑"/>
                <w:sz w:val="18"/>
                <w:szCs w:val="18"/>
              </w:rPr>
            </w:pPr>
            <w:r>
              <w:rPr>
                <w:rFonts w:ascii="微软雅黑" w:eastAsia="微软雅黑" w:hAnsi="微软雅黑" w:hint="eastAsia"/>
                <w:sz w:val="18"/>
                <w:szCs w:val="18"/>
              </w:rPr>
              <w:t>ZN121027</w:t>
            </w:r>
          </w:p>
        </w:tc>
        <w:tc>
          <w:tcPr>
            <w:tcW w:w="1556" w:type="dxa"/>
            <w:tcBorders>
              <w:top w:val="single" w:sz="4" w:space="0" w:color="auto"/>
              <w:left w:val="nil"/>
              <w:bottom w:val="single" w:sz="4" w:space="0" w:color="auto"/>
              <w:right w:val="single" w:sz="4" w:space="0" w:color="auto"/>
            </w:tcBorders>
            <w:shd w:val="clear" w:color="auto" w:fill="auto"/>
          </w:tcPr>
          <w:p w:rsidR="0022599C" w:rsidRDefault="00E67257">
            <w:pPr>
              <w:jc w:val="left"/>
              <w:rPr>
                <w:b/>
                <w:spacing w:val="-20"/>
                <w:sz w:val="18"/>
                <w:szCs w:val="18"/>
              </w:rPr>
            </w:pPr>
            <w:r>
              <w:rPr>
                <w:rFonts w:ascii="宋体" w:hAnsi="宋体" w:cs="宋体" w:hint="eastAsia"/>
                <w:kern w:val="0"/>
                <w:sz w:val="20"/>
                <w:szCs w:val="20"/>
              </w:rPr>
              <w:t>机械制图（</w:t>
            </w:r>
            <w:r>
              <w:rPr>
                <w:rFonts w:ascii="宋体" w:hAnsi="宋体" w:cs="宋体"/>
                <w:kern w:val="0"/>
                <w:sz w:val="20"/>
                <w:szCs w:val="20"/>
              </w:rPr>
              <w:t>一）</w:t>
            </w:r>
          </w:p>
        </w:tc>
        <w:tc>
          <w:tcPr>
            <w:tcW w:w="433" w:type="dxa"/>
            <w:gridSpan w:val="2"/>
            <w:vAlign w:val="center"/>
          </w:tcPr>
          <w:p w:rsidR="0022599C" w:rsidRDefault="00E67257">
            <w:pPr>
              <w:jc w:val="center"/>
              <w:rPr>
                <w:spacing w:val="-20"/>
                <w:szCs w:val="21"/>
              </w:rPr>
            </w:pPr>
            <w:r>
              <w:rPr>
                <w:spacing w:val="-20"/>
                <w:szCs w:val="21"/>
              </w:rPr>
              <w:t>64</w:t>
            </w:r>
          </w:p>
        </w:tc>
        <w:tc>
          <w:tcPr>
            <w:tcW w:w="465" w:type="dxa"/>
            <w:vAlign w:val="center"/>
          </w:tcPr>
          <w:p w:rsidR="0022599C" w:rsidRDefault="00E67257">
            <w:pPr>
              <w:jc w:val="center"/>
              <w:rPr>
                <w:spacing w:val="-20"/>
                <w:szCs w:val="21"/>
              </w:rPr>
            </w:pPr>
            <w:r>
              <w:rPr>
                <w:spacing w:val="-20"/>
                <w:szCs w:val="21"/>
              </w:rPr>
              <w:t>32</w:t>
            </w:r>
          </w:p>
        </w:tc>
        <w:tc>
          <w:tcPr>
            <w:tcW w:w="390" w:type="dxa"/>
            <w:vAlign w:val="center"/>
          </w:tcPr>
          <w:p w:rsidR="0022599C" w:rsidRDefault="00E67257">
            <w:pPr>
              <w:jc w:val="center"/>
              <w:rPr>
                <w:spacing w:val="-20"/>
                <w:szCs w:val="21"/>
              </w:rPr>
            </w:pPr>
            <w:r>
              <w:rPr>
                <w:spacing w:val="-20"/>
                <w:szCs w:val="21"/>
              </w:rPr>
              <w:t>32</w:t>
            </w:r>
          </w:p>
        </w:tc>
        <w:tc>
          <w:tcPr>
            <w:tcW w:w="420" w:type="dxa"/>
            <w:vAlign w:val="center"/>
          </w:tcPr>
          <w:p w:rsidR="0022599C" w:rsidRDefault="00E67257">
            <w:pPr>
              <w:jc w:val="center"/>
              <w:rPr>
                <w:spacing w:val="-20"/>
                <w:szCs w:val="21"/>
              </w:rPr>
            </w:pPr>
            <w:r>
              <w:rPr>
                <w:spacing w:val="-20"/>
                <w:szCs w:val="21"/>
              </w:rPr>
              <w:t>3.5</w:t>
            </w:r>
          </w:p>
        </w:tc>
        <w:tc>
          <w:tcPr>
            <w:tcW w:w="398" w:type="dxa"/>
            <w:vAlign w:val="center"/>
          </w:tcPr>
          <w:p w:rsidR="0022599C" w:rsidRDefault="00E67257">
            <w:pPr>
              <w:jc w:val="center"/>
              <w:rPr>
                <w:spacing w:val="-20"/>
                <w:szCs w:val="21"/>
              </w:rPr>
            </w:pPr>
            <w:r>
              <w:rPr>
                <w:spacing w:val="-20"/>
                <w:szCs w:val="21"/>
              </w:rPr>
              <w:t>4</w:t>
            </w:r>
          </w:p>
        </w:tc>
        <w:tc>
          <w:tcPr>
            <w:tcW w:w="420" w:type="dxa"/>
            <w:gridSpan w:val="2"/>
            <w:vAlign w:val="center"/>
          </w:tcPr>
          <w:p w:rsidR="0022599C" w:rsidRDefault="0022599C">
            <w:pPr>
              <w:jc w:val="center"/>
              <w:rPr>
                <w:spacing w:val="-20"/>
                <w:szCs w:val="21"/>
              </w:rPr>
            </w:pPr>
          </w:p>
        </w:tc>
        <w:tc>
          <w:tcPr>
            <w:tcW w:w="555" w:type="dxa"/>
            <w:gridSpan w:val="2"/>
            <w:vAlign w:val="center"/>
          </w:tcPr>
          <w:p w:rsidR="0022599C" w:rsidRDefault="0022599C">
            <w:pPr>
              <w:ind w:right="280"/>
              <w:jc w:val="center"/>
              <w:rPr>
                <w:spacing w:val="-20"/>
                <w:sz w:val="18"/>
                <w:szCs w:val="18"/>
              </w:rPr>
            </w:pPr>
          </w:p>
        </w:tc>
        <w:tc>
          <w:tcPr>
            <w:tcW w:w="360" w:type="dxa"/>
            <w:vAlign w:val="center"/>
          </w:tcPr>
          <w:p w:rsidR="0022599C" w:rsidRDefault="0022599C">
            <w:pPr>
              <w:ind w:right="280"/>
              <w:jc w:val="center"/>
              <w:rPr>
                <w:spacing w:val="-20"/>
                <w:sz w:val="18"/>
                <w:szCs w:val="18"/>
              </w:rPr>
            </w:pPr>
          </w:p>
        </w:tc>
        <w:tc>
          <w:tcPr>
            <w:tcW w:w="345" w:type="dxa"/>
            <w:gridSpan w:val="2"/>
            <w:vAlign w:val="center"/>
          </w:tcPr>
          <w:p w:rsidR="0022599C" w:rsidRDefault="0022599C">
            <w:pPr>
              <w:autoSpaceDE w:val="0"/>
              <w:autoSpaceDN w:val="0"/>
              <w:jc w:val="center"/>
              <w:rPr>
                <w:spacing w:val="-20"/>
                <w:sz w:val="18"/>
                <w:szCs w:val="18"/>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360"/>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1288" w:type="dxa"/>
            <w:gridSpan w:val="2"/>
            <w:vAlign w:val="center"/>
          </w:tcPr>
          <w:p w:rsidR="0022599C" w:rsidRDefault="00E67257">
            <w:pPr>
              <w:jc w:val="center"/>
              <w:rPr>
                <w:rFonts w:ascii="微软雅黑" w:eastAsia="微软雅黑" w:hAnsi="微软雅黑"/>
                <w:sz w:val="18"/>
                <w:szCs w:val="18"/>
              </w:rPr>
            </w:pPr>
            <w:r>
              <w:rPr>
                <w:rFonts w:ascii="微软雅黑" w:eastAsia="微软雅黑" w:hAnsi="微软雅黑" w:hint="eastAsia"/>
                <w:sz w:val="18"/>
                <w:szCs w:val="18"/>
              </w:rPr>
              <w:t>ZN121002</w:t>
            </w:r>
          </w:p>
        </w:tc>
        <w:tc>
          <w:tcPr>
            <w:tcW w:w="1556" w:type="dxa"/>
            <w:tcBorders>
              <w:top w:val="single" w:sz="4" w:space="0" w:color="auto"/>
              <w:left w:val="nil"/>
              <w:bottom w:val="single" w:sz="4" w:space="0" w:color="auto"/>
              <w:right w:val="single" w:sz="4" w:space="0" w:color="auto"/>
            </w:tcBorders>
            <w:shd w:val="clear" w:color="auto" w:fill="auto"/>
          </w:tcPr>
          <w:p w:rsidR="0022599C" w:rsidRDefault="00E67257">
            <w:pPr>
              <w:jc w:val="left"/>
              <w:rPr>
                <w:rFonts w:ascii="宋体" w:hAnsi="宋体" w:cs="宋体"/>
                <w:kern w:val="0"/>
                <w:sz w:val="20"/>
                <w:szCs w:val="20"/>
              </w:rPr>
            </w:pPr>
            <w:r>
              <w:rPr>
                <w:rFonts w:ascii="宋体" w:hAnsi="宋体" w:cs="宋体" w:hint="eastAsia"/>
                <w:kern w:val="0"/>
                <w:sz w:val="20"/>
                <w:szCs w:val="20"/>
              </w:rPr>
              <w:t>机械制图（二）</w:t>
            </w:r>
          </w:p>
        </w:tc>
        <w:tc>
          <w:tcPr>
            <w:tcW w:w="433" w:type="dxa"/>
            <w:gridSpan w:val="2"/>
            <w:vAlign w:val="center"/>
          </w:tcPr>
          <w:p w:rsidR="0022599C" w:rsidRDefault="00E67257">
            <w:pPr>
              <w:jc w:val="center"/>
              <w:rPr>
                <w:spacing w:val="-20"/>
                <w:szCs w:val="21"/>
              </w:rPr>
            </w:pPr>
            <w:r>
              <w:rPr>
                <w:rFonts w:hint="eastAsia"/>
                <w:spacing w:val="-20"/>
                <w:szCs w:val="21"/>
              </w:rPr>
              <w:t>64</w:t>
            </w:r>
          </w:p>
        </w:tc>
        <w:tc>
          <w:tcPr>
            <w:tcW w:w="465" w:type="dxa"/>
            <w:vAlign w:val="center"/>
          </w:tcPr>
          <w:p w:rsidR="0022599C" w:rsidRDefault="00E67257">
            <w:pPr>
              <w:jc w:val="center"/>
              <w:rPr>
                <w:spacing w:val="-20"/>
                <w:szCs w:val="21"/>
              </w:rPr>
            </w:pPr>
            <w:r>
              <w:rPr>
                <w:rFonts w:hint="eastAsia"/>
                <w:spacing w:val="-20"/>
                <w:szCs w:val="21"/>
              </w:rPr>
              <w:t>32</w:t>
            </w:r>
          </w:p>
        </w:tc>
        <w:tc>
          <w:tcPr>
            <w:tcW w:w="390" w:type="dxa"/>
            <w:vAlign w:val="center"/>
          </w:tcPr>
          <w:p w:rsidR="0022599C" w:rsidRDefault="00E67257">
            <w:pPr>
              <w:jc w:val="center"/>
              <w:rPr>
                <w:spacing w:val="-20"/>
                <w:szCs w:val="21"/>
              </w:rPr>
            </w:pPr>
            <w:r>
              <w:rPr>
                <w:rFonts w:hint="eastAsia"/>
                <w:spacing w:val="-20"/>
                <w:szCs w:val="21"/>
              </w:rPr>
              <w:t>32</w:t>
            </w:r>
          </w:p>
        </w:tc>
        <w:tc>
          <w:tcPr>
            <w:tcW w:w="420" w:type="dxa"/>
            <w:vAlign w:val="center"/>
          </w:tcPr>
          <w:p w:rsidR="0022599C" w:rsidRDefault="00E67257">
            <w:pPr>
              <w:jc w:val="center"/>
              <w:rPr>
                <w:spacing w:val="-20"/>
                <w:szCs w:val="21"/>
              </w:rPr>
            </w:pPr>
            <w:r>
              <w:rPr>
                <w:rFonts w:hint="eastAsia"/>
                <w:spacing w:val="-20"/>
                <w:szCs w:val="21"/>
              </w:rPr>
              <w:t>3.5</w:t>
            </w:r>
          </w:p>
        </w:tc>
        <w:tc>
          <w:tcPr>
            <w:tcW w:w="398" w:type="dxa"/>
            <w:vAlign w:val="center"/>
          </w:tcPr>
          <w:p w:rsidR="0022599C" w:rsidRDefault="0022599C">
            <w:pPr>
              <w:jc w:val="center"/>
              <w:rPr>
                <w:spacing w:val="-20"/>
                <w:szCs w:val="21"/>
              </w:rPr>
            </w:pPr>
          </w:p>
        </w:tc>
        <w:tc>
          <w:tcPr>
            <w:tcW w:w="420" w:type="dxa"/>
            <w:gridSpan w:val="2"/>
            <w:vAlign w:val="center"/>
          </w:tcPr>
          <w:p w:rsidR="0022599C" w:rsidRDefault="00E67257">
            <w:pPr>
              <w:jc w:val="center"/>
              <w:rPr>
                <w:spacing w:val="-20"/>
                <w:szCs w:val="21"/>
              </w:rPr>
            </w:pPr>
            <w:r>
              <w:rPr>
                <w:rFonts w:hint="eastAsia"/>
                <w:spacing w:val="-20"/>
                <w:szCs w:val="21"/>
              </w:rPr>
              <w:t>4</w:t>
            </w:r>
          </w:p>
        </w:tc>
        <w:tc>
          <w:tcPr>
            <w:tcW w:w="555" w:type="dxa"/>
            <w:gridSpan w:val="2"/>
            <w:vAlign w:val="center"/>
          </w:tcPr>
          <w:p w:rsidR="0022599C" w:rsidRDefault="0022599C">
            <w:pPr>
              <w:ind w:right="280"/>
              <w:jc w:val="center"/>
              <w:rPr>
                <w:spacing w:val="-20"/>
                <w:sz w:val="18"/>
                <w:szCs w:val="18"/>
              </w:rPr>
            </w:pPr>
          </w:p>
        </w:tc>
        <w:tc>
          <w:tcPr>
            <w:tcW w:w="360" w:type="dxa"/>
            <w:vAlign w:val="center"/>
          </w:tcPr>
          <w:p w:rsidR="0022599C" w:rsidRDefault="0022599C">
            <w:pPr>
              <w:ind w:right="280"/>
              <w:jc w:val="center"/>
              <w:rPr>
                <w:spacing w:val="-20"/>
                <w:sz w:val="18"/>
                <w:szCs w:val="18"/>
              </w:rPr>
            </w:pPr>
          </w:p>
        </w:tc>
        <w:tc>
          <w:tcPr>
            <w:tcW w:w="345" w:type="dxa"/>
            <w:gridSpan w:val="2"/>
            <w:vAlign w:val="center"/>
          </w:tcPr>
          <w:p w:rsidR="0022599C" w:rsidRDefault="0022599C">
            <w:pPr>
              <w:autoSpaceDE w:val="0"/>
              <w:autoSpaceDN w:val="0"/>
              <w:jc w:val="center"/>
              <w:rPr>
                <w:spacing w:val="-20"/>
                <w:sz w:val="18"/>
                <w:szCs w:val="18"/>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70"/>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1288" w:type="dxa"/>
            <w:gridSpan w:val="2"/>
            <w:vAlign w:val="center"/>
          </w:tcPr>
          <w:p w:rsidR="0022599C" w:rsidRDefault="00E67257">
            <w:pPr>
              <w:jc w:val="center"/>
              <w:rPr>
                <w:rFonts w:ascii="微软雅黑" w:eastAsia="微软雅黑" w:hAnsi="微软雅黑"/>
                <w:sz w:val="18"/>
                <w:szCs w:val="18"/>
              </w:rPr>
            </w:pPr>
            <w:r>
              <w:rPr>
                <w:rFonts w:ascii="微软雅黑" w:eastAsia="微软雅黑" w:hAnsi="微软雅黑"/>
                <w:sz w:val="18"/>
                <w:szCs w:val="18"/>
              </w:rPr>
              <w:t>ZN121127</w:t>
            </w:r>
          </w:p>
        </w:tc>
        <w:tc>
          <w:tcPr>
            <w:tcW w:w="1556" w:type="dxa"/>
            <w:tcBorders>
              <w:top w:val="single" w:sz="4" w:space="0" w:color="auto"/>
              <w:left w:val="nil"/>
              <w:bottom w:val="single" w:sz="4" w:space="0" w:color="auto"/>
              <w:right w:val="single" w:sz="4" w:space="0" w:color="auto"/>
            </w:tcBorders>
            <w:shd w:val="clear" w:color="auto" w:fill="auto"/>
          </w:tcPr>
          <w:p w:rsidR="0022599C" w:rsidRDefault="00E67257">
            <w:pPr>
              <w:jc w:val="left"/>
              <w:rPr>
                <w:spacing w:val="-20"/>
                <w:sz w:val="18"/>
                <w:szCs w:val="18"/>
              </w:rPr>
            </w:pPr>
            <w:r>
              <w:rPr>
                <w:rFonts w:ascii="宋体" w:hAnsi="宋体" w:cs="宋体" w:hint="eastAsia"/>
                <w:kern w:val="0"/>
                <w:sz w:val="20"/>
                <w:szCs w:val="20"/>
              </w:rPr>
              <w:t>AutoCAD</w:t>
            </w:r>
          </w:p>
        </w:tc>
        <w:tc>
          <w:tcPr>
            <w:tcW w:w="433" w:type="dxa"/>
            <w:gridSpan w:val="2"/>
            <w:vAlign w:val="center"/>
          </w:tcPr>
          <w:p w:rsidR="0022599C" w:rsidRDefault="00E67257">
            <w:pPr>
              <w:jc w:val="center"/>
              <w:rPr>
                <w:spacing w:val="-20"/>
                <w:szCs w:val="21"/>
              </w:rPr>
            </w:pPr>
            <w:r>
              <w:rPr>
                <w:rFonts w:hint="eastAsia"/>
                <w:spacing w:val="-20"/>
                <w:szCs w:val="21"/>
              </w:rPr>
              <w:t>64</w:t>
            </w:r>
          </w:p>
        </w:tc>
        <w:tc>
          <w:tcPr>
            <w:tcW w:w="465" w:type="dxa"/>
            <w:vAlign w:val="center"/>
          </w:tcPr>
          <w:p w:rsidR="0022599C" w:rsidRDefault="00E67257">
            <w:pPr>
              <w:jc w:val="center"/>
              <w:rPr>
                <w:spacing w:val="-20"/>
                <w:szCs w:val="21"/>
              </w:rPr>
            </w:pPr>
            <w:r>
              <w:rPr>
                <w:rFonts w:hint="eastAsia"/>
                <w:spacing w:val="-20"/>
                <w:szCs w:val="21"/>
              </w:rPr>
              <w:t>32</w:t>
            </w:r>
          </w:p>
        </w:tc>
        <w:tc>
          <w:tcPr>
            <w:tcW w:w="390" w:type="dxa"/>
            <w:vAlign w:val="center"/>
          </w:tcPr>
          <w:p w:rsidR="0022599C" w:rsidRDefault="00E67257">
            <w:pPr>
              <w:jc w:val="center"/>
              <w:rPr>
                <w:spacing w:val="-20"/>
                <w:szCs w:val="21"/>
              </w:rPr>
            </w:pPr>
            <w:r>
              <w:rPr>
                <w:rFonts w:hint="eastAsia"/>
                <w:spacing w:val="-20"/>
                <w:szCs w:val="21"/>
              </w:rPr>
              <w:t>32</w:t>
            </w:r>
          </w:p>
        </w:tc>
        <w:tc>
          <w:tcPr>
            <w:tcW w:w="420" w:type="dxa"/>
            <w:vAlign w:val="center"/>
          </w:tcPr>
          <w:p w:rsidR="0022599C" w:rsidRDefault="00E67257">
            <w:pPr>
              <w:jc w:val="center"/>
              <w:rPr>
                <w:spacing w:val="-20"/>
                <w:szCs w:val="21"/>
              </w:rPr>
            </w:pPr>
            <w:r>
              <w:rPr>
                <w:spacing w:val="-20"/>
                <w:szCs w:val="21"/>
              </w:rPr>
              <w:t>3.5</w:t>
            </w:r>
          </w:p>
        </w:tc>
        <w:tc>
          <w:tcPr>
            <w:tcW w:w="398" w:type="dxa"/>
            <w:vAlign w:val="center"/>
          </w:tcPr>
          <w:p w:rsidR="0022599C" w:rsidRDefault="0022599C">
            <w:pPr>
              <w:jc w:val="center"/>
              <w:rPr>
                <w:spacing w:val="-20"/>
                <w:szCs w:val="21"/>
              </w:rPr>
            </w:pPr>
          </w:p>
        </w:tc>
        <w:tc>
          <w:tcPr>
            <w:tcW w:w="420" w:type="dxa"/>
            <w:gridSpan w:val="2"/>
            <w:vAlign w:val="center"/>
          </w:tcPr>
          <w:p w:rsidR="0022599C" w:rsidRDefault="00E67257">
            <w:pPr>
              <w:jc w:val="center"/>
              <w:rPr>
                <w:spacing w:val="-20"/>
                <w:szCs w:val="21"/>
              </w:rPr>
            </w:pPr>
            <w:r>
              <w:rPr>
                <w:rFonts w:hint="eastAsia"/>
                <w:spacing w:val="-20"/>
                <w:szCs w:val="21"/>
              </w:rPr>
              <w:t>4</w:t>
            </w:r>
          </w:p>
        </w:tc>
        <w:tc>
          <w:tcPr>
            <w:tcW w:w="555" w:type="dxa"/>
            <w:gridSpan w:val="2"/>
            <w:vAlign w:val="center"/>
          </w:tcPr>
          <w:p w:rsidR="0022599C" w:rsidRDefault="0022599C">
            <w:pPr>
              <w:ind w:right="280"/>
              <w:jc w:val="center"/>
              <w:rPr>
                <w:spacing w:val="-20"/>
                <w:szCs w:val="21"/>
              </w:rPr>
            </w:pPr>
          </w:p>
        </w:tc>
        <w:tc>
          <w:tcPr>
            <w:tcW w:w="360" w:type="dxa"/>
            <w:vAlign w:val="center"/>
          </w:tcPr>
          <w:p w:rsidR="0022599C" w:rsidRDefault="0022599C">
            <w:pPr>
              <w:ind w:right="280"/>
              <w:jc w:val="center"/>
              <w:rPr>
                <w:spacing w:val="-20"/>
                <w:sz w:val="20"/>
                <w:szCs w:val="20"/>
              </w:rPr>
            </w:pPr>
          </w:p>
        </w:tc>
        <w:tc>
          <w:tcPr>
            <w:tcW w:w="345" w:type="dxa"/>
            <w:gridSpan w:val="2"/>
            <w:vAlign w:val="center"/>
          </w:tcPr>
          <w:p w:rsidR="0022599C" w:rsidRDefault="0022599C">
            <w:pPr>
              <w:autoSpaceDE w:val="0"/>
              <w:autoSpaceDN w:val="0"/>
              <w:jc w:val="center"/>
              <w:rPr>
                <w:spacing w:val="-20"/>
                <w:sz w:val="20"/>
                <w:szCs w:val="20"/>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70"/>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1288" w:type="dxa"/>
            <w:gridSpan w:val="2"/>
            <w:vAlign w:val="center"/>
          </w:tcPr>
          <w:p w:rsidR="0022599C" w:rsidRDefault="00E67257">
            <w:pPr>
              <w:snapToGrid w:val="0"/>
              <w:rPr>
                <w:rFonts w:ascii="宋体" w:hAnsi="宋体" w:cstheme="minorBidi"/>
                <w:sz w:val="18"/>
                <w:szCs w:val="18"/>
              </w:rPr>
            </w:pPr>
            <w:r>
              <w:rPr>
                <w:rFonts w:ascii="宋体" w:hAnsi="宋体" w:cstheme="minorBidi" w:hint="eastAsia"/>
                <w:sz w:val="18"/>
                <w:szCs w:val="18"/>
              </w:rPr>
              <w:t>03011003</w:t>
            </w:r>
          </w:p>
        </w:tc>
        <w:tc>
          <w:tcPr>
            <w:tcW w:w="1556" w:type="dxa"/>
            <w:tcBorders>
              <w:top w:val="nil"/>
              <w:left w:val="nil"/>
              <w:bottom w:val="single" w:sz="4" w:space="0" w:color="auto"/>
              <w:right w:val="single" w:sz="4" w:space="0" w:color="auto"/>
            </w:tcBorders>
            <w:shd w:val="clear" w:color="auto" w:fill="auto"/>
            <w:vAlign w:val="center"/>
          </w:tcPr>
          <w:p w:rsidR="0022599C" w:rsidRDefault="00E67257">
            <w:pPr>
              <w:adjustRightInd w:val="0"/>
              <w:snapToGrid w:val="0"/>
              <w:ind w:leftChars="-20" w:left="-42" w:rightChars="-88" w:right="-185"/>
              <w:rPr>
                <w:rFonts w:ascii="宋体" w:hAnsi="宋体" w:cstheme="minorBidi"/>
                <w:sz w:val="18"/>
                <w:szCs w:val="18"/>
              </w:rPr>
            </w:pPr>
            <w:r>
              <w:rPr>
                <w:rFonts w:ascii="宋体" w:hAnsi="宋体" w:cstheme="minorBidi" w:hint="eastAsia"/>
                <w:sz w:val="18"/>
                <w:szCs w:val="18"/>
              </w:rPr>
              <w:t>电子技术实做训练</w:t>
            </w:r>
          </w:p>
        </w:tc>
        <w:tc>
          <w:tcPr>
            <w:tcW w:w="433" w:type="dxa"/>
            <w:gridSpan w:val="2"/>
            <w:vAlign w:val="center"/>
          </w:tcPr>
          <w:p w:rsidR="0022599C" w:rsidRDefault="00E67257">
            <w:pPr>
              <w:jc w:val="center"/>
              <w:rPr>
                <w:spacing w:val="-20"/>
                <w:szCs w:val="21"/>
              </w:rPr>
            </w:pPr>
            <w:r>
              <w:rPr>
                <w:spacing w:val="-20"/>
                <w:szCs w:val="21"/>
              </w:rPr>
              <w:t>64</w:t>
            </w:r>
          </w:p>
        </w:tc>
        <w:tc>
          <w:tcPr>
            <w:tcW w:w="465" w:type="dxa"/>
            <w:vAlign w:val="center"/>
          </w:tcPr>
          <w:p w:rsidR="0022599C" w:rsidRDefault="00E67257">
            <w:pPr>
              <w:jc w:val="center"/>
              <w:rPr>
                <w:spacing w:val="-20"/>
                <w:szCs w:val="21"/>
              </w:rPr>
            </w:pPr>
            <w:r>
              <w:rPr>
                <w:spacing w:val="-20"/>
                <w:szCs w:val="21"/>
              </w:rPr>
              <w:t>32</w:t>
            </w:r>
          </w:p>
        </w:tc>
        <w:tc>
          <w:tcPr>
            <w:tcW w:w="390" w:type="dxa"/>
            <w:vAlign w:val="center"/>
          </w:tcPr>
          <w:p w:rsidR="0022599C" w:rsidRDefault="00E67257">
            <w:pPr>
              <w:jc w:val="center"/>
              <w:rPr>
                <w:spacing w:val="-20"/>
                <w:szCs w:val="21"/>
              </w:rPr>
            </w:pPr>
            <w:r>
              <w:rPr>
                <w:spacing w:val="-20"/>
                <w:szCs w:val="21"/>
              </w:rPr>
              <w:t>32</w:t>
            </w:r>
          </w:p>
        </w:tc>
        <w:tc>
          <w:tcPr>
            <w:tcW w:w="420" w:type="dxa"/>
            <w:vAlign w:val="center"/>
          </w:tcPr>
          <w:p w:rsidR="0022599C" w:rsidRDefault="00E67257">
            <w:pPr>
              <w:jc w:val="center"/>
              <w:rPr>
                <w:spacing w:val="-20"/>
                <w:szCs w:val="21"/>
              </w:rPr>
            </w:pPr>
            <w:r>
              <w:rPr>
                <w:spacing w:val="-20"/>
                <w:szCs w:val="21"/>
              </w:rPr>
              <w:t>3.5</w:t>
            </w:r>
          </w:p>
        </w:tc>
        <w:tc>
          <w:tcPr>
            <w:tcW w:w="398" w:type="dxa"/>
            <w:vAlign w:val="center"/>
          </w:tcPr>
          <w:p w:rsidR="0022599C" w:rsidRDefault="00E67257">
            <w:pPr>
              <w:jc w:val="center"/>
              <w:rPr>
                <w:spacing w:val="-20"/>
                <w:szCs w:val="21"/>
              </w:rPr>
            </w:pPr>
            <w:r>
              <w:rPr>
                <w:rFonts w:hint="eastAsia"/>
                <w:spacing w:val="-20"/>
                <w:szCs w:val="21"/>
              </w:rPr>
              <w:t>4</w:t>
            </w:r>
          </w:p>
        </w:tc>
        <w:tc>
          <w:tcPr>
            <w:tcW w:w="420" w:type="dxa"/>
            <w:gridSpan w:val="2"/>
            <w:vAlign w:val="center"/>
          </w:tcPr>
          <w:p w:rsidR="0022599C" w:rsidRDefault="0022599C">
            <w:pPr>
              <w:jc w:val="center"/>
              <w:rPr>
                <w:spacing w:val="-20"/>
                <w:szCs w:val="21"/>
              </w:rPr>
            </w:pPr>
          </w:p>
        </w:tc>
        <w:tc>
          <w:tcPr>
            <w:tcW w:w="555" w:type="dxa"/>
            <w:gridSpan w:val="2"/>
            <w:vAlign w:val="center"/>
          </w:tcPr>
          <w:p w:rsidR="0022599C" w:rsidRDefault="0022599C">
            <w:pPr>
              <w:ind w:right="280"/>
              <w:jc w:val="center"/>
              <w:rPr>
                <w:spacing w:val="-20"/>
                <w:szCs w:val="21"/>
              </w:rPr>
            </w:pPr>
          </w:p>
        </w:tc>
        <w:tc>
          <w:tcPr>
            <w:tcW w:w="360" w:type="dxa"/>
            <w:vAlign w:val="center"/>
          </w:tcPr>
          <w:p w:rsidR="0022599C" w:rsidRDefault="0022599C">
            <w:pPr>
              <w:ind w:right="280"/>
              <w:jc w:val="center"/>
              <w:rPr>
                <w:spacing w:val="-20"/>
                <w:sz w:val="20"/>
                <w:szCs w:val="20"/>
              </w:rPr>
            </w:pPr>
          </w:p>
        </w:tc>
        <w:tc>
          <w:tcPr>
            <w:tcW w:w="345" w:type="dxa"/>
            <w:gridSpan w:val="2"/>
            <w:vAlign w:val="center"/>
          </w:tcPr>
          <w:p w:rsidR="0022599C" w:rsidRDefault="0022599C">
            <w:pPr>
              <w:autoSpaceDE w:val="0"/>
              <w:autoSpaceDN w:val="0"/>
              <w:jc w:val="center"/>
              <w:rPr>
                <w:spacing w:val="-20"/>
                <w:sz w:val="20"/>
                <w:szCs w:val="20"/>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70"/>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1288" w:type="dxa"/>
            <w:gridSpan w:val="2"/>
            <w:vAlign w:val="center"/>
          </w:tcPr>
          <w:p w:rsidR="0022599C" w:rsidRDefault="00E67257">
            <w:pPr>
              <w:snapToGrid w:val="0"/>
              <w:rPr>
                <w:rFonts w:ascii="宋体" w:hAnsi="宋体" w:cstheme="minorBidi"/>
                <w:sz w:val="18"/>
                <w:szCs w:val="18"/>
              </w:rPr>
            </w:pPr>
            <w:r>
              <w:rPr>
                <w:rFonts w:ascii="宋体" w:hAnsi="宋体" w:cstheme="minorBidi" w:hint="eastAsia"/>
                <w:sz w:val="18"/>
                <w:szCs w:val="18"/>
              </w:rPr>
              <w:t>03091008</w:t>
            </w:r>
          </w:p>
        </w:tc>
        <w:tc>
          <w:tcPr>
            <w:tcW w:w="1556" w:type="dxa"/>
            <w:tcBorders>
              <w:top w:val="nil"/>
              <w:left w:val="nil"/>
              <w:bottom w:val="single" w:sz="4" w:space="0" w:color="auto"/>
              <w:right w:val="single" w:sz="4" w:space="0" w:color="auto"/>
            </w:tcBorders>
            <w:shd w:val="clear" w:color="auto" w:fill="auto"/>
            <w:vAlign w:val="center"/>
          </w:tcPr>
          <w:p w:rsidR="0022599C" w:rsidRDefault="00E67257">
            <w:pPr>
              <w:adjustRightInd w:val="0"/>
              <w:snapToGrid w:val="0"/>
              <w:ind w:leftChars="-20" w:left="-42" w:rightChars="-88" w:right="-185"/>
              <w:rPr>
                <w:rFonts w:ascii="宋体" w:hAnsi="宋体" w:cstheme="minorBidi"/>
                <w:sz w:val="18"/>
                <w:szCs w:val="18"/>
              </w:rPr>
            </w:pPr>
            <w:r>
              <w:rPr>
                <w:rFonts w:ascii="宋体" w:hAnsi="宋体" w:cstheme="minorBidi" w:hint="eastAsia"/>
                <w:sz w:val="18"/>
                <w:szCs w:val="18"/>
              </w:rPr>
              <w:t>电机与控制线路设计与装配</w:t>
            </w:r>
          </w:p>
        </w:tc>
        <w:tc>
          <w:tcPr>
            <w:tcW w:w="433" w:type="dxa"/>
            <w:gridSpan w:val="2"/>
            <w:vAlign w:val="center"/>
          </w:tcPr>
          <w:p w:rsidR="0022599C" w:rsidRDefault="00E67257">
            <w:pPr>
              <w:jc w:val="center"/>
              <w:rPr>
                <w:spacing w:val="-20"/>
                <w:szCs w:val="21"/>
              </w:rPr>
            </w:pPr>
            <w:r>
              <w:rPr>
                <w:rFonts w:hint="eastAsia"/>
                <w:spacing w:val="-20"/>
                <w:szCs w:val="21"/>
              </w:rPr>
              <w:t>64</w:t>
            </w:r>
          </w:p>
        </w:tc>
        <w:tc>
          <w:tcPr>
            <w:tcW w:w="465" w:type="dxa"/>
            <w:vAlign w:val="center"/>
          </w:tcPr>
          <w:p w:rsidR="0022599C" w:rsidRDefault="00E67257">
            <w:pPr>
              <w:jc w:val="center"/>
              <w:rPr>
                <w:spacing w:val="-20"/>
                <w:szCs w:val="21"/>
              </w:rPr>
            </w:pPr>
            <w:r>
              <w:rPr>
                <w:rFonts w:hint="eastAsia"/>
                <w:spacing w:val="-20"/>
                <w:szCs w:val="21"/>
              </w:rPr>
              <w:t>32</w:t>
            </w:r>
          </w:p>
        </w:tc>
        <w:tc>
          <w:tcPr>
            <w:tcW w:w="390" w:type="dxa"/>
            <w:vAlign w:val="center"/>
          </w:tcPr>
          <w:p w:rsidR="0022599C" w:rsidRDefault="00E67257">
            <w:pPr>
              <w:jc w:val="center"/>
              <w:rPr>
                <w:spacing w:val="-20"/>
                <w:szCs w:val="21"/>
              </w:rPr>
            </w:pPr>
            <w:r>
              <w:rPr>
                <w:rFonts w:hint="eastAsia"/>
                <w:spacing w:val="-20"/>
                <w:szCs w:val="21"/>
              </w:rPr>
              <w:t>32</w:t>
            </w:r>
          </w:p>
        </w:tc>
        <w:tc>
          <w:tcPr>
            <w:tcW w:w="420" w:type="dxa"/>
            <w:vAlign w:val="center"/>
          </w:tcPr>
          <w:p w:rsidR="0022599C" w:rsidRDefault="00E67257">
            <w:pPr>
              <w:jc w:val="center"/>
              <w:rPr>
                <w:spacing w:val="-20"/>
                <w:szCs w:val="21"/>
              </w:rPr>
            </w:pPr>
            <w:r>
              <w:rPr>
                <w:rFonts w:hint="eastAsia"/>
                <w:spacing w:val="-20"/>
                <w:szCs w:val="21"/>
              </w:rPr>
              <w:t>3.5</w:t>
            </w:r>
          </w:p>
        </w:tc>
        <w:tc>
          <w:tcPr>
            <w:tcW w:w="398" w:type="dxa"/>
            <w:vAlign w:val="center"/>
          </w:tcPr>
          <w:p w:rsidR="0022599C" w:rsidRDefault="0022599C">
            <w:pPr>
              <w:jc w:val="center"/>
              <w:rPr>
                <w:spacing w:val="-20"/>
                <w:szCs w:val="21"/>
              </w:rPr>
            </w:pPr>
          </w:p>
        </w:tc>
        <w:tc>
          <w:tcPr>
            <w:tcW w:w="420" w:type="dxa"/>
            <w:gridSpan w:val="2"/>
            <w:vAlign w:val="center"/>
          </w:tcPr>
          <w:p w:rsidR="0022599C" w:rsidRDefault="00E67257">
            <w:pPr>
              <w:jc w:val="center"/>
              <w:rPr>
                <w:spacing w:val="-20"/>
                <w:szCs w:val="21"/>
              </w:rPr>
            </w:pPr>
            <w:r>
              <w:rPr>
                <w:rFonts w:hint="eastAsia"/>
                <w:spacing w:val="-20"/>
                <w:szCs w:val="21"/>
              </w:rPr>
              <w:t>4</w:t>
            </w:r>
          </w:p>
        </w:tc>
        <w:tc>
          <w:tcPr>
            <w:tcW w:w="555" w:type="dxa"/>
            <w:gridSpan w:val="2"/>
            <w:vAlign w:val="center"/>
          </w:tcPr>
          <w:p w:rsidR="0022599C" w:rsidRDefault="0022599C">
            <w:pPr>
              <w:ind w:right="280"/>
              <w:jc w:val="center"/>
              <w:rPr>
                <w:spacing w:val="-20"/>
                <w:szCs w:val="21"/>
              </w:rPr>
            </w:pPr>
          </w:p>
        </w:tc>
        <w:tc>
          <w:tcPr>
            <w:tcW w:w="360" w:type="dxa"/>
            <w:vAlign w:val="center"/>
          </w:tcPr>
          <w:p w:rsidR="0022599C" w:rsidRDefault="0022599C">
            <w:pPr>
              <w:ind w:right="280"/>
              <w:jc w:val="center"/>
              <w:rPr>
                <w:spacing w:val="-20"/>
                <w:sz w:val="20"/>
                <w:szCs w:val="20"/>
              </w:rPr>
            </w:pPr>
          </w:p>
        </w:tc>
        <w:tc>
          <w:tcPr>
            <w:tcW w:w="345" w:type="dxa"/>
            <w:gridSpan w:val="2"/>
            <w:vAlign w:val="center"/>
          </w:tcPr>
          <w:p w:rsidR="0022599C" w:rsidRDefault="0022599C">
            <w:pPr>
              <w:autoSpaceDE w:val="0"/>
              <w:autoSpaceDN w:val="0"/>
              <w:jc w:val="center"/>
              <w:rPr>
                <w:spacing w:val="-20"/>
                <w:sz w:val="20"/>
                <w:szCs w:val="20"/>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85"/>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1288" w:type="dxa"/>
            <w:gridSpan w:val="2"/>
            <w:vAlign w:val="center"/>
          </w:tcPr>
          <w:p w:rsidR="0022599C" w:rsidRDefault="00E67257">
            <w:pPr>
              <w:snapToGrid w:val="0"/>
              <w:rPr>
                <w:rFonts w:ascii="宋体" w:hAnsi="宋体" w:cstheme="minorBidi"/>
                <w:sz w:val="18"/>
                <w:szCs w:val="18"/>
              </w:rPr>
            </w:pPr>
            <w:r>
              <w:rPr>
                <w:rFonts w:ascii="宋体" w:hAnsi="宋体" w:cstheme="minorBidi" w:hint="eastAsia"/>
                <w:sz w:val="18"/>
                <w:szCs w:val="18"/>
              </w:rPr>
              <w:t>03091012</w:t>
            </w:r>
          </w:p>
        </w:tc>
        <w:tc>
          <w:tcPr>
            <w:tcW w:w="1556" w:type="dxa"/>
            <w:vAlign w:val="center"/>
          </w:tcPr>
          <w:p w:rsidR="0022599C" w:rsidRDefault="00E67257">
            <w:pPr>
              <w:adjustRightInd w:val="0"/>
              <w:snapToGrid w:val="0"/>
              <w:ind w:leftChars="-20" w:left="-42" w:rightChars="-88" w:right="-185"/>
              <w:rPr>
                <w:rFonts w:ascii="宋体" w:hAnsi="宋体" w:cstheme="minorBidi"/>
                <w:sz w:val="18"/>
                <w:szCs w:val="18"/>
              </w:rPr>
            </w:pPr>
            <w:r>
              <w:rPr>
                <w:rFonts w:ascii="宋体" w:hAnsi="宋体" w:cstheme="minorBidi" w:hint="eastAsia"/>
                <w:sz w:val="18"/>
                <w:szCs w:val="18"/>
              </w:rPr>
              <w:t>电力系统远动及调度自动化</w:t>
            </w:r>
          </w:p>
        </w:tc>
        <w:tc>
          <w:tcPr>
            <w:tcW w:w="433" w:type="dxa"/>
            <w:gridSpan w:val="2"/>
            <w:vAlign w:val="center"/>
          </w:tcPr>
          <w:p w:rsidR="0022599C" w:rsidRDefault="00E67257">
            <w:pPr>
              <w:jc w:val="center"/>
              <w:rPr>
                <w:spacing w:val="-20"/>
                <w:szCs w:val="21"/>
              </w:rPr>
            </w:pPr>
            <w:r>
              <w:rPr>
                <w:spacing w:val="-20"/>
                <w:szCs w:val="21"/>
              </w:rPr>
              <w:t>64</w:t>
            </w:r>
          </w:p>
        </w:tc>
        <w:tc>
          <w:tcPr>
            <w:tcW w:w="465" w:type="dxa"/>
            <w:vAlign w:val="center"/>
          </w:tcPr>
          <w:p w:rsidR="0022599C" w:rsidRDefault="00E67257">
            <w:pPr>
              <w:jc w:val="center"/>
              <w:rPr>
                <w:spacing w:val="-20"/>
                <w:szCs w:val="21"/>
              </w:rPr>
            </w:pPr>
            <w:r>
              <w:rPr>
                <w:spacing w:val="-20"/>
                <w:szCs w:val="21"/>
              </w:rPr>
              <w:t>40</w:t>
            </w:r>
          </w:p>
        </w:tc>
        <w:tc>
          <w:tcPr>
            <w:tcW w:w="390" w:type="dxa"/>
            <w:vAlign w:val="center"/>
          </w:tcPr>
          <w:p w:rsidR="0022599C" w:rsidRDefault="00E67257">
            <w:pPr>
              <w:jc w:val="center"/>
              <w:rPr>
                <w:spacing w:val="-20"/>
                <w:szCs w:val="21"/>
              </w:rPr>
            </w:pPr>
            <w:r>
              <w:rPr>
                <w:spacing w:val="-20"/>
                <w:szCs w:val="21"/>
              </w:rPr>
              <w:t>24</w:t>
            </w:r>
          </w:p>
        </w:tc>
        <w:tc>
          <w:tcPr>
            <w:tcW w:w="420" w:type="dxa"/>
            <w:vAlign w:val="center"/>
          </w:tcPr>
          <w:p w:rsidR="0022599C" w:rsidRDefault="00E67257">
            <w:pPr>
              <w:jc w:val="center"/>
              <w:rPr>
                <w:spacing w:val="-20"/>
                <w:szCs w:val="21"/>
              </w:rPr>
            </w:pPr>
            <w:r>
              <w:rPr>
                <w:spacing w:val="-20"/>
                <w:szCs w:val="21"/>
              </w:rPr>
              <w:t>3.5</w:t>
            </w:r>
          </w:p>
        </w:tc>
        <w:tc>
          <w:tcPr>
            <w:tcW w:w="398" w:type="dxa"/>
            <w:vAlign w:val="center"/>
          </w:tcPr>
          <w:p w:rsidR="0022599C" w:rsidRDefault="0022599C">
            <w:pPr>
              <w:jc w:val="center"/>
              <w:rPr>
                <w:spacing w:val="-20"/>
                <w:szCs w:val="21"/>
              </w:rPr>
            </w:pPr>
          </w:p>
        </w:tc>
        <w:tc>
          <w:tcPr>
            <w:tcW w:w="420" w:type="dxa"/>
            <w:gridSpan w:val="2"/>
            <w:vAlign w:val="center"/>
          </w:tcPr>
          <w:p w:rsidR="0022599C" w:rsidRDefault="00E67257">
            <w:pPr>
              <w:jc w:val="center"/>
              <w:rPr>
                <w:spacing w:val="-20"/>
                <w:szCs w:val="21"/>
              </w:rPr>
            </w:pPr>
            <w:r>
              <w:rPr>
                <w:rFonts w:hint="eastAsia"/>
                <w:spacing w:val="-20"/>
                <w:szCs w:val="21"/>
              </w:rPr>
              <w:t>4</w:t>
            </w:r>
          </w:p>
        </w:tc>
        <w:tc>
          <w:tcPr>
            <w:tcW w:w="555" w:type="dxa"/>
            <w:gridSpan w:val="2"/>
            <w:vAlign w:val="center"/>
          </w:tcPr>
          <w:p w:rsidR="0022599C" w:rsidRDefault="0022599C">
            <w:pPr>
              <w:ind w:right="280"/>
              <w:jc w:val="center"/>
              <w:rPr>
                <w:spacing w:val="-20"/>
                <w:szCs w:val="21"/>
              </w:rPr>
            </w:pPr>
          </w:p>
        </w:tc>
        <w:tc>
          <w:tcPr>
            <w:tcW w:w="360" w:type="dxa"/>
            <w:vAlign w:val="center"/>
          </w:tcPr>
          <w:p w:rsidR="0022599C" w:rsidRDefault="0022599C">
            <w:pPr>
              <w:ind w:right="280"/>
              <w:jc w:val="center"/>
              <w:rPr>
                <w:spacing w:val="-20"/>
                <w:sz w:val="20"/>
                <w:szCs w:val="20"/>
              </w:rPr>
            </w:pPr>
          </w:p>
        </w:tc>
        <w:tc>
          <w:tcPr>
            <w:tcW w:w="345" w:type="dxa"/>
            <w:gridSpan w:val="2"/>
            <w:vAlign w:val="center"/>
          </w:tcPr>
          <w:p w:rsidR="0022599C" w:rsidRDefault="0022599C">
            <w:pPr>
              <w:autoSpaceDE w:val="0"/>
              <w:autoSpaceDN w:val="0"/>
              <w:jc w:val="center"/>
              <w:rPr>
                <w:spacing w:val="-20"/>
                <w:sz w:val="20"/>
                <w:szCs w:val="20"/>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85"/>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1288" w:type="dxa"/>
            <w:gridSpan w:val="2"/>
            <w:vAlign w:val="center"/>
          </w:tcPr>
          <w:p w:rsidR="0022599C" w:rsidRDefault="00E67257">
            <w:pPr>
              <w:adjustRightInd w:val="0"/>
              <w:snapToGrid w:val="0"/>
              <w:rPr>
                <w:rFonts w:ascii="宋体" w:hAnsi="宋体" w:cstheme="minorBidi"/>
                <w:sz w:val="18"/>
                <w:szCs w:val="18"/>
              </w:rPr>
            </w:pPr>
            <w:r>
              <w:rPr>
                <w:rFonts w:ascii="宋体" w:hAnsi="宋体" w:cstheme="minorBidi" w:hint="eastAsia"/>
                <w:sz w:val="18"/>
                <w:szCs w:val="18"/>
              </w:rPr>
              <w:t>03091013</w:t>
            </w:r>
          </w:p>
        </w:tc>
        <w:tc>
          <w:tcPr>
            <w:tcW w:w="1556" w:type="dxa"/>
            <w:vAlign w:val="center"/>
          </w:tcPr>
          <w:p w:rsidR="0022599C" w:rsidRDefault="00E67257">
            <w:pPr>
              <w:adjustRightInd w:val="0"/>
              <w:snapToGrid w:val="0"/>
              <w:rPr>
                <w:rFonts w:ascii="宋体" w:hAnsi="宋体" w:cstheme="minorBidi"/>
                <w:sz w:val="18"/>
                <w:szCs w:val="18"/>
              </w:rPr>
            </w:pPr>
            <w:r>
              <w:rPr>
                <w:rFonts w:ascii="宋体" w:hAnsi="宋体" w:cstheme="minorBidi" w:hint="eastAsia"/>
                <w:sz w:val="18"/>
                <w:szCs w:val="18"/>
              </w:rPr>
              <w:t>牵引供电规程与规则</w:t>
            </w:r>
          </w:p>
        </w:tc>
        <w:tc>
          <w:tcPr>
            <w:tcW w:w="433" w:type="dxa"/>
            <w:gridSpan w:val="2"/>
            <w:vAlign w:val="center"/>
          </w:tcPr>
          <w:p w:rsidR="0022599C" w:rsidRDefault="00E67257">
            <w:pPr>
              <w:jc w:val="center"/>
              <w:rPr>
                <w:spacing w:val="-20"/>
                <w:szCs w:val="21"/>
              </w:rPr>
            </w:pPr>
            <w:r>
              <w:rPr>
                <w:rFonts w:hint="eastAsia"/>
                <w:spacing w:val="-20"/>
                <w:szCs w:val="21"/>
              </w:rPr>
              <w:t>64</w:t>
            </w:r>
          </w:p>
        </w:tc>
        <w:tc>
          <w:tcPr>
            <w:tcW w:w="465" w:type="dxa"/>
            <w:vAlign w:val="center"/>
          </w:tcPr>
          <w:p w:rsidR="0022599C" w:rsidRDefault="00E67257">
            <w:pPr>
              <w:jc w:val="center"/>
              <w:rPr>
                <w:spacing w:val="-20"/>
                <w:szCs w:val="21"/>
              </w:rPr>
            </w:pPr>
            <w:r>
              <w:rPr>
                <w:rFonts w:hint="eastAsia"/>
                <w:spacing w:val="-20"/>
                <w:szCs w:val="21"/>
              </w:rPr>
              <w:t>40</w:t>
            </w:r>
          </w:p>
        </w:tc>
        <w:tc>
          <w:tcPr>
            <w:tcW w:w="390" w:type="dxa"/>
            <w:vAlign w:val="center"/>
          </w:tcPr>
          <w:p w:rsidR="0022599C" w:rsidRDefault="00E67257">
            <w:pPr>
              <w:jc w:val="center"/>
              <w:rPr>
                <w:spacing w:val="-20"/>
                <w:szCs w:val="21"/>
              </w:rPr>
            </w:pPr>
            <w:r>
              <w:rPr>
                <w:rFonts w:hint="eastAsia"/>
                <w:spacing w:val="-20"/>
                <w:szCs w:val="21"/>
              </w:rPr>
              <w:t>24</w:t>
            </w:r>
          </w:p>
        </w:tc>
        <w:tc>
          <w:tcPr>
            <w:tcW w:w="420" w:type="dxa"/>
            <w:vAlign w:val="center"/>
          </w:tcPr>
          <w:p w:rsidR="0022599C" w:rsidRDefault="00E67257">
            <w:pPr>
              <w:jc w:val="center"/>
              <w:rPr>
                <w:spacing w:val="-20"/>
                <w:szCs w:val="21"/>
              </w:rPr>
            </w:pPr>
            <w:r>
              <w:rPr>
                <w:rFonts w:hint="eastAsia"/>
                <w:spacing w:val="-20"/>
                <w:szCs w:val="21"/>
              </w:rPr>
              <w:t>3.5</w:t>
            </w:r>
          </w:p>
        </w:tc>
        <w:tc>
          <w:tcPr>
            <w:tcW w:w="398" w:type="dxa"/>
            <w:vAlign w:val="center"/>
          </w:tcPr>
          <w:p w:rsidR="0022599C" w:rsidRDefault="0022599C">
            <w:pPr>
              <w:jc w:val="center"/>
              <w:rPr>
                <w:spacing w:val="-20"/>
                <w:szCs w:val="21"/>
              </w:rPr>
            </w:pPr>
          </w:p>
        </w:tc>
        <w:tc>
          <w:tcPr>
            <w:tcW w:w="420" w:type="dxa"/>
            <w:gridSpan w:val="2"/>
            <w:vAlign w:val="center"/>
          </w:tcPr>
          <w:p w:rsidR="0022599C" w:rsidRDefault="0022599C">
            <w:pPr>
              <w:jc w:val="center"/>
              <w:rPr>
                <w:spacing w:val="-20"/>
                <w:szCs w:val="21"/>
              </w:rPr>
            </w:pPr>
          </w:p>
        </w:tc>
        <w:tc>
          <w:tcPr>
            <w:tcW w:w="555" w:type="dxa"/>
            <w:gridSpan w:val="2"/>
            <w:vAlign w:val="center"/>
          </w:tcPr>
          <w:p w:rsidR="0022599C" w:rsidRDefault="00E67257">
            <w:pPr>
              <w:ind w:right="280"/>
              <w:jc w:val="center"/>
              <w:rPr>
                <w:spacing w:val="-20"/>
                <w:szCs w:val="21"/>
              </w:rPr>
            </w:pPr>
            <w:r>
              <w:rPr>
                <w:rFonts w:hint="eastAsia"/>
                <w:spacing w:val="-20"/>
                <w:szCs w:val="21"/>
              </w:rPr>
              <w:t>4</w:t>
            </w:r>
          </w:p>
        </w:tc>
        <w:tc>
          <w:tcPr>
            <w:tcW w:w="360" w:type="dxa"/>
            <w:vAlign w:val="center"/>
          </w:tcPr>
          <w:p w:rsidR="0022599C" w:rsidRDefault="0022599C">
            <w:pPr>
              <w:ind w:right="280"/>
              <w:jc w:val="center"/>
              <w:rPr>
                <w:spacing w:val="-20"/>
                <w:sz w:val="20"/>
                <w:szCs w:val="20"/>
              </w:rPr>
            </w:pPr>
          </w:p>
        </w:tc>
        <w:tc>
          <w:tcPr>
            <w:tcW w:w="345" w:type="dxa"/>
            <w:gridSpan w:val="2"/>
            <w:vAlign w:val="center"/>
          </w:tcPr>
          <w:p w:rsidR="0022599C" w:rsidRDefault="0022599C">
            <w:pPr>
              <w:autoSpaceDE w:val="0"/>
              <w:autoSpaceDN w:val="0"/>
              <w:jc w:val="center"/>
              <w:rPr>
                <w:spacing w:val="-20"/>
                <w:sz w:val="20"/>
                <w:szCs w:val="20"/>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315"/>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1288" w:type="dxa"/>
            <w:gridSpan w:val="2"/>
            <w:vAlign w:val="center"/>
          </w:tcPr>
          <w:p w:rsidR="0022599C" w:rsidRDefault="00E67257">
            <w:pPr>
              <w:snapToGrid w:val="0"/>
              <w:rPr>
                <w:rFonts w:ascii="宋体" w:hAnsi="宋体" w:cstheme="minorBidi"/>
                <w:sz w:val="18"/>
                <w:szCs w:val="18"/>
              </w:rPr>
            </w:pPr>
            <w:r>
              <w:rPr>
                <w:rFonts w:ascii="宋体" w:hAnsi="宋体" w:cstheme="minorBidi" w:hint="eastAsia"/>
                <w:sz w:val="18"/>
                <w:szCs w:val="18"/>
              </w:rPr>
              <w:t>03011002</w:t>
            </w:r>
          </w:p>
        </w:tc>
        <w:tc>
          <w:tcPr>
            <w:tcW w:w="1556" w:type="dxa"/>
            <w:vAlign w:val="center"/>
          </w:tcPr>
          <w:p w:rsidR="0022599C" w:rsidRDefault="00E67257">
            <w:pPr>
              <w:snapToGrid w:val="0"/>
              <w:rPr>
                <w:rFonts w:ascii="宋体" w:hAnsi="宋体" w:cstheme="minorBidi"/>
                <w:sz w:val="18"/>
                <w:szCs w:val="18"/>
              </w:rPr>
            </w:pPr>
            <w:r>
              <w:rPr>
                <w:rFonts w:ascii="宋体" w:hAnsi="宋体" w:cstheme="minorBidi" w:hint="eastAsia"/>
                <w:sz w:val="18"/>
                <w:szCs w:val="18"/>
              </w:rPr>
              <w:t>电工实做训练</w:t>
            </w:r>
          </w:p>
        </w:tc>
        <w:tc>
          <w:tcPr>
            <w:tcW w:w="433" w:type="dxa"/>
            <w:gridSpan w:val="2"/>
            <w:vAlign w:val="center"/>
          </w:tcPr>
          <w:p w:rsidR="0022599C" w:rsidRDefault="00E67257">
            <w:pPr>
              <w:jc w:val="center"/>
              <w:rPr>
                <w:spacing w:val="-20"/>
                <w:szCs w:val="21"/>
              </w:rPr>
            </w:pPr>
            <w:r>
              <w:rPr>
                <w:spacing w:val="-20"/>
                <w:szCs w:val="21"/>
              </w:rPr>
              <w:t>128</w:t>
            </w:r>
          </w:p>
        </w:tc>
        <w:tc>
          <w:tcPr>
            <w:tcW w:w="465" w:type="dxa"/>
            <w:vAlign w:val="center"/>
          </w:tcPr>
          <w:p w:rsidR="0022599C" w:rsidRDefault="00E67257">
            <w:pPr>
              <w:jc w:val="center"/>
              <w:rPr>
                <w:spacing w:val="-20"/>
                <w:szCs w:val="21"/>
              </w:rPr>
            </w:pPr>
            <w:r>
              <w:rPr>
                <w:spacing w:val="-20"/>
                <w:szCs w:val="21"/>
              </w:rPr>
              <w:t>64</w:t>
            </w:r>
          </w:p>
        </w:tc>
        <w:tc>
          <w:tcPr>
            <w:tcW w:w="390" w:type="dxa"/>
            <w:vAlign w:val="center"/>
          </w:tcPr>
          <w:p w:rsidR="0022599C" w:rsidRDefault="00E67257">
            <w:pPr>
              <w:jc w:val="center"/>
              <w:rPr>
                <w:spacing w:val="-20"/>
                <w:szCs w:val="21"/>
              </w:rPr>
            </w:pPr>
            <w:r>
              <w:rPr>
                <w:spacing w:val="-20"/>
                <w:szCs w:val="21"/>
              </w:rPr>
              <w:t>64</w:t>
            </w:r>
          </w:p>
        </w:tc>
        <w:tc>
          <w:tcPr>
            <w:tcW w:w="420" w:type="dxa"/>
            <w:vAlign w:val="center"/>
          </w:tcPr>
          <w:p w:rsidR="0022599C" w:rsidRDefault="00E67257">
            <w:pPr>
              <w:jc w:val="center"/>
              <w:rPr>
                <w:spacing w:val="-20"/>
                <w:szCs w:val="21"/>
              </w:rPr>
            </w:pPr>
            <w:r>
              <w:rPr>
                <w:spacing w:val="-20"/>
                <w:szCs w:val="21"/>
              </w:rPr>
              <w:t>7</w:t>
            </w:r>
          </w:p>
        </w:tc>
        <w:tc>
          <w:tcPr>
            <w:tcW w:w="398" w:type="dxa"/>
            <w:vAlign w:val="center"/>
          </w:tcPr>
          <w:p w:rsidR="0022599C" w:rsidRDefault="0022599C">
            <w:pPr>
              <w:jc w:val="center"/>
              <w:rPr>
                <w:spacing w:val="-20"/>
                <w:szCs w:val="21"/>
              </w:rPr>
            </w:pPr>
          </w:p>
        </w:tc>
        <w:tc>
          <w:tcPr>
            <w:tcW w:w="420" w:type="dxa"/>
            <w:gridSpan w:val="2"/>
            <w:vAlign w:val="center"/>
          </w:tcPr>
          <w:p w:rsidR="0022599C" w:rsidRDefault="0022599C">
            <w:pPr>
              <w:jc w:val="center"/>
              <w:rPr>
                <w:spacing w:val="-20"/>
                <w:szCs w:val="21"/>
              </w:rPr>
            </w:pPr>
          </w:p>
        </w:tc>
        <w:tc>
          <w:tcPr>
            <w:tcW w:w="555" w:type="dxa"/>
            <w:gridSpan w:val="2"/>
            <w:vAlign w:val="center"/>
          </w:tcPr>
          <w:p w:rsidR="0022599C" w:rsidRDefault="00E67257">
            <w:pPr>
              <w:jc w:val="center"/>
              <w:rPr>
                <w:kern w:val="0"/>
                <w:szCs w:val="21"/>
              </w:rPr>
            </w:pPr>
            <w:r>
              <w:rPr>
                <w:kern w:val="0"/>
                <w:szCs w:val="21"/>
              </w:rPr>
              <w:t>2+4</w:t>
            </w:r>
          </w:p>
        </w:tc>
        <w:tc>
          <w:tcPr>
            <w:tcW w:w="360" w:type="dxa"/>
            <w:vAlign w:val="center"/>
          </w:tcPr>
          <w:p w:rsidR="0022599C" w:rsidRDefault="0022599C">
            <w:pPr>
              <w:ind w:right="280"/>
              <w:jc w:val="center"/>
              <w:rPr>
                <w:spacing w:val="-20"/>
                <w:szCs w:val="21"/>
              </w:rPr>
            </w:pPr>
          </w:p>
        </w:tc>
        <w:tc>
          <w:tcPr>
            <w:tcW w:w="345" w:type="dxa"/>
            <w:gridSpan w:val="2"/>
            <w:vAlign w:val="center"/>
          </w:tcPr>
          <w:p w:rsidR="0022599C" w:rsidRDefault="0022599C">
            <w:pPr>
              <w:autoSpaceDE w:val="0"/>
              <w:autoSpaceDN w:val="0"/>
              <w:jc w:val="center"/>
              <w:rPr>
                <w:spacing w:val="-20"/>
                <w:szCs w:val="21"/>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315"/>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1288" w:type="dxa"/>
            <w:gridSpan w:val="2"/>
            <w:vAlign w:val="center"/>
          </w:tcPr>
          <w:p w:rsidR="0022599C" w:rsidRDefault="00E67257">
            <w:pPr>
              <w:snapToGrid w:val="0"/>
              <w:rPr>
                <w:rFonts w:ascii="宋体" w:hAnsi="宋体" w:cstheme="minorBidi"/>
                <w:sz w:val="18"/>
                <w:szCs w:val="18"/>
              </w:rPr>
            </w:pPr>
            <w:r>
              <w:rPr>
                <w:rFonts w:ascii="宋体" w:hAnsi="宋体" w:cstheme="minorBidi" w:hint="eastAsia"/>
                <w:sz w:val="18"/>
                <w:szCs w:val="18"/>
              </w:rPr>
              <w:t>02011011</w:t>
            </w:r>
          </w:p>
        </w:tc>
        <w:tc>
          <w:tcPr>
            <w:tcW w:w="1556" w:type="dxa"/>
            <w:tcBorders>
              <w:top w:val="single" w:sz="4" w:space="0" w:color="auto"/>
              <w:left w:val="nil"/>
              <w:bottom w:val="single" w:sz="4" w:space="0" w:color="auto"/>
              <w:right w:val="single" w:sz="4" w:space="0" w:color="auto"/>
            </w:tcBorders>
            <w:shd w:val="clear" w:color="auto" w:fill="auto"/>
            <w:vAlign w:val="center"/>
          </w:tcPr>
          <w:p w:rsidR="0022599C" w:rsidRDefault="00E67257">
            <w:pPr>
              <w:adjustRightInd w:val="0"/>
              <w:snapToGrid w:val="0"/>
              <w:rPr>
                <w:rFonts w:ascii="宋体" w:hAnsi="宋体" w:cstheme="minorBidi"/>
                <w:sz w:val="18"/>
                <w:szCs w:val="18"/>
              </w:rPr>
            </w:pPr>
            <w:r>
              <w:rPr>
                <w:rFonts w:ascii="宋体" w:hAnsi="宋体" w:cstheme="minorBidi" w:hint="eastAsia"/>
                <w:sz w:val="18"/>
                <w:szCs w:val="18"/>
              </w:rPr>
              <w:t>工程力学</w:t>
            </w:r>
          </w:p>
        </w:tc>
        <w:tc>
          <w:tcPr>
            <w:tcW w:w="433" w:type="dxa"/>
            <w:gridSpan w:val="2"/>
            <w:vAlign w:val="center"/>
          </w:tcPr>
          <w:p w:rsidR="0022599C" w:rsidRDefault="00E67257">
            <w:pPr>
              <w:jc w:val="center"/>
              <w:rPr>
                <w:spacing w:val="-20"/>
                <w:szCs w:val="21"/>
              </w:rPr>
            </w:pPr>
            <w:r>
              <w:rPr>
                <w:spacing w:val="-20"/>
                <w:szCs w:val="21"/>
              </w:rPr>
              <w:t>96</w:t>
            </w:r>
          </w:p>
        </w:tc>
        <w:tc>
          <w:tcPr>
            <w:tcW w:w="465" w:type="dxa"/>
            <w:vAlign w:val="center"/>
          </w:tcPr>
          <w:p w:rsidR="0022599C" w:rsidRDefault="00E67257">
            <w:pPr>
              <w:jc w:val="center"/>
              <w:rPr>
                <w:spacing w:val="-20"/>
                <w:szCs w:val="21"/>
              </w:rPr>
            </w:pPr>
            <w:r>
              <w:rPr>
                <w:spacing w:val="-20"/>
                <w:szCs w:val="21"/>
              </w:rPr>
              <w:t>48</w:t>
            </w:r>
          </w:p>
        </w:tc>
        <w:tc>
          <w:tcPr>
            <w:tcW w:w="390" w:type="dxa"/>
            <w:vAlign w:val="center"/>
          </w:tcPr>
          <w:p w:rsidR="0022599C" w:rsidRDefault="00E67257">
            <w:pPr>
              <w:jc w:val="center"/>
              <w:rPr>
                <w:spacing w:val="-20"/>
                <w:szCs w:val="21"/>
              </w:rPr>
            </w:pPr>
            <w:r>
              <w:rPr>
                <w:spacing w:val="-20"/>
                <w:szCs w:val="21"/>
              </w:rPr>
              <w:t>48</w:t>
            </w:r>
          </w:p>
        </w:tc>
        <w:tc>
          <w:tcPr>
            <w:tcW w:w="420" w:type="dxa"/>
            <w:vAlign w:val="center"/>
          </w:tcPr>
          <w:p w:rsidR="0022599C" w:rsidRDefault="00E67257">
            <w:pPr>
              <w:jc w:val="center"/>
              <w:rPr>
                <w:spacing w:val="-20"/>
                <w:szCs w:val="21"/>
              </w:rPr>
            </w:pPr>
            <w:r>
              <w:rPr>
                <w:spacing w:val="-20"/>
                <w:szCs w:val="21"/>
              </w:rPr>
              <w:t>5</w:t>
            </w:r>
          </w:p>
        </w:tc>
        <w:tc>
          <w:tcPr>
            <w:tcW w:w="398" w:type="dxa"/>
            <w:vAlign w:val="center"/>
          </w:tcPr>
          <w:p w:rsidR="0022599C" w:rsidRDefault="0022599C">
            <w:pPr>
              <w:jc w:val="center"/>
              <w:rPr>
                <w:spacing w:val="-20"/>
                <w:szCs w:val="21"/>
              </w:rPr>
            </w:pPr>
          </w:p>
        </w:tc>
        <w:tc>
          <w:tcPr>
            <w:tcW w:w="420" w:type="dxa"/>
            <w:gridSpan w:val="2"/>
            <w:vAlign w:val="center"/>
          </w:tcPr>
          <w:p w:rsidR="0022599C" w:rsidRDefault="0022599C">
            <w:pPr>
              <w:jc w:val="center"/>
              <w:rPr>
                <w:spacing w:val="-20"/>
                <w:szCs w:val="21"/>
              </w:rPr>
            </w:pPr>
          </w:p>
        </w:tc>
        <w:tc>
          <w:tcPr>
            <w:tcW w:w="555" w:type="dxa"/>
            <w:gridSpan w:val="2"/>
            <w:vAlign w:val="center"/>
          </w:tcPr>
          <w:p w:rsidR="0022599C" w:rsidRDefault="00E67257">
            <w:pPr>
              <w:ind w:right="280"/>
              <w:jc w:val="center"/>
              <w:rPr>
                <w:spacing w:val="-20"/>
                <w:szCs w:val="21"/>
              </w:rPr>
            </w:pPr>
            <w:r>
              <w:rPr>
                <w:spacing w:val="-20"/>
                <w:szCs w:val="21"/>
              </w:rPr>
              <w:t>4</w:t>
            </w:r>
          </w:p>
        </w:tc>
        <w:tc>
          <w:tcPr>
            <w:tcW w:w="360" w:type="dxa"/>
            <w:vAlign w:val="center"/>
          </w:tcPr>
          <w:p w:rsidR="0022599C" w:rsidRDefault="0022599C">
            <w:pPr>
              <w:ind w:right="280"/>
              <w:jc w:val="center"/>
              <w:rPr>
                <w:spacing w:val="-20"/>
                <w:szCs w:val="21"/>
              </w:rPr>
            </w:pPr>
          </w:p>
        </w:tc>
        <w:tc>
          <w:tcPr>
            <w:tcW w:w="345" w:type="dxa"/>
            <w:gridSpan w:val="2"/>
            <w:vAlign w:val="center"/>
          </w:tcPr>
          <w:p w:rsidR="0022599C" w:rsidRDefault="0022599C">
            <w:pPr>
              <w:autoSpaceDE w:val="0"/>
              <w:autoSpaceDN w:val="0"/>
              <w:jc w:val="center"/>
              <w:rPr>
                <w:spacing w:val="-20"/>
                <w:szCs w:val="21"/>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315"/>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1288" w:type="dxa"/>
            <w:gridSpan w:val="2"/>
            <w:vAlign w:val="center"/>
          </w:tcPr>
          <w:p w:rsidR="0022599C" w:rsidRDefault="0022599C">
            <w:pPr>
              <w:jc w:val="center"/>
              <w:rPr>
                <w:rFonts w:ascii="微软雅黑" w:eastAsia="微软雅黑" w:hAnsi="微软雅黑"/>
                <w:sz w:val="18"/>
                <w:szCs w:val="18"/>
              </w:rPr>
            </w:pPr>
          </w:p>
        </w:tc>
        <w:tc>
          <w:tcPr>
            <w:tcW w:w="1556" w:type="dxa"/>
            <w:tcBorders>
              <w:top w:val="nil"/>
              <w:left w:val="nil"/>
              <w:bottom w:val="single" w:sz="4" w:space="0" w:color="auto"/>
              <w:right w:val="single" w:sz="4" w:space="0" w:color="auto"/>
            </w:tcBorders>
            <w:shd w:val="clear" w:color="auto" w:fill="auto"/>
          </w:tcPr>
          <w:p w:rsidR="0022599C" w:rsidRDefault="0022599C">
            <w:pPr>
              <w:jc w:val="left"/>
              <w:rPr>
                <w:rFonts w:ascii="宋体" w:hAnsi="宋体" w:cs="宋体"/>
                <w:kern w:val="0"/>
                <w:sz w:val="20"/>
                <w:szCs w:val="20"/>
              </w:rPr>
            </w:pPr>
          </w:p>
        </w:tc>
        <w:tc>
          <w:tcPr>
            <w:tcW w:w="433" w:type="dxa"/>
            <w:gridSpan w:val="2"/>
            <w:vAlign w:val="center"/>
          </w:tcPr>
          <w:p w:rsidR="0022599C" w:rsidRDefault="00E67257">
            <w:pPr>
              <w:jc w:val="center"/>
              <w:rPr>
                <w:spacing w:val="-20"/>
                <w:szCs w:val="21"/>
              </w:rPr>
            </w:pPr>
            <w:r>
              <w:rPr>
                <w:spacing w:val="-20"/>
                <w:szCs w:val="21"/>
              </w:rPr>
              <w:t>64</w:t>
            </w:r>
          </w:p>
        </w:tc>
        <w:tc>
          <w:tcPr>
            <w:tcW w:w="465" w:type="dxa"/>
            <w:vAlign w:val="center"/>
          </w:tcPr>
          <w:p w:rsidR="0022599C" w:rsidRDefault="00E67257">
            <w:pPr>
              <w:jc w:val="center"/>
              <w:rPr>
                <w:spacing w:val="-20"/>
                <w:szCs w:val="21"/>
              </w:rPr>
            </w:pPr>
            <w:r>
              <w:rPr>
                <w:spacing w:val="-20"/>
                <w:szCs w:val="21"/>
              </w:rPr>
              <w:t>44</w:t>
            </w:r>
          </w:p>
        </w:tc>
        <w:tc>
          <w:tcPr>
            <w:tcW w:w="390" w:type="dxa"/>
            <w:vAlign w:val="center"/>
          </w:tcPr>
          <w:p w:rsidR="0022599C" w:rsidRDefault="00E67257">
            <w:pPr>
              <w:jc w:val="center"/>
              <w:rPr>
                <w:spacing w:val="-20"/>
                <w:szCs w:val="21"/>
              </w:rPr>
            </w:pPr>
            <w:r>
              <w:rPr>
                <w:spacing w:val="-20"/>
                <w:szCs w:val="21"/>
              </w:rPr>
              <w:t>20</w:t>
            </w:r>
          </w:p>
        </w:tc>
        <w:tc>
          <w:tcPr>
            <w:tcW w:w="420" w:type="dxa"/>
            <w:vAlign w:val="center"/>
          </w:tcPr>
          <w:p w:rsidR="0022599C" w:rsidRDefault="00E67257">
            <w:pPr>
              <w:jc w:val="center"/>
              <w:rPr>
                <w:spacing w:val="-20"/>
                <w:szCs w:val="21"/>
              </w:rPr>
            </w:pPr>
            <w:r>
              <w:rPr>
                <w:spacing w:val="-20"/>
                <w:szCs w:val="21"/>
              </w:rPr>
              <w:t>3.5</w:t>
            </w:r>
          </w:p>
        </w:tc>
        <w:tc>
          <w:tcPr>
            <w:tcW w:w="398" w:type="dxa"/>
            <w:vAlign w:val="center"/>
          </w:tcPr>
          <w:p w:rsidR="0022599C" w:rsidRDefault="0022599C">
            <w:pPr>
              <w:jc w:val="center"/>
              <w:rPr>
                <w:spacing w:val="-20"/>
                <w:szCs w:val="21"/>
              </w:rPr>
            </w:pPr>
          </w:p>
        </w:tc>
        <w:tc>
          <w:tcPr>
            <w:tcW w:w="420" w:type="dxa"/>
            <w:gridSpan w:val="2"/>
            <w:vAlign w:val="center"/>
          </w:tcPr>
          <w:p w:rsidR="0022599C" w:rsidRDefault="0022599C">
            <w:pPr>
              <w:jc w:val="center"/>
              <w:rPr>
                <w:spacing w:val="-20"/>
                <w:szCs w:val="21"/>
              </w:rPr>
            </w:pPr>
          </w:p>
        </w:tc>
        <w:tc>
          <w:tcPr>
            <w:tcW w:w="555" w:type="dxa"/>
            <w:gridSpan w:val="2"/>
            <w:vAlign w:val="center"/>
          </w:tcPr>
          <w:p w:rsidR="0022599C" w:rsidRDefault="00E67257">
            <w:pPr>
              <w:ind w:right="280"/>
              <w:jc w:val="center"/>
              <w:rPr>
                <w:spacing w:val="-20"/>
                <w:szCs w:val="21"/>
              </w:rPr>
            </w:pPr>
            <w:r>
              <w:rPr>
                <w:spacing w:val="-20"/>
                <w:szCs w:val="21"/>
              </w:rPr>
              <w:t>4</w:t>
            </w:r>
          </w:p>
        </w:tc>
        <w:tc>
          <w:tcPr>
            <w:tcW w:w="360" w:type="dxa"/>
            <w:vAlign w:val="center"/>
          </w:tcPr>
          <w:p w:rsidR="0022599C" w:rsidRDefault="0022599C">
            <w:pPr>
              <w:ind w:right="280"/>
              <w:jc w:val="center"/>
              <w:rPr>
                <w:spacing w:val="-20"/>
                <w:szCs w:val="21"/>
              </w:rPr>
            </w:pPr>
          </w:p>
        </w:tc>
        <w:tc>
          <w:tcPr>
            <w:tcW w:w="345" w:type="dxa"/>
            <w:gridSpan w:val="2"/>
            <w:vAlign w:val="center"/>
          </w:tcPr>
          <w:p w:rsidR="0022599C" w:rsidRDefault="0022599C">
            <w:pPr>
              <w:autoSpaceDE w:val="0"/>
              <w:autoSpaceDN w:val="0"/>
              <w:jc w:val="center"/>
              <w:rPr>
                <w:spacing w:val="-20"/>
                <w:szCs w:val="21"/>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315"/>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2844" w:type="dxa"/>
            <w:gridSpan w:val="3"/>
            <w:vAlign w:val="center"/>
          </w:tcPr>
          <w:p w:rsidR="0022599C" w:rsidRDefault="00E67257">
            <w:pPr>
              <w:jc w:val="center"/>
              <w:rPr>
                <w:b/>
                <w:bCs/>
                <w:sz w:val="18"/>
                <w:szCs w:val="18"/>
              </w:rPr>
            </w:pPr>
            <w:r>
              <w:rPr>
                <w:rFonts w:hint="eastAsia"/>
                <w:b/>
                <w:bCs/>
                <w:sz w:val="18"/>
                <w:szCs w:val="18"/>
              </w:rPr>
              <w:t>小计</w:t>
            </w:r>
          </w:p>
        </w:tc>
        <w:tc>
          <w:tcPr>
            <w:tcW w:w="433" w:type="dxa"/>
            <w:gridSpan w:val="2"/>
            <w:vAlign w:val="center"/>
          </w:tcPr>
          <w:p w:rsidR="0022599C" w:rsidRDefault="00E67257">
            <w:pPr>
              <w:jc w:val="center"/>
              <w:rPr>
                <w:b/>
                <w:spacing w:val="-20"/>
                <w:szCs w:val="21"/>
              </w:rPr>
            </w:pPr>
            <w:r>
              <w:rPr>
                <w:b/>
                <w:spacing w:val="-20"/>
                <w:szCs w:val="21"/>
              </w:rPr>
              <w:t>736</w:t>
            </w:r>
          </w:p>
        </w:tc>
        <w:tc>
          <w:tcPr>
            <w:tcW w:w="465" w:type="dxa"/>
            <w:vAlign w:val="center"/>
          </w:tcPr>
          <w:p w:rsidR="0022599C" w:rsidRDefault="00E67257">
            <w:pPr>
              <w:jc w:val="center"/>
              <w:rPr>
                <w:b/>
                <w:spacing w:val="-20"/>
                <w:szCs w:val="21"/>
              </w:rPr>
            </w:pPr>
            <w:r>
              <w:rPr>
                <w:b/>
                <w:spacing w:val="-20"/>
                <w:szCs w:val="21"/>
              </w:rPr>
              <w:t>396</w:t>
            </w:r>
          </w:p>
        </w:tc>
        <w:tc>
          <w:tcPr>
            <w:tcW w:w="390" w:type="dxa"/>
            <w:vAlign w:val="center"/>
          </w:tcPr>
          <w:p w:rsidR="0022599C" w:rsidRDefault="00E67257">
            <w:pPr>
              <w:jc w:val="center"/>
              <w:rPr>
                <w:b/>
                <w:spacing w:val="-20"/>
                <w:sz w:val="20"/>
                <w:szCs w:val="20"/>
              </w:rPr>
            </w:pPr>
            <w:r>
              <w:rPr>
                <w:b/>
                <w:spacing w:val="-20"/>
                <w:sz w:val="20"/>
                <w:szCs w:val="20"/>
              </w:rPr>
              <w:t>340</w:t>
            </w:r>
          </w:p>
        </w:tc>
        <w:tc>
          <w:tcPr>
            <w:tcW w:w="420" w:type="dxa"/>
            <w:vAlign w:val="center"/>
          </w:tcPr>
          <w:p w:rsidR="0022599C" w:rsidRDefault="00E67257">
            <w:pPr>
              <w:jc w:val="center"/>
              <w:rPr>
                <w:b/>
                <w:spacing w:val="-20"/>
                <w:sz w:val="20"/>
                <w:szCs w:val="20"/>
              </w:rPr>
            </w:pPr>
            <w:r>
              <w:rPr>
                <w:b/>
                <w:spacing w:val="-20"/>
                <w:sz w:val="20"/>
                <w:szCs w:val="20"/>
              </w:rPr>
              <w:t>40</w:t>
            </w:r>
          </w:p>
        </w:tc>
        <w:tc>
          <w:tcPr>
            <w:tcW w:w="398" w:type="dxa"/>
            <w:vAlign w:val="center"/>
          </w:tcPr>
          <w:p w:rsidR="0022599C" w:rsidRDefault="00E67257">
            <w:pPr>
              <w:jc w:val="center"/>
              <w:rPr>
                <w:b/>
                <w:spacing w:val="-20"/>
                <w:szCs w:val="21"/>
              </w:rPr>
            </w:pPr>
            <w:r>
              <w:rPr>
                <w:b/>
                <w:spacing w:val="-20"/>
                <w:szCs w:val="21"/>
              </w:rPr>
              <w:t>8</w:t>
            </w:r>
          </w:p>
        </w:tc>
        <w:tc>
          <w:tcPr>
            <w:tcW w:w="420" w:type="dxa"/>
            <w:gridSpan w:val="2"/>
            <w:vAlign w:val="center"/>
          </w:tcPr>
          <w:p w:rsidR="0022599C" w:rsidRDefault="00E67257">
            <w:pPr>
              <w:jc w:val="center"/>
              <w:rPr>
                <w:b/>
                <w:spacing w:val="-20"/>
                <w:szCs w:val="21"/>
              </w:rPr>
            </w:pPr>
            <w:r>
              <w:rPr>
                <w:b/>
                <w:spacing w:val="-20"/>
                <w:szCs w:val="21"/>
              </w:rPr>
              <w:t>16</w:t>
            </w:r>
          </w:p>
        </w:tc>
        <w:tc>
          <w:tcPr>
            <w:tcW w:w="555" w:type="dxa"/>
            <w:gridSpan w:val="2"/>
            <w:vAlign w:val="center"/>
          </w:tcPr>
          <w:p w:rsidR="0022599C" w:rsidRDefault="00E67257">
            <w:pPr>
              <w:ind w:right="280"/>
              <w:jc w:val="center"/>
              <w:rPr>
                <w:b/>
                <w:spacing w:val="-20"/>
                <w:szCs w:val="21"/>
              </w:rPr>
            </w:pPr>
            <w:r>
              <w:rPr>
                <w:rFonts w:hint="eastAsia"/>
                <w:b/>
                <w:spacing w:val="-20"/>
                <w:szCs w:val="21"/>
              </w:rPr>
              <w:t>18</w:t>
            </w:r>
          </w:p>
        </w:tc>
        <w:tc>
          <w:tcPr>
            <w:tcW w:w="360" w:type="dxa"/>
            <w:vAlign w:val="center"/>
          </w:tcPr>
          <w:p w:rsidR="0022599C" w:rsidRDefault="0022599C">
            <w:pPr>
              <w:ind w:right="280"/>
              <w:jc w:val="center"/>
              <w:rPr>
                <w:b/>
                <w:spacing w:val="-20"/>
                <w:szCs w:val="21"/>
              </w:rPr>
            </w:pPr>
          </w:p>
        </w:tc>
        <w:tc>
          <w:tcPr>
            <w:tcW w:w="345" w:type="dxa"/>
            <w:gridSpan w:val="2"/>
            <w:vAlign w:val="center"/>
          </w:tcPr>
          <w:p w:rsidR="0022599C" w:rsidRDefault="0022599C">
            <w:pPr>
              <w:ind w:right="280"/>
              <w:jc w:val="center"/>
              <w:rPr>
                <w:b/>
                <w:spacing w:val="-20"/>
                <w:sz w:val="20"/>
                <w:szCs w:val="20"/>
              </w:rPr>
            </w:pPr>
          </w:p>
        </w:tc>
        <w:tc>
          <w:tcPr>
            <w:tcW w:w="362" w:type="dxa"/>
            <w:vAlign w:val="center"/>
          </w:tcPr>
          <w:p w:rsidR="0022599C" w:rsidRDefault="0022599C">
            <w:pPr>
              <w:autoSpaceDE w:val="0"/>
              <w:autoSpaceDN w:val="0"/>
              <w:jc w:val="center"/>
              <w:rPr>
                <w:b/>
                <w:spacing w:val="-20"/>
                <w:sz w:val="20"/>
                <w:szCs w:val="20"/>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315"/>
          <w:jc w:val="center"/>
        </w:trPr>
        <w:tc>
          <w:tcPr>
            <w:tcW w:w="305" w:type="dxa"/>
            <w:vMerge/>
            <w:vAlign w:val="center"/>
          </w:tcPr>
          <w:p w:rsidR="0022599C" w:rsidRDefault="0022599C">
            <w:pPr>
              <w:jc w:val="center"/>
              <w:rPr>
                <w:sz w:val="18"/>
                <w:szCs w:val="18"/>
              </w:rPr>
            </w:pPr>
          </w:p>
        </w:tc>
        <w:tc>
          <w:tcPr>
            <w:tcW w:w="336" w:type="dxa"/>
            <w:vMerge w:val="restart"/>
            <w:vAlign w:val="center"/>
          </w:tcPr>
          <w:p w:rsidR="0022599C" w:rsidRDefault="00E67257">
            <w:pPr>
              <w:jc w:val="center"/>
              <w:rPr>
                <w:sz w:val="18"/>
                <w:szCs w:val="18"/>
              </w:rPr>
            </w:pPr>
            <w:r>
              <w:rPr>
                <w:rFonts w:hint="eastAsia"/>
                <w:sz w:val="18"/>
                <w:szCs w:val="18"/>
              </w:rPr>
              <w:t>专业</w:t>
            </w:r>
          </w:p>
          <w:p w:rsidR="0022599C" w:rsidRDefault="00E67257">
            <w:pPr>
              <w:jc w:val="center"/>
              <w:rPr>
                <w:sz w:val="18"/>
                <w:szCs w:val="18"/>
              </w:rPr>
            </w:pPr>
            <w:r>
              <w:rPr>
                <w:rFonts w:hint="eastAsia"/>
                <w:sz w:val="18"/>
                <w:szCs w:val="18"/>
              </w:rPr>
              <w:t>核心课程</w:t>
            </w:r>
          </w:p>
        </w:tc>
        <w:tc>
          <w:tcPr>
            <w:tcW w:w="1288" w:type="dxa"/>
            <w:gridSpan w:val="2"/>
            <w:vAlign w:val="center"/>
          </w:tcPr>
          <w:p w:rsidR="0022599C" w:rsidRDefault="00E67257">
            <w:pPr>
              <w:snapToGrid w:val="0"/>
              <w:rPr>
                <w:rFonts w:ascii="宋体" w:hAnsi="宋体" w:cstheme="minorBidi"/>
                <w:sz w:val="18"/>
                <w:szCs w:val="18"/>
              </w:rPr>
            </w:pPr>
            <w:r>
              <w:rPr>
                <w:rFonts w:ascii="宋体" w:hAnsi="宋体" w:cstheme="minorBidi" w:hint="eastAsia"/>
                <w:sz w:val="18"/>
                <w:szCs w:val="18"/>
              </w:rPr>
              <w:t>03091009</w:t>
            </w:r>
          </w:p>
        </w:tc>
        <w:tc>
          <w:tcPr>
            <w:tcW w:w="1556" w:type="dxa"/>
            <w:tcBorders>
              <w:top w:val="single" w:sz="4" w:space="0" w:color="auto"/>
              <w:left w:val="nil"/>
              <w:bottom w:val="single" w:sz="4" w:space="0" w:color="auto"/>
              <w:right w:val="single" w:sz="4" w:space="0" w:color="auto"/>
            </w:tcBorders>
            <w:shd w:val="clear" w:color="auto" w:fill="auto"/>
            <w:vAlign w:val="center"/>
          </w:tcPr>
          <w:p w:rsidR="0022599C" w:rsidRDefault="00E67257">
            <w:pPr>
              <w:snapToGrid w:val="0"/>
              <w:rPr>
                <w:rFonts w:ascii="宋体" w:hAnsi="宋体" w:cstheme="minorBidi"/>
                <w:sz w:val="18"/>
                <w:szCs w:val="18"/>
              </w:rPr>
            </w:pPr>
            <w:r>
              <w:rPr>
                <w:rFonts w:ascii="宋体" w:hAnsi="宋体" w:cstheme="minorBidi" w:hint="eastAsia"/>
                <w:sz w:val="18"/>
                <w:szCs w:val="18"/>
              </w:rPr>
              <w:t>牵引供电系统运行与维护★</w:t>
            </w:r>
          </w:p>
        </w:tc>
        <w:tc>
          <w:tcPr>
            <w:tcW w:w="433" w:type="dxa"/>
            <w:gridSpan w:val="2"/>
            <w:vAlign w:val="center"/>
          </w:tcPr>
          <w:p w:rsidR="0022599C" w:rsidRDefault="00E67257">
            <w:pPr>
              <w:jc w:val="center"/>
              <w:rPr>
                <w:spacing w:val="-20"/>
                <w:szCs w:val="21"/>
              </w:rPr>
            </w:pPr>
            <w:r>
              <w:rPr>
                <w:spacing w:val="-20"/>
                <w:szCs w:val="21"/>
              </w:rPr>
              <w:t>64</w:t>
            </w:r>
          </w:p>
        </w:tc>
        <w:tc>
          <w:tcPr>
            <w:tcW w:w="465" w:type="dxa"/>
            <w:vAlign w:val="center"/>
          </w:tcPr>
          <w:p w:rsidR="0022599C" w:rsidRDefault="00E67257">
            <w:pPr>
              <w:jc w:val="center"/>
              <w:rPr>
                <w:spacing w:val="-20"/>
                <w:szCs w:val="21"/>
              </w:rPr>
            </w:pPr>
            <w:r>
              <w:rPr>
                <w:spacing w:val="-20"/>
                <w:szCs w:val="21"/>
              </w:rPr>
              <w:t>32</w:t>
            </w:r>
          </w:p>
        </w:tc>
        <w:tc>
          <w:tcPr>
            <w:tcW w:w="390" w:type="dxa"/>
            <w:vAlign w:val="center"/>
          </w:tcPr>
          <w:p w:rsidR="0022599C" w:rsidRDefault="00E67257">
            <w:pPr>
              <w:jc w:val="center"/>
              <w:rPr>
                <w:spacing w:val="-20"/>
                <w:szCs w:val="21"/>
              </w:rPr>
            </w:pPr>
            <w:r>
              <w:rPr>
                <w:spacing w:val="-20"/>
                <w:szCs w:val="21"/>
              </w:rPr>
              <w:t>32</w:t>
            </w:r>
          </w:p>
        </w:tc>
        <w:tc>
          <w:tcPr>
            <w:tcW w:w="420" w:type="dxa"/>
            <w:vAlign w:val="center"/>
          </w:tcPr>
          <w:p w:rsidR="0022599C" w:rsidRDefault="00E67257">
            <w:pPr>
              <w:jc w:val="center"/>
              <w:rPr>
                <w:spacing w:val="-20"/>
                <w:szCs w:val="21"/>
              </w:rPr>
            </w:pPr>
            <w:r>
              <w:rPr>
                <w:spacing w:val="-20"/>
                <w:szCs w:val="21"/>
              </w:rPr>
              <w:t>4</w:t>
            </w:r>
          </w:p>
        </w:tc>
        <w:tc>
          <w:tcPr>
            <w:tcW w:w="398" w:type="dxa"/>
            <w:vAlign w:val="center"/>
          </w:tcPr>
          <w:p w:rsidR="0022599C" w:rsidRDefault="0022599C">
            <w:pPr>
              <w:jc w:val="center"/>
              <w:rPr>
                <w:spacing w:val="-20"/>
                <w:szCs w:val="21"/>
              </w:rPr>
            </w:pPr>
          </w:p>
        </w:tc>
        <w:tc>
          <w:tcPr>
            <w:tcW w:w="420" w:type="dxa"/>
            <w:gridSpan w:val="2"/>
            <w:vAlign w:val="center"/>
          </w:tcPr>
          <w:p w:rsidR="0022599C" w:rsidRDefault="0022599C">
            <w:pPr>
              <w:jc w:val="center"/>
              <w:rPr>
                <w:spacing w:val="-20"/>
                <w:szCs w:val="21"/>
              </w:rPr>
            </w:pPr>
          </w:p>
        </w:tc>
        <w:tc>
          <w:tcPr>
            <w:tcW w:w="555" w:type="dxa"/>
            <w:gridSpan w:val="2"/>
            <w:vAlign w:val="center"/>
          </w:tcPr>
          <w:p w:rsidR="0022599C" w:rsidRDefault="0022599C">
            <w:pPr>
              <w:ind w:right="280"/>
              <w:jc w:val="center"/>
              <w:rPr>
                <w:spacing w:val="-20"/>
                <w:szCs w:val="21"/>
              </w:rPr>
            </w:pPr>
          </w:p>
        </w:tc>
        <w:tc>
          <w:tcPr>
            <w:tcW w:w="360" w:type="dxa"/>
            <w:vAlign w:val="center"/>
          </w:tcPr>
          <w:p w:rsidR="0022599C" w:rsidRDefault="00E67257">
            <w:pPr>
              <w:ind w:right="280"/>
              <w:jc w:val="center"/>
              <w:rPr>
                <w:spacing w:val="-20"/>
                <w:szCs w:val="21"/>
              </w:rPr>
            </w:pPr>
            <w:r>
              <w:rPr>
                <w:spacing w:val="-20"/>
                <w:szCs w:val="21"/>
              </w:rPr>
              <w:t>4</w:t>
            </w:r>
          </w:p>
        </w:tc>
        <w:tc>
          <w:tcPr>
            <w:tcW w:w="345" w:type="dxa"/>
            <w:gridSpan w:val="2"/>
            <w:vAlign w:val="center"/>
          </w:tcPr>
          <w:p w:rsidR="0022599C" w:rsidRDefault="0022599C">
            <w:pPr>
              <w:autoSpaceDE w:val="0"/>
              <w:autoSpaceDN w:val="0"/>
              <w:jc w:val="center"/>
              <w:rPr>
                <w:spacing w:val="-20"/>
                <w:szCs w:val="21"/>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315"/>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1288" w:type="dxa"/>
            <w:gridSpan w:val="2"/>
            <w:vAlign w:val="center"/>
          </w:tcPr>
          <w:p w:rsidR="0022599C" w:rsidRDefault="00E67257">
            <w:pPr>
              <w:snapToGrid w:val="0"/>
              <w:rPr>
                <w:rFonts w:ascii="宋体" w:hAnsi="宋体" w:cstheme="minorBidi"/>
                <w:sz w:val="18"/>
                <w:szCs w:val="18"/>
              </w:rPr>
            </w:pPr>
            <w:r>
              <w:rPr>
                <w:rFonts w:ascii="宋体" w:hAnsi="宋体" w:cstheme="minorBidi" w:hint="eastAsia"/>
                <w:sz w:val="18"/>
                <w:szCs w:val="18"/>
              </w:rPr>
              <w:t>03091015</w:t>
            </w:r>
          </w:p>
        </w:tc>
        <w:tc>
          <w:tcPr>
            <w:tcW w:w="1556" w:type="dxa"/>
            <w:tcBorders>
              <w:top w:val="nil"/>
              <w:left w:val="nil"/>
              <w:bottom w:val="single" w:sz="4" w:space="0" w:color="auto"/>
              <w:right w:val="single" w:sz="4" w:space="0" w:color="auto"/>
            </w:tcBorders>
            <w:shd w:val="clear" w:color="auto" w:fill="auto"/>
            <w:vAlign w:val="center"/>
          </w:tcPr>
          <w:p w:rsidR="0022599C" w:rsidRDefault="00E67257">
            <w:pPr>
              <w:adjustRightInd w:val="0"/>
              <w:snapToGrid w:val="0"/>
              <w:ind w:leftChars="-20" w:left="-42" w:rightChars="-88" w:right="-185"/>
              <w:rPr>
                <w:rFonts w:ascii="宋体" w:hAnsi="宋体" w:cstheme="minorBidi"/>
                <w:sz w:val="18"/>
                <w:szCs w:val="18"/>
              </w:rPr>
            </w:pPr>
            <w:r>
              <w:rPr>
                <w:rFonts w:ascii="宋体" w:hAnsi="宋体" w:cstheme="minorBidi" w:hint="eastAsia"/>
                <w:sz w:val="18"/>
                <w:szCs w:val="18"/>
              </w:rPr>
              <w:t>高电压设备测试★</w:t>
            </w:r>
          </w:p>
        </w:tc>
        <w:tc>
          <w:tcPr>
            <w:tcW w:w="433" w:type="dxa"/>
            <w:gridSpan w:val="2"/>
            <w:vAlign w:val="center"/>
          </w:tcPr>
          <w:p w:rsidR="0022599C" w:rsidRDefault="00E67257">
            <w:pPr>
              <w:jc w:val="center"/>
              <w:rPr>
                <w:spacing w:val="-20"/>
                <w:szCs w:val="21"/>
              </w:rPr>
            </w:pPr>
            <w:r>
              <w:rPr>
                <w:spacing w:val="-20"/>
                <w:szCs w:val="21"/>
              </w:rPr>
              <w:t>64</w:t>
            </w:r>
          </w:p>
        </w:tc>
        <w:tc>
          <w:tcPr>
            <w:tcW w:w="465" w:type="dxa"/>
            <w:vAlign w:val="center"/>
          </w:tcPr>
          <w:p w:rsidR="0022599C" w:rsidRDefault="00E67257">
            <w:pPr>
              <w:jc w:val="center"/>
              <w:rPr>
                <w:spacing w:val="-20"/>
                <w:szCs w:val="21"/>
              </w:rPr>
            </w:pPr>
            <w:r>
              <w:rPr>
                <w:spacing w:val="-20"/>
                <w:szCs w:val="21"/>
              </w:rPr>
              <w:t>32</w:t>
            </w:r>
          </w:p>
        </w:tc>
        <w:tc>
          <w:tcPr>
            <w:tcW w:w="390" w:type="dxa"/>
            <w:vAlign w:val="center"/>
          </w:tcPr>
          <w:p w:rsidR="0022599C" w:rsidRDefault="00E67257">
            <w:pPr>
              <w:jc w:val="center"/>
              <w:rPr>
                <w:spacing w:val="-20"/>
                <w:szCs w:val="21"/>
              </w:rPr>
            </w:pPr>
            <w:r>
              <w:rPr>
                <w:spacing w:val="-20"/>
                <w:szCs w:val="21"/>
              </w:rPr>
              <w:t>32</w:t>
            </w:r>
          </w:p>
        </w:tc>
        <w:tc>
          <w:tcPr>
            <w:tcW w:w="420" w:type="dxa"/>
            <w:vAlign w:val="center"/>
          </w:tcPr>
          <w:p w:rsidR="0022599C" w:rsidRDefault="00E67257">
            <w:pPr>
              <w:jc w:val="center"/>
              <w:rPr>
                <w:spacing w:val="-20"/>
                <w:szCs w:val="21"/>
              </w:rPr>
            </w:pPr>
            <w:r>
              <w:rPr>
                <w:spacing w:val="-20"/>
                <w:szCs w:val="21"/>
              </w:rPr>
              <w:t>4</w:t>
            </w:r>
          </w:p>
        </w:tc>
        <w:tc>
          <w:tcPr>
            <w:tcW w:w="398" w:type="dxa"/>
            <w:vAlign w:val="center"/>
          </w:tcPr>
          <w:p w:rsidR="0022599C" w:rsidRDefault="0022599C">
            <w:pPr>
              <w:jc w:val="center"/>
              <w:rPr>
                <w:spacing w:val="-20"/>
                <w:szCs w:val="21"/>
              </w:rPr>
            </w:pPr>
          </w:p>
        </w:tc>
        <w:tc>
          <w:tcPr>
            <w:tcW w:w="420" w:type="dxa"/>
            <w:gridSpan w:val="2"/>
            <w:vAlign w:val="center"/>
          </w:tcPr>
          <w:p w:rsidR="0022599C" w:rsidRDefault="0022599C">
            <w:pPr>
              <w:jc w:val="center"/>
              <w:rPr>
                <w:spacing w:val="-20"/>
                <w:szCs w:val="21"/>
              </w:rPr>
            </w:pPr>
          </w:p>
        </w:tc>
        <w:tc>
          <w:tcPr>
            <w:tcW w:w="555" w:type="dxa"/>
            <w:gridSpan w:val="2"/>
            <w:vAlign w:val="center"/>
          </w:tcPr>
          <w:p w:rsidR="0022599C" w:rsidRDefault="0022599C">
            <w:pPr>
              <w:ind w:right="280"/>
              <w:jc w:val="center"/>
              <w:rPr>
                <w:spacing w:val="-20"/>
                <w:szCs w:val="21"/>
              </w:rPr>
            </w:pPr>
          </w:p>
        </w:tc>
        <w:tc>
          <w:tcPr>
            <w:tcW w:w="360" w:type="dxa"/>
            <w:vAlign w:val="center"/>
          </w:tcPr>
          <w:p w:rsidR="0022599C" w:rsidRDefault="00E67257">
            <w:pPr>
              <w:ind w:right="280"/>
              <w:jc w:val="center"/>
              <w:rPr>
                <w:spacing w:val="-20"/>
                <w:szCs w:val="21"/>
              </w:rPr>
            </w:pPr>
            <w:r>
              <w:rPr>
                <w:spacing w:val="-20"/>
                <w:szCs w:val="21"/>
              </w:rPr>
              <w:t>4</w:t>
            </w:r>
          </w:p>
        </w:tc>
        <w:tc>
          <w:tcPr>
            <w:tcW w:w="345" w:type="dxa"/>
            <w:gridSpan w:val="2"/>
            <w:vAlign w:val="center"/>
          </w:tcPr>
          <w:p w:rsidR="0022599C" w:rsidRDefault="0022599C">
            <w:pPr>
              <w:autoSpaceDE w:val="0"/>
              <w:autoSpaceDN w:val="0"/>
              <w:jc w:val="center"/>
              <w:rPr>
                <w:spacing w:val="-20"/>
                <w:szCs w:val="21"/>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315"/>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1288" w:type="dxa"/>
            <w:gridSpan w:val="2"/>
            <w:vAlign w:val="center"/>
          </w:tcPr>
          <w:p w:rsidR="0022599C" w:rsidRDefault="00E67257">
            <w:pPr>
              <w:snapToGrid w:val="0"/>
              <w:rPr>
                <w:rFonts w:ascii="宋体" w:hAnsi="宋体" w:cstheme="minorBidi"/>
                <w:sz w:val="18"/>
                <w:szCs w:val="18"/>
              </w:rPr>
            </w:pPr>
            <w:r>
              <w:rPr>
                <w:rFonts w:ascii="宋体" w:hAnsi="宋体" w:cstheme="minorBidi" w:hint="eastAsia"/>
                <w:sz w:val="18"/>
                <w:szCs w:val="18"/>
              </w:rPr>
              <w:t>03091038</w:t>
            </w:r>
          </w:p>
        </w:tc>
        <w:tc>
          <w:tcPr>
            <w:tcW w:w="1556" w:type="dxa"/>
            <w:tcBorders>
              <w:top w:val="nil"/>
              <w:left w:val="nil"/>
              <w:bottom w:val="single" w:sz="4" w:space="0" w:color="auto"/>
              <w:right w:val="single" w:sz="4" w:space="0" w:color="auto"/>
            </w:tcBorders>
            <w:shd w:val="clear" w:color="auto" w:fill="auto"/>
            <w:vAlign w:val="center"/>
          </w:tcPr>
          <w:p w:rsidR="0022599C" w:rsidRDefault="00E67257">
            <w:pPr>
              <w:adjustRightInd w:val="0"/>
              <w:snapToGrid w:val="0"/>
              <w:ind w:leftChars="-20" w:left="-42" w:rightChars="-88" w:right="-185"/>
              <w:rPr>
                <w:rFonts w:ascii="宋体" w:hAnsi="宋体" w:cstheme="minorBidi"/>
                <w:sz w:val="18"/>
                <w:szCs w:val="18"/>
              </w:rPr>
            </w:pPr>
            <w:r>
              <w:rPr>
                <w:rFonts w:ascii="宋体" w:hAnsi="宋体" w:cstheme="minorBidi" w:hint="eastAsia"/>
                <w:sz w:val="18"/>
                <w:szCs w:val="18"/>
              </w:rPr>
              <w:t>接触网检修与维护（一）★</w:t>
            </w:r>
          </w:p>
        </w:tc>
        <w:tc>
          <w:tcPr>
            <w:tcW w:w="433" w:type="dxa"/>
            <w:gridSpan w:val="2"/>
            <w:vAlign w:val="center"/>
          </w:tcPr>
          <w:p w:rsidR="0022599C" w:rsidRDefault="00E67257">
            <w:pPr>
              <w:jc w:val="center"/>
              <w:rPr>
                <w:spacing w:val="-20"/>
                <w:szCs w:val="21"/>
              </w:rPr>
            </w:pPr>
            <w:r>
              <w:rPr>
                <w:spacing w:val="-20"/>
                <w:szCs w:val="21"/>
              </w:rPr>
              <w:t>128</w:t>
            </w:r>
          </w:p>
        </w:tc>
        <w:tc>
          <w:tcPr>
            <w:tcW w:w="465" w:type="dxa"/>
            <w:vAlign w:val="center"/>
          </w:tcPr>
          <w:p w:rsidR="0022599C" w:rsidRDefault="00E67257">
            <w:pPr>
              <w:jc w:val="center"/>
              <w:rPr>
                <w:spacing w:val="-20"/>
                <w:szCs w:val="21"/>
              </w:rPr>
            </w:pPr>
            <w:r>
              <w:rPr>
                <w:rFonts w:hint="eastAsia"/>
                <w:spacing w:val="-20"/>
                <w:szCs w:val="21"/>
              </w:rPr>
              <w:t>32</w:t>
            </w:r>
          </w:p>
        </w:tc>
        <w:tc>
          <w:tcPr>
            <w:tcW w:w="390" w:type="dxa"/>
            <w:vAlign w:val="center"/>
          </w:tcPr>
          <w:p w:rsidR="0022599C" w:rsidRDefault="00E67257">
            <w:pPr>
              <w:jc w:val="center"/>
              <w:rPr>
                <w:spacing w:val="-20"/>
                <w:szCs w:val="21"/>
              </w:rPr>
            </w:pPr>
            <w:r>
              <w:rPr>
                <w:spacing w:val="-20"/>
                <w:szCs w:val="21"/>
              </w:rPr>
              <w:t>96</w:t>
            </w:r>
          </w:p>
        </w:tc>
        <w:tc>
          <w:tcPr>
            <w:tcW w:w="420" w:type="dxa"/>
            <w:vAlign w:val="center"/>
          </w:tcPr>
          <w:p w:rsidR="0022599C" w:rsidRDefault="00E67257">
            <w:pPr>
              <w:jc w:val="center"/>
              <w:rPr>
                <w:spacing w:val="-20"/>
                <w:szCs w:val="21"/>
              </w:rPr>
            </w:pPr>
            <w:r>
              <w:rPr>
                <w:spacing w:val="-20"/>
                <w:szCs w:val="21"/>
              </w:rPr>
              <w:t>7</w:t>
            </w:r>
          </w:p>
        </w:tc>
        <w:tc>
          <w:tcPr>
            <w:tcW w:w="398" w:type="dxa"/>
            <w:vAlign w:val="center"/>
          </w:tcPr>
          <w:p w:rsidR="0022599C" w:rsidRDefault="0022599C">
            <w:pPr>
              <w:jc w:val="center"/>
              <w:rPr>
                <w:spacing w:val="-20"/>
                <w:szCs w:val="21"/>
              </w:rPr>
            </w:pPr>
          </w:p>
        </w:tc>
        <w:tc>
          <w:tcPr>
            <w:tcW w:w="420" w:type="dxa"/>
            <w:gridSpan w:val="2"/>
            <w:vAlign w:val="center"/>
          </w:tcPr>
          <w:p w:rsidR="0022599C" w:rsidRDefault="0022599C">
            <w:pPr>
              <w:jc w:val="center"/>
              <w:rPr>
                <w:spacing w:val="-20"/>
                <w:szCs w:val="21"/>
              </w:rPr>
            </w:pPr>
          </w:p>
        </w:tc>
        <w:tc>
          <w:tcPr>
            <w:tcW w:w="555" w:type="dxa"/>
            <w:gridSpan w:val="2"/>
            <w:vAlign w:val="center"/>
          </w:tcPr>
          <w:p w:rsidR="0022599C" w:rsidRDefault="0022599C">
            <w:pPr>
              <w:ind w:right="280"/>
              <w:jc w:val="center"/>
              <w:rPr>
                <w:spacing w:val="-20"/>
                <w:szCs w:val="21"/>
              </w:rPr>
            </w:pPr>
          </w:p>
        </w:tc>
        <w:tc>
          <w:tcPr>
            <w:tcW w:w="360" w:type="dxa"/>
            <w:vAlign w:val="center"/>
          </w:tcPr>
          <w:p w:rsidR="0022599C" w:rsidRDefault="00E67257">
            <w:pPr>
              <w:jc w:val="center"/>
              <w:rPr>
                <w:kern w:val="0"/>
                <w:szCs w:val="21"/>
              </w:rPr>
            </w:pPr>
            <w:r>
              <w:rPr>
                <w:kern w:val="0"/>
                <w:szCs w:val="21"/>
              </w:rPr>
              <w:t>2+4</w:t>
            </w:r>
          </w:p>
        </w:tc>
        <w:tc>
          <w:tcPr>
            <w:tcW w:w="345" w:type="dxa"/>
            <w:gridSpan w:val="2"/>
            <w:vAlign w:val="center"/>
          </w:tcPr>
          <w:p w:rsidR="0022599C" w:rsidRDefault="0022599C">
            <w:pPr>
              <w:autoSpaceDE w:val="0"/>
              <w:autoSpaceDN w:val="0"/>
              <w:jc w:val="center"/>
              <w:rPr>
                <w:spacing w:val="-20"/>
                <w:szCs w:val="21"/>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315"/>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1288" w:type="dxa"/>
            <w:gridSpan w:val="2"/>
            <w:vAlign w:val="center"/>
          </w:tcPr>
          <w:p w:rsidR="0022599C" w:rsidRDefault="00E67257">
            <w:pPr>
              <w:snapToGrid w:val="0"/>
              <w:rPr>
                <w:rFonts w:ascii="宋体" w:hAnsi="宋体" w:cstheme="minorBidi"/>
                <w:sz w:val="18"/>
                <w:szCs w:val="18"/>
              </w:rPr>
            </w:pPr>
            <w:r>
              <w:rPr>
                <w:rFonts w:ascii="宋体" w:hAnsi="宋体" w:cstheme="minorBidi" w:hint="eastAsia"/>
                <w:sz w:val="18"/>
                <w:szCs w:val="18"/>
              </w:rPr>
              <w:t>03091039</w:t>
            </w:r>
          </w:p>
        </w:tc>
        <w:tc>
          <w:tcPr>
            <w:tcW w:w="1556" w:type="dxa"/>
            <w:tcBorders>
              <w:top w:val="nil"/>
              <w:left w:val="nil"/>
              <w:bottom w:val="single" w:sz="4" w:space="0" w:color="auto"/>
              <w:right w:val="single" w:sz="4" w:space="0" w:color="auto"/>
            </w:tcBorders>
            <w:shd w:val="clear" w:color="auto" w:fill="auto"/>
            <w:vAlign w:val="center"/>
          </w:tcPr>
          <w:p w:rsidR="0022599C" w:rsidRDefault="00E67257">
            <w:pPr>
              <w:adjustRightInd w:val="0"/>
              <w:snapToGrid w:val="0"/>
              <w:ind w:leftChars="-20" w:left="-42" w:rightChars="-88" w:right="-185"/>
              <w:rPr>
                <w:rFonts w:ascii="宋体" w:hAnsi="宋体" w:cstheme="minorBidi"/>
                <w:sz w:val="18"/>
                <w:szCs w:val="18"/>
              </w:rPr>
            </w:pPr>
            <w:r>
              <w:rPr>
                <w:rFonts w:ascii="宋体" w:hAnsi="宋体" w:cstheme="minorBidi" w:hint="eastAsia"/>
                <w:sz w:val="18"/>
                <w:szCs w:val="18"/>
              </w:rPr>
              <w:t>接触网检修与维护（二）★</w:t>
            </w:r>
          </w:p>
        </w:tc>
        <w:tc>
          <w:tcPr>
            <w:tcW w:w="433" w:type="dxa"/>
            <w:gridSpan w:val="2"/>
            <w:vAlign w:val="center"/>
          </w:tcPr>
          <w:p w:rsidR="0022599C" w:rsidRDefault="00E67257">
            <w:pPr>
              <w:jc w:val="center"/>
              <w:rPr>
                <w:spacing w:val="-20"/>
                <w:szCs w:val="21"/>
              </w:rPr>
            </w:pPr>
            <w:r>
              <w:rPr>
                <w:spacing w:val="-20"/>
                <w:szCs w:val="21"/>
              </w:rPr>
              <w:t>84</w:t>
            </w:r>
          </w:p>
        </w:tc>
        <w:tc>
          <w:tcPr>
            <w:tcW w:w="465" w:type="dxa"/>
            <w:vAlign w:val="center"/>
          </w:tcPr>
          <w:p w:rsidR="0022599C" w:rsidRDefault="00E67257">
            <w:pPr>
              <w:jc w:val="center"/>
              <w:rPr>
                <w:spacing w:val="-20"/>
                <w:szCs w:val="21"/>
              </w:rPr>
            </w:pPr>
            <w:r>
              <w:rPr>
                <w:spacing w:val="-20"/>
                <w:szCs w:val="21"/>
              </w:rPr>
              <w:t>20</w:t>
            </w:r>
          </w:p>
        </w:tc>
        <w:tc>
          <w:tcPr>
            <w:tcW w:w="390" w:type="dxa"/>
            <w:vAlign w:val="center"/>
          </w:tcPr>
          <w:p w:rsidR="0022599C" w:rsidRDefault="00E67257">
            <w:pPr>
              <w:jc w:val="center"/>
              <w:rPr>
                <w:spacing w:val="-20"/>
                <w:szCs w:val="21"/>
              </w:rPr>
            </w:pPr>
            <w:r>
              <w:rPr>
                <w:rFonts w:hint="eastAsia"/>
                <w:spacing w:val="-20"/>
                <w:szCs w:val="21"/>
              </w:rPr>
              <w:t>64</w:t>
            </w:r>
          </w:p>
        </w:tc>
        <w:tc>
          <w:tcPr>
            <w:tcW w:w="420" w:type="dxa"/>
            <w:vAlign w:val="center"/>
          </w:tcPr>
          <w:p w:rsidR="0022599C" w:rsidRDefault="00E67257">
            <w:pPr>
              <w:jc w:val="center"/>
              <w:rPr>
                <w:spacing w:val="-20"/>
                <w:szCs w:val="21"/>
              </w:rPr>
            </w:pPr>
            <w:r>
              <w:rPr>
                <w:spacing w:val="-20"/>
                <w:szCs w:val="21"/>
              </w:rPr>
              <w:t>4.5</w:t>
            </w:r>
          </w:p>
        </w:tc>
        <w:tc>
          <w:tcPr>
            <w:tcW w:w="398" w:type="dxa"/>
            <w:vAlign w:val="center"/>
          </w:tcPr>
          <w:p w:rsidR="0022599C" w:rsidRDefault="0022599C">
            <w:pPr>
              <w:jc w:val="center"/>
              <w:rPr>
                <w:spacing w:val="-20"/>
                <w:szCs w:val="21"/>
              </w:rPr>
            </w:pPr>
          </w:p>
        </w:tc>
        <w:tc>
          <w:tcPr>
            <w:tcW w:w="420" w:type="dxa"/>
            <w:gridSpan w:val="2"/>
            <w:vAlign w:val="center"/>
          </w:tcPr>
          <w:p w:rsidR="0022599C" w:rsidRDefault="0022599C">
            <w:pPr>
              <w:jc w:val="center"/>
              <w:rPr>
                <w:spacing w:val="-20"/>
                <w:szCs w:val="21"/>
              </w:rPr>
            </w:pPr>
          </w:p>
        </w:tc>
        <w:tc>
          <w:tcPr>
            <w:tcW w:w="555" w:type="dxa"/>
            <w:gridSpan w:val="2"/>
            <w:vAlign w:val="center"/>
          </w:tcPr>
          <w:p w:rsidR="0022599C" w:rsidRDefault="0022599C">
            <w:pPr>
              <w:ind w:right="280"/>
              <w:jc w:val="center"/>
              <w:rPr>
                <w:spacing w:val="-20"/>
                <w:szCs w:val="21"/>
              </w:rPr>
            </w:pPr>
          </w:p>
        </w:tc>
        <w:tc>
          <w:tcPr>
            <w:tcW w:w="360" w:type="dxa"/>
            <w:vAlign w:val="center"/>
          </w:tcPr>
          <w:p w:rsidR="0022599C" w:rsidRDefault="0022599C">
            <w:pPr>
              <w:ind w:right="280"/>
              <w:jc w:val="center"/>
              <w:rPr>
                <w:spacing w:val="-20"/>
                <w:szCs w:val="21"/>
              </w:rPr>
            </w:pPr>
          </w:p>
        </w:tc>
        <w:tc>
          <w:tcPr>
            <w:tcW w:w="345" w:type="dxa"/>
            <w:gridSpan w:val="2"/>
            <w:vAlign w:val="center"/>
          </w:tcPr>
          <w:p w:rsidR="0022599C" w:rsidRDefault="00E67257">
            <w:pPr>
              <w:autoSpaceDE w:val="0"/>
              <w:autoSpaceDN w:val="0"/>
              <w:jc w:val="center"/>
              <w:rPr>
                <w:spacing w:val="-20"/>
                <w:szCs w:val="21"/>
              </w:rPr>
            </w:pPr>
            <w:r>
              <w:rPr>
                <w:kern w:val="0"/>
                <w:szCs w:val="21"/>
              </w:rPr>
              <w:t>2+4</w:t>
            </w: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315"/>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1288" w:type="dxa"/>
            <w:gridSpan w:val="2"/>
            <w:vAlign w:val="center"/>
          </w:tcPr>
          <w:p w:rsidR="0022599C" w:rsidRDefault="00E67257">
            <w:pPr>
              <w:snapToGrid w:val="0"/>
              <w:rPr>
                <w:rFonts w:ascii="宋体" w:hAnsi="宋体" w:cstheme="minorBidi"/>
                <w:sz w:val="18"/>
                <w:szCs w:val="18"/>
              </w:rPr>
            </w:pPr>
            <w:r>
              <w:rPr>
                <w:rFonts w:ascii="宋体" w:hAnsi="宋体" w:cstheme="minorBidi" w:hint="eastAsia"/>
                <w:sz w:val="18"/>
                <w:szCs w:val="18"/>
              </w:rPr>
              <w:t>03081019</w:t>
            </w:r>
          </w:p>
        </w:tc>
        <w:tc>
          <w:tcPr>
            <w:tcW w:w="1556" w:type="dxa"/>
            <w:tcBorders>
              <w:top w:val="nil"/>
              <w:left w:val="nil"/>
              <w:bottom w:val="single" w:sz="4" w:space="0" w:color="auto"/>
              <w:right w:val="single" w:sz="4" w:space="0" w:color="auto"/>
            </w:tcBorders>
            <w:shd w:val="clear" w:color="auto" w:fill="auto"/>
            <w:vAlign w:val="center"/>
          </w:tcPr>
          <w:p w:rsidR="0022599C" w:rsidRDefault="00E67257">
            <w:pPr>
              <w:adjustRightInd w:val="0"/>
              <w:snapToGrid w:val="0"/>
              <w:ind w:leftChars="-20" w:left="-42" w:rightChars="-88" w:right="-185"/>
              <w:rPr>
                <w:rFonts w:ascii="宋体" w:hAnsi="宋体" w:cstheme="minorBidi"/>
                <w:sz w:val="18"/>
                <w:szCs w:val="18"/>
              </w:rPr>
            </w:pPr>
            <w:r>
              <w:rPr>
                <w:rFonts w:ascii="宋体" w:hAnsi="宋体" w:cstheme="minorBidi" w:hint="eastAsia"/>
                <w:sz w:val="18"/>
                <w:szCs w:val="18"/>
              </w:rPr>
              <w:t>继电保护运行与调试★</w:t>
            </w:r>
          </w:p>
        </w:tc>
        <w:tc>
          <w:tcPr>
            <w:tcW w:w="433" w:type="dxa"/>
            <w:gridSpan w:val="2"/>
            <w:vAlign w:val="center"/>
          </w:tcPr>
          <w:p w:rsidR="0022599C" w:rsidRDefault="00E67257">
            <w:pPr>
              <w:jc w:val="center"/>
              <w:rPr>
                <w:spacing w:val="-20"/>
                <w:szCs w:val="21"/>
              </w:rPr>
            </w:pPr>
            <w:r>
              <w:rPr>
                <w:spacing w:val="-20"/>
                <w:szCs w:val="21"/>
              </w:rPr>
              <w:t>84</w:t>
            </w:r>
          </w:p>
        </w:tc>
        <w:tc>
          <w:tcPr>
            <w:tcW w:w="465" w:type="dxa"/>
            <w:vAlign w:val="center"/>
          </w:tcPr>
          <w:p w:rsidR="0022599C" w:rsidRDefault="00E67257">
            <w:pPr>
              <w:jc w:val="center"/>
              <w:rPr>
                <w:spacing w:val="-20"/>
                <w:szCs w:val="21"/>
              </w:rPr>
            </w:pPr>
            <w:r>
              <w:rPr>
                <w:spacing w:val="-20"/>
                <w:szCs w:val="21"/>
              </w:rPr>
              <w:t>32</w:t>
            </w:r>
          </w:p>
        </w:tc>
        <w:tc>
          <w:tcPr>
            <w:tcW w:w="390" w:type="dxa"/>
            <w:vAlign w:val="center"/>
          </w:tcPr>
          <w:p w:rsidR="0022599C" w:rsidRDefault="00E67257">
            <w:pPr>
              <w:jc w:val="center"/>
              <w:rPr>
                <w:spacing w:val="-20"/>
                <w:szCs w:val="21"/>
              </w:rPr>
            </w:pPr>
            <w:r>
              <w:rPr>
                <w:spacing w:val="-20"/>
                <w:szCs w:val="21"/>
              </w:rPr>
              <w:t>52</w:t>
            </w:r>
          </w:p>
        </w:tc>
        <w:tc>
          <w:tcPr>
            <w:tcW w:w="420" w:type="dxa"/>
            <w:vAlign w:val="center"/>
          </w:tcPr>
          <w:p w:rsidR="0022599C" w:rsidRDefault="00E67257">
            <w:pPr>
              <w:jc w:val="center"/>
              <w:rPr>
                <w:spacing w:val="-20"/>
                <w:szCs w:val="21"/>
              </w:rPr>
            </w:pPr>
            <w:r>
              <w:rPr>
                <w:spacing w:val="-20"/>
                <w:szCs w:val="21"/>
              </w:rPr>
              <w:t>4.5</w:t>
            </w:r>
          </w:p>
        </w:tc>
        <w:tc>
          <w:tcPr>
            <w:tcW w:w="398" w:type="dxa"/>
            <w:vAlign w:val="center"/>
          </w:tcPr>
          <w:p w:rsidR="0022599C" w:rsidRDefault="0022599C">
            <w:pPr>
              <w:jc w:val="center"/>
              <w:rPr>
                <w:spacing w:val="-20"/>
                <w:szCs w:val="21"/>
              </w:rPr>
            </w:pPr>
          </w:p>
        </w:tc>
        <w:tc>
          <w:tcPr>
            <w:tcW w:w="420" w:type="dxa"/>
            <w:gridSpan w:val="2"/>
            <w:vAlign w:val="center"/>
          </w:tcPr>
          <w:p w:rsidR="0022599C" w:rsidRDefault="0022599C">
            <w:pPr>
              <w:jc w:val="center"/>
              <w:rPr>
                <w:spacing w:val="-20"/>
                <w:szCs w:val="21"/>
              </w:rPr>
            </w:pPr>
          </w:p>
        </w:tc>
        <w:tc>
          <w:tcPr>
            <w:tcW w:w="555" w:type="dxa"/>
            <w:gridSpan w:val="2"/>
            <w:vAlign w:val="center"/>
          </w:tcPr>
          <w:p w:rsidR="0022599C" w:rsidRDefault="0022599C">
            <w:pPr>
              <w:ind w:right="280"/>
              <w:jc w:val="center"/>
              <w:rPr>
                <w:spacing w:val="-20"/>
                <w:szCs w:val="21"/>
              </w:rPr>
            </w:pPr>
          </w:p>
        </w:tc>
        <w:tc>
          <w:tcPr>
            <w:tcW w:w="360" w:type="dxa"/>
            <w:vAlign w:val="center"/>
          </w:tcPr>
          <w:p w:rsidR="0022599C" w:rsidRDefault="0022599C">
            <w:pPr>
              <w:ind w:right="280"/>
              <w:jc w:val="center"/>
              <w:rPr>
                <w:spacing w:val="-20"/>
                <w:szCs w:val="21"/>
              </w:rPr>
            </w:pPr>
          </w:p>
        </w:tc>
        <w:tc>
          <w:tcPr>
            <w:tcW w:w="345" w:type="dxa"/>
            <w:gridSpan w:val="2"/>
            <w:vAlign w:val="center"/>
          </w:tcPr>
          <w:p w:rsidR="0022599C" w:rsidRDefault="00E67257">
            <w:pPr>
              <w:autoSpaceDE w:val="0"/>
              <w:autoSpaceDN w:val="0"/>
              <w:jc w:val="center"/>
              <w:rPr>
                <w:spacing w:val="-20"/>
                <w:szCs w:val="21"/>
              </w:rPr>
            </w:pPr>
            <w:r>
              <w:rPr>
                <w:spacing w:val="-20"/>
                <w:szCs w:val="21"/>
              </w:rPr>
              <w:t>4</w:t>
            </w: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315"/>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1288" w:type="dxa"/>
            <w:gridSpan w:val="2"/>
            <w:vAlign w:val="center"/>
          </w:tcPr>
          <w:p w:rsidR="0022599C" w:rsidRDefault="00E67257">
            <w:pPr>
              <w:snapToGrid w:val="0"/>
              <w:rPr>
                <w:rFonts w:ascii="宋体" w:hAnsi="宋体" w:cstheme="minorBidi"/>
                <w:sz w:val="18"/>
                <w:szCs w:val="18"/>
              </w:rPr>
            </w:pPr>
            <w:r>
              <w:rPr>
                <w:rFonts w:ascii="宋体" w:hAnsi="宋体" w:cstheme="minorBidi" w:hint="eastAsia"/>
                <w:sz w:val="18"/>
                <w:szCs w:val="18"/>
              </w:rPr>
              <w:t>03091011</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22599C" w:rsidRDefault="00E67257">
            <w:pPr>
              <w:adjustRightInd w:val="0"/>
              <w:snapToGrid w:val="0"/>
              <w:ind w:leftChars="-20" w:left="-42" w:rightChars="-88" w:right="-185"/>
              <w:rPr>
                <w:rFonts w:ascii="宋体" w:hAnsi="宋体" w:cstheme="minorBidi"/>
                <w:sz w:val="18"/>
                <w:szCs w:val="18"/>
              </w:rPr>
            </w:pPr>
            <w:r>
              <w:rPr>
                <w:rFonts w:ascii="宋体" w:hAnsi="宋体" w:cstheme="minorBidi" w:hint="eastAsia"/>
                <w:sz w:val="18"/>
                <w:szCs w:val="18"/>
              </w:rPr>
              <w:t>电力内外线工程施工</w:t>
            </w:r>
          </w:p>
        </w:tc>
        <w:tc>
          <w:tcPr>
            <w:tcW w:w="433" w:type="dxa"/>
            <w:gridSpan w:val="2"/>
            <w:tcBorders>
              <w:left w:val="single" w:sz="4" w:space="0" w:color="auto"/>
            </w:tcBorders>
            <w:vAlign w:val="center"/>
          </w:tcPr>
          <w:p w:rsidR="0022599C" w:rsidRDefault="00E67257">
            <w:pPr>
              <w:jc w:val="center"/>
              <w:rPr>
                <w:spacing w:val="-20"/>
                <w:szCs w:val="21"/>
              </w:rPr>
            </w:pPr>
            <w:r>
              <w:rPr>
                <w:spacing w:val="-20"/>
                <w:szCs w:val="21"/>
              </w:rPr>
              <w:t>56</w:t>
            </w:r>
          </w:p>
        </w:tc>
        <w:tc>
          <w:tcPr>
            <w:tcW w:w="465" w:type="dxa"/>
            <w:vAlign w:val="center"/>
          </w:tcPr>
          <w:p w:rsidR="0022599C" w:rsidRDefault="00E67257">
            <w:pPr>
              <w:jc w:val="center"/>
              <w:rPr>
                <w:spacing w:val="-20"/>
                <w:szCs w:val="21"/>
              </w:rPr>
            </w:pPr>
            <w:r>
              <w:rPr>
                <w:spacing w:val="-20"/>
                <w:szCs w:val="21"/>
              </w:rPr>
              <w:t>40</w:t>
            </w:r>
          </w:p>
        </w:tc>
        <w:tc>
          <w:tcPr>
            <w:tcW w:w="390" w:type="dxa"/>
            <w:vAlign w:val="center"/>
          </w:tcPr>
          <w:p w:rsidR="0022599C" w:rsidRDefault="00E67257">
            <w:pPr>
              <w:jc w:val="center"/>
              <w:rPr>
                <w:spacing w:val="-20"/>
                <w:szCs w:val="21"/>
              </w:rPr>
            </w:pPr>
            <w:r>
              <w:rPr>
                <w:spacing w:val="-20"/>
                <w:szCs w:val="21"/>
              </w:rPr>
              <w:t>16</w:t>
            </w:r>
          </w:p>
        </w:tc>
        <w:tc>
          <w:tcPr>
            <w:tcW w:w="420" w:type="dxa"/>
            <w:vAlign w:val="center"/>
          </w:tcPr>
          <w:p w:rsidR="0022599C" w:rsidRDefault="00E67257">
            <w:pPr>
              <w:jc w:val="center"/>
              <w:rPr>
                <w:spacing w:val="-20"/>
                <w:szCs w:val="21"/>
              </w:rPr>
            </w:pPr>
            <w:r>
              <w:rPr>
                <w:spacing w:val="-20"/>
                <w:szCs w:val="21"/>
              </w:rPr>
              <w:t>3.</w:t>
            </w:r>
          </w:p>
        </w:tc>
        <w:tc>
          <w:tcPr>
            <w:tcW w:w="398" w:type="dxa"/>
            <w:vAlign w:val="center"/>
          </w:tcPr>
          <w:p w:rsidR="0022599C" w:rsidRDefault="0022599C">
            <w:pPr>
              <w:jc w:val="center"/>
              <w:rPr>
                <w:spacing w:val="-20"/>
                <w:szCs w:val="21"/>
              </w:rPr>
            </w:pPr>
          </w:p>
        </w:tc>
        <w:tc>
          <w:tcPr>
            <w:tcW w:w="420" w:type="dxa"/>
            <w:gridSpan w:val="2"/>
            <w:vAlign w:val="center"/>
          </w:tcPr>
          <w:p w:rsidR="0022599C" w:rsidRDefault="0022599C">
            <w:pPr>
              <w:jc w:val="center"/>
              <w:rPr>
                <w:spacing w:val="-20"/>
                <w:szCs w:val="21"/>
              </w:rPr>
            </w:pPr>
          </w:p>
        </w:tc>
        <w:tc>
          <w:tcPr>
            <w:tcW w:w="555" w:type="dxa"/>
            <w:gridSpan w:val="2"/>
            <w:vAlign w:val="center"/>
          </w:tcPr>
          <w:p w:rsidR="0022599C" w:rsidRDefault="0022599C">
            <w:pPr>
              <w:ind w:right="280"/>
              <w:jc w:val="center"/>
              <w:rPr>
                <w:spacing w:val="-20"/>
                <w:szCs w:val="21"/>
              </w:rPr>
            </w:pPr>
          </w:p>
        </w:tc>
        <w:tc>
          <w:tcPr>
            <w:tcW w:w="360" w:type="dxa"/>
            <w:vAlign w:val="center"/>
          </w:tcPr>
          <w:p w:rsidR="0022599C" w:rsidRDefault="00E67257">
            <w:pPr>
              <w:ind w:right="280"/>
              <w:jc w:val="center"/>
              <w:rPr>
                <w:spacing w:val="-20"/>
                <w:szCs w:val="21"/>
              </w:rPr>
            </w:pPr>
            <w:r>
              <w:rPr>
                <w:rFonts w:hint="eastAsia"/>
                <w:spacing w:val="-20"/>
                <w:szCs w:val="21"/>
              </w:rPr>
              <w:t>4</w:t>
            </w:r>
          </w:p>
        </w:tc>
        <w:tc>
          <w:tcPr>
            <w:tcW w:w="345" w:type="dxa"/>
            <w:gridSpan w:val="2"/>
            <w:vAlign w:val="center"/>
          </w:tcPr>
          <w:p w:rsidR="0022599C" w:rsidRDefault="0022599C">
            <w:pPr>
              <w:autoSpaceDE w:val="0"/>
              <w:autoSpaceDN w:val="0"/>
              <w:jc w:val="center"/>
              <w:rPr>
                <w:spacing w:val="-20"/>
                <w:szCs w:val="21"/>
              </w:rPr>
            </w:pPr>
          </w:p>
        </w:tc>
        <w:tc>
          <w:tcPr>
            <w:tcW w:w="362" w:type="dxa"/>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315"/>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2844" w:type="dxa"/>
            <w:gridSpan w:val="3"/>
            <w:vAlign w:val="center"/>
          </w:tcPr>
          <w:p w:rsidR="0022599C" w:rsidRDefault="00E67257">
            <w:pPr>
              <w:jc w:val="center"/>
              <w:rPr>
                <w:b/>
                <w:bCs/>
                <w:sz w:val="18"/>
                <w:szCs w:val="18"/>
              </w:rPr>
            </w:pPr>
            <w:r>
              <w:rPr>
                <w:rFonts w:hint="eastAsia"/>
                <w:b/>
                <w:bCs/>
                <w:sz w:val="18"/>
                <w:szCs w:val="18"/>
              </w:rPr>
              <w:t>小计</w:t>
            </w:r>
          </w:p>
        </w:tc>
        <w:tc>
          <w:tcPr>
            <w:tcW w:w="433" w:type="dxa"/>
            <w:gridSpan w:val="2"/>
            <w:vAlign w:val="center"/>
          </w:tcPr>
          <w:p w:rsidR="0022599C" w:rsidRDefault="00E67257">
            <w:pPr>
              <w:jc w:val="center"/>
              <w:rPr>
                <w:b/>
                <w:spacing w:val="-20"/>
                <w:szCs w:val="21"/>
              </w:rPr>
            </w:pPr>
            <w:r>
              <w:rPr>
                <w:b/>
                <w:spacing w:val="-20"/>
                <w:szCs w:val="21"/>
              </w:rPr>
              <w:t>480</w:t>
            </w:r>
          </w:p>
        </w:tc>
        <w:tc>
          <w:tcPr>
            <w:tcW w:w="465" w:type="dxa"/>
            <w:vAlign w:val="center"/>
          </w:tcPr>
          <w:p w:rsidR="0022599C" w:rsidRDefault="00E67257">
            <w:pPr>
              <w:jc w:val="center"/>
              <w:rPr>
                <w:b/>
                <w:spacing w:val="-20"/>
                <w:szCs w:val="21"/>
              </w:rPr>
            </w:pPr>
            <w:r>
              <w:rPr>
                <w:b/>
                <w:spacing w:val="-20"/>
                <w:szCs w:val="21"/>
              </w:rPr>
              <w:t>188</w:t>
            </w:r>
          </w:p>
        </w:tc>
        <w:tc>
          <w:tcPr>
            <w:tcW w:w="390" w:type="dxa"/>
            <w:vAlign w:val="center"/>
          </w:tcPr>
          <w:p w:rsidR="0022599C" w:rsidRDefault="00E67257">
            <w:pPr>
              <w:jc w:val="center"/>
              <w:rPr>
                <w:b/>
                <w:spacing w:val="-20"/>
                <w:szCs w:val="21"/>
              </w:rPr>
            </w:pPr>
            <w:r>
              <w:rPr>
                <w:b/>
                <w:spacing w:val="-20"/>
                <w:szCs w:val="21"/>
              </w:rPr>
              <w:t>292</w:t>
            </w:r>
          </w:p>
        </w:tc>
        <w:tc>
          <w:tcPr>
            <w:tcW w:w="420" w:type="dxa"/>
            <w:vAlign w:val="center"/>
          </w:tcPr>
          <w:p w:rsidR="0022599C" w:rsidRDefault="00E67257">
            <w:pPr>
              <w:jc w:val="center"/>
              <w:rPr>
                <w:b/>
                <w:spacing w:val="-20"/>
                <w:szCs w:val="21"/>
              </w:rPr>
            </w:pPr>
            <w:r>
              <w:rPr>
                <w:b/>
                <w:spacing w:val="-20"/>
                <w:szCs w:val="21"/>
              </w:rPr>
              <w:t>27</w:t>
            </w:r>
          </w:p>
        </w:tc>
        <w:tc>
          <w:tcPr>
            <w:tcW w:w="398" w:type="dxa"/>
            <w:vAlign w:val="center"/>
          </w:tcPr>
          <w:p w:rsidR="0022599C" w:rsidRDefault="0022599C">
            <w:pPr>
              <w:jc w:val="center"/>
              <w:rPr>
                <w:b/>
                <w:spacing w:val="-20"/>
                <w:szCs w:val="21"/>
              </w:rPr>
            </w:pPr>
          </w:p>
        </w:tc>
        <w:tc>
          <w:tcPr>
            <w:tcW w:w="420" w:type="dxa"/>
            <w:gridSpan w:val="2"/>
            <w:vAlign w:val="center"/>
          </w:tcPr>
          <w:p w:rsidR="0022599C" w:rsidRDefault="0022599C">
            <w:pPr>
              <w:jc w:val="center"/>
              <w:rPr>
                <w:b/>
                <w:spacing w:val="-20"/>
                <w:szCs w:val="21"/>
              </w:rPr>
            </w:pPr>
          </w:p>
        </w:tc>
        <w:tc>
          <w:tcPr>
            <w:tcW w:w="555" w:type="dxa"/>
            <w:gridSpan w:val="2"/>
            <w:vAlign w:val="center"/>
          </w:tcPr>
          <w:p w:rsidR="0022599C" w:rsidRDefault="0022599C">
            <w:pPr>
              <w:ind w:right="280"/>
              <w:jc w:val="center"/>
              <w:rPr>
                <w:b/>
                <w:spacing w:val="-20"/>
                <w:szCs w:val="21"/>
              </w:rPr>
            </w:pPr>
          </w:p>
        </w:tc>
        <w:tc>
          <w:tcPr>
            <w:tcW w:w="360" w:type="dxa"/>
            <w:vAlign w:val="center"/>
          </w:tcPr>
          <w:p w:rsidR="0022599C" w:rsidRDefault="00E67257">
            <w:pPr>
              <w:ind w:right="280"/>
              <w:jc w:val="center"/>
              <w:rPr>
                <w:b/>
                <w:spacing w:val="-20"/>
                <w:szCs w:val="21"/>
              </w:rPr>
            </w:pPr>
            <w:r>
              <w:rPr>
                <w:b/>
                <w:spacing w:val="-20"/>
                <w:szCs w:val="21"/>
              </w:rPr>
              <w:t>18</w:t>
            </w:r>
          </w:p>
        </w:tc>
        <w:tc>
          <w:tcPr>
            <w:tcW w:w="345" w:type="dxa"/>
            <w:gridSpan w:val="2"/>
            <w:vAlign w:val="center"/>
          </w:tcPr>
          <w:p w:rsidR="0022599C" w:rsidRDefault="00E67257">
            <w:pPr>
              <w:autoSpaceDE w:val="0"/>
              <w:autoSpaceDN w:val="0"/>
              <w:jc w:val="center"/>
              <w:rPr>
                <w:b/>
                <w:spacing w:val="-20"/>
                <w:szCs w:val="21"/>
              </w:rPr>
            </w:pPr>
            <w:r>
              <w:rPr>
                <w:rFonts w:hint="eastAsia"/>
                <w:b/>
                <w:spacing w:val="-20"/>
                <w:szCs w:val="21"/>
              </w:rPr>
              <w:t>1</w:t>
            </w:r>
            <w:r>
              <w:rPr>
                <w:b/>
                <w:spacing w:val="-20"/>
                <w:szCs w:val="21"/>
              </w:rPr>
              <w:t>0</w:t>
            </w:r>
          </w:p>
        </w:tc>
        <w:tc>
          <w:tcPr>
            <w:tcW w:w="362" w:type="dxa"/>
            <w:vAlign w:val="center"/>
          </w:tcPr>
          <w:p w:rsidR="0022599C" w:rsidRDefault="0022599C">
            <w:pPr>
              <w:autoSpaceDE w:val="0"/>
              <w:autoSpaceDN w:val="0"/>
              <w:jc w:val="center"/>
              <w:rPr>
                <w:b/>
                <w:spacing w:val="-20"/>
                <w:szCs w:val="21"/>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70"/>
          <w:jc w:val="center"/>
        </w:trPr>
        <w:tc>
          <w:tcPr>
            <w:tcW w:w="305" w:type="dxa"/>
            <w:vMerge w:val="restart"/>
            <w:vAlign w:val="center"/>
          </w:tcPr>
          <w:p w:rsidR="0022599C" w:rsidRDefault="00E67257">
            <w:pPr>
              <w:rPr>
                <w:sz w:val="18"/>
                <w:szCs w:val="18"/>
              </w:rPr>
            </w:pPr>
            <w:r>
              <w:rPr>
                <w:rFonts w:hint="eastAsia"/>
                <w:sz w:val="18"/>
                <w:szCs w:val="18"/>
              </w:rPr>
              <w:t>选修</w:t>
            </w:r>
            <w:r>
              <w:rPr>
                <w:rFonts w:hint="eastAsia"/>
                <w:sz w:val="18"/>
                <w:szCs w:val="18"/>
              </w:rPr>
              <w:lastRenderedPageBreak/>
              <w:t>课程</w:t>
            </w:r>
          </w:p>
        </w:tc>
        <w:tc>
          <w:tcPr>
            <w:tcW w:w="336" w:type="dxa"/>
            <w:vMerge w:val="restart"/>
            <w:vAlign w:val="center"/>
          </w:tcPr>
          <w:p w:rsidR="0022599C" w:rsidRDefault="00E67257">
            <w:pPr>
              <w:rPr>
                <w:sz w:val="18"/>
                <w:szCs w:val="18"/>
              </w:rPr>
            </w:pPr>
            <w:r>
              <w:rPr>
                <w:rFonts w:hint="eastAsia"/>
                <w:sz w:val="18"/>
                <w:szCs w:val="18"/>
              </w:rPr>
              <w:lastRenderedPageBreak/>
              <w:t>公共</w:t>
            </w:r>
            <w:r>
              <w:rPr>
                <w:rFonts w:hint="eastAsia"/>
                <w:sz w:val="18"/>
                <w:szCs w:val="18"/>
              </w:rPr>
              <w:lastRenderedPageBreak/>
              <w:t>任选课程</w:t>
            </w:r>
          </w:p>
        </w:tc>
        <w:tc>
          <w:tcPr>
            <w:tcW w:w="2844" w:type="dxa"/>
            <w:gridSpan w:val="3"/>
            <w:vAlign w:val="center"/>
          </w:tcPr>
          <w:p w:rsidR="0022599C" w:rsidRDefault="00E67257">
            <w:pPr>
              <w:autoSpaceDE w:val="0"/>
              <w:autoSpaceDN w:val="0"/>
              <w:jc w:val="left"/>
              <w:rPr>
                <w:b/>
                <w:bCs/>
                <w:sz w:val="18"/>
                <w:szCs w:val="18"/>
              </w:rPr>
            </w:pPr>
            <w:r>
              <w:rPr>
                <w:rFonts w:ascii="宋体" w:cs="宋体" w:hint="eastAsia"/>
                <w:sz w:val="18"/>
                <w:szCs w:val="18"/>
              </w:rPr>
              <w:lastRenderedPageBreak/>
              <w:t xml:space="preserve"> </w:t>
            </w:r>
            <w:r>
              <w:rPr>
                <w:rFonts w:ascii="宋体" w:cs="宋体"/>
                <w:sz w:val="18"/>
                <w:szCs w:val="18"/>
              </w:rPr>
              <w:t xml:space="preserve">        </w:t>
            </w:r>
            <w:r>
              <w:rPr>
                <w:rFonts w:ascii="宋体" w:cs="宋体" w:hint="eastAsia"/>
                <w:sz w:val="18"/>
                <w:szCs w:val="18"/>
              </w:rPr>
              <w:t>国家安全教育</w:t>
            </w:r>
          </w:p>
        </w:tc>
        <w:tc>
          <w:tcPr>
            <w:tcW w:w="433" w:type="dxa"/>
            <w:gridSpan w:val="2"/>
            <w:vAlign w:val="center"/>
          </w:tcPr>
          <w:p w:rsidR="0022599C" w:rsidRDefault="00E67257">
            <w:pPr>
              <w:autoSpaceDE w:val="0"/>
              <w:autoSpaceDN w:val="0"/>
              <w:jc w:val="center"/>
              <w:rPr>
                <w:b/>
                <w:bCs/>
                <w:sz w:val="18"/>
                <w:szCs w:val="18"/>
              </w:rPr>
            </w:pPr>
            <w:r>
              <w:rPr>
                <w:rFonts w:hint="eastAsia"/>
                <w:b/>
                <w:bCs/>
                <w:sz w:val="18"/>
                <w:szCs w:val="18"/>
              </w:rPr>
              <w:t>32</w:t>
            </w:r>
          </w:p>
        </w:tc>
        <w:tc>
          <w:tcPr>
            <w:tcW w:w="465" w:type="dxa"/>
          </w:tcPr>
          <w:p w:rsidR="0022599C" w:rsidRDefault="00E67257">
            <w:r>
              <w:t>32</w:t>
            </w:r>
          </w:p>
        </w:tc>
        <w:tc>
          <w:tcPr>
            <w:tcW w:w="390" w:type="dxa"/>
            <w:vAlign w:val="center"/>
          </w:tcPr>
          <w:p w:rsidR="0022599C" w:rsidRDefault="00E67257">
            <w:pPr>
              <w:autoSpaceDE w:val="0"/>
              <w:autoSpaceDN w:val="0"/>
              <w:jc w:val="center"/>
              <w:rPr>
                <w:b/>
                <w:bCs/>
                <w:sz w:val="18"/>
                <w:szCs w:val="18"/>
              </w:rPr>
            </w:pPr>
            <w:r>
              <w:rPr>
                <w:rFonts w:hint="eastAsia"/>
                <w:b/>
                <w:bCs/>
                <w:sz w:val="18"/>
                <w:szCs w:val="18"/>
              </w:rPr>
              <w:t>0</w:t>
            </w:r>
          </w:p>
        </w:tc>
        <w:tc>
          <w:tcPr>
            <w:tcW w:w="420" w:type="dxa"/>
            <w:vAlign w:val="center"/>
          </w:tcPr>
          <w:p w:rsidR="0022599C" w:rsidRDefault="00E67257">
            <w:pPr>
              <w:autoSpaceDE w:val="0"/>
              <w:autoSpaceDN w:val="0"/>
              <w:jc w:val="center"/>
              <w:rPr>
                <w:b/>
                <w:bCs/>
                <w:sz w:val="18"/>
                <w:szCs w:val="18"/>
              </w:rPr>
            </w:pPr>
            <w:r>
              <w:rPr>
                <w:rFonts w:hint="eastAsia"/>
                <w:b/>
                <w:bCs/>
                <w:sz w:val="18"/>
                <w:szCs w:val="18"/>
              </w:rPr>
              <w:t>1</w:t>
            </w:r>
          </w:p>
        </w:tc>
        <w:tc>
          <w:tcPr>
            <w:tcW w:w="398" w:type="dxa"/>
            <w:vAlign w:val="center"/>
          </w:tcPr>
          <w:p w:rsidR="0022599C" w:rsidRDefault="0022599C">
            <w:pPr>
              <w:autoSpaceDE w:val="0"/>
              <w:autoSpaceDN w:val="0"/>
              <w:jc w:val="left"/>
              <w:rPr>
                <w:b/>
                <w:bCs/>
                <w:sz w:val="18"/>
                <w:szCs w:val="18"/>
              </w:rPr>
            </w:pPr>
          </w:p>
        </w:tc>
        <w:tc>
          <w:tcPr>
            <w:tcW w:w="420" w:type="dxa"/>
            <w:gridSpan w:val="2"/>
            <w:vAlign w:val="center"/>
          </w:tcPr>
          <w:p w:rsidR="0022599C" w:rsidRDefault="0022599C">
            <w:pPr>
              <w:autoSpaceDE w:val="0"/>
              <w:autoSpaceDN w:val="0"/>
              <w:jc w:val="left"/>
              <w:rPr>
                <w:b/>
                <w:bCs/>
                <w:sz w:val="18"/>
                <w:szCs w:val="18"/>
              </w:rPr>
            </w:pPr>
          </w:p>
        </w:tc>
        <w:tc>
          <w:tcPr>
            <w:tcW w:w="555" w:type="dxa"/>
            <w:gridSpan w:val="2"/>
            <w:vAlign w:val="center"/>
          </w:tcPr>
          <w:p w:rsidR="0022599C" w:rsidRDefault="0022599C">
            <w:pPr>
              <w:autoSpaceDE w:val="0"/>
              <w:autoSpaceDN w:val="0"/>
              <w:jc w:val="left"/>
              <w:rPr>
                <w:b/>
                <w:bCs/>
                <w:sz w:val="18"/>
                <w:szCs w:val="18"/>
              </w:rPr>
            </w:pPr>
          </w:p>
        </w:tc>
        <w:tc>
          <w:tcPr>
            <w:tcW w:w="360" w:type="dxa"/>
            <w:vAlign w:val="center"/>
          </w:tcPr>
          <w:p w:rsidR="0022599C" w:rsidRDefault="0022599C">
            <w:pPr>
              <w:autoSpaceDE w:val="0"/>
              <w:autoSpaceDN w:val="0"/>
              <w:jc w:val="left"/>
              <w:rPr>
                <w:b/>
                <w:bCs/>
                <w:sz w:val="18"/>
                <w:szCs w:val="18"/>
              </w:rPr>
            </w:pPr>
          </w:p>
        </w:tc>
        <w:tc>
          <w:tcPr>
            <w:tcW w:w="345" w:type="dxa"/>
            <w:gridSpan w:val="2"/>
            <w:vAlign w:val="center"/>
          </w:tcPr>
          <w:p w:rsidR="0022599C" w:rsidRDefault="0022599C">
            <w:pPr>
              <w:autoSpaceDE w:val="0"/>
              <w:autoSpaceDN w:val="0"/>
              <w:jc w:val="left"/>
              <w:rPr>
                <w:b/>
                <w:bCs/>
                <w:sz w:val="18"/>
                <w:szCs w:val="18"/>
              </w:rPr>
            </w:pPr>
          </w:p>
        </w:tc>
        <w:tc>
          <w:tcPr>
            <w:tcW w:w="362" w:type="dxa"/>
            <w:vAlign w:val="center"/>
          </w:tcPr>
          <w:p w:rsidR="0022599C" w:rsidRDefault="0022599C">
            <w:pPr>
              <w:autoSpaceDE w:val="0"/>
              <w:autoSpaceDN w:val="0"/>
              <w:jc w:val="left"/>
              <w:rPr>
                <w:b/>
                <w:bCs/>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70"/>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2844" w:type="dxa"/>
            <w:gridSpan w:val="3"/>
            <w:vAlign w:val="center"/>
          </w:tcPr>
          <w:p w:rsidR="0022599C" w:rsidRDefault="00E67257">
            <w:pPr>
              <w:autoSpaceDE w:val="0"/>
              <w:autoSpaceDN w:val="0"/>
              <w:jc w:val="left"/>
              <w:rPr>
                <w:bCs/>
                <w:sz w:val="18"/>
                <w:szCs w:val="18"/>
              </w:rPr>
            </w:pPr>
            <w:r>
              <w:rPr>
                <w:rFonts w:hint="eastAsia"/>
                <w:b/>
                <w:bCs/>
                <w:sz w:val="18"/>
                <w:szCs w:val="18"/>
              </w:rPr>
              <w:t xml:space="preserve">          </w:t>
            </w:r>
            <w:r>
              <w:rPr>
                <w:rFonts w:hint="eastAsia"/>
                <w:bCs/>
                <w:sz w:val="18"/>
                <w:szCs w:val="18"/>
              </w:rPr>
              <w:t>创新中国</w:t>
            </w:r>
          </w:p>
        </w:tc>
        <w:tc>
          <w:tcPr>
            <w:tcW w:w="433" w:type="dxa"/>
            <w:gridSpan w:val="2"/>
          </w:tcPr>
          <w:p w:rsidR="0022599C" w:rsidRDefault="00E67257">
            <w:pPr>
              <w:jc w:val="center"/>
            </w:pPr>
            <w:r>
              <w:t>32</w:t>
            </w:r>
          </w:p>
        </w:tc>
        <w:tc>
          <w:tcPr>
            <w:tcW w:w="465" w:type="dxa"/>
          </w:tcPr>
          <w:p w:rsidR="0022599C" w:rsidRDefault="00E67257">
            <w:r>
              <w:t>32</w:t>
            </w:r>
          </w:p>
        </w:tc>
        <w:tc>
          <w:tcPr>
            <w:tcW w:w="390" w:type="dxa"/>
          </w:tcPr>
          <w:p w:rsidR="0022599C" w:rsidRDefault="00E67257">
            <w:pPr>
              <w:jc w:val="center"/>
            </w:pPr>
            <w:r>
              <w:rPr>
                <w:rFonts w:hint="eastAsia"/>
              </w:rPr>
              <w:t>0</w:t>
            </w:r>
          </w:p>
        </w:tc>
        <w:tc>
          <w:tcPr>
            <w:tcW w:w="420" w:type="dxa"/>
          </w:tcPr>
          <w:p w:rsidR="0022599C" w:rsidRDefault="00E67257">
            <w:pPr>
              <w:jc w:val="center"/>
            </w:pPr>
            <w:r>
              <w:t>1</w:t>
            </w:r>
          </w:p>
        </w:tc>
        <w:tc>
          <w:tcPr>
            <w:tcW w:w="398" w:type="dxa"/>
            <w:vAlign w:val="center"/>
          </w:tcPr>
          <w:p w:rsidR="0022599C" w:rsidRDefault="0022599C">
            <w:pPr>
              <w:autoSpaceDE w:val="0"/>
              <w:autoSpaceDN w:val="0"/>
              <w:jc w:val="left"/>
              <w:rPr>
                <w:b/>
                <w:bCs/>
                <w:sz w:val="18"/>
                <w:szCs w:val="18"/>
              </w:rPr>
            </w:pPr>
          </w:p>
        </w:tc>
        <w:tc>
          <w:tcPr>
            <w:tcW w:w="420" w:type="dxa"/>
            <w:gridSpan w:val="2"/>
            <w:vAlign w:val="center"/>
          </w:tcPr>
          <w:p w:rsidR="0022599C" w:rsidRDefault="0022599C">
            <w:pPr>
              <w:autoSpaceDE w:val="0"/>
              <w:autoSpaceDN w:val="0"/>
              <w:jc w:val="left"/>
              <w:rPr>
                <w:b/>
                <w:bCs/>
                <w:sz w:val="18"/>
                <w:szCs w:val="18"/>
              </w:rPr>
            </w:pPr>
          </w:p>
        </w:tc>
        <w:tc>
          <w:tcPr>
            <w:tcW w:w="555" w:type="dxa"/>
            <w:gridSpan w:val="2"/>
            <w:vAlign w:val="center"/>
          </w:tcPr>
          <w:p w:rsidR="0022599C" w:rsidRDefault="0022599C">
            <w:pPr>
              <w:autoSpaceDE w:val="0"/>
              <w:autoSpaceDN w:val="0"/>
              <w:jc w:val="left"/>
              <w:rPr>
                <w:b/>
                <w:bCs/>
                <w:sz w:val="18"/>
                <w:szCs w:val="18"/>
              </w:rPr>
            </w:pPr>
          </w:p>
        </w:tc>
        <w:tc>
          <w:tcPr>
            <w:tcW w:w="360" w:type="dxa"/>
            <w:vAlign w:val="center"/>
          </w:tcPr>
          <w:p w:rsidR="0022599C" w:rsidRDefault="0022599C">
            <w:pPr>
              <w:autoSpaceDE w:val="0"/>
              <w:autoSpaceDN w:val="0"/>
              <w:jc w:val="left"/>
              <w:rPr>
                <w:b/>
                <w:bCs/>
                <w:sz w:val="18"/>
                <w:szCs w:val="18"/>
              </w:rPr>
            </w:pPr>
          </w:p>
        </w:tc>
        <w:tc>
          <w:tcPr>
            <w:tcW w:w="345" w:type="dxa"/>
            <w:gridSpan w:val="2"/>
            <w:vAlign w:val="center"/>
          </w:tcPr>
          <w:p w:rsidR="0022599C" w:rsidRDefault="0022599C">
            <w:pPr>
              <w:autoSpaceDE w:val="0"/>
              <w:autoSpaceDN w:val="0"/>
              <w:jc w:val="left"/>
              <w:rPr>
                <w:b/>
                <w:bCs/>
                <w:sz w:val="18"/>
                <w:szCs w:val="18"/>
              </w:rPr>
            </w:pPr>
          </w:p>
        </w:tc>
        <w:tc>
          <w:tcPr>
            <w:tcW w:w="362" w:type="dxa"/>
            <w:vAlign w:val="center"/>
          </w:tcPr>
          <w:p w:rsidR="0022599C" w:rsidRDefault="0022599C">
            <w:pPr>
              <w:autoSpaceDE w:val="0"/>
              <w:autoSpaceDN w:val="0"/>
              <w:jc w:val="left"/>
              <w:rPr>
                <w:b/>
                <w:bCs/>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70"/>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2844" w:type="dxa"/>
            <w:gridSpan w:val="3"/>
            <w:vAlign w:val="center"/>
          </w:tcPr>
          <w:p w:rsidR="0022599C" w:rsidRDefault="00E67257">
            <w:pPr>
              <w:autoSpaceDE w:val="0"/>
              <w:autoSpaceDN w:val="0"/>
              <w:ind w:firstLineChars="450" w:firstLine="810"/>
              <w:jc w:val="left"/>
              <w:rPr>
                <w:bCs/>
                <w:sz w:val="18"/>
                <w:szCs w:val="18"/>
              </w:rPr>
            </w:pPr>
            <w:r>
              <w:rPr>
                <w:rFonts w:hint="eastAsia"/>
                <w:bCs/>
                <w:sz w:val="18"/>
                <w:szCs w:val="18"/>
              </w:rPr>
              <w:t>常见病的健康管理</w:t>
            </w:r>
            <w:r>
              <w:rPr>
                <w:rFonts w:hint="eastAsia"/>
                <w:bCs/>
                <w:sz w:val="18"/>
                <w:szCs w:val="18"/>
              </w:rPr>
              <w:t xml:space="preserve"> </w:t>
            </w:r>
          </w:p>
        </w:tc>
        <w:tc>
          <w:tcPr>
            <w:tcW w:w="433" w:type="dxa"/>
            <w:gridSpan w:val="2"/>
          </w:tcPr>
          <w:p w:rsidR="0022599C" w:rsidRDefault="00E67257">
            <w:pPr>
              <w:jc w:val="center"/>
            </w:pPr>
            <w:r>
              <w:t>32</w:t>
            </w:r>
          </w:p>
        </w:tc>
        <w:tc>
          <w:tcPr>
            <w:tcW w:w="465" w:type="dxa"/>
          </w:tcPr>
          <w:p w:rsidR="0022599C" w:rsidRDefault="00E67257">
            <w:r>
              <w:t>32</w:t>
            </w:r>
          </w:p>
        </w:tc>
        <w:tc>
          <w:tcPr>
            <w:tcW w:w="390" w:type="dxa"/>
          </w:tcPr>
          <w:p w:rsidR="0022599C" w:rsidRDefault="00E67257">
            <w:pPr>
              <w:jc w:val="center"/>
            </w:pPr>
            <w:r>
              <w:rPr>
                <w:rFonts w:hint="eastAsia"/>
              </w:rPr>
              <w:t>0</w:t>
            </w:r>
          </w:p>
        </w:tc>
        <w:tc>
          <w:tcPr>
            <w:tcW w:w="420" w:type="dxa"/>
          </w:tcPr>
          <w:p w:rsidR="0022599C" w:rsidRDefault="00E67257">
            <w:pPr>
              <w:jc w:val="center"/>
            </w:pPr>
            <w:r>
              <w:t>1</w:t>
            </w:r>
          </w:p>
        </w:tc>
        <w:tc>
          <w:tcPr>
            <w:tcW w:w="398" w:type="dxa"/>
            <w:vAlign w:val="center"/>
          </w:tcPr>
          <w:p w:rsidR="0022599C" w:rsidRDefault="0022599C">
            <w:pPr>
              <w:autoSpaceDE w:val="0"/>
              <w:autoSpaceDN w:val="0"/>
              <w:jc w:val="left"/>
              <w:rPr>
                <w:b/>
                <w:bCs/>
                <w:sz w:val="18"/>
                <w:szCs w:val="18"/>
              </w:rPr>
            </w:pPr>
          </w:p>
        </w:tc>
        <w:tc>
          <w:tcPr>
            <w:tcW w:w="420" w:type="dxa"/>
            <w:gridSpan w:val="2"/>
            <w:vAlign w:val="center"/>
          </w:tcPr>
          <w:p w:rsidR="0022599C" w:rsidRDefault="0022599C">
            <w:pPr>
              <w:autoSpaceDE w:val="0"/>
              <w:autoSpaceDN w:val="0"/>
              <w:jc w:val="left"/>
              <w:rPr>
                <w:b/>
                <w:bCs/>
                <w:sz w:val="18"/>
                <w:szCs w:val="18"/>
              </w:rPr>
            </w:pPr>
          </w:p>
        </w:tc>
        <w:tc>
          <w:tcPr>
            <w:tcW w:w="555" w:type="dxa"/>
            <w:gridSpan w:val="2"/>
            <w:vAlign w:val="center"/>
          </w:tcPr>
          <w:p w:rsidR="0022599C" w:rsidRDefault="0022599C">
            <w:pPr>
              <w:autoSpaceDE w:val="0"/>
              <w:autoSpaceDN w:val="0"/>
              <w:jc w:val="left"/>
              <w:rPr>
                <w:b/>
                <w:bCs/>
                <w:sz w:val="18"/>
                <w:szCs w:val="18"/>
              </w:rPr>
            </w:pPr>
          </w:p>
        </w:tc>
        <w:tc>
          <w:tcPr>
            <w:tcW w:w="360" w:type="dxa"/>
            <w:vAlign w:val="center"/>
          </w:tcPr>
          <w:p w:rsidR="0022599C" w:rsidRDefault="0022599C">
            <w:pPr>
              <w:autoSpaceDE w:val="0"/>
              <w:autoSpaceDN w:val="0"/>
              <w:jc w:val="left"/>
              <w:rPr>
                <w:b/>
                <w:bCs/>
                <w:sz w:val="18"/>
                <w:szCs w:val="18"/>
              </w:rPr>
            </w:pPr>
          </w:p>
        </w:tc>
        <w:tc>
          <w:tcPr>
            <w:tcW w:w="345" w:type="dxa"/>
            <w:gridSpan w:val="2"/>
            <w:vAlign w:val="center"/>
          </w:tcPr>
          <w:p w:rsidR="0022599C" w:rsidRDefault="0022599C">
            <w:pPr>
              <w:autoSpaceDE w:val="0"/>
              <w:autoSpaceDN w:val="0"/>
              <w:jc w:val="left"/>
              <w:rPr>
                <w:b/>
                <w:bCs/>
                <w:sz w:val="18"/>
                <w:szCs w:val="18"/>
              </w:rPr>
            </w:pPr>
          </w:p>
        </w:tc>
        <w:tc>
          <w:tcPr>
            <w:tcW w:w="362" w:type="dxa"/>
            <w:vAlign w:val="center"/>
          </w:tcPr>
          <w:p w:rsidR="0022599C" w:rsidRDefault="0022599C">
            <w:pPr>
              <w:autoSpaceDE w:val="0"/>
              <w:autoSpaceDN w:val="0"/>
              <w:jc w:val="left"/>
              <w:rPr>
                <w:b/>
                <w:bCs/>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70"/>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2844" w:type="dxa"/>
            <w:gridSpan w:val="3"/>
            <w:vAlign w:val="center"/>
          </w:tcPr>
          <w:p w:rsidR="0022599C" w:rsidRDefault="00E67257">
            <w:pPr>
              <w:autoSpaceDE w:val="0"/>
              <w:autoSpaceDN w:val="0"/>
              <w:ind w:firstLineChars="450" w:firstLine="810"/>
              <w:jc w:val="left"/>
              <w:rPr>
                <w:bCs/>
                <w:sz w:val="18"/>
                <w:szCs w:val="18"/>
              </w:rPr>
            </w:pPr>
            <w:r>
              <w:rPr>
                <w:rFonts w:hint="eastAsia"/>
                <w:bCs/>
                <w:sz w:val="18"/>
                <w:szCs w:val="18"/>
              </w:rPr>
              <w:t>语言学（普通话）</w:t>
            </w:r>
          </w:p>
        </w:tc>
        <w:tc>
          <w:tcPr>
            <w:tcW w:w="433" w:type="dxa"/>
            <w:gridSpan w:val="2"/>
          </w:tcPr>
          <w:p w:rsidR="0022599C" w:rsidRDefault="00E67257">
            <w:pPr>
              <w:jc w:val="center"/>
            </w:pPr>
            <w:r>
              <w:t>32</w:t>
            </w:r>
          </w:p>
        </w:tc>
        <w:tc>
          <w:tcPr>
            <w:tcW w:w="465" w:type="dxa"/>
          </w:tcPr>
          <w:p w:rsidR="0022599C" w:rsidRDefault="00E67257">
            <w:r>
              <w:t>32</w:t>
            </w:r>
          </w:p>
        </w:tc>
        <w:tc>
          <w:tcPr>
            <w:tcW w:w="390" w:type="dxa"/>
          </w:tcPr>
          <w:p w:rsidR="0022599C" w:rsidRDefault="00E67257">
            <w:pPr>
              <w:jc w:val="center"/>
            </w:pPr>
            <w:r>
              <w:rPr>
                <w:rFonts w:hint="eastAsia"/>
              </w:rPr>
              <w:t>0</w:t>
            </w:r>
          </w:p>
        </w:tc>
        <w:tc>
          <w:tcPr>
            <w:tcW w:w="420" w:type="dxa"/>
          </w:tcPr>
          <w:p w:rsidR="0022599C" w:rsidRDefault="00E67257">
            <w:pPr>
              <w:jc w:val="center"/>
            </w:pPr>
            <w:r>
              <w:t>1</w:t>
            </w:r>
          </w:p>
        </w:tc>
        <w:tc>
          <w:tcPr>
            <w:tcW w:w="398" w:type="dxa"/>
            <w:vAlign w:val="center"/>
          </w:tcPr>
          <w:p w:rsidR="0022599C" w:rsidRDefault="0022599C">
            <w:pPr>
              <w:autoSpaceDE w:val="0"/>
              <w:autoSpaceDN w:val="0"/>
              <w:jc w:val="left"/>
              <w:rPr>
                <w:b/>
                <w:bCs/>
                <w:sz w:val="18"/>
                <w:szCs w:val="18"/>
              </w:rPr>
            </w:pPr>
          </w:p>
        </w:tc>
        <w:tc>
          <w:tcPr>
            <w:tcW w:w="420" w:type="dxa"/>
            <w:gridSpan w:val="2"/>
            <w:vAlign w:val="center"/>
          </w:tcPr>
          <w:p w:rsidR="0022599C" w:rsidRDefault="0022599C">
            <w:pPr>
              <w:autoSpaceDE w:val="0"/>
              <w:autoSpaceDN w:val="0"/>
              <w:jc w:val="left"/>
              <w:rPr>
                <w:b/>
                <w:bCs/>
                <w:sz w:val="18"/>
                <w:szCs w:val="18"/>
              </w:rPr>
            </w:pPr>
          </w:p>
        </w:tc>
        <w:tc>
          <w:tcPr>
            <w:tcW w:w="555" w:type="dxa"/>
            <w:gridSpan w:val="2"/>
            <w:vAlign w:val="center"/>
          </w:tcPr>
          <w:p w:rsidR="0022599C" w:rsidRDefault="0022599C">
            <w:pPr>
              <w:autoSpaceDE w:val="0"/>
              <w:autoSpaceDN w:val="0"/>
              <w:jc w:val="left"/>
              <w:rPr>
                <w:b/>
                <w:bCs/>
                <w:sz w:val="18"/>
                <w:szCs w:val="18"/>
              </w:rPr>
            </w:pPr>
          </w:p>
        </w:tc>
        <w:tc>
          <w:tcPr>
            <w:tcW w:w="360" w:type="dxa"/>
            <w:vAlign w:val="center"/>
          </w:tcPr>
          <w:p w:rsidR="0022599C" w:rsidRDefault="0022599C">
            <w:pPr>
              <w:autoSpaceDE w:val="0"/>
              <w:autoSpaceDN w:val="0"/>
              <w:jc w:val="left"/>
              <w:rPr>
                <w:b/>
                <w:bCs/>
                <w:sz w:val="18"/>
                <w:szCs w:val="18"/>
              </w:rPr>
            </w:pPr>
          </w:p>
        </w:tc>
        <w:tc>
          <w:tcPr>
            <w:tcW w:w="345" w:type="dxa"/>
            <w:gridSpan w:val="2"/>
            <w:vAlign w:val="center"/>
          </w:tcPr>
          <w:p w:rsidR="0022599C" w:rsidRDefault="0022599C">
            <w:pPr>
              <w:autoSpaceDE w:val="0"/>
              <w:autoSpaceDN w:val="0"/>
              <w:jc w:val="left"/>
              <w:rPr>
                <w:b/>
                <w:bCs/>
                <w:sz w:val="18"/>
                <w:szCs w:val="18"/>
              </w:rPr>
            </w:pPr>
          </w:p>
        </w:tc>
        <w:tc>
          <w:tcPr>
            <w:tcW w:w="362" w:type="dxa"/>
            <w:vAlign w:val="center"/>
          </w:tcPr>
          <w:p w:rsidR="0022599C" w:rsidRDefault="0022599C">
            <w:pPr>
              <w:autoSpaceDE w:val="0"/>
              <w:autoSpaceDN w:val="0"/>
              <w:jc w:val="left"/>
              <w:rPr>
                <w:b/>
                <w:bCs/>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70"/>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2844" w:type="dxa"/>
            <w:gridSpan w:val="3"/>
            <w:vAlign w:val="center"/>
          </w:tcPr>
          <w:p w:rsidR="0022599C" w:rsidRDefault="00E67257">
            <w:pPr>
              <w:autoSpaceDE w:val="0"/>
              <w:autoSpaceDN w:val="0"/>
              <w:jc w:val="left"/>
              <w:rPr>
                <w:bCs/>
                <w:sz w:val="18"/>
                <w:szCs w:val="18"/>
              </w:rPr>
            </w:pPr>
            <w:r>
              <w:rPr>
                <w:rFonts w:hint="eastAsia"/>
                <w:bCs/>
                <w:sz w:val="18"/>
                <w:szCs w:val="18"/>
              </w:rPr>
              <w:t xml:space="preserve">       </w:t>
            </w:r>
            <w:r>
              <w:rPr>
                <w:bCs/>
                <w:sz w:val="18"/>
                <w:szCs w:val="18"/>
              </w:rPr>
              <w:t xml:space="preserve"> </w:t>
            </w:r>
            <w:r>
              <w:rPr>
                <w:rFonts w:hint="eastAsia"/>
                <w:bCs/>
                <w:sz w:val="18"/>
                <w:szCs w:val="18"/>
              </w:rPr>
              <w:t xml:space="preserve"> </w:t>
            </w:r>
            <w:r>
              <w:rPr>
                <w:rFonts w:hint="eastAsia"/>
                <w:bCs/>
                <w:sz w:val="18"/>
                <w:szCs w:val="18"/>
              </w:rPr>
              <w:t>应用文</w:t>
            </w:r>
            <w:r>
              <w:rPr>
                <w:bCs/>
                <w:sz w:val="18"/>
                <w:szCs w:val="18"/>
              </w:rPr>
              <w:t>写作</w:t>
            </w:r>
          </w:p>
        </w:tc>
        <w:tc>
          <w:tcPr>
            <w:tcW w:w="433" w:type="dxa"/>
            <w:gridSpan w:val="2"/>
          </w:tcPr>
          <w:p w:rsidR="0022599C" w:rsidRDefault="00E67257">
            <w:pPr>
              <w:jc w:val="center"/>
            </w:pPr>
            <w:r>
              <w:t>32</w:t>
            </w:r>
          </w:p>
        </w:tc>
        <w:tc>
          <w:tcPr>
            <w:tcW w:w="465" w:type="dxa"/>
          </w:tcPr>
          <w:p w:rsidR="0022599C" w:rsidRDefault="00E67257">
            <w:r>
              <w:t>32</w:t>
            </w:r>
          </w:p>
        </w:tc>
        <w:tc>
          <w:tcPr>
            <w:tcW w:w="390" w:type="dxa"/>
          </w:tcPr>
          <w:p w:rsidR="0022599C" w:rsidRDefault="00E67257">
            <w:pPr>
              <w:jc w:val="center"/>
            </w:pPr>
            <w:r>
              <w:rPr>
                <w:rFonts w:hint="eastAsia"/>
              </w:rPr>
              <w:t>0</w:t>
            </w:r>
          </w:p>
        </w:tc>
        <w:tc>
          <w:tcPr>
            <w:tcW w:w="420" w:type="dxa"/>
          </w:tcPr>
          <w:p w:rsidR="0022599C" w:rsidRDefault="00E67257">
            <w:pPr>
              <w:jc w:val="center"/>
            </w:pPr>
            <w:r>
              <w:t>1</w:t>
            </w:r>
          </w:p>
        </w:tc>
        <w:tc>
          <w:tcPr>
            <w:tcW w:w="398" w:type="dxa"/>
            <w:vAlign w:val="center"/>
          </w:tcPr>
          <w:p w:rsidR="0022599C" w:rsidRDefault="0022599C">
            <w:pPr>
              <w:autoSpaceDE w:val="0"/>
              <w:autoSpaceDN w:val="0"/>
              <w:jc w:val="left"/>
              <w:rPr>
                <w:b/>
                <w:bCs/>
                <w:sz w:val="18"/>
                <w:szCs w:val="18"/>
              </w:rPr>
            </w:pPr>
          </w:p>
        </w:tc>
        <w:tc>
          <w:tcPr>
            <w:tcW w:w="420" w:type="dxa"/>
            <w:gridSpan w:val="2"/>
            <w:vAlign w:val="center"/>
          </w:tcPr>
          <w:p w:rsidR="0022599C" w:rsidRDefault="0022599C">
            <w:pPr>
              <w:autoSpaceDE w:val="0"/>
              <w:autoSpaceDN w:val="0"/>
              <w:jc w:val="left"/>
              <w:rPr>
                <w:b/>
                <w:bCs/>
                <w:sz w:val="18"/>
                <w:szCs w:val="18"/>
              </w:rPr>
            </w:pPr>
          </w:p>
        </w:tc>
        <w:tc>
          <w:tcPr>
            <w:tcW w:w="555" w:type="dxa"/>
            <w:gridSpan w:val="2"/>
            <w:vAlign w:val="center"/>
          </w:tcPr>
          <w:p w:rsidR="0022599C" w:rsidRDefault="0022599C">
            <w:pPr>
              <w:autoSpaceDE w:val="0"/>
              <w:autoSpaceDN w:val="0"/>
              <w:jc w:val="left"/>
              <w:rPr>
                <w:b/>
                <w:bCs/>
                <w:sz w:val="18"/>
                <w:szCs w:val="18"/>
              </w:rPr>
            </w:pPr>
          </w:p>
        </w:tc>
        <w:tc>
          <w:tcPr>
            <w:tcW w:w="360" w:type="dxa"/>
            <w:vAlign w:val="center"/>
          </w:tcPr>
          <w:p w:rsidR="0022599C" w:rsidRDefault="0022599C">
            <w:pPr>
              <w:autoSpaceDE w:val="0"/>
              <w:autoSpaceDN w:val="0"/>
              <w:jc w:val="left"/>
              <w:rPr>
                <w:b/>
                <w:bCs/>
                <w:sz w:val="18"/>
                <w:szCs w:val="18"/>
              </w:rPr>
            </w:pPr>
          </w:p>
        </w:tc>
        <w:tc>
          <w:tcPr>
            <w:tcW w:w="345" w:type="dxa"/>
            <w:gridSpan w:val="2"/>
            <w:vAlign w:val="center"/>
          </w:tcPr>
          <w:p w:rsidR="0022599C" w:rsidRDefault="0022599C">
            <w:pPr>
              <w:autoSpaceDE w:val="0"/>
              <w:autoSpaceDN w:val="0"/>
              <w:jc w:val="left"/>
              <w:rPr>
                <w:b/>
                <w:bCs/>
                <w:sz w:val="18"/>
                <w:szCs w:val="18"/>
              </w:rPr>
            </w:pPr>
          </w:p>
        </w:tc>
        <w:tc>
          <w:tcPr>
            <w:tcW w:w="362" w:type="dxa"/>
            <w:vAlign w:val="center"/>
          </w:tcPr>
          <w:p w:rsidR="0022599C" w:rsidRDefault="0022599C">
            <w:pPr>
              <w:autoSpaceDE w:val="0"/>
              <w:autoSpaceDN w:val="0"/>
              <w:jc w:val="left"/>
              <w:rPr>
                <w:b/>
                <w:bCs/>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70"/>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2844" w:type="dxa"/>
            <w:gridSpan w:val="3"/>
            <w:vAlign w:val="center"/>
          </w:tcPr>
          <w:p w:rsidR="0022599C" w:rsidRDefault="0022599C">
            <w:pPr>
              <w:autoSpaceDE w:val="0"/>
              <w:autoSpaceDN w:val="0"/>
              <w:jc w:val="left"/>
              <w:rPr>
                <w:bCs/>
                <w:sz w:val="18"/>
                <w:szCs w:val="18"/>
              </w:rPr>
            </w:pPr>
          </w:p>
        </w:tc>
        <w:tc>
          <w:tcPr>
            <w:tcW w:w="433" w:type="dxa"/>
            <w:gridSpan w:val="2"/>
            <w:vAlign w:val="center"/>
          </w:tcPr>
          <w:p w:rsidR="0022599C" w:rsidRDefault="0022599C">
            <w:pPr>
              <w:autoSpaceDE w:val="0"/>
              <w:autoSpaceDN w:val="0"/>
              <w:jc w:val="center"/>
              <w:rPr>
                <w:b/>
                <w:bCs/>
                <w:sz w:val="18"/>
                <w:szCs w:val="18"/>
              </w:rPr>
            </w:pPr>
          </w:p>
        </w:tc>
        <w:tc>
          <w:tcPr>
            <w:tcW w:w="465" w:type="dxa"/>
            <w:vAlign w:val="center"/>
          </w:tcPr>
          <w:p w:rsidR="0022599C" w:rsidRDefault="0022599C">
            <w:pPr>
              <w:autoSpaceDE w:val="0"/>
              <w:autoSpaceDN w:val="0"/>
              <w:jc w:val="center"/>
              <w:rPr>
                <w:b/>
                <w:bCs/>
                <w:sz w:val="18"/>
                <w:szCs w:val="18"/>
              </w:rPr>
            </w:pPr>
          </w:p>
        </w:tc>
        <w:tc>
          <w:tcPr>
            <w:tcW w:w="390" w:type="dxa"/>
            <w:vAlign w:val="center"/>
          </w:tcPr>
          <w:p w:rsidR="0022599C" w:rsidRDefault="0022599C">
            <w:pPr>
              <w:autoSpaceDE w:val="0"/>
              <w:autoSpaceDN w:val="0"/>
              <w:jc w:val="center"/>
              <w:rPr>
                <w:b/>
                <w:bCs/>
                <w:sz w:val="18"/>
                <w:szCs w:val="18"/>
              </w:rPr>
            </w:pPr>
          </w:p>
        </w:tc>
        <w:tc>
          <w:tcPr>
            <w:tcW w:w="420" w:type="dxa"/>
            <w:vAlign w:val="center"/>
          </w:tcPr>
          <w:p w:rsidR="0022599C" w:rsidRDefault="0022599C">
            <w:pPr>
              <w:autoSpaceDE w:val="0"/>
              <w:autoSpaceDN w:val="0"/>
              <w:jc w:val="center"/>
              <w:rPr>
                <w:b/>
                <w:bCs/>
                <w:sz w:val="18"/>
                <w:szCs w:val="18"/>
              </w:rPr>
            </w:pPr>
          </w:p>
        </w:tc>
        <w:tc>
          <w:tcPr>
            <w:tcW w:w="398" w:type="dxa"/>
            <w:vAlign w:val="center"/>
          </w:tcPr>
          <w:p w:rsidR="0022599C" w:rsidRDefault="0022599C">
            <w:pPr>
              <w:autoSpaceDE w:val="0"/>
              <w:autoSpaceDN w:val="0"/>
              <w:jc w:val="left"/>
              <w:rPr>
                <w:b/>
                <w:bCs/>
                <w:sz w:val="18"/>
                <w:szCs w:val="18"/>
              </w:rPr>
            </w:pPr>
          </w:p>
        </w:tc>
        <w:tc>
          <w:tcPr>
            <w:tcW w:w="420" w:type="dxa"/>
            <w:gridSpan w:val="2"/>
            <w:vAlign w:val="center"/>
          </w:tcPr>
          <w:p w:rsidR="0022599C" w:rsidRDefault="0022599C">
            <w:pPr>
              <w:autoSpaceDE w:val="0"/>
              <w:autoSpaceDN w:val="0"/>
              <w:jc w:val="left"/>
              <w:rPr>
                <w:b/>
                <w:bCs/>
                <w:sz w:val="18"/>
                <w:szCs w:val="18"/>
              </w:rPr>
            </w:pPr>
          </w:p>
        </w:tc>
        <w:tc>
          <w:tcPr>
            <w:tcW w:w="555" w:type="dxa"/>
            <w:gridSpan w:val="2"/>
            <w:vAlign w:val="center"/>
          </w:tcPr>
          <w:p w:rsidR="0022599C" w:rsidRDefault="0022599C">
            <w:pPr>
              <w:autoSpaceDE w:val="0"/>
              <w:autoSpaceDN w:val="0"/>
              <w:jc w:val="left"/>
              <w:rPr>
                <w:b/>
                <w:bCs/>
                <w:sz w:val="18"/>
                <w:szCs w:val="18"/>
              </w:rPr>
            </w:pPr>
          </w:p>
        </w:tc>
        <w:tc>
          <w:tcPr>
            <w:tcW w:w="360" w:type="dxa"/>
            <w:vAlign w:val="center"/>
          </w:tcPr>
          <w:p w:rsidR="0022599C" w:rsidRDefault="0022599C">
            <w:pPr>
              <w:autoSpaceDE w:val="0"/>
              <w:autoSpaceDN w:val="0"/>
              <w:jc w:val="left"/>
              <w:rPr>
                <w:b/>
                <w:bCs/>
                <w:sz w:val="18"/>
                <w:szCs w:val="18"/>
              </w:rPr>
            </w:pPr>
          </w:p>
        </w:tc>
        <w:tc>
          <w:tcPr>
            <w:tcW w:w="345" w:type="dxa"/>
            <w:gridSpan w:val="2"/>
            <w:vAlign w:val="center"/>
          </w:tcPr>
          <w:p w:rsidR="0022599C" w:rsidRDefault="0022599C">
            <w:pPr>
              <w:autoSpaceDE w:val="0"/>
              <w:autoSpaceDN w:val="0"/>
              <w:jc w:val="left"/>
              <w:rPr>
                <w:b/>
                <w:bCs/>
                <w:sz w:val="18"/>
                <w:szCs w:val="18"/>
              </w:rPr>
            </w:pPr>
          </w:p>
        </w:tc>
        <w:tc>
          <w:tcPr>
            <w:tcW w:w="362" w:type="dxa"/>
            <w:vAlign w:val="center"/>
          </w:tcPr>
          <w:p w:rsidR="0022599C" w:rsidRDefault="0022599C">
            <w:pPr>
              <w:autoSpaceDE w:val="0"/>
              <w:autoSpaceDN w:val="0"/>
              <w:jc w:val="left"/>
              <w:rPr>
                <w:b/>
                <w:bCs/>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70"/>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2844" w:type="dxa"/>
            <w:gridSpan w:val="3"/>
            <w:vAlign w:val="center"/>
          </w:tcPr>
          <w:p w:rsidR="0022599C" w:rsidRDefault="00E67257">
            <w:pPr>
              <w:autoSpaceDE w:val="0"/>
              <w:autoSpaceDN w:val="0"/>
              <w:jc w:val="center"/>
              <w:rPr>
                <w:b/>
                <w:bCs/>
                <w:sz w:val="18"/>
                <w:szCs w:val="18"/>
              </w:rPr>
            </w:pPr>
            <w:r>
              <w:rPr>
                <w:rFonts w:hint="eastAsia"/>
                <w:b/>
                <w:bCs/>
                <w:sz w:val="18"/>
                <w:szCs w:val="18"/>
              </w:rPr>
              <w:t>小计</w:t>
            </w:r>
          </w:p>
        </w:tc>
        <w:tc>
          <w:tcPr>
            <w:tcW w:w="433" w:type="dxa"/>
            <w:gridSpan w:val="2"/>
            <w:vAlign w:val="center"/>
          </w:tcPr>
          <w:p w:rsidR="0022599C" w:rsidRDefault="00E67257">
            <w:pPr>
              <w:autoSpaceDE w:val="0"/>
              <w:autoSpaceDN w:val="0"/>
              <w:jc w:val="center"/>
              <w:rPr>
                <w:b/>
                <w:bCs/>
                <w:sz w:val="18"/>
                <w:szCs w:val="18"/>
              </w:rPr>
            </w:pPr>
            <w:r>
              <w:rPr>
                <w:rFonts w:hint="eastAsia"/>
                <w:b/>
                <w:bCs/>
                <w:sz w:val="18"/>
                <w:szCs w:val="18"/>
              </w:rPr>
              <w:t>128</w:t>
            </w:r>
          </w:p>
        </w:tc>
        <w:tc>
          <w:tcPr>
            <w:tcW w:w="465" w:type="dxa"/>
            <w:vAlign w:val="center"/>
          </w:tcPr>
          <w:p w:rsidR="0022599C" w:rsidRDefault="00E67257">
            <w:pPr>
              <w:autoSpaceDE w:val="0"/>
              <w:autoSpaceDN w:val="0"/>
              <w:jc w:val="center"/>
              <w:rPr>
                <w:b/>
                <w:bCs/>
                <w:sz w:val="18"/>
                <w:szCs w:val="18"/>
              </w:rPr>
            </w:pPr>
            <w:r>
              <w:rPr>
                <w:rFonts w:hint="eastAsia"/>
                <w:b/>
                <w:bCs/>
                <w:sz w:val="18"/>
                <w:szCs w:val="18"/>
              </w:rPr>
              <w:t>128</w:t>
            </w:r>
          </w:p>
        </w:tc>
        <w:tc>
          <w:tcPr>
            <w:tcW w:w="390" w:type="dxa"/>
            <w:vAlign w:val="center"/>
          </w:tcPr>
          <w:p w:rsidR="0022599C" w:rsidRDefault="00E67257">
            <w:pPr>
              <w:autoSpaceDE w:val="0"/>
              <w:autoSpaceDN w:val="0"/>
              <w:jc w:val="center"/>
              <w:rPr>
                <w:b/>
                <w:bCs/>
                <w:sz w:val="18"/>
                <w:szCs w:val="18"/>
              </w:rPr>
            </w:pPr>
            <w:r>
              <w:rPr>
                <w:rFonts w:hint="eastAsia"/>
                <w:b/>
                <w:bCs/>
                <w:sz w:val="18"/>
                <w:szCs w:val="18"/>
              </w:rPr>
              <w:t>0</w:t>
            </w:r>
          </w:p>
        </w:tc>
        <w:tc>
          <w:tcPr>
            <w:tcW w:w="420" w:type="dxa"/>
            <w:vAlign w:val="center"/>
          </w:tcPr>
          <w:p w:rsidR="0022599C" w:rsidRDefault="00E67257">
            <w:pPr>
              <w:autoSpaceDE w:val="0"/>
              <w:autoSpaceDN w:val="0"/>
              <w:jc w:val="center"/>
              <w:rPr>
                <w:b/>
                <w:bCs/>
                <w:sz w:val="18"/>
                <w:szCs w:val="18"/>
              </w:rPr>
            </w:pPr>
            <w:r>
              <w:rPr>
                <w:rFonts w:hint="eastAsia"/>
                <w:b/>
                <w:bCs/>
                <w:sz w:val="18"/>
                <w:szCs w:val="18"/>
              </w:rPr>
              <w:t>4</w:t>
            </w:r>
          </w:p>
        </w:tc>
        <w:tc>
          <w:tcPr>
            <w:tcW w:w="398" w:type="dxa"/>
            <w:vAlign w:val="center"/>
          </w:tcPr>
          <w:p w:rsidR="0022599C" w:rsidRDefault="0022599C">
            <w:pPr>
              <w:autoSpaceDE w:val="0"/>
              <w:autoSpaceDN w:val="0"/>
              <w:jc w:val="left"/>
              <w:rPr>
                <w:b/>
                <w:bCs/>
                <w:sz w:val="18"/>
                <w:szCs w:val="18"/>
              </w:rPr>
            </w:pPr>
          </w:p>
        </w:tc>
        <w:tc>
          <w:tcPr>
            <w:tcW w:w="420" w:type="dxa"/>
            <w:gridSpan w:val="2"/>
            <w:vAlign w:val="center"/>
          </w:tcPr>
          <w:p w:rsidR="0022599C" w:rsidRDefault="0022599C">
            <w:pPr>
              <w:autoSpaceDE w:val="0"/>
              <w:autoSpaceDN w:val="0"/>
              <w:jc w:val="left"/>
              <w:rPr>
                <w:b/>
                <w:bCs/>
                <w:sz w:val="18"/>
                <w:szCs w:val="18"/>
              </w:rPr>
            </w:pPr>
          </w:p>
        </w:tc>
        <w:tc>
          <w:tcPr>
            <w:tcW w:w="555" w:type="dxa"/>
            <w:gridSpan w:val="2"/>
            <w:vAlign w:val="center"/>
          </w:tcPr>
          <w:p w:rsidR="0022599C" w:rsidRDefault="0022599C">
            <w:pPr>
              <w:autoSpaceDE w:val="0"/>
              <w:autoSpaceDN w:val="0"/>
              <w:jc w:val="left"/>
              <w:rPr>
                <w:b/>
                <w:bCs/>
                <w:sz w:val="18"/>
                <w:szCs w:val="18"/>
              </w:rPr>
            </w:pPr>
          </w:p>
        </w:tc>
        <w:tc>
          <w:tcPr>
            <w:tcW w:w="360" w:type="dxa"/>
            <w:vAlign w:val="center"/>
          </w:tcPr>
          <w:p w:rsidR="0022599C" w:rsidRDefault="0022599C">
            <w:pPr>
              <w:autoSpaceDE w:val="0"/>
              <w:autoSpaceDN w:val="0"/>
              <w:jc w:val="left"/>
              <w:rPr>
                <w:b/>
                <w:bCs/>
                <w:sz w:val="18"/>
                <w:szCs w:val="18"/>
              </w:rPr>
            </w:pPr>
          </w:p>
        </w:tc>
        <w:tc>
          <w:tcPr>
            <w:tcW w:w="345" w:type="dxa"/>
            <w:gridSpan w:val="2"/>
            <w:vAlign w:val="center"/>
          </w:tcPr>
          <w:p w:rsidR="0022599C" w:rsidRDefault="0022599C">
            <w:pPr>
              <w:autoSpaceDE w:val="0"/>
              <w:autoSpaceDN w:val="0"/>
              <w:jc w:val="left"/>
              <w:rPr>
                <w:b/>
                <w:bCs/>
                <w:sz w:val="18"/>
                <w:szCs w:val="18"/>
              </w:rPr>
            </w:pPr>
          </w:p>
        </w:tc>
        <w:tc>
          <w:tcPr>
            <w:tcW w:w="362" w:type="dxa"/>
            <w:vAlign w:val="center"/>
          </w:tcPr>
          <w:p w:rsidR="0022599C" w:rsidRDefault="0022599C">
            <w:pPr>
              <w:autoSpaceDE w:val="0"/>
              <w:autoSpaceDN w:val="0"/>
              <w:jc w:val="left"/>
              <w:rPr>
                <w:b/>
                <w:bCs/>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70"/>
          <w:jc w:val="center"/>
        </w:trPr>
        <w:tc>
          <w:tcPr>
            <w:tcW w:w="305" w:type="dxa"/>
            <w:vMerge/>
            <w:vAlign w:val="center"/>
          </w:tcPr>
          <w:p w:rsidR="0022599C" w:rsidRDefault="0022599C">
            <w:pPr>
              <w:jc w:val="center"/>
              <w:rPr>
                <w:sz w:val="18"/>
                <w:szCs w:val="18"/>
              </w:rPr>
            </w:pPr>
          </w:p>
        </w:tc>
        <w:tc>
          <w:tcPr>
            <w:tcW w:w="336" w:type="dxa"/>
            <w:vMerge w:val="restart"/>
            <w:vAlign w:val="center"/>
          </w:tcPr>
          <w:p w:rsidR="0022599C" w:rsidRDefault="00E67257">
            <w:pPr>
              <w:jc w:val="center"/>
              <w:rPr>
                <w:sz w:val="18"/>
                <w:szCs w:val="18"/>
              </w:rPr>
            </w:pPr>
            <w:r>
              <w:rPr>
                <w:rFonts w:hint="eastAsia"/>
                <w:sz w:val="18"/>
                <w:szCs w:val="18"/>
              </w:rPr>
              <w:t>公共限选课程</w:t>
            </w:r>
          </w:p>
        </w:tc>
        <w:tc>
          <w:tcPr>
            <w:tcW w:w="2844" w:type="dxa"/>
            <w:gridSpan w:val="3"/>
          </w:tcPr>
          <w:p w:rsidR="0022599C" w:rsidRDefault="00E67257">
            <w:pPr>
              <w:ind w:firstLineChars="350" w:firstLine="630"/>
              <w:rPr>
                <w:sz w:val="18"/>
                <w:szCs w:val="18"/>
              </w:rPr>
            </w:pPr>
            <w:r>
              <w:rPr>
                <w:rFonts w:hint="eastAsia"/>
                <w:sz w:val="18"/>
                <w:szCs w:val="18"/>
              </w:rPr>
              <w:t>人文素养类</w:t>
            </w:r>
          </w:p>
        </w:tc>
        <w:tc>
          <w:tcPr>
            <w:tcW w:w="433" w:type="dxa"/>
            <w:gridSpan w:val="2"/>
          </w:tcPr>
          <w:p w:rsidR="0022599C" w:rsidRDefault="00E67257">
            <w:pPr>
              <w:jc w:val="center"/>
            </w:pPr>
            <w:r>
              <w:t>32</w:t>
            </w:r>
          </w:p>
        </w:tc>
        <w:tc>
          <w:tcPr>
            <w:tcW w:w="465" w:type="dxa"/>
          </w:tcPr>
          <w:p w:rsidR="0022599C" w:rsidRDefault="00E67257">
            <w:r>
              <w:t>32</w:t>
            </w:r>
          </w:p>
        </w:tc>
        <w:tc>
          <w:tcPr>
            <w:tcW w:w="390" w:type="dxa"/>
          </w:tcPr>
          <w:p w:rsidR="0022599C" w:rsidRDefault="00E67257">
            <w:pPr>
              <w:jc w:val="center"/>
            </w:pPr>
            <w:r>
              <w:rPr>
                <w:rFonts w:hint="eastAsia"/>
              </w:rPr>
              <w:t>0</w:t>
            </w:r>
          </w:p>
        </w:tc>
        <w:tc>
          <w:tcPr>
            <w:tcW w:w="420" w:type="dxa"/>
          </w:tcPr>
          <w:p w:rsidR="0022599C" w:rsidRDefault="00E67257">
            <w:pPr>
              <w:jc w:val="center"/>
            </w:pPr>
            <w:r>
              <w:t>1</w:t>
            </w:r>
          </w:p>
        </w:tc>
        <w:tc>
          <w:tcPr>
            <w:tcW w:w="398" w:type="dxa"/>
            <w:vAlign w:val="center"/>
          </w:tcPr>
          <w:p w:rsidR="0022599C" w:rsidRDefault="0022599C">
            <w:pPr>
              <w:autoSpaceDE w:val="0"/>
              <w:autoSpaceDN w:val="0"/>
              <w:jc w:val="left"/>
              <w:rPr>
                <w:b/>
                <w:bCs/>
                <w:sz w:val="18"/>
                <w:szCs w:val="18"/>
              </w:rPr>
            </w:pPr>
          </w:p>
        </w:tc>
        <w:tc>
          <w:tcPr>
            <w:tcW w:w="420" w:type="dxa"/>
            <w:gridSpan w:val="2"/>
            <w:vAlign w:val="center"/>
          </w:tcPr>
          <w:p w:rsidR="0022599C" w:rsidRDefault="0022599C">
            <w:pPr>
              <w:autoSpaceDE w:val="0"/>
              <w:autoSpaceDN w:val="0"/>
              <w:jc w:val="left"/>
              <w:rPr>
                <w:b/>
                <w:bCs/>
                <w:sz w:val="18"/>
                <w:szCs w:val="18"/>
              </w:rPr>
            </w:pPr>
          </w:p>
        </w:tc>
        <w:tc>
          <w:tcPr>
            <w:tcW w:w="555" w:type="dxa"/>
            <w:gridSpan w:val="2"/>
            <w:vAlign w:val="center"/>
          </w:tcPr>
          <w:p w:rsidR="0022599C" w:rsidRDefault="0022599C">
            <w:pPr>
              <w:autoSpaceDE w:val="0"/>
              <w:autoSpaceDN w:val="0"/>
              <w:jc w:val="left"/>
              <w:rPr>
                <w:b/>
                <w:bCs/>
                <w:sz w:val="18"/>
                <w:szCs w:val="18"/>
              </w:rPr>
            </w:pPr>
          </w:p>
        </w:tc>
        <w:tc>
          <w:tcPr>
            <w:tcW w:w="360" w:type="dxa"/>
            <w:vAlign w:val="center"/>
          </w:tcPr>
          <w:p w:rsidR="0022599C" w:rsidRDefault="0022599C">
            <w:pPr>
              <w:autoSpaceDE w:val="0"/>
              <w:autoSpaceDN w:val="0"/>
              <w:jc w:val="left"/>
              <w:rPr>
                <w:b/>
                <w:bCs/>
                <w:sz w:val="18"/>
                <w:szCs w:val="18"/>
              </w:rPr>
            </w:pPr>
          </w:p>
        </w:tc>
        <w:tc>
          <w:tcPr>
            <w:tcW w:w="345" w:type="dxa"/>
            <w:gridSpan w:val="2"/>
            <w:vAlign w:val="center"/>
          </w:tcPr>
          <w:p w:rsidR="0022599C" w:rsidRDefault="0022599C">
            <w:pPr>
              <w:autoSpaceDE w:val="0"/>
              <w:autoSpaceDN w:val="0"/>
              <w:jc w:val="left"/>
              <w:rPr>
                <w:b/>
                <w:bCs/>
                <w:sz w:val="18"/>
                <w:szCs w:val="18"/>
              </w:rPr>
            </w:pPr>
          </w:p>
        </w:tc>
        <w:tc>
          <w:tcPr>
            <w:tcW w:w="362" w:type="dxa"/>
            <w:vAlign w:val="center"/>
          </w:tcPr>
          <w:p w:rsidR="0022599C" w:rsidRDefault="0022599C">
            <w:pPr>
              <w:autoSpaceDE w:val="0"/>
              <w:autoSpaceDN w:val="0"/>
              <w:jc w:val="left"/>
              <w:rPr>
                <w:b/>
                <w:bCs/>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70"/>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2844" w:type="dxa"/>
            <w:gridSpan w:val="3"/>
          </w:tcPr>
          <w:p w:rsidR="0022599C" w:rsidRDefault="00E67257">
            <w:pPr>
              <w:ind w:firstLineChars="350" w:firstLine="630"/>
              <w:rPr>
                <w:sz w:val="18"/>
                <w:szCs w:val="18"/>
              </w:rPr>
            </w:pPr>
            <w:r>
              <w:rPr>
                <w:rFonts w:hint="eastAsia"/>
                <w:sz w:val="18"/>
                <w:szCs w:val="18"/>
              </w:rPr>
              <w:t>前沿科技类</w:t>
            </w:r>
          </w:p>
        </w:tc>
        <w:tc>
          <w:tcPr>
            <w:tcW w:w="433" w:type="dxa"/>
            <w:gridSpan w:val="2"/>
          </w:tcPr>
          <w:p w:rsidR="0022599C" w:rsidRDefault="00E67257">
            <w:pPr>
              <w:jc w:val="center"/>
            </w:pPr>
            <w:r>
              <w:t>32</w:t>
            </w:r>
          </w:p>
        </w:tc>
        <w:tc>
          <w:tcPr>
            <w:tcW w:w="465" w:type="dxa"/>
          </w:tcPr>
          <w:p w:rsidR="0022599C" w:rsidRDefault="00E67257">
            <w:r>
              <w:t>32</w:t>
            </w:r>
          </w:p>
        </w:tc>
        <w:tc>
          <w:tcPr>
            <w:tcW w:w="390" w:type="dxa"/>
          </w:tcPr>
          <w:p w:rsidR="0022599C" w:rsidRDefault="00E67257">
            <w:pPr>
              <w:jc w:val="center"/>
            </w:pPr>
            <w:r>
              <w:rPr>
                <w:rFonts w:hint="eastAsia"/>
              </w:rPr>
              <w:t>0</w:t>
            </w:r>
          </w:p>
        </w:tc>
        <w:tc>
          <w:tcPr>
            <w:tcW w:w="420" w:type="dxa"/>
          </w:tcPr>
          <w:p w:rsidR="0022599C" w:rsidRDefault="00E67257">
            <w:pPr>
              <w:jc w:val="center"/>
            </w:pPr>
            <w:r>
              <w:t>1</w:t>
            </w:r>
          </w:p>
        </w:tc>
        <w:tc>
          <w:tcPr>
            <w:tcW w:w="398" w:type="dxa"/>
            <w:vAlign w:val="center"/>
          </w:tcPr>
          <w:p w:rsidR="0022599C" w:rsidRDefault="0022599C">
            <w:pPr>
              <w:autoSpaceDE w:val="0"/>
              <w:autoSpaceDN w:val="0"/>
              <w:jc w:val="left"/>
              <w:rPr>
                <w:b/>
                <w:bCs/>
                <w:sz w:val="18"/>
                <w:szCs w:val="18"/>
              </w:rPr>
            </w:pPr>
          </w:p>
        </w:tc>
        <w:tc>
          <w:tcPr>
            <w:tcW w:w="420" w:type="dxa"/>
            <w:gridSpan w:val="2"/>
            <w:vAlign w:val="center"/>
          </w:tcPr>
          <w:p w:rsidR="0022599C" w:rsidRDefault="0022599C">
            <w:pPr>
              <w:autoSpaceDE w:val="0"/>
              <w:autoSpaceDN w:val="0"/>
              <w:jc w:val="left"/>
              <w:rPr>
                <w:b/>
                <w:bCs/>
                <w:sz w:val="18"/>
                <w:szCs w:val="18"/>
              </w:rPr>
            </w:pPr>
          </w:p>
        </w:tc>
        <w:tc>
          <w:tcPr>
            <w:tcW w:w="555" w:type="dxa"/>
            <w:gridSpan w:val="2"/>
            <w:vAlign w:val="center"/>
          </w:tcPr>
          <w:p w:rsidR="0022599C" w:rsidRDefault="0022599C">
            <w:pPr>
              <w:autoSpaceDE w:val="0"/>
              <w:autoSpaceDN w:val="0"/>
              <w:jc w:val="left"/>
              <w:rPr>
                <w:b/>
                <w:bCs/>
                <w:sz w:val="18"/>
                <w:szCs w:val="18"/>
              </w:rPr>
            </w:pPr>
          </w:p>
        </w:tc>
        <w:tc>
          <w:tcPr>
            <w:tcW w:w="360" w:type="dxa"/>
            <w:vAlign w:val="center"/>
          </w:tcPr>
          <w:p w:rsidR="0022599C" w:rsidRDefault="0022599C">
            <w:pPr>
              <w:autoSpaceDE w:val="0"/>
              <w:autoSpaceDN w:val="0"/>
              <w:jc w:val="left"/>
              <w:rPr>
                <w:b/>
                <w:bCs/>
                <w:sz w:val="18"/>
                <w:szCs w:val="18"/>
              </w:rPr>
            </w:pPr>
          </w:p>
        </w:tc>
        <w:tc>
          <w:tcPr>
            <w:tcW w:w="345" w:type="dxa"/>
            <w:gridSpan w:val="2"/>
            <w:vAlign w:val="center"/>
          </w:tcPr>
          <w:p w:rsidR="0022599C" w:rsidRDefault="0022599C">
            <w:pPr>
              <w:autoSpaceDE w:val="0"/>
              <w:autoSpaceDN w:val="0"/>
              <w:jc w:val="left"/>
              <w:rPr>
                <w:b/>
                <w:bCs/>
                <w:sz w:val="18"/>
                <w:szCs w:val="18"/>
              </w:rPr>
            </w:pPr>
          </w:p>
        </w:tc>
        <w:tc>
          <w:tcPr>
            <w:tcW w:w="362" w:type="dxa"/>
            <w:vAlign w:val="center"/>
          </w:tcPr>
          <w:p w:rsidR="0022599C" w:rsidRDefault="0022599C">
            <w:pPr>
              <w:autoSpaceDE w:val="0"/>
              <w:autoSpaceDN w:val="0"/>
              <w:jc w:val="left"/>
              <w:rPr>
                <w:b/>
                <w:bCs/>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70"/>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2844" w:type="dxa"/>
            <w:gridSpan w:val="3"/>
          </w:tcPr>
          <w:p w:rsidR="0022599C" w:rsidRDefault="00E67257">
            <w:pPr>
              <w:ind w:firstLineChars="350" w:firstLine="630"/>
              <w:rPr>
                <w:sz w:val="18"/>
                <w:szCs w:val="18"/>
              </w:rPr>
            </w:pPr>
            <w:r>
              <w:rPr>
                <w:rFonts w:hint="eastAsia"/>
                <w:sz w:val="18"/>
                <w:szCs w:val="18"/>
              </w:rPr>
              <w:t>党史国史类</w:t>
            </w:r>
          </w:p>
        </w:tc>
        <w:tc>
          <w:tcPr>
            <w:tcW w:w="433" w:type="dxa"/>
            <w:gridSpan w:val="2"/>
          </w:tcPr>
          <w:p w:rsidR="0022599C" w:rsidRDefault="00E67257">
            <w:pPr>
              <w:jc w:val="center"/>
            </w:pPr>
            <w:r>
              <w:t>32</w:t>
            </w:r>
          </w:p>
        </w:tc>
        <w:tc>
          <w:tcPr>
            <w:tcW w:w="465" w:type="dxa"/>
          </w:tcPr>
          <w:p w:rsidR="0022599C" w:rsidRDefault="00E67257">
            <w:r>
              <w:t>32</w:t>
            </w:r>
          </w:p>
        </w:tc>
        <w:tc>
          <w:tcPr>
            <w:tcW w:w="390" w:type="dxa"/>
          </w:tcPr>
          <w:p w:rsidR="0022599C" w:rsidRDefault="00E67257">
            <w:pPr>
              <w:jc w:val="center"/>
            </w:pPr>
            <w:r>
              <w:rPr>
                <w:rFonts w:hint="eastAsia"/>
              </w:rPr>
              <w:t>0</w:t>
            </w:r>
          </w:p>
        </w:tc>
        <w:tc>
          <w:tcPr>
            <w:tcW w:w="420" w:type="dxa"/>
          </w:tcPr>
          <w:p w:rsidR="0022599C" w:rsidRDefault="00E67257">
            <w:pPr>
              <w:jc w:val="center"/>
            </w:pPr>
            <w:r>
              <w:t>1</w:t>
            </w:r>
          </w:p>
        </w:tc>
        <w:tc>
          <w:tcPr>
            <w:tcW w:w="398" w:type="dxa"/>
            <w:vAlign w:val="center"/>
          </w:tcPr>
          <w:p w:rsidR="0022599C" w:rsidRDefault="0022599C">
            <w:pPr>
              <w:autoSpaceDE w:val="0"/>
              <w:autoSpaceDN w:val="0"/>
              <w:jc w:val="left"/>
              <w:rPr>
                <w:b/>
                <w:bCs/>
                <w:sz w:val="18"/>
                <w:szCs w:val="18"/>
              </w:rPr>
            </w:pPr>
          </w:p>
        </w:tc>
        <w:tc>
          <w:tcPr>
            <w:tcW w:w="420" w:type="dxa"/>
            <w:gridSpan w:val="2"/>
            <w:vAlign w:val="center"/>
          </w:tcPr>
          <w:p w:rsidR="0022599C" w:rsidRDefault="0022599C">
            <w:pPr>
              <w:autoSpaceDE w:val="0"/>
              <w:autoSpaceDN w:val="0"/>
              <w:jc w:val="left"/>
              <w:rPr>
                <w:b/>
                <w:bCs/>
                <w:sz w:val="18"/>
                <w:szCs w:val="18"/>
              </w:rPr>
            </w:pPr>
          </w:p>
        </w:tc>
        <w:tc>
          <w:tcPr>
            <w:tcW w:w="555" w:type="dxa"/>
            <w:gridSpan w:val="2"/>
            <w:vAlign w:val="center"/>
          </w:tcPr>
          <w:p w:rsidR="0022599C" w:rsidRDefault="0022599C">
            <w:pPr>
              <w:autoSpaceDE w:val="0"/>
              <w:autoSpaceDN w:val="0"/>
              <w:jc w:val="left"/>
              <w:rPr>
                <w:b/>
                <w:bCs/>
                <w:sz w:val="18"/>
                <w:szCs w:val="18"/>
              </w:rPr>
            </w:pPr>
          </w:p>
        </w:tc>
        <w:tc>
          <w:tcPr>
            <w:tcW w:w="360" w:type="dxa"/>
            <w:vAlign w:val="center"/>
          </w:tcPr>
          <w:p w:rsidR="0022599C" w:rsidRDefault="0022599C">
            <w:pPr>
              <w:autoSpaceDE w:val="0"/>
              <w:autoSpaceDN w:val="0"/>
              <w:jc w:val="left"/>
              <w:rPr>
                <w:b/>
                <w:bCs/>
                <w:sz w:val="18"/>
                <w:szCs w:val="18"/>
              </w:rPr>
            </w:pPr>
          </w:p>
        </w:tc>
        <w:tc>
          <w:tcPr>
            <w:tcW w:w="345" w:type="dxa"/>
            <w:gridSpan w:val="2"/>
            <w:vAlign w:val="center"/>
          </w:tcPr>
          <w:p w:rsidR="0022599C" w:rsidRDefault="0022599C">
            <w:pPr>
              <w:autoSpaceDE w:val="0"/>
              <w:autoSpaceDN w:val="0"/>
              <w:jc w:val="left"/>
              <w:rPr>
                <w:b/>
                <w:bCs/>
                <w:sz w:val="18"/>
                <w:szCs w:val="18"/>
              </w:rPr>
            </w:pPr>
          </w:p>
        </w:tc>
        <w:tc>
          <w:tcPr>
            <w:tcW w:w="362" w:type="dxa"/>
            <w:vAlign w:val="center"/>
          </w:tcPr>
          <w:p w:rsidR="0022599C" w:rsidRDefault="0022599C">
            <w:pPr>
              <w:autoSpaceDE w:val="0"/>
              <w:autoSpaceDN w:val="0"/>
              <w:jc w:val="left"/>
              <w:rPr>
                <w:b/>
                <w:bCs/>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70"/>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2844" w:type="dxa"/>
            <w:gridSpan w:val="3"/>
          </w:tcPr>
          <w:p w:rsidR="0022599C" w:rsidRDefault="00E67257">
            <w:pPr>
              <w:ind w:firstLineChars="350" w:firstLine="630"/>
              <w:rPr>
                <w:sz w:val="18"/>
                <w:szCs w:val="18"/>
              </w:rPr>
            </w:pPr>
            <w:r>
              <w:rPr>
                <w:rFonts w:hint="eastAsia"/>
                <w:sz w:val="18"/>
                <w:szCs w:val="18"/>
              </w:rPr>
              <w:t>传统文化类</w:t>
            </w:r>
          </w:p>
        </w:tc>
        <w:tc>
          <w:tcPr>
            <w:tcW w:w="433" w:type="dxa"/>
            <w:gridSpan w:val="2"/>
          </w:tcPr>
          <w:p w:rsidR="0022599C" w:rsidRDefault="00E67257">
            <w:pPr>
              <w:jc w:val="center"/>
            </w:pPr>
            <w:r>
              <w:t>32</w:t>
            </w:r>
          </w:p>
        </w:tc>
        <w:tc>
          <w:tcPr>
            <w:tcW w:w="465" w:type="dxa"/>
          </w:tcPr>
          <w:p w:rsidR="0022599C" w:rsidRDefault="00E67257">
            <w:r>
              <w:t>32</w:t>
            </w:r>
          </w:p>
        </w:tc>
        <w:tc>
          <w:tcPr>
            <w:tcW w:w="390" w:type="dxa"/>
          </w:tcPr>
          <w:p w:rsidR="0022599C" w:rsidRDefault="00E67257">
            <w:pPr>
              <w:jc w:val="center"/>
            </w:pPr>
            <w:r>
              <w:rPr>
                <w:rFonts w:hint="eastAsia"/>
              </w:rPr>
              <w:t>0</w:t>
            </w:r>
          </w:p>
        </w:tc>
        <w:tc>
          <w:tcPr>
            <w:tcW w:w="420" w:type="dxa"/>
          </w:tcPr>
          <w:p w:rsidR="0022599C" w:rsidRDefault="00E67257">
            <w:pPr>
              <w:jc w:val="center"/>
            </w:pPr>
            <w:r>
              <w:t>1</w:t>
            </w:r>
          </w:p>
        </w:tc>
        <w:tc>
          <w:tcPr>
            <w:tcW w:w="398" w:type="dxa"/>
            <w:vAlign w:val="center"/>
          </w:tcPr>
          <w:p w:rsidR="0022599C" w:rsidRDefault="0022599C">
            <w:pPr>
              <w:autoSpaceDE w:val="0"/>
              <w:autoSpaceDN w:val="0"/>
              <w:jc w:val="left"/>
              <w:rPr>
                <w:b/>
                <w:bCs/>
                <w:sz w:val="18"/>
                <w:szCs w:val="18"/>
              </w:rPr>
            </w:pPr>
          </w:p>
        </w:tc>
        <w:tc>
          <w:tcPr>
            <w:tcW w:w="420" w:type="dxa"/>
            <w:gridSpan w:val="2"/>
            <w:vAlign w:val="center"/>
          </w:tcPr>
          <w:p w:rsidR="0022599C" w:rsidRDefault="0022599C">
            <w:pPr>
              <w:autoSpaceDE w:val="0"/>
              <w:autoSpaceDN w:val="0"/>
              <w:jc w:val="left"/>
              <w:rPr>
                <w:b/>
                <w:bCs/>
                <w:sz w:val="18"/>
                <w:szCs w:val="18"/>
              </w:rPr>
            </w:pPr>
          </w:p>
        </w:tc>
        <w:tc>
          <w:tcPr>
            <w:tcW w:w="555" w:type="dxa"/>
            <w:gridSpan w:val="2"/>
            <w:vAlign w:val="center"/>
          </w:tcPr>
          <w:p w:rsidR="0022599C" w:rsidRDefault="0022599C">
            <w:pPr>
              <w:autoSpaceDE w:val="0"/>
              <w:autoSpaceDN w:val="0"/>
              <w:jc w:val="left"/>
              <w:rPr>
                <w:b/>
                <w:bCs/>
                <w:sz w:val="18"/>
                <w:szCs w:val="18"/>
              </w:rPr>
            </w:pPr>
          </w:p>
        </w:tc>
        <w:tc>
          <w:tcPr>
            <w:tcW w:w="360" w:type="dxa"/>
            <w:vAlign w:val="center"/>
          </w:tcPr>
          <w:p w:rsidR="0022599C" w:rsidRDefault="0022599C">
            <w:pPr>
              <w:autoSpaceDE w:val="0"/>
              <w:autoSpaceDN w:val="0"/>
              <w:jc w:val="left"/>
              <w:rPr>
                <w:b/>
                <w:bCs/>
                <w:sz w:val="18"/>
                <w:szCs w:val="18"/>
              </w:rPr>
            </w:pPr>
          </w:p>
        </w:tc>
        <w:tc>
          <w:tcPr>
            <w:tcW w:w="345" w:type="dxa"/>
            <w:gridSpan w:val="2"/>
            <w:vAlign w:val="center"/>
          </w:tcPr>
          <w:p w:rsidR="0022599C" w:rsidRDefault="0022599C">
            <w:pPr>
              <w:autoSpaceDE w:val="0"/>
              <w:autoSpaceDN w:val="0"/>
              <w:jc w:val="left"/>
              <w:rPr>
                <w:b/>
                <w:bCs/>
                <w:sz w:val="18"/>
                <w:szCs w:val="18"/>
              </w:rPr>
            </w:pPr>
          </w:p>
        </w:tc>
        <w:tc>
          <w:tcPr>
            <w:tcW w:w="362" w:type="dxa"/>
            <w:vAlign w:val="center"/>
          </w:tcPr>
          <w:p w:rsidR="0022599C" w:rsidRDefault="0022599C">
            <w:pPr>
              <w:autoSpaceDE w:val="0"/>
              <w:autoSpaceDN w:val="0"/>
              <w:jc w:val="left"/>
              <w:rPr>
                <w:b/>
                <w:bCs/>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70"/>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2844" w:type="dxa"/>
            <w:gridSpan w:val="3"/>
          </w:tcPr>
          <w:p w:rsidR="0022599C" w:rsidRDefault="00E67257">
            <w:pPr>
              <w:ind w:firstLineChars="350" w:firstLine="630"/>
              <w:rPr>
                <w:sz w:val="18"/>
                <w:szCs w:val="18"/>
              </w:rPr>
            </w:pPr>
            <w:r>
              <w:rPr>
                <w:rFonts w:hint="eastAsia"/>
                <w:sz w:val="18"/>
                <w:szCs w:val="18"/>
              </w:rPr>
              <w:t>美育</w:t>
            </w:r>
            <w:r>
              <w:rPr>
                <w:sz w:val="18"/>
                <w:szCs w:val="18"/>
              </w:rPr>
              <w:t>教育类</w:t>
            </w:r>
          </w:p>
        </w:tc>
        <w:tc>
          <w:tcPr>
            <w:tcW w:w="433" w:type="dxa"/>
            <w:gridSpan w:val="2"/>
          </w:tcPr>
          <w:p w:rsidR="0022599C" w:rsidRDefault="00E67257">
            <w:pPr>
              <w:jc w:val="center"/>
            </w:pPr>
            <w:r>
              <w:t>32</w:t>
            </w:r>
          </w:p>
        </w:tc>
        <w:tc>
          <w:tcPr>
            <w:tcW w:w="465" w:type="dxa"/>
          </w:tcPr>
          <w:p w:rsidR="0022599C" w:rsidRDefault="00E67257">
            <w:r>
              <w:t>32</w:t>
            </w:r>
          </w:p>
        </w:tc>
        <w:tc>
          <w:tcPr>
            <w:tcW w:w="390" w:type="dxa"/>
          </w:tcPr>
          <w:p w:rsidR="0022599C" w:rsidRDefault="00E67257">
            <w:pPr>
              <w:jc w:val="center"/>
            </w:pPr>
            <w:r>
              <w:rPr>
                <w:rFonts w:hint="eastAsia"/>
              </w:rPr>
              <w:t>0</w:t>
            </w:r>
          </w:p>
        </w:tc>
        <w:tc>
          <w:tcPr>
            <w:tcW w:w="420" w:type="dxa"/>
          </w:tcPr>
          <w:p w:rsidR="0022599C" w:rsidRDefault="00E67257">
            <w:pPr>
              <w:jc w:val="center"/>
            </w:pPr>
            <w:r>
              <w:t>1</w:t>
            </w:r>
          </w:p>
        </w:tc>
        <w:tc>
          <w:tcPr>
            <w:tcW w:w="398" w:type="dxa"/>
            <w:vAlign w:val="center"/>
          </w:tcPr>
          <w:p w:rsidR="0022599C" w:rsidRDefault="0022599C">
            <w:pPr>
              <w:autoSpaceDE w:val="0"/>
              <w:autoSpaceDN w:val="0"/>
              <w:jc w:val="left"/>
              <w:rPr>
                <w:b/>
                <w:bCs/>
                <w:sz w:val="18"/>
                <w:szCs w:val="18"/>
              </w:rPr>
            </w:pPr>
          </w:p>
        </w:tc>
        <w:tc>
          <w:tcPr>
            <w:tcW w:w="420" w:type="dxa"/>
            <w:gridSpan w:val="2"/>
            <w:vAlign w:val="center"/>
          </w:tcPr>
          <w:p w:rsidR="0022599C" w:rsidRDefault="0022599C">
            <w:pPr>
              <w:autoSpaceDE w:val="0"/>
              <w:autoSpaceDN w:val="0"/>
              <w:jc w:val="left"/>
              <w:rPr>
                <w:b/>
                <w:bCs/>
                <w:sz w:val="18"/>
                <w:szCs w:val="18"/>
              </w:rPr>
            </w:pPr>
          </w:p>
        </w:tc>
        <w:tc>
          <w:tcPr>
            <w:tcW w:w="555" w:type="dxa"/>
            <w:gridSpan w:val="2"/>
            <w:vAlign w:val="center"/>
          </w:tcPr>
          <w:p w:rsidR="0022599C" w:rsidRDefault="0022599C">
            <w:pPr>
              <w:autoSpaceDE w:val="0"/>
              <w:autoSpaceDN w:val="0"/>
              <w:jc w:val="left"/>
              <w:rPr>
                <w:b/>
                <w:bCs/>
                <w:sz w:val="18"/>
                <w:szCs w:val="18"/>
              </w:rPr>
            </w:pPr>
          </w:p>
        </w:tc>
        <w:tc>
          <w:tcPr>
            <w:tcW w:w="360" w:type="dxa"/>
            <w:vAlign w:val="center"/>
          </w:tcPr>
          <w:p w:rsidR="0022599C" w:rsidRDefault="0022599C">
            <w:pPr>
              <w:autoSpaceDE w:val="0"/>
              <w:autoSpaceDN w:val="0"/>
              <w:jc w:val="left"/>
              <w:rPr>
                <w:b/>
                <w:bCs/>
                <w:sz w:val="18"/>
                <w:szCs w:val="18"/>
              </w:rPr>
            </w:pPr>
          </w:p>
        </w:tc>
        <w:tc>
          <w:tcPr>
            <w:tcW w:w="345" w:type="dxa"/>
            <w:gridSpan w:val="2"/>
            <w:vAlign w:val="center"/>
          </w:tcPr>
          <w:p w:rsidR="0022599C" w:rsidRDefault="0022599C">
            <w:pPr>
              <w:autoSpaceDE w:val="0"/>
              <w:autoSpaceDN w:val="0"/>
              <w:jc w:val="left"/>
              <w:rPr>
                <w:b/>
                <w:bCs/>
                <w:sz w:val="18"/>
                <w:szCs w:val="18"/>
              </w:rPr>
            </w:pPr>
          </w:p>
        </w:tc>
        <w:tc>
          <w:tcPr>
            <w:tcW w:w="362" w:type="dxa"/>
            <w:vAlign w:val="center"/>
          </w:tcPr>
          <w:p w:rsidR="0022599C" w:rsidRDefault="0022599C">
            <w:pPr>
              <w:autoSpaceDE w:val="0"/>
              <w:autoSpaceDN w:val="0"/>
              <w:jc w:val="left"/>
              <w:rPr>
                <w:b/>
                <w:bCs/>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270"/>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2844" w:type="dxa"/>
            <w:gridSpan w:val="3"/>
            <w:vAlign w:val="center"/>
          </w:tcPr>
          <w:p w:rsidR="0022599C" w:rsidRDefault="00E67257">
            <w:pPr>
              <w:autoSpaceDE w:val="0"/>
              <w:autoSpaceDN w:val="0"/>
              <w:jc w:val="center"/>
              <w:rPr>
                <w:b/>
                <w:bCs/>
                <w:sz w:val="18"/>
                <w:szCs w:val="18"/>
              </w:rPr>
            </w:pPr>
            <w:r>
              <w:rPr>
                <w:rFonts w:hint="eastAsia"/>
                <w:b/>
                <w:bCs/>
                <w:sz w:val="18"/>
                <w:szCs w:val="18"/>
              </w:rPr>
              <w:t>小计</w:t>
            </w:r>
          </w:p>
        </w:tc>
        <w:tc>
          <w:tcPr>
            <w:tcW w:w="225" w:type="dxa"/>
            <w:vAlign w:val="center"/>
          </w:tcPr>
          <w:p w:rsidR="0022599C" w:rsidRDefault="00E67257">
            <w:pPr>
              <w:autoSpaceDE w:val="0"/>
              <w:autoSpaceDN w:val="0"/>
              <w:jc w:val="center"/>
              <w:rPr>
                <w:b/>
                <w:bCs/>
                <w:sz w:val="18"/>
                <w:szCs w:val="18"/>
              </w:rPr>
            </w:pPr>
            <w:r>
              <w:rPr>
                <w:rFonts w:hint="eastAsia"/>
                <w:b/>
                <w:bCs/>
                <w:sz w:val="18"/>
                <w:szCs w:val="18"/>
              </w:rPr>
              <w:t>128</w:t>
            </w:r>
          </w:p>
        </w:tc>
        <w:tc>
          <w:tcPr>
            <w:tcW w:w="673" w:type="dxa"/>
            <w:gridSpan w:val="2"/>
            <w:vAlign w:val="center"/>
          </w:tcPr>
          <w:p w:rsidR="0022599C" w:rsidRDefault="00E67257">
            <w:pPr>
              <w:autoSpaceDE w:val="0"/>
              <w:autoSpaceDN w:val="0"/>
              <w:jc w:val="center"/>
              <w:rPr>
                <w:b/>
                <w:bCs/>
                <w:sz w:val="18"/>
                <w:szCs w:val="18"/>
              </w:rPr>
            </w:pPr>
            <w:r>
              <w:rPr>
                <w:rFonts w:hint="eastAsia"/>
                <w:b/>
                <w:bCs/>
                <w:sz w:val="18"/>
                <w:szCs w:val="18"/>
              </w:rPr>
              <w:t>128</w:t>
            </w:r>
          </w:p>
        </w:tc>
        <w:tc>
          <w:tcPr>
            <w:tcW w:w="390" w:type="dxa"/>
            <w:vAlign w:val="center"/>
          </w:tcPr>
          <w:p w:rsidR="0022599C" w:rsidRDefault="00E67257">
            <w:pPr>
              <w:autoSpaceDE w:val="0"/>
              <w:autoSpaceDN w:val="0"/>
              <w:jc w:val="center"/>
              <w:rPr>
                <w:b/>
                <w:bCs/>
                <w:sz w:val="18"/>
                <w:szCs w:val="18"/>
              </w:rPr>
            </w:pPr>
            <w:r>
              <w:rPr>
                <w:rFonts w:hint="eastAsia"/>
                <w:b/>
                <w:bCs/>
                <w:sz w:val="18"/>
                <w:szCs w:val="18"/>
              </w:rPr>
              <w:t>0</w:t>
            </w:r>
          </w:p>
        </w:tc>
        <w:tc>
          <w:tcPr>
            <w:tcW w:w="420" w:type="dxa"/>
            <w:vAlign w:val="center"/>
          </w:tcPr>
          <w:p w:rsidR="0022599C" w:rsidRDefault="00E67257">
            <w:pPr>
              <w:autoSpaceDE w:val="0"/>
              <w:autoSpaceDN w:val="0"/>
              <w:jc w:val="center"/>
              <w:rPr>
                <w:b/>
                <w:bCs/>
                <w:sz w:val="18"/>
                <w:szCs w:val="18"/>
              </w:rPr>
            </w:pPr>
            <w:r>
              <w:rPr>
                <w:rFonts w:hint="eastAsia"/>
                <w:b/>
                <w:bCs/>
                <w:sz w:val="18"/>
                <w:szCs w:val="18"/>
              </w:rPr>
              <w:t>4</w:t>
            </w:r>
          </w:p>
        </w:tc>
        <w:tc>
          <w:tcPr>
            <w:tcW w:w="398" w:type="dxa"/>
            <w:vAlign w:val="center"/>
          </w:tcPr>
          <w:p w:rsidR="0022599C" w:rsidRDefault="0022599C">
            <w:pPr>
              <w:autoSpaceDE w:val="0"/>
              <w:autoSpaceDN w:val="0"/>
              <w:jc w:val="left"/>
              <w:rPr>
                <w:b/>
                <w:bCs/>
                <w:sz w:val="18"/>
                <w:szCs w:val="18"/>
              </w:rPr>
            </w:pPr>
          </w:p>
        </w:tc>
        <w:tc>
          <w:tcPr>
            <w:tcW w:w="420" w:type="dxa"/>
            <w:gridSpan w:val="2"/>
            <w:vAlign w:val="center"/>
          </w:tcPr>
          <w:p w:rsidR="0022599C" w:rsidRDefault="0022599C">
            <w:pPr>
              <w:autoSpaceDE w:val="0"/>
              <w:autoSpaceDN w:val="0"/>
              <w:jc w:val="left"/>
              <w:rPr>
                <w:b/>
                <w:bCs/>
                <w:sz w:val="18"/>
                <w:szCs w:val="18"/>
              </w:rPr>
            </w:pPr>
          </w:p>
        </w:tc>
        <w:tc>
          <w:tcPr>
            <w:tcW w:w="555" w:type="dxa"/>
            <w:gridSpan w:val="2"/>
            <w:vAlign w:val="center"/>
          </w:tcPr>
          <w:p w:rsidR="0022599C" w:rsidRDefault="0022599C">
            <w:pPr>
              <w:autoSpaceDE w:val="0"/>
              <w:autoSpaceDN w:val="0"/>
              <w:jc w:val="left"/>
              <w:rPr>
                <w:b/>
                <w:bCs/>
                <w:sz w:val="18"/>
                <w:szCs w:val="18"/>
              </w:rPr>
            </w:pPr>
          </w:p>
        </w:tc>
        <w:tc>
          <w:tcPr>
            <w:tcW w:w="360" w:type="dxa"/>
            <w:vAlign w:val="center"/>
          </w:tcPr>
          <w:p w:rsidR="0022599C" w:rsidRDefault="0022599C">
            <w:pPr>
              <w:autoSpaceDE w:val="0"/>
              <w:autoSpaceDN w:val="0"/>
              <w:jc w:val="left"/>
              <w:rPr>
                <w:b/>
                <w:bCs/>
                <w:sz w:val="18"/>
                <w:szCs w:val="18"/>
              </w:rPr>
            </w:pPr>
          </w:p>
        </w:tc>
        <w:tc>
          <w:tcPr>
            <w:tcW w:w="345" w:type="dxa"/>
            <w:gridSpan w:val="2"/>
            <w:vAlign w:val="center"/>
          </w:tcPr>
          <w:p w:rsidR="0022599C" w:rsidRDefault="0022599C">
            <w:pPr>
              <w:autoSpaceDE w:val="0"/>
              <w:autoSpaceDN w:val="0"/>
              <w:jc w:val="left"/>
              <w:rPr>
                <w:b/>
                <w:bCs/>
                <w:sz w:val="18"/>
                <w:szCs w:val="18"/>
              </w:rPr>
            </w:pPr>
          </w:p>
        </w:tc>
        <w:tc>
          <w:tcPr>
            <w:tcW w:w="362" w:type="dxa"/>
            <w:vAlign w:val="center"/>
          </w:tcPr>
          <w:p w:rsidR="0022599C" w:rsidRDefault="0022599C">
            <w:pPr>
              <w:autoSpaceDE w:val="0"/>
              <w:autoSpaceDN w:val="0"/>
              <w:jc w:val="left"/>
              <w:rPr>
                <w:b/>
                <w:bCs/>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gridAfter w:val="1"/>
          <w:wAfter w:w="77" w:type="dxa"/>
          <w:trHeight w:val="416"/>
          <w:jc w:val="center"/>
        </w:trPr>
        <w:tc>
          <w:tcPr>
            <w:tcW w:w="305" w:type="dxa"/>
            <w:vMerge/>
            <w:vAlign w:val="center"/>
          </w:tcPr>
          <w:p w:rsidR="0022599C" w:rsidRDefault="0022599C">
            <w:pPr>
              <w:jc w:val="center"/>
              <w:rPr>
                <w:sz w:val="18"/>
                <w:szCs w:val="18"/>
              </w:rPr>
            </w:pPr>
          </w:p>
        </w:tc>
        <w:tc>
          <w:tcPr>
            <w:tcW w:w="336" w:type="dxa"/>
            <w:vMerge w:val="restart"/>
            <w:vAlign w:val="center"/>
          </w:tcPr>
          <w:p w:rsidR="0022599C" w:rsidRDefault="00E67257">
            <w:pPr>
              <w:jc w:val="center"/>
              <w:rPr>
                <w:sz w:val="18"/>
                <w:szCs w:val="18"/>
              </w:rPr>
            </w:pPr>
            <w:r>
              <w:rPr>
                <w:rFonts w:hint="eastAsia"/>
                <w:sz w:val="18"/>
                <w:szCs w:val="18"/>
              </w:rPr>
              <w:t>专业拓展课程</w:t>
            </w:r>
          </w:p>
        </w:tc>
        <w:tc>
          <w:tcPr>
            <w:tcW w:w="2844" w:type="dxa"/>
            <w:gridSpan w:val="3"/>
            <w:vAlign w:val="center"/>
          </w:tcPr>
          <w:p w:rsidR="0022599C" w:rsidRDefault="00E67257">
            <w:pPr>
              <w:autoSpaceDE w:val="0"/>
              <w:autoSpaceDN w:val="0"/>
              <w:ind w:firstLineChars="400" w:firstLine="723"/>
              <w:jc w:val="left"/>
              <w:rPr>
                <w:b/>
                <w:bCs/>
                <w:sz w:val="18"/>
                <w:szCs w:val="18"/>
              </w:rPr>
            </w:pPr>
            <w:r>
              <w:rPr>
                <w:rFonts w:hint="eastAsia"/>
                <w:b/>
                <w:bCs/>
                <w:sz w:val="18"/>
                <w:szCs w:val="18"/>
              </w:rPr>
              <w:t>选</w:t>
            </w:r>
            <w:r>
              <w:rPr>
                <w:rFonts w:hint="eastAsia"/>
                <w:b/>
                <w:bCs/>
                <w:sz w:val="18"/>
                <w:szCs w:val="18"/>
              </w:rPr>
              <w:t xml:space="preserve"> </w:t>
            </w:r>
            <w:r>
              <w:rPr>
                <w:rFonts w:hint="eastAsia"/>
                <w:b/>
                <w:bCs/>
                <w:sz w:val="18"/>
                <w:szCs w:val="18"/>
              </w:rPr>
              <w:t>修</w:t>
            </w:r>
            <w:r>
              <w:rPr>
                <w:rFonts w:hint="eastAsia"/>
                <w:b/>
                <w:bCs/>
                <w:sz w:val="18"/>
                <w:szCs w:val="18"/>
              </w:rPr>
              <w:t xml:space="preserve"> </w:t>
            </w:r>
            <w:r>
              <w:rPr>
                <w:rFonts w:hint="eastAsia"/>
                <w:b/>
                <w:bCs/>
                <w:sz w:val="18"/>
                <w:szCs w:val="18"/>
              </w:rPr>
              <w:t>要</w:t>
            </w:r>
            <w:r>
              <w:rPr>
                <w:rFonts w:hint="eastAsia"/>
                <w:b/>
                <w:bCs/>
                <w:sz w:val="18"/>
                <w:szCs w:val="18"/>
              </w:rPr>
              <w:t xml:space="preserve"> </w:t>
            </w:r>
            <w:r>
              <w:rPr>
                <w:rFonts w:hint="eastAsia"/>
                <w:b/>
                <w:bCs/>
                <w:sz w:val="18"/>
                <w:szCs w:val="18"/>
              </w:rPr>
              <w:t>求</w:t>
            </w:r>
            <w:r>
              <w:rPr>
                <w:b/>
                <w:bCs/>
                <w:sz w:val="18"/>
                <w:szCs w:val="18"/>
              </w:rPr>
              <w:t xml:space="preserve"> </w:t>
            </w:r>
          </w:p>
        </w:tc>
        <w:tc>
          <w:tcPr>
            <w:tcW w:w="4148" w:type="dxa"/>
            <w:gridSpan w:val="14"/>
            <w:vAlign w:val="center"/>
          </w:tcPr>
          <w:p w:rsidR="0022599C" w:rsidRDefault="00E67257">
            <w:pPr>
              <w:autoSpaceDE w:val="0"/>
              <w:autoSpaceDN w:val="0"/>
              <w:jc w:val="left"/>
              <w:rPr>
                <w:b/>
                <w:bCs/>
                <w:sz w:val="18"/>
                <w:szCs w:val="18"/>
              </w:rPr>
            </w:pPr>
            <w:r>
              <w:rPr>
                <w:rFonts w:hint="eastAsia"/>
                <w:b/>
                <w:bCs/>
                <w:sz w:val="18"/>
                <w:szCs w:val="18"/>
              </w:rPr>
              <w:t>拓展课程学分不少于</w:t>
            </w:r>
            <w:r>
              <w:rPr>
                <w:rFonts w:hint="eastAsia"/>
                <w:b/>
                <w:bCs/>
                <w:sz w:val="18"/>
                <w:szCs w:val="18"/>
              </w:rPr>
              <w:t>7</w:t>
            </w:r>
            <w:r>
              <w:rPr>
                <w:rFonts w:hint="eastAsia"/>
                <w:b/>
                <w:bCs/>
                <w:sz w:val="18"/>
                <w:szCs w:val="18"/>
              </w:rPr>
              <w:t>学分；先修</w:t>
            </w:r>
            <w:r>
              <w:rPr>
                <w:b/>
                <w:bCs/>
                <w:sz w:val="18"/>
                <w:szCs w:val="18"/>
              </w:rPr>
              <w:t>课程为专业基础</w:t>
            </w:r>
            <w:r>
              <w:rPr>
                <w:rFonts w:hint="eastAsia"/>
                <w:b/>
                <w:bCs/>
                <w:sz w:val="18"/>
                <w:szCs w:val="18"/>
              </w:rPr>
              <w:t>课</w:t>
            </w:r>
            <w:r>
              <w:rPr>
                <w:b/>
                <w:bCs/>
                <w:sz w:val="18"/>
                <w:szCs w:val="18"/>
              </w:rPr>
              <w:t>及部分专业核心课程</w:t>
            </w:r>
          </w:p>
        </w:tc>
        <w:tc>
          <w:tcPr>
            <w:tcW w:w="313" w:type="dxa"/>
            <w:gridSpan w:val="2"/>
            <w:vAlign w:val="center"/>
          </w:tcPr>
          <w:p w:rsidR="0022599C" w:rsidRDefault="0022599C">
            <w:pPr>
              <w:autoSpaceDE w:val="0"/>
              <w:autoSpaceDN w:val="0"/>
              <w:jc w:val="center"/>
              <w:rPr>
                <w:spacing w:val="-20"/>
                <w:sz w:val="18"/>
                <w:szCs w:val="18"/>
              </w:rPr>
            </w:pPr>
          </w:p>
        </w:tc>
      </w:tr>
      <w:tr w:rsidR="0022599C">
        <w:trPr>
          <w:trHeight w:val="419"/>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1288" w:type="dxa"/>
            <w:gridSpan w:val="2"/>
            <w:vAlign w:val="center"/>
          </w:tcPr>
          <w:p w:rsidR="0022599C" w:rsidRDefault="00E67257">
            <w:pPr>
              <w:jc w:val="center"/>
              <w:rPr>
                <w:rFonts w:ascii="微软雅黑" w:eastAsia="微软雅黑" w:hAnsi="微软雅黑"/>
                <w:sz w:val="18"/>
                <w:szCs w:val="18"/>
              </w:rPr>
            </w:pPr>
            <w:r>
              <w:rPr>
                <w:rFonts w:ascii="微软雅黑" w:eastAsia="微软雅黑" w:hAnsi="微软雅黑" w:hint="eastAsia"/>
                <w:sz w:val="18"/>
                <w:szCs w:val="18"/>
              </w:rPr>
              <w:t>ZN121014</w:t>
            </w:r>
          </w:p>
        </w:tc>
        <w:tc>
          <w:tcPr>
            <w:tcW w:w="1556" w:type="dxa"/>
            <w:vAlign w:val="center"/>
          </w:tcPr>
          <w:p w:rsidR="0022599C" w:rsidRDefault="00E67257">
            <w:pPr>
              <w:pStyle w:val="12"/>
              <w:rPr>
                <w:rFonts w:ascii="Times New Roman" w:eastAsia="宋体" w:hAnsi="Times New Roman" w:cs="Times New Roman"/>
                <w:sz w:val="18"/>
                <w:szCs w:val="18"/>
              </w:rPr>
            </w:pPr>
            <w:r>
              <w:rPr>
                <w:rFonts w:ascii="Times New Roman" w:eastAsia="宋体" w:hAnsi="Times New Roman" w:cs="Times New Roman" w:hint="eastAsia"/>
                <w:sz w:val="18"/>
                <w:szCs w:val="18"/>
                <w:lang w:eastAsia="en-US"/>
              </w:rPr>
              <w:t>继电保护运行与检修</w:t>
            </w:r>
          </w:p>
        </w:tc>
        <w:tc>
          <w:tcPr>
            <w:tcW w:w="433" w:type="dxa"/>
            <w:gridSpan w:val="2"/>
          </w:tcPr>
          <w:p w:rsidR="0022599C" w:rsidRDefault="00E67257">
            <w:r>
              <w:t>56</w:t>
            </w:r>
          </w:p>
        </w:tc>
        <w:tc>
          <w:tcPr>
            <w:tcW w:w="465" w:type="dxa"/>
          </w:tcPr>
          <w:p w:rsidR="0022599C" w:rsidRDefault="00E67257">
            <w:r>
              <w:t>28</w:t>
            </w:r>
          </w:p>
        </w:tc>
        <w:tc>
          <w:tcPr>
            <w:tcW w:w="390" w:type="dxa"/>
          </w:tcPr>
          <w:p w:rsidR="0022599C" w:rsidRDefault="00E67257">
            <w:r>
              <w:t>28</w:t>
            </w:r>
          </w:p>
        </w:tc>
        <w:tc>
          <w:tcPr>
            <w:tcW w:w="420" w:type="dxa"/>
          </w:tcPr>
          <w:p w:rsidR="0022599C" w:rsidRDefault="00E67257">
            <w:r>
              <w:t>3</w:t>
            </w:r>
          </w:p>
        </w:tc>
        <w:tc>
          <w:tcPr>
            <w:tcW w:w="398" w:type="dxa"/>
            <w:vAlign w:val="center"/>
          </w:tcPr>
          <w:p w:rsidR="0022599C" w:rsidRDefault="0022599C">
            <w:pPr>
              <w:jc w:val="center"/>
              <w:rPr>
                <w:spacing w:val="-20"/>
                <w:sz w:val="18"/>
                <w:szCs w:val="18"/>
              </w:rPr>
            </w:pPr>
          </w:p>
        </w:tc>
        <w:tc>
          <w:tcPr>
            <w:tcW w:w="259" w:type="dxa"/>
            <w:vAlign w:val="center"/>
          </w:tcPr>
          <w:p w:rsidR="0022599C" w:rsidRDefault="0022599C">
            <w:pPr>
              <w:jc w:val="center"/>
              <w:rPr>
                <w:spacing w:val="-20"/>
                <w:sz w:val="18"/>
                <w:szCs w:val="18"/>
              </w:rPr>
            </w:pPr>
          </w:p>
        </w:tc>
        <w:tc>
          <w:tcPr>
            <w:tcW w:w="407" w:type="dxa"/>
            <w:gridSpan w:val="2"/>
            <w:vAlign w:val="center"/>
          </w:tcPr>
          <w:p w:rsidR="0022599C" w:rsidRDefault="0022599C">
            <w:pPr>
              <w:ind w:right="280"/>
              <w:jc w:val="center"/>
              <w:rPr>
                <w:spacing w:val="-20"/>
                <w:sz w:val="18"/>
                <w:szCs w:val="18"/>
              </w:rPr>
            </w:pPr>
          </w:p>
        </w:tc>
        <w:tc>
          <w:tcPr>
            <w:tcW w:w="669" w:type="dxa"/>
            <w:gridSpan w:val="2"/>
            <w:vAlign w:val="center"/>
          </w:tcPr>
          <w:p w:rsidR="0022599C" w:rsidRDefault="0022599C">
            <w:pPr>
              <w:ind w:right="280"/>
              <w:jc w:val="center"/>
              <w:rPr>
                <w:spacing w:val="-20"/>
                <w:sz w:val="18"/>
                <w:szCs w:val="18"/>
              </w:rPr>
            </w:pPr>
          </w:p>
        </w:tc>
        <w:tc>
          <w:tcPr>
            <w:tcW w:w="177" w:type="dxa"/>
            <w:vAlign w:val="center"/>
          </w:tcPr>
          <w:p w:rsidR="0022599C" w:rsidRDefault="00E67257">
            <w:pPr>
              <w:autoSpaceDE w:val="0"/>
              <w:autoSpaceDN w:val="0"/>
              <w:jc w:val="center"/>
              <w:rPr>
                <w:spacing w:val="-20"/>
                <w:sz w:val="18"/>
                <w:szCs w:val="18"/>
              </w:rPr>
            </w:pPr>
            <w:r>
              <w:rPr>
                <w:rFonts w:hint="eastAsia"/>
                <w:spacing w:val="-20"/>
                <w:sz w:val="18"/>
                <w:szCs w:val="18"/>
              </w:rPr>
              <w:t>4</w:t>
            </w:r>
          </w:p>
        </w:tc>
        <w:tc>
          <w:tcPr>
            <w:tcW w:w="607" w:type="dxa"/>
            <w:gridSpan w:val="3"/>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E67257">
            <w:pPr>
              <w:pStyle w:val="12"/>
              <w:spacing w:line="260" w:lineRule="exact"/>
              <w:jc w:val="center"/>
              <w:rPr>
                <w:sz w:val="18"/>
                <w:szCs w:val="18"/>
              </w:rPr>
            </w:pPr>
            <w:r>
              <w:rPr>
                <w:rFonts w:hint="eastAsia"/>
                <w:sz w:val="18"/>
                <w:szCs w:val="18"/>
              </w:rPr>
              <w:t>智能产线</w:t>
            </w:r>
            <w:r>
              <w:rPr>
                <w:sz w:val="18"/>
                <w:szCs w:val="18"/>
              </w:rPr>
              <w:t>方向</w:t>
            </w:r>
          </w:p>
        </w:tc>
      </w:tr>
      <w:tr w:rsidR="0022599C">
        <w:trPr>
          <w:trHeight w:val="285"/>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1288" w:type="dxa"/>
            <w:gridSpan w:val="2"/>
            <w:vAlign w:val="center"/>
          </w:tcPr>
          <w:p w:rsidR="0022599C" w:rsidRDefault="00E67257">
            <w:pPr>
              <w:jc w:val="center"/>
              <w:rPr>
                <w:rFonts w:ascii="微软雅黑" w:eastAsia="微软雅黑" w:hAnsi="微软雅黑"/>
                <w:sz w:val="18"/>
                <w:szCs w:val="18"/>
              </w:rPr>
            </w:pPr>
            <w:r>
              <w:rPr>
                <w:rFonts w:ascii="微软雅黑" w:eastAsia="微软雅黑" w:hAnsi="微软雅黑" w:hint="eastAsia"/>
                <w:sz w:val="18"/>
                <w:szCs w:val="18"/>
              </w:rPr>
              <w:t>ZN121137</w:t>
            </w:r>
          </w:p>
        </w:tc>
        <w:tc>
          <w:tcPr>
            <w:tcW w:w="1556" w:type="dxa"/>
            <w:vAlign w:val="center"/>
          </w:tcPr>
          <w:p w:rsidR="0022599C" w:rsidRDefault="00E67257">
            <w:pPr>
              <w:rPr>
                <w:sz w:val="18"/>
                <w:szCs w:val="18"/>
              </w:rPr>
            </w:pPr>
            <w:r>
              <w:rPr>
                <w:rFonts w:hint="eastAsia"/>
                <w:sz w:val="18"/>
                <w:szCs w:val="18"/>
              </w:rPr>
              <w:t>电气化牵引变电所运行与检修</w:t>
            </w:r>
          </w:p>
        </w:tc>
        <w:tc>
          <w:tcPr>
            <w:tcW w:w="433" w:type="dxa"/>
            <w:gridSpan w:val="2"/>
            <w:vAlign w:val="center"/>
          </w:tcPr>
          <w:p w:rsidR="0022599C" w:rsidRDefault="00E67257">
            <w:pPr>
              <w:pStyle w:val="12"/>
            </w:pPr>
            <w:r>
              <w:rPr>
                <w:rFonts w:hint="eastAsia"/>
              </w:rPr>
              <w:t>64</w:t>
            </w:r>
          </w:p>
        </w:tc>
        <w:tc>
          <w:tcPr>
            <w:tcW w:w="465" w:type="dxa"/>
            <w:vAlign w:val="center"/>
          </w:tcPr>
          <w:p w:rsidR="0022599C" w:rsidRDefault="00E67257">
            <w:pPr>
              <w:pStyle w:val="12"/>
            </w:pPr>
            <w:r>
              <w:rPr>
                <w:rFonts w:hint="eastAsia"/>
              </w:rPr>
              <w:t>40</w:t>
            </w:r>
          </w:p>
        </w:tc>
        <w:tc>
          <w:tcPr>
            <w:tcW w:w="390" w:type="dxa"/>
            <w:vAlign w:val="center"/>
          </w:tcPr>
          <w:p w:rsidR="0022599C" w:rsidRDefault="00E67257">
            <w:pPr>
              <w:pStyle w:val="12"/>
            </w:pPr>
            <w:r>
              <w:t>24</w:t>
            </w:r>
          </w:p>
        </w:tc>
        <w:tc>
          <w:tcPr>
            <w:tcW w:w="420" w:type="dxa"/>
            <w:vAlign w:val="center"/>
          </w:tcPr>
          <w:p w:rsidR="0022599C" w:rsidRDefault="00E67257">
            <w:pPr>
              <w:pStyle w:val="12"/>
            </w:pPr>
            <w:r>
              <w:rPr>
                <w:rFonts w:hint="eastAsia"/>
              </w:rPr>
              <w:t>4</w:t>
            </w:r>
          </w:p>
        </w:tc>
        <w:tc>
          <w:tcPr>
            <w:tcW w:w="398" w:type="dxa"/>
            <w:vAlign w:val="center"/>
          </w:tcPr>
          <w:p w:rsidR="0022599C" w:rsidRDefault="0022599C">
            <w:pPr>
              <w:jc w:val="center"/>
              <w:rPr>
                <w:spacing w:val="-20"/>
                <w:sz w:val="18"/>
                <w:szCs w:val="18"/>
              </w:rPr>
            </w:pPr>
          </w:p>
        </w:tc>
        <w:tc>
          <w:tcPr>
            <w:tcW w:w="259" w:type="dxa"/>
            <w:vAlign w:val="center"/>
          </w:tcPr>
          <w:p w:rsidR="0022599C" w:rsidRDefault="0022599C">
            <w:pPr>
              <w:jc w:val="center"/>
              <w:rPr>
                <w:spacing w:val="-20"/>
                <w:sz w:val="18"/>
                <w:szCs w:val="18"/>
              </w:rPr>
            </w:pPr>
          </w:p>
        </w:tc>
        <w:tc>
          <w:tcPr>
            <w:tcW w:w="407" w:type="dxa"/>
            <w:gridSpan w:val="2"/>
            <w:vAlign w:val="center"/>
          </w:tcPr>
          <w:p w:rsidR="0022599C" w:rsidRDefault="0022599C">
            <w:pPr>
              <w:ind w:right="280"/>
              <w:jc w:val="center"/>
              <w:rPr>
                <w:spacing w:val="-20"/>
                <w:sz w:val="18"/>
                <w:szCs w:val="18"/>
              </w:rPr>
            </w:pPr>
          </w:p>
        </w:tc>
        <w:tc>
          <w:tcPr>
            <w:tcW w:w="669" w:type="dxa"/>
            <w:gridSpan w:val="2"/>
            <w:vAlign w:val="center"/>
          </w:tcPr>
          <w:p w:rsidR="0022599C" w:rsidRDefault="00E67257">
            <w:pPr>
              <w:pStyle w:val="12"/>
              <w:ind w:firstLineChars="150" w:firstLine="315"/>
            </w:pPr>
            <w:r>
              <w:rPr>
                <w:rFonts w:hint="eastAsia"/>
              </w:rPr>
              <w:t>4</w:t>
            </w:r>
          </w:p>
        </w:tc>
        <w:tc>
          <w:tcPr>
            <w:tcW w:w="177" w:type="dxa"/>
            <w:vAlign w:val="center"/>
          </w:tcPr>
          <w:p w:rsidR="0022599C" w:rsidRDefault="0022599C">
            <w:pPr>
              <w:autoSpaceDE w:val="0"/>
              <w:autoSpaceDN w:val="0"/>
              <w:jc w:val="center"/>
              <w:rPr>
                <w:spacing w:val="-20"/>
                <w:sz w:val="18"/>
                <w:szCs w:val="18"/>
              </w:rPr>
            </w:pPr>
          </w:p>
        </w:tc>
        <w:tc>
          <w:tcPr>
            <w:tcW w:w="607" w:type="dxa"/>
            <w:gridSpan w:val="3"/>
            <w:vAlign w:val="center"/>
          </w:tcPr>
          <w:p w:rsidR="0022599C" w:rsidRDefault="0022599C">
            <w:pPr>
              <w:autoSpaceDE w:val="0"/>
              <w:autoSpaceDN w:val="0"/>
              <w:jc w:val="center"/>
              <w:rPr>
                <w:spacing w:val="-20"/>
                <w:sz w:val="18"/>
                <w:szCs w:val="18"/>
              </w:rPr>
            </w:pPr>
          </w:p>
        </w:tc>
        <w:tc>
          <w:tcPr>
            <w:tcW w:w="313" w:type="dxa"/>
            <w:gridSpan w:val="2"/>
            <w:vMerge w:val="restart"/>
            <w:vAlign w:val="center"/>
          </w:tcPr>
          <w:p w:rsidR="0022599C" w:rsidRDefault="00E67257">
            <w:pPr>
              <w:rPr>
                <w:sz w:val="18"/>
                <w:szCs w:val="18"/>
              </w:rPr>
            </w:pPr>
            <w:r>
              <w:rPr>
                <w:rFonts w:hint="eastAsia"/>
                <w:sz w:val="18"/>
                <w:szCs w:val="18"/>
              </w:rPr>
              <w:t>数控</w:t>
            </w:r>
          </w:p>
          <w:p w:rsidR="0022599C" w:rsidRDefault="00E67257">
            <w:r>
              <w:rPr>
                <w:sz w:val="18"/>
                <w:szCs w:val="18"/>
              </w:rPr>
              <w:t>方向</w:t>
            </w:r>
          </w:p>
        </w:tc>
      </w:tr>
      <w:tr w:rsidR="0022599C">
        <w:trPr>
          <w:trHeight w:val="285"/>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1288" w:type="dxa"/>
            <w:gridSpan w:val="2"/>
            <w:vAlign w:val="center"/>
          </w:tcPr>
          <w:p w:rsidR="0022599C" w:rsidRDefault="00E67257">
            <w:pPr>
              <w:jc w:val="center"/>
              <w:rPr>
                <w:rFonts w:ascii="微软雅黑" w:eastAsia="微软雅黑" w:hAnsi="微软雅黑"/>
                <w:sz w:val="18"/>
                <w:szCs w:val="18"/>
              </w:rPr>
            </w:pPr>
            <w:r>
              <w:rPr>
                <w:rFonts w:ascii="微软雅黑" w:eastAsia="微软雅黑" w:hAnsi="微软雅黑" w:hint="eastAsia"/>
                <w:sz w:val="18"/>
                <w:szCs w:val="18"/>
              </w:rPr>
              <w:t>ZN121138</w:t>
            </w:r>
          </w:p>
        </w:tc>
        <w:tc>
          <w:tcPr>
            <w:tcW w:w="1556" w:type="dxa"/>
            <w:vAlign w:val="center"/>
          </w:tcPr>
          <w:p w:rsidR="0022599C" w:rsidRDefault="00E67257">
            <w:pPr>
              <w:rPr>
                <w:sz w:val="18"/>
                <w:szCs w:val="18"/>
              </w:rPr>
            </w:pPr>
            <w:r>
              <w:rPr>
                <w:rFonts w:hint="eastAsia"/>
                <w:sz w:val="18"/>
                <w:szCs w:val="18"/>
              </w:rPr>
              <w:t>电力线路的检修与维护</w:t>
            </w:r>
          </w:p>
        </w:tc>
        <w:tc>
          <w:tcPr>
            <w:tcW w:w="433" w:type="dxa"/>
            <w:gridSpan w:val="2"/>
          </w:tcPr>
          <w:p w:rsidR="0022599C" w:rsidRDefault="00E67257">
            <w:r>
              <w:t>56</w:t>
            </w:r>
          </w:p>
        </w:tc>
        <w:tc>
          <w:tcPr>
            <w:tcW w:w="465" w:type="dxa"/>
          </w:tcPr>
          <w:p w:rsidR="0022599C" w:rsidRDefault="00E67257">
            <w:r>
              <w:t>16</w:t>
            </w:r>
          </w:p>
        </w:tc>
        <w:tc>
          <w:tcPr>
            <w:tcW w:w="390" w:type="dxa"/>
          </w:tcPr>
          <w:p w:rsidR="0022599C" w:rsidRDefault="00E67257">
            <w:r>
              <w:t>40</w:t>
            </w:r>
          </w:p>
        </w:tc>
        <w:tc>
          <w:tcPr>
            <w:tcW w:w="420" w:type="dxa"/>
          </w:tcPr>
          <w:p w:rsidR="0022599C" w:rsidRDefault="00E67257">
            <w:r>
              <w:t>3</w:t>
            </w:r>
          </w:p>
        </w:tc>
        <w:tc>
          <w:tcPr>
            <w:tcW w:w="398" w:type="dxa"/>
            <w:vAlign w:val="center"/>
          </w:tcPr>
          <w:p w:rsidR="0022599C" w:rsidRDefault="0022599C">
            <w:pPr>
              <w:jc w:val="center"/>
              <w:rPr>
                <w:spacing w:val="-20"/>
                <w:sz w:val="18"/>
                <w:szCs w:val="18"/>
              </w:rPr>
            </w:pPr>
          </w:p>
        </w:tc>
        <w:tc>
          <w:tcPr>
            <w:tcW w:w="259" w:type="dxa"/>
            <w:vAlign w:val="center"/>
          </w:tcPr>
          <w:p w:rsidR="0022599C" w:rsidRDefault="0022599C">
            <w:pPr>
              <w:jc w:val="center"/>
              <w:rPr>
                <w:spacing w:val="-20"/>
                <w:sz w:val="18"/>
                <w:szCs w:val="18"/>
              </w:rPr>
            </w:pPr>
          </w:p>
        </w:tc>
        <w:tc>
          <w:tcPr>
            <w:tcW w:w="407" w:type="dxa"/>
            <w:gridSpan w:val="2"/>
            <w:vAlign w:val="center"/>
          </w:tcPr>
          <w:p w:rsidR="0022599C" w:rsidRDefault="0022599C">
            <w:pPr>
              <w:ind w:right="280"/>
              <w:jc w:val="center"/>
              <w:rPr>
                <w:spacing w:val="-20"/>
                <w:sz w:val="18"/>
                <w:szCs w:val="18"/>
              </w:rPr>
            </w:pPr>
          </w:p>
        </w:tc>
        <w:tc>
          <w:tcPr>
            <w:tcW w:w="669" w:type="dxa"/>
            <w:gridSpan w:val="2"/>
            <w:vAlign w:val="center"/>
          </w:tcPr>
          <w:p w:rsidR="0022599C" w:rsidRDefault="0022599C">
            <w:pPr>
              <w:ind w:right="280"/>
              <w:jc w:val="center"/>
              <w:rPr>
                <w:spacing w:val="-20"/>
                <w:sz w:val="18"/>
                <w:szCs w:val="18"/>
              </w:rPr>
            </w:pPr>
          </w:p>
        </w:tc>
        <w:tc>
          <w:tcPr>
            <w:tcW w:w="177" w:type="dxa"/>
            <w:vAlign w:val="center"/>
          </w:tcPr>
          <w:p w:rsidR="0022599C" w:rsidRDefault="00E67257">
            <w:pPr>
              <w:pStyle w:val="12"/>
              <w:ind w:firstLineChars="100" w:firstLine="210"/>
            </w:pPr>
            <w:r>
              <w:rPr>
                <w:rFonts w:hint="eastAsia"/>
              </w:rPr>
              <w:t>4</w:t>
            </w:r>
          </w:p>
        </w:tc>
        <w:tc>
          <w:tcPr>
            <w:tcW w:w="607" w:type="dxa"/>
            <w:gridSpan w:val="3"/>
            <w:vAlign w:val="center"/>
          </w:tcPr>
          <w:p w:rsidR="0022599C" w:rsidRDefault="0022599C">
            <w:pPr>
              <w:autoSpaceDE w:val="0"/>
              <w:autoSpaceDN w:val="0"/>
              <w:jc w:val="center"/>
              <w:rPr>
                <w:spacing w:val="-20"/>
                <w:sz w:val="18"/>
                <w:szCs w:val="18"/>
              </w:rPr>
            </w:pPr>
          </w:p>
        </w:tc>
        <w:tc>
          <w:tcPr>
            <w:tcW w:w="313" w:type="dxa"/>
            <w:gridSpan w:val="2"/>
            <w:vMerge/>
            <w:vAlign w:val="center"/>
          </w:tcPr>
          <w:p w:rsidR="0022599C" w:rsidRDefault="0022599C">
            <w:pPr>
              <w:autoSpaceDE w:val="0"/>
              <w:autoSpaceDN w:val="0"/>
              <w:jc w:val="center"/>
              <w:rPr>
                <w:spacing w:val="-20"/>
                <w:sz w:val="18"/>
                <w:szCs w:val="18"/>
              </w:rPr>
            </w:pPr>
          </w:p>
        </w:tc>
      </w:tr>
      <w:tr w:rsidR="0022599C">
        <w:trPr>
          <w:trHeight w:val="90"/>
          <w:jc w:val="center"/>
        </w:trPr>
        <w:tc>
          <w:tcPr>
            <w:tcW w:w="305" w:type="dxa"/>
            <w:vMerge/>
            <w:vAlign w:val="center"/>
          </w:tcPr>
          <w:p w:rsidR="0022599C" w:rsidRDefault="0022599C">
            <w:pPr>
              <w:jc w:val="center"/>
              <w:rPr>
                <w:sz w:val="18"/>
                <w:szCs w:val="18"/>
              </w:rPr>
            </w:pPr>
          </w:p>
        </w:tc>
        <w:tc>
          <w:tcPr>
            <w:tcW w:w="336" w:type="dxa"/>
            <w:vMerge/>
            <w:vAlign w:val="center"/>
          </w:tcPr>
          <w:p w:rsidR="0022599C" w:rsidRDefault="0022599C">
            <w:pPr>
              <w:jc w:val="center"/>
              <w:rPr>
                <w:sz w:val="18"/>
                <w:szCs w:val="18"/>
              </w:rPr>
            </w:pPr>
          </w:p>
        </w:tc>
        <w:tc>
          <w:tcPr>
            <w:tcW w:w="2844" w:type="dxa"/>
            <w:gridSpan w:val="3"/>
            <w:vAlign w:val="center"/>
          </w:tcPr>
          <w:p w:rsidR="0022599C" w:rsidRDefault="00E67257">
            <w:pPr>
              <w:jc w:val="center"/>
              <w:rPr>
                <w:b/>
                <w:bCs/>
                <w:sz w:val="18"/>
                <w:szCs w:val="18"/>
              </w:rPr>
            </w:pPr>
            <w:r>
              <w:rPr>
                <w:rFonts w:hint="eastAsia"/>
                <w:b/>
                <w:bCs/>
                <w:sz w:val="18"/>
                <w:szCs w:val="18"/>
              </w:rPr>
              <w:t>小计</w:t>
            </w:r>
          </w:p>
        </w:tc>
        <w:tc>
          <w:tcPr>
            <w:tcW w:w="433" w:type="dxa"/>
            <w:gridSpan w:val="2"/>
            <w:vAlign w:val="center"/>
          </w:tcPr>
          <w:p w:rsidR="0022599C" w:rsidRDefault="00E67257">
            <w:pPr>
              <w:pStyle w:val="12"/>
              <w:rPr>
                <w:b/>
              </w:rPr>
            </w:pPr>
            <w:r>
              <w:rPr>
                <w:rFonts w:hint="eastAsia"/>
                <w:b/>
              </w:rPr>
              <w:t>120</w:t>
            </w:r>
          </w:p>
        </w:tc>
        <w:tc>
          <w:tcPr>
            <w:tcW w:w="465" w:type="dxa"/>
            <w:vAlign w:val="center"/>
          </w:tcPr>
          <w:p w:rsidR="0022599C" w:rsidRDefault="00E67257">
            <w:pPr>
              <w:pStyle w:val="12"/>
              <w:rPr>
                <w:b/>
              </w:rPr>
            </w:pPr>
            <w:r>
              <w:rPr>
                <w:b/>
              </w:rPr>
              <w:t>60</w:t>
            </w:r>
          </w:p>
        </w:tc>
        <w:tc>
          <w:tcPr>
            <w:tcW w:w="390" w:type="dxa"/>
            <w:vAlign w:val="center"/>
          </w:tcPr>
          <w:p w:rsidR="0022599C" w:rsidRDefault="00E67257">
            <w:pPr>
              <w:pStyle w:val="12"/>
              <w:rPr>
                <w:b/>
              </w:rPr>
            </w:pPr>
            <w:r>
              <w:rPr>
                <w:b/>
              </w:rPr>
              <w:t>60</w:t>
            </w:r>
          </w:p>
        </w:tc>
        <w:tc>
          <w:tcPr>
            <w:tcW w:w="420" w:type="dxa"/>
            <w:vAlign w:val="center"/>
          </w:tcPr>
          <w:p w:rsidR="0022599C" w:rsidRDefault="00E67257">
            <w:pPr>
              <w:pStyle w:val="12"/>
              <w:rPr>
                <w:b/>
              </w:rPr>
            </w:pPr>
            <w:r>
              <w:rPr>
                <w:rFonts w:hint="eastAsia"/>
                <w:b/>
              </w:rPr>
              <w:t>7</w:t>
            </w:r>
          </w:p>
        </w:tc>
        <w:tc>
          <w:tcPr>
            <w:tcW w:w="398" w:type="dxa"/>
            <w:vAlign w:val="center"/>
          </w:tcPr>
          <w:p w:rsidR="0022599C" w:rsidRDefault="0022599C">
            <w:pPr>
              <w:jc w:val="center"/>
              <w:rPr>
                <w:spacing w:val="-20"/>
                <w:sz w:val="18"/>
                <w:szCs w:val="18"/>
              </w:rPr>
            </w:pPr>
          </w:p>
        </w:tc>
        <w:tc>
          <w:tcPr>
            <w:tcW w:w="259" w:type="dxa"/>
            <w:vAlign w:val="center"/>
          </w:tcPr>
          <w:p w:rsidR="0022599C" w:rsidRDefault="0022599C">
            <w:pPr>
              <w:jc w:val="center"/>
              <w:rPr>
                <w:spacing w:val="-20"/>
                <w:sz w:val="18"/>
                <w:szCs w:val="18"/>
              </w:rPr>
            </w:pPr>
          </w:p>
        </w:tc>
        <w:tc>
          <w:tcPr>
            <w:tcW w:w="407" w:type="dxa"/>
            <w:gridSpan w:val="2"/>
            <w:vAlign w:val="center"/>
          </w:tcPr>
          <w:p w:rsidR="0022599C" w:rsidRDefault="0022599C">
            <w:pPr>
              <w:ind w:right="280"/>
              <w:jc w:val="center"/>
              <w:rPr>
                <w:spacing w:val="-20"/>
                <w:sz w:val="18"/>
                <w:szCs w:val="18"/>
              </w:rPr>
            </w:pPr>
          </w:p>
        </w:tc>
        <w:tc>
          <w:tcPr>
            <w:tcW w:w="669" w:type="dxa"/>
            <w:gridSpan w:val="2"/>
            <w:vAlign w:val="center"/>
          </w:tcPr>
          <w:p w:rsidR="0022599C" w:rsidRDefault="0022599C">
            <w:pPr>
              <w:ind w:right="280"/>
              <w:jc w:val="center"/>
              <w:rPr>
                <w:spacing w:val="-20"/>
                <w:sz w:val="18"/>
                <w:szCs w:val="18"/>
              </w:rPr>
            </w:pPr>
          </w:p>
        </w:tc>
        <w:tc>
          <w:tcPr>
            <w:tcW w:w="177" w:type="dxa"/>
            <w:vAlign w:val="center"/>
          </w:tcPr>
          <w:p w:rsidR="0022599C" w:rsidRDefault="0022599C">
            <w:pPr>
              <w:autoSpaceDE w:val="0"/>
              <w:autoSpaceDN w:val="0"/>
              <w:jc w:val="center"/>
              <w:rPr>
                <w:spacing w:val="-20"/>
                <w:sz w:val="18"/>
                <w:szCs w:val="18"/>
              </w:rPr>
            </w:pPr>
          </w:p>
        </w:tc>
        <w:tc>
          <w:tcPr>
            <w:tcW w:w="607" w:type="dxa"/>
            <w:gridSpan w:val="3"/>
            <w:vAlign w:val="center"/>
          </w:tcPr>
          <w:p w:rsidR="0022599C" w:rsidRDefault="0022599C">
            <w:pPr>
              <w:autoSpaceDE w:val="0"/>
              <w:autoSpaceDN w:val="0"/>
              <w:jc w:val="center"/>
              <w:rPr>
                <w:spacing w:val="-20"/>
                <w:sz w:val="18"/>
                <w:szCs w:val="18"/>
              </w:rPr>
            </w:pPr>
          </w:p>
        </w:tc>
        <w:tc>
          <w:tcPr>
            <w:tcW w:w="313" w:type="dxa"/>
            <w:gridSpan w:val="2"/>
            <w:vMerge/>
            <w:vAlign w:val="center"/>
          </w:tcPr>
          <w:p w:rsidR="0022599C" w:rsidRDefault="0022599C">
            <w:pPr>
              <w:autoSpaceDE w:val="0"/>
              <w:autoSpaceDN w:val="0"/>
              <w:jc w:val="center"/>
              <w:rPr>
                <w:spacing w:val="-20"/>
                <w:sz w:val="18"/>
                <w:szCs w:val="18"/>
              </w:rPr>
            </w:pPr>
          </w:p>
        </w:tc>
      </w:tr>
      <w:tr w:rsidR="0022599C">
        <w:trPr>
          <w:trHeight w:val="402"/>
          <w:jc w:val="center"/>
        </w:trPr>
        <w:tc>
          <w:tcPr>
            <w:tcW w:w="3485" w:type="dxa"/>
            <w:gridSpan w:val="5"/>
            <w:vAlign w:val="center"/>
          </w:tcPr>
          <w:p w:rsidR="0022599C" w:rsidRDefault="00E67257">
            <w:pPr>
              <w:jc w:val="center"/>
              <w:rPr>
                <w:b/>
                <w:spacing w:val="-20"/>
                <w:sz w:val="18"/>
                <w:szCs w:val="18"/>
              </w:rPr>
            </w:pPr>
            <w:r>
              <w:rPr>
                <w:b/>
                <w:spacing w:val="-20"/>
                <w:sz w:val="18"/>
                <w:szCs w:val="18"/>
              </w:rPr>
              <w:t>合计</w:t>
            </w:r>
          </w:p>
        </w:tc>
        <w:tc>
          <w:tcPr>
            <w:tcW w:w="433" w:type="dxa"/>
            <w:gridSpan w:val="2"/>
          </w:tcPr>
          <w:p w:rsidR="0022599C" w:rsidRDefault="00E67257">
            <w:pPr>
              <w:rPr>
                <w:b/>
              </w:rPr>
            </w:pPr>
            <w:r>
              <w:rPr>
                <w:b/>
              </w:rPr>
              <w:t>2312</w:t>
            </w:r>
          </w:p>
        </w:tc>
        <w:tc>
          <w:tcPr>
            <w:tcW w:w="465" w:type="dxa"/>
          </w:tcPr>
          <w:p w:rsidR="0022599C" w:rsidRDefault="00E67257">
            <w:pPr>
              <w:rPr>
                <w:b/>
              </w:rPr>
            </w:pPr>
            <w:r>
              <w:rPr>
                <w:b/>
              </w:rPr>
              <w:t>1366</w:t>
            </w:r>
          </w:p>
        </w:tc>
        <w:tc>
          <w:tcPr>
            <w:tcW w:w="390" w:type="dxa"/>
          </w:tcPr>
          <w:p w:rsidR="0022599C" w:rsidRDefault="00E67257">
            <w:pPr>
              <w:rPr>
                <w:b/>
              </w:rPr>
            </w:pPr>
            <w:r>
              <w:rPr>
                <w:b/>
              </w:rPr>
              <w:t>946</w:t>
            </w:r>
          </w:p>
        </w:tc>
        <w:tc>
          <w:tcPr>
            <w:tcW w:w="420" w:type="dxa"/>
          </w:tcPr>
          <w:p w:rsidR="0022599C" w:rsidRDefault="00E67257">
            <w:pPr>
              <w:rPr>
                <w:b/>
              </w:rPr>
            </w:pPr>
            <w:r>
              <w:rPr>
                <w:b/>
              </w:rPr>
              <w:t>128</w:t>
            </w:r>
          </w:p>
        </w:tc>
        <w:tc>
          <w:tcPr>
            <w:tcW w:w="398" w:type="dxa"/>
            <w:vAlign w:val="center"/>
          </w:tcPr>
          <w:p w:rsidR="0022599C" w:rsidRDefault="00E67257">
            <w:pPr>
              <w:jc w:val="center"/>
              <w:rPr>
                <w:b/>
                <w:spacing w:val="-20"/>
                <w:szCs w:val="21"/>
              </w:rPr>
            </w:pPr>
            <w:r>
              <w:rPr>
                <w:b/>
                <w:spacing w:val="-20"/>
                <w:szCs w:val="21"/>
              </w:rPr>
              <w:t>24</w:t>
            </w:r>
          </w:p>
        </w:tc>
        <w:tc>
          <w:tcPr>
            <w:tcW w:w="259" w:type="dxa"/>
            <w:vAlign w:val="center"/>
          </w:tcPr>
          <w:p w:rsidR="0022599C" w:rsidRDefault="00E67257">
            <w:pPr>
              <w:jc w:val="center"/>
              <w:rPr>
                <w:b/>
                <w:spacing w:val="-20"/>
                <w:szCs w:val="21"/>
              </w:rPr>
            </w:pPr>
            <w:r>
              <w:rPr>
                <w:b/>
                <w:spacing w:val="-20"/>
                <w:szCs w:val="21"/>
              </w:rPr>
              <w:t>24</w:t>
            </w:r>
          </w:p>
        </w:tc>
        <w:tc>
          <w:tcPr>
            <w:tcW w:w="407" w:type="dxa"/>
            <w:gridSpan w:val="2"/>
            <w:vAlign w:val="center"/>
          </w:tcPr>
          <w:p w:rsidR="0022599C" w:rsidRDefault="00E67257">
            <w:pPr>
              <w:ind w:right="280"/>
              <w:jc w:val="center"/>
              <w:rPr>
                <w:b/>
                <w:spacing w:val="-20"/>
                <w:szCs w:val="21"/>
              </w:rPr>
            </w:pPr>
            <w:r>
              <w:rPr>
                <w:b/>
                <w:spacing w:val="-20"/>
                <w:szCs w:val="21"/>
              </w:rPr>
              <w:t>24</w:t>
            </w:r>
          </w:p>
        </w:tc>
        <w:tc>
          <w:tcPr>
            <w:tcW w:w="669" w:type="dxa"/>
            <w:gridSpan w:val="2"/>
            <w:vAlign w:val="center"/>
          </w:tcPr>
          <w:p w:rsidR="0022599C" w:rsidRDefault="00E67257">
            <w:pPr>
              <w:ind w:right="280"/>
              <w:jc w:val="center"/>
              <w:rPr>
                <w:b/>
                <w:spacing w:val="-20"/>
                <w:szCs w:val="21"/>
              </w:rPr>
            </w:pPr>
            <w:r>
              <w:rPr>
                <w:rFonts w:hint="eastAsia"/>
                <w:b/>
                <w:spacing w:val="-20"/>
                <w:szCs w:val="21"/>
              </w:rPr>
              <w:t>2</w:t>
            </w:r>
            <w:r>
              <w:rPr>
                <w:b/>
                <w:spacing w:val="-20"/>
                <w:szCs w:val="21"/>
              </w:rPr>
              <w:t>0</w:t>
            </w:r>
          </w:p>
        </w:tc>
        <w:tc>
          <w:tcPr>
            <w:tcW w:w="177" w:type="dxa"/>
            <w:vAlign w:val="center"/>
          </w:tcPr>
          <w:p w:rsidR="0022599C" w:rsidRDefault="00E67257">
            <w:pPr>
              <w:autoSpaceDE w:val="0"/>
              <w:autoSpaceDN w:val="0"/>
              <w:jc w:val="center"/>
              <w:rPr>
                <w:b/>
                <w:spacing w:val="-20"/>
                <w:szCs w:val="21"/>
              </w:rPr>
            </w:pPr>
            <w:r>
              <w:rPr>
                <w:b/>
                <w:spacing w:val="-20"/>
                <w:szCs w:val="21"/>
              </w:rPr>
              <w:t>18</w:t>
            </w:r>
          </w:p>
        </w:tc>
        <w:tc>
          <w:tcPr>
            <w:tcW w:w="607" w:type="dxa"/>
            <w:gridSpan w:val="3"/>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trHeight w:val="402"/>
          <w:jc w:val="center"/>
        </w:trPr>
        <w:tc>
          <w:tcPr>
            <w:tcW w:w="1192" w:type="dxa"/>
            <w:gridSpan w:val="3"/>
            <w:vMerge w:val="restart"/>
            <w:vAlign w:val="center"/>
          </w:tcPr>
          <w:p w:rsidR="0022599C" w:rsidRDefault="00E67257">
            <w:pPr>
              <w:jc w:val="center"/>
              <w:rPr>
                <w:sz w:val="18"/>
                <w:szCs w:val="18"/>
              </w:rPr>
            </w:pPr>
            <w:r>
              <w:rPr>
                <w:rFonts w:hint="eastAsia"/>
                <w:sz w:val="18"/>
                <w:szCs w:val="18"/>
              </w:rPr>
              <w:t>集中实践模块</w:t>
            </w:r>
          </w:p>
        </w:tc>
        <w:tc>
          <w:tcPr>
            <w:tcW w:w="737" w:type="dxa"/>
            <w:vAlign w:val="center"/>
          </w:tcPr>
          <w:p w:rsidR="0022599C" w:rsidRDefault="00E67257">
            <w:pPr>
              <w:jc w:val="center"/>
              <w:rPr>
                <w:rFonts w:ascii="微软雅黑" w:eastAsia="微软雅黑" w:hAnsi="微软雅黑"/>
                <w:sz w:val="18"/>
                <w:szCs w:val="18"/>
              </w:rPr>
            </w:pPr>
            <w:r>
              <w:rPr>
                <w:rFonts w:ascii="微软雅黑" w:eastAsia="微软雅黑" w:hAnsi="微软雅黑" w:hint="eastAsia"/>
                <w:sz w:val="18"/>
                <w:szCs w:val="18"/>
              </w:rPr>
              <w:t>ZN121020</w:t>
            </w:r>
          </w:p>
        </w:tc>
        <w:tc>
          <w:tcPr>
            <w:tcW w:w="1556" w:type="dxa"/>
            <w:vAlign w:val="center"/>
          </w:tcPr>
          <w:p w:rsidR="0022599C" w:rsidRDefault="00E67257">
            <w:pPr>
              <w:jc w:val="left"/>
              <w:rPr>
                <w:spacing w:val="-20"/>
                <w:sz w:val="18"/>
                <w:szCs w:val="18"/>
              </w:rPr>
            </w:pPr>
            <w:r>
              <w:rPr>
                <w:rFonts w:hint="eastAsia"/>
                <w:sz w:val="18"/>
                <w:szCs w:val="18"/>
              </w:rPr>
              <w:t>军事技能训练</w:t>
            </w:r>
          </w:p>
        </w:tc>
        <w:tc>
          <w:tcPr>
            <w:tcW w:w="433" w:type="dxa"/>
            <w:gridSpan w:val="2"/>
            <w:vAlign w:val="center"/>
          </w:tcPr>
          <w:p w:rsidR="0022599C" w:rsidRDefault="00E67257">
            <w:pPr>
              <w:jc w:val="center"/>
              <w:rPr>
                <w:spacing w:val="-20"/>
                <w:szCs w:val="21"/>
              </w:rPr>
            </w:pPr>
            <w:r>
              <w:rPr>
                <w:spacing w:val="-20"/>
                <w:szCs w:val="21"/>
              </w:rPr>
              <w:t>32</w:t>
            </w:r>
          </w:p>
        </w:tc>
        <w:tc>
          <w:tcPr>
            <w:tcW w:w="465" w:type="dxa"/>
            <w:vAlign w:val="center"/>
          </w:tcPr>
          <w:p w:rsidR="0022599C" w:rsidRDefault="0022599C">
            <w:pPr>
              <w:jc w:val="center"/>
              <w:rPr>
                <w:spacing w:val="-20"/>
                <w:szCs w:val="21"/>
              </w:rPr>
            </w:pPr>
          </w:p>
        </w:tc>
        <w:tc>
          <w:tcPr>
            <w:tcW w:w="390" w:type="dxa"/>
            <w:vAlign w:val="center"/>
          </w:tcPr>
          <w:p w:rsidR="0022599C" w:rsidRDefault="00E67257">
            <w:pPr>
              <w:jc w:val="center"/>
              <w:rPr>
                <w:b/>
                <w:spacing w:val="-20"/>
                <w:szCs w:val="21"/>
              </w:rPr>
            </w:pPr>
            <w:r>
              <w:rPr>
                <w:spacing w:val="-20"/>
                <w:szCs w:val="21"/>
              </w:rPr>
              <w:t>32</w:t>
            </w:r>
          </w:p>
        </w:tc>
        <w:tc>
          <w:tcPr>
            <w:tcW w:w="420" w:type="dxa"/>
            <w:vAlign w:val="center"/>
          </w:tcPr>
          <w:p w:rsidR="0022599C" w:rsidRDefault="00E67257">
            <w:pPr>
              <w:jc w:val="center"/>
              <w:rPr>
                <w:spacing w:val="-20"/>
                <w:sz w:val="18"/>
                <w:szCs w:val="18"/>
              </w:rPr>
            </w:pPr>
            <w:r>
              <w:rPr>
                <w:rFonts w:hint="eastAsia"/>
                <w:spacing w:val="-20"/>
                <w:sz w:val="18"/>
                <w:szCs w:val="18"/>
              </w:rPr>
              <w:t>2</w:t>
            </w:r>
          </w:p>
        </w:tc>
        <w:tc>
          <w:tcPr>
            <w:tcW w:w="398" w:type="dxa"/>
            <w:vAlign w:val="center"/>
          </w:tcPr>
          <w:p w:rsidR="0022599C" w:rsidRDefault="00E67257">
            <w:pPr>
              <w:jc w:val="center"/>
              <w:rPr>
                <w:spacing w:val="-20"/>
                <w:sz w:val="18"/>
                <w:szCs w:val="18"/>
              </w:rPr>
            </w:pPr>
            <w:r>
              <w:rPr>
                <w:rFonts w:hint="eastAsia"/>
                <w:b/>
                <w:spacing w:val="-20"/>
                <w:sz w:val="18"/>
                <w:szCs w:val="18"/>
              </w:rPr>
              <w:t>2</w:t>
            </w:r>
            <w:r>
              <w:rPr>
                <w:rFonts w:hint="eastAsia"/>
                <w:b/>
                <w:spacing w:val="-20"/>
                <w:sz w:val="18"/>
                <w:szCs w:val="18"/>
              </w:rPr>
              <w:t>周</w:t>
            </w:r>
          </w:p>
        </w:tc>
        <w:tc>
          <w:tcPr>
            <w:tcW w:w="259" w:type="dxa"/>
            <w:vAlign w:val="center"/>
          </w:tcPr>
          <w:p w:rsidR="0022599C" w:rsidRDefault="0022599C">
            <w:pPr>
              <w:jc w:val="center"/>
              <w:rPr>
                <w:spacing w:val="-20"/>
                <w:sz w:val="18"/>
                <w:szCs w:val="18"/>
              </w:rPr>
            </w:pPr>
          </w:p>
        </w:tc>
        <w:tc>
          <w:tcPr>
            <w:tcW w:w="407" w:type="dxa"/>
            <w:gridSpan w:val="2"/>
            <w:vAlign w:val="center"/>
          </w:tcPr>
          <w:p w:rsidR="0022599C" w:rsidRDefault="0022599C">
            <w:pPr>
              <w:ind w:right="280"/>
              <w:jc w:val="center"/>
              <w:rPr>
                <w:spacing w:val="-20"/>
                <w:sz w:val="18"/>
                <w:szCs w:val="18"/>
              </w:rPr>
            </w:pPr>
          </w:p>
        </w:tc>
        <w:tc>
          <w:tcPr>
            <w:tcW w:w="669" w:type="dxa"/>
            <w:gridSpan w:val="2"/>
            <w:vAlign w:val="center"/>
          </w:tcPr>
          <w:p w:rsidR="0022599C" w:rsidRDefault="0022599C">
            <w:pPr>
              <w:ind w:right="280"/>
              <w:jc w:val="center"/>
              <w:rPr>
                <w:spacing w:val="-20"/>
                <w:sz w:val="18"/>
                <w:szCs w:val="18"/>
              </w:rPr>
            </w:pPr>
          </w:p>
        </w:tc>
        <w:tc>
          <w:tcPr>
            <w:tcW w:w="177" w:type="dxa"/>
            <w:vAlign w:val="center"/>
          </w:tcPr>
          <w:p w:rsidR="0022599C" w:rsidRDefault="0022599C">
            <w:pPr>
              <w:autoSpaceDE w:val="0"/>
              <w:autoSpaceDN w:val="0"/>
              <w:jc w:val="center"/>
              <w:rPr>
                <w:spacing w:val="-20"/>
                <w:sz w:val="18"/>
                <w:szCs w:val="18"/>
              </w:rPr>
            </w:pPr>
          </w:p>
        </w:tc>
        <w:tc>
          <w:tcPr>
            <w:tcW w:w="607" w:type="dxa"/>
            <w:gridSpan w:val="3"/>
            <w:vAlign w:val="center"/>
          </w:tcPr>
          <w:p w:rsidR="0022599C" w:rsidRDefault="0022599C">
            <w:pPr>
              <w:autoSpaceDE w:val="0"/>
              <w:autoSpaceDN w:val="0"/>
              <w:jc w:val="center"/>
              <w:rPr>
                <w:spacing w:val="-20"/>
                <w:sz w:val="18"/>
                <w:szCs w:val="18"/>
              </w:rPr>
            </w:pPr>
          </w:p>
        </w:tc>
        <w:tc>
          <w:tcPr>
            <w:tcW w:w="313" w:type="dxa"/>
            <w:gridSpan w:val="2"/>
            <w:vMerge w:val="restart"/>
            <w:vAlign w:val="center"/>
          </w:tcPr>
          <w:p w:rsidR="0022599C" w:rsidRDefault="0022599C">
            <w:pPr>
              <w:autoSpaceDE w:val="0"/>
              <w:autoSpaceDN w:val="0"/>
              <w:jc w:val="center"/>
              <w:rPr>
                <w:spacing w:val="-20"/>
                <w:sz w:val="18"/>
                <w:szCs w:val="18"/>
              </w:rPr>
            </w:pPr>
          </w:p>
        </w:tc>
      </w:tr>
      <w:tr w:rsidR="0022599C">
        <w:trPr>
          <w:trHeight w:val="285"/>
          <w:jc w:val="center"/>
        </w:trPr>
        <w:tc>
          <w:tcPr>
            <w:tcW w:w="1192" w:type="dxa"/>
            <w:gridSpan w:val="3"/>
            <w:vMerge/>
            <w:vAlign w:val="center"/>
          </w:tcPr>
          <w:p w:rsidR="0022599C" w:rsidRDefault="0022599C">
            <w:pPr>
              <w:jc w:val="center"/>
              <w:rPr>
                <w:sz w:val="18"/>
                <w:szCs w:val="18"/>
              </w:rPr>
            </w:pPr>
          </w:p>
        </w:tc>
        <w:tc>
          <w:tcPr>
            <w:tcW w:w="737" w:type="dxa"/>
            <w:vAlign w:val="center"/>
          </w:tcPr>
          <w:p w:rsidR="0022599C" w:rsidRDefault="00E67257">
            <w:pPr>
              <w:jc w:val="center"/>
              <w:rPr>
                <w:rFonts w:ascii="微软雅黑" w:eastAsia="微软雅黑" w:hAnsi="微软雅黑"/>
                <w:sz w:val="18"/>
                <w:szCs w:val="18"/>
              </w:rPr>
            </w:pPr>
            <w:r>
              <w:rPr>
                <w:rFonts w:ascii="微软雅黑" w:eastAsia="微软雅黑" w:hAnsi="微软雅黑" w:hint="eastAsia"/>
                <w:sz w:val="18"/>
                <w:szCs w:val="18"/>
              </w:rPr>
              <w:t>ZN121022</w:t>
            </w:r>
          </w:p>
        </w:tc>
        <w:tc>
          <w:tcPr>
            <w:tcW w:w="1556" w:type="dxa"/>
            <w:vAlign w:val="center"/>
          </w:tcPr>
          <w:p w:rsidR="0022599C" w:rsidRDefault="00E67257">
            <w:pPr>
              <w:jc w:val="left"/>
              <w:rPr>
                <w:sz w:val="18"/>
                <w:szCs w:val="18"/>
              </w:rPr>
            </w:pPr>
            <w:r>
              <w:rPr>
                <w:rFonts w:hint="eastAsia"/>
                <w:sz w:val="18"/>
                <w:szCs w:val="18"/>
              </w:rPr>
              <w:t>金工</w:t>
            </w:r>
            <w:r>
              <w:rPr>
                <w:sz w:val="18"/>
                <w:szCs w:val="18"/>
              </w:rPr>
              <w:t>实训</w:t>
            </w:r>
          </w:p>
        </w:tc>
        <w:tc>
          <w:tcPr>
            <w:tcW w:w="433" w:type="dxa"/>
            <w:gridSpan w:val="2"/>
            <w:vAlign w:val="center"/>
          </w:tcPr>
          <w:p w:rsidR="0022599C" w:rsidRDefault="00E67257">
            <w:pPr>
              <w:jc w:val="center"/>
              <w:rPr>
                <w:spacing w:val="-20"/>
                <w:szCs w:val="21"/>
              </w:rPr>
            </w:pPr>
            <w:r>
              <w:rPr>
                <w:spacing w:val="-20"/>
                <w:szCs w:val="21"/>
              </w:rPr>
              <w:t>16</w:t>
            </w:r>
          </w:p>
        </w:tc>
        <w:tc>
          <w:tcPr>
            <w:tcW w:w="465" w:type="dxa"/>
            <w:vAlign w:val="center"/>
          </w:tcPr>
          <w:p w:rsidR="0022599C" w:rsidRDefault="0022599C">
            <w:pPr>
              <w:jc w:val="center"/>
              <w:rPr>
                <w:spacing w:val="-20"/>
                <w:szCs w:val="21"/>
              </w:rPr>
            </w:pPr>
          </w:p>
        </w:tc>
        <w:tc>
          <w:tcPr>
            <w:tcW w:w="390" w:type="dxa"/>
            <w:vAlign w:val="center"/>
          </w:tcPr>
          <w:p w:rsidR="0022599C" w:rsidRDefault="00E67257">
            <w:pPr>
              <w:jc w:val="center"/>
              <w:rPr>
                <w:b/>
                <w:spacing w:val="-20"/>
                <w:szCs w:val="21"/>
              </w:rPr>
            </w:pPr>
            <w:r>
              <w:rPr>
                <w:spacing w:val="-20"/>
                <w:szCs w:val="21"/>
              </w:rPr>
              <w:t>16</w:t>
            </w:r>
          </w:p>
        </w:tc>
        <w:tc>
          <w:tcPr>
            <w:tcW w:w="420" w:type="dxa"/>
            <w:vAlign w:val="center"/>
          </w:tcPr>
          <w:p w:rsidR="0022599C" w:rsidRDefault="00E67257">
            <w:pPr>
              <w:jc w:val="center"/>
              <w:rPr>
                <w:spacing w:val="-20"/>
                <w:sz w:val="18"/>
                <w:szCs w:val="18"/>
              </w:rPr>
            </w:pPr>
            <w:r>
              <w:rPr>
                <w:rFonts w:hint="eastAsia"/>
                <w:spacing w:val="-20"/>
                <w:sz w:val="18"/>
                <w:szCs w:val="18"/>
              </w:rPr>
              <w:t>1</w:t>
            </w:r>
          </w:p>
        </w:tc>
        <w:tc>
          <w:tcPr>
            <w:tcW w:w="398" w:type="dxa"/>
            <w:vAlign w:val="center"/>
          </w:tcPr>
          <w:p w:rsidR="0022599C" w:rsidRDefault="0022599C">
            <w:pPr>
              <w:jc w:val="center"/>
              <w:rPr>
                <w:spacing w:val="-20"/>
                <w:sz w:val="18"/>
                <w:szCs w:val="18"/>
              </w:rPr>
            </w:pPr>
          </w:p>
        </w:tc>
        <w:tc>
          <w:tcPr>
            <w:tcW w:w="259" w:type="dxa"/>
            <w:vAlign w:val="center"/>
          </w:tcPr>
          <w:p w:rsidR="0022599C" w:rsidRDefault="00E67257">
            <w:pPr>
              <w:jc w:val="center"/>
              <w:rPr>
                <w:spacing w:val="-20"/>
                <w:sz w:val="18"/>
                <w:szCs w:val="18"/>
              </w:rPr>
            </w:pPr>
            <w:r>
              <w:rPr>
                <w:rFonts w:hint="eastAsia"/>
                <w:b/>
                <w:spacing w:val="-20"/>
                <w:sz w:val="18"/>
                <w:szCs w:val="18"/>
              </w:rPr>
              <w:t>1</w:t>
            </w:r>
            <w:r>
              <w:rPr>
                <w:rFonts w:hint="eastAsia"/>
                <w:b/>
                <w:spacing w:val="-20"/>
                <w:sz w:val="18"/>
                <w:szCs w:val="18"/>
              </w:rPr>
              <w:t>周</w:t>
            </w:r>
          </w:p>
        </w:tc>
        <w:tc>
          <w:tcPr>
            <w:tcW w:w="407" w:type="dxa"/>
            <w:gridSpan w:val="2"/>
            <w:vAlign w:val="center"/>
          </w:tcPr>
          <w:p w:rsidR="0022599C" w:rsidRDefault="0022599C">
            <w:pPr>
              <w:jc w:val="center"/>
              <w:rPr>
                <w:b/>
                <w:spacing w:val="-20"/>
                <w:sz w:val="18"/>
                <w:szCs w:val="18"/>
              </w:rPr>
            </w:pPr>
          </w:p>
        </w:tc>
        <w:tc>
          <w:tcPr>
            <w:tcW w:w="669" w:type="dxa"/>
            <w:gridSpan w:val="2"/>
            <w:vAlign w:val="center"/>
          </w:tcPr>
          <w:p w:rsidR="0022599C" w:rsidRDefault="0022599C">
            <w:pPr>
              <w:ind w:right="280"/>
              <w:jc w:val="center"/>
              <w:rPr>
                <w:spacing w:val="-20"/>
                <w:sz w:val="18"/>
                <w:szCs w:val="18"/>
              </w:rPr>
            </w:pPr>
          </w:p>
        </w:tc>
        <w:tc>
          <w:tcPr>
            <w:tcW w:w="177" w:type="dxa"/>
            <w:vAlign w:val="center"/>
          </w:tcPr>
          <w:p w:rsidR="0022599C" w:rsidRDefault="0022599C">
            <w:pPr>
              <w:autoSpaceDE w:val="0"/>
              <w:autoSpaceDN w:val="0"/>
              <w:jc w:val="center"/>
              <w:rPr>
                <w:spacing w:val="-20"/>
                <w:sz w:val="18"/>
                <w:szCs w:val="18"/>
              </w:rPr>
            </w:pPr>
          </w:p>
        </w:tc>
        <w:tc>
          <w:tcPr>
            <w:tcW w:w="607" w:type="dxa"/>
            <w:gridSpan w:val="3"/>
            <w:vAlign w:val="center"/>
          </w:tcPr>
          <w:p w:rsidR="0022599C" w:rsidRDefault="0022599C">
            <w:pPr>
              <w:autoSpaceDE w:val="0"/>
              <w:autoSpaceDN w:val="0"/>
              <w:jc w:val="center"/>
              <w:rPr>
                <w:spacing w:val="-20"/>
                <w:sz w:val="18"/>
                <w:szCs w:val="18"/>
              </w:rPr>
            </w:pPr>
          </w:p>
        </w:tc>
        <w:tc>
          <w:tcPr>
            <w:tcW w:w="313" w:type="dxa"/>
            <w:gridSpan w:val="2"/>
            <w:vMerge/>
            <w:vAlign w:val="center"/>
          </w:tcPr>
          <w:p w:rsidR="0022599C" w:rsidRDefault="0022599C">
            <w:pPr>
              <w:autoSpaceDE w:val="0"/>
              <w:autoSpaceDN w:val="0"/>
              <w:jc w:val="center"/>
              <w:rPr>
                <w:spacing w:val="-20"/>
                <w:sz w:val="18"/>
                <w:szCs w:val="18"/>
              </w:rPr>
            </w:pPr>
          </w:p>
        </w:tc>
      </w:tr>
      <w:tr w:rsidR="0022599C">
        <w:trPr>
          <w:trHeight w:val="285"/>
          <w:jc w:val="center"/>
        </w:trPr>
        <w:tc>
          <w:tcPr>
            <w:tcW w:w="1192" w:type="dxa"/>
            <w:gridSpan w:val="3"/>
            <w:vMerge/>
            <w:vAlign w:val="center"/>
          </w:tcPr>
          <w:p w:rsidR="0022599C" w:rsidRDefault="0022599C">
            <w:pPr>
              <w:jc w:val="center"/>
              <w:rPr>
                <w:sz w:val="18"/>
                <w:szCs w:val="18"/>
              </w:rPr>
            </w:pPr>
          </w:p>
        </w:tc>
        <w:tc>
          <w:tcPr>
            <w:tcW w:w="737" w:type="dxa"/>
            <w:vAlign w:val="center"/>
          </w:tcPr>
          <w:p w:rsidR="0022599C" w:rsidRDefault="00E67257">
            <w:pPr>
              <w:jc w:val="center"/>
              <w:rPr>
                <w:rFonts w:ascii="微软雅黑" w:eastAsia="微软雅黑" w:hAnsi="微软雅黑"/>
                <w:sz w:val="18"/>
                <w:szCs w:val="18"/>
              </w:rPr>
            </w:pPr>
            <w:r>
              <w:rPr>
                <w:rFonts w:ascii="微软雅黑" w:eastAsia="微软雅黑" w:hAnsi="微软雅黑" w:hint="eastAsia"/>
                <w:sz w:val="18"/>
                <w:szCs w:val="18"/>
              </w:rPr>
              <w:t>ZN121063</w:t>
            </w:r>
          </w:p>
        </w:tc>
        <w:tc>
          <w:tcPr>
            <w:tcW w:w="1556" w:type="dxa"/>
            <w:vAlign w:val="center"/>
          </w:tcPr>
          <w:p w:rsidR="0022599C" w:rsidRDefault="00E67257">
            <w:pPr>
              <w:jc w:val="left"/>
              <w:rPr>
                <w:spacing w:val="-20"/>
                <w:sz w:val="18"/>
                <w:szCs w:val="18"/>
              </w:rPr>
            </w:pPr>
            <w:r>
              <w:rPr>
                <w:rFonts w:hint="eastAsia"/>
                <w:sz w:val="18"/>
                <w:szCs w:val="18"/>
              </w:rPr>
              <w:t>电子</w:t>
            </w:r>
            <w:r>
              <w:rPr>
                <w:sz w:val="18"/>
                <w:szCs w:val="18"/>
              </w:rPr>
              <w:t>实训</w:t>
            </w:r>
          </w:p>
        </w:tc>
        <w:tc>
          <w:tcPr>
            <w:tcW w:w="433" w:type="dxa"/>
            <w:gridSpan w:val="2"/>
            <w:vAlign w:val="center"/>
          </w:tcPr>
          <w:p w:rsidR="0022599C" w:rsidRDefault="00E67257">
            <w:pPr>
              <w:jc w:val="center"/>
              <w:rPr>
                <w:spacing w:val="-20"/>
                <w:szCs w:val="21"/>
              </w:rPr>
            </w:pPr>
            <w:r>
              <w:rPr>
                <w:spacing w:val="-20"/>
                <w:szCs w:val="21"/>
              </w:rPr>
              <w:t>16</w:t>
            </w:r>
          </w:p>
        </w:tc>
        <w:tc>
          <w:tcPr>
            <w:tcW w:w="465" w:type="dxa"/>
            <w:vAlign w:val="center"/>
          </w:tcPr>
          <w:p w:rsidR="0022599C" w:rsidRDefault="0022599C">
            <w:pPr>
              <w:jc w:val="center"/>
              <w:rPr>
                <w:spacing w:val="-20"/>
                <w:szCs w:val="21"/>
              </w:rPr>
            </w:pPr>
          </w:p>
        </w:tc>
        <w:tc>
          <w:tcPr>
            <w:tcW w:w="390" w:type="dxa"/>
            <w:vAlign w:val="center"/>
          </w:tcPr>
          <w:p w:rsidR="0022599C" w:rsidRDefault="00E67257">
            <w:pPr>
              <w:jc w:val="center"/>
              <w:rPr>
                <w:b/>
                <w:spacing w:val="-20"/>
                <w:szCs w:val="21"/>
              </w:rPr>
            </w:pPr>
            <w:r>
              <w:rPr>
                <w:spacing w:val="-20"/>
                <w:szCs w:val="21"/>
              </w:rPr>
              <w:t>16</w:t>
            </w:r>
          </w:p>
        </w:tc>
        <w:tc>
          <w:tcPr>
            <w:tcW w:w="420" w:type="dxa"/>
            <w:vAlign w:val="center"/>
          </w:tcPr>
          <w:p w:rsidR="0022599C" w:rsidRDefault="00E67257">
            <w:pPr>
              <w:jc w:val="center"/>
              <w:rPr>
                <w:spacing w:val="-20"/>
                <w:sz w:val="18"/>
                <w:szCs w:val="18"/>
              </w:rPr>
            </w:pPr>
            <w:r>
              <w:rPr>
                <w:rFonts w:hint="eastAsia"/>
                <w:spacing w:val="-20"/>
                <w:sz w:val="18"/>
                <w:szCs w:val="18"/>
              </w:rPr>
              <w:t>1</w:t>
            </w:r>
          </w:p>
        </w:tc>
        <w:tc>
          <w:tcPr>
            <w:tcW w:w="398" w:type="dxa"/>
            <w:vAlign w:val="center"/>
          </w:tcPr>
          <w:p w:rsidR="0022599C" w:rsidRDefault="0022599C">
            <w:pPr>
              <w:jc w:val="center"/>
              <w:rPr>
                <w:sz w:val="18"/>
                <w:szCs w:val="18"/>
              </w:rPr>
            </w:pPr>
          </w:p>
        </w:tc>
        <w:tc>
          <w:tcPr>
            <w:tcW w:w="259" w:type="dxa"/>
            <w:vAlign w:val="center"/>
          </w:tcPr>
          <w:p w:rsidR="0022599C" w:rsidRDefault="00E67257">
            <w:pPr>
              <w:jc w:val="center"/>
              <w:rPr>
                <w:sz w:val="18"/>
                <w:szCs w:val="18"/>
              </w:rPr>
            </w:pPr>
            <w:r>
              <w:rPr>
                <w:rFonts w:hint="eastAsia"/>
                <w:b/>
                <w:spacing w:val="-20"/>
                <w:sz w:val="18"/>
                <w:szCs w:val="18"/>
              </w:rPr>
              <w:t>1</w:t>
            </w:r>
            <w:r>
              <w:rPr>
                <w:rFonts w:hint="eastAsia"/>
                <w:b/>
                <w:spacing w:val="-20"/>
                <w:sz w:val="18"/>
                <w:szCs w:val="18"/>
              </w:rPr>
              <w:t>周</w:t>
            </w:r>
          </w:p>
        </w:tc>
        <w:tc>
          <w:tcPr>
            <w:tcW w:w="407" w:type="dxa"/>
            <w:gridSpan w:val="2"/>
            <w:vAlign w:val="center"/>
          </w:tcPr>
          <w:p w:rsidR="0022599C" w:rsidRDefault="0022599C">
            <w:pPr>
              <w:jc w:val="center"/>
              <w:rPr>
                <w:sz w:val="18"/>
                <w:szCs w:val="18"/>
              </w:rPr>
            </w:pPr>
          </w:p>
        </w:tc>
        <w:tc>
          <w:tcPr>
            <w:tcW w:w="669" w:type="dxa"/>
            <w:gridSpan w:val="2"/>
            <w:vAlign w:val="center"/>
          </w:tcPr>
          <w:p w:rsidR="0022599C" w:rsidRDefault="0022599C">
            <w:pPr>
              <w:jc w:val="center"/>
              <w:rPr>
                <w:sz w:val="18"/>
                <w:szCs w:val="18"/>
              </w:rPr>
            </w:pPr>
          </w:p>
        </w:tc>
        <w:tc>
          <w:tcPr>
            <w:tcW w:w="177" w:type="dxa"/>
            <w:vAlign w:val="center"/>
          </w:tcPr>
          <w:p w:rsidR="0022599C" w:rsidRDefault="0022599C">
            <w:pPr>
              <w:autoSpaceDE w:val="0"/>
              <w:autoSpaceDN w:val="0"/>
              <w:jc w:val="center"/>
              <w:rPr>
                <w:spacing w:val="-20"/>
                <w:sz w:val="18"/>
                <w:szCs w:val="18"/>
              </w:rPr>
            </w:pPr>
          </w:p>
        </w:tc>
        <w:tc>
          <w:tcPr>
            <w:tcW w:w="607" w:type="dxa"/>
            <w:gridSpan w:val="3"/>
            <w:vAlign w:val="center"/>
          </w:tcPr>
          <w:p w:rsidR="0022599C" w:rsidRDefault="0022599C">
            <w:pPr>
              <w:autoSpaceDE w:val="0"/>
              <w:autoSpaceDN w:val="0"/>
              <w:jc w:val="center"/>
              <w:rPr>
                <w:spacing w:val="-20"/>
                <w:sz w:val="18"/>
                <w:szCs w:val="18"/>
              </w:rPr>
            </w:pPr>
          </w:p>
        </w:tc>
        <w:tc>
          <w:tcPr>
            <w:tcW w:w="313" w:type="dxa"/>
            <w:gridSpan w:val="2"/>
            <w:vMerge/>
            <w:vAlign w:val="center"/>
          </w:tcPr>
          <w:p w:rsidR="0022599C" w:rsidRDefault="0022599C">
            <w:pPr>
              <w:autoSpaceDE w:val="0"/>
              <w:autoSpaceDN w:val="0"/>
              <w:jc w:val="center"/>
              <w:rPr>
                <w:spacing w:val="-20"/>
                <w:sz w:val="18"/>
                <w:szCs w:val="18"/>
              </w:rPr>
            </w:pPr>
          </w:p>
        </w:tc>
      </w:tr>
      <w:tr w:rsidR="0022599C">
        <w:trPr>
          <w:trHeight w:val="270"/>
          <w:jc w:val="center"/>
        </w:trPr>
        <w:tc>
          <w:tcPr>
            <w:tcW w:w="1192" w:type="dxa"/>
            <w:gridSpan w:val="3"/>
            <w:vMerge/>
            <w:vAlign w:val="center"/>
          </w:tcPr>
          <w:p w:rsidR="0022599C" w:rsidRDefault="0022599C">
            <w:pPr>
              <w:jc w:val="center"/>
              <w:rPr>
                <w:sz w:val="18"/>
                <w:szCs w:val="18"/>
              </w:rPr>
            </w:pPr>
          </w:p>
        </w:tc>
        <w:tc>
          <w:tcPr>
            <w:tcW w:w="737" w:type="dxa"/>
            <w:vAlign w:val="center"/>
          </w:tcPr>
          <w:p w:rsidR="0022599C" w:rsidRDefault="00E67257">
            <w:pPr>
              <w:jc w:val="center"/>
              <w:rPr>
                <w:rFonts w:ascii="微软雅黑" w:eastAsia="微软雅黑" w:hAnsi="微软雅黑"/>
                <w:sz w:val="18"/>
                <w:szCs w:val="18"/>
              </w:rPr>
            </w:pPr>
            <w:r>
              <w:rPr>
                <w:rFonts w:ascii="微软雅黑" w:eastAsia="微软雅黑" w:hAnsi="微软雅黑" w:hint="eastAsia"/>
                <w:sz w:val="18"/>
                <w:szCs w:val="18"/>
              </w:rPr>
              <w:t>ZN121010</w:t>
            </w:r>
          </w:p>
        </w:tc>
        <w:tc>
          <w:tcPr>
            <w:tcW w:w="1556" w:type="dxa"/>
            <w:vAlign w:val="center"/>
          </w:tcPr>
          <w:p w:rsidR="0022599C" w:rsidRDefault="00E67257">
            <w:pPr>
              <w:jc w:val="left"/>
              <w:rPr>
                <w:sz w:val="18"/>
                <w:szCs w:val="18"/>
              </w:rPr>
            </w:pPr>
            <w:r>
              <w:rPr>
                <w:rFonts w:hint="eastAsia"/>
                <w:sz w:val="18"/>
                <w:szCs w:val="18"/>
              </w:rPr>
              <w:t>跟岗实习</w:t>
            </w:r>
          </w:p>
        </w:tc>
        <w:tc>
          <w:tcPr>
            <w:tcW w:w="433" w:type="dxa"/>
            <w:gridSpan w:val="2"/>
            <w:vAlign w:val="center"/>
          </w:tcPr>
          <w:p w:rsidR="0022599C" w:rsidRDefault="00E67257">
            <w:pPr>
              <w:jc w:val="center"/>
              <w:rPr>
                <w:spacing w:val="-20"/>
                <w:szCs w:val="21"/>
              </w:rPr>
            </w:pPr>
            <w:r>
              <w:rPr>
                <w:spacing w:val="-20"/>
                <w:szCs w:val="21"/>
              </w:rPr>
              <w:t>64</w:t>
            </w:r>
          </w:p>
        </w:tc>
        <w:tc>
          <w:tcPr>
            <w:tcW w:w="465" w:type="dxa"/>
            <w:vAlign w:val="center"/>
          </w:tcPr>
          <w:p w:rsidR="0022599C" w:rsidRDefault="0022599C">
            <w:pPr>
              <w:jc w:val="center"/>
              <w:rPr>
                <w:spacing w:val="-20"/>
                <w:szCs w:val="21"/>
              </w:rPr>
            </w:pPr>
          </w:p>
        </w:tc>
        <w:tc>
          <w:tcPr>
            <w:tcW w:w="390" w:type="dxa"/>
            <w:vAlign w:val="center"/>
          </w:tcPr>
          <w:p w:rsidR="0022599C" w:rsidRDefault="00E67257">
            <w:pPr>
              <w:jc w:val="center"/>
              <w:rPr>
                <w:b/>
                <w:spacing w:val="-20"/>
                <w:szCs w:val="21"/>
              </w:rPr>
            </w:pPr>
            <w:r>
              <w:rPr>
                <w:spacing w:val="-20"/>
                <w:szCs w:val="21"/>
              </w:rPr>
              <w:t>64</w:t>
            </w:r>
          </w:p>
        </w:tc>
        <w:tc>
          <w:tcPr>
            <w:tcW w:w="420" w:type="dxa"/>
            <w:vAlign w:val="center"/>
          </w:tcPr>
          <w:p w:rsidR="0022599C" w:rsidRDefault="00E67257">
            <w:pPr>
              <w:jc w:val="center"/>
              <w:rPr>
                <w:spacing w:val="-20"/>
                <w:sz w:val="18"/>
                <w:szCs w:val="18"/>
              </w:rPr>
            </w:pPr>
            <w:r>
              <w:rPr>
                <w:rFonts w:hint="eastAsia"/>
                <w:spacing w:val="-20"/>
                <w:sz w:val="18"/>
                <w:szCs w:val="18"/>
              </w:rPr>
              <w:t>4</w:t>
            </w:r>
          </w:p>
        </w:tc>
        <w:tc>
          <w:tcPr>
            <w:tcW w:w="398" w:type="dxa"/>
            <w:vAlign w:val="center"/>
          </w:tcPr>
          <w:p w:rsidR="0022599C" w:rsidRDefault="0022599C">
            <w:pPr>
              <w:jc w:val="center"/>
              <w:rPr>
                <w:sz w:val="18"/>
                <w:szCs w:val="18"/>
              </w:rPr>
            </w:pPr>
          </w:p>
        </w:tc>
        <w:tc>
          <w:tcPr>
            <w:tcW w:w="259" w:type="dxa"/>
            <w:vAlign w:val="center"/>
          </w:tcPr>
          <w:p w:rsidR="0022599C" w:rsidRDefault="0022599C">
            <w:pPr>
              <w:jc w:val="center"/>
              <w:rPr>
                <w:sz w:val="18"/>
                <w:szCs w:val="18"/>
              </w:rPr>
            </w:pPr>
          </w:p>
        </w:tc>
        <w:tc>
          <w:tcPr>
            <w:tcW w:w="407" w:type="dxa"/>
            <w:gridSpan w:val="2"/>
          </w:tcPr>
          <w:p w:rsidR="0022599C" w:rsidRDefault="00E67257">
            <w:pPr>
              <w:jc w:val="center"/>
              <w:rPr>
                <w:sz w:val="18"/>
                <w:szCs w:val="18"/>
              </w:rPr>
            </w:pPr>
            <w:r>
              <w:rPr>
                <w:b/>
                <w:spacing w:val="-20"/>
                <w:sz w:val="18"/>
                <w:szCs w:val="18"/>
              </w:rPr>
              <w:t>2</w:t>
            </w:r>
            <w:r>
              <w:rPr>
                <w:rFonts w:hint="eastAsia"/>
                <w:b/>
                <w:spacing w:val="-20"/>
                <w:sz w:val="18"/>
                <w:szCs w:val="18"/>
              </w:rPr>
              <w:t>周</w:t>
            </w:r>
          </w:p>
        </w:tc>
        <w:tc>
          <w:tcPr>
            <w:tcW w:w="669" w:type="dxa"/>
            <w:gridSpan w:val="2"/>
          </w:tcPr>
          <w:p w:rsidR="0022599C" w:rsidRDefault="00E67257">
            <w:pPr>
              <w:jc w:val="center"/>
              <w:rPr>
                <w:sz w:val="18"/>
                <w:szCs w:val="18"/>
              </w:rPr>
            </w:pPr>
            <w:r>
              <w:rPr>
                <w:b/>
                <w:spacing w:val="-20"/>
                <w:sz w:val="18"/>
                <w:szCs w:val="18"/>
              </w:rPr>
              <w:t>2</w:t>
            </w:r>
            <w:r>
              <w:rPr>
                <w:rFonts w:hint="eastAsia"/>
                <w:b/>
                <w:spacing w:val="-20"/>
                <w:sz w:val="18"/>
                <w:szCs w:val="18"/>
              </w:rPr>
              <w:t>周</w:t>
            </w:r>
          </w:p>
        </w:tc>
        <w:tc>
          <w:tcPr>
            <w:tcW w:w="177" w:type="dxa"/>
            <w:vAlign w:val="center"/>
          </w:tcPr>
          <w:p w:rsidR="0022599C" w:rsidRDefault="0022599C">
            <w:pPr>
              <w:autoSpaceDE w:val="0"/>
              <w:autoSpaceDN w:val="0"/>
              <w:jc w:val="center"/>
              <w:rPr>
                <w:spacing w:val="-20"/>
                <w:sz w:val="18"/>
                <w:szCs w:val="18"/>
              </w:rPr>
            </w:pPr>
          </w:p>
        </w:tc>
        <w:tc>
          <w:tcPr>
            <w:tcW w:w="607" w:type="dxa"/>
            <w:gridSpan w:val="3"/>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r w:rsidR="0022599C">
        <w:trPr>
          <w:trHeight w:val="270"/>
          <w:jc w:val="center"/>
        </w:trPr>
        <w:tc>
          <w:tcPr>
            <w:tcW w:w="1192" w:type="dxa"/>
            <w:gridSpan w:val="3"/>
            <w:vMerge/>
            <w:vAlign w:val="center"/>
          </w:tcPr>
          <w:p w:rsidR="0022599C" w:rsidRDefault="0022599C">
            <w:pPr>
              <w:jc w:val="center"/>
              <w:rPr>
                <w:sz w:val="18"/>
                <w:szCs w:val="18"/>
              </w:rPr>
            </w:pPr>
          </w:p>
        </w:tc>
        <w:tc>
          <w:tcPr>
            <w:tcW w:w="737" w:type="dxa"/>
            <w:vAlign w:val="center"/>
          </w:tcPr>
          <w:p w:rsidR="0022599C" w:rsidRDefault="00E67257">
            <w:pPr>
              <w:jc w:val="center"/>
              <w:rPr>
                <w:rFonts w:ascii="微软雅黑" w:eastAsia="微软雅黑" w:hAnsi="微软雅黑"/>
                <w:sz w:val="18"/>
                <w:szCs w:val="18"/>
              </w:rPr>
            </w:pPr>
            <w:r>
              <w:rPr>
                <w:rFonts w:ascii="微软雅黑" w:eastAsia="微软雅黑" w:hAnsi="微软雅黑" w:hint="eastAsia"/>
                <w:sz w:val="18"/>
                <w:szCs w:val="18"/>
              </w:rPr>
              <w:t>ZN121021</w:t>
            </w:r>
          </w:p>
        </w:tc>
        <w:tc>
          <w:tcPr>
            <w:tcW w:w="1556" w:type="dxa"/>
            <w:vAlign w:val="center"/>
          </w:tcPr>
          <w:p w:rsidR="0022599C" w:rsidRDefault="00E67257">
            <w:pPr>
              <w:jc w:val="left"/>
              <w:rPr>
                <w:sz w:val="18"/>
                <w:szCs w:val="18"/>
              </w:rPr>
            </w:pPr>
            <w:r>
              <w:rPr>
                <w:rFonts w:hint="eastAsia"/>
                <w:sz w:val="18"/>
                <w:szCs w:val="18"/>
              </w:rPr>
              <w:t>就业实</w:t>
            </w:r>
            <w:r>
              <w:rPr>
                <w:sz w:val="18"/>
                <w:szCs w:val="18"/>
              </w:rPr>
              <w:t>训</w:t>
            </w:r>
          </w:p>
        </w:tc>
        <w:tc>
          <w:tcPr>
            <w:tcW w:w="433" w:type="dxa"/>
            <w:gridSpan w:val="2"/>
            <w:vAlign w:val="center"/>
          </w:tcPr>
          <w:p w:rsidR="0022599C" w:rsidRDefault="00E67257">
            <w:pPr>
              <w:jc w:val="center"/>
              <w:rPr>
                <w:spacing w:val="-20"/>
                <w:szCs w:val="21"/>
              </w:rPr>
            </w:pPr>
            <w:r>
              <w:rPr>
                <w:rFonts w:hint="eastAsia"/>
                <w:spacing w:val="-20"/>
                <w:szCs w:val="21"/>
              </w:rPr>
              <w:t>32</w:t>
            </w:r>
          </w:p>
        </w:tc>
        <w:tc>
          <w:tcPr>
            <w:tcW w:w="465" w:type="dxa"/>
            <w:vAlign w:val="center"/>
          </w:tcPr>
          <w:p w:rsidR="0022599C" w:rsidRDefault="0022599C">
            <w:pPr>
              <w:jc w:val="center"/>
              <w:rPr>
                <w:spacing w:val="-20"/>
                <w:szCs w:val="21"/>
              </w:rPr>
            </w:pPr>
          </w:p>
        </w:tc>
        <w:tc>
          <w:tcPr>
            <w:tcW w:w="390" w:type="dxa"/>
            <w:vAlign w:val="center"/>
          </w:tcPr>
          <w:p w:rsidR="0022599C" w:rsidRDefault="00E67257">
            <w:pPr>
              <w:jc w:val="center"/>
              <w:rPr>
                <w:spacing w:val="-20"/>
                <w:szCs w:val="21"/>
              </w:rPr>
            </w:pPr>
            <w:r>
              <w:rPr>
                <w:rFonts w:hint="eastAsia"/>
                <w:spacing w:val="-20"/>
                <w:szCs w:val="21"/>
              </w:rPr>
              <w:t>32</w:t>
            </w:r>
          </w:p>
        </w:tc>
        <w:tc>
          <w:tcPr>
            <w:tcW w:w="420" w:type="dxa"/>
            <w:vAlign w:val="center"/>
          </w:tcPr>
          <w:p w:rsidR="0022599C" w:rsidRDefault="00E67257">
            <w:pPr>
              <w:jc w:val="center"/>
              <w:rPr>
                <w:b/>
                <w:spacing w:val="-20"/>
                <w:sz w:val="18"/>
                <w:szCs w:val="18"/>
              </w:rPr>
            </w:pPr>
            <w:r>
              <w:rPr>
                <w:rFonts w:hint="eastAsia"/>
                <w:b/>
                <w:spacing w:val="-20"/>
                <w:sz w:val="18"/>
                <w:szCs w:val="18"/>
              </w:rPr>
              <w:t>2</w:t>
            </w:r>
          </w:p>
        </w:tc>
        <w:tc>
          <w:tcPr>
            <w:tcW w:w="398" w:type="dxa"/>
            <w:vAlign w:val="center"/>
          </w:tcPr>
          <w:p w:rsidR="0022599C" w:rsidRDefault="0022599C">
            <w:pPr>
              <w:jc w:val="center"/>
              <w:rPr>
                <w:b/>
                <w:spacing w:val="-20"/>
                <w:sz w:val="18"/>
                <w:szCs w:val="18"/>
              </w:rPr>
            </w:pPr>
          </w:p>
        </w:tc>
        <w:tc>
          <w:tcPr>
            <w:tcW w:w="259" w:type="dxa"/>
            <w:vAlign w:val="center"/>
          </w:tcPr>
          <w:p w:rsidR="0022599C" w:rsidRDefault="0022599C">
            <w:pPr>
              <w:jc w:val="center"/>
              <w:rPr>
                <w:b/>
                <w:spacing w:val="-20"/>
                <w:sz w:val="18"/>
                <w:szCs w:val="18"/>
              </w:rPr>
            </w:pPr>
          </w:p>
        </w:tc>
        <w:tc>
          <w:tcPr>
            <w:tcW w:w="407" w:type="dxa"/>
            <w:gridSpan w:val="2"/>
            <w:vAlign w:val="center"/>
          </w:tcPr>
          <w:p w:rsidR="0022599C" w:rsidRDefault="0022599C">
            <w:pPr>
              <w:ind w:right="280"/>
              <w:jc w:val="center"/>
              <w:rPr>
                <w:b/>
                <w:spacing w:val="-20"/>
                <w:sz w:val="18"/>
                <w:szCs w:val="18"/>
              </w:rPr>
            </w:pPr>
          </w:p>
        </w:tc>
        <w:tc>
          <w:tcPr>
            <w:tcW w:w="669" w:type="dxa"/>
            <w:gridSpan w:val="2"/>
            <w:vAlign w:val="center"/>
          </w:tcPr>
          <w:p w:rsidR="0022599C" w:rsidRDefault="0022599C">
            <w:pPr>
              <w:ind w:right="280"/>
              <w:jc w:val="center"/>
              <w:rPr>
                <w:b/>
                <w:spacing w:val="-20"/>
                <w:sz w:val="18"/>
                <w:szCs w:val="18"/>
              </w:rPr>
            </w:pPr>
          </w:p>
        </w:tc>
        <w:tc>
          <w:tcPr>
            <w:tcW w:w="177" w:type="dxa"/>
            <w:vAlign w:val="center"/>
          </w:tcPr>
          <w:p w:rsidR="0022599C" w:rsidRDefault="00E67257">
            <w:pPr>
              <w:autoSpaceDE w:val="0"/>
              <w:autoSpaceDN w:val="0"/>
              <w:jc w:val="center"/>
              <w:rPr>
                <w:b/>
                <w:spacing w:val="-20"/>
                <w:sz w:val="18"/>
                <w:szCs w:val="18"/>
              </w:rPr>
            </w:pPr>
            <w:r>
              <w:rPr>
                <w:rFonts w:hint="eastAsia"/>
                <w:b/>
                <w:spacing w:val="-20"/>
                <w:sz w:val="18"/>
                <w:szCs w:val="18"/>
              </w:rPr>
              <w:t>2</w:t>
            </w:r>
            <w:r>
              <w:rPr>
                <w:rFonts w:hint="eastAsia"/>
                <w:b/>
                <w:spacing w:val="-20"/>
                <w:sz w:val="18"/>
                <w:szCs w:val="18"/>
              </w:rPr>
              <w:t>周</w:t>
            </w:r>
          </w:p>
        </w:tc>
        <w:tc>
          <w:tcPr>
            <w:tcW w:w="607" w:type="dxa"/>
            <w:gridSpan w:val="3"/>
            <w:vAlign w:val="center"/>
          </w:tcPr>
          <w:p w:rsidR="0022599C" w:rsidRDefault="0022599C">
            <w:pPr>
              <w:autoSpaceDE w:val="0"/>
              <w:autoSpaceDN w:val="0"/>
              <w:jc w:val="center"/>
              <w:rPr>
                <w:spacing w:val="-20"/>
                <w:sz w:val="18"/>
                <w:szCs w:val="18"/>
              </w:rPr>
            </w:pPr>
          </w:p>
        </w:tc>
        <w:tc>
          <w:tcPr>
            <w:tcW w:w="313" w:type="dxa"/>
            <w:gridSpan w:val="2"/>
            <w:vMerge w:val="restart"/>
            <w:vAlign w:val="center"/>
          </w:tcPr>
          <w:p w:rsidR="0022599C" w:rsidRDefault="0022599C">
            <w:pPr>
              <w:autoSpaceDE w:val="0"/>
              <w:autoSpaceDN w:val="0"/>
              <w:jc w:val="center"/>
              <w:rPr>
                <w:spacing w:val="-20"/>
                <w:sz w:val="18"/>
                <w:szCs w:val="18"/>
              </w:rPr>
            </w:pPr>
          </w:p>
          <w:p w:rsidR="0022599C" w:rsidRDefault="0022599C">
            <w:pPr>
              <w:autoSpaceDE w:val="0"/>
              <w:autoSpaceDN w:val="0"/>
              <w:jc w:val="center"/>
              <w:rPr>
                <w:spacing w:val="-20"/>
                <w:sz w:val="18"/>
                <w:szCs w:val="18"/>
              </w:rPr>
            </w:pPr>
          </w:p>
        </w:tc>
      </w:tr>
      <w:tr w:rsidR="0022599C">
        <w:trPr>
          <w:trHeight w:val="330"/>
          <w:jc w:val="center"/>
        </w:trPr>
        <w:tc>
          <w:tcPr>
            <w:tcW w:w="1192" w:type="dxa"/>
            <w:gridSpan w:val="3"/>
            <w:vMerge/>
            <w:vAlign w:val="center"/>
          </w:tcPr>
          <w:p w:rsidR="0022599C" w:rsidRDefault="0022599C">
            <w:pPr>
              <w:jc w:val="center"/>
              <w:rPr>
                <w:sz w:val="18"/>
                <w:szCs w:val="18"/>
              </w:rPr>
            </w:pPr>
          </w:p>
        </w:tc>
        <w:tc>
          <w:tcPr>
            <w:tcW w:w="737" w:type="dxa"/>
            <w:vAlign w:val="center"/>
          </w:tcPr>
          <w:p w:rsidR="0022599C" w:rsidRDefault="00E67257">
            <w:pPr>
              <w:jc w:val="center"/>
              <w:rPr>
                <w:rFonts w:ascii="微软雅黑" w:eastAsia="微软雅黑" w:hAnsi="微软雅黑"/>
                <w:sz w:val="18"/>
                <w:szCs w:val="18"/>
              </w:rPr>
            </w:pPr>
            <w:r>
              <w:rPr>
                <w:rFonts w:ascii="微软雅黑" w:eastAsia="微软雅黑" w:hAnsi="微软雅黑" w:hint="eastAsia"/>
                <w:sz w:val="18"/>
                <w:szCs w:val="18"/>
              </w:rPr>
              <w:t>ZN121019</w:t>
            </w:r>
          </w:p>
        </w:tc>
        <w:tc>
          <w:tcPr>
            <w:tcW w:w="1556" w:type="dxa"/>
            <w:vAlign w:val="center"/>
          </w:tcPr>
          <w:p w:rsidR="0022599C" w:rsidRDefault="00E67257">
            <w:pPr>
              <w:jc w:val="left"/>
              <w:rPr>
                <w:sz w:val="18"/>
                <w:szCs w:val="18"/>
              </w:rPr>
            </w:pPr>
            <w:r>
              <w:rPr>
                <w:rFonts w:hint="eastAsia"/>
                <w:sz w:val="18"/>
                <w:szCs w:val="18"/>
              </w:rPr>
              <w:t>毕业</w:t>
            </w:r>
            <w:r>
              <w:rPr>
                <w:sz w:val="18"/>
                <w:szCs w:val="18"/>
              </w:rPr>
              <w:t>设计</w:t>
            </w:r>
          </w:p>
        </w:tc>
        <w:tc>
          <w:tcPr>
            <w:tcW w:w="433" w:type="dxa"/>
            <w:gridSpan w:val="2"/>
            <w:vAlign w:val="center"/>
          </w:tcPr>
          <w:p w:rsidR="0022599C" w:rsidRDefault="00E67257">
            <w:pPr>
              <w:jc w:val="center"/>
              <w:rPr>
                <w:spacing w:val="-20"/>
                <w:szCs w:val="21"/>
              </w:rPr>
            </w:pPr>
            <w:r>
              <w:rPr>
                <w:spacing w:val="-20"/>
                <w:szCs w:val="21"/>
              </w:rPr>
              <w:t>64</w:t>
            </w:r>
          </w:p>
        </w:tc>
        <w:tc>
          <w:tcPr>
            <w:tcW w:w="465" w:type="dxa"/>
            <w:vAlign w:val="center"/>
          </w:tcPr>
          <w:p w:rsidR="0022599C" w:rsidRDefault="0022599C">
            <w:pPr>
              <w:jc w:val="center"/>
              <w:rPr>
                <w:spacing w:val="-20"/>
                <w:szCs w:val="21"/>
              </w:rPr>
            </w:pPr>
          </w:p>
        </w:tc>
        <w:tc>
          <w:tcPr>
            <w:tcW w:w="390" w:type="dxa"/>
            <w:vAlign w:val="center"/>
          </w:tcPr>
          <w:p w:rsidR="0022599C" w:rsidRDefault="00E67257">
            <w:pPr>
              <w:jc w:val="center"/>
              <w:rPr>
                <w:spacing w:val="-20"/>
                <w:szCs w:val="21"/>
              </w:rPr>
            </w:pPr>
            <w:r>
              <w:rPr>
                <w:spacing w:val="-20"/>
                <w:szCs w:val="21"/>
              </w:rPr>
              <w:t>64</w:t>
            </w:r>
          </w:p>
        </w:tc>
        <w:tc>
          <w:tcPr>
            <w:tcW w:w="420" w:type="dxa"/>
            <w:vAlign w:val="center"/>
          </w:tcPr>
          <w:p w:rsidR="0022599C" w:rsidRDefault="00E67257">
            <w:pPr>
              <w:jc w:val="center"/>
              <w:rPr>
                <w:spacing w:val="-20"/>
                <w:sz w:val="18"/>
                <w:szCs w:val="18"/>
              </w:rPr>
            </w:pPr>
            <w:r>
              <w:rPr>
                <w:spacing w:val="-20"/>
                <w:sz w:val="18"/>
                <w:szCs w:val="18"/>
              </w:rPr>
              <w:t>4</w:t>
            </w:r>
          </w:p>
        </w:tc>
        <w:tc>
          <w:tcPr>
            <w:tcW w:w="398" w:type="dxa"/>
            <w:vAlign w:val="center"/>
          </w:tcPr>
          <w:p w:rsidR="0022599C" w:rsidRDefault="0022599C">
            <w:pPr>
              <w:jc w:val="center"/>
              <w:rPr>
                <w:spacing w:val="-20"/>
                <w:sz w:val="18"/>
                <w:szCs w:val="18"/>
              </w:rPr>
            </w:pPr>
          </w:p>
        </w:tc>
        <w:tc>
          <w:tcPr>
            <w:tcW w:w="259" w:type="dxa"/>
            <w:vAlign w:val="center"/>
          </w:tcPr>
          <w:p w:rsidR="0022599C" w:rsidRDefault="0022599C">
            <w:pPr>
              <w:jc w:val="center"/>
              <w:rPr>
                <w:spacing w:val="-20"/>
                <w:sz w:val="18"/>
                <w:szCs w:val="18"/>
              </w:rPr>
            </w:pPr>
          </w:p>
        </w:tc>
        <w:tc>
          <w:tcPr>
            <w:tcW w:w="407" w:type="dxa"/>
            <w:gridSpan w:val="2"/>
            <w:vAlign w:val="center"/>
          </w:tcPr>
          <w:p w:rsidR="0022599C" w:rsidRDefault="0022599C">
            <w:pPr>
              <w:ind w:right="280"/>
              <w:jc w:val="center"/>
              <w:rPr>
                <w:spacing w:val="-20"/>
                <w:sz w:val="18"/>
                <w:szCs w:val="18"/>
              </w:rPr>
            </w:pPr>
          </w:p>
        </w:tc>
        <w:tc>
          <w:tcPr>
            <w:tcW w:w="669" w:type="dxa"/>
            <w:gridSpan w:val="2"/>
            <w:vAlign w:val="center"/>
          </w:tcPr>
          <w:p w:rsidR="0022599C" w:rsidRDefault="0022599C">
            <w:pPr>
              <w:ind w:right="280"/>
              <w:jc w:val="center"/>
              <w:rPr>
                <w:spacing w:val="-20"/>
                <w:sz w:val="18"/>
                <w:szCs w:val="18"/>
              </w:rPr>
            </w:pPr>
          </w:p>
        </w:tc>
        <w:tc>
          <w:tcPr>
            <w:tcW w:w="177" w:type="dxa"/>
            <w:vAlign w:val="center"/>
          </w:tcPr>
          <w:p w:rsidR="0022599C" w:rsidRDefault="00E67257">
            <w:pPr>
              <w:autoSpaceDE w:val="0"/>
              <w:autoSpaceDN w:val="0"/>
              <w:jc w:val="center"/>
              <w:rPr>
                <w:spacing w:val="-20"/>
                <w:sz w:val="18"/>
                <w:szCs w:val="18"/>
              </w:rPr>
            </w:pPr>
            <w:r>
              <w:rPr>
                <w:b/>
                <w:spacing w:val="-20"/>
                <w:sz w:val="18"/>
                <w:szCs w:val="18"/>
              </w:rPr>
              <w:t>4</w:t>
            </w:r>
            <w:r>
              <w:rPr>
                <w:rFonts w:hint="eastAsia"/>
                <w:b/>
                <w:spacing w:val="-20"/>
                <w:sz w:val="18"/>
                <w:szCs w:val="18"/>
              </w:rPr>
              <w:t>周</w:t>
            </w:r>
          </w:p>
        </w:tc>
        <w:tc>
          <w:tcPr>
            <w:tcW w:w="607" w:type="dxa"/>
            <w:gridSpan w:val="3"/>
            <w:vAlign w:val="center"/>
          </w:tcPr>
          <w:p w:rsidR="0022599C" w:rsidRDefault="0022599C">
            <w:pPr>
              <w:autoSpaceDE w:val="0"/>
              <w:autoSpaceDN w:val="0"/>
              <w:jc w:val="center"/>
              <w:rPr>
                <w:b/>
                <w:spacing w:val="-20"/>
                <w:sz w:val="18"/>
                <w:szCs w:val="18"/>
              </w:rPr>
            </w:pPr>
          </w:p>
        </w:tc>
        <w:tc>
          <w:tcPr>
            <w:tcW w:w="313" w:type="dxa"/>
            <w:gridSpan w:val="2"/>
            <w:vMerge/>
            <w:vAlign w:val="center"/>
          </w:tcPr>
          <w:p w:rsidR="0022599C" w:rsidRDefault="0022599C">
            <w:pPr>
              <w:autoSpaceDE w:val="0"/>
              <w:autoSpaceDN w:val="0"/>
              <w:jc w:val="center"/>
              <w:rPr>
                <w:spacing w:val="-20"/>
                <w:sz w:val="18"/>
                <w:szCs w:val="18"/>
              </w:rPr>
            </w:pPr>
          </w:p>
        </w:tc>
      </w:tr>
      <w:tr w:rsidR="0022599C">
        <w:trPr>
          <w:trHeight w:val="330"/>
          <w:jc w:val="center"/>
        </w:trPr>
        <w:tc>
          <w:tcPr>
            <w:tcW w:w="1192" w:type="dxa"/>
            <w:gridSpan w:val="3"/>
            <w:vMerge/>
            <w:vAlign w:val="center"/>
          </w:tcPr>
          <w:p w:rsidR="0022599C" w:rsidRDefault="0022599C">
            <w:pPr>
              <w:jc w:val="center"/>
              <w:rPr>
                <w:sz w:val="18"/>
                <w:szCs w:val="18"/>
              </w:rPr>
            </w:pPr>
          </w:p>
        </w:tc>
        <w:tc>
          <w:tcPr>
            <w:tcW w:w="737" w:type="dxa"/>
            <w:vAlign w:val="center"/>
          </w:tcPr>
          <w:p w:rsidR="0022599C" w:rsidRDefault="00E67257">
            <w:pPr>
              <w:jc w:val="center"/>
              <w:rPr>
                <w:rFonts w:ascii="微软雅黑" w:eastAsia="微软雅黑" w:hAnsi="微软雅黑"/>
                <w:sz w:val="18"/>
                <w:szCs w:val="18"/>
              </w:rPr>
            </w:pPr>
            <w:r>
              <w:rPr>
                <w:rFonts w:ascii="微软雅黑" w:eastAsia="微软雅黑" w:hAnsi="微软雅黑" w:hint="eastAsia"/>
                <w:sz w:val="18"/>
                <w:szCs w:val="18"/>
              </w:rPr>
              <w:t>ZN121026</w:t>
            </w:r>
          </w:p>
        </w:tc>
        <w:tc>
          <w:tcPr>
            <w:tcW w:w="1556" w:type="dxa"/>
            <w:vAlign w:val="center"/>
          </w:tcPr>
          <w:p w:rsidR="0022599C" w:rsidRDefault="00E67257">
            <w:pPr>
              <w:jc w:val="left"/>
              <w:rPr>
                <w:spacing w:val="-20"/>
                <w:sz w:val="18"/>
                <w:szCs w:val="18"/>
              </w:rPr>
            </w:pPr>
            <w:r>
              <w:rPr>
                <w:rFonts w:hint="eastAsia"/>
                <w:sz w:val="18"/>
                <w:szCs w:val="18"/>
              </w:rPr>
              <w:t>岗位实习</w:t>
            </w:r>
          </w:p>
        </w:tc>
        <w:tc>
          <w:tcPr>
            <w:tcW w:w="433" w:type="dxa"/>
            <w:gridSpan w:val="2"/>
            <w:vAlign w:val="center"/>
          </w:tcPr>
          <w:p w:rsidR="0022599C" w:rsidRDefault="00E67257">
            <w:pPr>
              <w:jc w:val="center"/>
              <w:rPr>
                <w:spacing w:val="-20"/>
                <w:szCs w:val="21"/>
              </w:rPr>
            </w:pPr>
            <w:r>
              <w:rPr>
                <w:spacing w:val="-20"/>
                <w:szCs w:val="21"/>
              </w:rPr>
              <w:t>384</w:t>
            </w:r>
          </w:p>
        </w:tc>
        <w:tc>
          <w:tcPr>
            <w:tcW w:w="465" w:type="dxa"/>
            <w:vAlign w:val="center"/>
          </w:tcPr>
          <w:p w:rsidR="0022599C" w:rsidRDefault="0022599C">
            <w:pPr>
              <w:jc w:val="center"/>
              <w:rPr>
                <w:spacing w:val="-20"/>
                <w:szCs w:val="21"/>
              </w:rPr>
            </w:pPr>
          </w:p>
        </w:tc>
        <w:tc>
          <w:tcPr>
            <w:tcW w:w="390" w:type="dxa"/>
            <w:vAlign w:val="center"/>
          </w:tcPr>
          <w:p w:rsidR="0022599C" w:rsidRDefault="00E67257">
            <w:pPr>
              <w:jc w:val="center"/>
              <w:rPr>
                <w:b/>
                <w:spacing w:val="-20"/>
                <w:szCs w:val="21"/>
              </w:rPr>
            </w:pPr>
            <w:r>
              <w:rPr>
                <w:spacing w:val="-20"/>
                <w:szCs w:val="21"/>
              </w:rPr>
              <w:t>384</w:t>
            </w:r>
          </w:p>
        </w:tc>
        <w:tc>
          <w:tcPr>
            <w:tcW w:w="420" w:type="dxa"/>
            <w:vAlign w:val="center"/>
          </w:tcPr>
          <w:p w:rsidR="0022599C" w:rsidRDefault="00E67257">
            <w:pPr>
              <w:jc w:val="center"/>
              <w:rPr>
                <w:spacing w:val="-20"/>
                <w:sz w:val="18"/>
                <w:szCs w:val="18"/>
              </w:rPr>
            </w:pPr>
            <w:r>
              <w:rPr>
                <w:spacing w:val="-20"/>
                <w:sz w:val="18"/>
                <w:szCs w:val="18"/>
              </w:rPr>
              <w:t>24</w:t>
            </w:r>
          </w:p>
        </w:tc>
        <w:tc>
          <w:tcPr>
            <w:tcW w:w="398" w:type="dxa"/>
            <w:vAlign w:val="center"/>
          </w:tcPr>
          <w:p w:rsidR="0022599C" w:rsidRDefault="0022599C">
            <w:pPr>
              <w:jc w:val="center"/>
              <w:rPr>
                <w:spacing w:val="-20"/>
                <w:sz w:val="18"/>
                <w:szCs w:val="18"/>
              </w:rPr>
            </w:pPr>
          </w:p>
        </w:tc>
        <w:tc>
          <w:tcPr>
            <w:tcW w:w="259" w:type="dxa"/>
            <w:vAlign w:val="center"/>
          </w:tcPr>
          <w:p w:rsidR="0022599C" w:rsidRDefault="0022599C">
            <w:pPr>
              <w:jc w:val="center"/>
              <w:rPr>
                <w:spacing w:val="-20"/>
                <w:sz w:val="18"/>
                <w:szCs w:val="18"/>
              </w:rPr>
            </w:pPr>
          </w:p>
        </w:tc>
        <w:tc>
          <w:tcPr>
            <w:tcW w:w="407" w:type="dxa"/>
            <w:gridSpan w:val="2"/>
            <w:vAlign w:val="center"/>
          </w:tcPr>
          <w:p w:rsidR="0022599C" w:rsidRDefault="0022599C">
            <w:pPr>
              <w:ind w:right="280"/>
              <w:jc w:val="center"/>
              <w:rPr>
                <w:spacing w:val="-20"/>
                <w:sz w:val="18"/>
                <w:szCs w:val="18"/>
              </w:rPr>
            </w:pPr>
          </w:p>
        </w:tc>
        <w:tc>
          <w:tcPr>
            <w:tcW w:w="669" w:type="dxa"/>
            <w:gridSpan w:val="2"/>
            <w:vAlign w:val="center"/>
          </w:tcPr>
          <w:p w:rsidR="0022599C" w:rsidRDefault="0022599C">
            <w:pPr>
              <w:ind w:right="280"/>
              <w:jc w:val="center"/>
              <w:rPr>
                <w:spacing w:val="-20"/>
                <w:sz w:val="18"/>
                <w:szCs w:val="18"/>
              </w:rPr>
            </w:pPr>
          </w:p>
        </w:tc>
        <w:tc>
          <w:tcPr>
            <w:tcW w:w="177" w:type="dxa"/>
            <w:vAlign w:val="center"/>
          </w:tcPr>
          <w:p w:rsidR="0022599C" w:rsidRDefault="0022599C">
            <w:pPr>
              <w:autoSpaceDE w:val="0"/>
              <w:autoSpaceDN w:val="0"/>
              <w:jc w:val="center"/>
              <w:rPr>
                <w:spacing w:val="-20"/>
                <w:sz w:val="18"/>
                <w:szCs w:val="18"/>
              </w:rPr>
            </w:pPr>
          </w:p>
        </w:tc>
        <w:tc>
          <w:tcPr>
            <w:tcW w:w="607" w:type="dxa"/>
            <w:gridSpan w:val="3"/>
            <w:vAlign w:val="center"/>
          </w:tcPr>
          <w:p w:rsidR="0022599C" w:rsidRDefault="00E67257">
            <w:pPr>
              <w:autoSpaceDE w:val="0"/>
              <w:autoSpaceDN w:val="0"/>
              <w:jc w:val="center"/>
              <w:rPr>
                <w:spacing w:val="-20"/>
                <w:sz w:val="18"/>
                <w:szCs w:val="18"/>
              </w:rPr>
            </w:pPr>
            <w:r>
              <w:rPr>
                <w:b/>
                <w:spacing w:val="-20"/>
                <w:sz w:val="18"/>
                <w:szCs w:val="18"/>
              </w:rPr>
              <w:t>24</w:t>
            </w:r>
            <w:r>
              <w:rPr>
                <w:rFonts w:hint="eastAsia"/>
                <w:b/>
                <w:spacing w:val="-20"/>
                <w:sz w:val="18"/>
                <w:szCs w:val="18"/>
              </w:rPr>
              <w:t>周</w:t>
            </w:r>
          </w:p>
        </w:tc>
        <w:tc>
          <w:tcPr>
            <w:tcW w:w="313" w:type="dxa"/>
            <w:gridSpan w:val="2"/>
            <w:vMerge/>
            <w:vAlign w:val="center"/>
          </w:tcPr>
          <w:p w:rsidR="0022599C" w:rsidRDefault="0022599C">
            <w:pPr>
              <w:autoSpaceDE w:val="0"/>
              <w:autoSpaceDN w:val="0"/>
              <w:jc w:val="center"/>
              <w:rPr>
                <w:spacing w:val="-20"/>
                <w:sz w:val="18"/>
                <w:szCs w:val="18"/>
              </w:rPr>
            </w:pPr>
          </w:p>
        </w:tc>
      </w:tr>
      <w:tr w:rsidR="0022599C">
        <w:trPr>
          <w:trHeight w:val="330"/>
          <w:jc w:val="center"/>
        </w:trPr>
        <w:tc>
          <w:tcPr>
            <w:tcW w:w="1192" w:type="dxa"/>
            <w:gridSpan w:val="3"/>
            <w:vMerge/>
            <w:vAlign w:val="center"/>
          </w:tcPr>
          <w:p w:rsidR="0022599C" w:rsidRDefault="0022599C">
            <w:pPr>
              <w:jc w:val="center"/>
              <w:rPr>
                <w:sz w:val="18"/>
                <w:szCs w:val="18"/>
              </w:rPr>
            </w:pPr>
          </w:p>
        </w:tc>
        <w:tc>
          <w:tcPr>
            <w:tcW w:w="2293" w:type="dxa"/>
            <w:gridSpan w:val="2"/>
            <w:vAlign w:val="center"/>
          </w:tcPr>
          <w:p w:rsidR="0022599C" w:rsidRDefault="00E67257">
            <w:pPr>
              <w:jc w:val="center"/>
              <w:rPr>
                <w:spacing w:val="-20"/>
                <w:sz w:val="18"/>
                <w:szCs w:val="18"/>
              </w:rPr>
            </w:pPr>
            <w:r>
              <w:rPr>
                <w:rFonts w:hint="eastAsia"/>
                <w:b/>
                <w:bCs/>
                <w:sz w:val="18"/>
                <w:szCs w:val="18"/>
              </w:rPr>
              <w:t>小计</w:t>
            </w:r>
          </w:p>
        </w:tc>
        <w:tc>
          <w:tcPr>
            <w:tcW w:w="433" w:type="dxa"/>
            <w:gridSpan w:val="2"/>
            <w:vAlign w:val="center"/>
          </w:tcPr>
          <w:p w:rsidR="0022599C" w:rsidRDefault="00E67257">
            <w:pPr>
              <w:pStyle w:val="12"/>
              <w:ind w:firstLineChars="100" w:firstLine="211"/>
              <w:rPr>
                <w:rFonts w:ascii="仿宋" w:eastAsia="仿宋" w:hAnsi="仿宋"/>
                <w:b/>
                <w:szCs w:val="21"/>
              </w:rPr>
            </w:pPr>
            <w:r>
              <w:rPr>
                <w:rFonts w:ascii="仿宋" w:eastAsia="仿宋" w:hAnsi="仿宋"/>
                <w:b/>
                <w:szCs w:val="21"/>
              </w:rPr>
              <w:t>608</w:t>
            </w:r>
          </w:p>
        </w:tc>
        <w:tc>
          <w:tcPr>
            <w:tcW w:w="465" w:type="dxa"/>
            <w:vAlign w:val="center"/>
          </w:tcPr>
          <w:p w:rsidR="0022599C" w:rsidRDefault="0022599C">
            <w:pPr>
              <w:pStyle w:val="12"/>
              <w:rPr>
                <w:rFonts w:ascii="仿宋" w:eastAsia="仿宋" w:hAnsi="仿宋"/>
                <w:b/>
                <w:szCs w:val="21"/>
              </w:rPr>
            </w:pPr>
          </w:p>
        </w:tc>
        <w:tc>
          <w:tcPr>
            <w:tcW w:w="390" w:type="dxa"/>
            <w:vAlign w:val="center"/>
          </w:tcPr>
          <w:p w:rsidR="0022599C" w:rsidRDefault="00E67257">
            <w:pPr>
              <w:pStyle w:val="12"/>
              <w:ind w:firstLineChars="50" w:firstLine="105"/>
              <w:rPr>
                <w:rFonts w:ascii="仿宋" w:eastAsia="仿宋" w:hAnsi="仿宋"/>
                <w:b/>
                <w:szCs w:val="21"/>
              </w:rPr>
            </w:pPr>
            <w:r>
              <w:rPr>
                <w:rFonts w:ascii="仿宋" w:eastAsia="仿宋" w:hAnsi="仿宋"/>
                <w:b/>
                <w:szCs w:val="21"/>
              </w:rPr>
              <w:t>608</w:t>
            </w:r>
          </w:p>
        </w:tc>
        <w:tc>
          <w:tcPr>
            <w:tcW w:w="420" w:type="dxa"/>
            <w:vAlign w:val="center"/>
          </w:tcPr>
          <w:p w:rsidR="0022599C" w:rsidRDefault="00E67257">
            <w:pPr>
              <w:pStyle w:val="12"/>
              <w:jc w:val="center"/>
              <w:rPr>
                <w:rFonts w:ascii="仿宋" w:eastAsia="仿宋" w:hAnsi="仿宋"/>
                <w:b/>
                <w:sz w:val="18"/>
                <w:szCs w:val="18"/>
              </w:rPr>
            </w:pPr>
            <w:r>
              <w:rPr>
                <w:rFonts w:ascii="仿宋" w:eastAsia="仿宋" w:hAnsi="仿宋"/>
                <w:b/>
              </w:rPr>
              <w:t>38</w:t>
            </w:r>
          </w:p>
        </w:tc>
        <w:tc>
          <w:tcPr>
            <w:tcW w:w="398" w:type="dxa"/>
            <w:vAlign w:val="center"/>
          </w:tcPr>
          <w:p w:rsidR="0022599C" w:rsidRDefault="0022599C">
            <w:pPr>
              <w:jc w:val="center"/>
              <w:rPr>
                <w:spacing w:val="-20"/>
                <w:sz w:val="18"/>
                <w:szCs w:val="18"/>
              </w:rPr>
            </w:pPr>
          </w:p>
        </w:tc>
        <w:tc>
          <w:tcPr>
            <w:tcW w:w="259" w:type="dxa"/>
            <w:vAlign w:val="center"/>
          </w:tcPr>
          <w:p w:rsidR="0022599C" w:rsidRDefault="0022599C">
            <w:pPr>
              <w:jc w:val="center"/>
              <w:rPr>
                <w:spacing w:val="-20"/>
                <w:sz w:val="18"/>
                <w:szCs w:val="18"/>
              </w:rPr>
            </w:pPr>
          </w:p>
        </w:tc>
        <w:tc>
          <w:tcPr>
            <w:tcW w:w="407" w:type="dxa"/>
            <w:gridSpan w:val="2"/>
            <w:vAlign w:val="center"/>
          </w:tcPr>
          <w:p w:rsidR="0022599C" w:rsidRDefault="0022599C">
            <w:pPr>
              <w:ind w:right="280"/>
              <w:jc w:val="center"/>
              <w:rPr>
                <w:spacing w:val="-20"/>
                <w:sz w:val="18"/>
                <w:szCs w:val="18"/>
              </w:rPr>
            </w:pPr>
          </w:p>
        </w:tc>
        <w:tc>
          <w:tcPr>
            <w:tcW w:w="669" w:type="dxa"/>
            <w:gridSpan w:val="2"/>
            <w:vAlign w:val="center"/>
          </w:tcPr>
          <w:p w:rsidR="0022599C" w:rsidRDefault="0022599C">
            <w:pPr>
              <w:ind w:right="280"/>
              <w:jc w:val="center"/>
              <w:rPr>
                <w:spacing w:val="-20"/>
                <w:sz w:val="18"/>
                <w:szCs w:val="18"/>
              </w:rPr>
            </w:pPr>
          </w:p>
        </w:tc>
        <w:tc>
          <w:tcPr>
            <w:tcW w:w="177" w:type="dxa"/>
            <w:vAlign w:val="center"/>
          </w:tcPr>
          <w:p w:rsidR="0022599C" w:rsidRDefault="0022599C">
            <w:pPr>
              <w:autoSpaceDE w:val="0"/>
              <w:autoSpaceDN w:val="0"/>
              <w:jc w:val="center"/>
              <w:rPr>
                <w:spacing w:val="-20"/>
                <w:sz w:val="18"/>
                <w:szCs w:val="18"/>
              </w:rPr>
            </w:pPr>
          </w:p>
        </w:tc>
        <w:tc>
          <w:tcPr>
            <w:tcW w:w="607" w:type="dxa"/>
            <w:gridSpan w:val="3"/>
            <w:vAlign w:val="center"/>
          </w:tcPr>
          <w:p w:rsidR="0022599C" w:rsidRDefault="0022599C">
            <w:pPr>
              <w:autoSpaceDE w:val="0"/>
              <w:autoSpaceDN w:val="0"/>
              <w:jc w:val="center"/>
              <w:rPr>
                <w:spacing w:val="-20"/>
                <w:sz w:val="18"/>
                <w:szCs w:val="18"/>
              </w:rPr>
            </w:pPr>
          </w:p>
        </w:tc>
        <w:tc>
          <w:tcPr>
            <w:tcW w:w="313" w:type="dxa"/>
            <w:gridSpan w:val="2"/>
            <w:vMerge/>
            <w:vAlign w:val="center"/>
          </w:tcPr>
          <w:p w:rsidR="0022599C" w:rsidRDefault="0022599C">
            <w:pPr>
              <w:autoSpaceDE w:val="0"/>
              <w:autoSpaceDN w:val="0"/>
              <w:jc w:val="center"/>
              <w:rPr>
                <w:spacing w:val="-20"/>
                <w:sz w:val="18"/>
                <w:szCs w:val="18"/>
              </w:rPr>
            </w:pPr>
          </w:p>
        </w:tc>
      </w:tr>
      <w:tr w:rsidR="0022599C">
        <w:trPr>
          <w:trHeight w:val="330"/>
          <w:jc w:val="center"/>
        </w:trPr>
        <w:tc>
          <w:tcPr>
            <w:tcW w:w="3485" w:type="dxa"/>
            <w:gridSpan w:val="5"/>
            <w:vAlign w:val="center"/>
          </w:tcPr>
          <w:p w:rsidR="0022599C" w:rsidRDefault="00E67257">
            <w:pPr>
              <w:jc w:val="center"/>
              <w:rPr>
                <w:b/>
                <w:bCs/>
                <w:sz w:val="18"/>
                <w:szCs w:val="18"/>
              </w:rPr>
            </w:pPr>
            <w:r>
              <w:rPr>
                <w:rFonts w:hint="eastAsia"/>
                <w:b/>
                <w:bCs/>
                <w:sz w:val="18"/>
                <w:szCs w:val="18"/>
              </w:rPr>
              <w:t>总计</w:t>
            </w:r>
          </w:p>
        </w:tc>
        <w:tc>
          <w:tcPr>
            <w:tcW w:w="433" w:type="dxa"/>
            <w:gridSpan w:val="2"/>
            <w:vAlign w:val="center"/>
          </w:tcPr>
          <w:p w:rsidR="0022599C" w:rsidRDefault="00E67257">
            <w:pPr>
              <w:pStyle w:val="12"/>
              <w:jc w:val="center"/>
              <w:rPr>
                <w:rFonts w:ascii="仿宋" w:eastAsia="仿宋" w:hAnsi="仿宋"/>
                <w:b/>
              </w:rPr>
            </w:pPr>
            <w:r>
              <w:rPr>
                <w:rFonts w:ascii="仿宋" w:eastAsia="仿宋" w:hAnsi="仿宋"/>
                <w:b/>
              </w:rPr>
              <w:t>2920</w:t>
            </w:r>
          </w:p>
        </w:tc>
        <w:tc>
          <w:tcPr>
            <w:tcW w:w="465" w:type="dxa"/>
            <w:vAlign w:val="center"/>
          </w:tcPr>
          <w:p w:rsidR="0022599C" w:rsidRDefault="00E67257">
            <w:pPr>
              <w:pStyle w:val="12"/>
              <w:jc w:val="center"/>
              <w:rPr>
                <w:rFonts w:ascii="仿宋" w:eastAsia="仿宋" w:hAnsi="仿宋"/>
                <w:b/>
              </w:rPr>
            </w:pPr>
            <w:r>
              <w:rPr>
                <w:rFonts w:ascii="仿宋" w:eastAsia="仿宋" w:hAnsi="仿宋"/>
                <w:b/>
              </w:rPr>
              <w:t>1366</w:t>
            </w:r>
          </w:p>
        </w:tc>
        <w:tc>
          <w:tcPr>
            <w:tcW w:w="390" w:type="dxa"/>
            <w:vAlign w:val="center"/>
          </w:tcPr>
          <w:p w:rsidR="0022599C" w:rsidRDefault="00E67257">
            <w:pPr>
              <w:pStyle w:val="12"/>
              <w:jc w:val="center"/>
              <w:rPr>
                <w:rFonts w:ascii="仿宋" w:eastAsia="仿宋" w:hAnsi="仿宋"/>
                <w:b/>
                <w:szCs w:val="21"/>
              </w:rPr>
            </w:pPr>
            <w:r>
              <w:rPr>
                <w:rFonts w:ascii="仿宋" w:eastAsia="仿宋" w:hAnsi="仿宋" w:hint="eastAsia"/>
                <w:b/>
                <w:szCs w:val="21"/>
              </w:rPr>
              <w:t>15</w:t>
            </w:r>
            <w:r>
              <w:rPr>
                <w:rFonts w:ascii="仿宋" w:eastAsia="仿宋" w:hAnsi="仿宋"/>
                <w:b/>
                <w:szCs w:val="21"/>
              </w:rPr>
              <w:t>44</w:t>
            </w:r>
          </w:p>
        </w:tc>
        <w:tc>
          <w:tcPr>
            <w:tcW w:w="420" w:type="dxa"/>
            <w:vAlign w:val="center"/>
          </w:tcPr>
          <w:p w:rsidR="0022599C" w:rsidRDefault="00E67257">
            <w:pPr>
              <w:pStyle w:val="12"/>
              <w:jc w:val="center"/>
              <w:rPr>
                <w:rFonts w:ascii="仿宋" w:eastAsia="仿宋" w:hAnsi="仿宋"/>
                <w:b/>
              </w:rPr>
            </w:pPr>
            <w:r>
              <w:rPr>
                <w:rFonts w:ascii="仿宋" w:eastAsia="仿宋" w:hAnsi="仿宋" w:hint="eastAsia"/>
                <w:b/>
              </w:rPr>
              <w:t>1</w:t>
            </w:r>
            <w:r>
              <w:rPr>
                <w:rFonts w:ascii="仿宋" w:eastAsia="仿宋" w:hAnsi="仿宋"/>
                <w:b/>
              </w:rPr>
              <w:t>64</w:t>
            </w:r>
          </w:p>
        </w:tc>
        <w:tc>
          <w:tcPr>
            <w:tcW w:w="398" w:type="dxa"/>
            <w:vAlign w:val="center"/>
          </w:tcPr>
          <w:p w:rsidR="0022599C" w:rsidRDefault="00E67257">
            <w:pPr>
              <w:jc w:val="center"/>
              <w:rPr>
                <w:rFonts w:ascii="仿宋" w:eastAsia="仿宋" w:hAnsi="仿宋"/>
                <w:b/>
                <w:spacing w:val="-20"/>
                <w:szCs w:val="21"/>
              </w:rPr>
            </w:pPr>
            <w:r>
              <w:rPr>
                <w:rFonts w:ascii="仿宋" w:eastAsia="仿宋" w:hAnsi="仿宋"/>
                <w:b/>
                <w:spacing w:val="-20"/>
                <w:szCs w:val="21"/>
              </w:rPr>
              <w:t>24</w:t>
            </w:r>
          </w:p>
        </w:tc>
        <w:tc>
          <w:tcPr>
            <w:tcW w:w="259" w:type="dxa"/>
            <w:vAlign w:val="center"/>
          </w:tcPr>
          <w:p w:rsidR="0022599C" w:rsidRDefault="00E67257">
            <w:pPr>
              <w:jc w:val="center"/>
              <w:rPr>
                <w:rFonts w:ascii="仿宋" w:eastAsia="仿宋" w:hAnsi="仿宋"/>
                <w:b/>
                <w:spacing w:val="-20"/>
                <w:szCs w:val="21"/>
              </w:rPr>
            </w:pPr>
            <w:r>
              <w:rPr>
                <w:rFonts w:ascii="仿宋" w:eastAsia="仿宋" w:hAnsi="仿宋"/>
                <w:b/>
                <w:spacing w:val="-20"/>
                <w:szCs w:val="21"/>
              </w:rPr>
              <w:t>24</w:t>
            </w:r>
          </w:p>
        </w:tc>
        <w:tc>
          <w:tcPr>
            <w:tcW w:w="407" w:type="dxa"/>
            <w:gridSpan w:val="2"/>
            <w:vAlign w:val="center"/>
          </w:tcPr>
          <w:p w:rsidR="0022599C" w:rsidRDefault="00E67257">
            <w:pPr>
              <w:ind w:right="280"/>
              <w:jc w:val="center"/>
              <w:rPr>
                <w:rFonts w:ascii="仿宋" w:eastAsia="仿宋" w:hAnsi="仿宋"/>
                <w:b/>
                <w:spacing w:val="-20"/>
                <w:szCs w:val="21"/>
              </w:rPr>
            </w:pPr>
            <w:r>
              <w:rPr>
                <w:rFonts w:ascii="仿宋" w:eastAsia="仿宋" w:hAnsi="仿宋"/>
                <w:b/>
                <w:spacing w:val="-20"/>
                <w:szCs w:val="21"/>
              </w:rPr>
              <w:t>24</w:t>
            </w:r>
          </w:p>
        </w:tc>
        <w:tc>
          <w:tcPr>
            <w:tcW w:w="669" w:type="dxa"/>
            <w:gridSpan w:val="2"/>
            <w:vAlign w:val="center"/>
          </w:tcPr>
          <w:p w:rsidR="0022599C" w:rsidRDefault="00E67257">
            <w:pPr>
              <w:ind w:right="280"/>
              <w:jc w:val="center"/>
              <w:rPr>
                <w:rFonts w:ascii="仿宋" w:eastAsia="仿宋" w:hAnsi="仿宋"/>
                <w:b/>
                <w:spacing w:val="-20"/>
                <w:szCs w:val="21"/>
              </w:rPr>
            </w:pPr>
            <w:r>
              <w:rPr>
                <w:rFonts w:ascii="仿宋" w:eastAsia="仿宋" w:hAnsi="仿宋" w:hint="eastAsia"/>
                <w:b/>
                <w:spacing w:val="-20"/>
                <w:szCs w:val="21"/>
              </w:rPr>
              <w:t>2</w:t>
            </w:r>
            <w:r>
              <w:rPr>
                <w:rFonts w:ascii="仿宋" w:eastAsia="仿宋" w:hAnsi="仿宋"/>
                <w:b/>
                <w:spacing w:val="-20"/>
                <w:szCs w:val="21"/>
              </w:rPr>
              <w:t>4</w:t>
            </w:r>
          </w:p>
        </w:tc>
        <w:tc>
          <w:tcPr>
            <w:tcW w:w="177" w:type="dxa"/>
            <w:vAlign w:val="center"/>
          </w:tcPr>
          <w:p w:rsidR="0022599C" w:rsidRDefault="00E67257">
            <w:pPr>
              <w:autoSpaceDE w:val="0"/>
              <w:autoSpaceDN w:val="0"/>
              <w:jc w:val="center"/>
              <w:rPr>
                <w:rFonts w:ascii="仿宋" w:eastAsia="仿宋" w:hAnsi="仿宋"/>
                <w:b/>
                <w:spacing w:val="-20"/>
                <w:szCs w:val="21"/>
              </w:rPr>
            </w:pPr>
            <w:r>
              <w:rPr>
                <w:rFonts w:ascii="仿宋" w:eastAsia="仿宋" w:hAnsi="仿宋"/>
                <w:b/>
                <w:spacing w:val="-20"/>
                <w:szCs w:val="21"/>
              </w:rPr>
              <w:t>18</w:t>
            </w:r>
          </w:p>
        </w:tc>
        <w:tc>
          <w:tcPr>
            <w:tcW w:w="607" w:type="dxa"/>
            <w:gridSpan w:val="3"/>
            <w:vAlign w:val="center"/>
          </w:tcPr>
          <w:p w:rsidR="0022599C" w:rsidRDefault="0022599C">
            <w:pPr>
              <w:autoSpaceDE w:val="0"/>
              <w:autoSpaceDN w:val="0"/>
              <w:jc w:val="center"/>
              <w:rPr>
                <w:spacing w:val="-20"/>
                <w:sz w:val="18"/>
                <w:szCs w:val="18"/>
              </w:rPr>
            </w:pPr>
          </w:p>
        </w:tc>
        <w:tc>
          <w:tcPr>
            <w:tcW w:w="313" w:type="dxa"/>
            <w:gridSpan w:val="2"/>
            <w:vAlign w:val="center"/>
          </w:tcPr>
          <w:p w:rsidR="0022599C" w:rsidRDefault="0022599C">
            <w:pPr>
              <w:autoSpaceDE w:val="0"/>
              <w:autoSpaceDN w:val="0"/>
              <w:jc w:val="center"/>
              <w:rPr>
                <w:spacing w:val="-20"/>
                <w:sz w:val="18"/>
                <w:szCs w:val="18"/>
              </w:rPr>
            </w:pPr>
          </w:p>
        </w:tc>
      </w:tr>
    </w:tbl>
    <w:p w:rsidR="0022599C" w:rsidRDefault="0022599C">
      <w:pPr>
        <w:pStyle w:val="11"/>
        <w:spacing w:line="360" w:lineRule="auto"/>
        <w:ind w:firstLine="562"/>
        <w:rPr>
          <w:rFonts w:ascii="黑体" w:eastAsia="黑体" w:hAnsi="黑体"/>
          <w:b/>
          <w:sz w:val="28"/>
          <w:szCs w:val="28"/>
        </w:rPr>
      </w:pPr>
    </w:p>
    <w:p w:rsidR="0022599C" w:rsidRDefault="00E67257">
      <w:pPr>
        <w:rPr>
          <w:rFonts w:ascii="宋体" w:hAnsi="宋体" w:cs="宋体"/>
          <w:sz w:val="24"/>
        </w:rPr>
      </w:pPr>
      <w:r>
        <w:rPr>
          <w:rFonts w:ascii="宋体" w:hAnsi="宋体" w:cs="宋体" w:hint="eastAsia"/>
          <w:sz w:val="24"/>
        </w:rPr>
        <w:br w:type="page"/>
      </w:r>
    </w:p>
    <w:p w:rsidR="0022599C" w:rsidRDefault="0022599C">
      <w:pPr>
        <w:tabs>
          <w:tab w:val="left" w:pos="1980"/>
        </w:tabs>
        <w:snapToGrid w:val="0"/>
        <w:ind w:firstLineChars="200" w:firstLine="480"/>
        <w:rPr>
          <w:rFonts w:ascii="宋体" w:hAnsi="宋体" w:cs="宋体"/>
          <w:sz w:val="24"/>
        </w:rPr>
      </w:pPr>
    </w:p>
    <w:p w:rsidR="0022599C" w:rsidRDefault="00E67257">
      <w:pPr>
        <w:spacing w:line="360" w:lineRule="auto"/>
        <w:ind w:firstLineChars="200" w:firstLine="643"/>
        <w:outlineLvl w:val="0"/>
        <w:rPr>
          <w:rFonts w:ascii="黑体" w:eastAsia="黑体" w:hAnsi="黑体"/>
          <w:b/>
          <w:sz w:val="32"/>
          <w:szCs w:val="32"/>
        </w:rPr>
      </w:pPr>
      <w:bookmarkStart w:id="95" w:name="_Toc350328212"/>
      <w:bookmarkStart w:id="96" w:name="_Toc339480913"/>
      <w:bookmarkStart w:id="97" w:name="_Toc350327487"/>
      <w:bookmarkStart w:id="98" w:name="_Toc350328462"/>
      <w:bookmarkStart w:id="99" w:name="_Toc350329956"/>
      <w:bookmarkStart w:id="100" w:name="_Toc384458357"/>
      <w:bookmarkStart w:id="101" w:name="_Toc368163720"/>
      <w:r>
        <w:rPr>
          <w:rFonts w:ascii="黑体" w:eastAsia="黑体" w:hAnsi="黑体" w:hint="eastAsia"/>
          <w:b/>
          <w:sz w:val="32"/>
          <w:szCs w:val="32"/>
        </w:rPr>
        <w:t>八</w:t>
      </w:r>
      <w:r>
        <w:rPr>
          <w:rFonts w:ascii="黑体" w:eastAsia="黑体" w:hAnsi="黑体" w:hint="eastAsia"/>
          <w:b/>
          <w:sz w:val="32"/>
          <w:szCs w:val="32"/>
        </w:rPr>
        <w:t>、教学实施保障</w:t>
      </w:r>
      <w:bookmarkEnd w:id="95"/>
      <w:bookmarkEnd w:id="96"/>
      <w:bookmarkEnd w:id="97"/>
      <w:bookmarkEnd w:id="98"/>
      <w:bookmarkEnd w:id="99"/>
      <w:bookmarkEnd w:id="100"/>
      <w:bookmarkEnd w:id="101"/>
    </w:p>
    <w:p w:rsidR="0022599C" w:rsidRDefault="00E67257">
      <w:pPr>
        <w:pStyle w:val="2014"/>
        <w:ind w:firstLine="480"/>
        <w:rPr>
          <w:rFonts w:ascii="宋体" w:hAnsi="宋体" w:cs="宋体"/>
          <w:sz w:val="24"/>
          <w:szCs w:val="24"/>
        </w:rPr>
      </w:pPr>
      <w:bookmarkStart w:id="102" w:name="_Toc339480914"/>
      <w:bookmarkStart w:id="103" w:name="_Toc384458358"/>
      <w:bookmarkStart w:id="104" w:name="_Toc350328213"/>
      <w:bookmarkStart w:id="105" w:name="_Toc368163721"/>
      <w:bookmarkStart w:id="106" w:name="_Toc350328463"/>
      <w:bookmarkStart w:id="107" w:name="_Toc350329957"/>
      <w:bookmarkStart w:id="108" w:name="_Toc383937896"/>
      <w:r>
        <w:rPr>
          <w:rFonts w:ascii="宋体" w:hAnsi="宋体" w:cs="宋体" w:hint="eastAsia"/>
          <w:sz w:val="24"/>
          <w:szCs w:val="24"/>
        </w:rPr>
        <w:t>（一）教学团队</w:t>
      </w:r>
      <w:bookmarkEnd w:id="102"/>
      <w:bookmarkEnd w:id="103"/>
      <w:bookmarkEnd w:id="104"/>
      <w:bookmarkEnd w:id="105"/>
      <w:bookmarkEnd w:id="106"/>
      <w:bookmarkEnd w:id="107"/>
      <w:bookmarkEnd w:id="108"/>
    </w:p>
    <w:p w:rsidR="0022599C" w:rsidRDefault="00E67257">
      <w:pPr>
        <w:pStyle w:val="2014"/>
        <w:ind w:firstLine="480"/>
        <w:rPr>
          <w:rFonts w:ascii="宋体" w:hAnsi="宋体" w:cs="宋体"/>
          <w:sz w:val="24"/>
          <w:szCs w:val="24"/>
        </w:rPr>
      </w:pPr>
      <w:r>
        <w:rPr>
          <w:rFonts w:ascii="宋体" w:hAnsi="宋体" w:cs="宋体" w:hint="eastAsia"/>
          <w:sz w:val="24"/>
          <w:szCs w:val="24"/>
        </w:rPr>
        <w:t>本专业人才培养方案的实施，要求一支知识、学历、职称、年龄和学缘结构合理、专兼结合、教学水平高、实践能力强的“双师素质”教师队伍。形成校企专兼职教师团结协作、优势互补，共同完成专业教育的良好局面。本专业现有专任教师</w:t>
      </w:r>
      <w:r>
        <w:rPr>
          <w:rFonts w:ascii="宋体" w:hAnsi="宋体" w:cs="宋体" w:hint="eastAsia"/>
          <w:sz w:val="24"/>
          <w:szCs w:val="24"/>
        </w:rPr>
        <w:t>8</w:t>
      </w:r>
      <w:r>
        <w:rPr>
          <w:rFonts w:ascii="宋体" w:hAnsi="宋体" w:cs="宋体" w:hint="eastAsia"/>
          <w:sz w:val="24"/>
          <w:szCs w:val="24"/>
        </w:rPr>
        <w:t>名，其中专业带头人</w:t>
      </w:r>
      <w:r>
        <w:rPr>
          <w:rFonts w:ascii="宋体" w:hAnsi="宋体" w:cs="宋体" w:hint="eastAsia"/>
          <w:sz w:val="24"/>
          <w:szCs w:val="24"/>
        </w:rPr>
        <w:t>1</w:t>
      </w:r>
      <w:r>
        <w:rPr>
          <w:rFonts w:ascii="宋体" w:hAnsi="宋体" w:cs="宋体" w:hint="eastAsia"/>
          <w:sz w:val="24"/>
          <w:szCs w:val="24"/>
        </w:rPr>
        <w:t>名、骨干教师</w:t>
      </w:r>
      <w:r>
        <w:rPr>
          <w:rFonts w:ascii="宋体" w:hAnsi="宋体" w:cs="宋体" w:hint="eastAsia"/>
          <w:sz w:val="24"/>
          <w:szCs w:val="24"/>
        </w:rPr>
        <w:t>6</w:t>
      </w:r>
      <w:r>
        <w:rPr>
          <w:rFonts w:ascii="宋体" w:hAnsi="宋体" w:cs="宋体" w:hint="eastAsia"/>
          <w:sz w:val="24"/>
          <w:szCs w:val="24"/>
        </w:rPr>
        <w:t>人；高级职称占</w:t>
      </w:r>
      <w:r>
        <w:rPr>
          <w:rFonts w:ascii="宋体" w:hAnsi="宋体" w:cs="宋体" w:hint="eastAsia"/>
          <w:sz w:val="24"/>
          <w:szCs w:val="24"/>
        </w:rPr>
        <w:t>50%</w:t>
      </w:r>
      <w:r>
        <w:rPr>
          <w:rFonts w:ascii="宋体" w:hAnsi="宋体" w:cs="宋体" w:hint="eastAsia"/>
          <w:sz w:val="24"/>
          <w:szCs w:val="24"/>
        </w:rPr>
        <w:t>，中级职称占</w:t>
      </w:r>
      <w:r>
        <w:rPr>
          <w:rFonts w:ascii="宋体" w:hAnsi="宋体" w:cs="宋体" w:hint="eastAsia"/>
          <w:sz w:val="24"/>
          <w:szCs w:val="24"/>
        </w:rPr>
        <w:t>25%</w:t>
      </w:r>
      <w:r>
        <w:rPr>
          <w:rFonts w:ascii="宋体" w:hAnsi="宋体" w:cs="宋体" w:hint="eastAsia"/>
          <w:sz w:val="24"/>
          <w:szCs w:val="24"/>
        </w:rPr>
        <w:t>，初级职称占</w:t>
      </w:r>
      <w:r>
        <w:rPr>
          <w:rFonts w:ascii="宋体" w:hAnsi="宋体" w:cs="宋体" w:hint="eastAsia"/>
          <w:sz w:val="24"/>
          <w:szCs w:val="24"/>
        </w:rPr>
        <w:t>25%</w:t>
      </w:r>
      <w:r>
        <w:rPr>
          <w:rFonts w:ascii="宋体" w:hAnsi="宋体" w:cs="宋体" w:hint="eastAsia"/>
          <w:sz w:val="24"/>
          <w:szCs w:val="24"/>
        </w:rPr>
        <w:t>；兼职教师队伍人数达</w:t>
      </w:r>
      <w:r>
        <w:rPr>
          <w:rFonts w:ascii="宋体" w:hAnsi="宋体" w:cs="宋体" w:hint="eastAsia"/>
          <w:sz w:val="24"/>
          <w:szCs w:val="24"/>
        </w:rPr>
        <w:t>40</w:t>
      </w:r>
      <w:r>
        <w:rPr>
          <w:rFonts w:ascii="宋体" w:hAnsi="宋体" w:cs="宋体" w:hint="eastAsia"/>
          <w:sz w:val="24"/>
          <w:szCs w:val="24"/>
        </w:rPr>
        <w:t>人，专业专任教师双师素质比例达</w:t>
      </w:r>
      <w:r>
        <w:rPr>
          <w:rFonts w:ascii="宋体" w:hAnsi="宋体" w:cs="宋体" w:hint="eastAsia"/>
          <w:sz w:val="24"/>
          <w:szCs w:val="24"/>
        </w:rPr>
        <w:t>95</w:t>
      </w:r>
      <w:r>
        <w:rPr>
          <w:rFonts w:ascii="宋体" w:hAnsi="宋体" w:cs="宋体" w:hint="eastAsia"/>
          <w:sz w:val="24"/>
          <w:szCs w:val="24"/>
        </w:rPr>
        <w:t>％以上，师资结构合理，教师综合素质高。</w:t>
      </w:r>
    </w:p>
    <w:p w:rsidR="0022599C" w:rsidRDefault="00E67257">
      <w:pPr>
        <w:pStyle w:val="2014"/>
        <w:ind w:firstLine="480"/>
        <w:rPr>
          <w:rFonts w:ascii="宋体" w:hAnsi="宋体" w:cs="宋体"/>
          <w:sz w:val="24"/>
          <w:szCs w:val="24"/>
        </w:rPr>
      </w:pPr>
      <w:bookmarkStart w:id="109" w:name="_Toc384458359"/>
      <w:bookmarkStart w:id="110" w:name="_Toc383937897"/>
      <w:bookmarkStart w:id="111" w:name="_Toc350329958"/>
      <w:bookmarkStart w:id="112" w:name="_Toc339480915"/>
      <w:bookmarkStart w:id="113" w:name="_Toc350328464"/>
      <w:bookmarkStart w:id="114" w:name="_Toc350328214"/>
      <w:r>
        <w:rPr>
          <w:rFonts w:ascii="宋体" w:hAnsi="宋体" w:cs="宋体" w:hint="eastAsia"/>
          <w:sz w:val="24"/>
          <w:szCs w:val="24"/>
        </w:rPr>
        <w:t>（二）实践教学条件</w:t>
      </w:r>
      <w:bookmarkEnd w:id="109"/>
      <w:bookmarkEnd w:id="110"/>
      <w:bookmarkEnd w:id="111"/>
      <w:bookmarkEnd w:id="112"/>
      <w:bookmarkEnd w:id="113"/>
      <w:bookmarkEnd w:id="114"/>
    </w:p>
    <w:p w:rsidR="0022599C" w:rsidRDefault="00E67257">
      <w:pPr>
        <w:pStyle w:val="2014"/>
        <w:ind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校内实践教学条件</w:t>
      </w:r>
    </w:p>
    <w:p w:rsidR="0022599C" w:rsidRDefault="00E67257">
      <w:pPr>
        <w:pStyle w:val="2014"/>
        <w:ind w:firstLine="480"/>
        <w:rPr>
          <w:rFonts w:ascii="宋体" w:hAnsi="宋体" w:cs="宋体"/>
          <w:sz w:val="24"/>
          <w:szCs w:val="24"/>
        </w:rPr>
      </w:pPr>
      <w:r>
        <w:rPr>
          <w:rFonts w:ascii="宋体" w:hAnsi="宋体" w:cs="宋体" w:hint="eastAsia"/>
          <w:sz w:val="24"/>
          <w:szCs w:val="24"/>
        </w:rPr>
        <w:t>铁道供电技术</w:t>
      </w:r>
      <w:r>
        <w:rPr>
          <w:rFonts w:ascii="宋体" w:hAnsi="宋体" w:cs="宋体" w:hint="eastAsia"/>
          <w:sz w:val="24"/>
          <w:szCs w:val="24"/>
        </w:rPr>
        <w:t>专业现有</w:t>
      </w:r>
      <w:r>
        <w:rPr>
          <w:rFonts w:ascii="宋体" w:hAnsi="宋体" w:cs="宋体" w:hint="eastAsia"/>
          <w:sz w:val="24"/>
          <w:szCs w:val="24"/>
        </w:rPr>
        <w:t>19</w:t>
      </w:r>
      <w:r>
        <w:rPr>
          <w:rFonts w:ascii="宋体" w:hAnsi="宋体" w:cs="宋体" w:hint="eastAsia"/>
          <w:sz w:val="24"/>
          <w:szCs w:val="24"/>
        </w:rPr>
        <w:t>个实训室和</w:t>
      </w:r>
      <w:r>
        <w:rPr>
          <w:rFonts w:ascii="宋体" w:hAnsi="宋体" w:cs="宋体" w:hint="eastAsia"/>
          <w:sz w:val="24"/>
          <w:szCs w:val="24"/>
        </w:rPr>
        <w:t>1</w:t>
      </w:r>
      <w:r>
        <w:rPr>
          <w:rFonts w:ascii="宋体" w:hAnsi="宋体" w:cs="宋体" w:hint="eastAsia"/>
          <w:sz w:val="24"/>
          <w:szCs w:val="24"/>
        </w:rPr>
        <w:t>个校内实训基地，主要设备有</w:t>
      </w:r>
      <w:r>
        <w:rPr>
          <w:rFonts w:ascii="宋体" w:hAnsi="宋体" w:cs="宋体" w:hint="eastAsia"/>
          <w:sz w:val="24"/>
          <w:szCs w:val="24"/>
        </w:rPr>
        <w:t>600</w:t>
      </w:r>
      <w:r>
        <w:rPr>
          <w:rFonts w:ascii="宋体" w:hAnsi="宋体" w:cs="宋体" w:hint="eastAsia"/>
          <w:sz w:val="24"/>
          <w:szCs w:val="24"/>
        </w:rPr>
        <w:t>余台套，具备职业能力训练、技能鉴定、项目开发等多种综合功能，能够满足学生的实践训练的需求。校内实训室如表</w:t>
      </w:r>
      <w:r>
        <w:rPr>
          <w:rFonts w:ascii="宋体" w:hAnsi="宋体" w:cs="宋体" w:hint="eastAsia"/>
          <w:sz w:val="24"/>
          <w:szCs w:val="24"/>
        </w:rPr>
        <w:t>4</w:t>
      </w:r>
      <w:r>
        <w:rPr>
          <w:rFonts w:ascii="宋体" w:hAnsi="宋体" w:cs="宋体" w:hint="eastAsia"/>
          <w:sz w:val="24"/>
          <w:szCs w:val="24"/>
        </w:rPr>
        <w:t>所示。</w:t>
      </w:r>
    </w:p>
    <w:p w:rsidR="0022599C" w:rsidRDefault="00E67257">
      <w:pPr>
        <w:autoSpaceDE w:val="0"/>
        <w:autoSpaceDN w:val="0"/>
        <w:adjustRightInd w:val="0"/>
        <w:snapToGrid w:val="0"/>
        <w:spacing w:beforeLines="50" w:before="120"/>
        <w:ind w:firstLineChars="200" w:firstLine="480"/>
        <w:jc w:val="center"/>
        <w:textAlignment w:val="bottom"/>
        <w:rPr>
          <w:rFonts w:ascii="宋体" w:hAnsi="宋体" w:cs="宋体"/>
          <w:sz w:val="24"/>
        </w:rPr>
      </w:pPr>
      <w:r>
        <w:rPr>
          <w:rFonts w:ascii="宋体" w:hAnsi="宋体" w:cs="宋体" w:hint="eastAsia"/>
          <w:sz w:val="24"/>
        </w:rPr>
        <w:t>表</w:t>
      </w:r>
      <w:r>
        <w:rPr>
          <w:rFonts w:ascii="宋体" w:hAnsi="宋体" w:cs="宋体" w:hint="eastAsia"/>
          <w:sz w:val="24"/>
        </w:rPr>
        <w:t xml:space="preserve">4 </w:t>
      </w:r>
      <w:r>
        <w:rPr>
          <w:rFonts w:ascii="宋体" w:hAnsi="宋体" w:cs="宋体" w:hint="eastAsia"/>
          <w:sz w:val="24"/>
        </w:rPr>
        <w:t>校内实训室（基地）一览表</w:t>
      </w:r>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0"/>
        <w:gridCol w:w="1204"/>
        <w:gridCol w:w="2625"/>
        <w:gridCol w:w="1700"/>
        <w:gridCol w:w="2310"/>
        <w:gridCol w:w="787"/>
      </w:tblGrid>
      <w:tr w:rsidR="0022599C">
        <w:trPr>
          <w:trHeight w:val="444"/>
          <w:tblHeader/>
          <w:jc w:val="center"/>
        </w:trPr>
        <w:tc>
          <w:tcPr>
            <w:tcW w:w="66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序号</w:t>
            </w:r>
          </w:p>
        </w:tc>
        <w:tc>
          <w:tcPr>
            <w:tcW w:w="1204"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实训室名称</w:t>
            </w:r>
          </w:p>
        </w:tc>
        <w:tc>
          <w:tcPr>
            <w:tcW w:w="2625"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实训室功能</w:t>
            </w:r>
          </w:p>
        </w:tc>
        <w:tc>
          <w:tcPr>
            <w:tcW w:w="170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适用课程</w:t>
            </w:r>
          </w:p>
        </w:tc>
        <w:tc>
          <w:tcPr>
            <w:tcW w:w="231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设备名称及数量</w:t>
            </w:r>
          </w:p>
        </w:tc>
        <w:tc>
          <w:tcPr>
            <w:tcW w:w="787" w:type="dxa"/>
            <w:tcBorders>
              <w:bottom w:val="single" w:sz="4" w:space="0" w:color="auto"/>
            </w:tcBorders>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规模</w:t>
            </w:r>
          </w:p>
        </w:tc>
      </w:tr>
      <w:tr w:rsidR="0022599C">
        <w:trPr>
          <w:cantSplit/>
          <w:trHeight w:val="762"/>
          <w:jc w:val="center"/>
        </w:trPr>
        <w:tc>
          <w:tcPr>
            <w:tcW w:w="66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1</w:t>
            </w:r>
          </w:p>
        </w:tc>
        <w:tc>
          <w:tcPr>
            <w:tcW w:w="1204" w:type="dxa"/>
            <w:vAlign w:val="center"/>
          </w:tcPr>
          <w:p w:rsidR="0022599C" w:rsidRDefault="00E67257">
            <w:pPr>
              <w:adjustRightInd w:val="0"/>
              <w:snapToGrid w:val="0"/>
              <w:rPr>
                <w:rFonts w:ascii="宋体" w:hAnsi="宋体" w:cs="宋体"/>
                <w:sz w:val="24"/>
              </w:rPr>
            </w:pPr>
            <w:r>
              <w:rPr>
                <w:rFonts w:ascii="宋体" w:hAnsi="宋体" w:cs="宋体" w:hint="eastAsia"/>
                <w:sz w:val="24"/>
              </w:rPr>
              <w:t>电气控制实训室</w:t>
            </w:r>
          </w:p>
        </w:tc>
        <w:tc>
          <w:tcPr>
            <w:tcW w:w="2625" w:type="dxa"/>
            <w:vAlign w:val="center"/>
          </w:tcPr>
          <w:p w:rsidR="0022599C" w:rsidRDefault="00E67257">
            <w:pPr>
              <w:adjustRightInd w:val="0"/>
              <w:snapToGrid w:val="0"/>
              <w:rPr>
                <w:rFonts w:ascii="宋体" w:hAnsi="宋体" w:cs="宋体"/>
                <w:sz w:val="24"/>
              </w:rPr>
            </w:pPr>
            <w:r>
              <w:rPr>
                <w:rFonts w:ascii="宋体" w:hAnsi="宋体" w:cs="宋体" w:hint="eastAsia"/>
                <w:sz w:val="24"/>
              </w:rPr>
              <w:t>可进行低压电器的认识和选用、接线操作训练，满足本专业维修电工技能训练和技能鉴定</w:t>
            </w:r>
          </w:p>
        </w:tc>
        <w:tc>
          <w:tcPr>
            <w:tcW w:w="1700" w:type="dxa"/>
            <w:vAlign w:val="center"/>
          </w:tcPr>
          <w:p w:rsidR="0022599C" w:rsidRDefault="00E67257">
            <w:pPr>
              <w:adjustRightInd w:val="0"/>
              <w:snapToGrid w:val="0"/>
              <w:rPr>
                <w:rFonts w:ascii="宋体" w:hAnsi="宋体" w:cs="宋体"/>
                <w:sz w:val="24"/>
              </w:rPr>
            </w:pPr>
            <w:r>
              <w:rPr>
                <w:rFonts w:ascii="宋体" w:hAnsi="宋体" w:cs="宋体" w:hint="eastAsia"/>
                <w:sz w:val="24"/>
              </w:rPr>
              <w:t>电机与控制线路的设计与装配</w:t>
            </w:r>
          </w:p>
        </w:tc>
        <w:tc>
          <w:tcPr>
            <w:tcW w:w="2310" w:type="dxa"/>
            <w:vAlign w:val="center"/>
          </w:tcPr>
          <w:p w:rsidR="0022599C" w:rsidRDefault="00E67257">
            <w:pPr>
              <w:adjustRightInd w:val="0"/>
              <w:snapToGrid w:val="0"/>
              <w:rPr>
                <w:rFonts w:ascii="宋体" w:hAnsi="宋体" w:cs="宋体"/>
                <w:sz w:val="24"/>
              </w:rPr>
            </w:pPr>
            <w:r>
              <w:rPr>
                <w:rFonts w:ascii="宋体" w:hAnsi="宋体" w:cs="宋体" w:hint="eastAsia"/>
                <w:sz w:val="24"/>
              </w:rPr>
              <w:t>常用低压电器</w:t>
            </w:r>
            <w:r>
              <w:rPr>
                <w:rFonts w:ascii="宋体" w:hAnsi="宋体" w:cs="宋体" w:hint="eastAsia"/>
                <w:sz w:val="24"/>
              </w:rPr>
              <w:t>10</w:t>
            </w:r>
            <w:r>
              <w:rPr>
                <w:rFonts w:ascii="宋体" w:hAnsi="宋体" w:cs="宋体" w:hint="eastAsia"/>
                <w:sz w:val="24"/>
              </w:rPr>
              <w:t>种、《电气控制接线训练柜》</w:t>
            </w:r>
            <w:r>
              <w:rPr>
                <w:rFonts w:ascii="宋体" w:hAnsi="宋体" w:cs="宋体" w:hint="eastAsia"/>
                <w:sz w:val="24"/>
              </w:rPr>
              <w:t>20</w:t>
            </w:r>
            <w:r>
              <w:rPr>
                <w:rFonts w:ascii="宋体" w:hAnsi="宋体" w:cs="宋体" w:hint="eastAsia"/>
                <w:sz w:val="24"/>
              </w:rPr>
              <w:t>台、万用表</w:t>
            </w:r>
            <w:r>
              <w:rPr>
                <w:rFonts w:ascii="宋体" w:hAnsi="宋体" w:cs="宋体" w:hint="eastAsia"/>
                <w:sz w:val="24"/>
              </w:rPr>
              <w:t>20</w:t>
            </w:r>
            <w:r>
              <w:rPr>
                <w:rFonts w:ascii="宋体" w:hAnsi="宋体" w:cs="宋体" w:hint="eastAsia"/>
                <w:sz w:val="24"/>
              </w:rPr>
              <w:t>个、工具箱</w:t>
            </w:r>
            <w:r>
              <w:rPr>
                <w:rFonts w:ascii="宋体" w:hAnsi="宋体" w:cs="宋体" w:hint="eastAsia"/>
                <w:sz w:val="24"/>
              </w:rPr>
              <w:t>20</w:t>
            </w:r>
            <w:r>
              <w:rPr>
                <w:rFonts w:ascii="宋体" w:hAnsi="宋体" w:cs="宋体" w:hint="eastAsia"/>
                <w:sz w:val="24"/>
              </w:rPr>
              <w:t>个。</w:t>
            </w:r>
          </w:p>
        </w:tc>
        <w:tc>
          <w:tcPr>
            <w:tcW w:w="787"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60</w:t>
            </w:r>
            <w:r>
              <w:rPr>
                <w:rFonts w:ascii="宋体" w:hAnsi="宋体" w:cs="宋体" w:hint="eastAsia"/>
                <w:sz w:val="24"/>
              </w:rPr>
              <w:t>人</w:t>
            </w:r>
          </w:p>
        </w:tc>
      </w:tr>
      <w:tr w:rsidR="0022599C">
        <w:trPr>
          <w:cantSplit/>
          <w:trHeight w:val="762"/>
          <w:jc w:val="center"/>
        </w:trPr>
        <w:tc>
          <w:tcPr>
            <w:tcW w:w="66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2</w:t>
            </w:r>
          </w:p>
        </w:tc>
        <w:tc>
          <w:tcPr>
            <w:tcW w:w="1204" w:type="dxa"/>
            <w:vAlign w:val="center"/>
          </w:tcPr>
          <w:p w:rsidR="0022599C" w:rsidRDefault="00E67257">
            <w:pPr>
              <w:adjustRightInd w:val="0"/>
              <w:snapToGrid w:val="0"/>
              <w:rPr>
                <w:rFonts w:ascii="宋体" w:hAnsi="宋体" w:cs="宋体"/>
                <w:sz w:val="24"/>
              </w:rPr>
            </w:pPr>
            <w:r>
              <w:rPr>
                <w:rFonts w:ascii="宋体" w:hAnsi="宋体" w:cs="宋体" w:hint="eastAsia"/>
                <w:sz w:val="24"/>
              </w:rPr>
              <w:t>供配电与继电保护实训室</w:t>
            </w:r>
          </w:p>
        </w:tc>
        <w:tc>
          <w:tcPr>
            <w:tcW w:w="2625" w:type="dxa"/>
            <w:vAlign w:val="center"/>
          </w:tcPr>
          <w:p w:rsidR="0022599C" w:rsidRDefault="00E67257">
            <w:pPr>
              <w:adjustRightInd w:val="0"/>
              <w:snapToGrid w:val="0"/>
              <w:rPr>
                <w:rFonts w:ascii="宋体" w:hAnsi="宋体" w:cs="宋体"/>
                <w:sz w:val="24"/>
              </w:rPr>
            </w:pPr>
            <w:r>
              <w:rPr>
                <w:rFonts w:ascii="宋体" w:hAnsi="宋体" w:cs="宋体" w:hint="eastAsia"/>
                <w:sz w:val="24"/>
              </w:rPr>
              <w:t>可完成企业供电系统设计与维护课程的一体化教学、专业实训，完成继电保护工技能鉴定</w:t>
            </w:r>
          </w:p>
        </w:tc>
        <w:tc>
          <w:tcPr>
            <w:tcW w:w="1700" w:type="dxa"/>
            <w:vAlign w:val="center"/>
          </w:tcPr>
          <w:p w:rsidR="0022599C" w:rsidRDefault="00E67257">
            <w:pPr>
              <w:adjustRightInd w:val="0"/>
              <w:snapToGrid w:val="0"/>
              <w:rPr>
                <w:rFonts w:ascii="宋体" w:hAnsi="宋体" w:cs="宋体"/>
                <w:sz w:val="24"/>
              </w:rPr>
            </w:pPr>
            <w:r>
              <w:rPr>
                <w:rFonts w:ascii="宋体" w:hAnsi="宋体" w:cs="宋体" w:hint="eastAsia"/>
                <w:sz w:val="24"/>
              </w:rPr>
              <w:t>供配电系统的运行与维护</w:t>
            </w:r>
          </w:p>
        </w:tc>
        <w:tc>
          <w:tcPr>
            <w:tcW w:w="2310" w:type="dxa"/>
            <w:vAlign w:val="center"/>
          </w:tcPr>
          <w:p w:rsidR="0022599C" w:rsidRDefault="00E67257">
            <w:pPr>
              <w:adjustRightInd w:val="0"/>
              <w:snapToGrid w:val="0"/>
              <w:rPr>
                <w:rFonts w:ascii="宋体" w:hAnsi="宋体" w:cs="宋体"/>
                <w:sz w:val="24"/>
              </w:rPr>
            </w:pPr>
            <w:r>
              <w:rPr>
                <w:rFonts w:ascii="宋体" w:hAnsi="宋体" w:cs="宋体" w:hint="eastAsia"/>
                <w:sz w:val="24"/>
              </w:rPr>
              <w:t>工厂供电实验系统</w:t>
            </w:r>
            <w:r>
              <w:rPr>
                <w:rFonts w:ascii="宋体" w:hAnsi="宋体" w:cs="宋体" w:hint="eastAsia"/>
                <w:sz w:val="24"/>
              </w:rPr>
              <w:t>4</w:t>
            </w:r>
            <w:r>
              <w:rPr>
                <w:rFonts w:ascii="宋体" w:hAnsi="宋体" w:cs="宋体" w:hint="eastAsia"/>
                <w:sz w:val="24"/>
              </w:rPr>
              <w:t>套、工厂供电与继电保护实训系统</w:t>
            </w:r>
            <w:r>
              <w:rPr>
                <w:rFonts w:ascii="宋体" w:hAnsi="宋体" w:cs="宋体" w:hint="eastAsia"/>
                <w:sz w:val="24"/>
              </w:rPr>
              <w:t>8</w:t>
            </w:r>
            <w:r>
              <w:rPr>
                <w:rFonts w:ascii="宋体" w:hAnsi="宋体" w:cs="宋体" w:hint="eastAsia"/>
                <w:sz w:val="24"/>
              </w:rPr>
              <w:t>套。</w:t>
            </w:r>
          </w:p>
        </w:tc>
        <w:tc>
          <w:tcPr>
            <w:tcW w:w="787"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50</w:t>
            </w:r>
            <w:r>
              <w:rPr>
                <w:rFonts w:ascii="宋体" w:hAnsi="宋体" w:cs="宋体" w:hint="eastAsia"/>
                <w:sz w:val="24"/>
              </w:rPr>
              <w:t>人</w:t>
            </w:r>
          </w:p>
        </w:tc>
      </w:tr>
      <w:tr w:rsidR="0022599C">
        <w:trPr>
          <w:cantSplit/>
          <w:trHeight w:val="762"/>
          <w:jc w:val="center"/>
        </w:trPr>
        <w:tc>
          <w:tcPr>
            <w:tcW w:w="66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3</w:t>
            </w:r>
          </w:p>
        </w:tc>
        <w:tc>
          <w:tcPr>
            <w:tcW w:w="1204" w:type="dxa"/>
            <w:vAlign w:val="center"/>
          </w:tcPr>
          <w:p w:rsidR="0022599C" w:rsidRDefault="00E67257">
            <w:pPr>
              <w:adjustRightInd w:val="0"/>
              <w:snapToGrid w:val="0"/>
              <w:rPr>
                <w:rFonts w:ascii="宋体" w:hAnsi="宋体" w:cs="宋体"/>
                <w:sz w:val="24"/>
              </w:rPr>
            </w:pPr>
            <w:r>
              <w:rPr>
                <w:rFonts w:ascii="宋体" w:hAnsi="宋体" w:cs="宋体" w:hint="eastAsia"/>
                <w:sz w:val="24"/>
              </w:rPr>
              <w:t>电气控制系统故障排除实训室</w:t>
            </w:r>
          </w:p>
        </w:tc>
        <w:tc>
          <w:tcPr>
            <w:tcW w:w="2625" w:type="dxa"/>
            <w:vAlign w:val="center"/>
          </w:tcPr>
          <w:p w:rsidR="0022599C" w:rsidRDefault="00E67257">
            <w:pPr>
              <w:adjustRightInd w:val="0"/>
              <w:snapToGrid w:val="0"/>
              <w:rPr>
                <w:rFonts w:ascii="宋体" w:hAnsi="宋体" w:cs="宋体"/>
                <w:sz w:val="24"/>
              </w:rPr>
            </w:pPr>
            <w:r>
              <w:rPr>
                <w:rFonts w:ascii="宋体" w:hAnsi="宋体" w:cs="宋体" w:hint="eastAsia"/>
                <w:sz w:val="24"/>
              </w:rPr>
              <w:t>预设各种常见故障，进行电气故障查找与排除的训练</w:t>
            </w:r>
            <w:r>
              <w:rPr>
                <w:rFonts w:ascii="宋体" w:hAnsi="宋体" w:cs="宋体" w:hint="eastAsia"/>
                <w:sz w:val="24"/>
              </w:rPr>
              <w:t>,</w:t>
            </w:r>
            <w:r>
              <w:rPr>
                <w:rFonts w:ascii="宋体" w:hAnsi="宋体" w:cs="宋体" w:hint="eastAsia"/>
                <w:sz w:val="24"/>
              </w:rPr>
              <w:t>可满足维修电工技能训练和技能鉴定需求</w:t>
            </w:r>
          </w:p>
        </w:tc>
        <w:tc>
          <w:tcPr>
            <w:tcW w:w="1700" w:type="dxa"/>
            <w:vAlign w:val="center"/>
          </w:tcPr>
          <w:p w:rsidR="0022599C" w:rsidRDefault="00E67257">
            <w:pPr>
              <w:adjustRightInd w:val="0"/>
              <w:snapToGrid w:val="0"/>
              <w:rPr>
                <w:rFonts w:ascii="宋体" w:hAnsi="宋体" w:cs="宋体"/>
                <w:sz w:val="24"/>
              </w:rPr>
            </w:pPr>
            <w:r>
              <w:rPr>
                <w:rFonts w:ascii="宋体" w:hAnsi="宋体" w:cs="宋体" w:hint="eastAsia"/>
                <w:sz w:val="24"/>
              </w:rPr>
              <w:t>电机与控制线路的设计与装配</w:t>
            </w:r>
          </w:p>
        </w:tc>
        <w:tc>
          <w:tcPr>
            <w:tcW w:w="2310" w:type="dxa"/>
            <w:vAlign w:val="center"/>
          </w:tcPr>
          <w:p w:rsidR="0022599C" w:rsidRDefault="00E67257">
            <w:pPr>
              <w:adjustRightInd w:val="0"/>
              <w:snapToGrid w:val="0"/>
              <w:rPr>
                <w:rFonts w:ascii="宋体" w:hAnsi="宋体" w:cs="宋体"/>
                <w:sz w:val="24"/>
              </w:rPr>
            </w:pPr>
            <w:r>
              <w:rPr>
                <w:rFonts w:ascii="宋体" w:hAnsi="宋体" w:cs="宋体" w:hint="eastAsia"/>
                <w:sz w:val="24"/>
              </w:rPr>
              <w:t>《机床常见电气故障排除训练柜》</w:t>
            </w:r>
            <w:r>
              <w:rPr>
                <w:rFonts w:ascii="宋体" w:hAnsi="宋体" w:cs="宋体" w:hint="eastAsia"/>
                <w:sz w:val="24"/>
              </w:rPr>
              <w:t>20</w:t>
            </w:r>
            <w:r>
              <w:rPr>
                <w:rFonts w:ascii="宋体" w:hAnsi="宋体" w:cs="宋体" w:hint="eastAsia"/>
                <w:sz w:val="24"/>
              </w:rPr>
              <w:t>台、万用表等</w:t>
            </w:r>
            <w:r>
              <w:rPr>
                <w:rFonts w:ascii="宋体" w:hAnsi="宋体" w:cs="宋体" w:hint="eastAsia"/>
                <w:sz w:val="24"/>
              </w:rPr>
              <w:t>20</w:t>
            </w:r>
            <w:r>
              <w:rPr>
                <w:rFonts w:ascii="宋体" w:hAnsi="宋体" w:cs="宋体" w:hint="eastAsia"/>
                <w:sz w:val="24"/>
              </w:rPr>
              <w:t>个。</w:t>
            </w:r>
          </w:p>
        </w:tc>
        <w:tc>
          <w:tcPr>
            <w:tcW w:w="787"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40</w:t>
            </w:r>
            <w:r>
              <w:rPr>
                <w:rFonts w:ascii="宋体" w:hAnsi="宋体" w:cs="宋体" w:hint="eastAsia"/>
                <w:sz w:val="24"/>
              </w:rPr>
              <w:t>人</w:t>
            </w:r>
          </w:p>
        </w:tc>
      </w:tr>
      <w:tr w:rsidR="0022599C">
        <w:trPr>
          <w:trHeight w:val="770"/>
          <w:jc w:val="center"/>
        </w:trPr>
        <w:tc>
          <w:tcPr>
            <w:tcW w:w="66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4</w:t>
            </w:r>
          </w:p>
        </w:tc>
        <w:tc>
          <w:tcPr>
            <w:tcW w:w="1204" w:type="dxa"/>
            <w:vAlign w:val="center"/>
          </w:tcPr>
          <w:p w:rsidR="0022599C" w:rsidRDefault="00E67257">
            <w:pPr>
              <w:adjustRightInd w:val="0"/>
              <w:snapToGrid w:val="0"/>
              <w:rPr>
                <w:rFonts w:ascii="宋体" w:hAnsi="宋体" w:cs="宋体"/>
                <w:sz w:val="24"/>
              </w:rPr>
            </w:pPr>
            <w:r>
              <w:rPr>
                <w:rFonts w:ascii="宋体" w:hAnsi="宋体" w:cs="宋体" w:hint="eastAsia"/>
                <w:sz w:val="24"/>
              </w:rPr>
              <w:t>电机与电力电子实训室</w:t>
            </w:r>
          </w:p>
        </w:tc>
        <w:tc>
          <w:tcPr>
            <w:tcW w:w="2625" w:type="dxa"/>
            <w:vAlign w:val="center"/>
          </w:tcPr>
          <w:p w:rsidR="0022599C" w:rsidRDefault="00E67257">
            <w:pPr>
              <w:adjustRightInd w:val="0"/>
              <w:snapToGrid w:val="0"/>
              <w:rPr>
                <w:rFonts w:ascii="宋体" w:hAnsi="宋体" w:cs="宋体"/>
                <w:sz w:val="24"/>
              </w:rPr>
            </w:pPr>
            <w:r>
              <w:rPr>
                <w:rFonts w:ascii="宋体" w:hAnsi="宋体" w:cs="宋体" w:hint="eastAsia"/>
                <w:sz w:val="24"/>
              </w:rPr>
              <w:t>能进行电机与拖动、电力电子技术、交直流调速系统等课程的理论教学和基础性实验教学</w:t>
            </w:r>
          </w:p>
        </w:tc>
        <w:tc>
          <w:tcPr>
            <w:tcW w:w="1700" w:type="dxa"/>
            <w:vAlign w:val="center"/>
          </w:tcPr>
          <w:p w:rsidR="0022599C" w:rsidRDefault="00E67257">
            <w:pPr>
              <w:adjustRightInd w:val="0"/>
              <w:snapToGrid w:val="0"/>
              <w:rPr>
                <w:rFonts w:ascii="宋体" w:hAnsi="宋体" w:cs="宋体"/>
                <w:sz w:val="24"/>
              </w:rPr>
            </w:pPr>
            <w:r>
              <w:rPr>
                <w:rFonts w:ascii="宋体" w:hAnsi="宋体" w:cs="宋体" w:hint="eastAsia"/>
                <w:sz w:val="24"/>
              </w:rPr>
              <w:t>电机与控制线路的设计与装配、电力电子装置设计与实施</w:t>
            </w:r>
          </w:p>
        </w:tc>
        <w:tc>
          <w:tcPr>
            <w:tcW w:w="2310" w:type="dxa"/>
            <w:vAlign w:val="center"/>
          </w:tcPr>
          <w:p w:rsidR="0022599C" w:rsidRDefault="00E67257">
            <w:pPr>
              <w:adjustRightInd w:val="0"/>
              <w:snapToGrid w:val="0"/>
              <w:rPr>
                <w:rFonts w:ascii="宋体" w:hAnsi="宋体" w:cs="宋体"/>
                <w:sz w:val="24"/>
              </w:rPr>
            </w:pPr>
            <w:r>
              <w:rPr>
                <w:rFonts w:ascii="宋体" w:hAnsi="宋体" w:cs="宋体" w:hint="eastAsia"/>
                <w:sz w:val="24"/>
              </w:rPr>
              <w:t>MEL-</w:t>
            </w:r>
            <w:r>
              <w:rPr>
                <w:rFonts w:ascii="宋体" w:hAnsi="宋体" w:cs="宋体" w:hint="eastAsia"/>
                <w:sz w:val="24"/>
              </w:rPr>
              <w:t>Ⅱ型电机及电力电子综合实验台十套、</w:t>
            </w:r>
            <w:r>
              <w:rPr>
                <w:rFonts w:ascii="宋体" w:hAnsi="宋体" w:cs="宋体" w:hint="eastAsia"/>
                <w:sz w:val="24"/>
              </w:rPr>
              <w:t>XT4322</w:t>
            </w:r>
            <w:r>
              <w:rPr>
                <w:rFonts w:ascii="宋体" w:hAnsi="宋体" w:cs="宋体" w:hint="eastAsia"/>
                <w:sz w:val="24"/>
              </w:rPr>
              <w:t>型双踪示波器十一台。</w:t>
            </w:r>
          </w:p>
        </w:tc>
        <w:tc>
          <w:tcPr>
            <w:tcW w:w="787"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40</w:t>
            </w:r>
            <w:r>
              <w:rPr>
                <w:rFonts w:ascii="宋体" w:hAnsi="宋体" w:cs="宋体" w:hint="eastAsia"/>
                <w:sz w:val="24"/>
              </w:rPr>
              <w:t>人</w:t>
            </w:r>
          </w:p>
        </w:tc>
      </w:tr>
      <w:tr w:rsidR="0022599C">
        <w:trPr>
          <w:trHeight w:val="766"/>
          <w:jc w:val="center"/>
        </w:trPr>
        <w:tc>
          <w:tcPr>
            <w:tcW w:w="66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5</w:t>
            </w:r>
          </w:p>
        </w:tc>
        <w:tc>
          <w:tcPr>
            <w:tcW w:w="1204" w:type="dxa"/>
            <w:vAlign w:val="center"/>
          </w:tcPr>
          <w:p w:rsidR="0022599C" w:rsidRDefault="00E67257">
            <w:pPr>
              <w:adjustRightInd w:val="0"/>
              <w:snapToGrid w:val="0"/>
              <w:rPr>
                <w:rFonts w:ascii="宋体" w:hAnsi="宋体" w:cs="宋体"/>
                <w:sz w:val="24"/>
              </w:rPr>
            </w:pPr>
            <w:r>
              <w:rPr>
                <w:rFonts w:ascii="宋体" w:hAnsi="宋体" w:cs="宋体" w:hint="eastAsia"/>
                <w:sz w:val="24"/>
              </w:rPr>
              <w:t>可编程控制器实训室</w:t>
            </w:r>
          </w:p>
        </w:tc>
        <w:tc>
          <w:tcPr>
            <w:tcW w:w="2625" w:type="dxa"/>
            <w:vAlign w:val="center"/>
          </w:tcPr>
          <w:p w:rsidR="0022599C" w:rsidRDefault="00E67257">
            <w:pPr>
              <w:adjustRightInd w:val="0"/>
              <w:snapToGrid w:val="0"/>
              <w:rPr>
                <w:rFonts w:ascii="宋体" w:hAnsi="宋体" w:cs="宋体"/>
                <w:sz w:val="24"/>
              </w:rPr>
            </w:pPr>
            <w:r>
              <w:rPr>
                <w:rFonts w:ascii="宋体" w:hAnsi="宋体" w:cs="宋体" w:hint="eastAsia"/>
                <w:sz w:val="24"/>
              </w:rPr>
              <w:t>PLC</w:t>
            </w:r>
            <w:r>
              <w:rPr>
                <w:rFonts w:ascii="宋体" w:hAnsi="宋体" w:cs="宋体" w:hint="eastAsia"/>
                <w:sz w:val="24"/>
              </w:rPr>
              <w:t>软件编程练习，软件调试和监控训练，用配备的实训板可以进行</w:t>
            </w:r>
            <w:r>
              <w:rPr>
                <w:rFonts w:ascii="宋体" w:hAnsi="宋体" w:cs="宋体" w:hint="eastAsia"/>
                <w:sz w:val="24"/>
              </w:rPr>
              <w:t>PLC</w:t>
            </w:r>
            <w:r>
              <w:rPr>
                <w:rFonts w:ascii="宋体" w:hAnsi="宋体" w:cs="宋体" w:hint="eastAsia"/>
                <w:sz w:val="24"/>
              </w:rPr>
              <w:t>实训</w:t>
            </w:r>
          </w:p>
        </w:tc>
        <w:tc>
          <w:tcPr>
            <w:tcW w:w="1700" w:type="dxa"/>
            <w:vAlign w:val="center"/>
          </w:tcPr>
          <w:p w:rsidR="0022599C" w:rsidRDefault="00E67257">
            <w:pPr>
              <w:adjustRightInd w:val="0"/>
              <w:snapToGrid w:val="0"/>
              <w:rPr>
                <w:rFonts w:ascii="宋体" w:hAnsi="宋体" w:cs="宋体"/>
                <w:sz w:val="24"/>
              </w:rPr>
            </w:pPr>
            <w:r>
              <w:rPr>
                <w:rFonts w:ascii="宋体" w:hAnsi="宋体" w:cs="宋体" w:hint="eastAsia"/>
                <w:sz w:val="24"/>
              </w:rPr>
              <w:t>可编程控制系统编程与实施</w:t>
            </w:r>
          </w:p>
        </w:tc>
        <w:tc>
          <w:tcPr>
            <w:tcW w:w="2310" w:type="dxa"/>
            <w:vAlign w:val="center"/>
          </w:tcPr>
          <w:p w:rsidR="0022599C" w:rsidRDefault="00E67257">
            <w:pPr>
              <w:adjustRightInd w:val="0"/>
              <w:snapToGrid w:val="0"/>
              <w:rPr>
                <w:rFonts w:ascii="宋体" w:hAnsi="宋体" w:cs="宋体"/>
                <w:sz w:val="24"/>
              </w:rPr>
            </w:pPr>
            <w:r>
              <w:rPr>
                <w:rFonts w:ascii="宋体" w:hAnsi="宋体" w:cs="宋体" w:hint="eastAsia"/>
                <w:sz w:val="24"/>
              </w:rPr>
              <w:t>可编程序控制系统设计师综合实训装置</w:t>
            </w:r>
            <w:r>
              <w:rPr>
                <w:rFonts w:ascii="宋体" w:hAnsi="宋体" w:cs="宋体" w:hint="eastAsia"/>
                <w:sz w:val="24"/>
              </w:rPr>
              <w:t>3</w:t>
            </w:r>
            <w:r>
              <w:rPr>
                <w:rFonts w:ascii="宋体" w:hAnsi="宋体" w:cs="宋体" w:hint="eastAsia"/>
                <w:sz w:val="24"/>
              </w:rPr>
              <w:t>套、五自由度机械手</w:t>
            </w:r>
            <w:r>
              <w:rPr>
                <w:rFonts w:ascii="宋体" w:hAnsi="宋体" w:cs="宋体" w:hint="eastAsia"/>
                <w:sz w:val="24"/>
              </w:rPr>
              <w:t>20</w:t>
            </w:r>
            <w:r>
              <w:rPr>
                <w:rFonts w:ascii="宋体" w:hAnsi="宋体" w:cs="宋体" w:hint="eastAsia"/>
                <w:sz w:val="24"/>
              </w:rPr>
              <w:t>套。</w:t>
            </w:r>
          </w:p>
        </w:tc>
        <w:tc>
          <w:tcPr>
            <w:tcW w:w="787"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50</w:t>
            </w:r>
            <w:r>
              <w:rPr>
                <w:rFonts w:ascii="宋体" w:hAnsi="宋体" w:cs="宋体" w:hint="eastAsia"/>
                <w:sz w:val="24"/>
              </w:rPr>
              <w:t>人</w:t>
            </w:r>
          </w:p>
        </w:tc>
      </w:tr>
      <w:tr w:rsidR="0022599C">
        <w:trPr>
          <w:trHeight w:val="554"/>
          <w:jc w:val="center"/>
        </w:trPr>
        <w:tc>
          <w:tcPr>
            <w:tcW w:w="66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6</w:t>
            </w:r>
          </w:p>
        </w:tc>
        <w:tc>
          <w:tcPr>
            <w:tcW w:w="1204" w:type="dxa"/>
            <w:vAlign w:val="center"/>
          </w:tcPr>
          <w:p w:rsidR="0022599C" w:rsidRDefault="00E67257">
            <w:pPr>
              <w:adjustRightInd w:val="0"/>
              <w:snapToGrid w:val="0"/>
              <w:rPr>
                <w:rFonts w:ascii="宋体" w:hAnsi="宋体" w:cs="宋体"/>
                <w:sz w:val="24"/>
              </w:rPr>
            </w:pPr>
            <w:r>
              <w:rPr>
                <w:rFonts w:ascii="宋体" w:hAnsi="宋体" w:cs="宋体" w:hint="eastAsia"/>
                <w:sz w:val="24"/>
              </w:rPr>
              <w:t>牵引供变电微机保</w:t>
            </w:r>
            <w:r>
              <w:rPr>
                <w:rFonts w:ascii="宋体" w:hAnsi="宋体" w:cs="宋体" w:hint="eastAsia"/>
                <w:sz w:val="24"/>
              </w:rPr>
              <w:lastRenderedPageBreak/>
              <w:t>护实训室</w:t>
            </w:r>
          </w:p>
        </w:tc>
        <w:tc>
          <w:tcPr>
            <w:tcW w:w="2625" w:type="dxa"/>
            <w:vAlign w:val="center"/>
          </w:tcPr>
          <w:p w:rsidR="0022599C" w:rsidRDefault="00E67257">
            <w:pPr>
              <w:autoSpaceDE w:val="0"/>
              <w:autoSpaceDN w:val="0"/>
              <w:adjustRightInd w:val="0"/>
              <w:snapToGrid w:val="0"/>
              <w:textAlignment w:val="bottom"/>
              <w:rPr>
                <w:rFonts w:ascii="宋体" w:hAnsi="宋体" w:cs="宋体"/>
                <w:sz w:val="24"/>
              </w:rPr>
            </w:pPr>
            <w:r>
              <w:rPr>
                <w:rFonts w:ascii="宋体" w:hAnsi="宋体" w:cs="宋体" w:hint="eastAsia"/>
                <w:sz w:val="24"/>
              </w:rPr>
              <w:lastRenderedPageBreak/>
              <w:t>继电保护；倒闸操作；无功补偿；微机保护</w:t>
            </w:r>
          </w:p>
        </w:tc>
        <w:tc>
          <w:tcPr>
            <w:tcW w:w="1700" w:type="dxa"/>
            <w:vAlign w:val="center"/>
          </w:tcPr>
          <w:p w:rsidR="0022599C" w:rsidRDefault="00E67257">
            <w:pPr>
              <w:autoSpaceDE w:val="0"/>
              <w:autoSpaceDN w:val="0"/>
              <w:adjustRightInd w:val="0"/>
              <w:snapToGrid w:val="0"/>
              <w:textAlignment w:val="bottom"/>
              <w:rPr>
                <w:rFonts w:ascii="宋体" w:hAnsi="宋体" w:cs="宋体"/>
                <w:sz w:val="24"/>
              </w:rPr>
            </w:pPr>
            <w:r>
              <w:rPr>
                <w:rFonts w:ascii="宋体" w:hAnsi="宋体" w:cs="宋体" w:hint="eastAsia"/>
                <w:sz w:val="24"/>
              </w:rPr>
              <w:t>牵引变电所运行与维护</w:t>
            </w:r>
          </w:p>
        </w:tc>
        <w:tc>
          <w:tcPr>
            <w:tcW w:w="2310" w:type="dxa"/>
            <w:vAlign w:val="center"/>
          </w:tcPr>
          <w:p w:rsidR="0022599C" w:rsidRDefault="00E67257">
            <w:pPr>
              <w:autoSpaceDE w:val="0"/>
              <w:autoSpaceDN w:val="0"/>
              <w:adjustRightInd w:val="0"/>
              <w:snapToGrid w:val="0"/>
              <w:textAlignment w:val="bottom"/>
              <w:rPr>
                <w:rFonts w:ascii="宋体" w:hAnsi="宋体" w:cs="宋体"/>
                <w:sz w:val="24"/>
              </w:rPr>
            </w:pPr>
            <w:r>
              <w:rPr>
                <w:rFonts w:ascii="宋体" w:hAnsi="宋体" w:cs="宋体" w:hint="eastAsia"/>
                <w:sz w:val="24"/>
              </w:rPr>
              <w:t>牵引供电微机保护装置</w:t>
            </w:r>
            <w:r>
              <w:rPr>
                <w:rFonts w:ascii="宋体" w:hAnsi="宋体" w:cs="宋体" w:hint="eastAsia"/>
                <w:sz w:val="24"/>
              </w:rPr>
              <w:t>5</w:t>
            </w:r>
            <w:r>
              <w:rPr>
                <w:rFonts w:ascii="宋体" w:hAnsi="宋体" w:cs="宋体" w:hint="eastAsia"/>
                <w:sz w:val="24"/>
              </w:rPr>
              <w:t>套。</w:t>
            </w:r>
          </w:p>
        </w:tc>
        <w:tc>
          <w:tcPr>
            <w:tcW w:w="787"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40</w:t>
            </w:r>
            <w:r>
              <w:rPr>
                <w:rFonts w:ascii="宋体" w:hAnsi="宋体" w:cs="宋体" w:hint="eastAsia"/>
                <w:sz w:val="24"/>
              </w:rPr>
              <w:t>人</w:t>
            </w:r>
          </w:p>
        </w:tc>
      </w:tr>
      <w:tr w:rsidR="0022599C">
        <w:trPr>
          <w:trHeight w:val="766"/>
          <w:jc w:val="center"/>
        </w:trPr>
        <w:tc>
          <w:tcPr>
            <w:tcW w:w="66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7</w:t>
            </w:r>
          </w:p>
        </w:tc>
        <w:tc>
          <w:tcPr>
            <w:tcW w:w="1204" w:type="dxa"/>
            <w:vAlign w:val="center"/>
          </w:tcPr>
          <w:p w:rsidR="0022599C" w:rsidRDefault="00E67257">
            <w:pPr>
              <w:adjustRightInd w:val="0"/>
              <w:snapToGrid w:val="0"/>
              <w:rPr>
                <w:rFonts w:ascii="宋体" w:hAnsi="宋体" w:cs="宋体"/>
                <w:sz w:val="24"/>
              </w:rPr>
            </w:pPr>
            <w:r>
              <w:rPr>
                <w:rFonts w:ascii="宋体" w:hAnsi="宋体" w:cs="宋体" w:hint="eastAsia"/>
                <w:sz w:val="24"/>
              </w:rPr>
              <w:t>维修电工实训室</w:t>
            </w:r>
          </w:p>
        </w:tc>
        <w:tc>
          <w:tcPr>
            <w:tcW w:w="2625" w:type="dxa"/>
            <w:vAlign w:val="center"/>
          </w:tcPr>
          <w:p w:rsidR="0022599C" w:rsidRDefault="00E67257">
            <w:pPr>
              <w:adjustRightInd w:val="0"/>
              <w:snapToGrid w:val="0"/>
              <w:rPr>
                <w:rFonts w:ascii="宋体" w:hAnsi="宋体" w:cs="宋体"/>
                <w:sz w:val="24"/>
              </w:rPr>
            </w:pPr>
            <w:r>
              <w:rPr>
                <w:rFonts w:ascii="宋体" w:hAnsi="宋体" w:cs="宋体" w:hint="eastAsia"/>
                <w:sz w:val="24"/>
              </w:rPr>
              <w:t>进行电工技能实训，培养电工基本技能，能进行高级维修电工、特种作业电工上岗证职业技能培训和鉴定</w:t>
            </w:r>
          </w:p>
        </w:tc>
        <w:tc>
          <w:tcPr>
            <w:tcW w:w="1700" w:type="dxa"/>
            <w:vAlign w:val="center"/>
          </w:tcPr>
          <w:p w:rsidR="0022599C" w:rsidRDefault="00E67257">
            <w:pPr>
              <w:adjustRightInd w:val="0"/>
              <w:snapToGrid w:val="0"/>
              <w:rPr>
                <w:rFonts w:ascii="宋体" w:hAnsi="宋体" w:cs="宋体"/>
                <w:sz w:val="24"/>
              </w:rPr>
            </w:pPr>
            <w:r>
              <w:rPr>
                <w:rFonts w:ascii="宋体" w:hAnsi="宋体" w:cs="宋体" w:hint="eastAsia"/>
                <w:sz w:val="24"/>
              </w:rPr>
              <w:t>电工实做训练</w:t>
            </w:r>
          </w:p>
        </w:tc>
        <w:tc>
          <w:tcPr>
            <w:tcW w:w="2310" w:type="dxa"/>
            <w:vAlign w:val="center"/>
          </w:tcPr>
          <w:p w:rsidR="0022599C" w:rsidRDefault="00E67257">
            <w:pPr>
              <w:adjustRightInd w:val="0"/>
              <w:snapToGrid w:val="0"/>
              <w:rPr>
                <w:rFonts w:ascii="宋体" w:hAnsi="宋体" w:cs="宋体"/>
                <w:sz w:val="24"/>
              </w:rPr>
            </w:pPr>
            <w:r>
              <w:rPr>
                <w:rFonts w:ascii="宋体" w:hAnsi="宋体" w:cs="宋体" w:hint="eastAsia"/>
                <w:sz w:val="24"/>
              </w:rPr>
              <w:t>电工实训台</w:t>
            </w:r>
            <w:r>
              <w:rPr>
                <w:rFonts w:ascii="宋体" w:hAnsi="宋体" w:cs="宋体" w:hint="eastAsia"/>
                <w:sz w:val="24"/>
              </w:rPr>
              <w:t>40</w:t>
            </w:r>
            <w:r>
              <w:rPr>
                <w:rFonts w:ascii="宋体" w:hAnsi="宋体" w:cs="宋体" w:hint="eastAsia"/>
                <w:sz w:val="24"/>
              </w:rPr>
              <w:t>台，电工工具箱</w:t>
            </w:r>
            <w:r>
              <w:rPr>
                <w:rFonts w:ascii="宋体" w:hAnsi="宋体" w:cs="宋体" w:hint="eastAsia"/>
                <w:sz w:val="24"/>
              </w:rPr>
              <w:t>40</w:t>
            </w:r>
            <w:r>
              <w:rPr>
                <w:rFonts w:ascii="宋体" w:hAnsi="宋体" w:cs="宋体" w:hint="eastAsia"/>
                <w:sz w:val="24"/>
              </w:rPr>
              <w:t>套。</w:t>
            </w:r>
          </w:p>
        </w:tc>
        <w:tc>
          <w:tcPr>
            <w:tcW w:w="787"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80</w:t>
            </w:r>
            <w:r>
              <w:rPr>
                <w:rFonts w:ascii="宋体" w:hAnsi="宋体" w:cs="宋体" w:hint="eastAsia"/>
                <w:sz w:val="24"/>
              </w:rPr>
              <w:t>人</w:t>
            </w:r>
          </w:p>
        </w:tc>
      </w:tr>
      <w:tr w:rsidR="0022599C">
        <w:trPr>
          <w:trHeight w:val="452"/>
          <w:jc w:val="center"/>
        </w:trPr>
        <w:tc>
          <w:tcPr>
            <w:tcW w:w="66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8</w:t>
            </w:r>
          </w:p>
        </w:tc>
        <w:tc>
          <w:tcPr>
            <w:tcW w:w="1204" w:type="dxa"/>
            <w:vAlign w:val="center"/>
          </w:tcPr>
          <w:p w:rsidR="0022599C" w:rsidRDefault="00E67257">
            <w:pPr>
              <w:adjustRightInd w:val="0"/>
              <w:snapToGrid w:val="0"/>
              <w:rPr>
                <w:rFonts w:ascii="宋体" w:hAnsi="宋体" w:cs="宋体"/>
                <w:sz w:val="24"/>
              </w:rPr>
            </w:pPr>
            <w:r>
              <w:rPr>
                <w:rFonts w:ascii="宋体" w:hAnsi="宋体" w:cs="宋体" w:hint="eastAsia"/>
                <w:sz w:val="24"/>
              </w:rPr>
              <w:t>电力牵引微机保护实训室</w:t>
            </w:r>
          </w:p>
        </w:tc>
        <w:tc>
          <w:tcPr>
            <w:tcW w:w="2625" w:type="dxa"/>
            <w:vAlign w:val="center"/>
          </w:tcPr>
          <w:p w:rsidR="0022599C" w:rsidRDefault="00E67257">
            <w:pPr>
              <w:adjustRightInd w:val="0"/>
              <w:snapToGrid w:val="0"/>
              <w:rPr>
                <w:rFonts w:ascii="宋体" w:hAnsi="宋体" w:cs="宋体"/>
                <w:sz w:val="24"/>
              </w:rPr>
            </w:pPr>
            <w:r>
              <w:rPr>
                <w:rFonts w:ascii="宋体" w:hAnsi="宋体" w:cs="宋体" w:hint="eastAsia"/>
                <w:sz w:val="24"/>
              </w:rPr>
              <w:t>主要用于电气化铁道和供用电专业，进行牵引供电系统的设备和线路继电保护技能的培训。培养学生专项技能</w:t>
            </w:r>
          </w:p>
        </w:tc>
        <w:tc>
          <w:tcPr>
            <w:tcW w:w="1700" w:type="dxa"/>
            <w:vAlign w:val="center"/>
          </w:tcPr>
          <w:p w:rsidR="0022599C" w:rsidRDefault="00E67257">
            <w:pPr>
              <w:adjustRightInd w:val="0"/>
              <w:snapToGrid w:val="0"/>
              <w:rPr>
                <w:rFonts w:ascii="宋体" w:hAnsi="宋体" w:cs="宋体"/>
                <w:sz w:val="24"/>
              </w:rPr>
            </w:pPr>
            <w:r>
              <w:rPr>
                <w:rFonts w:ascii="宋体" w:hAnsi="宋体" w:cs="宋体" w:hint="eastAsia"/>
                <w:sz w:val="24"/>
              </w:rPr>
              <w:t>电力系统远动与调度自动化、继电保护运行与调试</w:t>
            </w:r>
          </w:p>
        </w:tc>
        <w:tc>
          <w:tcPr>
            <w:tcW w:w="2310" w:type="dxa"/>
            <w:vAlign w:val="center"/>
          </w:tcPr>
          <w:p w:rsidR="0022599C" w:rsidRDefault="00E67257">
            <w:pPr>
              <w:adjustRightInd w:val="0"/>
              <w:snapToGrid w:val="0"/>
              <w:jc w:val="left"/>
              <w:rPr>
                <w:rFonts w:ascii="宋体" w:hAnsi="宋体" w:cs="宋体"/>
                <w:sz w:val="24"/>
              </w:rPr>
            </w:pPr>
            <w:r>
              <w:rPr>
                <w:rFonts w:ascii="宋体" w:hAnsi="宋体" w:cs="宋体" w:hint="eastAsia"/>
                <w:sz w:val="24"/>
              </w:rPr>
              <w:t>微机保护控制装置</w:t>
            </w:r>
            <w:r>
              <w:rPr>
                <w:rFonts w:ascii="宋体" w:hAnsi="宋体" w:cs="宋体" w:hint="eastAsia"/>
                <w:sz w:val="24"/>
              </w:rPr>
              <w:t>5</w:t>
            </w:r>
            <w:r>
              <w:rPr>
                <w:rFonts w:ascii="宋体" w:hAnsi="宋体" w:cs="宋体" w:hint="eastAsia"/>
                <w:sz w:val="24"/>
              </w:rPr>
              <w:t>套。</w:t>
            </w:r>
          </w:p>
        </w:tc>
        <w:tc>
          <w:tcPr>
            <w:tcW w:w="787"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40</w:t>
            </w:r>
            <w:r>
              <w:rPr>
                <w:rFonts w:ascii="宋体" w:hAnsi="宋体" w:cs="宋体" w:hint="eastAsia"/>
                <w:sz w:val="24"/>
              </w:rPr>
              <w:t>人</w:t>
            </w:r>
          </w:p>
        </w:tc>
      </w:tr>
      <w:tr w:rsidR="0022599C">
        <w:trPr>
          <w:trHeight w:val="766"/>
          <w:jc w:val="center"/>
        </w:trPr>
        <w:tc>
          <w:tcPr>
            <w:tcW w:w="66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9</w:t>
            </w:r>
          </w:p>
        </w:tc>
        <w:tc>
          <w:tcPr>
            <w:tcW w:w="1204" w:type="dxa"/>
            <w:vAlign w:val="center"/>
          </w:tcPr>
          <w:p w:rsidR="0022599C" w:rsidRDefault="00E67257">
            <w:pPr>
              <w:adjustRightInd w:val="0"/>
              <w:snapToGrid w:val="0"/>
              <w:rPr>
                <w:rFonts w:ascii="宋体" w:hAnsi="宋体" w:cs="宋体"/>
                <w:sz w:val="24"/>
              </w:rPr>
            </w:pPr>
            <w:r>
              <w:rPr>
                <w:rFonts w:ascii="宋体" w:hAnsi="宋体" w:cs="宋体" w:hint="eastAsia"/>
                <w:sz w:val="24"/>
              </w:rPr>
              <w:t>接触网基础实训室</w:t>
            </w:r>
          </w:p>
        </w:tc>
        <w:tc>
          <w:tcPr>
            <w:tcW w:w="2625" w:type="dxa"/>
            <w:vAlign w:val="center"/>
          </w:tcPr>
          <w:p w:rsidR="0022599C" w:rsidRDefault="00E67257">
            <w:pPr>
              <w:adjustRightInd w:val="0"/>
              <w:snapToGrid w:val="0"/>
              <w:rPr>
                <w:rFonts w:ascii="宋体" w:hAnsi="宋体" w:cs="宋体"/>
                <w:sz w:val="24"/>
              </w:rPr>
            </w:pPr>
            <w:r>
              <w:rPr>
                <w:rFonts w:ascii="宋体" w:hAnsi="宋体" w:cs="宋体" w:hint="eastAsia"/>
                <w:sz w:val="24"/>
              </w:rPr>
              <w:t>完成接触网零部件的拆装、接触网基本结构的安装实训</w:t>
            </w:r>
          </w:p>
        </w:tc>
        <w:tc>
          <w:tcPr>
            <w:tcW w:w="1700" w:type="dxa"/>
            <w:vAlign w:val="center"/>
          </w:tcPr>
          <w:p w:rsidR="0022599C" w:rsidRDefault="00E67257">
            <w:pPr>
              <w:adjustRightInd w:val="0"/>
              <w:snapToGrid w:val="0"/>
              <w:rPr>
                <w:rFonts w:ascii="宋体" w:hAnsi="宋体" w:cs="宋体"/>
                <w:sz w:val="24"/>
              </w:rPr>
            </w:pPr>
            <w:r>
              <w:rPr>
                <w:rFonts w:ascii="宋体" w:hAnsi="宋体" w:cs="宋体" w:hint="eastAsia"/>
                <w:sz w:val="24"/>
              </w:rPr>
              <w:t>接触网检修与维护</w:t>
            </w:r>
          </w:p>
        </w:tc>
        <w:tc>
          <w:tcPr>
            <w:tcW w:w="2310" w:type="dxa"/>
            <w:vAlign w:val="center"/>
          </w:tcPr>
          <w:p w:rsidR="0022599C" w:rsidRDefault="00E67257">
            <w:pPr>
              <w:adjustRightInd w:val="0"/>
              <w:snapToGrid w:val="0"/>
              <w:rPr>
                <w:rFonts w:ascii="宋体" w:hAnsi="宋体" w:cs="宋体"/>
                <w:sz w:val="24"/>
              </w:rPr>
            </w:pPr>
            <w:r>
              <w:rPr>
                <w:rFonts w:ascii="宋体" w:hAnsi="宋体" w:cs="宋体" w:hint="eastAsia"/>
                <w:sz w:val="24"/>
              </w:rPr>
              <w:t>接触网施工工具</w:t>
            </w:r>
            <w:r>
              <w:rPr>
                <w:rFonts w:ascii="宋体" w:hAnsi="宋体" w:cs="宋体" w:hint="eastAsia"/>
                <w:sz w:val="24"/>
              </w:rPr>
              <w:t>5</w:t>
            </w:r>
            <w:r>
              <w:rPr>
                <w:rFonts w:ascii="宋体" w:hAnsi="宋体" w:cs="宋体" w:hint="eastAsia"/>
                <w:sz w:val="24"/>
              </w:rPr>
              <w:t>套，沙盘一套；微机操作台</w:t>
            </w:r>
            <w:r>
              <w:rPr>
                <w:rFonts w:ascii="宋体" w:hAnsi="宋体" w:cs="宋体" w:hint="eastAsia"/>
                <w:sz w:val="24"/>
              </w:rPr>
              <w:t>4</w:t>
            </w:r>
            <w:r>
              <w:rPr>
                <w:rFonts w:ascii="宋体" w:hAnsi="宋体" w:cs="宋体" w:hint="eastAsia"/>
                <w:sz w:val="24"/>
              </w:rPr>
              <w:t>套，</w:t>
            </w:r>
          </w:p>
          <w:p w:rsidR="0022599C" w:rsidRDefault="00E67257">
            <w:pPr>
              <w:adjustRightInd w:val="0"/>
              <w:snapToGrid w:val="0"/>
              <w:rPr>
                <w:rFonts w:ascii="宋体" w:hAnsi="宋体" w:cs="宋体"/>
                <w:sz w:val="24"/>
              </w:rPr>
            </w:pPr>
            <w:r>
              <w:rPr>
                <w:rFonts w:ascii="宋体" w:hAnsi="宋体" w:cs="宋体" w:hint="eastAsia"/>
                <w:sz w:val="24"/>
              </w:rPr>
              <w:t>接触网零部件</w:t>
            </w:r>
            <w:r>
              <w:rPr>
                <w:rFonts w:ascii="宋体" w:hAnsi="宋体" w:cs="宋体" w:hint="eastAsia"/>
                <w:sz w:val="24"/>
              </w:rPr>
              <w:t xml:space="preserve"> </w:t>
            </w:r>
            <w:r>
              <w:rPr>
                <w:rFonts w:ascii="宋体" w:hAnsi="宋体" w:cs="宋体" w:hint="eastAsia"/>
                <w:sz w:val="24"/>
              </w:rPr>
              <w:t>一宗。</w:t>
            </w:r>
          </w:p>
        </w:tc>
        <w:tc>
          <w:tcPr>
            <w:tcW w:w="787"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50</w:t>
            </w:r>
            <w:r>
              <w:rPr>
                <w:rFonts w:ascii="宋体" w:hAnsi="宋体" w:cs="宋体" w:hint="eastAsia"/>
                <w:sz w:val="24"/>
              </w:rPr>
              <w:t>人</w:t>
            </w:r>
          </w:p>
        </w:tc>
      </w:tr>
      <w:tr w:rsidR="0022599C">
        <w:trPr>
          <w:trHeight w:val="274"/>
          <w:jc w:val="center"/>
        </w:trPr>
        <w:tc>
          <w:tcPr>
            <w:tcW w:w="66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10</w:t>
            </w:r>
          </w:p>
        </w:tc>
        <w:tc>
          <w:tcPr>
            <w:tcW w:w="1204" w:type="dxa"/>
            <w:vAlign w:val="center"/>
          </w:tcPr>
          <w:p w:rsidR="0022599C" w:rsidRDefault="00E67257">
            <w:pPr>
              <w:adjustRightInd w:val="0"/>
              <w:snapToGrid w:val="0"/>
              <w:rPr>
                <w:rFonts w:ascii="宋体" w:hAnsi="宋体" w:cs="宋体"/>
                <w:sz w:val="24"/>
              </w:rPr>
            </w:pPr>
            <w:r>
              <w:rPr>
                <w:rFonts w:ascii="宋体" w:hAnsi="宋体" w:cs="宋体" w:hint="eastAsia"/>
                <w:sz w:val="24"/>
              </w:rPr>
              <w:t>牵引变电所实训室</w:t>
            </w:r>
          </w:p>
        </w:tc>
        <w:tc>
          <w:tcPr>
            <w:tcW w:w="2625" w:type="dxa"/>
            <w:vAlign w:val="center"/>
          </w:tcPr>
          <w:p w:rsidR="0022599C" w:rsidRDefault="00E67257">
            <w:pPr>
              <w:adjustRightInd w:val="0"/>
              <w:snapToGrid w:val="0"/>
              <w:rPr>
                <w:rFonts w:ascii="宋体" w:hAnsi="宋体" w:cs="宋体"/>
                <w:sz w:val="24"/>
              </w:rPr>
            </w:pPr>
            <w:r>
              <w:rPr>
                <w:rFonts w:ascii="宋体" w:hAnsi="宋体" w:cs="宋体" w:hint="eastAsia"/>
                <w:sz w:val="24"/>
              </w:rPr>
              <w:t>完成牵引变电所运行、维护、倒闸操作实训</w:t>
            </w:r>
          </w:p>
        </w:tc>
        <w:tc>
          <w:tcPr>
            <w:tcW w:w="1700" w:type="dxa"/>
            <w:vAlign w:val="center"/>
          </w:tcPr>
          <w:p w:rsidR="0022599C" w:rsidRDefault="00E67257">
            <w:pPr>
              <w:adjustRightInd w:val="0"/>
              <w:snapToGrid w:val="0"/>
              <w:rPr>
                <w:rFonts w:ascii="宋体" w:hAnsi="宋体" w:cs="宋体"/>
                <w:sz w:val="24"/>
              </w:rPr>
            </w:pPr>
            <w:r>
              <w:rPr>
                <w:rFonts w:ascii="宋体" w:hAnsi="宋体" w:cs="宋体" w:hint="eastAsia"/>
                <w:sz w:val="24"/>
              </w:rPr>
              <w:t>牵引变电所运行与维护</w:t>
            </w:r>
          </w:p>
        </w:tc>
        <w:tc>
          <w:tcPr>
            <w:tcW w:w="2310" w:type="dxa"/>
            <w:vAlign w:val="center"/>
          </w:tcPr>
          <w:p w:rsidR="0022599C" w:rsidRDefault="00E67257">
            <w:pPr>
              <w:adjustRightInd w:val="0"/>
              <w:snapToGrid w:val="0"/>
              <w:rPr>
                <w:rFonts w:ascii="宋体" w:hAnsi="宋体" w:cs="宋体"/>
                <w:sz w:val="24"/>
              </w:rPr>
            </w:pPr>
            <w:r>
              <w:rPr>
                <w:rFonts w:ascii="宋体" w:hAnsi="宋体" w:cs="宋体" w:hint="eastAsia"/>
                <w:sz w:val="24"/>
              </w:rPr>
              <w:t>牵引变电所进线模拟盘</w:t>
            </w:r>
            <w:r>
              <w:rPr>
                <w:rFonts w:ascii="宋体" w:hAnsi="宋体" w:cs="宋体" w:hint="eastAsia"/>
                <w:sz w:val="24"/>
              </w:rPr>
              <w:t>2</w:t>
            </w:r>
            <w:r>
              <w:rPr>
                <w:rFonts w:ascii="宋体" w:hAnsi="宋体" w:cs="宋体" w:hint="eastAsia"/>
                <w:sz w:val="24"/>
              </w:rPr>
              <w:t>台，牵引变电所综合仿真系统</w:t>
            </w:r>
            <w:r>
              <w:rPr>
                <w:rFonts w:ascii="宋体" w:hAnsi="宋体" w:cs="宋体" w:hint="eastAsia"/>
                <w:sz w:val="24"/>
              </w:rPr>
              <w:t>1</w:t>
            </w:r>
            <w:r>
              <w:rPr>
                <w:rFonts w:ascii="宋体" w:hAnsi="宋体" w:cs="宋体" w:hint="eastAsia"/>
                <w:sz w:val="24"/>
              </w:rPr>
              <w:t>套。</w:t>
            </w:r>
          </w:p>
        </w:tc>
        <w:tc>
          <w:tcPr>
            <w:tcW w:w="787"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50</w:t>
            </w:r>
            <w:r>
              <w:rPr>
                <w:rFonts w:ascii="宋体" w:hAnsi="宋体" w:cs="宋体" w:hint="eastAsia"/>
                <w:sz w:val="24"/>
              </w:rPr>
              <w:t>人</w:t>
            </w:r>
          </w:p>
        </w:tc>
      </w:tr>
      <w:tr w:rsidR="0022599C">
        <w:trPr>
          <w:trHeight w:val="766"/>
          <w:jc w:val="center"/>
        </w:trPr>
        <w:tc>
          <w:tcPr>
            <w:tcW w:w="66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11</w:t>
            </w:r>
          </w:p>
        </w:tc>
        <w:tc>
          <w:tcPr>
            <w:tcW w:w="1204" w:type="dxa"/>
            <w:vAlign w:val="center"/>
          </w:tcPr>
          <w:p w:rsidR="0022599C" w:rsidRDefault="00E67257">
            <w:pPr>
              <w:adjustRightInd w:val="0"/>
              <w:snapToGrid w:val="0"/>
              <w:rPr>
                <w:rFonts w:ascii="宋体" w:hAnsi="宋体" w:cs="宋体"/>
                <w:sz w:val="24"/>
              </w:rPr>
            </w:pPr>
            <w:r>
              <w:rPr>
                <w:rFonts w:ascii="宋体" w:hAnsi="宋体" w:cs="宋体" w:hint="eastAsia"/>
                <w:sz w:val="24"/>
              </w:rPr>
              <w:t>虚拟仿真实训室</w:t>
            </w:r>
          </w:p>
        </w:tc>
        <w:tc>
          <w:tcPr>
            <w:tcW w:w="2625" w:type="dxa"/>
            <w:vAlign w:val="center"/>
          </w:tcPr>
          <w:p w:rsidR="0022599C" w:rsidRDefault="00E67257">
            <w:pPr>
              <w:adjustRightInd w:val="0"/>
              <w:snapToGrid w:val="0"/>
              <w:rPr>
                <w:rFonts w:ascii="宋体" w:hAnsi="宋体" w:cs="宋体"/>
                <w:sz w:val="24"/>
              </w:rPr>
            </w:pPr>
            <w:r>
              <w:rPr>
                <w:rFonts w:ascii="宋体" w:hAnsi="宋体" w:cs="宋体" w:hint="eastAsia"/>
                <w:sz w:val="24"/>
              </w:rPr>
              <w:t>可完成电气</w:t>
            </w:r>
            <w:r>
              <w:rPr>
                <w:rFonts w:ascii="宋体" w:hAnsi="宋体" w:cs="宋体" w:hint="eastAsia"/>
                <w:sz w:val="24"/>
              </w:rPr>
              <w:t>CAD</w:t>
            </w:r>
            <w:r>
              <w:rPr>
                <w:rFonts w:ascii="宋体" w:hAnsi="宋体" w:cs="宋体" w:hint="eastAsia"/>
                <w:sz w:val="24"/>
              </w:rPr>
              <w:t>绘图、电子线路绘图与仿真、可编程控制器编程与仿真一体化教学和实践教学</w:t>
            </w:r>
          </w:p>
        </w:tc>
        <w:tc>
          <w:tcPr>
            <w:tcW w:w="1700" w:type="dxa"/>
            <w:vAlign w:val="center"/>
          </w:tcPr>
          <w:p w:rsidR="0022599C" w:rsidRDefault="00E67257">
            <w:pPr>
              <w:adjustRightInd w:val="0"/>
              <w:snapToGrid w:val="0"/>
              <w:rPr>
                <w:rFonts w:ascii="宋体" w:hAnsi="宋体" w:cs="宋体"/>
                <w:sz w:val="24"/>
              </w:rPr>
            </w:pPr>
            <w:r>
              <w:rPr>
                <w:rFonts w:ascii="宋体" w:hAnsi="宋体" w:cs="宋体" w:hint="eastAsia"/>
                <w:sz w:val="24"/>
              </w:rPr>
              <w:t>基本电子线路分析与实践、机械制图与</w:t>
            </w:r>
            <w:r>
              <w:rPr>
                <w:rFonts w:ascii="宋体" w:hAnsi="宋体" w:cs="宋体" w:hint="eastAsia"/>
                <w:sz w:val="24"/>
              </w:rPr>
              <w:t>AutoCAD</w:t>
            </w:r>
          </w:p>
        </w:tc>
        <w:tc>
          <w:tcPr>
            <w:tcW w:w="2310" w:type="dxa"/>
            <w:vAlign w:val="center"/>
          </w:tcPr>
          <w:p w:rsidR="0022599C" w:rsidRDefault="00E67257">
            <w:pPr>
              <w:adjustRightInd w:val="0"/>
              <w:snapToGrid w:val="0"/>
              <w:rPr>
                <w:rFonts w:ascii="宋体" w:hAnsi="宋体" w:cs="宋体"/>
                <w:sz w:val="24"/>
              </w:rPr>
            </w:pPr>
            <w:r>
              <w:rPr>
                <w:rFonts w:ascii="宋体" w:hAnsi="宋体" w:cs="宋体" w:hint="eastAsia"/>
                <w:sz w:val="24"/>
              </w:rPr>
              <w:t>高性能计算机</w:t>
            </w:r>
            <w:r>
              <w:rPr>
                <w:rFonts w:ascii="宋体" w:hAnsi="宋体" w:cs="宋体" w:hint="eastAsia"/>
                <w:sz w:val="24"/>
              </w:rPr>
              <w:t>40</w:t>
            </w:r>
            <w:r>
              <w:rPr>
                <w:rFonts w:ascii="宋体" w:hAnsi="宋体" w:cs="宋体" w:hint="eastAsia"/>
                <w:sz w:val="24"/>
              </w:rPr>
              <w:t>台。</w:t>
            </w:r>
          </w:p>
        </w:tc>
        <w:tc>
          <w:tcPr>
            <w:tcW w:w="787"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40</w:t>
            </w:r>
            <w:r>
              <w:rPr>
                <w:rFonts w:ascii="宋体" w:hAnsi="宋体" w:cs="宋体" w:hint="eastAsia"/>
                <w:sz w:val="24"/>
              </w:rPr>
              <w:t>人</w:t>
            </w:r>
          </w:p>
        </w:tc>
      </w:tr>
      <w:tr w:rsidR="0022599C">
        <w:trPr>
          <w:trHeight w:val="766"/>
          <w:jc w:val="center"/>
        </w:trPr>
        <w:tc>
          <w:tcPr>
            <w:tcW w:w="66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12</w:t>
            </w:r>
          </w:p>
        </w:tc>
        <w:tc>
          <w:tcPr>
            <w:tcW w:w="1204" w:type="dxa"/>
            <w:vAlign w:val="center"/>
          </w:tcPr>
          <w:p w:rsidR="0022599C" w:rsidRDefault="00E67257">
            <w:pPr>
              <w:adjustRightInd w:val="0"/>
              <w:snapToGrid w:val="0"/>
              <w:rPr>
                <w:rFonts w:ascii="宋体" w:hAnsi="宋体" w:cs="宋体"/>
                <w:sz w:val="24"/>
              </w:rPr>
            </w:pPr>
            <w:r>
              <w:rPr>
                <w:rFonts w:ascii="宋体" w:hAnsi="宋体" w:cs="宋体" w:hint="eastAsia"/>
                <w:sz w:val="24"/>
              </w:rPr>
              <w:t>电工实验室</w:t>
            </w:r>
          </w:p>
        </w:tc>
        <w:tc>
          <w:tcPr>
            <w:tcW w:w="2625" w:type="dxa"/>
            <w:vAlign w:val="center"/>
          </w:tcPr>
          <w:p w:rsidR="0022599C" w:rsidRDefault="00E67257">
            <w:pPr>
              <w:adjustRightInd w:val="0"/>
              <w:snapToGrid w:val="0"/>
              <w:rPr>
                <w:rFonts w:ascii="宋体" w:hAnsi="宋体" w:cs="宋体"/>
                <w:sz w:val="24"/>
              </w:rPr>
            </w:pPr>
            <w:r>
              <w:rPr>
                <w:rFonts w:ascii="宋体" w:hAnsi="宋体" w:cs="宋体" w:hint="eastAsia"/>
                <w:sz w:val="24"/>
              </w:rPr>
              <w:t>进行电路分析、电工技术实验教学，培养学生基本技能</w:t>
            </w:r>
          </w:p>
        </w:tc>
        <w:tc>
          <w:tcPr>
            <w:tcW w:w="1700" w:type="dxa"/>
            <w:vAlign w:val="center"/>
          </w:tcPr>
          <w:p w:rsidR="0022599C" w:rsidRDefault="00E67257">
            <w:pPr>
              <w:adjustRightInd w:val="0"/>
              <w:snapToGrid w:val="0"/>
              <w:rPr>
                <w:rFonts w:ascii="宋体" w:hAnsi="宋体" w:cs="宋体"/>
                <w:sz w:val="24"/>
              </w:rPr>
            </w:pPr>
            <w:r>
              <w:rPr>
                <w:rFonts w:ascii="宋体" w:hAnsi="宋体" w:cs="宋体" w:hint="eastAsia"/>
                <w:sz w:val="24"/>
              </w:rPr>
              <w:t>基本电子线路分析与实践</w:t>
            </w:r>
          </w:p>
        </w:tc>
        <w:tc>
          <w:tcPr>
            <w:tcW w:w="2310" w:type="dxa"/>
            <w:vAlign w:val="center"/>
          </w:tcPr>
          <w:p w:rsidR="0022599C" w:rsidRDefault="00E67257">
            <w:pPr>
              <w:adjustRightInd w:val="0"/>
              <w:snapToGrid w:val="0"/>
              <w:rPr>
                <w:rFonts w:ascii="宋体" w:hAnsi="宋体" w:cs="宋体"/>
                <w:sz w:val="24"/>
              </w:rPr>
            </w:pPr>
            <w:r>
              <w:rPr>
                <w:rFonts w:ascii="宋体" w:hAnsi="宋体" w:cs="宋体" w:hint="eastAsia"/>
                <w:sz w:val="24"/>
              </w:rPr>
              <w:t>天煌电工技术试验台</w:t>
            </w:r>
            <w:r>
              <w:rPr>
                <w:rFonts w:ascii="宋体" w:hAnsi="宋体" w:cs="宋体" w:hint="eastAsia"/>
                <w:sz w:val="24"/>
              </w:rPr>
              <w:t>20</w:t>
            </w:r>
            <w:r>
              <w:rPr>
                <w:rFonts w:ascii="宋体" w:hAnsi="宋体" w:cs="宋体" w:hint="eastAsia"/>
                <w:sz w:val="24"/>
              </w:rPr>
              <w:t>套。</w:t>
            </w:r>
          </w:p>
        </w:tc>
        <w:tc>
          <w:tcPr>
            <w:tcW w:w="787"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40</w:t>
            </w:r>
            <w:r>
              <w:rPr>
                <w:rFonts w:ascii="宋体" w:hAnsi="宋体" w:cs="宋体" w:hint="eastAsia"/>
                <w:sz w:val="24"/>
              </w:rPr>
              <w:t>人</w:t>
            </w:r>
          </w:p>
        </w:tc>
      </w:tr>
      <w:tr w:rsidR="0022599C">
        <w:trPr>
          <w:trHeight w:val="309"/>
          <w:jc w:val="center"/>
        </w:trPr>
        <w:tc>
          <w:tcPr>
            <w:tcW w:w="66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13</w:t>
            </w:r>
          </w:p>
        </w:tc>
        <w:tc>
          <w:tcPr>
            <w:tcW w:w="1204" w:type="dxa"/>
            <w:vAlign w:val="center"/>
          </w:tcPr>
          <w:p w:rsidR="0022599C" w:rsidRDefault="00E67257">
            <w:pPr>
              <w:adjustRightInd w:val="0"/>
              <w:snapToGrid w:val="0"/>
              <w:rPr>
                <w:rFonts w:ascii="宋体" w:hAnsi="宋体" w:cs="宋体"/>
                <w:sz w:val="24"/>
              </w:rPr>
            </w:pPr>
            <w:r>
              <w:rPr>
                <w:rFonts w:ascii="宋体" w:hAnsi="宋体" w:cs="宋体" w:hint="eastAsia"/>
                <w:sz w:val="24"/>
              </w:rPr>
              <w:t>楼宇自动化技术综合实训室</w:t>
            </w:r>
          </w:p>
        </w:tc>
        <w:tc>
          <w:tcPr>
            <w:tcW w:w="2625" w:type="dxa"/>
            <w:vAlign w:val="center"/>
          </w:tcPr>
          <w:p w:rsidR="0022599C" w:rsidRDefault="00E67257">
            <w:pPr>
              <w:adjustRightInd w:val="0"/>
              <w:snapToGrid w:val="0"/>
              <w:rPr>
                <w:rFonts w:ascii="宋体" w:hAnsi="宋体" w:cs="宋体"/>
                <w:sz w:val="24"/>
              </w:rPr>
            </w:pPr>
            <w:r>
              <w:rPr>
                <w:rFonts w:ascii="宋体" w:hAnsi="宋体" w:cs="宋体" w:hint="eastAsia"/>
                <w:sz w:val="24"/>
              </w:rPr>
              <w:t>进行楼宇智能控制项目实训，培养学生专项技能，能进行智能楼宇工程师技能培训和鉴定</w:t>
            </w:r>
          </w:p>
        </w:tc>
        <w:tc>
          <w:tcPr>
            <w:tcW w:w="1700" w:type="dxa"/>
            <w:vAlign w:val="center"/>
          </w:tcPr>
          <w:p w:rsidR="0022599C" w:rsidRDefault="00E67257">
            <w:pPr>
              <w:adjustRightInd w:val="0"/>
              <w:snapToGrid w:val="0"/>
              <w:rPr>
                <w:rFonts w:ascii="宋体" w:hAnsi="宋体" w:cs="宋体"/>
                <w:sz w:val="24"/>
              </w:rPr>
            </w:pPr>
            <w:r>
              <w:rPr>
                <w:rFonts w:ascii="宋体" w:hAnsi="宋体" w:cs="宋体" w:hint="eastAsia"/>
                <w:sz w:val="24"/>
              </w:rPr>
              <w:t>电气控制技能竞赛</w:t>
            </w:r>
          </w:p>
        </w:tc>
        <w:tc>
          <w:tcPr>
            <w:tcW w:w="2310" w:type="dxa"/>
            <w:vAlign w:val="center"/>
          </w:tcPr>
          <w:p w:rsidR="0022599C" w:rsidRDefault="00E67257">
            <w:pPr>
              <w:adjustRightInd w:val="0"/>
              <w:snapToGrid w:val="0"/>
              <w:rPr>
                <w:rFonts w:ascii="宋体" w:hAnsi="宋体" w:cs="宋体"/>
                <w:sz w:val="24"/>
              </w:rPr>
            </w:pPr>
            <w:r>
              <w:rPr>
                <w:rFonts w:ascii="宋体" w:hAnsi="宋体" w:cs="宋体" w:hint="eastAsia"/>
                <w:sz w:val="24"/>
              </w:rPr>
              <w:t>天煌</w:t>
            </w:r>
            <w:r>
              <w:rPr>
                <w:rFonts w:ascii="宋体" w:hAnsi="宋体" w:cs="宋体" w:hint="eastAsia"/>
                <w:sz w:val="24"/>
              </w:rPr>
              <w:t>THBAES-3</w:t>
            </w:r>
            <w:r>
              <w:rPr>
                <w:rFonts w:ascii="宋体" w:hAnsi="宋体" w:cs="宋体" w:hint="eastAsia"/>
                <w:sz w:val="24"/>
              </w:rPr>
              <w:t>型楼宇智能化系统安装调试设备</w:t>
            </w:r>
            <w:r>
              <w:rPr>
                <w:rFonts w:ascii="宋体" w:hAnsi="宋体" w:cs="宋体" w:hint="eastAsia"/>
                <w:sz w:val="24"/>
              </w:rPr>
              <w:t>1</w:t>
            </w:r>
            <w:r>
              <w:rPr>
                <w:rFonts w:ascii="宋体" w:hAnsi="宋体" w:cs="宋体" w:hint="eastAsia"/>
                <w:sz w:val="24"/>
              </w:rPr>
              <w:t>套，消防联动及控制系统</w:t>
            </w:r>
            <w:r>
              <w:rPr>
                <w:rFonts w:ascii="宋体" w:hAnsi="宋体" w:cs="宋体" w:hint="eastAsia"/>
                <w:sz w:val="24"/>
              </w:rPr>
              <w:t>1</w:t>
            </w:r>
            <w:r>
              <w:rPr>
                <w:rFonts w:ascii="宋体" w:hAnsi="宋体" w:cs="宋体" w:hint="eastAsia"/>
                <w:sz w:val="24"/>
              </w:rPr>
              <w:t>套，卫星电视接收系统和有线电视发射接收系统</w:t>
            </w:r>
            <w:r>
              <w:rPr>
                <w:rFonts w:ascii="宋体" w:hAnsi="宋体" w:cs="宋体" w:hint="eastAsia"/>
                <w:sz w:val="24"/>
              </w:rPr>
              <w:t>1</w:t>
            </w:r>
            <w:r>
              <w:rPr>
                <w:rFonts w:ascii="宋体" w:hAnsi="宋体" w:cs="宋体" w:hint="eastAsia"/>
                <w:sz w:val="24"/>
              </w:rPr>
              <w:t>套，电视监控安防系统</w:t>
            </w:r>
            <w:r>
              <w:rPr>
                <w:rFonts w:ascii="宋体" w:hAnsi="宋体" w:cs="宋体" w:hint="eastAsia"/>
                <w:sz w:val="24"/>
              </w:rPr>
              <w:t>1</w:t>
            </w:r>
            <w:r>
              <w:rPr>
                <w:rFonts w:ascii="宋体" w:hAnsi="宋体" w:cs="宋体" w:hint="eastAsia"/>
                <w:sz w:val="24"/>
              </w:rPr>
              <w:t>套。</w:t>
            </w:r>
          </w:p>
        </w:tc>
        <w:tc>
          <w:tcPr>
            <w:tcW w:w="787"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50</w:t>
            </w:r>
            <w:r>
              <w:rPr>
                <w:rFonts w:ascii="宋体" w:hAnsi="宋体" w:cs="宋体" w:hint="eastAsia"/>
                <w:sz w:val="24"/>
              </w:rPr>
              <w:t>人</w:t>
            </w:r>
          </w:p>
        </w:tc>
      </w:tr>
      <w:tr w:rsidR="0022599C">
        <w:trPr>
          <w:trHeight w:val="766"/>
          <w:jc w:val="center"/>
        </w:trPr>
        <w:tc>
          <w:tcPr>
            <w:tcW w:w="66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14</w:t>
            </w:r>
          </w:p>
        </w:tc>
        <w:tc>
          <w:tcPr>
            <w:tcW w:w="1204" w:type="dxa"/>
            <w:vAlign w:val="center"/>
          </w:tcPr>
          <w:p w:rsidR="0022599C" w:rsidRDefault="00E67257">
            <w:pPr>
              <w:adjustRightInd w:val="0"/>
              <w:snapToGrid w:val="0"/>
              <w:rPr>
                <w:rFonts w:ascii="宋体" w:hAnsi="宋体" w:cs="宋体"/>
                <w:sz w:val="24"/>
              </w:rPr>
            </w:pPr>
            <w:r>
              <w:rPr>
                <w:rFonts w:ascii="宋体" w:hAnsi="宋体" w:cs="宋体" w:hint="eastAsia"/>
                <w:sz w:val="24"/>
              </w:rPr>
              <w:t>自动化综合实训室</w:t>
            </w:r>
          </w:p>
        </w:tc>
        <w:tc>
          <w:tcPr>
            <w:tcW w:w="2625" w:type="dxa"/>
            <w:vAlign w:val="center"/>
          </w:tcPr>
          <w:p w:rsidR="0022599C" w:rsidRDefault="00E67257">
            <w:pPr>
              <w:adjustRightInd w:val="0"/>
              <w:snapToGrid w:val="0"/>
              <w:rPr>
                <w:rFonts w:ascii="宋体" w:hAnsi="宋体" w:cs="宋体"/>
                <w:sz w:val="24"/>
              </w:rPr>
            </w:pPr>
            <w:r>
              <w:rPr>
                <w:rFonts w:ascii="宋体" w:hAnsi="宋体" w:cs="宋体" w:hint="eastAsia"/>
                <w:sz w:val="24"/>
              </w:rPr>
              <w:t>进行电气自动化项目教学，培养学生的综合技能</w:t>
            </w:r>
          </w:p>
        </w:tc>
        <w:tc>
          <w:tcPr>
            <w:tcW w:w="1700" w:type="dxa"/>
            <w:vAlign w:val="center"/>
          </w:tcPr>
          <w:p w:rsidR="0022599C" w:rsidRDefault="00E67257">
            <w:pPr>
              <w:adjustRightInd w:val="0"/>
              <w:snapToGrid w:val="0"/>
              <w:rPr>
                <w:rFonts w:ascii="宋体" w:hAnsi="宋体" w:cs="宋体"/>
                <w:sz w:val="24"/>
              </w:rPr>
            </w:pPr>
            <w:r>
              <w:rPr>
                <w:rFonts w:ascii="宋体" w:hAnsi="宋体" w:cs="宋体" w:hint="eastAsia"/>
                <w:sz w:val="24"/>
              </w:rPr>
              <w:t>过程控制及自动化仪表</w:t>
            </w:r>
          </w:p>
        </w:tc>
        <w:tc>
          <w:tcPr>
            <w:tcW w:w="2310" w:type="dxa"/>
            <w:vAlign w:val="center"/>
          </w:tcPr>
          <w:p w:rsidR="0022599C" w:rsidRDefault="00E67257">
            <w:pPr>
              <w:adjustRightInd w:val="0"/>
              <w:snapToGrid w:val="0"/>
              <w:rPr>
                <w:rFonts w:ascii="宋体" w:hAnsi="宋体" w:cs="宋体"/>
                <w:sz w:val="24"/>
              </w:rPr>
            </w:pPr>
            <w:r>
              <w:rPr>
                <w:rFonts w:ascii="宋体" w:hAnsi="宋体" w:cs="宋体" w:hint="eastAsia"/>
                <w:sz w:val="24"/>
              </w:rPr>
              <w:t>物流培训系统</w:t>
            </w:r>
            <w:r>
              <w:rPr>
                <w:rFonts w:ascii="宋体" w:hAnsi="宋体" w:cs="宋体" w:hint="eastAsia"/>
                <w:sz w:val="24"/>
              </w:rPr>
              <w:t>1</w:t>
            </w:r>
            <w:r>
              <w:rPr>
                <w:rFonts w:ascii="宋体" w:hAnsi="宋体" w:cs="宋体" w:hint="eastAsia"/>
                <w:sz w:val="24"/>
              </w:rPr>
              <w:t>套，过程控制实验装置</w:t>
            </w:r>
            <w:r>
              <w:rPr>
                <w:rFonts w:ascii="宋体" w:hAnsi="宋体" w:cs="宋体" w:hint="eastAsia"/>
                <w:sz w:val="24"/>
              </w:rPr>
              <w:t>1</w:t>
            </w:r>
            <w:r>
              <w:rPr>
                <w:rFonts w:ascii="宋体" w:hAnsi="宋体" w:cs="宋体" w:hint="eastAsia"/>
                <w:sz w:val="24"/>
              </w:rPr>
              <w:t>套、透明教学电梯</w:t>
            </w:r>
            <w:r>
              <w:rPr>
                <w:rFonts w:ascii="宋体" w:hAnsi="宋体" w:cs="宋体" w:hint="eastAsia"/>
                <w:sz w:val="24"/>
              </w:rPr>
              <w:t>2</w:t>
            </w:r>
            <w:r>
              <w:rPr>
                <w:rFonts w:ascii="宋体" w:hAnsi="宋体" w:cs="宋体" w:hint="eastAsia"/>
                <w:sz w:val="24"/>
              </w:rPr>
              <w:t>套。</w:t>
            </w:r>
          </w:p>
        </w:tc>
        <w:tc>
          <w:tcPr>
            <w:tcW w:w="787"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40</w:t>
            </w:r>
            <w:r>
              <w:rPr>
                <w:rFonts w:ascii="宋体" w:hAnsi="宋体" w:cs="宋体" w:hint="eastAsia"/>
                <w:sz w:val="24"/>
              </w:rPr>
              <w:t>人</w:t>
            </w:r>
          </w:p>
        </w:tc>
      </w:tr>
      <w:tr w:rsidR="0022599C">
        <w:trPr>
          <w:trHeight w:val="766"/>
          <w:jc w:val="center"/>
        </w:trPr>
        <w:tc>
          <w:tcPr>
            <w:tcW w:w="66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15</w:t>
            </w:r>
          </w:p>
        </w:tc>
        <w:tc>
          <w:tcPr>
            <w:tcW w:w="1204" w:type="dxa"/>
            <w:vAlign w:val="center"/>
          </w:tcPr>
          <w:p w:rsidR="0022599C" w:rsidRDefault="00E67257">
            <w:pPr>
              <w:adjustRightInd w:val="0"/>
              <w:snapToGrid w:val="0"/>
              <w:rPr>
                <w:rFonts w:ascii="宋体" w:hAnsi="宋体" w:cs="宋体"/>
                <w:sz w:val="24"/>
              </w:rPr>
            </w:pPr>
            <w:r>
              <w:rPr>
                <w:rFonts w:ascii="宋体" w:hAnsi="宋体" w:cs="宋体" w:hint="eastAsia"/>
                <w:sz w:val="24"/>
              </w:rPr>
              <w:t>单片机技术实训室</w:t>
            </w:r>
          </w:p>
        </w:tc>
        <w:tc>
          <w:tcPr>
            <w:tcW w:w="2625" w:type="dxa"/>
            <w:vAlign w:val="center"/>
          </w:tcPr>
          <w:p w:rsidR="0022599C" w:rsidRDefault="00E67257">
            <w:pPr>
              <w:adjustRightInd w:val="0"/>
              <w:snapToGrid w:val="0"/>
              <w:rPr>
                <w:rFonts w:ascii="宋体" w:hAnsi="宋体" w:cs="宋体"/>
                <w:sz w:val="24"/>
              </w:rPr>
            </w:pPr>
            <w:r>
              <w:rPr>
                <w:rFonts w:ascii="宋体" w:hAnsi="宋体" w:cs="宋体" w:hint="eastAsia"/>
                <w:sz w:val="24"/>
              </w:rPr>
              <w:t>进行微控制器应用技术教学和实训，培养综合</w:t>
            </w:r>
            <w:r>
              <w:rPr>
                <w:rFonts w:ascii="宋体" w:hAnsi="宋体" w:cs="宋体" w:hint="eastAsia"/>
                <w:sz w:val="24"/>
              </w:rPr>
              <w:lastRenderedPageBreak/>
              <w:t>技能，</w:t>
            </w:r>
          </w:p>
        </w:tc>
        <w:tc>
          <w:tcPr>
            <w:tcW w:w="1700" w:type="dxa"/>
            <w:vAlign w:val="center"/>
          </w:tcPr>
          <w:p w:rsidR="0022599C" w:rsidRDefault="00E67257">
            <w:pPr>
              <w:adjustRightInd w:val="0"/>
              <w:snapToGrid w:val="0"/>
              <w:rPr>
                <w:rFonts w:ascii="宋体" w:hAnsi="宋体" w:cs="宋体"/>
                <w:sz w:val="24"/>
              </w:rPr>
            </w:pPr>
            <w:r>
              <w:rPr>
                <w:rFonts w:ascii="宋体" w:hAnsi="宋体" w:cs="宋体" w:hint="eastAsia"/>
                <w:sz w:val="24"/>
              </w:rPr>
              <w:lastRenderedPageBreak/>
              <w:t>MATLAB</w:t>
            </w:r>
            <w:r>
              <w:rPr>
                <w:rFonts w:ascii="宋体" w:hAnsi="宋体" w:cs="宋体" w:hint="eastAsia"/>
                <w:sz w:val="24"/>
              </w:rPr>
              <w:t>在工程中的应用、电</w:t>
            </w:r>
            <w:r>
              <w:rPr>
                <w:rFonts w:ascii="宋体" w:hAnsi="宋体" w:cs="宋体" w:hint="eastAsia"/>
                <w:sz w:val="24"/>
              </w:rPr>
              <w:lastRenderedPageBreak/>
              <w:t>子测量</w:t>
            </w:r>
          </w:p>
        </w:tc>
        <w:tc>
          <w:tcPr>
            <w:tcW w:w="2310" w:type="dxa"/>
            <w:vAlign w:val="center"/>
          </w:tcPr>
          <w:p w:rsidR="0022599C" w:rsidRDefault="00E67257">
            <w:pPr>
              <w:adjustRightInd w:val="0"/>
              <w:snapToGrid w:val="0"/>
              <w:jc w:val="left"/>
              <w:rPr>
                <w:rFonts w:ascii="宋体" w:hAnsi="宋体" w:cs="宋体"/>
                <w:sz w:val="24"/>
              </w:rPr>
            </w:pPr>
            <w:r>
              <w:rPr>
                <w:rFonts w:ascii="宋体" w:hAnsi="宋体" w:cs="宋体" w:hint="eastAsia"/>
                <w:sz w:val="24"/>
              </w:rPr>
              <w:lastRenderedPageBreak/>
              <w:t>计算机</w:t>
            </w:r>
            <w:r>
              <w:rPr>
                <w:rFonts w:ascii="宋体" w:hAnsi="宋体" w:cs="宋体" w:hint="eastAsia"/>
                <w:sz w:val="24"/>
              </w:rPr>
              <w:t>49</w:t>
            </w:r>
            <w:r>
              <w:rPr>
                <w:rFonts w:ascii="宋体" w:hAnsi="宋体" w:cs="宋体" w:hint="eastAsia"/>
                <w:sz w:val="24"/>
              </w:rPr>
              <w:t>台、</w:t>
            </w:r>
            <w:r>
              <w:rPr>
                <w:rFonts w:ascii="宋体" w:hAnsi="宋体" w:cs="宋体" w:hint="eastAsia"/>
                <w:sz w:val="24"/>
              </w:rPr>
              <w:t>8052F</w:t>
            </w:r>
            <w:r>
              <w:rPr>
                <w:rFonts w:ascii="宋体" w:hAnsi="宋体" w:cs="宋体" w:hint="eastAsia"/>
                <w:sz w:val="24"/>
              </w:rPr>
              <w:t>仿真器</w:t>
            </w:r>
            <w:r>
              <w:rPr>
                <w:rFonts w:ascii="宋体" w:hAnsi="宋体" w:cs="宋体" w:hint="eastAsia"/>
                <w:sz w:val="24"/>
              </w:rPr>
              <w:t>50</w:t>
            </w:r>
            <w:r>
              <w:rPr>
                <w:rFonts w:ascii="宋体" w:hAnsi="宋体" w:cs="宋体" w:hint="eastAsia"/>
                <w:sz w:val="24"/>
              </w:rPr>
              <w:t>台、自制</w:t>
            </w:r>
            <w:r>
              <w:rPr>
                <w:rFonts w:ascii="宋体" w:hAnsi="宋体" w:cs="宋体" w:hint="eastAsia"/>
                <w:sz w:val="24"/>
              </w:rPr>
              <w:lastRenderedPageBreak/>
              <w:t>MCS-51</w:t>
            </w:r>
            <w:r>
              <w:rPr>
                <w:rFonts w:ascii="宋体" w:hAnsi="宋体" w:cs="宋体" w:hint="eastAsia"/>
                <w:sz w:val="24"/>
              </w:rPr>
              <w:t>单片机实验板</w:t>
            </w:r>
            <w:r>
              <w:rPr>
                <w:rFonts w:ascii="宋体" w:hAnsi="宋体" w:cs="宋体" w:hint="eastAsia"/>
                <w:sz w:val="24"/>
              </w:rPr>
              <w:t>50</w:t>
            </w:r>
            <w:r>
              <w:rPr>
                <w:rFonts w:ascii="宋体" w:hAnsi="宋体" w:cs="宋体" w:hint="eastAsia"/>
                <w:sz w:val="24"/>
              </w:rPr>
              <w:t>套</w:t>
            </w:r>
          </w:p>
        </w:tc>
        <w:tc>
          <w:tcPr>
            <w:tcW w:w="787"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lastRenderedPageBreak/>
              <w:t>48</w:t>
            </w:r>
            <w:r>
              <w:rPr>
                <w:rFonts w:ascii="宋体" w:hAnsi="宋体" w:cs="宋体" w:hint="eastAsia"/>
                <w:sz w:val="24"/>
              </w:rPr>
              <w:t>人</w:t>
            </w:r>
          </w:p>
        </w:tc>
      </w:tr>
      <w:tr w:rsidR="0022599C">
        <w:trPr>
          <w:trHeight w:val="766"/>
          <w:jc w:val="center"/>
        </w:trPr>
        <w:tc>
          <w:tcPr>
            <w:tcW w:w="66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16</w:t>
            </w:r>
          </w:p>
        </w:tc>
        <w:tc>
          <w:tcPr>
            <w:tcW w:w="1204" w:type="dxa"/>
            <w:vAlign w:val="center"/>
          </w:tcPr>
          <w:p w:rsidR="0022599C" w:rsidRDefault="00E67257">
            <w:pPr>
              <w:adjustRightInd w:val="0"/>
              <w:snapToGrid w:val="0"/>
              <w:rPr>
                <w:rFonts w:ascii="宋体" w:hAnsi="宋体" w:cs="宋体"/>
                <w:sz w:val="24"/>
              </w:rPr>
            </w:pPr>
            <w:r>
              <w:rPr>
                <w:rFonts w:ascii="宋体" w:hAnsi="宋体" w:cs="宋体" w:hint="eastAsia"/>
                <w:sz w:val="24"/>
              </w:rPr>
              <w:t>电子实验室</w:t>
            </w:r>
          </w:p>
        </w:tc>
        <w:tc>
          <w:tcPr>
            <w:tcW w:w="2625" w:type="dxa"/>
            <w:vAlign w:val="center"/>
          </w:tcPr>
          <w:p w:rsidR="0022599C" w:rsidRDefault="00E67257">
            <w:pPr>
              <w:adjustRightInd w:val="0"/>
              <w:snapToGrid w:val="0"/>
              <w:rPr>
                <w:rFonts w:ascii="宋体" w:hAnsi="宋体" w:cs="宋体"/>
                <w:sz w:val="24"/>
              </w:rPr>
            </w:pPr>
            <w:r>
              <w:rPr>
                <w:rFonts w:ascii="宋体" w:hAnsi="宋体" w:cs="宋体" w:hint="eastAsia"/>
                <w:sz w:val="24"/>
              </w:rPr>
              <w:t>进行电子技术实验和项目教学，培养基本技能</w:t>
            </w:r>
          </w:p>
        </w:tc>
        <w:tc>
          <w:tcPr>
            <w:tcW w:w="1700" w:type="dxa"/>
            <w:vAlign w:val="center"/>
          </w:tcPr>
          <w:p w:rsidR="0022599C" w:rsidRDefault="00E67257">
            <w:pPr>
              <w:adjustRightInd w:val="0"/>
              <w:snapToGrid w:val="0"/>
              <w:rPr>
                <w:rFonts w:ascii="宋体" w:hAnsi="宋体" w:cs="宋体"/>
                <w:sz w:val="24"/>
              </w:rPr>
            </w:pPr>
            <w:r>
              <w:rPr>
                <w:rFonts w:ascii="宋体" w:hAnsi="宋体" w:cs="宋体" w:hint="eastAsia"/>
                <w:sz w:val="24"/>
              </w:rPr>
              <w:t>基本电子线路分析与实践、电子测量</w:t>
            </w:r>
          </w:p>
        </w:tc>
        <w:tc>
          <w:tcPr>
            <w:tcW w:w="2310" w:type="dxa"/>
            <w:vAlign w:val="center"/>
          </w:tcPr>
          <w:p w:rsidR="0022599C" w:rsidRDefault="00E67257">
            <w:pPr>
              <w:adjustRightInd w:val="0"/>
              <w:snapToGrid w:val="0"/>
              <w:rPr>
                <w:rFonts w:ascii="宋体" w:hAnsi="宋体" w:cs="宋体"/>
                <w:sz w:val="24"/>
              </w:rPr>
            </w:pPr>
            <w:r>
              <w:rPr>
                <w:rFonts w:ascii="宋体" w:hAnsi="宋体" w:cs="宋体" w:hint="eastAsia"/>
                <w:sz w:val="24"/>
              </w:rPr>
              <w:t>数字毫伏表、多路数字存储直流稳压电源、任意波信号发生器、数字示波器、万用表各</w:t>
            </w:r>
            <w:r>
              <w:rPr>
                <w:rFonts w:ascii="宋体" w:hAnsi="宋体" w:cs="宋体" w:hint="eastAsia"/>
                <w:sz w:val="24"/>
              </w:rPr>
              <w:t>40</w:t>
            </w:r>
            <w:r>
              <w:rPr>
                <w:rFonts w:ascii="宋体" w:hAnsi="宋体" w:cs="宋体" w:hint="eastAsia"/>
                <w:sz w:val="24"/>
              </w:rPr>
              <w:t>台、电子技术综合实验装置</w:t>
            </w:r>
            <w:r>
              <w:rPr>
                <w:rFonts w:ascii="宋体" w:hAnsi="宋体" w:cs="宋体" w:hint="eastAsia"/>
                <w:sz w:val="24"/>
              </w:rPr>
              <w:t>40</w:t>
            </w:r>
            <w:r>
              <w:rPr>
                <w:rFonts w:ascii="宋体" w:hAnsi="宋体" w:cs="宋体" w:hint="eastAsia"/>
                <w:sz w:val="24"/>
              </w:rPr>
              <w:t>套。</w:t>
            </w:r>
          </w:p>
        </w:tc>
        <w:tc>
          <w:tcPr>
            <w:tcW w:w="787"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40</w:t>
            </w:r>
            <w:r>
              <w:rPr>
                <w:rFonts w:ascii="宋体" w:hAnsi="宋体" w:cs="宋体" w:hint="eastAsia"/>
                <w:sz w:val="24"/>
              </w:rPr>
              <w:t>人</w:t>
            </w:r>
          </w:p>
        </w:tc>
      </w:tr>
      <w:tr w:rsidR="0022599C">
        <w:trPr>
          <w:trHeight w:val="766"/>
          <w:jc w:val="center"/>
        </w:trPr>
        <w:tc>
          <w:tcPr>
            <w:tcW w:w="66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17</w:t>
            </w:r>
          </w:p>
        </w:tc>
        <w:tc>
          <w:tcPr>
            <w:tcW w:w="1204" w:type="dxa"/>
            <w:vAlign w:val="center"/>
          </w:tcPr>
          <w:p w:rsidR="0022599C" w:rsidRDefault="00E67257">
            <w:pPr>
              <w:adjustRightInd w:val="0"/>
              <w:snapToGrid w:val="0"/>
              <w:rPr>
                <w:rFonts w:ascii="宋体" w:hAnsi="宋体" w:cs="宋体"/>
                <w:sz w:val="24"/>
              </w:rPr>
            </w:pPr>
            <w:r>
              <w:rPr>
                <w:rFonts w:ascii="宋体" w:hAnsi="宋体" w:cs="宋体" w:hint="eastAsia"/>
                <w:sz w:val="24"/>
              </w:rPr>
              <w:t>电子实训室</w:t>
            </w:r>
          </w:p>
        </w:tc>
        <w:tc>
          <w:tcPr>
            <w:tcW w:w="2625" w:type="dxa"/>
            <w:vAlign w:val="center"/>
          </w:tcPr>
          <w:p w:rsidR="0022599C" w:rsidRDefault="00E67257">
            <w:pPr>
              <w:adjustRightInd w:val="0"/>
              <w:snapToGrid w:val="0"/>
              <w:rPr>
                <w:rFonts w:ascii="宋体" w:hAnsi="宋体" w:cs="宋体"/>
                <w:sz w:val="24"/>
              </w:rPr>
            </w:pPr>
            <w:r>
              <w:rPr>
                <w:rFonts w:ascii="宋体" w:hAnsi="宋体" w:cs="宋体" w:hint="eastAsia"/>
                <w:sz w:val="24"/>
              </w:rPr>
              <w:t>进行电子产品焊接、装配、调试技术实训，培养基本技能</w:t>
            </w:r>
          </w:p>
        </w:tc>
        <w:tc>
          <w:tcPr>
            <w:tcW w:w="1700" w:type="dxa"/>
            <w:vAlign w:val="center"/>
          </w:tcPr>
          <w:p w:rsidR="0022599C" w:rsidRDefault="00E67257">
            <w:pPr>
              <w:adjustRightInd w:val="0"/>
              <w:snapToGrid w:val="0"/>
              <w:rPr>
                <w:rFonts w:ascii="宋体" w:hAnsi="宋体" w:cs="宋体"/>
                <w:sz w:val="24"/>
              </w:rPr>
            </w:pPr>
            <w:r>
              <w:rPr>
                <w:rFonts w:ascii="宋体" w:hAnsi="宋体" w:cs="宋体" w:hint="eastAsia"/>
                <w:sz w:val="24"/>
              </w:rPr>
              <w:t>基本电子线路分析与实践、电子技术实做训练</w:t>
            </w:r>
          </w:p>
        </w:tc>
        <w:tc>
          <w:tcPr>
            <w:tcW w:w="2310" w:type="dxa"/>
            <w:vAlign w:val="center"/>
          </w:tcPr>
          <w:p w:rsidR="0022599C" w:rsidRDefault="00E67257">
            <w:pPr>
              <w:adjustRightInd w:val="0"/>
              <w:snapToGrid w:val="0"/>
              <w:rPr>
                <w:rFonts w:ascii="宋体" w:hAnsi="宋体" w:cs="宋体"/>
                <w:sz w:val="24"/>
              </w:rPr>
            </w:pPr>
            <w:r>
              <w:rPr>
                <w:rFonts w:ascii="宋体" w:hAnsi="宋体" w:cs="宋体" w:hint="eastAsia"/>
                <w:sz w:val="24"/>
              </w:rPr>
              <w:t>50</w:t>
            </w:r>
            <w:r>
              <w:rPr>
                <w:rFonts w:ascii="宋体" w:hAnsi="宋体" w:cs="宋体" w:hint="eastAsia"/>
                <w:sz w:val="24"/>
              </w:rPr>
              <w:t>工位皮带流水线，配数字毫伏表、多路直流稳压电源、任意波信号发生器、数字示波器、万用表等仪器设备和电子焊接、装配工具。</w:t>
            </w:r>
          </w:p>
        </w:tc>
        <w:tc>
          <w:tcPr>
            <w:tcW w:w="787"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50</w:t>
            </w:r>
            <w:r>
              <w:rPr>
                <w:rFonts w:ascii="宋体" w:hAnsi="宋体" w:cs="宋体" w:hint="eastAsia"/>
                <w:sz w:val="24"/>
              </w:rPr>
              <w:t>人</w:t>
            </w:r>
          </w:p>
        </w:tc>
      </w:tr>
      <w:tr w:rsidR="0022599C">
        <w:trPr>
          <w:trHeight w:val="766"/>
          <w:jc w:val="center"/>
        </w:trPr>
        <w:tc>
          <w:tcPr>
            <w:tcW w:w="66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18</w:t>
            </w:r>
          </w:p>
        </w:tc>
        <w:tc>
          <w:tcPr>
            <w:tcW w:w="1204" w:type="dxa"/>
            <w:vAlign w:val="center"/>
          </w:tcPr>
          <w:p w:rsidR="0022599C" w:rsidRDefault="00E67257">
            <w:pPr>
              <w:adjustRightInd w:val="0"/>
              <w:snapToGrid w:val="0"/>
              <w:rPr>
                <w:rFonts w:ascii="宋体" w:hAnsi="宋体" w:cs="宋体"/>
                <w:sz w:val="24"/>
              </w:rPr>
            </w:pPr>
            <w:r>
              <w:rPr>
                <w:rFonts w:ascii="宋体" w:hAnsi="宋体" w:cs="宋体" w:hint="eastAsia"/>
                <w:sz w:val="24"/>
              </w:rPr>
              <w:t>电机维修与检测实训室</w:t>
            </w:r>
          </w:p>
        </w:tc>
        <w:tc>
          <w:tcPr>
            <w:tcW w:w="2625" w:type="dxa"/>
            <w:vAlign w:val="center"/>
          </w:tcPr>
          <w:p w:rsidR="0022599C" w:rsidRDefault="00E67257">
            <w:pPr>
              <w:adjustRightInd w:val="0"/>
              <w:snapToGrid w:val="0"/>
              <w:rPr>
                <w:rFonts w:ascii="宋体" w:hAnsi="宋体" w:cs="宋体"/>
                <w:sz w:val="24"/>
              </w:rPr>
            </w:pPr>
            <w:r>
              <w:rPr>
                <w:rFonts w:ascii="宋体" w:hAnsi="宋体" w:cs="宋体" w:hint="eastAsia"/>
                <w:sz w:val="24"/>
              </w:rPr>
              <w:t>进行交直流电机的重绕、检修实训和电动机、变压器参数、特性测试实训，培养学生综合技能</w:t>
            </w:r>
          </w:p>
        </w:tc>
        <w:tc>
          <w:tcPr>
            <w:tcW w:w="1700" w:type="dxa"/>
            <w:vAlign w:val="center"/>
          </w:tcPr>
          <w:p w:rsidR="0022599C" w:rsidRDefault="00E67257">
            <w:pPr>
              <w:adjustRightInd w:val="0"/>
              <w:snapToGrid w:val="0"/>
              <w:rPr>
                <w:rFonts w:ascii="宋体" w:hAnsi="宋体" w:cs="宋体"/>
                <w:sz w:val="24"/>
              </w:rPr>
            </w:pPr>
            <w:r>
              <w:rPr>
                <w:rFonts w:ascii="宋体" w:hAnsi="宋体" w:cs="宋体" w:hint="eastAsia"/>
                <w:sz w:val="24"/>
              </w:rPr>
              <w:t>电机与控制线路设计与装配、电工特种作业理论与实做</w:t>
            </w:r>
          </w:p>
        </w:tc>
        <w:tc>
          <w:tcPr>
            <w:tcW w:w="2310" w:type="dxa"/>
            <w:vAlign w:val="center"/>
          </w:tcPr>
          <w:p w:rsidR="0022599C" w:rsidRDefault="00E67257">
            <w:pPr>
              <w:adjustRightInd w:val="0"/>
              <w:snapToGrid w:val="0"/>
              <w:jc w:val="left"/>
              <w:rPr>
                <w:rFonts w:ascii="宋体" w:hAnsi="宋体" w:cs="宋体"/>
                <w:sz w:val="24"/>
              </w:rPr>
            </w:pPr>
            <w:r>
              <w:rPr>
                <w:rFonts w:ascii="宋体" w:hAnsi="宋体" w:cs="宋体" w:hint="eastAsia"/>
                <w:sz w:val="24"/>
              </w:rPr>
              <w:t>电机维修与检测试验台</w:t>
            </w:r>
            <w:r>
              <w:rPr>
                <w:rFonts w:ascii="宋体" w:hAnsi="宋体" w:cs="宋体" w:hint="eastAsia"/>
                <w:sz w:val="24"/>
              </w:rPr>
              <w:t>2</w:t>
            </w:r>
            <w:r>
              <w:rPr>
                <w:rFonts w:ascii="宋体" w:hAnsi="宋体" w:cs="宋体" w:hint="eastAsia"/>
                <w:sz w:val="24"/>
              </w:rPr>
              <w:t>台、电机测试系统</w:t>
            </w:r>
            <w:r>
              <w:rPr>
                <w:rFonts w:ascii="宋体" w:hAnsi="宋体" w:cs="宋体" w:hint="eastAsia"/>
                <w:sz w:val="24"/>
              </w:rPr>
              <w:t>1</w:t>
            </w:r>
            <w:r>
              <w:rPr>
                <w:rFonts w:ascii="宋体" w:hAnsi="宋体" w:cs="宋体" w:hint="eastAsia"/>
                <w:sz w:val="24"/>
              </w:rPr>
              <w:t>套、电机与变压器教学模型展示柜</w:t>
            </w:r>
            <w:r>
              <w:rPr>
                <w:rFonts w:ascii="宋体" w:hAnsi="宋体" w:cs="宋体" w:hint="eastAsia"/>
                <w:sz w:val="24"/>
              </w:rPr>
              <w:t>1</w:t>
            </w:r>
            <w:r>
              <w:rPr>
                <w:rFonts w:ascii="宋体" w:hAnsi="宋体" w:cs="宋体" w:hint="eastAsia"/>
                <w:sz w:val="24"/>
              </w:rPr>
              <w:t>套。</w:t>
            </w:r>
          </w:p>
        </w:tc>
        <w:tc>
          <w:tcPr>
            <w:tcW w:w="787"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40</w:t>
            </w:r>
            <w:r>
              <w:rPr>
                <w:rFonts w:ascii="宋体" w:hAnsi="宋体" w:cs="宋体" w:hint="eastAsia"/>
                <w:sz w:val="24"/>
              </w:rPr>
              <w:t>人</w:t>
            </w:r>
          </w:p>
        </w:tc>
      </w:tr>
      <w:tr w:rsidR="0022599C">
        <w:trPr>
          <w:trHeight w:val="766"/>
          <w:jc w:val="center"/>
        </w:trPr>
        <w:tc>
          <w:tcPr>
            <w:tcW w:w="66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19</w:t>
            </w:r>
          </w:p>
        </w:tc>
        <w:tc>
          <w:tcPr>
            <w:tcW w:w="1204" w:type="dxa"/>
            <w:vAlign w:val="center"/>
          </w:tcPr>
          <w:p w:rsidR="0022599C" w:rsidRDefault="00E67257">
            <w:pPr>
              <w:adjustRightInd w:val="0"/>
              <w:snapToGrid w:val="0"/>
              <w:rPr>
                <w:rFonts w:ascii="宋体" w:hAnsi="宋体" w:cs="宋体"/>
                <w:sz w:val="24"/>
              </w:rPr>
            </w:pPr>
            <w:r>
              <w:rPr>
                <w:rFonts w:ascii="宋体" w:hAnsi="宋体" w:cs="宋体" w:hint="eastAsia"/>
                <w:sz w:val="24"/>
              </w:rPr>
              <w:t>CAD</w:t>
            </w:r>
            <w:r>
              <w:rPr>
                <w:rFonts w:ascii="宋体" w:hAnsi="宋体" w:cs="宋体" w:hint="eastAsia"/>
                <w:sz w:val="24"/>
              </w:rPr>
              <w:t>实训室</w:t>
            </w:r>
          </w:p>
        </w:tc>
        <w:tc>
          <w:tcPr>
            <w:tcW w:w="2625" w:type="dxa"/>
            <w:vAlign w:val="center"/>
          </w:tcPr>
          <w:p w:rsidR="0022599C" w:rsidRDefault="00E67257">
            <w:pPr>
              <w:adjustRightInd w:val="0"/>
              <w:snapToGrid w:val="0"/>
              <w:rPr>
                <w:rFonts w:ascii="宋体" w:hAnsi="宋体" w:cs="宋体"/>
                <w:sz w:val="24"/>
              </w:rPr>
            </w:pPr>
            <w:r>
              <w:rPr>
                <w:rFonts w:ascii="宋体" w:hAnsi="宋体" w:cs="宋体" w:hint="eastAsia"/>
                <w:sz w:val="24"/>
              </w:rPr>
              <w:t>主要用于电子和电气类专业，进行机械、电气、电子</w:t>
            </w:r>
            <w:r>
              <w:rPr>
                <w:rFonts w:ascii="宋体" w:hAnsi="宋体" w:cs="宋体" w:hint="eastAsia"/>
                <w:sz w:val="24"/>
              </w:rPr>
              <w:t>CAD</w:t>
            </w:r>
            <w:r>
              <w:rPr>
                <w:rFonts w:ascii="宋体" w:hAnsi="宋体" w:cs="宋体" w:hint="eastAsia"/>
                <w:sz w:val="24"/>
              </w:rPr>
              <w:t>教学和实训，培养专项技能</w:t>
            </w:r>
          </w:p>
        </w:tc>
        <w:tc>
          <w:tcPr>
            <w:tcW w:w="1700" w:type="dxa"/>
            <w:vAlign w:val="center"/>
          </w:tcPr>
          <w:p w:rsidR="0022599C" w:rsidRDefault="00E67257">
            <w:pPr>
              <w:adjustRightInd w:val="0"/>
              <w:snapToGrid w:val="0"/>
              <w:rPr>
                <w:rFonts w:ascii="宋体" w:hAnsi="宋体" w:cs="宋体"/>
                <w:sz w:val="24"/>
              </w:rPr>
            </w:pPr>
            <w:r>
              <w:rPr>
                <w:rFonts w:ascii="宋体" w:hAnsi="宋体" w:cs="宋体" w:hint="eastAsia"/>
                <w:sz w:val="24"/>
              </w:rPr>
              <w:t>机械制图与</w:t>
            </w:r>
            <w:r>
              <w:rPr>
                <w:rFonts w:ascii="宋体" w:hAnsi="宋体" w:cs="宋体" w:hint="eastAsia"/>
                <w:sz w:val="24"/>
              </w:rPr>
              <w:t>AutoCAD</w:t>
            </w:r>
          </w:p>
        </w:tc>
        <w:tc>
          <w:tcPr>
            <w:tcW w:w="2310" w:type="dxa"/>
            <w:vAlign w:val="center"/>
          </w:tcPr>
          <w:p w:rsidR="0022599C" w:rsidRDefault="00E67257">
            <w:pPr>
              <w:adjustRightInd w:val="0"/>
              <w:snapToGrid w:val="0"/>
              <w:jc w:val="left"/>
              <w:rPr>
                <w:rFonts w:ascii="宋体" w:hAnsi="宋体" w:cs="宋体"/>
                <w:sz w:val="24"/>
              </w:rPr>
            </w:pPr>
            <w:r>
              <w:rPr>
                <w:rFonts w:ascii="宋体" w:hAnsi="宋体" w:cs="宋体" w:hint="eastAsia"/>
                <w:sz w:val="24"/>
              </w:rPr>
              <w:t>计算机</w:t>
            </w:r>
            <w:r>
              <w:rPr>
                <w:rFonts w:ascii="宋体" w:hAnsi="宋体" w:cs="宋体" w:hint="eastAsia"/>
                <w:sz w:val="24"/>
              </w:rPr>
              <w:t>50</w:t>
            </w:r>
            <w:r>
              <w:rPr>
                <w:rFonts w:ascii="宋体" w:hAnsi="宋体" w:cs="宋体" w:hint="eastAsia"/>
                <w:sz w:val="24"/>
              </w:rPr>
              <w:t>台，安装常用电气设计、电子线路设计软件。</w:t>
            </w:r>
          </w:p>
        </w:tc>
        <w:tc>
          <w:tcPr>
            <w:tcW w:w="787"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50</w:t>
            </w:r>
            <w:r>
              <w:rPr>
                <w:rFonts w:ascii="宋体" w:hAnsi="宋体" w:cs="宋体" w:hint="eastAsia"/>
                <w:sz w:val="24"/>
              </w:rPr>
              <w:t>人</w:t>
            </w:r>
          </w:p>
        </w:tc>
      </w:tr>
      <w:tr w:rsidR="0022599C">
        <w:trPr>
          <w:trHeight w:val="766"/>
          <w:jc w:val="center"/>
        </w:trPr>
        <w:tc>
          <w:tcPr>
            <w:tcW w:w="660"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20</w:t>
            </w:r>
          </w:p>
        </w:tc>
        <w:tc>
          <w:tcPr>
            <w:tcW w:w="1204" w:type="dxa"/>
            <w:vAlign w:val="center"/>
          </w:tcPr>
          <w:p w:rsidR="0022599C" w:rsidRDefault="00E67257">
            <w:pPr>
              <w:adjustRightInd w:val="0"/>
              <w:snapToGrid w:val="0"/>
              <w:rPr>
                <w:rFonts w:ascii="宋体" w:hAnsi="宋体" w:cs="宋体"/>
                <w:sz w:val="24"/>
              </w:rPr>
            </w:pPr>
            <w:r>
              <w:rPr>
                <w:rFonts w:ascii="宋体" w:hAnsi="宋体" w:cs="宋体" w:hint="eastAsia"/>
                <w:sz w:val="24"/>
              </w:rPr>
              <w:t>高级维修电工实训基地</w:t>
            </w:r>
          </w:p>
        </w:tc>
        <w:tc>
          <w:tcPr>
            <w:tcW w:w="2625" w:type="dxa"/>
            <w:vAlign w:val="center"/>
          </w:tcPr>
          <w:p w:rsidR="0022599C" w:rsidRDefault="00E67257">
            <w:pPr>
              <w:adjustRightInd w:val="0"/>
              <w:snapToGrid w:val="0"/>
              <w:rPr>
                <w:rFonts w:ascii="宋体" w:hAnsi="宋体" w:cs="宋体"/>
                <w:sz w:val="24"/>
              </w:rPr>
            </w:pPr>
            <w:r>
              <w:rPr>
                <w:rFonts w:ascii="宋体" w:hAnsi="宋体" w:cs="宋体" w:hint="eastAsia"/>
                <w:sz w:val="24"/>
              </w:rPr>
              <w:t>维修电工技能实训、维修电工技能鉴定、电工特种作业培训</w:t>
            </w:r>
          </w:p>
        </w:tc>
        <w:tc>
          <w:tcPr>
            <w:tcW w:w="1700" w:type="dxa"/>
            <w:vAlign w:val="center"/>
          </w:tcPr>
          <w:p w:rsidR="0022599C" w:rsidRDefault="00E67257">
            <w:pPr>
              <w:adjustRightInd w:val="0"/>
              <w:snapToGrid w:val="0"/>
              <w:rPr>
                <w:rFonts w:ascii="宋体" w:hAnsi="宋体" w:cs="宋体"/>
                <w:sz w:val="24"/>
              </w:rPr>
            </w:pPr>
            <w:r>
              <w:rPr>
                <w:rFonts w:ascii="宋体" w:hAnsi="宋体" w:cs="宋体" w:hint="eastAsia"/>
                <w:sz w:val="24"/>
              </w:rPr>
              <w:t>电机与控制线路的设计与装配、变频控制应用技术</w:t>
            </w:r>
          </w:p>
        </w:tc>
        <w:tc>
          <w:tcPr>
            <w:tcW w:w="2310" w:type="dxa"/>
            <w:vAlign w:val="center"/>
          </w:tcPr>
          <w:p w:rsidR="0022599C" w:rsidRDefault="00E67257">
            <w:pPr>
              <w:adjustRightInd w:val="0"/>
              <w:snapToGrid w:val="0"/>
              <w:rPr>
                <w:rFonts w:ascii="宋体" w:hAnsi="宋体" w:cs="宋体"/>
                <w:sz w:val="24"/>
              </w:rPr>
            </w:pPr>
            <w:r>
              <w:rPr>
                <w:rFonts w:ascii="宋体" w:hAnsi="宋体" w:cs="宋体" w:hint="eastAsia"/>
                <w:sz w:val="24"/>
              </w:rPr>
              <w:t>高级维修电工实训装置</w:t>
            </w:r>
            <w:r>
              <w:rPr>
                <w:rFonts w:ascii="宋体" w:hAnsi="宋体" w:cs="宋体" w:hint="eastAsia"/>
                <w:sz w:val="24"/>
              </w:rPr>
              <w:t>30</w:t>
            </w:r>
            <w:r>
              <w:rPr>
                <w:rFonts w:ascii="宋体" w:hAnsi="宋体" w:cs="宋体" w:hint="eastAsia"/>
                <w:sz w:val="24"/>
              </w:rPr>
              <w:t>套，触电急救装置</w:t>
            </w:r>
            <w:r>
              <w:rPr>
                <w:rFonts w:ascii="宋体" w:hAnsi="宋体" w:cs="宋体" w:hint="eastAsia"/>
                <w:sz w:val="24"/>
              </w:rPr>
              <w:t>5</w:t>
            </w:r>
            <w:r>
              <w:rPr>
                <w:rFonts w:ascii="宋体" w:hAnsi="宋体" w:cs="宋体" w:hint="eastAsia"/>
                <w:sz w:val="24"/>
              </w:rPr>
              <w:t>套。</w:t>
            </w:r>
          </w:p>
        </w:tc>
        <w:tc>
          <w:tcPr>
            <w:tcW w:w="787" w:type="dxa"/>
            <w:vAlign w:val="center"/>
          </w:tcPr>
          <w:p w:rsidR="0022599C" w:rsidRDefault="00E67257">
            <w:pPr>
              <w:adjustRightInd w:val="0"/>
              <w:snapToGrid w:val="0"/>
              <w:jc w:val="center"/>
              <w:rPr>
                <w:rFonts w:ascii="宋体" w:hAnsi="宋体" w:cs="宋体"/>
                <w:sz w:val="24"/>
              </w:rPr>
            </w:pPr>
            <w:r>
              <w:rPr>
                <w:rFonts w:ascii="宋体" w:hAnsi="宋体" w:cs="宋体" w:hint="eastAsia"/>
                <w:sz w:val="24"/>
              </w:rPr>
              <w:t>150</w:t>
            </w:r>
            <w:r>
              <w:rPr>
                <w:rFonts w:ascii="宋体" w:hAnsi="宋体" w:cs="宋体" w:hint="eastAsia"/>
                <w:sz w:val="24"/>
              </w:rPr>
              <w:t>人</w:t>
            </w:r>
          </w:p>
        </w:tc>
      </w:tr>
    </w:tbl>
    <w:p w:rsidR="0022599C" w:rsidRDefault="00E67257">
      <w:pPr>
        <w:pStyle w:val="2014"/>
        <w:ind w:firstLine="48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校外实践教学条件</w:t>
      </w:r>
    </w:p>
    <w:p w:rsidR="0022599C" w:rsidRDefault="00E67257">
      <w:pPr>
        <w:pStyle w:val="2014"/>
        <w:ind w:firstLine="480"/>
        <w:rPr>
          <w:rFonts w:ascii="宋体" w:hAnsi="宋体" w:cs="宋体"/>
          <w:sz w:val="24"/>
          <w:szCs w:val="24"/>
        </w:rPr>
      </w:pPr>
      <w:r>
        <w:rPr>
          <w:rFonts w:ascii="宋体" w:hAnsi="宋体" w:cs="宋体" w:hint="eastAsia"/>
          <w:sz w:val="24"/>
          <w:szCs w:val="24"/>
        </w:rPr>
        <w:t>铁道供电技术</w:t>
      </w:r>
      <w:r>
        <w:rPr>
          <w:rFonts w:ascii="宋体" w:hAnsi="宋体" w:cs="宋体" w:hint="eastAsia"/>
          <w:sz w:val="24"/>
          <w:szCs w:val="24"/>
        </w:rPr>
        <w:t>专业现有</w:t>
      </w:r>
      <w:r>
        <w:rPr>
          <w:rFonts w:ascii="宋体" w:hAnsi="宋体" w:cs="宋体" w:hint="eastAsia"/>
          <w:sz w:val="24"/>
          <w:szCs w:val="24"/>
        </w:rPr>
        <w:t>18</w:t>
      </w:r>
      <w:r>
        <w:rPr>
          <w:rFonts w:ascii="宋体" w:hAnsi="宋体" w:cs="宋体" w:hint="eastAsia"/>
          <w:sz w:val="24"/>
          <w:szCs w:val="24"/>
        </w:rPr>
        <w:t>个校外实习基地，能够承担本专业的校外实践教学任务，满足学生顶岗实习。主要校外实践教学基地如表</w:t>
      </w:r>
      <w:r>
        <w:rPr>
          <w:rFonts w:ascii="宋体" w:hAnsi="宋体" w:cs="宋体" w:hint="eastAsia"/>
          <w:sz w:val="24"/>
          <w:szCs w:val="24"/>
        </w:rPr>
        <w:t>5</w:t>
      </w:r>
      <w:r>
        <w:rPr>
          <w:rFonts w:ascii="宋体" w:hAnsi="宋体" w:cs="宋体" w:hint="eastAsia"/>
          <w:sz w:val="24"/>
          <w:szCs w:val="24"/>
        </w:rPr>
        <w:t>所示。</w:t>
      </w:r>
    </w:p>
    <w:p w:rsidR="0022599C" w:rsidRDefault="0022599C">
      <w:pPr>
        <w:rPr>
          <w:rFonts w:ascii="宋体" w:hAnsi="宋体" w:cs="宋体"/>
          <w:sz w:val="24"/>
        </w:rPr>
      </w:pPr>
    </w:p>
    <w:p w:rsidR="0022599C" w:rsidRDefault="00E67257">
      <w:pPr>
        <w:jc w:val="center"/>
        <w:rPr>
          <w:rFonts w:ascii="宋体" w:hAnsi="宋体" w:cs="宋体"/>
          <w:sz w:val="24"/>
        </w:rPr>
      </w:pPr>
      <w:r>
        <w:rPr>
          <w:rFonts w:ascii="宋体" w:hAnsi="宋体" w:cs="宋体" w:hint="eastAsia"/>
          <w:sz w:val="24"/>
        </w:rPr>
        <w:t>表</w:t>
      </w:r>
      <w:r>
        <w:rPr>
          <w:rFonts w:ascii="宋体" w:hAnsi="宋体" w:cs="宋体" w:hint="eastAsia"/>
          <w:sz w:val="24"/>
        </w:rPr>
        <w:t xml:space="preserve">5 </w:t>
      </w:r>
      <w:r>
        <w:rPr>
          <w:rFonts w:ascii="宋体" w:hAnsi="宋体" w:cs="宋体" w:hint="eastAsia"/>
          <w:sz w:val="24"/>
        </w:rPr>
        <w:t>主要校外实践教学基地一览表</w:t>
      </w:r>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3"/>
        <w:gridCol w:w="1512"/>
        <w:gridCol w:w="2695"/>
        <w:gridCol w:w="4316"/>
      </w:tblGrid>
      <w:tr w:rsidR="0022599C">
        <w:trPr>
          <w:trHeight w:val="402"/>
          <w:jc w:val="center"/>
        </w:trPr>
        <w:tc>
          <w:tcPr>
            <w:tcW w:w="763" w:type="dxa"/>
            <w:vAlign w:val="center"/>
          </w:tcPr>
          <w:p w:rsidR="0022599C" w:rsidRDefault="00E67257">
            <w:pPr>
              <w:jc w:val="center"/>
              <w:rPr>
                <w:rFonts w:ascii="宋体" w:hAnsi="宋体" w:cs="宋体"/>
                <w:sz w:val="24"/>
              </w:rPr>
            </w:pPr>
            <w:r>
              <w:rPr>
                <w:rFonts w:ascii="宋体" w:hAnsi="宋体" w:cs="宋体" w:hint="eastAsia"/>
                <w:sz w:val="24"/>
              </w:rPr>
              <w:t>序号</w:t>
            </w:r>
          </w:p>
        </w:tc>
        <w:tc>
          <w:tcPr>
            <w:tcW w:w="1512" w:type="dxa"/>
            <w:vAlign w:val="center"/>
          </w:tcPr>
          <w:p w:rsidR="0022599C" w:rsidRDefault="00E67257">
            <w:pPr>
              <w:jc w:val="center"/>
              <w:rPr>
                <w:rFonts w:ascii="宋体" w:hAnsi="宋体" w:cs="宋体"/>
                <w:sz w:val="24"/>
              </w:rPr>
            </w:pPr>
            <w:r>
              <w:rPr>
                <w:rFonts w:ascii="宋体" w:hAnsi="宋体" w:cs="宋体" w:hint="eastAsia"/>
                <w:sz w:val="24"/>
              </w:rPr>
              <w:t>基地名称</w:t>
            </w:r>
          </w:p>
        </w:tc>
        <w:tc>
          <w:tcPr>
            <w:tcW w:w="2695" w:type="dxa"/>
            <w:vAlign w:val="center"/>
          </w:tcPr>
          <w:p w:rsidR="0022599C" w:rsidRDefault="00E67257">
            <w:pPr>
              <w:jc w:val="center"/>
              <w:rPr>
                <w:rFonts w:ascii="宋体" w:hAnsi="宋体" w:cs="宋体"/>
                <w:sz w:val="24"/>
              </w:rPr>
            </w:pPr>
            <w:r>
              <w:rPr>
                <w:rFonts w:ascii="宋体" w:hAnsi="宋体" w:cs="宋体" w:hint="eastAsia"/>
                <w:sz w:val="24"/>
              </w:rPr>
              <w:t>适用课程</w:t>
            </w:r>
          </w:p>
        </w:tc>
        <w:tc>
          <w:tcPr>
            <w:tcW w:w="4316" w:type="dxa"/>
            <w:vAlign w:val="center"/>
          </w:tcPr>
          <w:p w:rsidR="0022599C" w:rsidRDefault="00E67257">
            <w:pPr>
              <w:jc w:val="center"/>
              <w:rPr>
                <w:rFonts w:ascii="宋体" w:hAnsi="宋体" w:cs="宋体"/>
                <w:sz w:val="24"/>
              </w:rPr>
            </w:pPr>
            <w:r>
              <w:rPr>
                <w:rFonts w:ascii="宋体" w:hAnsi="宋体" w:cs="宋体" w:hint="eastAsia"/>
                <w:sz w:val="24"/>
              </w:rPr>
              <w:t>功能与效益</w:t>
            </w:r>
          </w:p>
        </w:tc>
      </w:tr>
      <w:tr w:rsidR="0022599C">
        <w:trPr>
          <w:cantSplit/>
          <w:trHeight w:val="762"/>
          <w:jc w:val="center"/>
        </w:trPr>
        <w:tc>
          <w:tcPr>
            <w:tcW w:w="763" w:type="dxa"/>
            <w:vAlign w:val="center"/>
          </w:tcPr>
          <w:p w:rsidR="0022599C" w:rsidRDefault="00E67257">
            <w:pPr>
              <w:jc w:val="center"/>
              <w:rPr>
                <w:rFonts w:ascii="宋体" w:hAnsi="宋体" w:cs="宋体"/>
                <w:sz w:val="24"/>
              </w:rPr>
            </w:pPr>
            <w:r>
              <w:rPr>
                <w:rFonts w:ascii="宋体" w:hAnsi="宋体" w:cs="宋体" w:hint="eastAsia"/>
                <w:sz w:val="24"/>
              </w:rPr>
              <w:t>1</w:t>
            </w:r>
          </w:p>
        </w:tc>
        <w:tc>
          <w:tcPr>
            <w:tcW w:w="1512" w:type="dxa"/>
            <w:vAlign w:val="center"/>
          </w:tcPr>
          <w:p w:rsidR="0022599C" w:rsidRDefault="00E67257">
            <w:pPr>
              <w:adjustRightInd w:val="0"/>
              <w:snapToGrid w:val="0"/>
              <w:rPr>
                <w:rFonts w:ascii="宋体" w:hAnsi="宋体" w:cs="宋体"/>
                <w:sz w:val="24"/>
              </w:rPr>
            </w:pPr>
            <w:r>
              <w:rPr>
                <w:rFonts w:ascii="宋体" w:hAnsi="宋体" w:cs="宋体" w:hint="eastAsia"/>
                <w:sz w:val="24"/>
              </w:rPr>
              <w:t>济南铁路局济南供电段</w:t>
            </w:r>
          </w:p>
        </w:tc>
        <w:tc>
          <w:tcPr>
            <w:tcW w:w="2695" w:type="dxa"/>
            <w:vAlign w:val="center"/>
          </w:tcPr>
          <w:p w:rsidR="0022599C" w:rsidRDefault="00E67257">
            <w:pPr>
              <w:rPr>
                <w:rFonts w:ascii="宋体" w:hAnsi="宋体" w:cs="宋体"/>
                <w:sz w:val="24"/>
              </w:rPr>
            </w:pPr>
            <w:r>
              <w:rPr>
                <w:rFonts w:ascii="宋体" w:hAnsi="宋体" w:cs="宋体" w:hint="eastAsia"/>
                <w:sz w:val="24"/>
              </w:rPr>
              <w:t>牵引变电所运行与维护、接触网检修与维护</w:t>
            </w:r>
          </w:p>
        </w:tc>
        <w:tc>
          <w:tcPr>
            <w:tcW w:w="4316" w:type="dxa"/>
            <w:vAlign w:val="center"/>
          </w:tcPr>
          <w:p w:rsidR="0022599C" w:rsidRDefault="00E67257">
            <w:pPr>
              <w:rPr>
                <w:rFonts w:ascii="宋体" w:hAnsi="宋体" w:cs="宋体"/>
                <w:sz w:val="24"/>
              </w:rPr>
            </w:pPr>
            <w:r>
              <w:rPr>
                <w:rFonts w:ascii="宋体" w:hAnsi="宋体" w:cs="宋体" w:hint="eastAsia"/>
                <w:sz w:val="24"/>
              </w:rPr>
              <w:t>完成牵引变配电和供电系统调度与管理训练，满足</w:t>
            </w:r>
            <w:r>
              <w:rPr>
                <w:rFonts w:ascii="宋体" w:hAnsi="宋体" w:cs="宋体" w:hint="eastAsia"/>
                <w:sz w:val="24"/>
              </w:rPr>
              <w:t>40</w:t>
            </w:r>
            <w:r>
              <w:rPr>
                <w:rFonts w:ascii="宋体" w:hAnsi="宋体" w:cs="宋体" w:hint="eastAsia"/>
                <w:sz w:val="24"/>
              </w:rPr>
              <w:t>人月学生顶岗实习、</w:t>
            </w:r>
            <w:r>
              <w:rPr>
                <w:rFonts w:ascii="宋体" w:hAnsi="宋体" w:cs="宋体" w:hint="eastAsia"/>
                <w:sz w:val="24"/>
              </w:rPr>
              <w:t>2</w:t>
            </w:r>
            <w:r>
              <w:rPr>
                <w:rFonts w:ascii="宋体" w:hAnsi="宋体" w:cs="宋体" w:hint="eastAsia"/>
                <w:sz w:val="24"/>
              </w:rPr>
              <w:t>名教师顶岗锻炼。</w:t>
            </w:r>
          </w:p>
        </w:tc>
      </w:tr>
      <w:tr w:rsidR="0022599C">
        <w:trPr>
          <w:trHeight w:val="770"/>
          <w:jc w:val="center"/>
        </w:trPr>
        <w:tc>
          <w:tcPr>
            <w:tcW w:w="763" w:type="dxa"/>
            <w:vAlign w:val="center"/>
          </w:tcPr>
          <w:p w:rsidR="0022599C" w:rsidRDefault="00E67257">
            <w:pPr>
              <w:jc w:val="center"/>
              <w:rPr>
                <w:rFonts w:ascii="宋体" w:hAnsi="宋体" w:cs="宋体"/>
                <w:sz w:val="24"/>
              </w:rPr>
            </w:pPr>
            <w:r>
              <w:rPr>
                <w:rFonts w:ascii="宋体" w:hAnsi="宋体" w:cs="宋体" w:hint="eastAsia"/>
                <w:sz w:val="24"/>
              </w:rPr>
              <w:t>2</w:t>
            </w:r>
          </w:p>
        </w:tc>
        <w:tc>
          <w:tcPr>
            <w:tcW w:w="1512" w:type="dxa"/>
            <w:vAlign w:val="center"/>
          </w:tcPr>
          <w:p w:rsidR="0022599C" w:rsidRDefault="00E67257">
            <w:pPr>
              <w:rPr>
                <w:rFonts w:ascii="宋体" w:hAnsi="宋体" w:cs="宋体"/>
                <w:sz w:val="24"/>
              </w:rPr>
            </w:pPr>
            <w:r>
              <w:rPr>
                <w:rFonts w:ascii="宋体" w:hAnsi="宋体" w:cs="宋体" w:hint="eastAsia"/>
                <w:sz w:val="24"/>
              </w:rPr>
              <w:t>南昌铁路局厦门供电段</w:t>
            </w:r>
          </w:p>
        </w:tc>
        <w:tc>
          <w:tcPr>
            <w:tcW w:w="2695" w:type="dxa"/>
            <w:vAlign w:val="center"/>
          </w:tcPr>
          <w:p w:rsidR="0022599C" w:rsidRDefault="00E67257">
            <w:pPr>
              <w:autoSpaceDE w:val="0"/>
              <w:autoSpaceDN w:val="0"/>
              <w:textAlignment w:val="bottom"/>
              <w:rPr>
                <w:rFonts w:ascii="宋体" w:hAnsi="宋体" w:cs="宋体"/>
                <w:sz w:val="24"/>
              </w:rPr>
            </w:pPr>
            <w:r>
              <w:rPr>
                <w:rFonts w:ascii="宋体" w:hAnsi="宋体" w:cs="宋体" w:hint="eastAsia"/>
                <w:sz w:val="24"/>
              </w:rPr>
              <w:t>牵引变电所运行与维护、</w:t>
            </w:r>
          </w:p>
          <w:p w:rsidR="0022599C" w:rsidRDefault="00E67257">
            <w:pPr>
              <w:rPr>
                <w:rFonts w:ascii="宋体" w:hAnsi="宋体" w:cs="宋体"/>
                <w:spacing w:val="-6"/>
                <w:sz w:val="24"/>
              </w:rPr>
            </w:pPr>
            <w:r>
              <w:rPr>
                <w:rFonts w:ascii="宋体" w:hAnsi="宋体" w:cs="宋体" w:hint="eastAsia"/>
                <w:spacing w:val="-6"/>
                <w:sz w:val="24"/>
              </w:rPr>
              <w:t>电机与控制线路设计装配</w:t>
            </w:r>
          </w:p>
        </w:tc>
        <w:tc>
          <w:tcPr>
            <w:tcW w:w="4316" w:type="dxa"/>
            <w:vAlign w:val="center"/>
          </w:tcPr>
          <w:p w:rsidR="0022599C" w:rsidRDefault="00E67257">
            <w:pPr>
              <w:rPr>
                <w:rFonts w:ascii="宋体" w:hAnsi="宋体" w:cs="宋体"/>
                <w:sz w:val="24"/>
              </w:rPr>
            </w:pPr>
            <w:r>
              <w:rPr>
                <w:rFonts w:ascii="宋体" w:hAnsi="宋体" w:cs="宋体" w:hint="eastAsia"/>
                <w:sz w:val="24"/>
              </w:rPr>
              <w:t>完成高低压供电设备检修与调试及电气安全管理与防护实训，满足</w:t>
            </w:r>
            <w:r>
              <w:rPr>
                <w:rFonts w:ascii="宋体" w:hAnsi="宋体" w:cs="宋体" w:hint="eastAsia"/>
                <w:sz w:val="24"/>
              </w:rPr>
              <w:t>40</w:t>
            </w:r>
            <w:r>
              <w:rPr>
                <w:rFonts w:ascii="宋体" w:hAnsi="宋体" w:cs="宋体" w:hint="eastAsia"/>
                <w:sz w:val="24"/>
              </w:rPr>
              <w:t>人月学生顶岗实习、</w:t>
            </w:r>
            <w:r>
              <w:rPr>
                <w:rFonts w:ascii="宋体" w:hAnsi="宋体" w:cs="宋体" w:hint="eastAsia"/>
                <w:sz w:val="24"/>
              </w:rPr>
              <w:t>2</w:t>
            </w:r>
            <w:r>
              <w:rPr>
                <w:rFonts w:ascii="宋体" w:hAnsi="宋体" w:cs="宋体" w:hint="eastAsia"/>
                <w:sz w:val="24"/>
              </w:rPr>
              <w:t>名教师顶岗锻炼。</w:t>
            </w:r>
          </w:p>
        </w:tc>
      </w:tr>
      <w:tr w:rsidR="0022599C">
        <w:trPr>
          <w:trHeight w:val="766"/>
          <w:jc w:val="center"/>
        </w:trPr>
        <w:tc>
          <w:tcPr>
            <w:tcW w:w="763" w:type="dxa"/>
            <w:vAlign w:val="center"/>
          </w:tcPr>
          <w:p w:rsidR="0022599C" w:rsidRDefault="00E67257">
            <w:pPr>
              <w:jc w:val="center"/>
              <w:rPr>
                <w:rFonts w:ascii="宋体" w:hAnsi="宋体" w:cs="宋体"/>
                <w:sz w:val="24"/>
              </w:rPr>
            </w:pPr>
            <w:r>
              <w:rPr>
                <w:rFonts w:ascii="宋体" w:hAnsi="宋体" w:cs="宋体" w:hint="eastAsia"/>
                <w:sz w:val="24"/>
              </w:rPr>
              <w:lastRenderedPageBreak/>
              <w:t>3</w:t>
            </w:r>
          </w:p>
        </w:tc>
        <w:tc>
          <w:tcPr>
            <w:tcW w:w="1512" w:type="dxa"/>
            <w:vAlign w:val="center"/>
          </w:tcPr>
          <w:p w:rsidR="0022599C" w:rsidRDefault="00E67257">
            <w:pPr>
              <w:rPr>
                <w:rFonts w:ascii="宋体" w:hAnsi="宋体" w:cs="宋体"/>
                <w:sz w:val="24"/>
              </w:rPr>
            </w:pPr>
            <w:r>
              <w:rPr>
                <w:rFonts w:ascii="宋体" w:hAnsi="宋体" w:cs="宋体" w:hint="eastAsia"/>
                <w:sz w:val="24"/>
              </w:rPr>
              <w:t>山东科汇电力自动化有限公司</w:t>
            </w:r>
          </w:p>
        </w:tc>
        <w:tc>
          <w:tcPr>
            <w:tcW w:w="2695" w:type="dxa"/>
            <w:vAlign w:val="center"/>
          </w:tcPr>
          <w:p w:rsidR="0022599C" w:rsidRDefault="00E67257">
            <w:pPr>
              <w:rPr>
                <w:rFonts w:ascii="宋体" w:hAnsi="宋体" w:cs="宋体"/>
                <w:sz w:val="24"/>
              </w:rPr>
            </w:pPr>
            <w:r>
              <w:rPr>
                <w:rFonts w:ascii="宋体" w:hAnsi="宋体" w:cs="宋体" w:hint="eastAsia"/>
                <w:sz w:val="24"/>
              </w:rPr>
              <w:t>供配电系统的运行与维护</w:t>
            </w:r>
          </w:p>
        </w:tc>
        <w:tc>
          <w:tcPr>
            <w:tcW w:w="4316" w:type="dxa"/>
            <w:vAlign w:val="center"/>
          </w:tcPr>
          <w:p w:rsidR="0022599C" w:rsidRDefault="00E67257">
            <w:pPr>
              <w:rPr>
                <w:rFonts w:ascii="宋体" w:hAnsi="宋体" w:cs="宋体"/>
                <w:sz w:val="24"/>
              </w:rPr>
            </w:pPr>
            <w:r>
              <w:rPr>
                <w:rFonts w:ascii="宋体" w:hAnsi="宋体" w:cs="宋体" w:hint="eastAsia"/>
                <w:sz w:val="24"/>
              </w:rPr>
              <w:t>完成供配电系统安装调试实训训练，满足</w:t>
            </w:r>
            <w:r>
              <w:rPr>
                <w:rFonts w:ascii="宋体" w:hAnsi="宋体" w:cs="宋体" w:hint="eastAsia"/>
                <w:sz w:val="24"/>
              </w:rPr>
              <w:t>150</w:t>
            </w:r>
            <w:r>
              <w:rPr>
                <w:rFonts w:ascii="宋体" w:hAnsi="宋体" w:cs="宋体" w:hint="eastAsia"/>
                <w:sz w:val="24"/>
              </w:rPr>
              <w:t>人月学生顶岗实习、</w:t>
            </w:r>
            <w:r>
              <w:rPr>
                <w:rFonts w:ascii="宋体" w:hAnsi="宋体" w:cs="宋体" w:hint="eastAsia"/>
                <w:sz w:val="24"/>
              </w:rPr>
              <w:t>3</w:t>
            </w:r>
            <w:r>
              <w:rPr>
                <w:rFonts w:ascii="宋体" w:hAnsi="宋体" w:cs="宋体" w:hint="eastAsia"/>
                <w:sz w:val="24"/>
              </w:rPr>
              <w:t>名教师顶岗锻炼。</w:t>
            </w:r>
          </w:p>
        </w:tc>
      </w:tr>
      <w:tr w:rsidR="0022599C">
        <w:trPr>
          <w:trHeight w:val="766"/>
          <w:jc w:val="center"/>
        </w:trPr>
        <w:tc>
          <w:tcPr>
            <w:tcW w:w="763" w:type="dxa"/>
            <w:vAlign w:val="center"/>
          </w:tcPr>
          <w:p w:rsidR="0022599C" w:rsidRDefault="00E67257">
            <w:pPr>
              <w:jc w:val="center"/>
              <w:rPr>
                <w:rFonts w:ascii="宋体" w:hAnsi="宋体" w:cs="宋体"/>
                <w:sz w:val="24"/>
              </w:rPr>
            </w:pPr>
            <w:r>
              <w:rPr>
                <w:rFonts w:ascii="宋体" w:hAnsi="宋体" w:cs="宋体" w:hint="eastAsia"/>
                <w:sz w:val="24"/>
              </w:rPr>
              <w:t>4</w:t>
            </w:r>
          </w:p>
        </w:tc>
        <w:tc>
          <w:tcPr>
            <w:tcW w:w="1512" w:type="dxa"/>
            <w:vAlign w:val="center"/>
          </w:tcPr>
          <w:p w:rsidR="0022599C" w:rsidRDefault="00E67257">
            <w:pPr>
              <w:adjustRightInd w:val="0"/>
              <w:snapToGrid w:val="0"/>
              <w:rPr>
                <w:rFonts w:ascii="宋体" w:hAnsi="宋体" w:cs="宋体"/>
                <w:sz w:val="24"/>
              </w:rPr>
            </w:pPr>
            <w:r>
              <w:rPr>
                <w:rFonts w:ascii="宋体" w:hAnsi="宋体" w:cs="宋体" w:hint="eastAsia"/>
                <w:sz w:val="24"/>
              </w:rPr>
              <w:t>山东力诺太阳能电力股份有限公司</w:t>
            </w:r>
          </w:p>
        </w:tc>
        <w:tc>
          <w:tcPr>
            <w:tcW w:w="2695" w:type="dxa"/>
            <w:vAlign w:val="center"/>
          </w:tcPr>
          <w:p w:rsidR="0022599C" w:rsidRDefault="00E67257">
            <w:pPr>
              <w:rPr>
                <w:rFonts w:ascii="宋体" w:hAnsi="宋体" w:cs="宋体"/>
                <w:sz w:val="24"/>
              </w:rPr>
            </w:pPr>
            <w:r>
              <w:rPr>
                <w:rFonts w:ascii="宋体" w:hAnsi="宋体" w:cs="宋体" w:hint="eastAsia"/>
                <w:sz w:val="24"/>
              </w:rPr>
              <w:t>继电保护运行与调试、电机与控制线路设计装配</w:t>
            </w:r>
          </w:p>
        </w:tc>
        <w:tc>
          <w:tcPr>
            <w:tcW w:w="4316" w:type="dxa"/>
            <w:vAlign w:val="center"/>
          </w:tcPr>
          <w:p w:rsidR="0022599C" w:rsidRDefault="00E67257">
            <w:pPr>
              <w:adjustRightInd w:val="0"/>
              <w:snapToGrid w:val="0"/>
              <w:rPr>
                <w:rFonts w:ascii="宋体" w:hAnsi="宋体" w:cs="宋体"/>
                <w:sz w:val="24"/>
              </w:rPr>
            </w:pPr>
            <w:r>
              <w:rPr>
                <w:rFonts w:ascii="宋体" w:hAnsi="宋体" w:cs="宋体" w:hint="eastAsia"/>
                <w:sz w:val="24"/>
              </w:rPr>
              <w:t>完成高低压供电设备检修与调试及电气安全管理与防护实训，满足</w:t>
            </w:r>
            <w:r>
              <w:rPr>
                <w:rFonts w:ascii="宋体" w:hAnsi="宋体" w:cs="宋体" w:hint="eastAsia"/>
                <w:sz w:val="24"/>
              </w:rPr>
              <w:t>40</w:t>
            </w:r>
            <w:r>
              <w:rPr>
                <w:rFonts w:ascii="宋体" w:hAnsi="宋体" w:cs="宋体" w:hint="eastAsia"/>
                <w:sz w:val="24"/>
              </w:rPr>
              <w:t>人月学生顶岗实习、</w:t>
            </w:r>
            <w:r>
              <w:rPr>
                <w:rFonts w:ascii="宋体" w:hAnsi="宋体" w:cs="宋体" w:hint="eastAsia"/>
                <w:sz w:val="24"/>
              </w:rPr>
              <w:t>2</w:t>
            </w:r>
            <w:r>
              <w:rPr>
                <w:rFonts w:ascii="宋体" w:hAnsi="宋体" w:cs="宋体" w:hint="eastAsia"/>
                <w:sz w:val="24"/>
              </w:rPr>
              <w:t>名教师顶岗锻炼。</w:t>
            </w:r>
          </w:p>
        </w:tc>
      </w:tr>
      <w:tr w:rsidR="0022599C">
        <w:trPr>
          <w:trHeight w:val="766"/>
          <w:jc w:val="center"/>
        </w:trPr>
        <w:tc>
          <w:tcPr>
            <w:tcW w:w="763" w:type="dxa"/>
            <w:vAlign w:val="center"/>
          </w:tcPr>
          <w:p w:rsidR="0022599C" w:rsidRDefault="00E67257">
            <w:pPr>
              <w:jc w:val="center"/>
              <w:rPr>
                <w:rFonts w:ascii="宋体" w:hAnsi="宋体" w:cs="宋体"/>
                <w:sz w:val="24"/>
              </w:rPr>
            </w:pPr>
            <w:r>
              <w:rPr>
                <w:rFonts w:ascii="宋体" w:hAnsi="宋体" w:cs="宋体" w:hint="eastAsia"/>
                <w:sz w:val="24"/>
              </w:rPr>
              <w:t>5</w:t>
            </w:r>
          </w:p>
        </w:tc>
        <w:tc>
          <w:tcPr>
            <w:tcW w:w="1512" w:type="dxa"/>
            <w:vAlign w:val="center"/>
          </w:tcPr>
          <w:p w:rsidR="0022599C" w:rsidRDefault="00E67257">
            <w:pPr>
              <w:adjustRightInd w:val="0"/>
              <w:snapToGrid w:val="0"/>
              <w:rPr>
                <w:rFonts w:ascii="宋体" w:hAnsi="宋体" w:cs="宋体"/>
                <w:sz w:val="24"/>
              </w:rPr>
            </w:pPr>
            <w:r>
              <w:rPr>
                <w:rFonts w:ascii="宋体" w:hAnsi="宋体" w:cs="宋体" w:hint="eastAsia"/>
                <w:sz w:val="24"/>
              </w:rPr>
              <w:t>青岛市地下铁道公司</w:t>
            </w:r>
          </w:p>
        </w:tc>
        <w:tc>
          <w:tcPr>
            <w:tcW w:w="2695" w:type="dxa"/>
            <w:vAlign w:val="center"/>
          </w:tcPr>
          <w:p w:rsidR="0022599C" w:rsidRDefault="00E67257">
            <w:pPr>
              <w:rPr>
                <w:rFonts w:ascii="宋体" w:hAnsi="宋体" w:cs="宋体"/>
                <w:sz w:val="24"/>
              </w:rPr>
            </w:pPr>
            <w:r>
              <w:rPr>
                <w:rFonts w:ascii="宋体" w:hAnsi="宋体" w:cs="宋体" w:hint="eastAsia"/>
                <w:sz w:val="24"/>
              </w:rPr>
              <w:t>接触网、牵引变电所运行与维护</w:t>
            </w:r>
          </w:p>
        </w:tc>
        <w:tc>
          <w:tcPr>
            <w:tcW w:w="4316" w:type="dxa"/>
            <w:vAlign w:val="center"/>
          </w:tcPr>
          <w:p w:rsidR="0022599C" w:rsidRDefault="00E67257">
            <w:pPr>
              <w:adjustRightInd w:val="0"/>
              <w:snapToGrid w:val="0"/>
              <w:rPr>
                <w:rFonts w:ascii="宋体" w:hAnsi="宋体" w:cs="宋体"/>
                <w:sz w:val="24"/>
              </w:rPr>
            </w:pPr>
            <w:r>
              <w:rPr>
                <w:rFonts w:ascii="宋体" w:hAnsi="宋体" w:cs="宋体" w:hint="eastAsia"/>
                <w:sz w:val="24"/>
              </w:rPr>
              <w:t>完成青岛地铁订单班实践教学，完成接触网、牵引变配电和供电系统调度与管理训练，满足</w:t>
            </w:r>
            <w:r>
              <w:rPr>
                <w:rFonts w:ascii="宋体" w:hAnsi="宋体" w:cs="宋体" w:hint="eastAsia"/>
                <w:sz w:val="24"/>
              </w:rPr>
              <w:t>40</w:t>
            </w:r>
            <w:r>
              <w:rPr>
                <w:rFonts w:ascii="宋体" w:hAnsi="宋体" w:cs="宋体" w:hint="eastAsia"/>
                <w:sz w:val="24"/>
              </w:rPr>
              <w:t>人月学生顶岗实习、</w:t>
            </w:r>
            <w:r>
              <w:rPr>
                <w:rFonts w:ascii="宋体" w:hAnsi="宋体" w:cs="宋体" w:hint="eastAsia"/>
                <w:sz w:val="24"/>
              </w:rPr>
              <w:t>2</w:t>
            </w:r>
            <w:r>
              <w:rPr>
                <w:rFonts w:ascii="宋体" w:hAnsi="宋体" w:cs="宋体" w:hint="eastAsia"/>
                <w:sz w:val="24"/>
              </w:rPr>
              <w:t>名教师顶岗锻。</w:t>
            </w:r>
          </w:p>
        </w:tc>
      </w:tr>
      <w:tr w:rsidR="0022599C">
        <w:trPr>
          <w:trHeight w:val="766"/>
          <w:jc w:val="center"/>
        </w:trPr>
        <w:tc>
          <w:tcPr>
            <w:tcW w:w="763" w:type="dxa"/>
            <w:vAlign w:val="center"/>
          </w:tcPr>
          <w:p w:rsidR="0022599C" w:rsidRDefault="00E67257">
            <w:pPr>
              <w:jc w:val="center"/>
              <w:rPr>
                <w:rFonts w:ascii="宋体" w:hAnsi="宋体" w:cs="宋体"/>
                <w:sz w:val="24"/>
              </w:rPr>
            </w:pPr>
            <w:r>
              <w:rPr>
                <w:rFonts w:ascii="宋体" w:hAnsi="宋体" w:cs="宋体" w:hint="eastAsia"/>
                <w:sz w:val="24"/>
              </w:rPr>
              <w:t>6</w:t>
            </w:r>
          </w:p>
        </w:tc>
        <w:tc>
          <w:tcPr>
            <w:tcW w:w="1512" w:type="dxa"/>
            <w:vAlign w:val="center"/>
          </w:tcPr>
          <w:p w:rsidR="0022599C" w:rsidRDefault="00E67257">
            <w:pPr>
              <w:adjustRightInd w:val="0"/>
              <w:snapToGrid w:val="0"/>
              <w:rPr>
                <w:rFonts w:ascii="宋体" w:hAnsi="宋体" w:cs="宋体"/>
                <w:sz w:val="24"/>
              </w:rPr>
            </w:pPr>
            <w:r>
              <w:rPr>
                <w:rFonts w:ascii="宋体" w:hAnsi="宋体" w:cs="宋体" w:hint="eastAsia"/>
                <w:sz w:val="24"/>
              </w:rPr>
              <w:t>中铁电气化运营管理公司济南维管段</w:t>
            </w:r>
          </w:p>
        </w:tc>
        <w:tc>
          <w:tcPr>
            <w:tcW w:w="2695" w:type="dxa"/>
            <w:vAlign w:val="center"/>
          </w:tcPr>
          <w:p w:rsidR="0022599C" w:rsidRDefault="00E67257">
            <w:pPr>
              <w:rPr>
                <w:rFonts w:ascii="宋体" w:hAnsi="宋体" w:cs="宋体"/>
                <w:sz w:val="24"/>
              </w:rPr>
            </w:pPr>
            <w:r>
              <w:rPr>
                <w:rFonts w:ascii="宋体" w:hAnsi="宋体" w:cs="宋体" w:hint="eastAsia"/>
                <w:sz w:val="24"/>
              </w:rPr>
              <w:t>接触网、牵引变电所运行与维护</w:t>
            </w:r>
          </w:p>
        </w:tc>
        <w:tc>
          <w:tcPr>
            <w:tcW w:w="4316" w:type="dxa"/>
            <w:vAlign w:val="center"/>
          </w:tcPr>
          <w:p w:rsidR="0022599C" w:rsidRDefault="00E67257">
            <w:pPr>
              <w:rPr>
                <w:rFonts w:ascii="宋体" w:hAnsi="宋体" w:cs="宋体"/>
                <w:sz w:val="24"/>
              </w:rPr>
            </w:pPr>
            <w:r>
              <w:rPr>
                <w:rFonts w:ascii="宋体" w:hAnsi="宋体" w:cs="宋体" w:hint="eastAsia"/>
                <w:sz w:val="24"/>
              </w:rPr>
              <w:t>完成接触网、牵引变电所运行与维护等课程的实践教学，满足</w:t>
            </w:r>
            <w:r>
              <w:rPr>
                <w:rFonts w:ascii="宋体" w:hAnsi="宋体" w:cs="宋体" w:hint="eastAsia"/>
                <w:sz w:val="24"/>
              </w:rPr>
              <w:t>200</w:t>
            </w:r>
            <w:r>
              <w:rPr>
                <w:rFonts w:ascii="宋体" w:hAnsi="宋体" w:cs="宋体" w:hint="eastAsia"/>
                <w:sz w:val="24"/>
              </w:rPr>
              <w:t>人月学生顶岗实习、</w:t>
            </w:r>
            <w:r>
              <w:rPr>
                <w:rFonts w:ascii="宋体" w:hAnsi="宋体" w:cs="宋体" w:hint="eastAsia"/>
                <w:sz w:val="24"/>
              </w:rPr>
              <w:t>3</w:t>
            </w:r>
            <w:r>
              <w:rPr>
                <w:rFonts w:ascii="宋体" w:hAnsi="宋体" w:cs="宋体" w:hint="eastAsia"/>
                <w:sz w:val="24"/>
              </w:rPr>
              <w:t>名教师顶岗锻炼。</w:t>
            </w:r>
          </w:p>
        </w:tc>
      </w:tr>
      <w:tr w:rsidR="0022599C">
        <w:trPr>
          <w:trHeight w:val="766"/>
          <w:jc w:val="center"/>
        </w:trPr>
        <w:tc>
          <w:tcPr>
            <w:tcW w:w="763" w:type="dxa"/>
            <w:vAlign w:val="center"/>
          </w:tcPr>
          <w:p w:rsidR="0022599C" w:rsidRDefault="00E67257">
            <w:pPr>
              <w:jc w:val="center"/>
              <w:rPr>
                <w:rFonts w:ascii="宋体" w:hAnsi="宋体" w:cs="宋体"/>
                <w:sz w:val="24"/>
              </w:rPr>
            </w:pPr>
            <w:r>
              <w:rPr>
                <w:rFonts w:ascii="宋体" w:hAnsi="宋体" w:cs="宋体" w:hint="eastAsia"/>
                <w:sz w:val="24"/>
              </w:rPr>
              <w:t>7</w:t>
            </w:r>
          </w:p>
        </w:tc>
        <w:tc>
          <w:tcPr>
            <w:tcW w:w="1512" w:type="dxa"/>
            <w:vAlign w:val="center"/>
          </w:tcPr>
          <w:p w:rsidR="0022599C" w:rsidRDefault="00E67257">
            <w:pPr>
              <w:adjustRightInd w:val="0"/>
              <w:snapToGrid w:val="0"/>
              <w:rPr>
                <w:rFonts w:ascii="宋体" w:hAnsi="宋体" w:cs="宋体"/>
                <w:sz w:val="24"/>
              </w:rPr>
            </w:pPr>
            <w:r>
              <w:rPr>
                <w:rFonts w:ascii="宋体" w:hAnsi="宋体" w:cs="宋体" w:hint="eastAsia"/>
                <w:sz w:val="24"/>
              </w:rPr>
              <w:t>山东鲁能日和控股有限公司</w:t>
            </w:r>
          </w:p>
        </w:tc>
        <w:tc>
          <w:tcPr>
            <w:tcW w:w="2695" w:type="dxa"/>
            <w:vAlign w:val="center"/>
          </w:tcPr>
          <w:p w:rsidR="0022599C" w:rsidRDefault="00E67257">
            <w:pPr>
              <w:autoSpaceDE w:val="0"/>
              <w:autoSpaceDN w:val="0"/>
              <w:textAlignment w:val="bottom"/>
              <w:rPr>
                <w:rFonts w:ascii="宋体" w:hAnsi="宋体" w:cs="宋体"/>
                <w:sz w:val="24"/>
              </w:rPr>
            </w:pPr>
            <w:r>
              <w:rPr>
                <w:rFonts w:ascii="宋体" w:hAnsi="宋体" w:cs="宋体" w:hint="eastAsia"/>
                <w:sz w:val="24"/>
              </w:rPr>
              <w:t>高压电气设备测试</w:t>
            </w:r>
          </w:p>
          <w:p w:rsidR="0022599C" w:rsidRDefault="00E67257">
            <w:pPr>
              <w:rPr>
                <w:rFonts w:ascii="宋体" w:hAnsi="宋体" w:cs="宋体"/>
                <w:sz w:val="24"/>
              </w:rPr>
            </w:pPr>
            <w:r>
              <w:rPr>
                <w:rFonts w:ascii="宋体" w:hAnsi="宋体" w:cs="宋体" w:hint="eastAsia"/>
                <w:sz w:val="24"/>
              </w:rPr>
              <w:t>电机与控制线路设计装配</w:t>
            </w:r>
          </w:p>
        </w:tc>
        <w:tc>
          <w:tcPr>
            <w:tcW w:w="4316" w:type="dxa"/>
            <w:vAlign w:val="center"/>
          </w:tcPr>
          <w:p w:rsidR="0022599C" w:rsidRDefault="00E67257">
            <w:pPr>
              <w:rPr>
                <w:rFonts w:ascii="宋体" w:hAnsi="宋体" w:cs="宋体"/>
                <w:sz w:val="24"/>
              </w:rPr>
            </w:pPr>
            <w:r>
              <w:rPr>
                <w:rFonts w:ascii="宋体" w:hAnsi="宋体" w:cs="宋体" w:hint="eastAsia"/>
                <w:sz w:val="24"/>
              </w:rPr>
              <w:t>满足</w:t>
            </w:r>
            <w:r>
              <w:rPr>
                <w:rFonts w:ascii="宋体" w:hAnsi="宋体" w:cs="宋体" w:hint="eastAsia"/>
                <w:sz w:val="24"/>
              </w:rPr>
              <w:t>200</w:t>
            </w:r>
            <w:r>
              <w:rPr>
                <w:rFonts w:ascii="宋体" w:hAnsi="宋体" w:cs="宋体" w:hint="eastAsia"/>
                <w:sz w:val="24"/>
              </w:rPr>
              <w:t>人月的学生顶岗实习、</w:t>
            </w:r>
            <w:r>
              <w:rPr>
                <w:rFonts w:ascii="宋体" w:hAnsi="宋体" w:cs="宋体" w:hint="eastAsia"/>
                <w:sz w:val="24"/>
              </w:rPr>
              <w:t>2</w:t>
            </w:r>
            <w:r>
              <w:rPr>
                <w:rFonts w:ascii="宋体" w:hAnsi="宋体" w:cs="宋体" w:hint="eastAsia"/>
                <w:sz w:val="24"/>
              </w:rPr>
              <w:t>名教师顶岗锻炼。</w:t>
            </w:r>
          </w:p>
        </w:tc>
      </w:tr>
      <w:bookmarkEnd w:id="19"/>
      <w:bookmarkEnd w:id="20"/>
      <w:bookmarkEnd w:id="21"/>
      <w:bookmarkEnd w:id="22"/>
    </w:tbl>
    <w:p w:rsidR="0022599C" w:rsidRDefault="00E67257">
      <w:pPr>
        <w:rPr>
          <w:rFonts w:ascii="宋体" w:hAnsi="宋体" w:cs="宋体"/>
          <w:b/>
          <w:sz w:val="24"/>
        </w:rPr>
      </w:pPr>
      <w:r>
        <w:rPr>
          <w:rFonts w:ascii="宋体" w:hAnsi="宋体" w:cs="宋体" w:hint="eastAsia"/>
          <w:b/>
          <w:sz w:val="24"/>
        </w:rPr>
        <w:br w:type="page"/>
      </w:r>
    </w:p>
    <w:p w:rsidR="0022599C" w:rsidRDefault="0022599C">
      <w:pPr>
        <w:snapToGrid w:val="0"/>
        <w:spacing w:line="400" w:lineRule="exact"/>
        <w:rPr>
          <w:rFonts w:ascii="宋体" w:hAnsi="宋体" w:cs="宋体"/>
          <w:b/>
          <w:sz w:val="24"/>
        </w:rPr>
      </w:pPr>
    </w:p>
    <w:p w:rsidR="0022599C" w:rsidRDefault="0022599C">
      <w:pPr>
        <w:snapToGrid w:val="0"/>
        <w:spacing w:line="400" w:lineRule="exact"/>
        <w:rPr>
          <w:rFonts w:ascii="宋体" w:hAnsi="宋体" w:cs="宋体"/>
          <w:b/>
          <w:sz w:val="24"/>
        </w:rPr>
      </w:pPr>
    </w:p>
    <w:p w:rsidR="0022599C" w:rsidRDefault="00E67257">
      <w:pPr>
        <w:spacing w:line="360" w:lineRule="auto"/>
        <w:ind w:firstLineChars="200" w:firstLine="643"/>
        <w:outlineLvl w:val="0"/>
        <w:rPr>
          <w:rFonts w:ascii="黑体" w:eastAsia="黑体" w:hAnsi="黑体"/>
          <w:b/>
          <w:sz w:val="32"/>
          <w:szCs w:val="32"/>
        </w:rPr>
      </w:pPr>
      <w:r>
        <w:rPr>
          <w:rFonts w:ascii="黑体" w:eastAsia="黑体" w:hAnsi="黑体" w:hint="eastAsia"/>
          <w:b/>
          <w:sz w:val="32"/>
          <w:szCs w:val="32"/>
        </w:rPr>
        <w:t>九</w:t>
      </w:r>
      <w:r>
        <w:rPr>
          <w:rFonts w:ascii="黑体" w:eastAsia="黑体" w:hAnsi="黑体" w:hint="eastAsia"/>
          <w:b/>
          <w:sz w:val="32"/>
          <w:szCs w:val="32"/>
        </w:rPr>
        <w:t>、编制说明</w:t>
      </w:r>
    </w:p>
    <w:p w:rsidR="0022599C" w:rsidRDefault="00E67257">
      <w:pPr>
        <w:adjustRightInd w:val="0"/>
        <w:snapToGrid w:val="0"/>
        <w:spacing w:line="360" w:lineRule="exact"/>
        <w:ind w:firstLine="420"/>
        <w:rPr>
          <w:rFonts w:ascii="宋体" w:hAnsi="宋体" w:cs="宋体"/>
          <w:sz w:val="24"/>
        </w:rPr>
      </w:pPr>
      <w:r>
        <w:rPr>
          <w:rFonts w:ascii="宋体" w:hAnsi="宋体" w:cs="宋体" w:hint="eastAsia"/>
          <w:sz w:val="24"/>
        </w:rPr>
        <w:t>（一）编制依据</w:t>
      </w:r>
    </w:p>
    <w:p w:rsidR="0022599C" w:rsidRDefault="00E67257">
      <w:pPr>
        <w:adjustRightInd w:val="0"/>
        <w:snapToGrid w:val="0"/>
        <w:spacing w:line="360" w:lineRule="exact"/>
        <w:ind w:firstLine="420"/>
        <w:rPr>
          <w:rFonts w:ascii="宋体" w:hAnsi="宋体" w:cs="宋体"/>
          <w:sz w:val="24"/>
        </w:rPr>
      </w:pPr>
      <w:r>
        <w:rPr>
          <w:rFonts w:ascii="宋体" w:hAnsi="宋体" w:cs="宋体" w:hint="eastAsia"/>
          <w:sz w:val="24"/>
        </w:rPr>
        <w:t>本专业人才培养方案是依据学院《关于制订</w:t>
      </w:r>
      <w:r>
        <w:rPr>
          <w:rFonts w:ascii="宋体" w:hAnsi="宋体" w:cs="宋体" w:hint="eastAsia"/>
          <w:sz w:val="24"/>
        </w:rPr>
        <w:t>20</w:t>
      </w:r>
      <w:r>
        <w:rPr>
          <w:rFonts w:ascii="宋体" w:hAnsi="宋体" w:cs="宋体" w:hint="eastAsia"/>
          <w:sz w:val="24"/>
        </w:rPr>
        <w:t>23</w:t>
      </w:r>
      <w:r>
        <w:rPr>
          <w:rFonts w:ascii="宋体" w:hAnsi="宋体" w:cs="宋体" w:hint="eastAsia"/>
          <w:sz w:val="24"/>
        </w:rPr>
        <w:t>级人才培养方案的原则意见》要求制订。</w:t>
      </w:r>
    </w:p>
    <w:p w:rsidR="0022599C" w:rsidRDefault="00E67257">
      <w:pPr>
        <w:adjustRightInd w:val="0"/>
        <w:snapToGrid w:val="0"/>
        <w:spacing w:line="360" w:lineRule="exact"/>
        <w:ind w:firstLine="420"/>
        <w:rPr>
          <w:rFonts w:ascii="宋体" w:hAnsi="宋体" w:cs="宋体"/>
          <w:sz w:val="24"/>
        </w:rPr>
      </w:pPr>
      <w:r>
        <w:rPr>
          <w:rFonts w:ascii="宋体" w:hAnsi="宋体" w:cs="宋体" w:hint="eastAsia"/>
          <w:sz w:val="24"/>
        </w:rPr>
        <w:t>（二）适用范围</w:t>
      </w:r>
    </w:p>
    <w:p w:rsidR="0022599C" w:rsidRDefault="00E67257">
      <w:pPr>
        <w:adjustRightInd w:val="0"/>
        <w:snapToGrid w:val="0"/>
        <w:spacing w:line="360" w:lineRule="exact"/>
        <w:ind w:firstLine="420"/>
        <w:rPr>
          <w:rFonts w:ascii="宋体" w:hAnsi="宋体" w:cs="宋体"/>
          <w:sz w:val="24"/>
        </w:rPr>
      </w:pPr>
      <w:r>
        <w:rPr>
          <w:rFonts w:ascii="宋体" w:hAnsi="宋体" w:cs="宋体" w:hint="eastAsia"/>
          <w:sz w:val="24"/>
        </w:rPr>
        <w:t>本方案适用于</w:t>
      </w:r>
      <w:r>
        <w:rPr>
          <w:rFonts w:ascii="宋体" w:hAnsi="宋体" w:cs="宋体" w:hint="eastAsia"/>
          <w:sz w:val="24"/>
        </w:rPr>
        <w:t>20</w:t>
      </w:r>
      <w:r>
        <w:rPr>
          <w:rFonts w:ascii="宋体" w:hAnsi="宋体" w:cs="宋体" w:hint="eastAsia"/>
          <w:sz w:val="24"/>
        </w:rPr>
        <w:t>23</w:t>
      </w:r>
      <w:r>
        <w:rPr>
          <w:rFonts w:ascii="宋体" w:hAnsi="宋体" w:cs="宋体" w:hint="eastAsia"/>
          <w:sz w:val="24"/>
        </w:rPr>
        <w:t>级</w:t>
      </w:r>
      <w:r>
        <w:rPr>
          <w:rFonts w:ascii="宋体" w:hAnsi="宋体" w:cs="宋体" w:hint="eastAsia"/>
          <w:sz w:val="24"/>
        </w:rPr>
        <w:t>铁道供电技术</w:t>
      </w:r>
      <w:r>
        <w:rPr>
          <w:rFonts w:ascii="宋体" w:hAnsi="宋体" w:cs="宋体" w:hint="eastAsia"/>
          <w:sz w:val="24"/>
        </w:rPr>
        <w:t>专业。</w:t>
      </w:r>
    </w:p>
    <w:p w:rsidR="0022599C" w:rsidRDefault="0022599C">
      <w:pPr>
        <w:adjustRightInd w:val="0"/>
        <w:snapToGrid w:val="0"/>
        <w:spacing w:line="360" w:lineRule="exact"/>
        <w:ind w:firstLine="420"/>
        <w:rPr>
          <w:rFonts w:ascii="宋体" w:hAnsi="宋体" w:cs="宋体"/>
          <w:sz w:val="24"/>
        </w:rPr>
      </w:pPr>
    </w:p>
    <w:p w:rsidR="0022599C" w:rsidRDefault="00E67257">
      <w:pPr>
        <w:widowControl/>
        <w:jc w:val="right"/>
        <w:rPr>
          <w:rFonts w:ascii="宋体" w:hAnsi="宋体" w:cs="宋体"/>
          <w:kern w:val="0"/>
          <w:sz w:val="24"/>
        </w:rPr>
      </w:pPr>
      <w:r>
        <w:rPr>
          <w:rFonts w:ascii="宋体" w:hAnsi="宋体" w:cs="宋体" w:hint="eastAsia"/>
          <w:sz w:val="24"/>
        </w:rPr>
        <w:t>教研室主任签字：</w:t>
      </w:r>
    </w:p>
    <w:p w:rsidR="0022599C" w:rsidRDefault="0022599C">
      <w:pPr>
        <w:adjustRightInd w:val="0"/>
        <w:snapToGrid w:val="0"/>
        <w:spacing w:line="360" w:lineRule="exact"/>
        <w:ind w:firstLine="420"/>
        <w:rPr>
          <w:rFonts w:ascii="宋体" w:hAnsi="宋体" w:cs="宋体"/>
          <w:sz w:val="24"/>
        </w:rPr>
      </w:pPr>
    </w:p>
    <w:p w:rsidR="0022599C" w:rsidRDefault="00E67257">
      <w:pPr>
        <w:widowControl/>
        <w:jc w:val="right"/>
        <w:rPr>
          <w:rFonts w:ascii="宋体" w:hAnsi="宋体" w:cs="宋体"/>
          <w:kern w:val="0"/>
          <w:sz w:val="24"/>
        </w:rPr>
      </w:pPr>
      <w:r>
        <w:rPr>
          <w:rFonts w:ascii="宋体" w:hAnsi="宋体" w:cs="宋体" w:hint="eastAsia"/>
          <w:sz w:val="24"/>
        </w:rPr>
        <w:t>系主任签字：</w:t>
      </w:r>
    </w:p>
    <w:p w:rsidR="0022599C" w:rsidRDefault="0022599C">
      <w:pPr>
        <w:rPr>
          <w:rFonts w:ascii="宋体" w:hAnsi="宋体" w:cs="宋体"/>
          <w:sz w:val="24"/>
        </w:rPr>
      </w:pPr>
    </w:p>
    <w:p w:rsidR="0022599C" w:rsidRDefault="0022599C">
      <w:pPr>
        <w:pStyle w:val="aa"/>
        <w:rPr>
          <w:rFonts w:ascii="宋体" w:eastAsia="宋体" w:hAnsi="宋体" w:cs="宋体"/>
          <w:sz w:val="24"/>
        </w:rPr>
      </w:pPr>
    </w:p>
    <w:p w:rsidR="0022599C" w:rsidRDefault="0022599C">
      <w:pPr>
        <w:pStyle w:val="aa"/>
        <w:rPr>
          <w:rFonts w:ascii="宋体" w:eastAsia="宋体" w:hAnsi="宋体" w:cs="宋体"/>
          <w:sz w:val="24"/>
        </w:rPr>
      </w:pPr>
    </w:p>
    <w:p w:rsidR="0022599C" w:rsidRDefault="0022599C">
      <w:pPr>
        <w:pStyle w:val="aa"/>
        <w:rPr>
          <w:rFonts w:ascii="宋体" w:eastAsia="宋体" w:hAnsi="宋体" w:cs="宋体"/>
          <w:sz w:val="24"/>
        </w:rPr>
      </w:pPr>
    </w:p>
    <w:p w:rsidR="0022599C" w:rsidRDefault="0022599C">
      <w:pPr>
        <w:pStyle w:val="aa"/>
        <w:rPr>
          <w:rFonts w:ascii="宋体" w:eastAsia="宋体" w:hAnsi="宋体" w:cs="宋体"/>
          <w:sz w:val="24"/>
        </w:rPr>
      </w:pPr>
    </w:p>
    <w:p w:rsidR="0022599C" w:rsidRDefault="0022599C">
      <w:pPr>
        <w:pStyle w:val="aa"/>
        <w:rPr>
          <w:rFonts w:ascii="宋体" w:eastAsia="宋体" w:hAnsi="宋体" w:cs="宋体"/>
          <w:sz w:val="24"/>
        </w:rPr>
      </w:pPr>
    </w:p>
    <w:p w:rsidR="0022599C" w:rsidRDefault="00E67257">
      <w:pPr>
        <w:rPr>
          <w:rFonts w:ascii="宋体" w:hAnsi="宋体" w:cs="宋体"/>
          <w:sz w:val="24"/>
        </w:rPr>
      </w:pPr>
      <w:r>
        <w:rPr>
          <w:rFonts w:ascii="宋体" w:hAnsi="宋体" w:cs="宋体" w:hint="eastAsia"/>
          <w:sz w:val="24"/>
        </w:rPr>
        <w:br w:type="page"/>
      </w:r>
    </w:p>
    <w:p w:rsidR="0022599C" w:rsidRDefault="00E67257">
      <w:pPr>
        <w:pStyle w:val="1"/>
        <w:ind w:firstLine="723"/>
        <w:jc w:val="center"/>
        <w:rPr>
          <w:rFonts w:ascii="黑体"/>
          <w:sz w:val="36"/>
          <w:szCs w:val="36"/>
        </w:rPr>
      </w:pPr>
      <w:bookmarkStart w:id="115" w:name="_Toc119632467"/>
      <w:r>
        <w:rPr>
          <w:rFonts w:ascii="黑体" w:hint="eastAsia"/>
          <w:sz w:val="36"/>
          <w:szCs w:val="36"/>
        </w:rPr>
        <w:lastRenderedPageBreak/>
        <w:t>《</w:t>
      </w:r>
      <w:r>
        <w:rPr>
          <w:rFonts w:ascii="黑体" w:hint="eastAsia"/>
          <w:sz w:val="36"/>
          <w:szCs w:val="36"/>
        </w:rPr>
        <w:t>a</w:t>
      </w:r>
      <w:r>
        <w:rPr>
          <w:rFonts w:ascii="黑体"/>
          <w:sz w:val="36"/>
          <w:szCs w:val="36"/>
        </w:rPr>
        <w:t>uto</w:t>
      </w:r>
      <w:r>
        <w:rPr>
          <w:rFonts w:ascii="黑体" w:hint="eastAsia"/>
          <w:sz w:val="36"/>
          <w:szCs w:val="36"/>
        </w:rPr>
        <w:t>CAD</w:t>
      </w:r>
      <w:r>
        <w:rPr>
          <w:rFonts w:ascii="黑体" w:hint="eastAsia"/>
          <w:sz w:val="36"/>
          <w:szCs w:val="36"/>
        </w:rPr>
        <w:t>》课程标准</w:t>
      </w:r>
      <w:bookmarkEnd w:id="115"/>
    </w:p>
    <w:p w:rsidR="0022599C" w:rsidRDefault="0022599C">
      <w:pPr>
        <w:spacing w:line="360" w:lineRule="auto"/>
        <w:rPr>
          <w:rFonts w:ascii="黑体" w:eastAsia="黑体" w:hAnsi="宋体"/>
          <w:b/>
          <w:caps/>
          <w:szCs w:val="21"/>
        </w:rPr>
      </w:pPr>
    </w:p>
    <w:p w:rsidR="0022599C" w:rsidRDefault="00E67257">
      <w:pPr>
        <w:spacing w:line="360" w:lineRule="auto"/>
        <w:rPr>
          <w:rFonts w:ascii="黑体" w:eastAsia="黑体" w:hAnsi="宋体"/>
          <w:b/>
          <w:caps/>
          <w:sz w:val="24"/>
        </w:rPr>
      </w:pPr>
      <w:r>
        <w:rPr>
          <w:rFonts w:ascii="黑体" w:eastAsia="黑体" w:hAnsi="宋体" w:hint="eastAsia"/>
          <w:b/>
          <w:caps/>
          <w:sz w:val="24"/>
        </w:rPr>
        <w:t>课程性质：基础课程</w:t>
      </w:r>
    </w:p>
    <w:p w:rsidR="0022599C" w:rsidRDefault="00E67257">
      <w:pPr>
        <w:spacing w:line="360" w:lineRule="auto"/>
        <w:rPr>
          <w:rFonts w:ascii="黑体" w:eastAsia="黑体" w:hAnsi="宋体"/>
          <w:b/>
          <w:caps/>
          <w:sz w:val="24"/>
        </w:rPr>
      </w:pPr>
      <w:r>
        <w:rPr>
          <w:rFonts w:ascii="黑体" w:eastAsia="黑体" w:hAnsi="宋体" w:hint="eastAsia"/>
          <w:b/>
          <w:caps/>
          <w:sz w:val="24"/>
        </w:rPr>
        <w:t>课程代码：</w:t>
      </w:r>
    </w:p>
    <w:p w:rsidR="0022599C" w:rsidRDefault="00E67257">
      <w:pPr>
        <w:spacing w:line="360" w:lineRule="auto"/>
        <w:rPr>
          <w:rFonts w:ascii="黑体" w:eastAsia="黑体" w:hAnsi="宋体"/>
          <w:caps/>
          <w:sz w:val="24"/>
        </w:rPr>
      </w:pPr>
      <w:r>
        <w:rPr>
          <w:rFonts w:ascii="黑体" w:eastAsia="黑体" w:hAnsi="宋体" w:hint="eastAsia"/>
          <w:b/>
          <w:caps/>
          <w:sz w:val="24"/>
        </w:rPr>
        <w:t>学时数：</w:t>
      </w:r>
      <w:r>
        <w:rPr>
          <w:rFonts w:ascii="黑体" w:eastAsia="黑体" w:hAnsi="宋体"/>
          <w:b/>
          <w:caps/>
          <w:sz w:val="24"/>
        </w:rPr>
        <w:t>64</w:t>
      </w:r>
    </w:p>
    <w:p w:rsidR="0022599C" w:rsidRDefault="00E67257">
      <w:pPr>
        <w:spacing w:line="360" w:lineRule="auto"/>
        <w:rPr>
          <w:rFonts w:ascii="黑体" w:eastAsia="黑体" w:hAnsi="宋体"/>
          <w:caps/>
          <w:sz w:val="24"/>
        </w:rPr>
      </w:pPr>
      <w:r>
        <w:rPr>
          <w:rFonts w:ascii="黑体" w:eastAsia="黑体" w:hAnsi="宋体" w:hint="eastAsia"/>
          <w:b/>
          <w:caps/>
          <w:sz w:val="24"/>
        </w:rPr>
        <w:t>学分数：</w:t>
      </w:r>
      <w:r>
        <w:rPr>
          <w:rFonts w:ascii="黑体" w:eastAsia="黑体" w:hAnsi="宋体" w:hint="eastAsia"/>
          <w:b/>
          <w:caps/>
          <w:sz w:val="24"/>
        </w:rPr>
        <w:t>3</w:t>
      </w:r>
    </w:p>
    <w:p w:rsidR="0022599C" w:rsidRDefault="00E67257">
      <w:pPr>
        <w:spacing w:line="360" w:lineRule="auto"/>
        <w:rPr>
          <w:rFonts w:ascii="黑体" w:eastAsia="黑体" w:hAnsi="宋体"/>
          <w:caps/>
          <w:sz w:val="24"/>
        </w:rPr>
      </w:pPr>
      <w:r>
        <w:rPr>
          <w:rFonts w:ascii="黑体" w:eastAsia="黑体" w:hAnsi="宋体" w:hint="eastAsia"/>
          <w:b/>
          <w:caps/>
          <w:sz w:val="24"/>
        </w:rPr>
        <w:t>开设学期：</w:t>
      </w:r>
      <w:r>
        <w:rPr>
          <w:rFonts w:ascii="黑体" w:eastAsia="黑体" w:hAnsi="宋体" w:hint="eastAsia"/>
          <w:b/>
          <w:caps/>
          <w:sz w:val="24"/>
        </w:rPr>
        <w:t>2</w:t>
      </w:r>
    </w:p>
    <w:p w:rsidR="0022599C" w:rsidRDefault="00E67257">
      <w:pPr>
        <w:spacing w:line="360" w:lineRule="auto"/>
        <w:rPr>
          <w:rFonts w:ascii="黑体" w:eastAsia="黑体" w:hAnsi="宋体"/>
          <w:caps/>
          <w:sz w:val="24"/>
        </w:rPr>
      </w:pPr>
      <w:r>
        <w:rPr>
          <w:rFonts w:ascii="黑体" w:eastAsia="黑体" w:hAnsi="宋体" w:hint="eastAsia"/>
          <w:b/>
          <w:caps/>
          <w:sz w:val="24"/>
        </w:rPr>
        <w:t>适用对象：三年制高职汽修专业、</w:t>
      </w:r>
      <w:r>
        <w:rPr>
          <w:rFonts w:ascii="黑体" w:eastAsia="黑体" w:hAnsi="宋体"/>
          <w:b/>
          <w:caps/>
          <w:sz w:val="24"/>
        </w:rPr>
        <w:t>机电、数控等专业</w:t>
      </w:r>
    </w:p>
    <w:p w:rsidR="0022599C" w:rsidRDefault="00E67257">
      <w:pPr>
        <w:spacing w:line="360" w:lineRule="auto"/>
        <w:rPr>
          <w:rFonts w:eastAsia="黑体"/>
          <w:b/>
          <w:sz w:val="24"/>
        </w:rPr>
      </w:pPr>
      <w:r>
        <w:rPr>
          <w:rFonts w:ascii="黑体" w:eastAsia="黑体" w:hint="eastAsia"/>
          <w:b/>
          <w:sz w:val="24"/>
        </w:rPr>
        <w:t>开课系部：智能工程学院</w:t>
      </w:r>
    </w:p>
    <w:p w:rsidR="0022599C" w:rsidRDefault="0022599C">
      <w:pPr>
        <w:spacing w:line="360" w:lineRule="auto"/>
        <w:rPr>
          <w:b/>
          <w:sz w:val="24"/>
        </w:rPr>
      </w:pPr>
    </w:p>
    <w:p w:rsidR="0022599C" w:rsidRDefault="00E67257">
      <w:pPr>
        <w:spacing w:line="360" w:lineRule="auto"/>
        <w:jc w:val="center"/>
        <w:rPr>
          <w:rFonts w:ascii="黑体" w:eastAsia="黑体"/>
          <w:b/>
          <w:sz w:val="28"/>
          <w:szCs w:val="28"/>
        </w:rPr>
      </w:pPr>
      <w:r>
        <w:rPr>
          <w:rFonts w:ascii="黑体" w:eastAsia="黑体" w:hint="eastAsia"/>
          <w:b/>
          <w:sz w:val="28"/>
          <w:szCs w:val="28"/>
        </w:rPr>
        <w:t>一、课程性质</w:t>
      </w:r>
    </w:p>
    <w:p w:rsidR="0022599C" w:rsidRDefault="00E67257">
      <w:pPr>
        <w:spacing w:line="360" w:lineRule="auto"/>
        <w:ind w:firstLineChars="200" w:firstLine="560"/>
        <w:rPr>
          <w:rFonts w:ascii="黑体" w:eastAsia="黑体"/>
          <w:sz w:val="28"/>
          <w:szCs w:val="28"/>
        </w:rPr>
      </w:pPr>
      <w:r>
        <w:rPr>
          <w:rFonts w:ascii="黑体" w:eastAsia="黑体" w:hint="eastAsia"/>
          <w:sz w:val="28"/>
          <w:szCs w:val="28"/>
        </w:rPr>
        <w:t>（一）课程定位</w:t>
      </w:r>
    </w:p>
    <w:p w:rsidR="0022599C" w:rsidRDefault="00E67257">
      <w:pPr>
        <w:spacing w:line="500" w:lineRule="exact"/>
        <w:ind w:firstLineChars="200" w:firstLine="480"/>
        <w:rPr>
          <w:sz w:val="24"/>
        </w:rPr>
      </w:pPr>
      <w:r>
        <w:rPr>
          <w:rFonts w:hint="eastAsia"/>
          <w:sz w:val="24"/>
        </w:rPr>
        <w:t>本课程属于数控技术、机械设备维修与管理专业的必修课基础课</w:t>
      </w:r>
      <w:r>
        <w:rPr>
          <w:rFonts w:hint="eastAsia"/>
          <w:sz w:val="24"/>
        </w:rPr>
        <w:t>,</w:t>
      </w:r>
      <w:r>
        <w:rPr>
          <w:rFonts w:hint="eastAsia"/>
          <w:sz w:val="24"/>
        </w:rPr>
        <w:t>主要研究机械图样的电脑绘制与识读、培养和提高学生的空间思维能力和绘图的实际操作技能。同时</w:t>
      </w:r>
      <w:r>
        <w:rPr>
          <w:rFonts w:hint="eastAsia"/>
          <w:sz w:val="24"/>
        </w:rPr>
        <w:t>,</w:t>
      </w:r>
      <w:r>
        <w:rPr>
          <w:rFonts w:hint="eastAsia"/>
          <w:sz w:val="24"/>
        </w:rPr>
        <w:t>还要学习工程机械类专业的一些基本知识。并初步建立机械设计思想、讨论电脑绘图的一般理论和制图方法。通过学习计算机辅助制图的软件运用</w:t>
      </w:r>
      <w:r>
        <w:rPr>
          <w:rFonts w:hint="eastAsia"/>
          <w:sz w:val="24"/>
        </w:rPr>
        <w:t>,</w:t>
      </w:r>
      <w:r>
        <w:rPr>
          <w:rFonts w:hint="eastAsia"/>
          <w:sz w:val="24"/>
        </w:rPr>
        <w:t>培养阅读和绘制机械图样的能力</w:t>
      </w:r>
      <w:r>
        <w:rPr>
          <w:rFonts w:hint="eastAsia"/>
          <w:sz w:val="24"/>
        </w:rPr>
        <w:t>,</w:t>
      </w:r>
      <w:r>
        <w:rPr>
          <w:rFonts w:hint="eastAsia"/>
          <w:sz w:val="24"/>
        </w:rPr>
        <w:t>培养应用绘图软件开发利用能力、同时培养学生培养认真细微的工作作风。</w:t>
      </w:r>
    </w:p>
    <w:p w:rsidR="0022599C" w:rsidRDefault="00E67257">
      <w:pPr>
        <w:spacing w:line="500" w:lineRule="exact"/>
        <w:ind w:firstLineChars="200" w:firstLine="480"/>
        <w:rPr>
          <w:sz w:val="24"/>
        </w:rPr>
      </w:pPr>
      <w:r>
        <w:rPr>
          <w:rFonts w:hint="eastAsia"/>
          <w:sz w:val="24"/>
        </w:rPr>
        <w:t>同时，能对学生进行正确的价值引领，同频共振，形成门门有思政，课课有特色、人人重育人的良好局面。</w:t>
      </w:r>
    </w:p>
    <w:p w:rsidR="0022599C" w:rsidRDefault="00E67257">
      <w:pPr>
        <w:numPr>
          <w:ilvl w:val="0"/>
          <w:numId w:val="1"/>
        </w:numPr>
        <w:spacing w:line="360" w:lineRule="auto"/>
        <w:ind w:firstLineChars="200" w:firstLine="560"/>
        <w:rPr>
          <w:rFonts w:ascii="黑体" w:eastAsia="黑体"/>
          <w:sz w:val="28"/>
          <w:szCs w:val="28"/>
        </w:rPr>
      </w:pPr>
      <w:r>
        <w:rPr>
          <w:rFonts w:ascii="黑体" w:eastAsia="黑体" w:hint="eastAsia"/>
          <w:sz w:val="28"/>
          <w:szCs w:val="28"/>
        </w:rPr>
        <w:t>设计思路</w:t>
      </w:r>
    </w:p>
    <w:p w:rsidR="0022599C" w:rsidRDefault="00E67257">
      <w:pPr>
        <w:spacing w:line="500" w:lineRule="exact"/>
        <w:ind w:left="567"/>
        <w:rPr>
          <w:rFonts w:ascii="宋体" w:hAnsi="宋体"/>
          <w:sz w:val="24"/>
        </w:rPr>
      </w:pPr>
      <w:r>
        <w:rPr>
          <w:rFonts w:ascii="宋体" w:hAnsi="宋体" w:hint="eastAsia"/>
          <w:sz w:val="24"/>
        </w:rPr>
        <w:t>1.</w:t>
      </w:r>
      <w:r>
        <w:rPr>
          <w:rFonts w:ascii="宋体" w:hAnsi="宋体" w:hint="eastAsia"/>
          <w:sz w:val="24"/>
        </w:rPr>
        <w:t>内容设计</w:t>
      </w:r>
    </w:p>
    <w:p w:rsidR="0022599C" w:rsidRDefault="00E67257">
      <w:pPr>
        <w:spacing w:line="500" w:lineRule="exact"/>
        <w:ind w:firstLineChars="200" w:firstLine="480"/>
        <w:rPr>
          <w:sz w:val="24"/>
        </w:rPr>
      </w:pPr>
      <w:r>
        <w:rPr>
          <w:sz w:val="24"/>
        </w:rPr>
        <w:t>《</w:t>
      </w:r>
      <w:r>
        <w:rPr>
          <w:rFonts w:hint="eastAsia"/>
          <w:sz w:val="24"/>
        </w:rPr>
        <w:t>A</w:t>
      </w:r>
      <w:r>
        <w:rPr>
          <w:sz w:val="24"/>
        </w:rPr>
        <w:t>UTO</w:t>
      </w:r>
      <w:r>
        <w:rPr>
          <w:rFonts w:hint="eastAsia"/>
          <w:sz w:val="24"/>
        </w:rPr>
        <w:t>CAD</w:t>
      </w:r>
      <w:r>
        <w:rPr>
          <w:sz w:val="24"/>
        </w:rPr>
        <w:t>》课程的设置是以服务于</w:t>
      </w:r>
      <w:r>
        <w:rPr>
          <w:rFonts w:hint="eastAsia"/>
          <w:sz w:val="24"/>
        </w:rPr>
        <w:t>工科</w:t>
      </w:r>
      <w:r>
        <w:rPr>
          <w:sz w:val="24"/>
        </w:rPr>
        <w:t>专业的培养目标的，课程开展</w:t>
      </w:r>
      <w:r>
        <w:rPr>
          <w:sz w:val="24"/>
        </w:rPr>
        <w:t>“</w:t>
      </w:r>
      <w:r>
        <w:rPr>
          <w:sz w:val="24"/>
        </w:rPr>
        <w:t>教学做一体化</w:t>
      </w:r>
      <w:r>
        <w:rPr>
          <w:sz w:val="24"/>
        </w:rPr>
        <w:t>"</w:t>
      </w:r>
      <w:r>
        <w:rPr>
          <w:sz w:val="24"/>
        </w:rPr>
        <w:t>的教学模式．要求实践教学和理论教学高度融合。课程具体规划了</w:t>
      </w:r>
      <w:r>
        <w:rPr>
          <w:sz w:val="24"/>
        </w:rPr>
        <w:t>5</w:t>
      </w:r>
      <w:r>
        <w:rPr>
          <w:sz w:val="24"/>
        </w:rPr>
        <w:t>个工作项目，安排了</w:t>
      </w:r>
      <w:r>
        <w:rPr>
          <w:sz w:val="24"/>
        </w:rPr>
        <w:t>64</w:t>
      </w:r>
      <w:r>
        <w:rPr>
          <w:sz w:val="24"/>
        </w:rPr>
        <w:t>个学时。围绕工作项目组织教学</w:t>
      </w:r>
      <w:r>
        <w:rPr>
          <w:sz w:val="24"/>
        </w:rPr>
        <w:t>.</w:t>
      </w:r>
      <w:r>
        <w:rPr>
          <w:sz w:val="24"/>
        </w:rPr>
        <w:t>每个工作项目为一个机构的</w:t>
      </w:r>
      <w:r>
        <w:rPr>
          <w:rFonts w:hint="eastAsia"/>
          <w:sz w:val="24"/>
        </w:rPr>
        <w:t>绘制</w:t>
      </w:r>
      <w:r>
        <w:rPr>
          <w:sz w:val="24"/>
        </w:rPr>
        <w:t>，理论知识的学习融入具体</w:t>
      </w:r>
      <w:r>
        <w:rPr>
          <w:rFonts w:hint="eastAsia"/>
          <w:sz w:val="24"/>
        </w:rPr>
        <w:t>机件绘制</w:t>
      </w:r>
      <w:r>
        <w:rPr>
          <w:sz w:val="24"/>
        </w:rPr>
        <w:t>中学习，理论知识以够用为度．避免理论知识学习与实训脱节之弊端．强化学生独立排除故障的能力。</w:t>
      </w:r>
    </w:p>
    <w:p w:rsidR="0022599C" w:rsidRDefault="00E67257">
      <w:pPr>
        <w:spacing w:line="500" w:lineRule="exact"/>
        <w:ind w:left="567"/>
        <w:rPr>
          <w:sz w:val="24"/>
        </w:rPr>
      </w:pPr>
      <w:r>
        <w:rPr>
          <w:rFonts w:hint="eastAsia"/>
          <w:sz w:val="24"/>
        </w:rPr>
        <w:t>2</w:t>
      </w:r>
      <w:r>
        <w:rPr>
          <w:sz w:val="24"/>
        </w:rPr>
        <w:t>.</w:t>
      </w:r>
      <w:r>
        <w:rPr>
          <w:rFonts w:hint="eastAsia"/>
          <w:sz w:val="24"/>
        </w:rPr>
        <w:t>教学设计</w:t>
      </w:r>
    </w:p>
    <w:p w:rsidR="0022599C" w:rsidRDefault="00E67257">
      <w:pPr>
        <w:spacing w:line="500" w:lineRule="exact"/>
        <w:ind w:firstLineChars="200" w:firstLine="480"/>
        <w:rPr>
          <w:sz w:val="24"/>
        </w:rPr>
      </w:pPr>
      <w:r>
        <w:rPr>
          <w:rFonts w:hint="eastAsia"/>
          <w:sz w:val="24"/>
        </w:rPr>
        <w:lastRenderedPageBreak/>
        <w:t>按照高职院校人才培养的特点、专</w:t>
      </w:r>
      <w:r>
        <w:rPr>
          <w:rFonts w:hint="eastAsia"/>
          <w:sz w:val="24"/>
        </w:rPr>
        <w:t>业培养目标和自身的资源情况来进行《</w:t>
      </w:r>
      <w:r>
        <w:rPr>
          <w:rFonts w:hint="eastAsia"/>
          <w:sz w:val="24"/>
        </w:rPr>
        <w:t>AUTOCAD</w:t>
      </w:r>
      <w:r>
        <w:rPr>
          <w:rFonts w:hint="eastAsia"/>
          <w:sz w:val="24"/>
        </w:rPr>
        <w:t>》课程设计．以突出专业课程职业能力的培养。以汽车检测与维修职业岗位需求为出发点，以职业能力培养为核心，借鉴国家职业资格标准，做到教学内容与职业资格标准相符，与企业深度合作，确定课程能力目标，对企业真实工作任务进行归纳和细分，确定学习内容，构建学习任务，共同建设实训基地和实施教学。</w:t>
      </w:r>
    </w:p>
    <w:p w:rsidR="0022599C" w:rsidRDefault="00E67257">
      <w:pPr>
        <w:spacing w:line="500" w:lineRule="exact"/>
        <w:rPr>
          <w:sz w:val="24"/>
        </w:rPr>
      </w:pPr>
      <w:r>
        <w:rPr>
          <w:rFonts w:hint="eastAsia"/>
          <w:sz w:val="24"/>
        </w:rPr>
        <w:t xml:space="preserve">   3</w:t>
      </w:r>
      <w:r>
        <w:rPr>
          <w:sz w:val="24"/>
        </w:rPr>
        <w:t>.</w:t>
      </w:r>
      <w:r>
        <w:rPr>
          <w:rFonts w:hint="eastAsia"/>
          <w:sz w:val="24"/>
        </w:rPr>
        <w:t>思政设计</w:t>
      </w:r>
    </w:p>
    <w:p w:rsidR="0022599C" w:rsidRDefault="00E67257">
      <w:pPr>
        <w:spacing w:line="500" w:lineRule="exact"/>
        <w:ind w:firstLineChars="200" w:firstLine="480"/>
        <w:jc w:val="left"/>
        <w:rPr>
          <w:sz w:val="24"/>
        </w:rPr>
      </w:pPr>
      <w:r>
        <w:rPr>
          <w:rFonts w:hint="eastAsia"/>
          <w:sz w:val="24"/>
        </w:rPr>
        <w:t>设立长效机制，实现全员全程全方位余人的一项战略举措，守好一段渠种好责任田。将思政元素有机融入教学，形成新思政教育观。</w:t>
      </w:r>
    </w:p>
    <w:p w:rsidR="0022599C" w:rsidRDefault="0022599C">
      <w:pPr>
        <w:spacing w:line="360" w:lineRule="auto"/>
        <w:rPr>
          <w:sz w:val="28"/>
          <w:szCs w:val="28"/>
        </w:rPr>
      </w:pPr>
    </w:p>
    <w:p w:rsidR="0022599C" w:rsidRDefault="00E67257">
      <w:pPr>
        <w:numPr>
          <w:ilvl w:val="0"/>
          <w:numId w:val="2"/>
        </w:numPr>
        <w:spacing w:line="360" w:lineRule="auto"/>
        <w:jc w:val="center"/>
        <w:rPr>
          <w:rFonts w:ascii="黑体" w:eastAsia="黑体"/>
          <w:b/>
          <w:sz w:val="28"/>
          <w:szCs w:val="28"/>
        </w:rPr>
      </w:pPr>
      <w:r>
        <w:rPr>
          <w:rFonts w:ascii="黑体" w:eastAsia="黑体" w:hint="eastAsia"/>
          <w:b/>
          <w:sz w:val="28"/>
          <w:szCs w:val="28"/>
        </w:rPr>
        <w:t>课程目标</w:t>
      </w:r>
    </w:p>
    <w:p w:rsidR="0022599C" w:rsidRDefault="00E67257">
      <w:pPr>
        <w:spacing w:line="360" w:lineRule="auto"/>
        <w:ind w:firstLineChars="200" w:firstLine="560"/>
        <w:jc w:val="left"/>
        <w:rPr>
          <w:rFonts w:ascii="黑体" w:eastAsia="黑体" w:hAnsi="黑体"/>
          <w:sz w:val="28"/>
          <w:szCs w:val="28"/>
        </w:rPr>
      </w:pPr>
      <w:r>
        <w:rPr>
          <w:rFonts w:ascii="黑体" w:eastAsia="黑体" w:hAnsi="黑体" w:hint="eastAsia"/>
          <w:sz w:val="28"/>
          <w:szCs w:val="28"/>
        </w:rPr>
        <w:t>（一）素质目标</w:t>
      </w:r>
    </w:p>
    <w:p w:rsidR="0022599C" w:rsidRDefault="00E67257">
      <w:pPr>
        <w:spacing w:line="360" w:lineRule="auto"/>
        <w:ind w:firstLineChars="200" w:firstLine="480"/>
        <w:jc w:val="left"/>
        <w:rPr>
          <w:sz w:val="24"/>
        </w:rPr>
      </w:pPr>
      <w:r>
        <w:rPr>
          <w:rFonts w:hint="eastAsia"/>
          <w:sz w:val="24"/>
        </w:rPr>
        <w:t>1.</w:t>
      </w:r>
      <w:r>
        <w:rPr>
          <w:rFonts w:hint="eastAsia"/>
          <w:sz w:val="24"/>
        </w:rPr>
        <w:t>培养学生的沟通能力及团队协作精神，</w:t>
      </w:r>
    </w:p>
    <w:p w:rsidR="0022599C" w:rsidRDefault="00E67257">
      <w:pPr>
        <w:spacing w:line="360" w:lineRule="auto"/>
        <w:ind w:firstLineChars="200" w:firstLine="480"/>
        <w:jc w:val="left"/>
        <w:rPr>
          <w:sz w:val="24"/>
        </w:rPr>
      </w:pPr>
      <w:r>
        <w:rPr>
          <w:rFonts w:hint="eastAsia"/>
          <w:sz w:val="24"/>
        </w:rPr>
        <w:t>2.</w:t>
      </w:r>
      <w:r>
        <w:rPr>
          <w:rFonts w:hint="eastAsia"/>
          <w:sz w:val="24"/>
        </w:rPr>
        <w:t>培养学生分析问题、解决问题的能力，</w:t>
      </w:r>
    </w:p>
    <w:p w:rsidR="0022599C" w:rsidRDefault="00E67257">
      <w:pPr>
        <w:spacing w:line="360" w:lineRule="auto"/>
        <w:ind w:firstLineChars="200" w:firstLine="480"/>
        <w:jc w:val="left"/>
        <w:rPr>
          <w:sz w:val="24"/>
        </w:rPr>
      </w:pPr>
      <w:r>
        <w:rPr>
          <w:rFonts w:hint="eastAsia"/>
          <w:sz w:val="24"/>
        </w:rPr>
        <w:t>3.</w:t>
      </w:r>
      <w:r>
        <w:rPr>
          <w:rFonts w:hint="eastAsia"/>
          <w:sz w:val="24"/>
        </w:rPr>
        <w:t>培养学生学习新知识和技能的能力，</w:t>
      </w:r>
    </w:p>
    <w:p w:rsidR="0022599C" w:rsidRDefault="00E67257">
      <w:pPr>
        <w:spacing w:line="360" w:lineRule="auto"/>
        <w:ind w:firstLineChars="200" w:firstLine="480"/>
        <w:jc w:val="left"/>
        <w:rPr>
          <w:sz w:val="24"/>
        </w:rPr>
      </w:pPr>
      <w:r>
        <w:rPr>
          <w:rFonts w:hint="eastAsia"/>
          <w:sz w:val="24"/>
        </w:rPr>
        <w:t>4.</w:t>
      </w:r>
      <w:r>
        <w:rPr>
          <w:rFonts w:hint="eastAsia"/>
          <w:sz w:val="24"/>
        </w:rPr>
        <w:t>培养学生的表达能力。</w:t>
      </w:r>
    </w:p>
    <w:p w:rsidR="0022599C" w:rsidRDefault="00E67257">
      <w:pPr>
        <w:spacing w:line="360" w:lineRule="auto"/>
        <w:ind w:firstLineChars="200" w:firstLine="480"/>
        <w:jc w:val="left"/>
        <w:rPr>
          <w:sz w:val="24"/>
        </w:rPr>
      </w:pPr>
      <w:r>
        <w:rPr>
          <w:rFonts w:hint="eastAsia"/>
          <w:sz w:val="24"/>
        </w:rPr>
        <w:t>5.</w:t>
      </w:r>
      <w:r>
        <w:rPr>
          <w:rFonts w:hint="eastAsia"/>
          <w:sz w:val="24"/>
        </w:rPr>
        <w:t>培养学生查错、纠错的能力</w:t>
      </w:r>
    </w:p>
    <w:p w:rsidR="0022599C" w:rsidRDefault="00E67257">
      <w:pPr>
        <w:spacing w:line="360" w:lineRule="auto"/>
        <w:ind w:firstLineChars="200" w:firstLine="560"/>
        <w:jc w:val="left"/>
        <w:rPr>
          <w:rFonts w:ascii="黑体" w:eastAsia="黑体" w:hAnsi="黑体"/>
          <w:sz w:val="28"/>
          <w:szCs w:val="28"/>
        </w:rPr>
      </w:pPr>
      <w:r>
        <w:rPr>
          <w:rFonts w:ascii="黑体" w:eastAsia="黑体" w:hAnsi="黑体" w:hint="eastAsia"/>
          <w:sz w:val="28"/>
          <w:szCs w:val="28"/>
        </w:rPr>
        <w:t>（二）知识目标</w:t>
      </w:r>
    </w:p>
    <w:p w:rsidR="0022599C" w:rsidRDefault="00E67257">
      <w:pPr>
        <w:spacing w:line="360" w:lineRule="auto"/>
        <w:ind w:firstLineChars="200" w:firstLine="480"/>
        <w:jc w:val="left"/>
        <w:rPr>
          <w:sz w:val="24"/>
        </w:rPr>
      </w:pPr>
      <w:r>
        <w:rPr>
          <w:rFonts w:hint="eastAsia"/>
          <w:sz w:val="24"/>
        </w:rPr>
        <w:t>1.</w:t>
      </w:r>
      <w:r>
        <w:rPr>
          <w:rFonts w:hint="eastAsia"/>
          <w:sz w:val="24"/>
        </w:rPr>
        <w:t>能正确设置</w:t>
      </w:r>
      <w:r>
        <w:rPr>
          <w:rFonts w:hint="eastAsia"/>
          <w:sz w:val="24"/>
        </w:rPr>
        <w:t xml:space="preserve"> AutoCAD </w:t>
      </w:r>
      <w:r>
        <w:rPr>
          <w:rFonts w:hint="eastAsia"/>
          <w:sz w:val="24"/>
        </w:rPr>
        <w:t>运行环境</w:t>
      </w:r>
      <w:r>
        <w:rPr>
          <w:rFonts w:hint="eastAsia"/>
          <w:sz w:val="24"/>
        </w:rPr>
        <w:t>,</w:t>
      </w:r>
      <w:r>
        <w:rPr>
          <w:rFonts w:hint="eastAsia"/>
          <w:sz w:val="24"/>
        </w:rPr>
        <w:t>绘制平面图形。</w:t>
      </w:r>
    </w:p>
    <w:p w:rsidR="0022599C" w:rsidRDefault="00E67257">
      <w:pPr>
        <w:spacing w:line="360" w:lineRule="auto"/>
        <w:ind w:firstLineChars="200" w:firstLine="480"/>
        <w:jc w:val="left"/>
        <w:rPr>
          <w:sz w:val="24"/>
        </w:rPr>
      </w:pPr>
      <w:r>
        <w:rPr>
          <w:rFonts w:hint="eastAsia"/>
          <w:sz w:val="24"/>
        </w:rPr>
        <w:t>2.</w:t>
      </w:r>
      <w:r>
        <w:rPr>
          <w:rFonts w:hint="eastAsia"/>
          <w:sz w:val="24"/>
        </w:rPr>
        <w:t>能运用</w:t>
      </w:r>
      <w:r>
        <w:rPr>
          <w:rFonts w:hint="eastAsia"/>
          <w:sz w:val="24"/>
        </w:rPr>
        <w:t xml:space="preserve"> AutoCAD </w:t>
      </w:r>
      <w:r>
        <w:rPr>
          <w:rFonts w:hint="eastAsia"/>
          <w:sz w:val="24"/>
        </w:rPr>
        <w:t>绘制简单及中等复杂难度的零件图。并正确标注。</w:t>
      </w:r>
    </w:p>
    <w:p w:rsidR="0022599C" w:rsidRDefault="00E67257">
      <w:pPr>
        <w:spacing w:line="360" w:lineRule="auto"/>
        <w:ind w:firstLineChars="200" w:firstLine="480"/>
        <w:jc w:val="left"/>
        <w:rPr>
          <w:sz w:val="24"/>
        </w:rPr>
      </w:pPr>
      <w:r>
        <w:rPr>
          <w:rFonts w:hint="eastAsia"/>
          <w:sz w:val="24"/>
        </w:rPr>
        <w:t>3.</w:t>
      </w:r>
      <w:r>
        <w:rPr>
          <w:rFonts w:hint="eastAsia"/>
          <w:sz w:val="24"/>
        </w:rPr>
        <w:t>能运用</w:t>
      </w:r>
      <w:r>
        <w:rPr>
          <w:rFonts w:hint="eastAsia"/>
          <w:sz w:val="24"/>
        </w:rPr>
        <w:t xml:space="preserve"> AutoCAD </w:t>
      </w:r>
      <w:r>
        <w:rPr>
          <w:rFonts w:hint="eastAsia"/>
          <w:sz w:val="24"/>
        </w:rPr>
        <w:t>绘制简单装配图、并正确标注</w:t>
      </w:r>
      <w:r>
        <w:rPr>
          <w:rFonts w:hint="eastAsia"/>
          <w:sz w:val="24"/>
        </w:rPr>
        <w:t>,</w:t>
      </w:r>
    </w:p>
    <w:p w:rsidR="0022599C" w:rsidRDefault="00E67257">
      <w:pPr>
        <w:spacing w:line="360" w:lineRule="auto"/>
        <w:ind w:firstLineChars="200" w:firstLine="480"/>
        <w:jc w:val="left"/>
        <w:rPr>
          <w:sz w:val="24"/>
        </w:rPr>
      </w:pPr>
      <w:r>
        <w:rPr>
          <w:rFonts w:hint="eastAsia"/>
          <w:sz w:val="24"/>
        </w:rPr>
        <w:t>4.</w:t>
      </w:r>
      <w:r>
        <w:rPr>
          <w:rFonts w:hint="eastAsia"/>
          <w:sz w:val="24"/>
        </w:rPr>
        <w:t>能够对机械图样正</w:t>
      </w:r>
      <w:r>
        <w:rPr>
          <w:rFonts w:hint="eastAsia"/>
          <w:sz w:val="24"/>
        </w:rPr>
        <w:t xml:space="preserve"> </w:t>
      </w:r>
      <w:r>
        <w:rPr>
          <w:rFonts w:hint="eastAsia"/>
          <w:sz w:val="24"/>
        </w:rPr>
        <w:t>打印输出。</w:t>
      </w:r>
    </w:p>
    <w:p w:rsidR="0022599C" w:rsidRDefault="00E67257">
      <w:pPr>
        <w:spacing w:line="360" w:lineRule="auto"/>
        <w:ind w:firstLineChars="200" w:firstLine="560"/>
        <w:jc w:val="left"/>
        <w:rPr>
          <w:rFonts w:ascii="黑体" w:eastAsia="黑体" w:hAnsi="黑体"/>
          <w:sz w:val="28"/>
          <w:szCs w:val="28"/>
        </w:rPr>
      </w:pPr>
      <w:r>
        <w:rPr>
          <w:rFonts w:ascii="黑体" w:eastAsia="黑体" w:hAnsi="黑体" w:hint="eastAsia"/>
          <w:sz w:val="28"/>
          <w:szCs w:val="28"/>
        </w:rPr>
        <w:t>（三</w:t>
      </w:r>
      <w:r>
        <w:rPr>
          <w:rFonts w:ascii="黑体" w:eastAsia="黑体" w:hAnsi="黑体"/>
          <w:sz w:val="28"/>
          <w:szCs w:val="28"/>
        </w:rPr>
        <w:t>）</w:t>
      </w:r>
      <w:r>
        <w:rPr>
          <w:rFonts w:ascii="黑体" w:eastAsia="黑体" w:hAnsi="黑体" w:hint="eastAsia"/>
          <w:sz w:val="28"/>
          <w:szCs w:val="28"/>
        </w:rPr>
        <w:t>能力目标</w:t>
      </w:r>
    </w:p>
    <w:p w:rsidR="0022599C" w:rsidRDefault="00E67257">
      <w:pPr>
        <w:spacing w:line="360" w:lineRule="auto"/>
        <w:ind w:firstLineChars="200" w:firstLine="480"/>
        <w:jc w:val="left"/>
        <w:rPr>
          <w:sz w:val="24"/>
        </w:rPr>
      </w:pPr>
      <w:r>
        <w:rPr>
          <w:rFonts w:hint="eastAsia"/>
          <w:sz w:val="24"/>
        </w:rPr>
        <w:t>1.</w:t>
      </w:r>
      <w:r>
        <w:rPr>
          <w:rFonts w:hint="eastAsia"/>
          <w:sz w:val="24"/>
        </w:rPr>
        <w:t>培养学生软件运用的能力</w:t>
      </w:r>
    </w:p>
    <w:p w:rsidR="0022599C" w:rsidRDefault="00E67257">
      <w:pPr>
        <w:spacing w:line="360" w:lineRule="auto"/>
        <w:ind w:firstLineChars="200" w:firstLine="480"/>
        <w:jc w:val="left"/>
        <w:rPr>
          <w:sz w:val="24"/>
        </w:rPr>
      </w:pPr>
      <w:r>
        <w:rPr>
          <w:rFonts w:hint="eastAsia"/>
          <w:sz w:val="24"/>
        </w:rPr>
        <w:t>2.</w:t>
      </w:r>
      <w:r>
        <w:rPr>
          <w:rFonts w:hint="eastAsia"/>
          <w:sz w:val="24"/>
        </w:rPr>
        <w:t>培养学生勤于思考、认真做事的良好作风、</w:t>
      </w:r>
    </w:p>
    <w:p w:rsidR="0022599C" w:rsidRDefault="00E67257">
      <w:pPr>
        <w:spacing w:line="360" w:lineRule="auto"/>
        <w:ind w:firstLineChars="200" w:firstLine="480"/>
        <w:jc w:val="left"/>
        <w:rPr>
          <w:sz w:val="24"/>
        </w:rPr>
      </w:pPr>
      <w:r>
        <w:rPr>
          <w:rFonts w:hint="eastAsia"/>
          <w:sz w:val="24"/>
        </w:rPr>
        <w:t>3.</w:t>
      </w:r>
      <w:r>
        <w:rPr>
          <w:rFonts w:hint="eastAsia"/>
          <w:sz w:val="24"/>
        </w:rPr>
        <w:t>培养学生</w:t>
      </w:r>
      <w:r>
        <w:rPr>
          <w:rFonts w:hint="eastAsia"/>
          <w:sz w:val="24"/>
        </w:rPr>
        <w:t xml:space="preserve"> AutoCAD </w:t>
      </w:r>
      <w:r>
        <w:rPr>
          <w:rFonts w:hint="eastAsia"/>
          <w:sz w:val="24"/>
        </w:rPr>
        <w:t>绘图界面认识及图层、状态栏工具的使用及基本设置，平面绘图与编辑命令。图块、图案填充、文字注释、尺寸标注方法。</w:t>
      </w:r>
    </w:p>
    <w:p w:rsidR="0022599C" w:rsidRDefault="00E67257">
      <w:pPr>
        <w:spacing w:line="360" w:lineRule="auto"/>
        <w:ind w:firstLineChars="200" w:firstLine="480"/>
        <w:jc w:val="left"/>
        <w:rPr>
          <w:sz w:val="24"/>
        </w:rPr>
      </w:pPr>
      <w:r>
        <w:rPr>
          <w:rFonts w:hint="eastAsia"/>
          <w:sz w:val="24"/>
        </w:rPr>
        <w:t>4.</w:t>
      </w:r>
      <w:r>
        <w:rPr>
          <w:rFonts w:hint="eastAsia"/>
          <w:sz w:val="24"/>
        </w:rPr>
        <w:t>培养学生具备科学的思维方法。能综合运用所学知识、技能进行解决企业机械设计、产品质量和社会活动中遇到的实际问题、具有一定的创新意识和能力。</w:t>
      </w:r>
    </w:p>
    <w:p w:rsidR="0022599C" w:rsidRDefault="00E67257">
      <w:pPr>
        <w:spacing w:line="360" w:lineRule="auto"/>
        <w:ind w:firstLineChars="950" w:firstLine="2670"/>
        <w:jc w:val="left"/>
        <w:rPr>
          <w:rFonts w:ascii="黑体" w:eastAsia="黑体"/>
          <w:b/>
          <w:sz w:val="32"/>
          <w:szCs w:val="32"/>
        </w:rPr>
      </w:pPr>
      <w:r>
        <w:rPr>
          <w:rFonts w:ascii="黑体" w:eastAsia="黑体" w:hint="eastAsia"/>
          <w:b/>
          <w:sz w:val="28"/>
          <w:szCs w:val="28"/>
        </w:rPr>
        <w:lastRenderedPageBreak/>
        <w:t>三、课程思政教学</w:t>
      </w:r>
      <w:r>
        <w:rPr>
          <w:rFonts w:ascii="黑体" w:eastAsia="黑体"/>
          <w:b/>
          <w:sz w:val="28"/>
          <w:szCs w:val="28"/>
        </w:rPr>
        <w:t>设计</w:t>
      </w:r>
    </w:p>
    <w:tbl>
      <w:tblPr>
        <w:tblW w:w="76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81"/>
        <w:gridCol w:w="1980"/>
        <w:gridCol w:w="2352"/>
        <w:gridCol w:w="2087"/>
      </w:tblGrid>
      <w:tr w:rsidR="0022599C">
        <w:trPr>
          <w:cantSplit/>
          <w:trHeight w:val="586"/>
          <w:jc w:val="center"/>
        </w:trPr>
        <w:tc>
          <w:tcPr>
            <w:tcW w:w="1181" w:type="dxa"/>
            <w:tcBorders>
              <w:top w:val="single" w:sz="8" w:space="0" w:color="auto"/>
              <w:bottom w:val="single" w:sz="4" w:space="0" w:color="auto"/>
            </w:tcBorders>
            <w:shd w:val="clear" w:color="auto" w:fill="FABF8F"/>
            <w:vAlign w:val="center"/>
          </w:tcPr>
          <w:p w:rsidR="0022599C" w:rsidRDefault="00E67257">
            <w:pPr>
              <w:jc w:val="center"/>
              <w:rPr>
                <w:rFonts w:ascii="宋体" w:hAnsi="宋体" w:cs="宋体"/>
                <w:szCs w:val="21"/>
              </w:rPr>
            </w:pPr>
            <w:r>
              <w:rPr>
                <w:rFonts w:ascii="宋体" w:hAnsi="宋体" w:cs="宋体" w:hint="eastAsia"/>
                <w:szCs w:val="21"/>
              </w:rPr>
              <w:t>教学单元（项目或章节）</w:t>
            </w:r>
          </w:p>
        </w:tc>
        <w:tc>
          <w:tcPr>
            <w:tcW w:w="1980" w:type="dxa"/>
            <w:tcBorders>
              <w:top w:val="single" w:sz="8" w:space="0" w:color="auto"/>
              <w:bottom w:val="single" w:sz="4" w:space="0" w:color="auto"/>
            </w:tcBorders>
            <w:shd w:val="clear" w:color="auto" w:fill="FABF8F"/>
            <w:vAlign w:val="center"/>
          </w:tcPr>
          <w:p w:rsidR="0022599C" w:rsidRDefault="00E67257">
            <w:pPr>
              <w:jc w:val="center"/>
              <w:rPr>
                <w:rFonts w:ascii="宋体" w:hAnsi="宋体" w:cs="宋体"/>
                <w:szCs w:val="21"/>
              </w:rPr>
            </w:pPr>
            <w:r>
              <w:rPr>
                <w:rFonts w:ascii="宋体" w:hAnsi="宋体" w:cs="宋体" w:hint="eastAsia"/>
                <w:szCs w:val="21"/>
              </w:rPr>
              <w:t>主要知识点</w:t>
            </w:r>
          </w:p>
        </w:tc>
        <w:tc>
          <w:tcPr>
            <w:tcW w:w="2352" w:type="dxa"/>
            <w:tcBorders>
              <w:top w:val="single" w:sz="8" w:space="0" w:color="auto"/>
              <w:bottom w:val="single" w:sz="4" w:space="0" w:color="auto"/>
            </w:tcBorders>
            <w:shd w:val="clear" w:color="auto" w:fill="FABF8F"/>
            <w:vAlign w:val="center"/>
          </w:tcPr>
          <w:p w:rsidR="0022599C" w:rsidRDefault="00E67257">
            <w:pPr>
              <w:jc w:val="center"/>
              <w:rPr>
                <w:rFonts w:ascii="宋体" w:hAnsi="宋体" w:cs="宋体"/>
                <w:szCs w:val="21"/>
              </w:rPr>
            </w:pPr>
            <w:r>
              <w:rPr>
                <w:rFonts w:ascii="宋体" w:hAnsi="宋体" w:cs="宋体" w:hint="eastAsia"/>
                <w:szCs w:val="21"/>
              </w:rPr>
              <w:t>融入的思政元素</w:t>
            </w:r>
          </w:p>
        </w:tc>
        <w:tc>
          <w:tcPr>
            <w:tcW w:w="2087" w:type="dxa"/>
            <w:tcBorders>
              <w:top w:val="single" w:sz="8" w:space="0" w:color="auto"/>
              <w:bottom w:val="single" w:sz="4" w:space="0" w:color="auto"/>
            </w:tcBorders>
            <w:shd w:val="clear" w:color="auto" w:fill="FABF8F"/>
            <w:vAlign w:val="center"/>
          </w:tcPr>
          <w:p w:rsidR="0022599C" w:rsidRDefault="00E67257">
            <w:pPr>
              <w:jc w:val="center"/>
              <w:rPr>
                <w:rFonts w:ascii="宋体" w:hAnsi="宋体" w:cs="宋体"/>
                <w:szCs w:val="21"/>
              </w:rPr>
            </w:pPr>
            <w:r>
              <w:rPr>
                <w:rFonts w:ascii="宋体" w:hAnsi="宋体" w:cs="宋体" w:hint="eastAsia"/>
                <w:szCs w:val="21"/>
              </w:rPr>
              <w:t>素材案例资源</w:t>
            </w:r>
          </w:p>
        </w:tc>
      </w:tr>
      <w:tr w:rsidR="0022599C">
        <w:trPr>
          <w:cantSplit/>
          <w:trHeight w:val="550"/>
          <w:jc w:val="center"/>
        </w:trPr>
        <w:tc>
          <w:tcPr>
            <w:tcW w:w="1181" w:type="dxa"/>
            <w:tcBorders>
              <w:top w:val="single" w:sz="4" w:space="0" w:color="auto"/>
            </w:tcBorders>
            <w:vAlign w:val="center"/>
          </w:tcPr>
          <w:p w:rsidR="0022599C" w:rsidRDefault="00E67257">
            <w:pPr>
              <w:jc w:val="center"/>
              <w:rPr>
                <w:rFonts w:ascii="宋体" w:hAnsi="宋体" w:cs="宋体"/>
                <w:szCs w:val="21"/>
              </w:rPr>
            </w:pPr>
            <w:r>
              <w:rPr>
                <w:rFonts w:ascii="宋体" w:hAnsi="宋体" w:cs="宋体" w:hint="eastAsia"/>
                <w:szCs w:val="21"/>
              </w:rPr>
              <w:t>1</w:t>
            </w:r>
          </w:p>
        </w:tc>
        <w:tc>
          <w:tcPr>
            <w:tcW w:w="1980" w:type="dxa"/>
            <w:tcBorders>
              <w:top w:val="single" w:sz="4" w:space="0" w:color="auto"/>
            </w:tcBorders>
          </w:tcPr>
          <w:p w:rsidR="0022599C" w:rsidRDefault="00E67257">
            <w:pPr>
              <w:spacing w:line="360" w:lineRule="auto"/>
              <w:rPr>
                <w:rFonts w:ascii="宋体" w:hAnsi="宋体"/>
                <w:szCs w:val="21"/>
              </w:rPr>
            </w:pPr>
            <w:r>
              <w:rPr>
                <w:rFonts w:ascii="宋体" w:hAnsi="宋体" w:hint="eastAsia"/>
                <w:szCs w:val="21"/>
              </w:rPr>
              <w:t>AUTOCAD</w:t>
            </w:r>
            <w:r>
              <w:rPr>
                <w:rFonts w:ascii="宋体" w:hAnsi="宋体" w:hint="eastAsia"/>
                <w:szCs w:val="21"/>
              </w:rPr>
              <w:t>界面认知</w:t>
            </w:r>
          </w:p>
        </w:tc>
        <w:tc>
          <w:tcPr>
            <w:tcW w:w="2352" w:type="dxa"/>
            <w:tcBorders>
              <w:top w:val="single" w:sz="4" w:space="0" w:color="auto"/>
            </w:tcBorders>
            <w:vAlign w:val="center"/>
          </w:tcPr>
          <w:p w:rsidR="0022599C" w:rsidRDefault="00E67257">
            <w:pPr>
              <w:rPr>
                <w:rFonts w:ascii="宋体" w:hAnsi="宋体" w:cs="宋体"/>
                <w:lang w:val="zh-CN"/>
              </w:rPr>
            </w:pPr>
            <w:r>
              <w:rPr>
                <w:rFonts w:ascii="宋体" w:hAnsi="宋体" w:cs="宋体" w:hint="eastAsia"/>
                <w:lang w:val="zh-CN"/>
              </w:rPr>
              <w:t>爱国情怀、理想信念</w:t>
            </w:r>
          </w:p>
        </w:tc>
        <w:tc>
          <w:tcPr>
            <w:tcW w:w="2087" w:type="dxa"/>
            <w:tcBorders>
              <w:top w:val="single" w:sz="4" w:space="0" w:color="auto"/>
            </w:tcBorders>
            <w:vAlign w:val="center"/>
          </w:tcPr>
          <w:p w:rsidR="0022599C" w:rsidRDefault="00E67257">
            <w:pPr>
              <w:rPr>
                <w:rFonts w:ascii="宋体" w:hAnsi="宋体" w:cs="宋体"/>
                <w:szCs w:val="21"/>
              </w:rPr>
            </w:pPr>
            <w:r>
              <w:rPr>
                <w:rFonts w:ascii="宋体" w:hAnsi="宋体" w:cs="宋体" w:hint="eastAsia"/>
                <w:szCs w:val="21"/>
              </w:rPr>
              <w:t>电影《长津湖》</w:t>
            </w:r>
          </w:p>
        </w:tc>
      </w:tr>
      <w:tr w:rsidR="0022599C">
        <w:trPr>
          <w:cantSplit/>
          <w:trHeight w:val="550"/>
          <w:jc w:val="center"/>
        </w:trPr>
        <w:tc>
          <w:tcPr>
            <w:tcW w:w="1181" w:type="dxa"/>
            <w:vAlign w:val="center"/>
          </w:tcPr>
          <w:p w:rsidR="0022599C" w:rsidRDefault="00E67257">
            <w:pPr>
              <w:jc w:val="center"/>
              <w:rPr>
                <w:rFonts w:ascii="宋体" w:hAnsi="宋体" w:cs="宋体"/>
                <w:szCs w:val="21"/>
              </w:rPr>
            </w:pPr>
            <w:r>
              <w:rPr>
                <w:rFonts w:ascii="宋体" w:hAnsi="宋体" w:cs="宋体" w:hint="eastAsia"/>
                <w:szCs w:val="21"/>
              </w:rPr>
              <w:t>2</w:t>
            </w:r>
          </w:p>
        </w:tc>
        <w:tc>
          <w:tcPr>
            <w:tcW w:w="1980" w:type="dxa"/>
          </w:tcPr>
          <w:p w:rsidR="0022599C" w:rsidRDefault="00E67257">
            <w:pPr>
              <w:spacing w:line="360" w:lineRule="auto"/>
              <w:rPr>
                <w:rFonts w:ascii="宋体" w:hAnsi="宋体"/>
                <w:szCs w:val="21"/>
              </w:rPr>
            </w:pPr>
            <w:r>
              <w:rPr>
                <w:rFonts w:ascii="宋体" w:hAnsi="宋体" w:hint="eastAsia"/>
                <w:szCs w:val="21"/>
              </w:rPr>
              <w:t>绘制二维图形</w:t>
            </w:r>
          </w:p>
        </w:tc>
        <w:tc>
          <w:tcPr>
            <w:tcW w:w="2352" w:type="dxa"/>
            <w:vAlign w:val="center"/>
          </w:tcPr>
          <w:p w:rsidR="0022599C" w:rsidRDefault="00E67257">
            <w:pPr>
              <w:jc w:val="left"/>
              <w:rPr>
                <w:rFonts w:ascii="宋体" w:hAnsi="宋体" w:cs="宋体"/>
              </w:rPr>
            </w:pPr>
            <w:r>
              <w:rPr>
                <w:rFonts w:ascii="宋体" w:hAnsi="宋体" w:cs="宋体" w:hint="eastAsia"/>
              </w:rPr>
              <w:t>孝老爱亲、有国才有家</w:t>
            </w:r>
          </w:p>
        </w:tc>
        <w:tc>
          <w:tcPr>
            <w:tcW w:w="2087" w:type="dxa"/>
            <w:vAlign w:val="center"/>
          </w:tcPr>
          <w:p w:rsidR="0022599C" w:rsidRDefault="00E67257">
            <w:pPr>
              <w:rPr>
                <w:rFonts w:ascii="宋体" w:hAnsi="宋体" w:cs="宋体"/>
                <w:szCs w:val="21"/>
              </w:rPr>
            </w:pPr>
            <w:r>
              <w:rPr>
                <w:rFonts w:ascii="宋体" w:hAnsi="宋体" w:cs="宋体" w:hint="eastAsia"/>
                <w:szCs w:val="21"/>
              </w:rPr>
              <w:t>电视剧《父母爱情》</w:t>
            </w:r>
          </w:p>
        </w:tc>
      </w:tr>
      <w:tr w:rsidR="0022599C">
        <w:trPr>
          <w:cantSplit/>
          <w:trHeight w:val="550"/>
          <w:jc w:val="center"/>
        </w:trPr>
        <w:tc>
          <w:tcPr>
            <w:tcW w:w="1181" w:type="dxa"/>
            <w:vAlign w:val="center"/>
          </w:tcPr>
          <w:p w:rsidR="0022599C" w:rsidRDefault="00E67257">
            <w:pPr>
              <w:jc w:val="center"/>
              <w:rPr>
                <w:rFonts w:ascii="宋体" w:hAnsi="宋体" w:cs="宋体"/>
                <w:szCs w:val="21"/>
              </w:rPr>
            </w:pPr>
            <w:r>
              <w:rPr>
                <w:rFonts w:ascii="宋体" w:hAnsi="宋体" w:cs="宋体" w:hint="eastAsia"/>
                <w:szCs w:val="21"/>
              </w:rPr>
              <w:t>3</w:t>
            </w:r>
          </w:p>
        </w:tc>
        <w:tc>
          <w:tcPr>
            <w:tcW w:w="1980" w:type="dxa"/>
          </w:tcPr>
          <w:p w:rsidR="0022599C" w:rsidRDefault="00E67257">
            <w:pPr>
              <w:spacing w:line="360" w:lineRule="auto"/>
              <w:rPr>
                <w:rFonts w:ascii="宋体" w:hAnsi="宋体"/>
                <w:szCs w:val="21"/>
              </w:rPr>
            </w:pPr>
            <w:r>
              <w:rPr>
                <w:rFonts w:ascii="宋体" w:hAnsi="宋体" w:hint="eastAsia"/>
                <w:szCs w:val="21"/>
              </w:rPr>
              <w:t>绘制零件图</w:t>
            </w:r>
          </w:p>
        </w:tc>
        <w:tc>
          <w:tcPr>
            <w:tcW w:w="2352" w:type="dxa"/>
            <w:vAlign w:val="center"/>
          </w:tcPr>
          <w:p w:rsidR="0022599C" w:rsidRDefault="00E67257">
            <w:pPr>
              <w:jc w:val="left"/>
              <w:rPr>
                <w:rFonts w:ascii="宋体" w:hAnsi="宋体" w:cs="宋体"/>
              </w:rPr>
            </w:pPr>
            <w:r>
              <w:rPr>
                <w:rFonts w:ascii="宋体" w:hAnsi="宋体" w:cs="宋体" w:hint="eastAsia"/>
              </w:rPr>
              <w:t>文明和谐的社会公德</w:t>
            </w:r>
          </w:p>
        </w:tc>
        <w:tc>
          <w:tcPr>
            <w:tcW w:w="2087" w:type="dxa"/>
            <w:vAlign w:val="center"/>
          </w:tcPr>
          <w:p w:rsidR="0022599C" w:rsidRDefault="00E67257">
            <w:pPr>
              <w:rPr>
                <w:rFonts w:ascii="宋体" w:hAnsi="宋体" w:cs="宋体"/>
                <w:szCs w:val="21"/>
              </w:rPr>
            </w:pPr>
            <w:r>
              <w:rPr>
                <w:rFonts w:ascii="宋体" w:hAnsi="宋体" w:cs="宋体" w:hint="eastAsia"/>
                <w:szCs w:val="21"/>
              </w:rPr>
              <w:t>网络热议的公德事件</w:t>
            </w:r>
          </w:p>
        </w:tc>
      </w:tr>
      <w:tr w:rsidR="0022599C">
        <w:trPr>
          <w:cantSplit/>
          <w:trHeight w:val="550"/>
          <w:jc w:val="center"/>
        </w:trPr>
        <w:tc>
          <w:tcPr>
            <w:tcW w:w="1181" w:type="dxa"/>
            <w:vAlign w:val="center"/>
          </w:tcPr>
          <w:p w:rsidR="0022599C" w:rsidRDefault="00E67257">
            <w:pPr>
              <w:jc w:val="center"/>
              <w:rPr>
                <w:rFonts w:ascii="宋体" w:hAnsi="宋体" w:cs="宋体"/>
                <w:szCs w:val="21"/>
              </w:rPr>
            </w:pPr>
            <w:r>
              <w:rPr>
                <w:rFonts w:ascii="宋体" w:hAnsi="宋体" w:cs="宋体" w:hint="eastAsia"/>
                <w:szCs w:val="21"/>
              </w:rPr>
              <w:t>4</w:t>
            </w:r>
          </w:p>
        </w:tc>
        <w:tc>
          <w:tcPr>
            <w:tcW w:w="1980" w:type="dxa"/>
          </w:tcPr>
          <w:p w:rsidR="0022599C" w:rsidRDefault="00E67257">
            <w:pPr>
              <w:spacing w:line="360" w:lineRule="auto"/>
              <w:rPr>
                <w:rFonts w:ascii="宋体" w:hAnsi="宋体"/>
                <w:szCs w:val="21"/>
              </w:rPr>
            </w:pPr>
            <w:r>
              <w:rPr>
                <w:rFonts w:ascii="宋体" w:hAnsi="宋体" w:hint="eastAsia"/>
                <w:szCs w:val="21"/>
              </w:rPr>
              <w:t>绘制标准的零件图纸</w:t>
            </w:r>
          </w:p>
        </w:tc>
        <w:tc>
          <w:tcPr>
            <w:tcW w:w="2352" w:type="dxa"/>
            <w:vAlign w:val="center"/>
          </w:tcPr>
          <w:p w:rsidR="0022599C" w:rsidRDefault="00E67257">
            <w:pPr>
              <w:jc w:val="left"/>
              <w:rPr>
                <w:rFonts w:ascii="宋体" w:hAnsi="宋体" w:cs="宋体"/>
              </w:rPr>
            </w:pPr>
            <w:r>
              <w:rPr>
                <w:rFonts w:ascii="宋体" w:hAnsi="宋体" w:cs="宋体" w:hint="eastAsia"/>
              </w:rPr>
              <w:t>诚信敬业的职业道德</w:t>
            </w:r>
          </w:p>
        </w:tc>
        <w:tc>
          <w:tcPr>
            <w:tcW w:w="2087" w:type="dxa"/>
            <w:vAlign w:val="center"/>
          </w:tcPr>
          <w:p w:rsidR="0022599C" w:rsidRDefault="00E67257">
            <w:pPr>
              <w:rPr>
                <w:rFonts w:ascii="宋体" w:hAnsi="宋体" w:cs="宋体"/>
                <w:szCs w:val="21"/>
              </w:rPr>
            </w:pPr>
            <w:r>
              <w:rPr>
                <w:rFonts w:ascii="宋体" w:hAnsi="宋体" w:cs="宋体" w:hint="eastAsia"/>
                <w:szCs w:val="21"/>
              </w:rPr>
              <w:t>格力空调</w:t>
            </w:r>
          </w:p>
        </w:tc>
      </w:tr>
      <w:tr w:rsidR="0022599C">
        <w:trPr>
          <w:cantSplit/>
          <w:trHeight w:val="576"/>
          <w:jc w:val="center"/>
        </w:trPr>
        <w:tc>
          <w:tcPr>
            <w:tcW w:w="1181" w:type="dxa"/>
            <w:vAlign w:val="center"/>
          </w:tcPr>
          <w:p w:rsidR="0022599C" w:rsidRDefault="00E67257">
            <w:pPr>
              <w:ind w:firstLineChars="200" w:firstLine="420"/>
              <w:rPr>
                <w:rFonts w:ascii="宋体" w:hAnsi="宋体" w:cs="宋体"/>
                <w:szCs w:val="21"/>
              </w:rPr>
            </w:pPr>
            <w:r>
              <w:rPr>
                <w:rFonts w:ascii="宋体" w:hAnsi="宋体" w:cs="宋体" w:hint="eastAsia"/>
                <w:szCs w:val="21"/>
              </w:rPr>
              <w:t>5</w:t>
            </w:r>
          </w:p>
        </w:tc>
        <w:tc>
          <w:tcPr>
            <w:tcW w:w="1980" w:type="dxa"/>
          </w:tcPr>
          <w:p w:rsidR="0022599C" w:rsidRDefault="00E67257">
            <w:pPr>
              <w:spacing w:line="360" w:lineRule="auto"/>
              <w:rPr>
                <w:rFonts w:ascii="宋体" w:hAnsi="宋体"/>
                <w:szCs w:val="21"/>
              </w:rPr>
            </w:pPr>
            <w:r>
              <w:rPr>
                <w:rFonts w:ascii="宋体" w:hAnsi="宋体" w:hint="eastAsia"/>
                <w:szCs w:val="21"/>
              </w:rPr>
              <w:t>块操作及图纸输出</w:t>
            </w:r>
          </w:p>
        </w:tc>
        <w:tc>
          <w:tcPr>
            <w:tcW w:w="2352" w:type="dxa"/>
            <w:vAlign w:val="center"/>
          </w:tcPr>
          <w:p w:rsidR="0022599C" w:rsidRDefault="00E67257">
            <w:pPr>
              <w:jc w:val="left"/>
              <w:rPr>
                <w:rFonts w:ascii="宋体" w:hAnsi="宋体" w:cs="宋体"/>
                <w:szCs w:val="21"/>
              </w:rPr>
            </w:pPr>
            <w:r>
              <w:rPr>
                <w:rFonts w:ascii="宋体" w:hAnsi="宋体" w:cs="宋体" w:hint="eastAsia"/>
                <w:szCs w:val="21"/>
              </w:rPr>
              <w:t>精益求精的工匠精神</w:t>
            </w:r>
          </w:p>
        </w:tc>
        <w:tc>
          <w:tcPr>
            <w:tcW w:w="2087" w:type="dxa"/>
            <w:vAlign w:val="center"/>
          </w:tcPr>
          <w:p w:rsidR="0022599C" w:rsidRDefault="00E67257">
            <w:pPr>
              <w:rPr>
                <w:rFonts w:ascii="宋体" w:hAnsi="宋体" w:cs="宋体"/>
                <w:szCs w:val="21"/>
              </w:rPr>
            </w:pPr>
            <w:r>
              <w:rPr>
                <w:rFonts w:ascii="宋体" w:hAnsi="宋体" w:cs="宋体" w:hint="eastAsia"/>
                <w:szCs w:val="21"/>
              </w:rPr>
              <w:t>港珠澳大桥</w:t>
            </w:r>
            <w:r>
              <w:rPr>
                <w:rFonts w:ascii="宋体" w:hAnsi="宋体" w:cs="宋体" w:hint="eastAsia"/>
                <w:szCs w:val="21"/>
              </w:rPr>
              <w:t xml:space="preserve"> </w:t>
            </w:r>
            <w:r>
              <w:rPr>
                <w:rFonts w:ascii="宋体" w:hAnsi="宋体" w:cs="宋体" w:hint="eastAsia"/>
                <w:szCs w:val="21"/>
              </w:rPr>
              <w:t>管延安</w:t>
            </w:r>
          </w:p>
        </w:tc>
      </w:tr>
    </w:tbl>
    <w:p w:rsidR="0022599C" w:rsidRDefault="0022599C">
      <w:pPr>
        <w:spacing w:line="360" w:lineRule="auto"/>
        <w:ind w:firstLineChars="500" w:firstLine="1606"/>
        <w:jc w:val="left"/>
        <w:rPr>
          <w:rFonts w:ascii="黑体" w:eastAsia="黑体"/>
          <w:b/>
          <w:sz w:val="32"/>
          <w:szCs w:val="32"/>
        </w:rPr>
      </w:pPr>
    </w:p>
    <w:p w:rsidR="0022599C" w:rsidRDefault="00E67257">
      <w:pPr>
        <w:spacing w:line="360" w:lineRule="auto"/>
        <w:jc w:val="center"/>
        <w:rPr>
          <w:rFonts w:ascii="黑体" w:eastAsia="黑体"/>
          <w:b/>
          <w:sz w:val="28"/>
          <w:szCs w:val="28"/>
        </w:rPr>
      </w:pPr>
      <w:r>
        <w:rPr>
          <w:rFonts w:ascii="黑体" w:eastAsia="黑体" w:hint="eastAsia"/>
          <w:b/>
          <w:sz w:val="28"/>
          <w:szCs w:val="28"/>
        </w:rPr>
        <w:t>四、实施建议</w:t>
      </w:r>
    </w:p>
    <w:p w:rsidR="0022599C" w:rsidRDefault="00E67257">
      <w:pPr>
        <w:spacing w:line="360" w:lineRule="auto"/>
        <w:ind w:firstLineChars="200" w:firstLine="560"/>
        <w:rPr>
          <w:rFonts w:ascii="黑体" w:eastAsia="黑体"/>
          <w:sz w:val="28"/>
          <w:szCs w:val="28"/>
        </w:rPr>
      </w:pPr>
      <w:r>
        <w:rPr>
          <w:rFonts w:ascii="黑体" w:eastAsia="黑体" w:hint="eastAsia"/>
          <w:sz w:val="28"/>
          <w:szCs w:val="28"/>
        </w:rPr>
        <w:t>（一）教学基本要求</w:t>
      </w:r>
    </w:p>
    <w:p w:rsidR="0022599C" w:rsidRDefault="00E67257">
      <w:pPr>
        <w:spacing w:line="500" w:lineRule="exact"/>
        <w:ind w:firstLineChars="200" w:firstLine="480"/>
        <w:rPr>
          <w:rFonts w:ascii="宋体" w:hAnsi="宋体"/>
          <w:sz w:val="24"/>
        </w:rPr>
      </w:pPr>
      <w:r>
        <w:rPr>
          <w:rFonts w:ascii="宋体" w:hAnsi="宋体" w:hint="eastAsia"/>
          <w:sz w:val="24"/>
        </w:rPr>
        <w:t>1.</w:t>
      </w:r>
      <w:r>
        <w:rPr>
          <w:rFonts w:ascii="宋体" w:hAnsi="宋体" w:hint="eastAsia"/>
          <w:sz w:val="24"/>
        </w:rPr>
        <w:t>教学团队</w:t>
      </w:r>
    </w:p>
    <w:p w:rsidR="0022599C" w:rsidRDefault="00E67257">
      <w:pPr>
        <w:spacing w:line="500" w:lineRule="exact"/>
        <w:ind w:firstLineChars="200" w:firstLine="480"/>
        <w:rPr>
          <w:rFonts w:ascii="宋体" w:hAnsi="宋体"/>
          <w:sz w:val="24"/>
        </w:rPr>
      </w:pPr>
      <w:r>
        <w:rPr>
          <w:rFonts w:ascii="宋体" w:hAnsi="宋体" w:hint="eastAsia"/>
          <w:sz w:val="24"/>
        </w:rPr>
        <w:t>担任本课程的主讲教师需要具有较有熟练运用</w:t>
      </w:r>
      <w:r>
        <w:rPr>
          <w:rFonts w:ascii="宋体" w:hAnsi="宋体" w:hint="eastAsia"/>
          <w:sz w:val="24"/>
        </w:rPr>
        <w:t xml:space="preserve"> AUTOCAD </w:t>
      </w:r>
      <w:r>
        <w:rPr>
          <w:rFonts w:ascii="宋体" w:hAnsi="宋体" w:hint="eastAsia"/>
          <w:sz w:val="24"/>
        </w:rPr>
        <w:t>软件的能力。机械图样绘制与识读的能力、同时需要具备较丰富的教学经验和课堂组织能力。按一个班一名老师配备。</w:t>
      </w:r>
      <w:r>
        <w:rPr>
          <w:rFonts w:ascii="宋体" w:hAnsi="宋体" w:hint="eastAsia"/>
          <w:sz w:val="24"/>
        </w:rPr>
        <w:t>1</w:t>
      </w:r>
      <w:r>
        <w:rPr>
          <w:rFonts w:ascii="宋体" w:hAnsi="宋体" w:hint="eastAsia"/>
          <w:sz w:val="24"/>
        </w:rPr>
        <w:t>、能熟练运用</w:t>
      </w:r>
      <w:r>
        <w:rPr>
          <w:rFonts w:ascii="宋体" w:hAnsi="宋体" w:hint="eastAsia"/>
          <w:sz w:val="24"/>
        </w:rPr>
        <w:t xml:space="preserve"> AUTOCAD </w:t>
      </w:r>
      <w:r>
        <w:rPr>
          <w:rFonts w:ascii="宋体" w:hAnsi="宋体" w:hint="eastAsia"/>
          <w:sz w:val="24"/>
        </w:rPr>
        <w:t>软件、并能解决</w:t>
      </w:r>
      <w:r>
        <w:rPr>
          <w:rFonts w:ascii="宋体" w:hAnsi="宋体" w:hint="eastAsia"/>
          <w:sz w:val="24"/>
        </w:rPr>
        <w:t xml:space="preserve"> AUTOCAD </w:t>
      </w:r>
      <w:r>
        <w:rPr>
          <w:rFonts w:ascii="宋体" w:hAnsi="宋体" w:hint="eastAsia"/>
          <w:sz w:val="24"/>
        </w:rPr>
        <w:t>随机产生的问题，</w:t>
      </w:r>
      <w:r>
        <w:rPr>
          <w:rFonts w:ascii="宋体" w:hAnsi="宋体" w:hint="eastAsia"/>
          <w:sz w:val="24"/>
        </w:rPr>
        <w:t>2</w:t>
      </w:r>
      <w:r>
        <w:rPr>
          <w:rFonts w:ascii="宋体" w:hAnsi="宋体" w:hint="eastAsia"/>
          <w:sz w:val="24"/>
        </w:rPr>
        <w:t>、具备一定的机械图样识读的能力。正确讲解机械图样绘制方法和步骤。</w:t>
      </w:r>
      <w:r>
        <w:rPr>
          <w:rFonts w:ascii="宋体" w:hAnsi="宋体" w:hint="eastAsia"/>
          <w:sz w:val="24"/>
        </w:rPr>
        <w:t>3</w:t>
      </w:r>
      <w:r>
        <w:rPr>
          <w:rFonts w:ascii="宋体" w:hAnsi="宋体" w:hint="eastAsia"/>
          <w:sz w:val="24"/>
        </w:rPr>
        <w:t>、具备组织课堂和课堂设计的能力。</w:t>
      </w:r>
    </w:p>
    <w:p w:rsidR="0022599C" w:rsidRDefault="00E67257">
      <w:pPr>
        <w:numPr>
          <w:ilvl w:val="0"/>
          <w:numId w:val="3"/>
        </w:numPr>
        <w:spacing w:line="500" w:lineRule="exact"/>
        <w:ind w:firstLineChars="200" w:firstLine="480"/>
        <w:rPr>
          <w:rFonts w:ascii="宋体" w:hAnsi="宋体"/>
          <w:sz w:val="24"/>
        </w:rPr>
      </w:pPr>
      <w:r>
        <w:rPr>
          <w:rFonts w:ascii="宋体" w:hAnsi="宋体" w:hint="eastAsia"/>
          <w:sz w:val="24"/>
        </w:rPr>
        <w:t>实训条件</w:t>
      </w:r>
    </w:p>
    <w:p w:rsidR="0022599C" w:rsidRDefault="00E67257">
      <w:pPr>
        <w:spacing w:line="500" w:lineRule="exact"/>
        <w:ind w:firstLineChars="200" w:firstLine="480"/>
        <w:rPr>
          <w:rFonts w:ascii="宋体" w:hAnsi="宋体"/>
          <w:sz w:val="24"/>
        </w:rPr>
      </w:pPr>
      <w:r>
        <w:rPr>
          <w:rFonts w:ascii="宋体" w:hAnsi="宋体" w:hint="eastAsia"/>
          <w:sz w:val="24"/>
        </w:rPr>
        <w:t>计算机机房，多媒体教室</w:t>
      </w:r>
    </w:p>
    <w:p w:rsidR="0022599C" w:rsidRDefault="00E67257">
      <w:pPr>
        <w:spacing w:line="500" w:lineRule="exact"/>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）教学资源条件</w:t>
      </w:r>
    </w:p>
    <w:p w:rsidR="0022599C" w:rsidRDefault="00E67257">
      <w:pPr>
        <w:spacing w:line="500" w:lineRule="exact"/>
        <w:ind w:firstLineChars="200" w:firstLine="480"/>
        <w:rPr>
          <w:rFonts w:ascii="宋体" w:hAnsi="宋体"/>
          <w:sz w:val="24"/>
        </w:rPr>
      </w:pPr>
      <w:r>
        <w:rPr>
          <w:rFonts w:ascii="宋体" w:hAnsi="宋体" w:hint="eastAsia"/>
          <w:sz w:val="24"/>
        </w:rPr>
        <w:t>教材的编写与使用建议</w:t>
      </w:r>
    </w:p>
    <w:p w:rsidR="0022599C" w:rsidRDefault="00E67257">
      <w:pPr>
        <w:spacing w:line="500" w:lineRule="exact"/>
        <w:ind w:firstLineChars="200" w:firstLine="480"/>
        <w:rPr>
          <w:rFonts w:ascii="宋体" w:hAnsi="宋体"/>
          <w:sz w:val="24"/>
        </w:rPr>
      </w:pPr>
      <w:r>
        <w:rPr>
          <w:rFonts w:ascii="宋体" w:hAnsi="宋体" w:hint="eastAsia"/>
          <w:sz w:val="24"/>
        </w:rPr>
        <w:t>该课程服务于绘图岗位职业能力培养的需要，服务于汽车检测与维修技术、</w:t>
      </w:r>
      <w:r>
        <w:rPr>
          <w:rFonts w:ascii="宋体" w:hAnsi="宋体"/>
          <w:sz w:val="24"/>
        </w:rPr>
        <w:t>机电一体化技术、数控技术等</w:t>
      </w:r>
      <w:r>
        <w:rPr>
          <w:rFonts w:ascii="宋体" w:hAnsi="宋体" w:hint="eastAsia"/>
          <w:sz w:val="24"/>
        </w:rPr>
        <w:t>专业人才培养方案的需要，服务于</w:t>
      </w:r>
      <w:r>
        <w:rPr>
          <w:rFonts w:ascii="宋体" w:hAnsi="宋体" w:hint="eastAsia"/>
          <w:sz w:val="24"/>
        </w:rPr>
        <w:t>CAD</w:t>
      </w:r>
      <w:r>
        <w:rPr>
          <w:rFonts w:ascii="宋体" w:hAnsi="宋体" w:hint="eastAsia"/>
          <w:sz w:val="24"/>
        </w:rPr>
        <w:t>绘图考试的需要。所以在教材的选用上必须依据本课程标准编写。</w:t>
      </w:r>
    </w:p>
    <w:p w:rsidR="0022599C" w:rsidRDefault="00E67257">
      <w:pPr>
        <w:spacing w:line="500" w:lineRule="exact"/>
        <w:ind w:firstLineChars="200" w:firstLine="480"/>
        <w:rPr>
          <w:rFonts w:ascii="宋体" w:hAnsi="宋体"/>
          <w:sz w:val="24"/>
        </w:rPr>
      </w:pPr>
      <w:r>
        <w:rPr>
          <w:rFonts w:ascii="宋体" w:hAnsi="宋体" w:hint="eastAsia"/>
          <w:sz w:val="24"/>
        </w:rPr>
        <w:t>教材充分体现任务引导、任务驱动的课程设计思想，以制图绘制师为核心，以汽车部件绘制为主体，结合岗位职业资格证书的考核要求，合理安排教</w:t>
      </w:r>
      <w:r>
        <w:rPr>
          <w:rFonts w:ascii="宋体" w:hAnsi="宋体" w:hint="eastAsia"/>
          <w:sz w:val="24"/>
        </w:rPr>
        <w:t>材内容。同时，教材应符合课程的工作逻辑、结合系统知识体系，贴近高职学生需要，从</w:t>
      </w:r>
      <w:r>
        <w:rPr>
          <w:rFonts w:ascii="宋体" w:hAnsi="宋体" w:hint="eastAsia"/>
          <w:sz w:val="24"/>
        </w:rPr>
        <w:lastRenderedPageBreak/>
        <w:t>基本零件绘制入手，坚持“实用为主、够用为度</w:t>
      </w:r>
      <w:r>
        <w:rPr>
          <w:rFonts w:ascii="宋体" w:hAnsi="宋体" w:hint="eastAsia"/>
          <w:sz w:val="24"/>
        </w:rPr>
        <w:t>"</w:t>
      </w:r>
      <w:r>
        <w:rPr>
          <w:rFonts w:ascii="宋体" w:hAnsi="宋体" w:hint="eastAsia"/>
          <w:sz w:val="24"/>
        </w:rPr>
        <w:t>的原则，让学生在完成任务的过程中逐步提高绘图能力，并考虑可操作性。</w:t>
      </w:r>
    </w:p>
    <w:p w:rsidR="0022599C" w:rsidRDefault="00E67257">
      <w:pPr>
        <w:spacing w:line="360" w:lineRule="auto"/>
        <w:ind w:firstLineChars="200" w:firstLine="560"/>
        <w:rPr>
          <w:rFonts w:ascii="黑体" w:eastAsia="黑体"/>
          <w:sz w:val="28"/>
          <w:szCs w:val="28"/>
        </w:rPr>
      </w:pPr>
      <w:r>
        <w:rPr>
          <w:rFonts w:ascii="黑体" w:eastAsia="黑体" w:hint="eastAsia"/>
          <w:sz w:val="28"/>
          <w:szCs w:val="28"/>
        </w:rPr>
        <w:t>（二）教学建议</w:t>
      </w:r>
    </w:p>
    <w:p w:rsidR="0022599C" w:rsidRDefault="00E67257">
      <w:pPr>
        <w:spacing w:line="500" w:lineRule="exact"/>
        <w:ind w:firstLineChars="200" w:firstLine="480"/>
        <w:rPr>
          <w:rFonts w:ascii="宋体" w:hAnsi="宋体"/>
          <w:sz w:val="24"/>
        </w:rPr>
      </w:pPr>
      <w:r>
        <w:rPr>
          <w:rFonts w:ascii="宋体" w:hAnsi="宋体" w:hint="eastAsia"/>
          <w:sz w:val="24"/>
        </w:rPr>
        <w:t>1.</w:t>
      </w:r>
      <w:r>
        <w:rPr>
          <w:rFonts w:ascii="宋体" w:hAnsi="宋体" w:hint="eastAsia"/>
          <w:sz w:val="24"/>
        </w:rPr>
        <w:t>在教学模式上，采取实践教学模式，讲解法，现场教学法，学做一体。</w:t>
      </w:r>
    </w:p>
    <w:p w:rsidR="0022599C" w:rsidRDefault="00E67257">
      <w:pPr>
        <w:spacing w:line="500" w:lineRule="exact"/>
        <w:ind w:firstLineChars="200" w:firstLine="480"/>
        <w:rPr>
          <w:rFonts w:ascii="宋体" w:hAnsi="宋体"/>
          <w:sz w:val="24"/>
        </w:rPr>
      </w:pPr>
      <w:r>
        <w:rPr>
          <w:rFonts w:ascii="宋体" w:hAnsi="宋体" w:hint="eastAsia"/>
          <w:sz w:val="24"/>
        </w:rPr>
        <w:t>2.</w:t>
      </w:r>
      <w:r>
        <w:rPr>
          <w:rFonts w:ascii="宋体" w:hAnsi="宋体" w:hint="eastAsia"/>
          <w:sz w:val="24"/>
        </w:rPr>
        <w:t>在教学方法上，多元结合，各系教师互相学习，沟通方法。</w:t>
      </w:r>
    </w:p>
    <w:p w:rsidR="0022599C" w:rsidRDefault="00E67257">
      <w:pPr>
        <w:spacing w:line="360" w:lineRule="auto"/>
        <w:ind w:firstLineChars="200" w:firstLine="560"/>
        <w:rPr>
          <w:rFonts w:ascii="黑体" w:eastAsia="黑体"/>
          <w:sz w:val="28"/>
          <w:szCs w:val="28"/>
        </w:rPr>
      </w:pPr>
      <w:r>
        <w:rPr>
          <w:rFonts w:ascii="黑体" w:eastAsia="黑体" w:hint="eastAsia"/>
          <w:sz w:val="28"/>
          <w:szCs w:val="28"/>
        </w:rPr>
        <w:t>（三）参考书</w:t>
      </w:r>
    </w:p>
    <w:p w:rsidR="0022599C" w:rsidRDefault="00E67257">
      <w:pPr>
        <w:spacing w:line="360" w:lineRule="auto"/>
        <w:rPr>
          <w:rFonts w:ascii="宋体" w:hAnsi="宋体"/>
          <w:sz w:val="24"/>
        </w:rPr>
      </w:pPr>
      <w:r>
        <w:rPr>
          <w:rFonts w:ascii="宋体" w:hAnsi="宋体" w:hint="eastAsia"/>
          <w:sz w:val="24"/>
        </w:rPr>
        <w:t>《</w:t>
      </w:r>
      <w:r>
        <w:rPr>
          <w:rFonts w:ascii="宋体" w:hAnsi="宋体" w:hint="eastAsia"/>
          <w:sz w:val="24"/>
        </w:rPr>
        <w:t>AUTOCAD2014</w:t>
      </w:r>
      <w:r>
        <w:rPr>
          <w:rFonts w:ascii="宋体" w:hAnsi="宋体" w:hint="eastAsia"/>
          <w:sz w:val="24"/>
        </w:rPr>
        <w:t>》张丽荣主编，</w:t>
      </w:r>
      <w:r>
        <w:rPr>
          <w:rFonts w:ascii="宋体" w:hAnsi="宋体" w:hint="eastAsia"/>
          <w:sz w:val="24"/>
        </w:rPr>
        <w:t xml:space="preserve"> </w:t>
      </w:r>
      <w:r>
        <w:rPr>
          <w:rFonts w:ascii="宋体" w:hAnsi="宋体" w:hint="eastAsia"/>
          <w:sz w:val="24"/>
        </w:rPr>
        <w:t>南京大学出版社</w:t>
      </w:r>
      <w:r>
        <w:rPr>
          <w:rFonts w:ascii="宋体" w:hAnsi="宋体" w:hint="eastAsia"/>
          <w:sz w:val="24"/>
        </w:rPr>
        <w:t>2015</w:t>
      </w:r>
      <w:r>
        <w:rPr>
          <w:rFonts w:ascii="宋体" w:hAnsi="宋体" w:hint="eastAsia"/>
          <w:sz w:val="24"/>
        </w:rPr>
        <w:t>年</w:t>
      </w:r>
    </w:p>
    <w:p w:rsidR="0022599C" w:rsidRDefault="00E67257">
      <w:pPr>
        <w:numPr>
          <w:ilvl w:val="0"/>
          <w:numId w:val="4"/>
        </w:numPr>
        <w:spacing w:line="360" w:lineRule="auto"/>
        <w:ind w:firstLine="240"/>
        <w:jc w:val="center"/>
        <w:rPr>
          <w:rFonts w:ascii="黑体" w:eastAsia="黑体"/>
          <w:b/>
          <w:sz w:val="28"/>
          <w:szCs w:val="28"/>
        </w:rPr>
      </w:pPr>
      <w:r>
        <w:rPr>
          <w:rFonts w:ascii="黑体" w:eastAsia="黑体" w:hint="eastAsia"/>
          <w:b/>
          <w:sz w:val="28"/>
          <w:szCs w:val="28"/>
        </w:rPr>
        <w:t>学生考核与评价</w:t>
      </w:r>
    </w:p>
    <w:p w:rsidR="0022599C" w:rsidRDefault="00E67257">
      <w:pPr>
        <w:spacing w:line="360" w:lineRule="auto"/>
        <w:ind w:firstLineChars="200" w:firstLine="560"/>
        <w:rPr>
          <w:rFonts w:ascii="黑体" w:eastAsia="黑体" w:hAnsi="黑体"/>
          <w:sz w:val="28"/>
          <w:szCs w:val="28"/>
        </w:rPr>
      </w:pPr>
      <w:r>
        <w:rPr>
          <w:rFonts w:ascii="黑体" w:eastAsia="黑体" w:hAnsi="黑体" w:hint="eastAsia"/>
          <w:sz w:val="28"/>
          <w:szCs w:val="28"/>
        </w:rPr>
        <w:t>（一）考核方式</w:t>
      </w:r>
    </w:p>
    <w:p w:rsidR="0022599C" w:rsidRDefault="00E67257">
      <w:pPr>
        <w:spacing w:line="500" w:lineRule="exact"/>
        <w:ind w:firstLineChars="200" w:firstLine="480"/>
        <w:rPr>
          <w:rFonts w:ascii="宋体" w:hAnsi="宋体"/>
          <w:sz w:val="24"/>
        </w:rPr>
      </w:pPr>
      <w:r>
        <w:rPr>
          <w:rFonts w:ascii="宋体" w:hAnsi="宋体" w:hint="eastAsia"/>
          <w:sz w:val="24"/>
        </w:rPr>
        <w:t>本课程考核采用理论考核和实践考核相结合的方式</w:t>
      </w:r>
      <w:r>
        <w:rPr>
          <w:rFonts w:ascii="宋体" w:hAnsi="宋体" w:hint="eastAsia"/>
          <w:sz w:val="24"/>
        </w:rPr>
        <w:t>,</w:t>
      </w:r>
      <w:r>
        <w:rPr>
          <w:rFonts w:ascii="宋体" w:hAnsi="宋体" w:hint="eastAsia"/>
          <w:sz w:val="24"/>
        </w:rPr>
        <w:t>要求理论与实践均及格方</w:t>
      </w:r>
      <w:r>
        <w:rPr>
          <w:rFonts w:ascii="宋体" w:hAnsi="宋体" w:hint="eastAsia"/>
          <w:sz w:val="24"/>
        </w:rPr>
        <w:t>为合格。</w:t>
      </w:r>
    </w:p>
    <w:p w:rsidR="0022599C" w:rsidRDefault="00E67257">
      <w:pPr>
        <w:spacing w:line="360" w:lineRule="auto"/>
        <w:ind w:firstLineChars="200" w:firstLine="560"/>
        <w:rPr>
          <w:rFonts w:ascii="黑体" w:eastAsia="黑体" w:hAnsi="黑体"/>
          <w:sz w:val="28"/>
          <w:szCs w:val="28"/>
        </w:rPr>
      </w:pPr>
      <w:r>
        <w:rPr>
          <w:rFonts w:ascii="黑体" w:eastAsia="黑体" w:hAnsi="黑体" w:hint="eastAsia"/>
          <w:sz w:val="28"/>
          <w:szCs w:val="28"/>
        </w:rPr>
        <w:t>（二）具体办法</w:t>
      </w:r>
    </w:p>
    <w:p w:rsidR="0022599C" w:rsidRDefault="00E67257">
      <w:pPr>
        <w:spacing w:line="500" w:lineRule="exact"/>
        <w:ind w:firstLineChars="200" w:firstLine="480"/>
        <w:rPr>
          <w:rFonts w:ascii="宋体" w:hAnsi="宋体"/>
          <w:sz w:val="24"/>
        </w:rPr>
      </w:pPr>
      <w:r>
        <w:rPr>
          <w:rFonts w:ascii="宋体" w:hAnsi="宋体" w:hint="eastAsia"/>
          <w:sz w:val="24"/>
        </w:rPr>
        <w:t>1</w:t>
      </w:r>
      <w:r>
        <w:rPr>
          <w:rFonts w:ascii="宋体" w:hAnsi="宋体" w:hint="eastAsia"/>
          <w:sz w:val="24"/>
        </w:rPr>
        <w:t>、理论考核由期末笔试成绩与平时成绩组成。按</w:t>
      </w:r>
      <w:r>
        <w:rPr>
          <w:rFonts w:ascii="宋体" w:hAnsi="宋体" w:hint="eastAsia"/>
          <w:sz w:val="24"/>
        </w:rPr>
        <w:t>7:3</w:t>
      </w:r>
      <w:r>
        <w:rPr>
          <w:rFonts w:ascii="宋体" w:hAnsi="宋体" w:hint="eastAsia"/>
          <w:sz w:val="24"/>
        </w:rPr>
        <w:t>的比例进行分配。期末考试采用闭卷考试形式、总分</w:t>
      </w:r>
      <w:r>
        <w:rPr>
          <w:rFonts w:ascii="宋体" w:hAnsi="宋体" w:hint="eastAsia"/>
          <w:sz w:val="24"/>
        </w:rPr>
        <w:t>150</w:t>
      </w:r>
      <w:r>
        <w:rPr>
          <w:rFonts w:ascii="宋体" w:hAnsi="宋体" w:hint="eastAsia"/>
          <w:sz w:val="24"/>
        </w:rPr>
        <w:t>分、考试时间为</w:t>
      </w:r>
      <w:r>
        <w:rPr>
          <w:rFonts w:ascii="宋体" w:hAnsi="宋体" w:hint="eastAsia"/>
          <w:sz w:val="24"/>
        </w:rPr>
        <w:t>2</w:t>
      </w:r>
      <w:r>
        <w:rPr>
          <w:rFonts w:ascii="宋体" w:hAnsi="宋体" w:hint="eastAsia"/>
          <w:sz w:val="24"/>
        </w:rPr>
        <w:t>小时、由出卷人从理论试题库中抽取题目</w:t>
      </w:r>
      <w:r>
        <w:rPr>
          <w:rFonts w:ascii="宋体" w:hAnsi="宋体" w:hint="eastAsia"/>
          <w:sz w:val="24"/>
        </w:rPr>
        <w:t>,</w:t>
      </w:r>
      <w:r>
        <w:rPr>
          <w:rFonts w:ascii="宋体" w:hAnsi="宋体" w:hint="eastAsia"/>
          <w:sz w:val="24"/>
        </w:rPr>
        <w:t>难度比例按</w:t>
      </w:r>
      <w:r>
        <w:rPr>
          <w:rFonts w:ascii="宋体" w:hAnsi="宋体" w:hint="eastAsia"/>
          <w:sz w:val="24"/>
        </w:rPr>
        <w:t>1</w:t>
      </w:r>
      <w:r>
        <w:rPr>
          <w:rFonts w:ascii="宋体" w:hAnsi="宋体" w:hint="eastAsia"/>
          <w:sz w:val="24"/>
        </w:rPr>
        <w:t>。</w:t>
      </w:r>
      <w:r>
        <w:rPr>
          <w:rFonts w:ascii="宋体" w:hAnsi="宋体" w:hint="eastAsia"/>
          <w:sz w:val="24"/>
        </w:rPr>
        <w:t>3,1,</w:t>
      </w:r>
      <w:r>
        <w:rPr>
          <w:rFonts w:ascii="宋体" w:hAnsi="宋体" w:hint="eastAsia"/>
          <w:sz w:val="24"/>
        </w:rPr>
        <w:t>比例分配不对、相加应为</w:t>
      </w:r>
      <w:r>
        <w:rPr>
          <w:rFonts w:ascii="宋体" w:hAnsi="宋体" w:hint="eastAsia"/>
          <w:sz w:val="24"/>
        </w:rPr>
        <w:t>100%</w:t>
      </w:r>
      <w:r>
        <w:rPr>
          <w:rFonts w:ascii="宋体" w:hAnsi="宋体" w:hint="eastAsia"/>
          <w:sz w:val="24"/>
        </w:rPr>
        <w:t>，容易、一般、难、进行分配。平时成绩由平时作业成绩与平时表现构成。</w:t>
      </w:r>
    </w:p>
    <w:p w:rsidR="0022599C" w:rsidRDefault="00E67257">
      <w:pPr>
        <w:spacing w:line="500" w:lineRule="exact"/>
        <w:ind w:firstLineChars="200" w:firstLine="480"/>
        <w:rPr>
          <w:rFonts w:ascii="宋体" w:hAnsi="宋体"/>
          <w:sz w:val="24"/>
        </w:rPr>
      </w:pPr>
      <w:r>
        <w:rPr>
          <w:rFonts w:ascii="宋体" w:hAnsi="宋体" w:hint="eastAsia"/>
          <w:sz w:val="24"/>
        </w:rPr>
        <w:t>2</w:t>
      </w:r>
      <w:r>
        <w:rPr>
          <w:rFonts w:ascii="宋体" w:hAnsi="宋体" w:hint="eastAsia"/>
          <w:sz w:val="24"/>
        </w:rPr>
        <w:t>、实践考核由平时成绩、项目考核与综合考核三部分组成。</w:t>
      </w:r>
    </w:p>
    <w:p w:rsidR="0022599C" w:rsidRDefault="00E67257">
      <w:pPr>
        <w:spacing w:line="500" w:lineRule="exact"/>
        <w:ind w:firstLineChars="200" w:firstLine="480"/>
        <w:rPr>
          <w:rFonts w:ascii="宋体" w:hAnsi="宋体"/>
          <w:sz w:val="24"/>
        </w:rPr>
      </w:pPr>
      <w:r>
        <w:rPr>
          <w:rFonts w:ascii="宋体" w:hAnsi="宋体" w:hint="eastAsia"/>
          <w:sz w:val="24"/>
        </w:rPr>
        <w:t>按</w:t>
      </w:r>
      <w:r>
        <w:rPr>
          <w:rFonts w:ascii="宋体" w:hAnsi="宋体" w:hint="eastAsia"/>
          <w:sz w:val="24"/>
        </w:rPr>
        <w:t>1</w:t>
      </w:r>
      <w:r>
        <w:rPr>
          <w:rFonts w:ascii="宋体" w:hAnsi="宋体" w:hint="eastAsia"/>
          <w:sz w:val="24"/>
        </w:rPr>
        <w:t>、</w:t>
      </w:r>
      <w:r>
        <w:rPr>
          <w:rFonts w:ascii="宋体" w:hAnsi="宋体" w:hint="eastAsia"/>
          <w:sz w:val="24"/>
        </w:rPr>
        <w:t>6</w:t>
      </w:r>
      <w:r>
        <w:rPr>
          <w:rFonts w:ascii="宋体" w:hAnsi="宋体" w:hint="eastAsia"/>
          <w:sz w:val="24"/>
        </w:rPr>
        <w:t>、</w:t>
      </w:r>
      <w:r>
        <w:rPr>
          <w:rFonts w:ascii="宋体" w:hAnsi="宋体" w:hint="eastAsia"/>
          <w:sz w:val="24"/>
        </w:rPr>
        <w:t>3</w:t>
      </w:r>
      <w:r>
        <w:rPr>
          <w:rFonts w:ascii="宋体" w:hAnsi="宋体" w:hint="eastAsia"/>
          <w:sz w:val="24"/>
        </w:rPr>
        <w:t>的比例进行分配。具体见表项目考核按各项目的考核标准进行。综合考核由学生抽取技能试题库进行考核。</w:t>
      </w:r>
    </w:p>
    <w:p w:rsidR="0022599C" w:rsidRDefault="0022599C">
      <w:pPr>
        <w:spacing w:line="360" w:lineRule="auto"/>
        <w:rPr>
          <w:rFonts w:ascii="黑体" w:eastAsia="黑体"/>
          <w:b/>
          <w:sz w:val="32"/>
          <w:szCs w:val="32"/>
        </w:rPr>
      </w:pPr>
    </w:p>
    <w:p w:rsidR="0022599C" w:rsidRDefault="00E67257">
      <w:pPr>
        <w:spacing w:line="360" w:lineRule="auto"/>
        <w:ind w:firstLine="240"/>
        <w:jc w:val="center"/>
        <w:rPr>
          <w:rFonts w:ascii="黑体" w:eastAsia="黑体"/>
          <w:b/>
          <w:sz w:val="28"/>
          <w:szCs w:val="28"/>
        </w:rPr>
      </w:pPr>
      <w:r>
        <w:rPr>
          <w:rFonts w:ascii="黑体" w:eastAsia="黑体" w:hint="eastAsia"/>
          <w:b/>
          <w:sz w:val="28"/>
          <w:szCs w:val="28"/>
        </w:rPr>
        <w:t>六、课程整体设计</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134"/>
        <w:gridCol w:w="1276"/>
        <w:gridCol w:w="1417"/>
        <w:gridCol w:w="1276"/>
        <w:gridCol w:w="2006"/>
        <w:gridCol w:w="1065"/>
        <w:gridCol w:w="639"/>
      </w:tblGrid>
      <w:tr w:rsidR="0022599C">
        <w:trPr>
          <w:jc w:val="center"/>
        </w:trPr>
        <w:tc>
          <w:tcPr>
            <w:tcW w:w="710" w:type="dxa"/>
            <w:vAlign w:val="center"/>
          </w:tcPr>
          <w:p w:rsidR="0022599C" w:rsidRDefault="00E67257">
            <w:pPr>
              <w:jc w:val="center"/>
              <w:rPr>
                <w:b/>
              </w:rPr>
            </w:pPr>
            <w:r>
              <w:rPr>
                <w:rFonts w:hint="eastAsia"/>
                <w:b/>
              </w:rPr>
              <w:t>序号</w:t>
            </w:r>
          </w:p>
        </w:tc>
        <w:tc>
          <w:tcPr>
            <w:tcW w:w="1134" w:type="dxa"/>
            <w:vAlign w:val="center"/>
          </w:tcPr>
          <w:p w:rsidR="0022599C" w:rsidRDefault="00E67257">
            <w:pPr>
              <w:rPr>
                <w:b/>
              </w:rPr>
            </w:pPr>
            <w:r>
              <w:rPr>
                <w:rFonts w:hint="eastAsia"/>
                <w:b/>
              </w:rPr>
              <w:t>项目</w:t>
            </w:r>
          </w:p>
        </w:tc>
        <w:tc>
          <w:tcPr>
            <w:tcW w:w="1276" w:type="dxa"/>
            <w:vAlign w:val="center"/>
          </w:tcPr>
          <w:p w:rsidR="0022599C" w:rsidRDefault="00E67257">
            <w:pPr>
              <w:jc w:val="center"/>
              <w:rPr>
                <w:b/>
              </w:rPr>
            </w:pPr>
            <w:r>
              <w:rPr>
                <w:rFonts w:hint="eastAsia"/>
                <w:b/>
              </w:rPr>
              <w:t>任务</w:t>
            </w:r>
          </w:p>
        </w:tc>
        <w:tc>
          <w:tcPr>
            <w:tcW w:w="1417" w:type="dxa"/>
            <w:vAlign w:val="center"/>
          </w:tcPr>
          <w:p w:rsidR="0022599C" w:rsidRDefault="00E67257">
            <w:pPr>
              <w:jc w:val="center"/>
              <w:rPr>
                <w:b/>
              </w:rPr>
            </w:pPr>
            <w:r>
              <w:rPr>
                <w:rFonts w:hint="eastAsia"/>
                <w:b/>
              </w:rPr>
              <w:t>知识点</w:t>
            </w:r>
          </w:p>
        </w:tc>
        <w:tc>
          <w:tcPr>
            <w:tcW w:w="1276" w:type="dxa"/>
            <w:vAlign w:val="center"/>
          </w:tcPr>
          <w:p w:rsidR="0022599C" w:rsidRDefault="00E67257">
            <w:pPr>
              <w:tabs>
                <w:tab w:val="center" w:pos="633"/>
                <w:tab w:val="right" w:pos="1144"/>
              </w:tabs>
              <w:jc w:val="left"/>
              <w:rPr>
                <w:b/>
              </w:rPr>
            </w:pPr>
            <w:r>
              <w:rPr>
                <w:rFonts w:hint="eastAsia"/>
                <w:b/>
              </w:rPr>
              <w:t>技能训练</w:t>
            </w:r>
          </w:p>
        </w:tc>
        <w:tc>
          <w:tcPr>
            <w:tcW w:w="2006" w:type="dxa"/>
            <w:vAlign w:val="center"/>
          </w:tcPr>
          <w:p w:rsidR="0022599C" w:rsidRDefault="00E67257">
            <w:pPr>
              <w:tabs>
                <w:tab w:val="center" w:pos="633"/>
                <w:tab w:val="right" w:pos="1144"/>
              </w:tabs>
              <w:jc w:val="left"/>
              <w:rPr>
                <w:b/>
              </w:rPr>
            </w:pPr>
            <w:r>
              <w:rPr>
                <w:rFonts w:hint="eastAsia"/>
                <w:b/>
              </w:rPr>
              <w:tab/>
            </w:r>
            <w:r>
              <w:rPr>
                <w:rFonts w:hint="eastAsia"/>
                <w:b/>
              </w:rPr>
              <w:t>教学重点</w:t>
            </w:r>
          </w:p>
        </w:tc>
        <w:tc>
          <w:tcPr>
            <w:tcW w:w="1065" w:type="dxa"/>
            <w:vAlign w:val="center"/>
          </w:tcPr>
          <w:p w:rsidR="0022599C" w:rsidRDefault="00E67257">
            <w:pPr>
              <w:jc w:val="center"/>
              <w:rPr>
                <w:b/>
              </w:rPr>
            </w:pPr>
            <w:r>
              <w:rPr>
                <w:rFonts w:hint="eastAsia"/>
                <w:b/>
              </w:rPr>
              <w:t>教学设计</w:t>
            </w:r>
          </w:p>
        </w:tc>
        <w:tc>
          <w:tcPr>
            <w:tcW w:w="639" w:type="dxa"/>
            <w:vAlign w:val="center"/>
          </w:tcPr>
          <w:p w:rsidR="0022599C" w:rsidRDefault="00E67257">
            <w:pPr>
              <w:jc w:val="center"/>
              <w:rPr>
                <w:b/>
              </w:rPr>
            </w:pPr>
            <w:r>
              <w:rPr>
                <w:rFonts w:hint="eastAsia"/>
                <w:b/>
              </w:rPr>
              <w:t>建议</w:t>
            </w:r>
          </w:p>
          <w:p w:rsidR="0022599C" w:rsidRDefault="00E67257">
            <w:pPr>
              <w:jc w:val="center"/>
              <w:rPr>
                <w:b/>
              </w:rPr>
            </w:pPr>
            <w:r>
              <w:rPr>
                <w:rFonts w:hint="eastAsia"/>
                <w:b/>
              </w:rPr>
              <w:t>学时</w:t>
            </w:r>
          </w:p>
        </w:tc>
      </w:tr>
      <w:tr w:rsidR="0022599C">
        <w:trPr>
          <w:cantSplit/>
          <w:jc w:val="center"/>
        </w:trPr>
        <w:tc>
          <w:tcPr>
            <w:tcW w:w="710" w:type="dxa"/>
            <w:vAlign w:val="center"/>
          </w:tcPr>
          <w:p w:rsidR="0022599C" w:rsidRDefault="00E67257">
            <w:pPr>
              <w:spacing w:line="240" w:lineRule="exact"/>
              <w:jc w:val="center"/>
              <w:rPr>
                <w:rFonts w:ascii="宋体" w:hAnsi="宋体"/>
                <w:szCs w:val="21"/>
              </w:rPr>
            </w:pPr>
            <w:r>
              <w:rPr>
                <w:rFonts w:ascii="宋体" w:hAnsi="宋体" w:hint="eastAsia"/>
                <w:szCs w:val="21"/>
              </w:rPr>
              <w:t>1</w:t>
            </w:r>
          </w:p>
        </w:tc>
        <w:tc>
          <w:tcPr>
            <w:tcW w:w="1134" w:type="dxa"/>
            <w:vAlign w:val="center"/>
          </w:tcPr>
          <w:p w:rsidR="0022599C" w:rsidRDefault="00E67257">
            <w:pPr>
              <w:spacing w:line="240" w:lineRule="exact"/>
              <w:rPr>
                <w:rFonts w:ascii="宋体" w:hAnsi="宋体"/>
                <w:szCs w:val="21"/>
              </w:rPr>
            </w:pPr>
            <w:r>
              <w:rPr>
                <w:rFonts w:ascii="宋体" w:hAnsi="宋体" w:hint="eastAsia"/>
                <w:szCs w:val="21"/>
              </w:rPr>
              <w:t>CAD</w:t>
            </w:r>
            <w:r>
              <w:rPr>
                <w:rFonts w:ascii="宋体" w:hAnsi="宋体" w:hint="eastAsia"/>
                <w:szCs w:val="21"/>
              </w:rPr>
              <w:t>工作界面的认知。</w:t>
            </w: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绘图环境的设置</w:t>
            </w:r>
          </w:p>
          <w:p w:rsidR="0022599C" w:rsidRDefault="00E67257">
            <w:pPr>
              <w:spacing w:line="240" w:lineRule="exact"/>
              <w:rPr>
                <w:rFonts w:ascii="宋体" w:hAnsi="宋体"/>
                <w:szCs w:val="21"/>
              </w:rPr>
            </w:pPr>
            <w:r>
              <w:rPr>
                <w:rFonts w:ascii="宋体" w:hAnsi="宋体" w:hint="eastAsia"/>
                <w:szCs w:val="21"/>
              </w:rPr>
              <w:t>基本操作</w:t>
            </w:r>
          </w:p>
        </w:tc>
        <w:tc>
          <w:tcPr>
            <w:tcW w:w="1417" w:type="dxa"/>
            <w:vAlign w:val="center"/>
          </w:tcPr>
          <w:p w:rsidR="0022599C" w:rsidRDefault="00E67257">
            <w:pPr>
              <w:spacing w:line="240" w:lineRule="exact"/>
              <w:rPr>
                <w:rFonts w:ascii="宋体" w:hAnsi="宋体"/>
                <w:szCs w:val="21"/>
              </w:rPr>
            </w:pPr>
            <w:r>
              <w:rPr>
                <w:rFonts w:ascii="宋体" w:hAnsi="宋体" w:hint="eastAsia"/>
                <w:szCs w:val="21"/>
              </w:rPr>
              <w:t>缩放、对象选择、直线、圆、修剪、捕捉</w:t>
            </w: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快捷键的使用</w:t>
            </w:r>
          </w:p>
        </w:tc>
        <w:tc>
          <w:tcPr>
            <w:tcW w:w="2006" w:type="dxa"/>
            <w:vAlign w:val="center"/>
          </w:tcPr>
          <w:p w:rsidR="0022599C" w:rsidRDefault="00E67257">
            <w:pPr>
              <w:spacing w:line="240" w:lineRule="exact"/>
              <w:rPr>
                <w:rFonts w:ascii="宋体" w:hAnsi="宋体"/>
                <w:szCs w:val="21"/>
              </w:rPr>
            </w:pPr>
            <w:r>
              <w:rPr>
                <w:rFonts w:ascii="宋体" w:hAnsi="宋体" w:hint="eastAsia"/>
                <w:szCs w:val="21"/>
              </w:rPr>
              <w:t>缩放、对象选择、直线、圆、修剪、捕捉。通过学习，了解社会主义核心价值观</w:t>
            </w:r>
          </w:p>
        </w:tc>
        <w:tc>
          <w:tcPr>
            <w:tcW w:w="1065" w:type="dxa"/>
            <w:vAlign w:val="center"/>
          </w:tcPr>
          <w:p w:rsidR="0022599C" w:rsidRDefault="00E67257">
            <w:pPr>
              <w:spacing w:line="240" w:lineRule="exact"/>
              <w:rPr>
                <w:rFonts w:ascii="宋体" w:hAnsi="宋体"/>
                <w:szCs w:val="21"/>
              </w:rPr>
            </w:pPr>
            <w:r>
              <w:rPr>
                <w:rFonts w:ascii="宋体" w:hAnsi="宋体" w:hint="eastAsia"/>
                <w:szCs w:val="21"/>
              </w:rPr>
              <w:t>边学</w:t>
            </w:r>
            <w:r>
              <w:rPr>
                <w:rFonts w:ascii="宋体" w:hAnsi="宋体"/>
                <w:szCs w:val="21"/>
              </w:rPr>
              <w:t>边练</w:t>
            </w:r>
            <w:r>
              <w:rPr>
                <w:rFonts w:ascii="宋体" w:hAnsi="宋体" w:hint="eastAsia"/>
                <w:szCs w:val="21"/>
              </w:rPr>
              <w:t>、</w:t>
            </w:r>
            <w:r>
              <w:rPr>
                <w:rFonts w:ascii="宋体" w:hAnsi="宋体"/>
                <w:szCs w:val="21"/>
              </w:rPr>
              <w:t>讲练结合</w:t>
            </w:r>
            <w:r>
              <w:rPr>
                <w:rFonts w:ascii="宋体" w:hAnsi="宋体" w:hint="eastAsia"/>
                <w:szCs w:val="21"/>
              </w:rPr>
              <w:t>、</w:t>
            </w:r>
            <w:r>
              <w:rPr>
                <w:rFonts w:ascii="宋体" w:hAnsi="宋体"/>
                <w:szCs w:val="21"/>
              </w:rPr>
              <w:t>任务导向</w:t>
            </w:r>
          </w:p>
        </w:tc>
        <w:tc>
          <w:tcPr>
            <w:tcW w:w="639" w:type="dxa"/>
            <w:vAlign w:val="center"/>
          </w:tcPr>
          <w:p w:rsidR="0022599C" w:rsidRDefault="00E67257">
            <w:pPr>
              <w:spacing w:line="240" w:lineRule="exact"/>
              <w:jc w:val="center"/>
              <w:rPr>
                <w:rFonts w:ascii="宋体" w:hAnsi="宋体"/>
                <w:szCs w:val="21"/>
              </w:rPr>
            </w:pPr>
            <w:r>
              <w:rPr>
                <w:rFonts w:ascii="宋体" w:hAnsi="宋体" w:hint="eastAsia"/>
                <w:szCs w:val="21"/>
              </w:rPr>
              <w:t>8</w:t>
            </w:r>
          </w:p>
        </w:tc>
      </w:tr>
      <w:tr w:rsidR="0022599C">
        <w:trPr>
          <w:cantSplit/>
          <w:jc w:val="center"/>
        </w:trPr>
        <w:tc>
          <w:tcPr>
            <w:tcW w:w="710" w:type="dxa"/>
            <w:vAlign w:val="center"/>
          </w:tcPr>
          <w:p w:rsidR="0022599C" w:rsidRDefault="00E67257">
            <w:pPr>
              <w:spacing w:line="240" w:lineRule="exact"/>
              <w:jc w:val="center"/>
              <w:rPr>
                <w:rFonts w:ascii="宋体" w:hAnsi="宋体"/>
                <w:szCs w:val="21"/>
              </w:rPr>
            </w:pPr>
            <w:r>
              <w:rPr>
                <w:rFonts w:ascii="宋体" w:hAnsi="宋体" w:hint="eastAsia"/>
                <w:szCs w:val="21"/>
              </w:rPr>
              <w:t>2</w:t>
            </w:r>
          </w:p>
        </w:tc>
        <w:tc>
          <w:tcPr>
            <w:tcW w:w="1134" w:type="dxa"/>
            <w:vAlign w:val="center"/>
          </w:tcPr>
          <w:p w:rsidR="0022599C" w:rsidRDefault="00E67257">
            <w:pPr>
              <w:spacing w:line="240" w:lineRule="exact"/>
              <w:rPr>
                <w:rFonts w:ascii="宋体" w:hAnsi="宋体"/>
                <w:szCs w:val="21"/>
              </w:rPr>
            </w:pPr>
            <w:r>
              <w:rPr>
                <w:rFonts w:ascii="宋体" w:hAnsi="宋体" w:hint="eastAsia"/>
                <w:szCs w:val="21"/>
              </w:rPr>
              <w:t>基本绘图命令</w:t>
            </w: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运用</w:t>
            </w:r>
            <w:r>
              <w:rPr>
                <w:rFonts w:ascii="宋体" w:hAnsi="宋体" w:hint="eastAsia"/>
                <w:szCs w:val="21"/>
              </w:rPr>
              <w:t>CAD</w:t>
            </w:r>
            <w:r>
              <w:rPr>
                <w:rFonts w:ascii="宋体" w:hAnsi="宋体" w:hint="eastAsia"/>
                <w:szCs w:val="21"/>
              </w:rPr>
              <w:t>基本绘图命令</w:t>
            </w:r>
          </w:p>
        </w:tc>
        <w:tc>
          <w:tcPr>
            <w:tcW w:w="1417" w:type="dxa"/>
            <w:vAlign w:val="center"/>
          </w:tcPr>
          <w:p w:rsidR="0022599C" w:rsidRDefault="00E67257">
            <w:pPr>
              <w:spacing w:line="240" w:lineRule="exact"/>
              <w:rPr>
                <w:rFonts w:ascii="宋体" w:hAnsi="宋体"/>
                <w:szCs w:val="21"/>
              </w:rPr>
            </w:pPr>
            <w:r>
              <w:rPr>
                <w:rFonts w:ascii="宋体" w:hAnsi="宋体" w:hint="eastAsia"/>
                <w:szCs w:val="21"/>
              </w:rPr>
              <w:t>点的绘制、直线、圆与圆弧等命令</w:t>
            </w: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如何解决各种误差</w:t>
            </w:r>
          </w:p>
        </w:tc>
        <w:tc>
          <w:tcPr>
            <w:tcW w:w="2006" w:type="dxa"/>
            <w:vAlign w:val="center"/>
          </w:tcPr>
          <w:p w:rsidR="0022599C" w:rsidRDefault="00E67257">
            <w:pPr>
              <w:spacing w:line="240" w:lineRule="exact"/>
              <w:rPr>
                <w:rFonts w:ascii="宋体" w:hAnsi="宋体"/>
                <w:szCs w:val="21"/>
              </w:rPr>
            </w:pPr>
            <w:r>
              <w:rPr>
                <w:rFonts w:ascii="宋体" w:hAnsi="宋体" w:hint="eastAsia"/>
                <w:szCs w:val="21"/>
              </w:rPr>
              <w:t>点的绘制、直线、圆与圆弧等命令。通过学习，观看升旗仪式，培养爱国情怀。</w:t>
            </w:r>
          </w:p>
        </w:tc>
        <w:tc>
          <w:tcPr>
            <w:tcW w:w="1065" w:type="dxa"/>
            <w:vAlign w:val="center"/>
          </w:tcPr>
          <w:p w:rsidR="0022599C" w:rsidRDefault="00E67257">
            <w:pPr>
              <w:spacing w:line="240" w:lineRule="exact"/>
            </w:pPr>
            <w:r>
              <w:rPr>
                <w:rFonts w:hint="eastAsia"/>
              </w:rPr>
              <w:t>边学边练、讲练结合、任务导向</w:t>
            </w:r>
          </w:p>
        </w:tc>
        <w:tc>
          <w:tcPr>
            <w:tcW w:w="639" w:type="dxa"/>
            <w:vAlign w:val="center"/>
          </w:tcPr>
          <w:p w:rsidR="0022599C" w:rsidRDefault="00E67257">
            <w:pPr>
              <w:spacing w:line="240" w:lineRule="exact"/>
              <w:jc w:val="center"/>
              <w:rPr>
                <w:rFonts w:ascii="宋体" w:hAnsi="宋体"/>
                <w:szCs w:val="21"/>
              </w:rPr>
            </w:pPr>
            <w:r>
              <w:rPr>
                <w:rFonts w:ascii="宋体" w:hAnsi="宋体" w:hint="eastAsia"/>
                <w:szCs w:val="21"/>
              </w:rPr>
              <w:t>32</w:t>
            </w:r>
          </w:p>
        </w:tc>
      </w:tr>
      <w:tr w:rsidR="0022599C">
        <w:trPr>
          <w:cantSplit/>
          <w:jc w:val="center"/>
        </w:trPr>
        <w:tc>
          <w:tcPr>
            <w:tcW w:w="710" w:type="dxa"/>
            <w:vAlign w:val="center"/>
          </w:tcPr>
          <w:p w:rsidR="0022599C" w:rsidRDefault="00E67257">
            <w:pPr>
              <w:spacing w:line="240" w:lineRule="exact"/>
              <w:jc w:val="center"/>
              <w:rPr>
                <w:rFonts w:ascii="宋体" w:hAnsi="宋体"/>
                <w:szCs w:val="21"/>
              </w:rPr>
            </w:pPr>
            <w:r>
              <w:rPr>
                <w:rFonts w:ascii="宋体" w:hAnsi="宋体" w:hint="eastAsia"/>
                <w:szCs w:val="21"/>
              </w:rPr>
              <w:lastRenderedPageBreak/>
              <w:t>3</w:t>
            </w:r>
          </w:p>
        </w:tc>
        <w:tc>
          <w:tcPr>
            <w:tcW w:w="1134" w:type="dxa"/>
            <w:vAlign w:val="center"/>
          </w:tcPr>
          <w:p w:rsidR="0022599C" w:rsidRDefault="00E67257">
            <w:pPr>
              <w:spacing w:line="240" w:lineRule="exact"/>
              <w:rPr>
                <w:rFonts w:ascii="宋体" w:hAnsi="宋体"/>
                <w:szCs w:val="21"/>
              </w:rPr>
            </w:pPr>
            <w:r>
              <w:rPr>
                <w:rFonts w:ascii="宋体" w:hAnsi="宋体" w:hint="eastAsia"/>
                <w:szCs w:val="21"/>
              </w:rPr>
              <w:t>绘图技巧、基本编辑命令</w:t>
            </w: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运用</w:t>
            </w:r>
            <w:r>
              <w:rPr>
                <w:rFonts w:ascii="宋体" w:hAnsi="宋体" w:hint="eastAsia"/>
                <w:szCs w:val="21"/>
              </w:rPr>
              <w:t xml:space="preserve">CAD </w:t>
            </w:r>
            <w:r>
              <w:rPr>
                <w:rFonts w:ascii="宋体" w:hAnsi="宋体" w:hint="eastAsia"/>
                <w:szCs w:val="21"/>
              </w:rPr>
              <w:t>基本绘图命令及编辑命令，绘图的思路；主次、细节</w:t>
            </w:r>
          </w:p>
        </w:tc>
        <w:tc>
          <w:tcPr>
            <w:tcW w:w="1417" w:type="dxa"/>
            <w:vAlign w:val="center"/>
          </w:tcPr>
          <w:p w:rsidR="0022599C" w:rsidRDefault="00E67257">
            <w:pPr>
              <w:spacing w:line="240" w:lineRule="exact"/>
              <w:rPr>
                <w:rFonts w:ascii="宋体" w:hAnsi="宋体"/>
                <w:szCs w:val="21"/>
              </w:rPr>
            </w:pPr>
            <w:r>
              <w:rPr>
                <w:rFonts w:ascii="宋体" w:hAnsi="宋体" w:hint="eastAsia"/>
                <w:szCs w:val="21"/>
              </w:rPr>
              <w:t>修剪、镜像、偏移等编辑命令</w:t>
            </w: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各种命令如何反复利用。</w:t>
            </w:r>
          </w:p>
        </w:tc>
        <w:tc>
          <w:tcPr>
            <w:tcW w:w="2006" w:type="dxa"/>
            <w:vAlign w:val="center"/>
          </w:tcPr>
          <w:p w:rsidR="0022599C" w:rsidRDefault="00E67257">
            <w:pPr>
              <w:spacing w:line="240" w:lineRule="exact"/>
              <w:rPr>
                <w:rFonts w:ascii="宋体" w:hAnsi="宋体"/>
                <w:szCs w:val="21"/>
              </w:rPr>
            </w:pPr>
            <w:r>
              <w:rPr>
                <w:rFonts w:ascii="宋体" w:hAnsi="宋体" w:hint="eastAsia"/>
                <w:szCs w:val="21"/>
              </w:rPr>
              <w:t>修剪、镜像、偏移等编辑命令。</w:t>
            </w:r>
          </w:p>
          <w:p w:rsidR="0022599C" w:rsidRDefault="00E67257">
            <w:pPr>
              <w:spacing w:line="240" w:lineRule="exact"/>
              <w:rPr>
                <w:rFonts w:ascii="宋体" w:hAnsi="宋体"/>
                <w:szCs w:val="21"/>
              </w:rPr>
            </w:pPr>
            <w:r>
              <w:rPr>
                <w:rFonts w:ascii="宋体" w:hAnsi="宋体" w:hint="eastAsia"/>
                <w:szCs w:val="21"/>
              </w:rPr>
              <w:t>绘制五星红旗。</w:t>
            </w:r>
          </w:p>
        </w:tc>
        <w:tc>
          <w:tcPr>
            <w:tcW w:w="1065" w:type="dxa"/>
            <w:vAlign w:val="center"/>
          </w:tcPr>
          <w:p w:rsidR="0022599C" w:rsidRDefault="00E67257">
            <w:pPr>
              <w:spacing w:line="240" w:lineRule="exact"/>
            </w:pPr>
            <w:r>
              <w:rPr>
                <w:rFonts w:hint="eastAsia"/>
              </w:rPr>
              <w:t>边学边练、讲练结合、任务导向</w:t>
            </w:r>
          </w:p>
        </w:tc>
        <w:tc>
          <w:tcPr>
            <w:tcW w:w="639" w:type="dxa"/>
            <w:vAlign w:val="center"/>
          </w:tcPr>
          <w:p w:rsidR="0022599C" w:rsidRDefault="00E67257">
            <w:pPr>
              <w:spacing w:line="240" w:lineRule="exact"/>
              <w:jc w:val="center"/>
              <w:rPr>
                <w:rFonts w:ascii="宋体" w:hAnsi="宋体"/>
                <w:szCs w:val="21"/>
              </w:rPr>
            </w:pPr>
            <w:r>
              <w:rPr>
                <w:rFonts w:ascii="宋体" w:hAnsi="宋体" w:hint="eastAsia"/>
                <w:szCs w:val="21"/>
              </w:rPr>
              <w:t>20</w:t>
            </w:r>
          </w:p>
        </w:tc>
      </w:tr>
      <w:tr w:rsidR="0022599C">
        <w:trPr>
          <w:cantSplit/>
          <w:jc w:val="center"/>
        </w:trPr>
        <w:tc>
          <w:tcPr>
            <w:tcW w:w="710" w:type="dxa"/>
            <w:vAlign w:val="center"/>
          </w:tcPr>
          <w:p w:rsidR="0022599C" w:rsidRDefault="00E67257">
            <w:pPr>
              <w:spacing w:line="240" w:lineRule="exact"/>
              <w:jc w:val="center"/>
              <w:rPr>
                <w:rFonts w:ascii="宋体" w:hAnsi="宋体"/>
                <w:szCs w:val="21"/>
              </w:rPr>
            </w:pPr>
            <w:r>
              <w:rPr>
                <w:rFonts w:ascii="宋体" w:hAnsi="宋体" w:hint="eastAsia"/>
                <w:szCs w:val="21"/>
              </w:rPr>
              <w:t>4</w:t>
            </w:r>
          </w:p>
        </w:tc>
        <w:tc>
          <w:tcPr>
            <w:tcW w:w="1134" w:type="dxa"/>
            <w:vAlign w:val="center"/>
          </w:tcPr>
          <w:p w:rsidR="0022599C" w:rsidRDefault="00E67257">
            <w:pPr>
              <w:spacing w:line="240" w:lineRule="exact"/>
              <w:rPr>
                <w:rFonts w:ascii="宋体" w:hAnsi="宋体"/>
                <w:szCs w:val="21"/>
              </w:rPr>
            </w:pPr>
            <w:r>
              <w:rPr>
                <w:rFonts w:ascii="宋体" w:hAnsi="宋体" w:hint="eastAsia"/>
                <w:szCs w:val="21"/>
              </w:rPr>
              <w:t>典型视图一一三视图的绘制</w:t>
            </w: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运用</w:t>
            </w:r>
            <w:r>
              <w:rPr>
                <w:rFonts w:ascii="宋体" w:hAnsi="宋体" w:hint="eastAsia"/>
                <w:szCs w:val="21"/>
              </w:rPr>
              <w:t>CAD</w:t>
            </w:r>
            <w:r>
              <w:rPr>
                <w:rFonts w:ascii="宋体" w:hAnsi="宋体" w:hint="eastAsia"/>
                <w:szCs w:val="21"/>
              </w:rPr>
              <w:t>基本绘图命令及编辑命令，如何提高绘图效率与速度。</w:t>
            </w:r>
          </w:p>
        </w:tc>
        <w:tc>
          <w:tcPr>
            <w:tcW w:w="1417" w:type="dxa"/>
            <w:vAlign w:val="center"/>
          </w:tcPr>
          <w:p w:rsidR="0022599C" w:rsidRDefault="00E67257">
            <w:pPr>
              <w:spacing w:line="240" w:lineRule="exact"/>
              <w:rPr>
                <w:rFonts w:ascii="宋体" w:hAnsi="宋体"/>
                <w:szCs w:val="21"/>
              </w:rPr>
            </w:pPr>
            <w:r>
              <w:rPr>
                <w:rFonts w:ascii="宋体" w:hAnsi="宋体" w:hint="eastAsia"/>
                <w:szCs w:val="21"/>
              </w:rPr>
              <w:t>三视图的绘制</w:t>
            </w: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三视图的尺寸要求写下来。</w:t>
            </w:r>
          </w:p>
        </w:tc>
        <w:tc>
          <w:tcPr>
            <w:tcW w:w="2006" w:type="dxa"/>
            <w:vAlign w:val="center"/>
          </w:tcPr>
          <w:p w:rsidR="0022599C" w:rsidRDefault="00E67257">
            <w:pPr>
              <w:spacing w:line="240" w:lineRule="exact"/>
              <w:rPr>
                <w:rFonts w:ascii="宋体" w:hAnsi="宋体"/>
                <w:szCs w:val="21"/>
              </w:rPr>
            </w:pPr>
            <w:r>
              <w:rPr>
                <w:rFonts w:ascii="宋体" w:hAnsi="宋体" w:hint="eastAsia"/>
                <w:szCs w:val="21"/>
              </w:rPr>
              <w:t>三视图的绘制。</w:t>
            </w:r>
          </w:p>
          <w:p w:rsidR="0022599C" w:rsidRDefault="00E67257">
            <w:pPr>
              <w:spacing w:line="240" w:lineRule="exact"/>
              <w:rPr>
                <w:rFonts w:ascii="宋体" w:hAnsi="宋体"/>
                <w:szCs w:val="21"/>
              </w:rPr>
            </w:pPr>
            <w:r>
              <w:rPr>
                <w:rFonts w:ascii="宋体" w:hAnsi="宋体" w:hint="eastAsia"/>
                <w:szCs w:val="21"/>
              </w:rPr>
              <w:t>绘制天安门。</w:t>
            </w:r>
          </w:p>
        </w:tc>
        <w:tc>
          <w:tcPr>
            <w:tcW w:w="1065" w:type="dxa"/>
            <w:vAlign w:val="center"/>
          </w:tcPr>
          <w:p w:rsidR="0022599C" w:rsidRDefault="00E67257">
            <w:pPr>
              <w:spacing w:line="240" w:lineRule="exact"/>
            </w:pPr>
            <w:r>
              <w:rPr>
                <w:rFonts w:hint="eastAsia"/>
              </w:rPr>
              <w:t>边学边练、讲练结合、任务导向</w:t>
            </w:r>
          </w:p>
        </w:tc>
        <w:tc>
          <w:tcPr>
            <w:tcW w:w="639" w:type="dxa"/>
            <w:vAlign w:val="center"/>
          </w:tcPr>
          <w:p w:rsidR="0022599C" w:rsidRDefault="00E67257">
            <w:pPr>
              <w:spacing w:line="240" w:lineRule="exact"/>
              <w:jc w:val="center"/>
              <w:rPr>
                <w:rFonts w:ascii="宋体" w:hAnsi="宋体"/>
                <w:szCs w:val="21"/>
              </w:rPr>
            </w:pPr>
            <w:r>
              <w:rPr>
                <w:rFonts w:ascii="宋体" w:hAnsi="宋体" w:hint="eastAsia"/>
                <w:szCs w:val="21"/>
              </w:rPr>
              <w:t>18</w:t>
            </w:r>
          </w:p>
        </w:tc>
      </w:tr>
      <w:tr w:rsidR="0022599C">
        <w:trPr>
          <w:cantSplit/>
          <w:jc w:val="center"/>
        </w:trPr>
        <w:tc>
          <w:tcPr>
            <w:tcW w:w="710" w:type="dxa"/>
            <w:vAlign w:val="center"/>
          </w:tcPr>
          <w:p w:rsidR="0022599C" w:rsidRDefault="00E67257">
            <w:pPr>
              <w:spacing w:line="240" w:lineRule="exact"/>
              <w:jc w:val="center"/>
              <w:rPr>
                <w:rFonts w:ascii="宋体" w:hAnsi="宋体"/>
                <w:szCs w:val="21"/>
              </w:rPr>
            </w:pPr>
            <w:r>
              <w:rPr>
                <w:rFonts w:ascii="宋体" w:hAnsi="宋体" w:hint="eastAsia"/>
                <w:szCs w:val="21"/>
              </w:rPr>
              <w:t>5</w:t>
            </w:r>
          </w:p>
        </w:tc>
        <w:tc>
          <w:tcPr>
            <w:tcW w:w="1134" w:type="dxa"/>
            <w:vAlign w:val="center"/>
          </w:tcPr>
          <w:p w:rsidR="0022599C" w:rsidRDefault="00E67257">
            <w:pPr>
              <w:spacing w:line="240" w:lineRule="exact"/>
              <w:rPr>
                <w:rFonts w:ascii="宋体" w:hAnsi="宋体"/>
                <w:szCs w:val="21"/>
              </w:rPr>
            </w:pPr>
            <w:r>
              <w:rPr>
                <w:rFonts w:ascii="宋体" w:hAnsi="宋体" w:hint="eastAsia"/>
                <w:szCs w:val="21"/>
              </w:rPr>
              <w:t>绘制简单零件</w:t>
            </w: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运用</w:t>
            </w:r>
            <w:r>
              <w:rPr>
                <w:rFonts w:ascii="宋体" w:hAnsi="宋体" w:hint="eastAsia"/>
                <w:szCs w:val="21"/>
              </w:rPr>
              <w:t>CAD</w:t>
            </w:r>
            <w:r>
              <w:rPr>
                <w:rFonts w:ascii="宋体" w:hAnsi="宋体" w:hint="eastAsia"/>
                <w:szCs w:val="21"/>
              </w:rPr>
              <w:t>基本绘图命令及编辑命令，如何提高绘图效率与速度。</w:t>
            </w:r>
          </w:p>
        </w:tc>
        <w:tc>
          <w:tcPr>
            <w:tcW w:w="1417" w:type="dxa"/>
            <w:vAlign w:val="center"/>
          </w:tcPr>
          <w:p w:rsidR="0022599C" w:rsidRDefault="00E67257">
            <w:pPr>
              <w:spacing w:line="240" w:lineRule="exact"/>
              <w:rPr>
                <w:rFonts w:ascii="宋体" w:hAnsi="宋体"/>
                <w:szCs w:val="21"/>
              </w:rPr>
            </w:pPr>
            <w:r>
              <w:rPr>
                <w:rFonts w:ascii="宋体" w:hAnsi="宋体" w:hint="eastAsia"/>
                <w:szCs w:val="21"/>
              </w:rPr>
              <w:t>尺寸标注</w:t>
            </w: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尺寸标注的几个要素。</w:t>
            </w:r>
          </w:p>
        </w:tc>
        <w:tc>
          <w:tcPr>
            <w:tcW w:w="2006" w:type="dxa"/>
            <w:vAlign w:val="center"/>
          </w:tcPr>
          <w:p w:rsidR="0022599C" w:rsidRDefault="00E67257">
            <w:pPr>
              <w:spacing w:line="240" w:lineRule="exact"/>
              <w:rPr>
                <w:rFonts w:ascii="宋体" w:hAnsi="宋体"/>
                <w:szCs w:val="21"/>
              </w:rPr>
            </w:pPr>
            <w:r>
              <w:rPr>
                <w:rFonts w:ascii="宋体" w:hAnsi="宋体" w:hint="eastAsia"/>
                <w:szCs w:val="21"/>
              </w:rPr>
              <w:t>尺寸标注。</w:t>
            </w:r>
          </w:p>
          <w:p w:rsidR="0022599C" w:rsidRDefault="00E67257">
            <w:pPr>
              <w:spacing w:line="240" w:lineRule="exact"/>
              <w:rPr>
                <w:rFonts w:ascii="宋体" w:hAnsi="宋体"/>
                <w:szCs w:val="21"/>
              </w:rPr>
            </w:pPr>
            <w:r>
              <w:rPr>
                <w:rFonts w:ascii="宋体" w:hAnsi="宋体" w:hint="eastAsia"/>
                <w:szCs w:val="21"/>
              </w:rPr>
              <w:t>按尺寸绘制山水画。</w:t>
            </w:r>
          </w:p>
        </w:tc>
        <w:tc>
          <w:tcPr>
            <w:tcW w:w="1065" w:type="dxa"/>
            <w:vAlign w:val="center"/>
          </w:tcPr>
          <w:p w:rsidR="0022599C" w:rsidRDefault="00E67257">
            <w:pPr>
              <w:spacing w:line="240" w:lineRule="exact"/>
            </w:pPr>
            <w:r>
              <w:rPr>
                <w:rFonts w:hint="eastAsia"/>
              </w:rPr>
              <w:t>边学边练、讲练结合、任务导向</w:t>
            </w:r>
          </w:p>
        </w:tc>
        <w:tc>
          <w:tcPr>
            <w:tcW w:w="639" w:type="dxa"/>
            <w:vAlign w:val="center"/>
          </w:tcPr>
          <w:p w:rsidR="0022599C" w:rsidRDefault="00E67257">
            <w:pPr>
              <w:spacing w:line="240" w:lineRule="exact"/>
              <w:jc w:val="center"/>
              <w:rPr>
                <w:rFonts w:ascii="宋体" w:hAnsi="宋体"/>
                <w:szCs w:val="21"/>
              </w:rPr>
            </w:pPr>
            <w:r>
              <w:rPr>
                <w:rFonts w:ascii="宋体" w:hAnsi="宋体" w:hint="eastAsia"/>
                <w:szCs w:val="21"/>
              </w:rPr>
              <w:t>18</w:t>
            </w:r>
          </w:p>
        </w:tc>
      </w:tr>
    </w:tbl>
    <w:p w:rsidR="0022599C" w:rsidRDefault="00E67257">
      <w:pPr>
        <w:spacing w:line="360" w:lineRule="auto"/>
        <w:ind w:firstLine="240"/>
        <w:rPr>
          <w:sz w:val="24"/>
        </w:rPr>
      </w:pPr>
      <w:r>
        <w:rPr>
          <w:rFonts w:hint="eastAsia"/>
          <w:sz w:val="24"/>
        </w:rPr>
        <w:t>执笔人：唐炜昊</w:t>
      </w:r>
      <w:r>
        <w:rPr>
          <w:rFonts w:hint="eastAsia"/>
          <w:sz w:val="24"/>
        </w:rPr>
        <w:t xml:space="preserve">                                  </w:t>
      </w:r>
      <w:r>
        <w:rPr>
          <w:rFonts w:hint="eastAsia"/>
          <w:sz w:val="24"/>
        </w:rPr>
        <w:t>审核人：李冰岳</w:t>
      </w:r>
    </w:p>
    <w:p w:rsidR="0022599C" w:rsidRDefault="00E67257">
      <w:pPr>
        <w:spacing w:line="360" w:lineRule="auto"/>
        <w:ind w:firstLine="240"/>
        <w:rPr>
          <w:sz w:val="24"/>
        </w:rPr>
      </w:pPr>
      <w:r>
        <w:rPr>
          <w:rFonts w:hint="eastAsia"/>
          <w:sz w:val="24"/>
        </w:rPr>
        <w:t>制定（修订）日期：</w:t>
      </w:r>
      <w:r>
        <w:rPr>
          <w:rFonts w:hint="eastAsia"/>
          <w:sz w:val="24"/>
        </w:rPr>
        <w:t>202</w:t>
      </w:r>
      <w:r>
        <w:rPr>
          <w:rFonts w:hint="eastAsia"/>
          <w:sz w:val="24"/>
        </w:rPr>
        <w:t>3</w:t>
      </w:r>
      <w:r>
        <w:rPr>
          <w:rFonts w:hint="eastAsia"/>
          <w:sz w:val="24"/>
        </w:rPr>
        <w:t>.</w:t>
      </w:r>
      <w:r>
        <w:rPr>
          <w:sz w:val="24"/>
        </w:rPr>
        <w:t>7</w:t>
      </w:r>
    </w:p>
    <w:p w:rsidR="0022599C" w:rsidRDefault="00E67257">
      <w:pPr>
        <w:rPr>
          <w:rFonts w:ascii="宋体" w:hAnsi="宋体" w:cs="宋体"/>
          <w:sz w:val="24"/>
        </w:rPr>
      </w:pPr>
      <w:r>
        <w:rPr>
          <w:rFonts w:ascii="宋体" w:hAnsi="宋体" w:cs="宋体" w:hint="eastAsia"/>
          <w:sz w:val="24"/>
        </w:rPr>
        <w:br w:type="page"/>
      </w:r>
    </w:p>
    <w:p w:rsidR="0022599C" w:rsidRDefault="00E67257">
      <w:pPr>
        <w:pStyle w:val="1"/>
        <w:ind w:firstLine="723"/>
        <w:jc w:val="center"/>
        <w:rPr>
          <w:rFonts w:ascii="黑体" w:hAnsi="宋体"/>
          <w:b w:val="0"/>
          <w:caps/>
          <w:szCs w:val="21"/>
        </w:rPr>
      </w:pPr>
      <w:bookmarkStart w:id="116" w:name="_Toc119632469"/>
      <w:r>
        <w:rPr>
          <w:rFonts w:ascii="黑体" w:hint="eastAsia"/>
          <w:sz w:val="36"/>
          <w:szCs w:val="36"/>
        </w:rPr>
        <w:lastRenderedPageBreak/>
        <w:t>《机械制图》课程标准</w:t>
      </w:r>
      <w:bookmarkEnd w:id="116"/>
    </w:p>
    <w:p w:rsidR="0022599C" w:rsidRDefault="00E67257">
      <w:pPr>
        <w:spacing w:line="360" w:lineRule="auto"/>
        <w:rPr>
          <w:rFonts w:ascii="黑体" w:eastAsia="黑体" w:hAnsi="宋体"/>
          <w:caps/>
          <w:sz w:val="24"/>
        </w:rPr>
      </w:pPr>
      <w:r>
        <w:rPr>
          <w:rFonts w:ascii="黑体" w:eastAsia="黑体" w:hAnsi="宋体" w:hint="eastAsia"/>
          <w:b/>
          <w:caps/>
          <w:sz w:val="24"/>
        </w:rPr>
        <w:t>课程性质：专业基础课</w:t>
      </w:r>
    </w:p>
    <w:p w:rsidR="0022599C" w:rsidRDefault="00E67257">
      <w:pPr>
        <w:spacing w:line="360" w:lineRule="auto"/>
        <w:rPr>
          <w:rFonts w:ascii="黑体" w:eastAsia="黑体" w:hAnsi="宋体"/>
          <w:b/>
          <w:caps/>
          <w:sz w:val="24"/>
        </w:rPr>
      </w:pPr>
      <w:r>
        <w:rPr>
          <w:rFonts w:ascii="黑体" w:eastAsia="黑体" w:hAnsi="宋体" w:hint="eastAsia"/>
          <w:b/>
          <w:caps/>
          <w:sz w:val="24"/>
        </w:rPr>
        <w:t>课程代码：</w:t>
      </w:r>
    </w:p>
    <w:p w:rsidR="0022599C" w:rsidRDefault="00E67257">
      <w:pPr>
        <w:spacing w:line="360" w:lineRule="auto"/>
        <w:rPr>
          <w:rFonts w:ascii="黑体" w:eastAsia="黑体" w:hAnsi="宋体"/>
          <w:caps/>
          <w:sz w:val="24"/>
        </w:rPr>
      </w:pPr>
      <w:r>
        <w:rPr>
          <w:rFonts w:ascii="黑体" w:eastAsia="黑体" w:hAnsi="宋体" w:hint="eastAsia"/>
          <w:b/>
          <w:caps/>
          <w:sz w:val="24"/>
        </w:rPr>
        <w:t>学时数：</w:t>
      </w:r>
      <w:r>
        <w:rPr>
          <w:rFonts w:ascii="黑体" w:eastAsia="黑体" w:hAnsi="宋体" w:hint="eastAsia"/>
          <w:caps/>
          <w:sz w:val="24"/>
        </w:rPr>
        <w:t xml:space="preserve">128 </w:t>
      </w:r>
    </w:p>
    <w:p w:rsidR="0022599C" w:rsidRDefault="00E67257">
      <w:pPr>
        <w:spacing w:line="360" w:lineRule="auto"/>
        <w:rPr>
          <w:rFonts w:ascii="黑体" w:eastAsia="黑体" w:hAnsi="宋体"/>
          <w:caps/>
          <w:sz w:val="24"/>
        </w:rPr>
      </w:pPr>
      <w:r>
        <w:rPr>
          <w:rFonts w:ascii="黑体" w:eastAsia="黑体" w:hAnsi="宋体" w:hint="eastAsia"/>
          <w:b/>
          <w:caps/>
          <w:sz w:val="24"/>
        </w:rPr>
        <w:t>学分数：</w:t>
      </w:r>
      <w:r>
        <w:rPr>
          <w:rFonts w:ascii="黑体" w:eastAsia="黑体" w:hAnsi="宋体" w:hint="eastAsia"/>
          <w:caps/>
          <w:sz w:val="24"/>
        </w:rPr>
        <w:t>8</w:t>
      </w:r>
    </w:p>
    <w:p w:rsidR="0022599C" w:rsidRDefault="00E67257">
      <w:pPr>
        <w:spacing w:line="360" w:lineRule="auto"/>
        <w:rPr>
          <w:rFonts w:ascii="黑体" w:eastAsia="黑体" w:hAnsi="宋体"/>
          <w:b/>
          <w:caps/>
          <w:sz w:val="24"/>
        </w:rPr>
      </w:pPr>
      <w:r>
        <w:rPr>
          <w:rFonts w:ascii="黑体" w:eastAsia="黑体" w:hAnsi="宋体" w:hint="eastAsia"/>
          <w:b/>
          <w:caps/>
          <w:sz w:val="24"/>
        </w:rPr>
        <w:t>开设学期：第</w:t>
      </w:r>
      <w:r>
        <w:rPr>
          <w:rFonts w:ascii="黑体" w:eastAsia="黑体" w:hAnsi="宋体" w:hint="eastAsia"/>
          <w:caps/>
          <w:sz w:val="24"/>
        </w:rPr>
        <w:t>1</w:t>
      </w:r>
      <w:r>
        <w:rPr>
          <w:rFonts w:ascii="黑体" w:eastAsia="黑体" w:hAnsi="宋体" w:hint="eastAsia"/>
          <w:caps/>
          <w:sz w:val="24"/>
        </w:rPr>
        <w:t>、</w:t>
      </w:r>
      <w:r>
        <w:rPr>
          <w:rFonts w:ascii="黑体" w:eastAsia="黑体" w:hAnsi="宋体" w:hint="eastAsia"/>
          <w:caps/>
          <w:sz w:val="24"/>
        </w:rPr>
        <w:t>2</w:t>
      </w:r>
      <w:r>
        <w:rPr>
          <w:rFonts w:ascii="黑体" w:eastAsia="黑体" w:hAnsi="宋体" w:hint="eastAsia"/>
          <w:caps/>
          <w:sz w:val="24"/>
        </w:rPr>
        <w:t>学期</w:t>
      </w:r>
    </w:p>
    <w:p w:rsidR="0022599C" w:rsidRDefault="00E67257">
      <w:pPr>
        <w:spacing w:line="360" w:lineRule="auto"/>
        <w:rPr>
          <w:rFonts w:ascii="黑体" w:eastAsia="黑体" w:hAnsi="宋体"/>
          <w:b/>
          <w:caps/>
          <w:sz w:val="24"/>
        </w:rPr>
      </w:pPr>
      <w:r>
        <w:rPr>
          <w:rFonts w:ascii="黑体" w:eastAsia="黑体" w:hAnsi="宋体" w:hint="eastAsia"/>
          <w:b/>
          <w:caps/>
          <w:sz w:val="24"/>
        </w:rPr>
        <w:t>适用对象：三年制高职机电一体化技术专业、</w:t>
      </w:r>
      <w:r>
        <w:rPr>
          <w:rFonts w:ascii="黑体" w:eastAsia="黑体" w:hAnsi="宋体"/>
          <w:b/>
          <w:caps/>
          <w:sz w:val="24"/>
        </w:rPr>
        <w:t>数控技术专业</w:t>
      </w:r>
    </w:p>
    <w:p w:rsidR="0022599C" w:rsidRDefault="00E67257">
      <w:pPr>
        <w:spacing w:line="360" w:lineRule="auto"/>
        <w:rPr>
          <w:b/>
          <w:sz w:val="24"/>
        </w:rPr>
      </w:pPr>
      <w:r>
        <w:rPr>
          <w:rFonts w:ascii="黑体" w:eastAsia="黑体" w:hint="eastAsia"/>
          <w:b/>
          <w:sz w:val="24"/>
        </w:rPr>
        <w:t>开课系部：智能与航空学院</w:t>
      </w:r>
    </w:p>
    <w:p w:rsidR="0022599C" w:rsidRDefault="0022599C">
      <w:pPr>
        <w:rPr>
          <w:b/>
          <w:szCs w:val="21"/>
        </w:rPr>
      </w:pPr>
    </w:p>
    <w:p w:rsidR="0022599C" w:rsidRDefault="00E67257">
      <w:pPr>
        <w:spacing w:line="360" w:lineRule="auto"/>
        <w:jc w:val="center"/>
        <w:rPr>
          <w:rFonts w:ascii="黑体" w:eastAsia="黑体"/>
          <w:b/>
          <w:sz w:val="28"/>
          <w:szCs w:val="28"/>
        </w:rPr>
      </w:pPr>
      <w:r>
        <w:rPr>
          <w:rFonts w:ascii="黑体" w:eastAsia="黑体" w:hint="eastAsia"/>
          <w:b/>
          <w:sz w:val="28"/>
          <w:szCs w:val="28"/>
        </w:rPr>
        <w:t>一、课程性质</w:t>
      </w:r>
    </w:p>
    <w:p w:rsidR="0022599C" w:rsidRDefault="00E67257">
      <w:pPr>
        <w:spacing w:line="360" w:lineRule="auto"/>
        <w:ind w:firstLineChars="200" w:firstLine="560"/>
        <w:rPr>
          <w:sz w:val="24"/>
        </w:rPr>
      </w:pPr>
      <w:r>
        <w:rPr>
          <w:rFonts w:ascii="黑体" w:eastAsia="黑体" w:hint="eastAsia"/>
          <w:sz w:val="28"/>
          <w:szCs w:val="28"/>
        </w:rPr>
        <w:t>（一）课程定位</w:t>
      </w:r>
    </w:p>
    <w:p w:rsidR="0022599C" w:rsidRDefault="00E67257">
      <w:pPr>
        <w:spacing w:line="360" w:lineRule="auto"/>
        <w:ind w:firstLineChars="200" w:firstLine="480"/>
        <w:rPr>
          <w:sz w:val="24"/>
        </w:rPr>
      </w:pPr>
      <w:r>
        <w:rPr>
          <w:rFonts w:hint="eastAsia"/>
          <w:sz w:val="24"/>
        </w:rPr>
        <w:t>本课程是机电一体化技术专业学生必修的的专业基础课程。在该专业课程体系中，后续课程为《机械设计》、《机械制造基础》、《液压与气压传动技术》《数控加工工艺与编程》等。学生通过学习本课程，能够具备机械图样的读图和绘图能力，培养学生严谨细致、认真负责、精益求精等方面的职业能力和职业素养，</w:t>
      </w:r>
      <w:r>
        <w:rPr>
          <w:sz w:val="24"/>
        </w:rPr>
        <w:t>为其职业发展、终身学习和服务社会奠定基础。</w:t>
      </w:r>
    </w:p>
    <w:p w:rsidR="0022599C" w:rsidRDefault="00E67257">
      <w:pPr>
        <w:spacing w:line="360" w:lineRule="auto"/>
        <w:ind w:firstLineChars="200" w:firstLine="560"/>
        <w:rPr>
          <w:rFonts w:ascii="黑体" w:eastAsia="黑体"/>
          <w:sz w:val="28"/>
          <w:szCs w:val="28"/>
        </w:rPr>
      </w:pPr>
      <w:r>
        <w:rPr>
          <w:rFonts w:ascii="黑体" w:eastAsia="黑体" w:hint="eastAsia"/>
          <w:sz w:val="28"/>
          <w:szCs w:val="28"/>
        </w:rPr>
        <w:t>（二）设计思路</w:t>
      </w:r>
    </w:p>
    <w:p w:rsidR="0022599C" w:rsidRDefault="00E67257">
      <w:pPr>
        <w:spacing w:line="360" w:lineRule="auto"/>
        <w:ind w:firstLineChars="200" w:firstLine="480"/>
        <w:rPr>
          <w:rFonts w:ascii="宋体" w:hAnsi="宋体"/>
          <w:sz w:val="24"/>
        </w:rPr>
      </w:pPr>
      <w:r>
        <w:rPr>
          <w:rFonts w:ascii="宋体" w:hAnsi="宋体" w:hint="eastAsia"/>
          <w:sz w:val="24"/>
        </w:rPr>
        <w:t>机械图样是工程界交流的语言，读图和绘图能力是本专业学生必备的专业技能，也是学习专业课程的基础。本课程教学内容是依据绘制和阅读机械图样的技能训练为主线选取的，并把教学内容依据</w:t>
      </w:r>
      <w:r>
        <w:rPr>
          <w:rFonts w:ascii="宋体" w:hAnsi="宋体" w:hint="eastAsia"/>
          <w:sz w:val="24"/>
        </w:rPr>
        <w:t>注重技能培养、重视基本知识和基本技能的掌握，整合成制图基本知识与技能、投影基础、绘制和阅读立体三视图、绘制和阅读机械图样四大模块进行教学。教学内容之间层次渐进、内容联贯、主线分明。</w:t>
      </w:r>
    </w:p>
    <w:p w:rsidR="0022599C" w:rsidRDefault="00E67257">
      <w:pPr>
        <w:spacing w:line="360" w:lineRule="auto"/>
        <w:jc w:val="center"/>
        <w:rPr>
          <w:rFonts w:ascii="黑体" w:eastAsia="黑体"/>
          <w:b/>
          <w:sz w:val="28"/>
          <w:szCs w:val="28"/>
        </w:rPr>
      </w:pPr>
      <w:r>
        <w:rPr>
          <w:rFonts w:ascii="黑体" w:eastAsia="黑体" w:hint="eastAsia"/>
          <w:b/>
          <w:sz w:val="28"/>
          <w:szCs w:val="28"/>
        </w:rPr>
        <w:t>二、课程目标</w:t>
      </w:r>
    </w:p>
    <w:p w:rsidR="0022599C" w:rsidRDefault="00E67257">
      <w:pPr>
        <w:spacing w:line="360" w:lineRule="auto"/>
        <w:ind w:firstLineChars="200" w:firstLine="560"/>
        <w:rPr>
          <w:rFonts w:ascii="黑体" w:eastAsia="黑体"/>
          <w:sz w:val="28"/>
          <w:szCs w:val="28"/>
        </w:rPr>
      </w:pPr>
      <w:r>
        <w:rPr>
          <w:rFonts w:ascii="黑体" w:eastAsia="黑体" w:hint="eastAsia"/>
          <w:sz w:val="28"/>
          <w:szCs w:val="28"/>
        </w:rPr>
        <w:t>（一）知识目标</w:t>
      </w:r>
    </w:p>
    <w:p w:rsidR="0022599C" w:rsidRDefault="00E67257">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掌握《机械制图》国家标准的基本规定中的有关知识及标准的查阅；</w:t>
      </w:r>
    </w:p>
    <w:p w:rsidR="0022599C" w:rsidRDefault="00E67257">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理解投影法的基本知识；</w:t>
      </w:r>
    </w:p>
    <w:p w:rsidR="0022599C" w:rsidRDefault="00E67257">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掌握基本体和组合体三视图读图和画图</w:t>
      </w:r>
    </w:p>
    <w:p w:rsidR="0022599C" w:rsidRDefault="00E67257">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掌握轴测图的画法；</w:t>
      </w:r>
    </w:p>
    <w:p w:rsidR="0022599C" w:rsidRDefault="00E67257">
      <w:pPr>
        <w:spacing w:line="360" w:lineRule="auto"/>
        <w:ind w:firstLineChars="200" w:firstLine="480"/>
        <w:rPr>
          <w:rFonts w:ascii="宋体" w:hAnsi="宋体"/>
          <w:sz w:val="24"/>
        </w:rPr>
      </w:pPr>
      <w:r>
        <w:rPr>
          <w:rFonts w:ascii="宋体" w:hAnsi="宋体" w:hint="eastAsia"/>
          <w:sz w:val="24"/>
        </w:rPr>
        <w:t>5.</w:t>
      </w:r>
      <w:r>
        <w:rPr>
          <w:rFonts w:ascii="宋体" w:hAnsi="宋体" w:hint="eastAsia"/>
          <w:sz w:val="24"/>
        </w:rPr>
        <w:t>掌握机件常用的表达方法；</w:t>
      </w:r>
    </w:p>
    <w:p w:rsidR="0022599C" w:rsidRDefault="00E67257">
      <w:pPr>
        <w:spacing w:line="360" w:lineRule="auto"/>
        <w:ind w:firstLineChars="200" w:firstLine="480"/>
        <w:rPr>
          <w:rFonts w:ascii="宋体" w:hAnsi="宋体"/>
          <w:sz w:val="24"/>
        </w:rPr>
      </w:pPr>
      <w:r>
        <w:rPr>
          <w:rFonts w:ascii="宋体" w:hAnsi="宋体" w:hint="eastAsia"/>
          <w:sz w:val="24"/>
        </w:rPr>
        <w:lastRenderedPageBreak/>
        <w:t>6.</w:t>
      </w:r>
      <w:r>
        <w:rPr>
          <w:rFonts w:ascii="宋体" w:hAnsi="宋体" w:hint="eastAsia"/>
          <w:sz w:val="24"/>
        </w:rPr>
        <w:t>掌握标准件和常用件的画法；</w:t>
      </w:r>
    </w:p>
    <w:p w:rsidR="0022599C" w:rsidRDefault="00E67257">
      <w:pPr>
        <w:spacing w:line="360" w:lineRule="auto"/>
        <w:ind w:firstLineChars="200" w:firstLine="480"/>
        <w:rPr>
          <w:rFonts w:ascii="宋体" w:hAnsi="宋体"/>
          <w:sz w:val="24"/>
        </w:rPr>
      </w:pPr>
      <w:r>
        <w:rPr>
          <w:rFonts w:ascii="宋体" w:hAnsi="宋体" w:hint="eastAsia"/>
          <w:sz w:val="24"/>
        </w:rPr>
        <w:t>7.</w:t>
      </w:r>
      <w:r>
        <w:rPr>
          <w:rFonts w:ascii="宋体" w:hAnsi="宋体" w:hint="eastAsia"/>
          <w:sz w:val="24"/>
        </w:rPr>
        <w:t>掌握零件图的读图和绘制；</w:t>
      </w:r>
    </w:p>
    <w:p w:rsidR="0022599C" w:rsidRDefault="00E67257">
      <w:pPr>
        <w:spacing w:line="360" w:lineRule="auto"/>
        <w:ind w:firstLineChars="200" w:firstLine="480"/>
        <w:rPr>
          <w:rFonts w:ascii="宋体" w:hAnsi="宋体"/>
          <w:sz w:val="24"/>
        </w:rPr>
      </w:pPr>
      <w:r>
        <w:rPr>
          <w:rFonts w:ascii="宋体" w:hAnsi="宋体" w:hint="eastAsia"/>
          <w:sz w:val="24"/>
        </w:rPr>
        <w:t>8.</w:t>
      </w:r>
      <w:r>
        <w:rPr>
          <w:rFonts w:ascii="宋体" w:hAnsi="宋体" w:hint="eastAsia"/>
          <w:sz w:val="24"/>
        </w:rPr>
        <w:t>掌握装配图的读图和绘制。</w:t>
      </w:r>
    </w:p>
    <w:p w:rsidR="0022599C" w:rsidRDefault="00E67257">
      <w:pPr>
        <w:spacing w:line="360" w:lineRule="auto"/>
        <w:ind w:firstLineChars="200" w:firstLine="560"/>
        <w:rPr>
          <w:rFonts w:ascii="黑体" w:eastAsia="黑体"/>
          <w:sz w:val="28"/>
          <w:szCs w:val="28"/>
        </w:rPr>
      </w:pPr>
      <w:r>
        <w:rPr>
          <w:rFonts w:ascii="黑体" w:eastAsia="黑体" w:hint="eastAsia"/>
          <w:sz w:val="28"/>
          <w:szCs w:val="28"/>
        </w:rPr>
        <w:t>（二）能力目标</w:t>
      </w:r>
    </w:p>
    <w:p w:rsidR="0022599C" w:rsidRDefault="00E67257">
      <w:pPr>
        <w:spacing w:line="360" w:lineRule="auto"/>
        <w:ind w:firstLineChars="200" w:firstLine="480"/>
        <w:rPr>
          <w:rFonts w:ascii="宋体" w:hAnsi="宋体"/>
          <w:sz w:val="24"/>
        </w:rPr>
      </w:pPr>
      <w:r>
        <w:rPr>
          <w:rFonts w:ascii="宋体" w:hAnsi="宋体" w:hint="eastAsia"/>
          <w:sz w:val="24"/>
        </w:rPr>
        <w:t>通过完成制图基本知识与技能、投影基础、绘制和阅读立体三视图、绘制和阅读机械图样训练，学生能运用制图作图和读图知识，根据《机械制图》国家标准，绘制和阅读机械图样。</w:t>
      </w:r>
    </w:p>
    <w:p w:rsidR="0022599C" w:rsidRDefault="00E67257">
      <w:pPr>
        <w:spacing w:line="360" w:lineRule="auto"/>
        <w:ind w:firstLineChars="200" w:firstLine="560"/>
        <w:rPr>
          <w:rFonts w:ascii="黑体" w:eastAsia="黑体"/>
          <w:sz w:val="28"/>
          <w:szCs w:val="28"/>
        </w:rPr>
      </w:pPr>
      <w:r>
        <w:rPr>
          <w:rFonts w:ascii="黑体" w:eastAsia="黑体" w:hint="eastAsia"/>
          <w:sz w:val="28"/>
          <w:szCs w:val="28"/>
        </w:rPr>
        <w:t>（</w:t>
      </w:r>
      <w:r>
        <w:rPr>
          <w:rFonts w:ascii="黑体" w:eastAsia="黑体"/>
          <w:sz w:val="28"/>
          <w:szCs w:val="28"/>
        </w:rPr>
        <w:t>三）</w:t>
      </w:r>
      <w:r>
        <w:rPr>
          <w:rFonts w:ascii="黑体" w:eastAsia="黑体" w:hint="eastAsia"/>
          <w:sz w:val="28"/>
          <w:szCs w:val="28"/>
        </w:rPr>
        <w:t>素质目标</w:t>
      </w:r>
    </w:p>
    <w:p w:rsidR="0022599C" w:rsidRDefault="00E67257">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培养学生耐心细致、认真负责的学习和工作态度；</w:t>
      </w:r>
      <w:r>
        <w:rPr>
          <w:rFonts w:ascii="宋体" w:hAnsi="宋体" w:hint="eastAsia"/>
          <w:sz w:val="24"/>
        </w:rPr>
        <w:t xml:space="preserve"> </w:t>
      </w:r>
    </w:p>
    <w:p w:rsidR="0022599C" w:rsidRDefault="00E67257">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培养学生的责任感、安全意识；</w:t>
      </w:r>
    </w:p>
    <w:p w:rsidR="0022599C" w:rsidRDefault="00E67257">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通过制图实践培养制定并实施工作计划的能力、团队合作与交流的能力，以及良好的职业道德和职业认同感，提高适应职业变化的能力；</w:t>
      </w:r>
    </w:p>
    <w:p w:rsidR="0022599C" w:rsidRDefault="00E67257">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培养学生一丝不苟，精益求精的工匠精神；</w:t>
      </w:r>
    </w:p>
    <w:p w:rsidR="0022599C" w:rsidRDefault="00E67257">
      <w:pPr>
        <w:spacing w:line="360" w:lineRule="auto"/>
        <w:ind w:firstLineChars="200" w:firstLine="480"/>
        <w:rPr>
          <w:rFonts w:ascii="宋体" w:hAnsi="宋体"/>
          <w:sz w:val="24"/>
        </w:rPr>
      </w:pPr>
      <w:r>
        <w:rPr>
          <w:rFonts w:ascii="宋体" w:hAnsi="宋体" w:hint="eastAsia"/>
          <w:sz w:val="24"/>
        </w:rPr>
        <w:t>5.</w:t>
      </w:r>
      <w:r>
        <w:rPr>
          <w:rFonts w:ascii="宋体" w:hAnsi="宋体" w:hint="eastAsia"/>
          <w:sz w:val="24"/>
        </w:rPr>
        <w:t>树立正确的劳动观点和劳动态度，养成热爱劳动的良好习惯。</w:t>
      </w:r>
    </w:p>
    <w:p w:rsidR="0022599C" w:rsidRDefault="00E67257">
      <w:pPr>
        <w:spacing w:line="360" w:lineRule="auto"/>
        <w:jc w:val="center"/>
        <w:rPr>
          <w:rFonts w:ascii="黑体" w:eastAsia="黑体"/>
          <w:b/>
          <w:sz w:val="32"/>
          <w:szCs w:val="32"/>
        </w:rPr>
      </w:pPr>
      <w:r>
        <w:rPr>
          <w:rFonts w:ascii="黑体" w:eastAsia="黑体" w:hint="eastAsia"/>
          <w:b/>
          <w:sz w:val="28"/>
          <w:szCs w:val="28"/>
        </w:rPr>
        <w:t>三、课程思政教学</w:t>
      </w:r>
      <w:r>
        <w:rPr>
          <w:rFonts w:ascii="黑体" w:eastAsia="黑体"/>
          <w:b/>
          <w:sz w:val="28"/>
          <w:szCs w:val="28"/>
        </w:rPr>
        <w:t>设计</w:t>
      </w:r>
    </w:p>
    <w:tbl>
      <w:tblPr>
        <w:tblW w:w="79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18"/>
        <w:gridCol w:w="2125"/>
        <w:gridCol w:w="2310"/>
        <w:gridCol w:w="2376"/>
      </w:tblGrid>
      <w:tr w:rsidR="0022599C">
        <w:trPr>
          <w:cantSplit/>
          <w:trHeight w:val="586"/>
          <w:jc w:val="center"/>
        </w:trPr>
        <w:tc>
          <w:tcPr>
            <w:tcW w:w="1118" w:type="dxa"/>
            <w:tcBorders>
              <w:top w:val="single" w:sz="8" w:space="0" w:color="auto"/>
              <w:bottom w:val="single" w:sz="4" w:space="0" w:color="auto"/>
            </w:tcBorders>
            <w:shd w:val="clear" w:color="auto" w:fill="FABF8F"/>
            <w:vAlign w:val="center"/>
          </w:tcPr>
          <w:p w:rsidR="0022599C" w:rsidRDefault="00E67257">
            <w:pPr>
              <w:jc w:val="center"/>
              <w:rPr>
                <w:rFonts w:ascii="宋体" w:hAnsi="宋体" w:cs="宋体"/>
                <w:szCs w:val="21"/>
              </w:rPr>
            </w:pPr>
            <w:r>
              <w:rPr>
                <w:rFonts w:ascii="宋体" w:hAnsi="宋体" w:cs="宋体" w:hint="eastAsia"/>
                <w:szCs w:val="21"/>
              </w:rPr>
              <w:t>教学单元（项目或章节）</w:t>
            </w:r>
          </w:p>
        </w:tc>
        <w:tc>
          <w:tcPr>
            <w:tcW w:w="2125" w:type="dxa"/>
            <w:tcBorders>
              <w:top w:val="single" w:sz="8" w:space="0" w:color="auto"/>
              <w:bottom w:val="single" w:sz="4" w:space="0" w:color="auto"/>
            </w:tcBorders>
            <w:shd w:val="clear" w:color="auto" w:fill="FABF8F"/>
            <w:vAlign w:val="center"/>
          </w:tcPr>
          <w:p w:rsidR="0022599C" w:rsidRDefault="00E67257">
            <w:pPr>
              <w:jc w:val="center"/>
              <w:rPr>
                <w:rFonts w:ascii="宋体" w:hAnsi="宋体" w:cs="宋体"/>
                <w:szCs w:val="21"/>
              </w:rPr>
            </w:pPr>
            <w:r>
              <w:rPr>
                <w:rFonts w:ascii="宋体" w:hAnsi="宋体" w:cs="宋体" w:hint="eastAsia"/>
                <w:szCs w:val="21"/>
              </w:rPr>
              <w:t>主要知识点</w:t>
            </w:r>
          </w:p>
        </w:tc>
        <w:tc>
          <w:tcPr>
            <w:tcW w:w="2310" w:type="dxa"/>
            <w:tcBorders>
              <w:top w:val="single" w:sz="8" w:space="0" w:color="auto"/>
              <w:bottom w:val="single" w:sz="4" w:space="0" w:color="auto"/>
            </w:tcBorders>
            <w:shd w:val="clear" w:color="auto" w:fill="FABF8F"/>
            <w:vAlign w:val="center"/>
          </w:tcPr>
          <w:p w:rsidR="0022599C" w:rsidRDefault="00E67257">
            <w:pPr>
              <w:jc w:val="center"/>
              <w:rPr>
                <w:rFonts w:ascii="宋体" w:hAnsi="宋体" w:cs="宋体"/>
                <w:szCs w:val="21"/>
              </w:rPr>
            </w:pPr>
            <w:r>
              <w:rPr>
                <w:rFonts w:ascii="宋体" w:hAnsi="宋体" w:cs="宋体" w:hint="eastAsia"/>
                <w:szCs w:val="21"/>
              </w:rPr>
              <w:t>融入的思政元素</w:t>
            </w:r>
          </w:p>
        </w:tc>
        <w:tc>
          <w:tcPr>
            <w:tcW w:w="2376" w:type="dxa"/>
            <w:tcBorders>
              <w:top w:val="single" w:sz="8" w:space="0" w:color="auto"/>
              <w:bottom w:val="single" w:sz="4" w:space="0" w:color="auto"/>
            </w:tcBorders>
            <w:shd w:val="clear" w:color="auto" w:fill="FABF8F"/>
            <w:vAlign w:val="center"/>
          </w:tcPr>
          <w:p w:rsidR="0022599C" w:rsidRDefault="00E67257">
            <w:pPr>
              <w:jc w:val="center"/>
              <w:rPr>
                <w:rFonts w:ascii="宋体" w:hAnsi="宋体" w:cs="宋体"/>
                <w:szCs w:val="21"/>
              </w:rPr>
            </w:pPr>
            <w:r>
              <w:rPr>
                <w:rFonts w:ascii="宋体" w:hAnsi="宋体" w:cs="宋体" w:hint="eastAsia"/>
                <w:szCs w:val="21"/>
              </w:rPr>
              <w:t>素材案例资源</w:t>
            </w:r>
          </w:p>
        </w:tc>
      </w:tr>
      <w:tr w:rsidR="0022599C">
        <w:trPr>
          <w:cantSplit/>
          <w:trHeight w:val="567"/>
          <w:jc w:val="center"/>
        </w:trPr>
        <w:tc>
          <w:tcPr>
            <w:tcW w:w="1118" w:type="dxa"/>
            <w:vMerge w:val="restart"/>
            <w:tcBorders>
              <w:top w:val="single" w:sz="4" w:space="0" w:color="auto"/>
            </w:tcBorders>
            <w:vAlign w:val="center"/>
          </w:tcPr>
          <w:p w:rsidR="0022599C" w:rsidRDefault="00E67257">
            <w:pPr>
              <w:spacing w:line="240" w:lineRule="exact"/>
              <w:jc w:val="center"/>
              <w:rPr>
                <w:rFonts w:ascii="宋体" w:hAnsi="宋体" w:cs="宋体"/>
                <w:szCs w:val="21"/>
              </w:rPr>
            </w:pPr>
            <w:r>
              <w:rPr>
                <w:rFonts w:ascii="宋体" w:hAnsi="宋体" w:cs="宋体"/>
                <w:szCs w:val="21"/>
              </w:rPr>
              <w:t>第</w:t>
            </w:r>
            <w:r>
              <w:rPr>
                <w:rFonts w:ascii="宋体" w:hAnsi="宋体" w:cs="宋体" w:hint="eastAsia"/>
                <w:szCs w:val="21"/>
              </w:rPr>
              <w:t>1</w:t>
            </w:r>
            <w:r>
              <w:rPr>
                <w:rFonts w:ascii="宋体" w:hAnsi="宋体" w:cs="宋体" w:hint="eastAsia"/>
                <w:szCs w:val="21"/>
              </w:rPr>
              <w:t>章</w:t>
            </w:r>
          </w:p>
          <w:p w:rsidR="0022599C" w:rsidRDefault="00E67257">
            <w:pPr>
              <w:spacing w:line="240" w:lineRule="exact"/>
              <w:jc w:val="center"/>
              <w:rPr>
                <w:rFonts w:ascii="宋体" w:hAnsi="宋体" w:cs="宋体"/>
                <w:szCs w:val="21"/>
              </w:rPr>
            </w:pPr>
            <w:r>
              <w:rPr>
                <w:rFonts w:ascii="宋体" w:hAnsi="宋体" w:cs="宋体" w:hint="eastAsia"/>
                <w:szCs w:val="21"/>
              </w:rPr>
              <w:t>制图基本知识与技能</w:t>
            </w:r>
          </w:p>
        </w:tc>
        <w:tc>
          <w:tcPr>
            <w:tcW w:w="2125" w:type="dxa"/>
            <w:tcBorders>
              <w:top w:val="single" w:sz="4" w:space="0" w:color="auto"/>
            </w:tcBorders>
            <w:vAlign w:val="center"/>
          </w:tcPr>
          <w:p w:rsidR="0022599C" w:rsidRDefault="00E67257">
            <w:pPr>
              <w:spacing w:line="240" w:lineRule="exact"/>
              <w:rPr>
                <w:rFonts w:ascii="宋体" w:hAnsi="宋体" w:cs="宋体"/>
                <w:szCs w:val="21"/>
              </w:rPr>
            </w:pPr>
            <w:r>
              <w:rPr>
                <w:rFonts w:ascii="宋体" w:hAnsi="宋体" w:cs="宋体" w:hint="eastAsia"/>
                <w:szCs w:val="21"/>
              </w:rPr>
              <w:t>1.</w:t>
            </w:r>
            <w:r>
              <w:rPr>
                <w:rFonts w:ascii="宋体" w:hAnsi="宋体" w:cs="宋体" w:hint="eastAsia"/>
                <w:szCs w:val="21"/>
              </w:rPr>
              <w:t>制图国家标准</w:t>
            </w:r>
          </w:p>
        </w:tc>
        <w:tc>
          <w:tcPr>
            <w:tcW w:w="2310" w:type="dxa"/>
            <w:tcBorders>
              <w:top w:val="single" w:sz="4" w:space="0" w:color="auto"/>
            </w:tcBorders>
            <w:vAlign w:val="center"/>
          </w:tcPr>
          <w:p w:rsidR="0022599C" w:rsidRDefault="00E67257">
            <w:pPr>
              <w:spacing w:line="240" w:lineRule="exact"/>
              <w:rPr>
                <w:rFonts w:ascii="宋体" w:hAnsi="宋体"/>
                <w:szCs w:val="21"/>
              </w:rPr>
            </w:pPr>
            <w:r>
              <w:rPr>
                <w:rFonts w:ascii="宋体" w:hAnsi="宋体"/>
                <w:szCs w:val="21"/>
              </w:rPr>
              <w:t>遵守标准，不以规矩不能成方圆。</w:t>
            </w:r>
          </w:p>
        </w:tc>
        <w:tc>
          <w:tcPr>
            <w:tcW w:w="2376" w:type="dxa"/>
            <w:tcBorders>
              <w:top w:val="single" w:sz="4" w:space="0" w:color="auto"/>
            </w:tcBorders>
            <w:vAlign w:val="center"/>
          </w:tcPr>
          <w:p w:rsidR="0022599C" w:rsidRDefault="00E67257">
            <w:pPr>
              <w:spacing w:line="240" w:lineRule="exact"/>
              <w:rPr>
                <w:rFonts w:ascii="宋体" w:hAnsi="宋体"/>
                <w:szCs w:val="21"/>
              </w:rPr>
            </w:pPr>
            <w:r>
              <w:rPr>
                <w:rFonts w:ascii="宋体" w:hAnsi="宋体"/>
                <w:szCs w:val="21"/>
              </w:rPr>
              <w:t>图样是技术交流的语言，类比方言与普通话</w:t>
            </w:r>
          </w:p>
        </w:tc>
      </w:tr>
      <w:tr w:rsidR="0022599C">
        <w:trPr>
          <w:cantSplit/>
          <w:trHeight w:val="567"/>
          <w:jc w:val="center"/>
        </w:trPr>
        <w:tc>
          <w:tcPr>
            <w:tcW w:w="1118" w:type="dxa"/>
            <w:vMerge/>
            <w:vAlign w:val="center"/>
          </w:tcPr>
          <w:p w:rsidR="0022599C" w:rsidRDefault="0022599C">
            <w:pPr>
              <w:spacing w:line="240" w:lineRule="exact"/>
              <w:jc w:val="center"/>
              <w:rPr>
                <w:rFonts w:ascii="宋体" w:hAnsi="宋体" w:cs="宋体"/>
                <w:szCs w:val="21"/>
              </w:rPr>
            </w:pP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2.</w:t>
            </w:r>
            <w:r>
              <w:rPr>
                <w:rFonts w:ascii="宋体" w:hAnsi="宋体" w:cs="宋体" w:hint="eastAsia"/>
                <w:szCs w:val="21"/>
              </w:rPr>
              <w:t>尺寸注法</w:t>
            </w:r>
          </w:p>
        </w:tc>
        <w:tc>
          <w:tcPr>
            <w:tcW w:w="2310" w:type="dxa"/>
            <w:vAlign w:val="center"/>
          </w:tcPr>
          <w:p w:rsidR="0022599C" w:rsidRDefault="00E67257">
            <w:pPr>
              <w:spacing w:line="240" w:lineRule="exact"/>
              <w:rPr>
                <w:rFonts w:ascii="宋体" w:hAnsi="宋体"/>
                <w:szCs w:val="21"/>
              </w:rPr>
            </w:pPr>
            <w:r>
              <w:rPr>
                <w:rFonts w:ascii="宋体" w:hAnsi="宋体"/>
                <w:szCs w:val="21"/>
              </w:rPr>
              <w:t>一丝不苟、认真负责的工匠精神。</w:t>
            </w:r>
          </w:p>
        </w:tc>
        <w:tc>
          <w:tcPr>
            <w:tcW w:w="2376" w:type="dxa"/>
            <w:vAlign w:val="center"/>
          </w:tcPr>
          <w:p w:rsidR="0022599C" w:rsidRDefault="00E67257">
            <w:pPr>
              <w:spacing w:line="240" w:lineRule="exact"/>
              <w:rPr>
                <w:rFonts w:ascii="宋体" w:hAnsi="宋体"/>
                <w:szCs w:val="21"/>
              </w:rPr>
            </w:pPr>
            <w:r>
              <w:rPr>
                <w:rFonts w:ascii="宋体" w:hAnsi="宋体"/>
                <w:szCs w:val="21"/>
              </w:rPr>
              <w:t>大国工匠案例</w:t>
            </w:r>
            <w:r>
              <w:rPr>
                <w:rFonts w:ascii="宋体" w:hAnsi="宋体"/>
                <w:szCs w:val="21"/>
              </w:rPr>
              <w:t>-</w:t>
            </w:r>
            <w:r>
              <w:rPr>
                <w:rFonts w:ascii="宋体" w:hAnsi="宋体"/>
                <w:szCs w:val="21"/>
              </w:rPr>
              <w:t>焊接大师高凤林</w:t>
            </w:r>
          </w:p>
        </w:tc>
      </w:tr>
      <w:tr w:rsidR="0022599C">
        <w:trPr>
          <w:cantSplit/>
          <w:trHeight w:val="567"/>
          <w:jc w:val="center"/>
        </w:trPr>
        <w:tc>
          <w:tcPr>
            <w:tcW w:w="1118" w:type="dxa"/>
            <w:vAlign w:val="center"/>
          </w:tcPr>
          <w:p w:rsidR="0022599C" w:rsidRDefault="00E67257">
            <w:pPr>
              <w:spacing w:line="240" w:lineRule="exact"/>
              <w:jc w:val="center"/>
              <w:rPr>
                <w:rFonts w:ascii="宋体" w:hAnsi="宋体" w:cs="宋体"/>
                <w:szCs w:val="21"/>
              </w:rPr>
            </w:pPr>
            <w:r>
              <w:rPr>
                <w:rFonts w:ascii="宋体" w:hAnsi="宋体" w:cs="宋体"/>
                <w:szCs w:val="21"/>
              </w:rPr>
              <w:t>第</w:t>
            </w:r>
            <w:r>
              <w:rPr>
                <w:rFonts w:ascii="宋体" w:hAnsi="宋体" w:cs="宋体" w:hint="eastAsia"/>
                <w:szCs w:val="21"/>
              </w:rPr>
              <w:t>2</w:t>
            </w:r>
            <w:r>
              <w:rPr>
                <w:rFonts w:ascii="宋体" w:hAnsi="宋体" w:cs="宋体" w:hint="eastAsia"/>
                <w:szCs w:val="21"/>
              </w:rPr>
              <w:t>章</w:t>
            </w:r>
          </w:p>
          <w:p w:rsidR="0022599C" w:rsidRDefault="00E67257">
            <w:pPr>
              <w:pStyle w:val="aa"/>
              <w:spacing w:line="240" w:lineRule="exact"/>
              <w:ind w:firstLineChars="0" w:firstLine="0"/>
              <w:jc w:val="center"/>
              <w:rPr>
                <w:rFonts w:ascii="宋体" w:eastAsia="宋体" w:hAnsi="宋体"/>
                <w:szCs w:val="21"/>
                <w:lang w:val="en-US"/>
              </w:rPr>
            </w:pPr>
            <w:r>
              <w:rPr>
                <w:rFonts w:ascii="宋体" w:eastAsia="宋体" w:hAnsi="宋体" w:hint="eastAsia"/>
                <w:szCs w:val="21"/>
                <w:lang w:val="en-US"/>
              </w:rPr>
              <w:t>正投影</w:t>
            </w:r>
          </w:p>
          <w:p w:rsidR="0022599C" w:rsidRDefault="00E67257">
            <w:pPr>
              <w:pStyle w:val="aa"/>
              <w:spacing w:line="240" w:lineRule="exact"/>
              <w:ind w:firstLineChars="0" w:firstLine="0"/>
              <w:jc w:val="center"/>
              <w:rPr>
                <w:rFonts w:ascii="宋体" w:eastAsia="宋体" w:hAnsi="宋体"/>
                <w:szCs w:val="21"/>
                <w:lang w:val="en-US"/>
              </w:rPr>
            </w:pPr>
            <w:r>
              <w:rPr>
                <w:rFonts w:ascii="宋体" w:eastAsia="宋体" w:hAnsi="宋体" w:hint="eastAsia"/>
                <w:szCs w:val="21"/>
                <w:lang w:val="en-US"/>
              </w:rPr>
              <w:t>基础</w:t>
            </w:r>
          </w:p>
        </w:tc>
        <w:tc>
          <w:tcPr>
            <w:tcW w:w="2125" w:type="dxa"/>
            <w:vAlign w:val="center"/>
          </w:tcPr>
          <w:p w:rsidR="0022599C" w:rsidRDefault="00E67257">
            <w:pPr>
              <w:spacing w:line="240" w:lineRule="exact"/>
              <w:rPr>
                <w:rFonts w:ascii="宋体" w:hAnsi="宋体" w:cs="宋体"/>
                <w:szCs w:val="21"/>
              </w:rPr>
            </w:pPr>
            <w:r>
              <w:rPr>
                <w:rFonts w:ascii="宋体" w:hAnsi="宋体" w:cs="宋体"/>
                <w:szCs w:val="21"/>
              </w:rPr>
              <w:t>点、线、面的投影</w:t>
            </w:r>
          </w:p>
        </w:tc>
        <w:tc>
          <w:tcPr>
            <w:tcW w:w="2310" w:type="dxa"/>
            <w:vAlign w:val="center"/>
          </w:tcPr>
          <w:p w:rsidR="0022599C" w:rsidRDefault="00E67257">
            <w:pPr>
              <w:spacing w:line="240" w:lineRule="exact"/>
              <w:rPr>
                <w:rFonts w:ascii="宋体" w:hAnsi="宋体"/>
                <w:szCs w:val="21"/>
              </w:rPr>
            </w:pPr>
            <w:r>
              <w:rPr>
                <w:rFonts w:ascii="宋体" w:hAnsi="宋体" w:hint="eastAsia"/>
                <w:szCs w:val="21"/>
              </w:rPr>
              <w:t>艰苦奋斗，不怕吃苦，扎扎实实，不眼高手低。</w:t>
            </w:r>
          </w:p>
        </w:tc>
        <w:tc>
          <w:tcPr>
            <w:tcW w:w="2376" w:type="dxa"/>
            <w:vAlign w:val="center"/>
          </w:tcPr>
          <w:p w:rsidR="0022599C" w:rsidRDefault="00E67257">
            <w:pPr>
              <w:spacing w:line="240" w:lineRule="exact"/>
              <w:rPr>
                <w:rFonts w:ascii="宋体" w:hAnsi="宋体"/>
                <w:szCs w:val="21"/>
              </w:rPr>
            </w:pPr>
            <w:r>
              <w:rPr>
                <w:rFonts w:ascii="宋体" w:hAnsi="宋体"/>
                <w:szCs w:val="21"/>
              </w:rPr>
              <w:t>雷锋故事</w:t>
            </w:r>
          </w:p>
        </w:tc>
      </w:tr>
      <w:tr w:rsidR="0022599C">
        <w:trPr>
          <w:cantSplit/>
          <w:trHeight w:val="567"/>
          <w:jc w:val="center"/>
        </w:trPr>
        <w:tc>
          <w:tcPr>
            <w:tcW w:w="1118" w:type="dxa"/>
            <w:vMerge w:val="restart"/>
            <w:vAlign w:val="center"/>
          </w:tcPr>
          <w:p w:rsidR="0022599C" w:rsidRDefault="0022599C">
            <w:pPr>
              <w:spacing w:line="240" w:lineRule="exact"/>
              <w:jc w:val="center"/>
              <w:rPr>
                <w:rFonts w:ascii="宋体" w:hAnsi="宋体" w:cs="宋体"/>
                <w:szCs w:val="21"/>
              </w:rPr>
            </w:pPr>
          </w:p>
          <w:p w:rsidR="0022599C" w:rsidRDefault="0022599C">
            <w:pPr>
              <w:spacing w:line="240" w:lineRule="exact"/>
              <w:jc w:val="center"/>
              <w:rPr>
                <w:rFonts w:ascii="宋体" w:hAnsi="宋体" w:cs="宋体"/>
                <w:szCs w:val="21"/>
              </w:rPr>
            </w:pPr>
          </w:p>
          <w:p w:rsidR="0022599C" w:rsidRDefault="00E67257">
            <w:pPr>
              <w:spacing w:line="240" w:lineRule="exact"/>
              <w:jc w:val="center"/>
              <w:rPr>
                <w:rFonts w:ascii="宋体" w:hAnsi="宋体" w:cs="宋体"/>
                <w:szCs w:val="21"/>
              </w:rPr>
            </w:pPr>
            <w:r>
              <w:rPr>
                <w:rFonts w:ascii="宋体" w:hAnsi="宋体" w:cs="宋体"/>
                <w:szCs w:val="21"/>
              </w:rPr>
              <w:t>第</w:t>
            </w:r>
            <w:r>
              <w:rPr>
                <w:rFonts w:ascii="宋体" w:hAnsi="宋体" w:cs="宋体" w:hint="eastAsia"/>
                <w:szCs w:val="21"/>
              </w:rPr>
              <w:t>3</w:t>
            </w:r>
            <w:r>
              <w:rPr>
                <w:rFonts w:ascii="宋体" w:hAnsi="宋体" w:cs="宋体" w:hint="eastAsia"/>
                <w:szCs w:val="21"/>
              </w:rPr>
              <w:t>章</w:t>
            </w:r>
          </w:p>
          <w:p w:rsidR="0022599C" w:rsidRDefault="00E67257">
            <w:pPr>
              <w:pStyle w:val="aa"/>
              <w:spacing w:line="240" w:lineRule="exact"/>
              <w:ind w:firstLineChars="0" w:firstLine="0"/>
              <w:jc w:val="center"/>
              <w:rPr>
                <w:rFonts w:ascii="宋体" w:eastAsia="宋体" w:hAnsi="宋体"/>
                <w:szCs w:val="21"/>
                <w:lang w:val="en-US"/>
              </w:rPr>
            </w:pPr>
            <w:r>
              <w:rPr>
                <w:rFonts w:ascii="宋体" w:eastAsia="宋体" w:hAnsi="宋体" w:hint="eastAsia"/>
                <w:szCs w:val="21"/>
                <w:lang w:val="en-US"/>
              </w:rPr>
              <w:t>立体及其表面的交线</w:t>
            </w: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1.</w:t>
            </w:r>
            <w:r>
              <w:rPr>
                <w:rFonts w:ascii="宋体" w:hAnsi="宋体" w:cs="宋体" w:hint="eastAsia"/>
                <w:szCs w:val="21"/>
              </w:rPr>
              <w:t>平面立体</w:t>
            </w:r>
          </w:p>
        </w:tc>
        <w:tc>
          <w:tcPr>
            <w:tcW w:w="2310" w:type="dxa"/>
            <w:vMerge w:val="restart"/>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szCs w:val="21"/>
              </w:rPr>
              <w:t>严谨细致、精益求精的工匠精神；</w:t>
            </w:r>
          </w:p>
          <w:p w:rsidR="0022599C" w:rsidRDefault="00E67257">
            <w:pPr>
              <w:pStyle w:val="aa"/>
              <w:spacing w:line="240" w:lineRule="exact"/>
              <w:ind w:firstLineChars="0" w:firstLine="0"/>
              <w:rPr>
                <w:rFonts w:ascii="宋体" w:eastAsia="宋体" w:hAnsi="宋体"/>
                <w:szCs w:val="21"/>
                <w:lang w:val="en-US"/>
              </w:rPr>
            </w:pPr>
            <w:r>
              <w:rPr>
                <w:rFonts w:ascii="宋体" w:eastAsia="宋体" w:hAnsi="宋体" w:hint="eastAsia"/>
                <w:szCs w:val="21"/>
                <w:lang w:val="en-US"/>
              </w:rPr>
              <w:t>2.</w:t>
            </w:r>
            <w:r>
              <w:rPr>
                <w:rFonts w:ascii="宋体" w:eastAsia="宋体" w:hAnsi="宋体" w:hint="eastAsia"/>
                <w:szCs w:val="21"/>
                <w:lang w:val="en-US"/>
              </w:rPr>
              <w:t>培养学生的民族自豪感。</w:t>
            </w:r>
          </w:p>
        </w:tc>
        <w:tc>
          <w:tcPr>
            <w:tcW w:w="2376" w:type="dxa"/>
            <w:vMerge w:val="restart"/>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大国工匠案例；</w:t>
            </w:r>
          </w:p>
          <w:p w:rsidR="0022599C" w:rsidRDefault="00E67257">
            <w:pPr>
              <w:pStyle w:val="aa"/>
              <w:spacing w:line="240" w:lineRule="exact"/>
              <w:ind w:firstLineChars="0" w:firstLine="0"/>
              <w:rPr>
                <w:rFonts w:ascii="宋体" w:eastAsia="宋体" w:hAnsi="宋体"/>
                <w:szCs w:val="21"/>
                <w:lang w:val="en-US"/>
              </w:rPr>
            </w:pPr>
            <w:r>
              <w:rPr>
                <w:rFonts w:ascii="宋体" w:eastAsia="宋体" w:hAnsi="宋体" w:hint="eastAsia"/>
                <w:szCs w:val="21"/>
                <w:lang w:val="en-US"/>
              </w:rPr>
              <w:t>2.</w:t>
            </w:r>
            <w:r>
              <w:rPr>
                <w:rFonts w:ascii="宋体" w:eastAsia="宋体" w:hAnsi="宋体" w:hint="eastAsia"/>
                <w:szCs w:val="21"/>
                <w:lang w:val="en-US"/>
              </w:rPr>
              <w:t>大国重器案例视频；</w:t>
            </w:r>
          </w:p>
        </w:tc>
      </w:tr>
      <w:tr w:rsidR="0022599C">
        <w:trPr>
          <w:cantSplit/>
          <w:trHeight w:val="567"/>
          <w:jc w:val="center"/>
        </w:trPr>
        <w:tc>
          <w:tcPr>
            <w:tcW w:w="1118" w:type="dxa"/>
            <w:vMerge/>
            <w:vAlign w:val="center"/>
          </w:tcPr>
          <w:p w:rsidR="0022599C" w:rsidRDefault="0022599C">
            <w:pPr>
              <w:spacing w:line="240" w:lineRule="exact"/>
              <w:jc w:val="center"/>
              <w:rPr>
                <w:rFonts w:ascii="宋体" w:hAnsi="宋体" w:cs="宋体"/>
                <w:szCs w:val="21"/>
              </w:rPr>
            </w:pP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2.</w:t>
            </w:r>
            <w:r>
              <w:rPr>
                <w:rFonts w:ascii="宋体" w:hAnsi="宋体" w:cs="宋体" w:hint="eastAsia"/>
                <w:szCs w:val="21"/>
              </w:rPr>
              <w:t>曲面立体</w:t>
            </w:r>
          </w:p>
        </w:tc>
        <w:tc>
          <w:tcPr>
            <w:tcW w:w="2310" w:type="dxa"/>
            <w:vMerge/>
            <w:vAlign w:val="center"/>
          </w:tcPr>
          <w:p w:rsidR="0022599C" w:rsidRDefault="0022599C">
            <w:pPr>
              <w:spacing w:line="240" w:lineRule="exact"/>
              <w:rPr>
                <w:rFonts w:ascii="宋体" w:hAnsi="宋体"/>
                <w:szCs w:val="21"/>
              </w:rPr>
            </w:pPr>
          </w:p>
        </w:tc>
        <w:tc>
          <w:tcPr>
            <w:tcW w:w="2376" w:type="dxa"/>
            <w:vMerge/>
            <w:vAlign w:val="center"/>
          </w:tcPr>
          <w:p w:rsidR="0022599C" w:rsidRDefault="0022599C">
            <w:pPr>
              <w:spacing w:line="240" w:lineRule="exact"/>
              <w:rPr>
                <w:rFonts w:ascii="宋体" w:hAnsi="宋体"/>
                <w:szCs w:val="21"/>
              </w:rPr>
            </w:pPr>
          </w:p>
        </w:tc>
      </w:tr>
      <w:tr w:rsidR="0022599C">
        <w:trPr>
          <w:cantSplit/>
          <w:trHeight w:val="567"/>
          <w:jc w:val="center"/>
        </w:trPr>
        <w:tc>
          <w:tcPr>
            <w:tcW w:w="1118" w:type="dxa"/>
            <w:vMerge/>
            <w:vAlign w:val="center"/>
          </w:tcPr>
          <w:p w:rsidR="0022599C" w:rsidRDefault="0022599C">
            <w:pPr>
              <w:spacing w:line="240" w:lineRule="exact"/>
              <w:jc w:val="center"/>
              <w:rPr>
                <w:rFonts w:ascii="宋体" w:hAnsi="宋体" w:cs="宋体"/>
                <w:szCs w:val="21"/>
              </w:rPr>
            </w:pP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3.</w:t>
            </w:r>
            <w:r>
              <w:rPr>
                <w:rFonts w:ascii="宋体" w:hAnsi="宋体" w:cs="宋体" w:hint="eastAsia"/>
                <w:szCs w:val="21"/>
              </w:rPr>
              <w:t>截交线</w:t>
            </w:r>
          </w:p>
        </w:tc>
        <w:tc>
          <w:tcPr>
            <w:tcW w:w="2310" w:type="dxa"/>
            <w:vMerge/>
            <w:vAlign w:val="center"/>
          </w:tcPr>
          <w:p w:rsidR="0022599C" w:rsidRDefault="0022599C">
            <w:pPr>
              <w:spacing w:line="240" w:lineRule="exact"/>
              <w:rPr>
                <w:rFonts w:ascii="宋体" w:hAnsi="宋体"/>
                <w:szCs w:val="21"/>
              </w:rPr>
            </w:pPr>
          </w:p>
        </w:tc>
        <w:tc>
          <w:tcPr>
            <w:tcW w:w="2376" w:type="dxa"/>
            <w:vMerge/>
            <w:vAlign w:val="center"/>
          </w:tcPr>
          <w:p w:rsidR="0022599C" w:rsidRDefault="0022599C">
            <w:pPr>
              <w:spacing w:line="240" w:lineRule="exact"/>
              <w:rPr>
                <w:rFonts w:ascii="宋体" w:hAnsi="宋体"/>
                <w:szCs w:val="21"/>
              </w:rPr>
            </w:pPr>
          </w:p>
        </w:tc>
      </w:tr>
      <w:tr w:rsidR="0022599C">
        <w:trPr>
          <w:cantSplit/>
          <w:trHeight w:val="567"/>
          <w:jc w:val="center"/>
        </w:trPr>
        <w:tc>
          <w:tcPr>
            <w:tcW w:w="1118" w:type="dxa"/>
            <w:vMerge/>
            <w:vAlign w:val="center"/>
          </w:tcPr>
          <w:p w:rsidR="0022599C" w:rsidRDefault="0022599C">
            <w:pPr>
              <w:spacing w:line="240" w:lineRule="exact"/>
              <w:jc w:val="center"/>
              <w:rPr>
                <w:rFonts w:ascii="宋体" w:hAnsi="宋体" w:cs="宋体"/>
                <w:szCs w:val="21"/>
              </w:rPr>
            </w:pP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4.</w:t>
            </w:r>
            <w:r>
              <w:rPr>
                <w:rFonts w:ascii="宋体" w:hAnsi="宋体" w:cs="宋体" w:hint="eastAsia"/>
                <w:szCs w:val="21"/>
              </w:rPr>
              <w:t>相贯线</w:t>
            </w:r>
          </w:p>
        </w:tc>
        <w:tc>
          <w:tcPr>
            <w:tcW w:w="2310" w:type="dxa"/>
            <w:vMerge/>
            <w:vAlign w:val="center"/>
          </w:tcPr>
          <w:p w:rsidR="0022599C" w:rsidRDefault="0022599C">
            <w:pPr>
              <w:spacing w:line="240" w:lineRule="exact"/>
              <w:rPr>
                <w:rFonts w:ascii="宋体" w:hAnsi="宋体"/>
                <w:szCs w:val="21"/>
              </w:rPr>
            </w:pPr>
          </w:p>
        </w:tc>
        <w:tc>
          <w:tcPr>
            <w:tcW w:w="2376" w:type="dxa"/>
            <w:vMerge/>
            <w:vAlign w:val="center"/>
          </w:tcPr>
          <w:p w:rsidR="0022599C" w:rsidRDefault="0022599C">
            <w:pPr>
              <w:spacing w:line="240" w:lineRule="exact"/>
              <w:rPr>
                <w:rFonts w:ascii="宋体" w:hAnsi="宋体"/>
                <w:szCs w:val="21"/>
              </w:rPr>
            </w:pPr>
          </w:p>
        </w:tc>
      </w:tr>
      <w:tr w:rsidR="0022599C">
        <w:trPr>
          <w:cantSplit/>
          <w:trHeight w:val="1091"/>
          <w:jc w:val="center"/>
        </w:trPr>
        <w:tc>
          <w:tcPr>
            <w:tcW w:w="1118" w:type="dxa"/>
            <w:vMerge w:val="restart"/>
            <w:vAlign w:val="center"/>
          </w:tcPr>
          <w:p w:rsidR="0022599C" w:rsidRDefault="0022599C">
            <w:pPr>
              <w:spacing w:line="240" w:lineRule="exact"/>
              <w:jc w:val="center"/>
              <w:rPr>
                <w:rFonts w:ascii="宋体" w:hAnsi="宋体" w:cs="宋体"/>
                <w:szCs w:val="21"/>
              </w:rPr>
            </w:pPr>
          </w:p>
          <w:p w:rsidR="0022599C" w:rsidRDefault="0022599C">
            <w:pPr>
              <w:spacing w:line="240" w:lineRule="exact"/>
              <w:jc w:val="center"/>
              <w:rPr>
                <w:rFonts w:ascii="宋体" w:hAnsi="宋体" w:cs="宋体"/>
                <w:szCs w:val="21"/>
              </w:rPr>
            </w:pPr>
          </w:p>
          <w:p w:rsidR="0022599C" w:rsidRDefault="00E67257">
            <w:pPr>
              <w:spacing w:line="240" w:lineRule="exact"/>
              <w:jc w:val="center"/>
              <w:rPr>
                <w:rFonts w:ascii="宋体" w:hAnsi="宋体" w:cs="宋体"/>
                <w:szCs w:val="21"/>
              </w:rPr>
            </w:pPr>
            <w:r>
              <w:rPr>
                <w:rFonts w:ascii="宋体" w:hAnsi="宋体" w:cs="宋体"/>
                <w:szCs w:val="21"/>
              </w:rPr>
              <w:t>第</w:t>
            </w:r>
            <w:r>
              <w:rPr>
                <w:rFonts w:ascii="宋体" w:hAnsi="宋体" w:cs="宋体" w:hint="eastAsia"/>
                <w:szCs w:val="21"/>
              </w:rPr>
              <w:t>4</w:t>
            </w:r>
            <w:r>
              <w:rPr>
                <w:rFonts w:ascii="宋体" w:hAnsi="宋体" w:cs="宋体" w:hint="eastAsia"/>
                <w:szCs w:val="21"/>
              </w:rPr>
              <w:t>章</w:t>
            </w:r>
          </w:p>
          <w:p w:rsidR="0022599C" w:rsidRDefault="00E67257">
            <w:pPr>
              <w:spacing w:line="240" w:lineRule="exact"/>
              <w:jc w:val="center"/>
              <w:rPr>
                <w:rFonts w:ascii="宋体" w:hAnsi="宋体" w:cs="宋体"/>
                <w:szCs w:val="21"/>
              </w:rPr>
            </w:pPr>
            <w:r>
              <w:rPr>
                <w:rFonts w:ascii="宋体" w:hAnsi="宋体" w:cs="宋体" w:hint="eastAsia"/>
                <w:szCs w:val="21"/>
              </w:rPr>
              <w:t>轴测图</w:t>
            </w: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1.</w:t>
            </w:r>
            <w:r>
              <w:rPr>
                <w:rFonts w:ascii="宋体" w:hAnsi="宋体" w:cs="宋体" w:hint="eastAsia"/>
                <w:szCs w:val="21"/>
              </w:rPr>
              <w:t>正等轴测图</w:t>
            </w:r>
          </w:p>
        </w:tc>
        <w:tc>
          <w:tcPr>
            <w:tcW w:w="2310" w:type="dxa"/>
            <w:vMerge w:val="restart"/>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szCs w:val="21"/>
              </w:rPr>
              <w:t>严谨细致、一丝不苟的职业精神；</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不怕吃苦，扎扎实实，不眼高手低的职业素养。</w:t>
            </w:r>
          </w:p>
        </w:tc>
        <w:tc>
          <w:tcPr>
            <w:tcW w:w="2376" w:type="dxa"/>
            <w:vMerge w:val="restart"/>
            <w:vAlign w:val="center"/>
          </w:tcPr>
          <w:p w:rsidR="0022599C" w:rsidRDefault="0022599C">
            <w:pPr>
              <w:spacing w:line="240" w:lineRule="exact"/>
              <w:rPr>
                <w:rFonts w:ascii="宋体" w:hAnsi="宋体"/>
                <w:szCs w:val="21"/>
              </w:rPr>
            </w:pPr>
          </w:p>
          <w:p w:rsidR="0022599C" w:rsidRDefault="0022599C">
            <w:pPr>
              <w:spacing w:line="240" w:lineRule="exact"/>
              <w:rPr>
                <w:rFonts w:ascii="宋体" w:hAnsi="宋体"/>
                <w:szCs w:val="21"/>
              </w:rPr>
            </w:pPr>
          </w:p>
          <w:p w:rsidR="0022599C" w:rsidRDefault="00E67257">
            <w:pPr>
              <w:spacing w:line="240" w:lineRule="exact"/>
              <w:rPr>
                <w:rFonts w:ascii="宋体" w:hAnsi="宋体"/>
                <w:szCs w:val="21"/>
              </w:rPr>
            </w:pPr>
            <w:r>
              <w:rPr>
                <w:rFonts w:ascii="宋体" w:hAnsi="宋体" w:hint="eastAsia"/>
                <w:szCs w:val="21"/>
              </w:rPr>
              <w:t>2021</w:t>
            </w:r>
            <w:r>
              <w:rPr>
                <w:rFonts w:ascii="宋体" w:hAnsi="宋体" w:hint="eastAsia"/>
                <w:szCs w:val="21"/>
              </w:rPr>
              <w:t>年</w:t>
            </w:r>
            <w:r>
              <w:rPr>
                <w:rFonts w:ascii="宋体" w:hAnsi="宋体"/>
                <w:szCs w:val="21"/>
              </w:rPr>
              <w:t>劳动模范先进事迹</w:t>
            </w:r>
          </w:p>
        </w:tc>
      </w:tr>
      <w:tr w:rsidR="0022599C">
        <w:trPr>
          <w:cantSplit/>
          <w:trHeight w:val="567"/>
          <w:jc w:val="center"/>
        </w:trPr>
        <w:tc>
          <w:tcPr>
            <w:tcW w:w="1118" w:type="dxa"/>
            <w:vMerge/>
            <w:vAlign w:val="center"/>
          </w:tcPr>
          <w:p w:rsidR="0022599C" w:rsidRDefault="0022599C">
            <w:pPr>
              <w:spacing w:line="240" w:lineRule="exact"/>
              <w:jc w:val="center"/>
              <w:rPr>
                <w:rFonts w:ascii="宋体" w:hAnsi="宋体" w:cs="宋体"/>
                <w:szCs w:val="21"/>
              </w:rPr>
            </w:pP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2.</w:t>
            </w:r>
            <w:r>
              <w:rPr>
                <w:rFonts w:ascii="宋体" w:hAnsi="宋体" w:cs="宋体" w:hint="eastAsia"/>
                <w:szCs w:val="21"/>
              </w:rPr>
              <w:t>斜二等轴测图</w:t>
            </w:r>
          </w:p>
        </w:tc>
        <w:tc>
          <w:tcPr>
            <w:tcW w:w="2310" w:type="dxa"/>
            <w:vMerge/>
            <w:vAlign w:val="center"/>
          </w:tcPr>
          <w:p w:rsidR="0022599C" w:rsidRDefault="0022599C">
            <w:pPr>
              <w:spacing w:line="240" w:lineRule="exact"/>
              <w:rPr>
                <w:rFonts w:ascii="宋体" w:hAnsi="宋体"/>
                <w:szCs w:val="21"/>
              </w:rPr>
            </w:pPr>
          </w:p>
        </w:tc>
        <w:tc>
          <w:tcPr>
            <w:tcW w:w="2376" w:type="dxa"/>
            <w:vMerge/>
            <w:vAlign w:val="center"/>
          </w:tcPr>
          <w:p w:rsidR="0022599C" w:rsidRDefault="0022599C">
            <w:pPr>
              <w:spacing w:line="240" w:lineRule="exact"/>
              <w:rPr>
                <w:rFonts w:ascii="宋体" w:hAnsi="宋体"/>
                <w:szCs w:val="21"/>
              </w:rPr>
            </w:pPr>
          </w:p>
        </w:tc>
      </w:tr>
      <w:tr w:rsidR="0022599C">
        <w:trPr>
          <w:cantSplit/>
          <w:trHeight w:val="567"/>
          <w:jc w:val="center"/>
        </w:trPr>
        <w:tc>
          <w:tcPr>
            <w:tcW w:w="1118" w:type="dxa"/>
            <w:vMerge w:val="restart"/>
            <w:vAlign w:val="center"/>
          </w:tcPr>
          <w:p w:rsidR="0022599C" w:rsidRDefault="0022599C">
            <w:pPr>
              <w:spacing w:line="240" w:lineRule="exact"/>
              <w:jc w:val="center"/>
              <w:rPr>
                <w:rFonts w:ascii="宋体" w:hAnsi="宋体" w:cs="宋体"/>
                <w:szCs w:val="21"/>
              </w:rPr>
            </w:pPr>
          </w:p>
          <w:p w:rsidR="0022599C" w:rsidRDefault="0022599C">
            <w:pPr>
              <w:spacing w:line="240" w:lineRule="exact"/>
              <w:jc w:val="center"/>
              <w:rPr>
                <w:rFonts w:ascii="宋体" w:hAnsi="宋体" w:cs="宋体"/>
                <w:szCs w:val="21"/>
              </w:rPr>
            </w:pPr>
          </w:p>
          <w:p w:rsidR="0022599C" w:rsidRDefault="00E67257">
            <w:pPr>
              <w:spacing w:line="240" w:lineRule="exact"/>
              <w:jc w:val="center"/>
              <w:rPr>
                <w:rFonts w:ascii="宋体" w:hAnsi="宋体" w:cs="宋体"/>
                <w:szCs w:val="21"/>
              </w:rPr>
            </w:pPr>
            <w:r>
              <w:rPr>
                <w:rFonts w:ascii="宋体" w:hAnsi="宋体" w:cs="宋体"/>
                <w:szCs w:val="21"/>
              </w:rPr>
              <w:t>第</w:t>
            </w:r>
            <w:r>
              <w:rPr>
                <w:rFonts w:ascii="宋体" w:hAnsi="宋体" w:cs="宋体" w:hint="eastAsia"/>
                <w:szCs w:val="21"/>
              </w:rPr>
              <w:t>5</w:t>
            </w:r>
            <w:r>
              <w:rPr>
                <w:rFonts w:ascii="宋体" w:hAnsi="宋体" w:cs="宋体" w:hint="eastAsia"/>
                <w:szCs w:val="21"/>
              </w:rPr>
              <w:t>章</w:t>
            </w:r>
          </w:p>
          <w:p w:rsidR="0022599C" w:rsidRDefault="00E67257">
            <w:pPr>
              <w:spacing w:line="240" w:lineRule="exact"/>
              <w:jc w:val="center"/>
              <w:rPr>
                <w:rFonts w:ascii="宋体" w:hAnsi="宋体"/>
                <w:szCs w:val="21"/>
              </w:rPr>
            </w:pPr>
            <w:r>
              <w:rPr>
                <w:rFonts w:ascii="宋体" w:hAnsi="宋体" w:cs="宋体" w:hint="eastAsia"/>
                <w:szCs w:val="21"/>
              </w:rPr>
              <w:t>组合体</w:t>
            </w: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1.</w:t>
            </w:r>
            <w:r>
              <w:rPr>
                <w:rFonts w:ascii="宋体" w:hAnsi="宋体" w:cs="宋体" w:hint="eastAsia"/>
                <w:szCs w:val="21"/>
              </w:rPr>
              <w:t>组合体画图</w:t>
            </w:r>
          </w:p>
        </w:tc>
        <w:tc>
          <w:tcPr>
            <w:tcW w:w="2310" w:type="dxa"/>
            <w:vMerge w:val="restart"/>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团结合作、善于沟通；</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一丝不苟、精益求精的精神。</w:t>
            </w:r>
          </w:p>
          <w:p w:rsidR="0022599C" w:rsidRDefault="00E67257">
            <w:pPr>
              <w:pStyle w:val="aa"/>
              <w:spacing w:line="240" w:lineRule="exact"/>
              <w:ind w:firstLineChars="0" w:firstLine="0"/>
              <w:rPr>
                <w:rFonts w:ascii="宋体" w:eastAsia="宋体" w:hAnsi="宋体"/>
                <w:szCs w:val="21"/>
                <w:lang w:val="en-US"/>
              </w:rPr>
            </w:pPr>
            <w:r>
              <w:rPr>
                <w:rFonts w:ascii="宋体" w:eastAsia="宋体" w:hAnsi="宋体" w:hint="eastAsia"/>
                <w:szCs w:val="21"/>
                <w:lang w:val="en-US"/>
              </w:rPr>
              <w:t>3.</w:t>
            </w:r>
            <w:r>
              <w:rPr>
                <w:rFonts w:ascii="宋体" w:eastAsia="宋体" w:hAnsi="宋体" w:hint="eastAsia"/>
                <w:szCs w:val="21"/>
                <w:lang w:val="en-US"/>
              </w:rPr>
              <w:t>民族自豪感。</w:t>
            </w:r>
          </w:p>
        </w:tc>
        <w:tc>
          <w:tcPr>
            <w:tcW w:w="2376" w:type="dxa"/>
            <w:vMerge w:val="restart"/>
            <w:vAlign w:val="center"/>
          </w:tcPr>
          <w:p w:rsidR="0022599C" w:rsidRDefault="00E67257">
            <w:pPr>
              <w:spacing w:line="240" w:lineRule="exact"/>
              <w:rPr>
                <w:rFonts w:ascii="宋体" w:hAnsi="宋体"/>
                <w:szCs w:val="21"/>
              </w:rPr>
            </w:pPr>
            <w:r>
              <w:rPr>
                <w:rFonts w:ascii="宋体" w:hAnsi="宋体"/>
                <w:szCs w:val="21"/>
              </w:rPr>
              <w:t>大国建造视频激励学生努力学习，为国建造；</w:t>
            </w:r>
          </w:p>
        </w:tc>
      </w:tr>
      <w:tr w:rsidR="0022599C">
        <w:trPr>
          <w:cantSplit/>
          <w:trHeight w:val="567"/>
          <w:jc w:val="center"/>
        </w:trPr>
        <w:tc>
          <w:tcPr>
            <w:tcW w:w="1118" w:type="dxa"/>
            <w:vMerge/>
            <w:vAlign w:val="center"/>
          </w:tcPr>
          <w:p w:rsidR="0022599C" w:rsidRDefault="0022599C">
            <w:pPr>
              <w:spacing w:line="240" w:lineRule="exact"/>
              <w:jc w:val="center"/>
              <w:rPr>
                <w:rFonts w:ascii="宋体" w:hAnsi="宋体" w:cs="宋体"/>
                <w:szCs w:val="21"/>
              </w:rPr>
            </w:pP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2.</w:t>
            </w:r>
            <w:r>
              <w:rPr>
                <w:rFonts w:ascii="宋体" w:hAnsi="宋体" w:cs="宋体" w:hint="eastAsia"/>
                <w:szCs w:val="21"/>
              </w:rPr>
              <w:t>组合体读图</w:t>
            </w:r>
          </w:p>
        </w:tc>
        <w:tc>
          <w:tcPr>
            <w:tcW w:w="2310" w:type="dxa"/>
            <w:vMerge/>
            <w:vAlign w:val="center"/>
          </w:tcPr>
          <w:p w:rsidR="0022599C" w:rsidRDefault="0022599C">
            <w:pPr>
              <w:spacing w:line="240" w:lineRule="exact"/>
              <w:rPr>
                <w:rFonts w:ascii="宋体" w:hAnsi="宋体"/>
                <w:szCs w:val="21"/>
              </w:rPr>
            </w:pPr>
          </w:p>
        </w:tc>
        <w:tc>
          <w:tcPr>
            <w:tcW w:w="2376" w:type="dxa"/>
            <w:vMerge/>
            <w:vAlign w:val="center"/>
          </w:tcPr>
          <w:p w:rsidR="0022599C" w:rsidRDefault="0022599C">
            <w:pPr>
              <w:spacing w:line="240" w:lineRule="exact"/>
              <w:rPr>
                <w:rFonts w:ascii="宋体" w:hAnsi="宋体"/>
                <w:szCs w:val="21"/>
              </w:rPr>
            </w:pPr>
          </w:p>
        </w:tc>
      </w:tr>
      <w:tr w:rsidR="0022599C">
        <w:trPr>
          <w:cantSplit/>
          <w:trHeight w:val="567"/>
          <w:jc w:val="center"/>
        </w:trPr>
        <w:tc>
          <w:tcPr>
            <w:tcW w:w="1118" w:type="dxa"/>
            <w:vMerge/>
            <w:vAlign w:val="center"/>
          </w:tcPr>
          <w:p w:rsidR="0022599C" w:rsidRDefault="0022599C">
            <w:pPr>
              <w:spacing w:line="240" w:lineRule="exact"/>
              <w:jc w:val="center"/>
              <w:rPr>
                <w:rFonts w:ascii="宋体" w:hAnsi="宋体" w:cs="宋体"/>
                <w:szCs w:val="21"/>
              </w:rPr>
            </w:pP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3.</w:t>
            </w:r>
            <w:r>
              <w:rPr>
                <w:rFonts w:ascii="宋体" w:hAnsi="宋体" w:cs="宋体" w:hint="eastAsia"/>
                <w:szCs w:val="21"/>
              </w:rPr>
              <w:t>组合体尺寸标注</w:t>
            </w:r>
          </w:p>
        </w:tc>
        <w:tc>
          <w:tcPr>
            <w:tcW w:w="2310" w:type="dxa"/>
            <w:vMerge/>
            <w:vAlign w:val="center"/>
          </w:tcPr>
          <w:p w:rsidR="0022599C" w:rsidRDefault="0022599C">
            <w:pPr>
              <w:spacing w:line="240" w:lineRule="exact"/>
              <w:rPr>
                <w:rFonts w:ascii="宋体" w:hAnsi="宋体"/>
                <w:szCs w:val="21"/>
              </w:rPr>
            </w:pPr>
          </w:p>
        </w:tc>
        <w:tc>
          <w:tcPr>
            <w:tcW w:w="2376" w:type="dxa"/>
            <w:vMerge/>
            <w:vAlign w:val="center"/>
          </w:tcPr>
          <w:p w:rsidR="0022599C" w:rsidRDefault="0022599C">
            <w:pPr>
              <w:spacing w:line="240" w:lineRule="exact"/>
              <w:rPr>
                <w:rFonts w:ascii="宋体" w:hAnsi="宋体"/>
                <w:szCs w:val="21"/>
              </w:rPr>
            </w:pPr>
          </w:p>
        </w:tc>
      </w:tr>
      <w:tr w:rsidR="0022599C">
        <w:trPr>
          <w:cantSplit/>
          <w:trHeight w:val="567"/>
          <w:jc w:val="center"/>
        </w:trPr>
        <w:tc>
          <w:tcPr>
            <w:tcW w:w="1118" w:type="dxa"/>
            <w:vMerge w:val="restart"/>
            <w:vAlign w:val="center"/>
          </w:tcPr>
          <w:p w:rsidR="0022599C" w:rsidRDefault="0022599C">
            <w:pPr>
              <w:spacing w:line="240" w:lineRule="exact"/>
              <w:jc w:val="center"/>
              <w:rPr>
                <w:rFonts w:ascii="宋体" w:hAnsi="宋体" w:cs="宋体"/>
                <w:szCs w:val="21"/>
              </w:rPr>
            </w:pPr>
          </w:p>
          <w:p w:rsidR="0022599C" w:rsidRDefault="00E67257">
            <w:pPr>
              <w:spacing w:line="240" w:lineRule="exact"/>
              <w:jc w:val="center"/>
              <w:rPr>
                <w:rFonts w:ascii="宋体" w:hAnsi="宋体" w:cs="宋体"/>
                <w:szCs w:val="21"/>
              </w:rPr>
            </w:pPr>
            <w:r>
              <w:rPr>
                <w:rFonts w:ascii="宋体" w:hAnsi="宋体" w:cs="宋体"/>
                <w:szCs w:val="21"/>
              </w:rPr>
              <w:t>第</w:t>
            </w:r>
            <w:r>
              <w:rPr>
                <w:rFonts w:ascii="宋体" w:hAnsi="宋体" w:cs="宋体" w:hint="eastAsia"/>
                <w:szCs w:val="21"/>
              </w:rPr>
              <w:t>6</w:t>
            </w:r>
            <w:r>
              <w:rPr>
                <w:rFonts w:ascii="宋体" w:hAnsi="宋体" w:cs="宋体" w:hint="eastAsia"/>
                <w:szCs w:val="21"/>
              </w:rPr>
              <w:t>章</w:t>
            </w:r>
          </w:p>
          <w:p w:rsidR="0022599C" w:rsidRDefault="00E67257">
            <w:pPr>
              <w:spacing w:line="240" w:lineRule="exact"/>
              <w:jc w:val="center"/>
              <w:rPr>
                <w:rFonts w:ascii="宋体" w:hAnsi="宋体"/>
                <w:szCs w:val="21"/>
              </w:rPr>
            </w:pPr>
            <w:r>
              <w:rPr>
                <w:rFonts w:ascii="宋体" w:hAnsi="宋体" w:cs="宋体" w:hint="eastAsia"/>
                <w:szCs w:val="21"/>
              </w:rPr>
              <w:t>机件表达方法</w:t>
            </w: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1.</w:t>
            </w:r>
            <w:r>
              <w:rPr>
                <w:rFonts w:ascii="宋体" w:hAnsi="宋体" w:cs="宋体" w:hint="eastAsia"/>
                <w:szCs w:val="21"/>
              </w:rPr>
              <w:t>视图</w:t>
            </w:r>
          </w:p>
        </w:tc>
        <w:tc>
          <w:tcPr>
            <w:tcW w:w="2310" w:type="dxa"/>
            <w:vMerge w:val="restart"/>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细心、耐心、精心、匠心的职业精神；</w:t>
            </w:r>
          </w:p>
          <w:p w:rsidR="0022599C" w:rsidRDefault="00E67257">
            <w:pPr>
              <w:pStyle w:val="aa"/>
              <w:spacing w:line="240" w:lineRule="exact"/>
              <w:ind w:firstLineChars="0" w:firstLine="0"/>
              <w:rPr>
                <w:rFonts w:ascii="宋体" w:eastAsia="宋体" w:hAnsi="宋体"/>
                <w:szCs w:val="21"/>
                <w:lang w:val="en-US"/>
              </w:rPr>
            </w:pPr>
            <w:r>
              <w:rPr>
                <w:rFonts w:ascii="宋体" w:eastAsia="宋体" w:hAnsi="宋体" w:hint="eastAsia"/>
                <w:szCs w:val="21"/>
                <w:lang w:val="en-US"/>
              </w:rPr>
              <w:t>2.</w:t>
            </w:r>
            <w:r>
              <w:rPr>
                <w:rFonts w:ascii="宋体" w:eastAsia="宋体" w:hAnsi="宋体" w:hint="eastAsia"/>
                <w:szCs w:val="21"/>
                <w:lang w:val="en-US"/>
              </w:rPr>
              <w:t>不怕</w:t>
            </w:r>
            <w:r>
              <w:rPr>
                <w:rFonts w:ascii="宋体" w:eastAsia="宋体" w:hAnsi="宋体" w:hint="eastAsia"/>
                <w:szCs w:val="21"/>
              </w:rPr>
              <w:t>吃苦，扎扎实实，不眼高手低，勤学苦练。</w:t>
            </w:r>
          </w:p>
        </w:tc>
        <w:tc>
          <w:tcPr>
            <w:tcW w:w="2376" w:type="dxa"/>
            <w:vMerge w:val="restart"/>
            <w:vAlign w:val="center"/>
          </w:tcPr>
          <w:p w:rsidR="0022599C" w:rsidRDefault="00E67257">
            <w:pPr>
              <w:spacing w:line="240" w:lineRule="exact"/>
              <w:rPr>
                <w:rFonts w:ascii="宋体" w:hAnsi="宋体" w:cs="Arial"/>
                <w:spacing w:val="8"/>
                <w:szCs w:val="21"/>
                <w:shd w:val="clear" w:color="auto" w:fill="FFFFFF"/>
              </w:rPr>
            </w:pPr>
            <w:r>
              <w:rPr>
                <w:rFonts w:ascii="宋体" w:hAnsi="宋体"/>
                <w:szCs w:val="21"/>
              </w:rPr>
              <w:t>大国工匠视频胡双钱事迹，</w:t>
            </w:r>
            <w:r>
              <w:rPr>
                <w:rFonts w:ascii="宋体" w:hAnsi="宋体" w:cs="Arial"/>
                <w:spacing w:val="8"/>
                <w:szCs w:val="21"/>
                <w:shd w:val="clear" w:color="auto" w:fill="FFFFFF"/>
              </w:rPr>
              <w:t>在</w:t>
            </w:r>
            <w:r>
              <w:rPr>
                <w:rFonts w:ascii="宋体" w:hAnsi="宋体" w:cs="Arial"/>
                <w:spacing w:val="8"/>
                <w:szCs w:val="21"/>
                <w:shd w:val="clear" w:color="auto" w:fill="FFFFFF"/>
              </w:rPr>
              <w:t>30</w:t>
            </w:r>
            <w:r>
              <w:rPr>
                <w:rFonts w:ascii="宋体" w:hAnsi="宋体" w:cs="Arial"/>
                <w:spacing w:val="8"/>
                <w:szCs w:val="21"/>
                <w:shd w:val="clear" w:color="auto" w:fill="FFFFFF"/>
              </w:rPr>
              <w:t>年的航空技术制造工作中，他经手的零件上千万，没有出过一次质量差错。</w:t>
            </w:r>
          </w:p>
        </w:tc>
      </w:tr>
      <w:tr w:rsidR="0022599C">
        <w:trPr>
          <w:cantSplit/>
          <w:trHeight w:val="670"/>
          <w:jc w:val="center"/>
        </w:trPr>
        <w:tc>
          <w:tcPr>
            <w:tcW w:w="1118" w:type="dxa"/>
            <w:vMerge/>
            <w:vAlign w:val="center"/>
          </w:tcPr>
          <w:p w:rsidR="0022599C" w:rsidRDefault="0022599C">
            <w:pPr>
              <w:spacing w:line="240" w:lineRule="exact"/>
              <w:jc w:val="center"/>
              <w:rPr>
                <w:rFonts w:ascii="宋体" w:hAnsi="宋体" w:cs="宋体"/>
                <w:szCs w:val="21"/>
              </w:rPr>
            </w:pP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2.</w:t>
            </w:r>
            <w:r>
              <w:rPr>
                <w:rFonts w:ascii="宋体" w:hAnsi="宋体" w:cs="宋体" w:hint="eastAsia"/>
                <w:szCs w:val="21"/>
              </w:rPr>
              <w:t>剖视图</w:t>
            </w:r>
          </w:p>
        </w:tc>
        <w:tc>
          <w:tcPr>
            <w:tcW w:w="2310" w:type="dxa"/>
            <w:vMerge/>
            <w:vAlign w:val="center"/>
          </w:tcPr>
          <w:p w:rsidR="0022599C" w:rsidRDefault="0022599C">
            <w:pPr>
              <w:spacing w:line="240" w:lineRule="exact"/>
              <w:rPr>
                <w:rFonts w:ascii="宋体" w:hAnsi="宋体"/>
                <w:szCs w:val="21"/>
              </w:rPr>
            </w:pPr>
          </w:p>
        </w:tc>
        <w:tc>
          <w:tcPr>
            <w:tcW w:w="2376" w:type="dxa"/>
            <w:vMerge/>
            <w:vAlign w:val="center"/>
          </w:tcPr>
          <w:p w:rsidR="0022599C" w:rsidRDefault="0022599C">
            <w:pPr>
              <w:spacing w:line="240" w:lineRule="exact"/>
              <w:rPr>
                <w:rFonts w:ascii="宋体" w:hAnsi="宋体"/>
                <w:szCs w:val="21"/>
              </w:rPr>
            </w:pPr>
          </w:p>
        </w:tc>
      </w:tr>
      <w:tr w:rsidR="0022599C">
        <w:trPr>
          <w:cantSplit/>
          <w:trHeight w:val="710"/>
          <w:jc w:val="center"/>
        </w:trPr>
        <w:tc>
          <w:tcPr>
            <w:tcW w:w="1118" w:type="dxa"/>
            <w:vMerge/>
            <w:vAlign w:val="center"/>
          </w:tcPr>
          <w:p w:rsidR="0022599C" w:rsidRDefault="0022599C">
            <w:pPr>
              <w:spacing w:line="240" w:lineRule="exact"/>
              <w:jc w:val="center"/>
              <w:rPr>
                <w:rFonts w:ascii="宋体" w:hAnsi="宋体" w:cs="宋体"/>
                <w:szCs w:val="21"/>
              </w:rPr>
            </w:pP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3.</w:t>
            </w:r>
            <w:r>
              <w:rPr>
                <w:rFonts w:ascii="宋体" w:hAnsi="宋体" w:cs="宋体" w:hint="eastAsia"/>
                <w:szCs w:val="21"/>
              </w:rPr>
              <w:t>断面图</w:t>
            </w:r>
          </w:p>
        </w:tc>
        <w:tc>
          <w:tcPr>
            <w:tcW w:w="2310" w:type="dxa"/>
            <w:vMerge/>
            <w:vAlign w:val="center"/>
          </w:tcPr>
          <w:p w:rsidR="0022599C" w:rsidRDefault="0022599C">
            <w:pPr>
              <w:spacing w:line="240" w:lineRule="exact"/>
              <w:rPr>
                <w:rFonts w:ascii="宋体" w:hAnsi="宋体"/>
                <w:szCs w:val="21"/>
              </w:rPr>
            </w:pPr>
          </w:p>
        </w:tc>
        <w:tc>
          <w:tcPr>
            <w:tcW w:w="2376" w:type="dxa"/>
            <w:vMerge/>
            <w:vAlign w:val="center"/>
          </w:tcPr>
          <w:p w:rsidR="0022599C" w:rsidRDefault="0022599C">
            <w:pPr>
              <w:spacing w:line="240" w:lineRule="exact"/>
              <w:rPr>
                <w:rFonts w:ascii="宋体" w:hAnsi="宋体"/>
                <w:szCs w:val="21"/>
              </w:rPr>
            </w:pPr>
          </w:p>
        </w:tc>
      </w:tr>
      <w:tr w:rsidR="0022599C">
        <w:trPr>
          <w:cantSplit/>
          <w:trHeight w:val="567"/>
          <w:jc w:val="center"/>
        </w:trPr>
        <w:tc>
          <w:tcPr>
            <w:tcW w:w="1118" w:type="dxa"/>
            <w:vMerge/>
            <w:vAlign w:val="center"/>
          </w:tcPr>
          <w:p w:rsidR="0022599C" w:rsidRDefault="0022599C">
            <w:pPr>
              <w:spacing w:line="240" w:lineRule="exact"/>
              <w:jc w:val="center"/>
              <w:rPr>
                <w:rFonts w:ascii="宋体" w:hAnsi="宋体" w:cs="宋体"/>
                <w:szCs w:val="21"/>
              </w:rPr>
            </w:pP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4.</w:t>
            </w:r>
            <w:r>
              <w:rPr>
                <w:rFonts w:ascii="宋体" w:hAnsi="宋体" w:cs="宋体" w:hint="eastAsia"/>
                <w:szCs w:val="21"/>
              </w:rPr>
              <w:t>其他表达方法</w:t>
            </w:r>
          </w:p>
        </w:tc>
        <w:tc>
          <w:tcPr>
            <w:tcW w:w="2310" w:type="dxa"/>
            <w:vMerge/>
            <w:vAlign w:val="center"/>
          </w:tcPr>
          <w:p w:rsidR="0022599C" w:rsidRDefault="0022599C">
            <w:pPr>
              <w:spacing w:line="240" w:lineRule="exact"/>
              <w:rPr>
                <w:rFonts w:ascii="宋体" w:hAnsi="宋体"/>
                <w:szCs w:val="21"/>
              </w:rPr>
            </w:pPr>
          </w:p>
        </w:tc>
        <w:tc>
          <w:tcPr>
            <w:tcW w:w="2376" w:type="dxa"/>
            <w:vMerge/>
            <w:vAlign w:val="center"/>
          </w:tcPr>
          <w:p w:rsidR="0022599C" w:rsidRDefault="0022599C">
            <w:pPr>
              <w:spacing w:line="240" w:lineRule="exact"/>
              <w:rPr>
                <w:rFonts w:ascii="宋体" w:hAnsi="宋体"/>
                <w:szCs w:val="21"/>
              </w:rPr>
            </w:pPr>
          </w:p>
        </w:tc>
      </w:tr>
      <w:tr w:rsidR="0022599C">
        <w:trPr>
          <w:cantSplit/>
          <w:trHeight w:val="567"/>
          <w:jc w:val="center"/>
        </w:trPr>
        <w:tc>
          <w:tcPr>
            <w:tcW w:w="1118" w:type="dxa"/>
            <w:vMerge w:val="restart"/>
            <w:vAlign w:val="center"/>
          </w:tcPr>
          <w:p w:rsidR="0022599C" w:rsidRDefault="00E67257">
            <w:pPr>
              <w:spacing w:line="240" w:lineRule="exact"/>
              <w:jc w:val="center"/>
              <w:rPr>
                <w:rFonts w:ascii="宋体" w:hAnsi="宋体" w:cs="宋体"/>
                <w:szCs w:val="21"/>
              </w:rPr>
            </w:pPr>
            <w:r>
              <w:rPr>
                <w:rFonts w:ascii="宋体" w:hAnsi="宋体" w:cs="宋体" w:hint="eastAsia"/>
                <w:szCs w:val="21"/>
              </w:rPr>
              <w:t>第</w:t>
            </w:r>
            <w:r>
              <w:rPr>
                <w:rFonts w:ascii="宋体" w:hAnsi="宋体" w:cs="宋体" w:hint="eastAsia"/>
                <w:szCs w:val="21"/>
              </w:rPr>
              <w:t>7</w:t>
            </w:r>
            <w:r>
              <w:rPr>
                <w:rFonts w:ascii="宋体" w:hAnsi="宋体" w:cs="宋体" w:hint="eastAsia"/>
                <w:szCs w:val="21"/>
              </w:rPr>
              <w:t>章</w:t>
            </w:r>
          </w:p>
          <w:p w:rsidR="0022599C" w:rsidRDefault="00E67257">
            <w:pPr>
              <w:spacing w:line="240" w:lineRule="exact"/>
              <w:jc w:val="center"/>
              <w:rPr>
                <w:rFonts w:ascii="宋体" w:hAnsi="宋体" w:cs="宋体"/>
                <w:szCs w:val="21"/>
              </w:rPr>
            </w:pPr>
            <w:r>
              <w:rPr>
                <w:rFonts w:ascii="宋体" w:hAnsi="宋体" w:cs="宋体" w:hint="eastAsia"/>
                <w:szCs w:val="21"/>
              </w:rPr>
              <w:t>标准件及常用件</w:t>
            </w: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1.</w:t>
            </w:r>
            <w:r>
              <w:rPr>
                <w:rFonts w:ascii="宋体" w:hAnsi="宋体" w:cs="宋体" w:hint="eastAsia"/>
                <w:szCs w:val="21"/>
              </w:rPr>
              <w:t>螺纹紧固件</w:t>
            </w:r>
          </w:p>
        </w:tc>
        <w:tc>
          <w:tcPr>
            <w:tcW w:w="2310" w:type="dxa"/>
            <w:vMerge w:val="restart"/>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恪守标准，严谨细致；</w:t>
            </w:r>
          </w:p>
          <w:p w:rsidR="0022599C" w:rsidRDefault="00E67257">
            <w:pPr>
              <w:pStyle w:val="aa"/>
              <w:spacing w:line="240" w:lineRule="exact"/>
              <w:ind w:firstLineChars="0" w:firstLine="0"/>
              <w:rPr>
                <w:rFonts w:ascii="宋体" w:eastAsia="宋体" w:hAnsi="宋体"/>
                <w:szCs w:val="21"/>
                <w:lang w:val="en-US"/>
              </w:rPr>
            </w:pPr>
            <w:r>
              <w:rPr>
                <w:rFonts w:ascii="宋体" w:eastAsia="宋体" w:hAnsi="宋体" w:hint="eastAsia"/>
                <w:szCs w:val="21"/>
                <w:lang w:val="en-US"/>
              </w:rPr>
              <w:t>2.</w:t>
            </w:r>
            <w:r>
              <w:rPr>
                <w:rFonts w:ascii="宋体" w:eastAsia="宋体" w:hAnsi="宋体" w:hint="eastAsia"/>
                <w:szCs w:val="21"/>
                <w:lang w:val="en-US"/>
              </w:rPr>
              <w:t>无私奉献、踏实肯干；</w:t>
            </w:r>
          </w:p>
          <w:p w:rsidR="0022599C" w:rsidRDefault="00E67257">
            <w:pPr>
              <w:pStyle w:val="aa"/>
              <w:spacing w:line="240" w:lineRule="exact"/>
              <w:ind w:firstLineChars="0" w:firstLine="0"/>
              <w:rPr>
                <w:rFonts w:ascii="宋体" w:eastAsia="宋体" w:hAnsi="宋体"/>
                <w:szCs w:val="21"/>
                <w:lang w:val="en-US"/>
              </w:rPr>
            </w:pPr>
            <w:r>
              <w:rPr>
                <w:rFonts w:ascii="宋体" w:eastAsia="宋体" w:hAnsi="宋体" w:hint="eastAsia"/>
                <w:szCs w:val="21"/>
                <w:lang w:val="en-US"/>
              </w:rPr>
              <w:t>3.</w:t>
            </w:r>
            <w:r>
              <w:rPr>
                <w:rFonts w:ascii="宋体" w:eastAsia="宋体" w:hAnsi="宋体" w:hint="eastAsia"/>
                <w:szCs w:val="21"/>
                <w:lang w:val="en-US"/>
              </w:rPr>
              <w:t>认真负责、勇于担当。</w:t>
            </w:r>
          </w:p>
        </w:tc>
        <w:tc>
          <w:tcPr>
            <w:tcW w:w="2376" w:type="dxa"/>
            <w:vMerge w:val="restart"/>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大国重器视频；</w:t>
            </w:r>
          </w:p>
          <w:p w:rsidR="0022599C" w:rsidRDefault="00E67257">
            <w:pPr>
              <w:pStyle w:val="aa"/>
              <w:spacing w:line="240" w:lineRule="exact"/>
              <w:ind w:firstLineChars="0" w:firstLine="0"/>
              <w:rPr>
                <w:rFonts w:ascii="宋体" w:eastAsia="宋体" w:hAnsi="宋体"/>
                <w:szCs w:val="21"/>
                <w:lang w:val="en-US"/>
              </w:rPr>
            </w:pPr>
            <w:r>
              <w:rPr>
                <w:rFonts w:ascii="宋体" w:eastAsia="宋体" w:hAnsi="宋体" w:hint="eastAsia"/>
                <w:szCs w:val="21"/>
                <w:lang w:val="en-US"/>
              </w:rPr>
              <w:t>2.</w:t>
            </w:r>
            <w:r>
              <w:rPr>
                <w:rFonts w:ascii="宋体" w:eastAsia="宋体" w:hAnsi="宋体" w:hint="eastAsia"/>
                <w:szCs w:val="21"/>
                <w:lang w:val="en-US"/>
              </w:rPr>
              <w:t>先进制造技术视频；</w:t>
            </w:r>
          </w:p>
          <w:p w:rsidR="0022599C" w:rsidRDefault="00E67257">
            <w:pPr>
              <w:pStyle w:val="aa"/>
              <w:spacing w:line="240" w:lineRule="exact"/>
              <w:ind w:firstLineChars="0" w:firstLine="0"/>
              <w:rPr>
                <w:rFonts w:ascii="宋体" w:eastAsia="宋体" w:hAnsi="宋体"/>
                <w:szCs w:val="21"/>
                <w:lang w:val="en-US"/>
              </w:rPr>
            </w:pPr>
            <w:r>
              <w:rPr>
                <w:rFonts w:ascii="宋体" w:eastAsia="宋体" w:hAnsi="宋体" w:hint="eastAsia"/>
                <w:szCs w:val="21"/>
                <w:lang w:val="en-US"/>
              </w:rPr>
              <w:t>3.</w:t>
            </w:r>
            <w:r>
              <w:rPr>
                <w:rFonts w:ascii="宋体" w:eastAsia="宋体" w:hAnsi="宋体" w:hint="eastAsia"/>
                <w:szCs w:val="21"/>
                <w:lang w:val="en-US"/>
              </w:rPr>
              <w:t>感动中国人物张桂梅事迹。</w:t>
            </w:r>
          </w:p>
        </w:tc>
      </w:tr>
      <w:tr w:rsidR="0022599C">
        <w:trPr>
          <w:cantSplit/>
          <w:trHeight w:val="567"/>
          <w:jc w:val="center"/>
        </w:trPr>
        <w:tc>
          <w:tcPr>
            <w:tcW w:w="1118" w:type="dxa"/>
            <w:vMerge/>
            <w:vAlign w:val="center"/>
          </w:tcPr>
          <w:p w:rsidR="0022599C" w:rsidRDefault="0022599C">
            <w:pPr>
              <w:spacing w:line="240" w:lineRule="exact"/>
              <w:jc w:val="center"/>
              <w:rPr>
                <w:rFonts w:ascii="宋体" w:hAnsi="宋体" w:cs="宋体"/>
                <w:szCs w:val="21"/>
              </w:rPr>
            </w:pP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2.</w:t>
            </w:r>
            <w:r>
              <w:rPr>
                <w:rFonts w:ascii="宋体" w:hAnsi="宋体" w:cs="宋体"/>
                <w:szCs w:val="21"/>
              </w:rPr>
              <w:t xml:space="preserve"> </w:t>
            </w:r>
            <w:r>
              <w:rPr>
                <w:rFonts w:ascii="宋体" w:hAnsi="宋体" w:cs="宋体"/>
                <w:szCs w:val="21"/>
              </w:rPr>
              <w:t>齿轮</w:t>
            </w:r>
          </w:p>
        </w:tc>
        <w:tc>
          <w:tcPr>
            <w:tcW w:w="2310" w:type="dxa"/>
            <w:vMerge/>
            <w:vAlign w:val="center"/>
          </w:tcPr>
          <w:p w:rsidR="0022599C" w:rsidRDefault="0022599C">
            <w:pPr>
              <w:spacing w:line="240" w:lineRule="exact"/>
              <w:rPr>
                <w:rFonts w:ascii="宋体" w:hAnsi="宋体"/>
                <w:szCs w:val="21"/>
              </w:rPr>
            </w:pPr>
          </w:p>
        </w:tc>
        <w:tc>
          <w:tcPr>
            <w:tcW w:w="2376" w:type="dxa"/>
            <w:vMerge/>
            <w:vAlign w:val="center"/>
          </w:tcPr>
          <w:p w:rsidR="0022599C" w:rsidRDefault="0022599C">
            <w:pPr>
              <w:spacing w:line="240" w:lineRule="exact"/>
              <w:rPr>
                <w:rFonts w:ascii="宋体" w:hAnsi="宋体"/>
                <w:szCs w:val="21"/>
              </w:rPr>
            </w:pPr>
          </w:p>
        </w:tc>
      </w:tr>
      <w:tr w:rsidR="0022599C">
        <w:trPr>
          <w:cantSplit/>
          <w:trHeight w:val="567"/>
          <w:jc w:val="center"/>
        </w:trPr>
        <w:tc>
          <w:tcPr>
            <w:tcW w:w="1118" w:type="dxa"/>
            <w:vMerge/>
            <w:vAlign w:val="center"/>
          </w:tcPr>
          <w:p w:rsidR="0022599C" w:rsidRDefault="0022599C">
            <w:pPr>
              <w:spacing w:line="240" w:lineRule="exact"/>
              <w:jc w:val="center"/>
              <w:rPr>
                <w:rFonts w:ascii="宋体" w:hAnsi="宋体" w:cs="宋体"/>
                <w:szCs w:val="21"/>
              </w:rPr>
            </w:pP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 xml:space="preserve">3. </w:t>
            </w:r>
            <w:r>
              <w:rPr>
                <w:rFonts w:ascii="宋体" w:hAnsi="宋体" w:cs="宋体" w:hint="eastAsia"/>
                <w:szCs w:val="21"/>
              </w:rPr>
              <w:t>键、销、滚动轴承</w:t>
            </w:r>
          </w:p>
        </w:tc>
        <w:tc>
          <w:tcPr>
            <w:tcW w:w="2310" w:type="dxa"/>
            <w:vMerge/>
            <w:vAlign w:val="center"/>
          </w:tcPr>
          <w:p w:rsidR="0022599C" w:rsidRDefault="0022599C">
            <w:pPr>
              <w:spacing w:line="240" w:lineRule="exact"/>
              <w:rPr>
                <w:rFonts w:ascii="宋体" w:hAnsi="宋体"/>
                <w:szCs w:val="21"/>
              </w:rPr>
            </w:pPr>
          </w:p>
        </w:tc>
        <w:tc>
          <w:tcPr>
            <w:tcW w:w="2376" w:type="dxa"/>
            <w:vMerge/>
            <w:vAlign w:val="center"/>
          </w:tcPr>
          <w:p w:rsidR="0022599C" w:rsidRDefault="0022599C">
            <w:pPr>
              <w:spacing w:line="240" w:lineRule="exact"/>
              <w:rPr>
                <w:rFonts w:ascii="宋体" w:hAnsi="宋体"/>
                <w:szCs w:val="21"/>
              </w:rPr>
            </w:pPr>
          </w:p>
        </w:tc>
      </w:tr>
      <w:tr w:rsidR="0022599C">
        <w:trPr>
          <w:cantSplit/>
          <w:trHeight w:val="567"/>
          <w:jc w:val="center"/>
        </w:trPr>
        <w:tc>
          <w:tcPr>
            <w:tcW w:w="1118" w:type="dxa"/>
            <w:vMerge/>
            <w:vAlign w:val="center"/>
          </w:tcPr>
          <w:p w:rsidR="0022599C" w:rsidRDefault="0022599C">
            <w:pPr>
              <w:spacing w:line="240" w:lineRule="exact"/>
              <w:jc w:val="center"/>
              <w:rPr>
                <w:rFonts w:ascii="宋体" w:hAnsi="宋体" w:cs="宋体"/>
                <w:szCs w:val="21"/>
              </w:rPr>
            </w:pP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4.</w:t>
            </w:r>
            <w:r>
              <w:rPr>
                <w:rFonts w:ascii="宋体" w:hAnsi="宋体" w:cs="宋体" w:hint="eastAsia"/>
                <w:szCs w:val="21"/>
              </w:rPr>
              <w:t>弹簧</w:t>
            </w:r>
          </w:p>
        </w:tc>
        <w:tc>
          <w:tcPr>
            <w:tcW w:w="2310" w:type="dxa"/>
            <w:vMerge/>
            <w:vAlign w:val="center"/>
          </w:tcPr>
          <w:p w:rsidR="0022599C" w:rsidRDefault="0022599C">
            <w:pPr>
              <w:spacing w:line="240" w:lineRule="exact"/>
              <w:rPr>
                <w:rFonts w:ascii="宋体" w:hAnsi="宋体"/>
                <w:szCs w:val="21"/>
              </w:rPr>
            </w:pPr>
          </w:p>
        </w:tc>
        <w:tc>
          <w:tcPr>
            <w:tcW w:w="2376" w:type="dxa"/>
            <w:vMerge/>
            <w:vAlign w:val="center"/>
          </w:tcPr>
          <w:p w:rsidR="0022599C" w:rsidRDefault="0022599C">
            <w:pPr>
              <w:spacing w:line="240" w:lineRule="exact"/>
              <w:rPr>
                <w:rFonts w:ascii="宋体" w:hAnsi="宋体"/>
                <w:szCs w:val="21"/>
              </w:rPr>
            </w:pPr>
          </w:p>
        </w:tc>
      </w:tr>
      <w:tr w:rsidR="0022599C">
        <w:trPr>
          <w:cantSplit/>
          <w:trHeight w:val="567"/>
          <w:jc w:val="center"/>
        </w:trPr>
        <w:tc>
          <w:tcPr>
            <w:tcW w:w="1118" w:type="dxa"/>
            <w:vMerge w:val="restart"/>
            <w:vAlign w:val="center"/>
          </w:tcPr>
          <w:p w:rsidR="0022599C" w:rsidRDefault="00E67257">
            <w:pPr>
              <w:spacing w:line="240" w:lineRule="exact"/>
              <w:jc w:val="center"/>
              <w:rPr>
                <w:rFonts w:ascii="宋体" w:hAnsi="宋体" w:cs="宋体"/>
                <w:szCs w:val="21"/>
              </w:rPr>
            </w:pPr>
            <w:r>
              <w:rPr>
                <w:rFonts w:ascii="宋体" w:hAnsi="宋体" w:cs="宋体" w:hint="eastAsia"/>
                <w:szCs w:val="21"/>
              </w:rPr>
              <w:t>第</w:t>
            </w:r>
            <w:r>
              <w:rPr>
                <w:rFonts w:ascii="宋体" w:hAnsi="宋体" w:cs="宋体" w:hint="eastAsia"/>
                <w:szCs w:val="21"/>
              </w:rPr>
              <w:t>8</w:t>
            </w:r>
            <w:r>
              <w:rPr>
                <w:rFonts w:ascii="宋体" w:hAnsi="宋体" w:cs="宋体" w:hint="eastAsia"/>
                <w:szCs w:val="21"/>
              </w:rPr>
              <w:t>章</w:t>
            </w:r>
          </w:p>
          <w:p w:rsidR="0022599C" w:rsidRDefault="00E67257">
            <w:pPr>
              <w:spacing w:line="240" w:lineRule="exact"/>
              <w:jc w:val="center"/>
              <w:rPr>
                <w:rFonts w:ascii="宋体" w:hAnsi="宋体" w:cs="宋体"/>
                <w:szCs w:val="21"/>
              </w:rPr>
            </w:pPr>
            <w:r>
              <w:rPr>
                <w:rFonts w:ascii="宋体" w:hAnsi="宋体" w:cs="宋体" w:hint="eastAsia"/>
                <w:szCs w:val="21"/>
              </w:rPr>
              <w:t>零件图</w:t>
            </w: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1.</w:t>
            </w:r>
            <w:r>
              <w:rPr>
                <w:rFonts w:ascii="宋体" w:hAnsi="宋体" w:cs="宋体" w:hint="eastAsia"/>
                <w:szCs w:val="21"/>
              </w:rPr>
              <w:t>零件图的表达方法</w:t>
            </w:r>
          </w:p>
        </w:tc>
        <w:tc>
          <w:tcPr>
            <w:tcW w:w="2310" w:type="dxa"/>
            <w:vMerge w:val="restart"/>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szCs w:val="21"/>
              </w:rPr>
              <w:t>严谨细致、精益求精的工匠精神；</w:t>
            </w:r>
          </w:p>
          <w:p w:rsidR="0022599C" w:rsidRDefault="00E67257">
            <w:pPr>
              <w:pStyle w:val="aa"/>
              <w:spacing w:line="240" w:lineRule="exact"/>
              <w:ind w:firstLineChars="0" w:firstLine="0"/>
              <w:rPr>
                <w:rFonts w:ascii="宋体" w:eastAsia="宋体" w:hAnsi="宋体"/>
                <w:szCs w:val="21"/>
              </w:rPr>
            </w:pPr>
            <w:r>
              <w:rPr>
                <w:rFonts w:ascii="宋体" w:eastAsia="宋体" w:hAnsi="宋体" w:hint="eastAsia"/>
                <w:szCs w:val="21"/>
                <w:lang w:val="en-US"/>
              </w:rPr>
              <w:t>2.</w:t>
            </w:r>
            <w:r>
              <w:rPr>
                <w:rFonts w:ascii="宋体" w:eastAsia="宋体" w:hAnsi="宋体" w:hint="eastAsia"/>
                <w:szCs w:val="21"/>
                <w:lang w:val="en-US"/>
              </w:rPr>
              <w:t>不怕</w:t>
            </w:r>
            <w:r>
              <w:rPr>
                <w:rFonts w:ascii="宋体" w:eastAsia="宋体" w:hAnsi="宋体" w:hint="eastAsia"/>
                <w:szCs w:val="21"/>
              </w:rPr>
              <w:t>吃苦，扎扎实实，不眼高手低；</w:t>
            </w:r>
          </w:p>
          <w:p w:rsidR="0022599C" w:rsidRDefault="00E67257">
            <w:pPr>
              <w:pStyle w:val="aa"/>
              <w:spacing w:line="240" w:lineRule="exact"/>
              <w:ind w:firstLineChars="0" w:firstLine="0"/>
              <w:rPr>
                <w:rFonts w:ascii="宋体" w:eastAsia="宋体" w:hAnsi="宋体"/>
                <w:szCs w:val="21"/>
              </w:rPr>
            </w:pPr>
            <w:r>
              <w:rPr>
                <w:rFonts w:ascii="宋体" w:eastAsia="宋体" w:hAnsi="宋体" w:hint="eastAsia"/>
                <w:szCs w:val="21"/>
              </w:rPr>
              <w:t>3.</w:t>
            </w:r>
            <w:r>
              <w:rPr>
                <w:rFonts w:ascii="宋体" w:eastAsia="宋体" w:hAnsi="宋体"/>
                <w:szCs w:val="21"/>
              </w:rPr>
              <w:t>爱岗敬业、艰苦奋斗、甘于奉献的劳模精神。</w:t>
            </w:r>
          </w:p>
        </w:tc>
        <w:tc>
          <w:tcPr>
            <w:tcW w:w="2376" w:type="dxa"/>
            <w:vMerge w:val="restart"/>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大国建造视频；</w:t>
            </w:r>
          </w:p>
          <w:p w:rsidR="0022599C" w:rsidRDefault="00E67257">
            <w:pPr>
              <w:pStyle w:val="aa"/>
              <w:spacing w:line="240" w:lineRule="exact"/>
              <w:ind w:firstLineChars="0" w:firstLine="0"/>
              <w:rPr>
                <w:rFonts w:ascii="宋体" w:eastAsia="宋体" w:hAnsi="宋体"/>
                <w:szCs w:val="21"/>
                <w:lang w:val="en-US"/>
              </w:rPr>
            </w:pPr>
            <w:r>
              <w:rPr>
                <w:rFonts w:ascii="宋体" w:eastAsia="宋体" w:hAnsi="宋体" w:hint="eastAsia"/>
                <w:szCs w:val="21"/>
                <w:lang w:val="en-US"/>
              </w:rPr>
              <w:t>2.2021</w:t>
            </w:r>
            <w:r>
              <w:rPr>
                <w:rFonts w:ascii="宋体" w:eastAsia="宋体" w:hAnsi="宋体" w:hint="eastAsia"/>
                <w:szCs w:val="21"/>
                <w:lang w:val="en-US"/>
              </w:rPr>
              <w:t>年劳动模范先进事迹；</w:t>
            </w:r>
          </w:p>
          <w:p w:rsidR="0022599C" w:rsidRDefault="00E67257">
            <w:pPr>
              <w:pStyle w:val="aa"/>
              <w:spacing w:line="240" w:lineRule="exact"/>
              <w:ind w:firstLineChars="0" w:firstLine="0"/>
              <w:rPr>
                <w:rFonts w:ascii="宋体" w:eastAsia="宋体" w:hAnsi="宋体"/>
                <w:szCs w:val="21"/>
                <w:lang w:val="en-US"/>
              </w:rPr>
            </w:pPr>
            <w:r>
              <w:rPr>
                <w:rFonts w:ascii="宋体" w:eastAsia="宋体" w:hAnsi="宋体" w:hint="eastAsia"/>
                <w:szCs w:val="21"/>
                <w:lang w:val="en-US"/>
              </w:rPr>
              <w:t>3.</w:t>
            </w:r>
            <w:r>
              <w:rPr>
                <w:rFonts w:ascii="宋体" w:eastAsia="宋体" w:hAnsi="宋体" w:hint="eastAsia"/>
                <w:szCs w:val="21"/>
                <w:lang w:val="en-US"/>
              </w:rPr>
              <w:t>大国工匠视频。</w:t>
            </w:r>
          </w:p>
        </w:tc>
      </w:tr>
      <w:tr w:rsidR="0022599C">
        <w:trPr>
          <w:cantSplit/>
          <w:trHeight w:val="567"/>
          <w:jc w:val="center"/>
        </w:trPr>
        <w:tc>
          <w:tcPr>
            <w:tcW w:w="1118" w:type="dxa"/>
            <w:vMerge/>
            <w:vAlign w:val="center"/>
          </w:tcPr>
          <w:p w:rsidR="0022599C" w:rsidRDefault="0022599C">
            <w:pPr>
              <w:spacing w:line="240" w:lineRule="exact"/>
              <w:jc w:val="center"/>
              <w:rPr>
                <w:rFonts w:ascii="宋体" w:hAnsi="宋体" w:cs="宋体"/>
                <w:szCs w:val="21"/>
              </w:rPr>
            </w:pP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2.</w:t>
            </w:r>
            <w:r>
              <w:rPr>
                <w:rFonts w:ascii="宋体" w:hAnsi="宋体" w:cs="宋体" w:hint="eastAsia"/>
                <w:szCs w:val="21"/>
              </w:rPr>
              <w:t>零件的工艺结构</w:t>
            </w:r>
          </w:p>
        </w:tc>
        <w:tc>
          <w:tcPr>
            <w:tcW w:w="2310" w:type="dxa"/>
            <w:vMerge/>
            <w:vAlign w:val="center"/>
          </w:tcPr>
          <w:p w:rsidR="0022599C" w:rsidRDefault="0022599C">
            <w:pPr>
              <w:spacing w:line="240" w:lineRule="exact"/>
              <w:rPr>
                <w:rFonts w:ascii="宋体" w:hAnsi="宋体"/>
                <w:szCs w:val="21"/>
              </w:rPr>
            </w:pPr>
          </w:p>
        </w:tc>
        <w:tc>
          <w:tcPr>
            <w:tcW w:w="2376" w:type="dxa"/>
            <w:vMerge/>
            <w:vAlign w:val="center"/>
          </w:tcPr>
          <w:p w:rsidR="0022599C" w:rsidRDefault="0022599C">
            <w:pPr>
              <w:spacing w:line="240" w:lineRule="exact"/>
              <w:rPr>
                <w:rFonts w:ascii="宋体" w:hAnsi="宋体"/>
                <w:szCs w:val="21"/>
              </w:rPr>
            </w:pPr>
          </w:p>
        </w:tc>
      </w:tr>
      <w:tr w:rsidR="0022599C">
        <w:trPr>
          <w:cantSplit/>
          <w:trHeight w:val="567"/>
          <w:jc w:val="center"/>
        </w:trPr>
        <w:tc>
          <w:tcPr>
            <w:tcW w:w="1118" w:type="dxa"/>
            <w:vMerge/>
            <w:vAlign w:val="center"/>
          </w:tcPr>
          <w:p w:rsidR="0022599C" w:rsidRDefault="0022599C">
            <w:pPr>
              <w:spacing w:line="240" w:lineRule="exact"/>
              <w:jc w:val="center"/>
              <w:rPr>
                <w:rFonts w:ascii="宋体" w:hAnsi="宋体" w:cs="宋体"/>
                <w:szCs w:val="21"/>
              </w:rPr>
            </w:pP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3.</w:t>
            </w:r>
            <w:r>
              <w:rPr>
                <w:rFonts w:ascii="宋体" w:hAnsi="宋体" w:cs="宋体" w:hint="eastAsia"/>
                <w:szCs w:val="21"/>
              </w:rPr>
              <w:t>零件图的尺寸标注</w:t>
            </w:r>
          </w:p>
        </w:tc>
        <w:tc>
          <w:tcPr>
            <w:tcW w:w="2310" w:type="dxa"/>
            <w:vMerge/>
            <w:vAlign w:val="center"/>
          </w:tcPr>
          <w:p w:rsidR="0022599C" w:rsidRDefault="0022599C">
            <w:pPr>
              <w:spacing w:line="240" w:lineRule="exact"/>
              <w:rPr>
                <w:rFonts w:ascii="宋体" w:hAnsi="宋体"/>
                <w:szCs w:val="21"/>
              </w:rPr>
            </w:pPr>
          </w:p>
        </w:tc>
        <w:tc>
          <w:tcPr>
            <w:tcW w:w="2376" w:type="dxa"/>
            <w:vMerge/>
            <w:vAlign w:val="center"/>
          </w:tcPr>
          <w:p w:rsidR="0022599C" w:rsidRDefault="0022599C">
            <w:pPr>
              <w:spacing w:line="240" w:lineRule="exact"/>
              <w:rPr>
                <w:rFonts w:ascii="宋体" w:hAnsi="宋体"/>
                <w:szCs w:val="21"/>
              </w:rPr>
            </w:pPr>
          </w:p>
        </w:tc>
      </w:tr>
      <w:tr w:rsidR="0022599C">
        <w:trPr>
          <w:cantSplit/>
          <w:trHeight w:val="567"/>
          <w:jc w:val="center"/>
        </w:trPr>
        <w:tc>
          <w:tcPr>
            <w:tcW w:w="1118" w:type="dxa"/>
            <w:vMerge/>
            <w:vAlign w:val="center"/>
          </w:tcPr>
          <w:p w:rsidR="0022599C" w:rsidRDefault="0022599C">
            <w:pPr>
              <w:spacing w:line="240" w:lineRule="exact"/>
              <w:jc w:val="center"/>
              <w:rPr>
                <w:rFonts w:ascii="宋体" w:hAnsi="宋体" w:cs="宋体"/>
                <w:szCs w:val="21"/>
              </w:rPr>
            </w:pP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4.</w:t>
            </w:r>
            <w:r>
              <w:rPr>
                <w:rFonts w:ascii="宋体" w:hAnsi="宋体" w:cs="宋体" w:hint="eastAsia"/>
                <w:szCs w:val="21"/>
              </w:rPr>
              <w:t>零件图的技术要求</w:t>
            </w:r>
          </w:p>
        </w:tc>
        <w:tc>
          <w:tcPr>
            <w:tcW w:w="2310" w:type="dxa"/>
            <w:vMerge/>
            <w:vAlign w:val="center"/>
          </w:tcPr>
          <w:p w:rsidR="0022599C" w:rsidRDefault="0022599C">
            <w:pPr>
              <w:spacing w:line="240" w:lineRule="exact"/>
              <w:rPr>
                <w:rFonts w:ascii="宋体" w:hAnsi="宋体"/>
                <w:szCs w:val="21"/>
              </w:rPr>
            </w:pPr>
          </w:p>
        </w:tc>
        <w:tc>
          <w:tcPr>
            <w:tcW w:w="2376" w:type="dxa"/>
            <w:vMerge/>
            <w:vAlign w:val="center"/>
          </w:tcPr>
          <w:p w:rsidR="0022599C" w:rsidRDefault="0022599C">
            <w:pPr>
              <w:spacing w:line="240" w:lineRule="exact"/>
              <w:rPr>
                <w:rFonts w:ascii="宋体" w:hAnsi="宋体"/>
                <w:szCs w:val="21"/>
              </w:rPr>
            </w:pPr>
          </w:p>
        </w:tc>
      </w:tr>
      <w:tr w:rsidR="0022599C">
        <w:trPr>
          <w:cantSplit/>
          <w:trHeight w:val="567"/>
          <w:jc w:val="center"/>
        </w:trPr>
        <w:tc>
          <w:tcPr>
            <w:tcW w:w="1118" w:type="dxa"/>
            <w:vMerge/>
            <w:vAlign w:val="center"/>
          </w:tcPr>
          <w:p w:rsidR="0022599C" w:rsidRDefault="0022599C">
            <w:pPr>
              <w:spacing w:line="240" w:lineRule="exact"/>
              <w:jc w:val="center"/>
              <w:rPr>
                <w:rFonts w:ascii="宋体" w:hAnsi="宋体" w:cs="宋体"/>
                <w:szCs w:val="21"/>
              </w:rPr>
            </w:pP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5.</w:t>
            </w:r>
            <w:r>
              <w:rPr>
                <w:rFonts w:ascii="宋体" w:hAnsi="宋体" w:cs="宋体" w:hint="eastAsia"/>
                <w:szCs w:val="21"/>
              </w:rPr>
              <w:t>零件图读图</w:t>
            </w:r>
          </w:p>
        </w:tc>
        <w:tc>
          <w:tcPr>
            <w:tcW w:w="2310" w:type="dxa"/>
            <w:vMerge/>
            <w:vAlign w:val="center"/>
          </w:tcPr>
          <w:p w:rsidR="0022599C" w:rsidRDefault="0022599C">
            <w:pPr>
              <w:spacing w:line="240" w:lineRule="exact"/>
              <w:rPr>
                <w:rFonts w:ascii="宋体" w:hAnsi="宋体"/>
                <w:szCs w:val="21"/>
              </w:rPr>
            </w:pPr>
          </w:p>
        </w:tc>
        <w:tc>
          <w:tcPr>
            <w:tcW w:w="2376" w:type="dxa"/>
            <w:vMerge/>
            <w:vAlign w:val="center"/>
          </w:tcPr>
          <w:p w:rsidR="0022599C" w:rsidRDefault="0022599C">
            <w:pPr>
              <w:spacing w:line="240" w:lineRule="exact"/>
              <w:rPr>
                <w:rFonts w:ascii="宋体" w:hAnsi="宋体"/>
                <w:szCs w:val="21"/>
              </w:rPr>
            </w:pPr>
          </w:p>
        </w:tc>
      </w:tr>
      <w:tr w:rsidR="0022599C">
        <w:trPr>
          <w:cantSplit/>
          <w:trHeight w:val="567"/>
          <w:jc w:val="center"/>
        </w:trPr>
        <w:tc>
          <w:tcPr>
            <w:tcW w:w="1118" w:type="dxa"/>
            <w:vMerge w:val="restart"/>
            <w:vAlign w:val="center"/>
          </w:tcPr>
          <w:p w:rsidR="0022599C" w:rsidRDefault="00E67257">
            <w:pPr>
              <w:spacing w:line="240" w:lineRule="exact"/>
              <w:jc w:val="center"/>
              <w:rPr>
                <w:rFonts w:ascii="宋体" w:hAnsi="宋体" w:cs="宋体"/>
                <w:szCs w:val="21"/>
              </w:rPr>
            </w:pPr>
            <w:r>
              <w:rPr>
                <w:rFonts w:ascii="宋体" w:hAnsi="宋体" w:cs="宋体" w:hint="eastAsia"/>
                <w:szCs w:val="21"/>
              </w:rPr>
              <w:t>第</w:t>
            </w:r>
            <w:r>
              <w:rPr>
                <w:rFonts w:ascii="宋体" w:hAnsi="宋体" w:cs="宋体" w:hint="eastAsia"/>
                <w:szCs w:val="21"/>
              </w:rPr>
              <w:t>9</w:t>
            </w:r>
            <w:r>
              <w:rPr>
                <w:rFonts w:ascii="宋体" w:hAnsi="宋体" w:cs="宋体" w:hint="eastAsia"/>
                <w:szCs w:val="21"/>
              </w:rPr>
              <w:t>章</w:t>
            </w:r>
          </w:p>
          <w:p w:rsidR="0022599C" w:rsidRDefault="00E67257">
            <w:pPr>
              <w:spacing w:line="240" w:lineRule="exact"/>
              <w:jc w:val="center"/>
              <w:rPr>
                <w:rFonts w:ascii="宋体" w:hAnsi="宋体" w:cs="宋体"/>
                <w:szCs w:val="21"/>
              </w:rPr>
            </w:pPr>
            <w:r>
              <w:rPr>
                <w:rFonts w:ascii="宋体" w:hAnsi="宋体" w:cs="宋体" w:hint="eastAsia"/>
                <w:szCs w:val="21"/>
              </w:rPr>
              <w:t>装配图</w:t>
            </w: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1.</w:t>
            </w:r>
            <w:r>
              <w:rPr>
                <w:rFonts w:ascii="宋体" w:hAnsi="宋体" w:cs="宋体" w:hint="eastAsia"/>
                <w:szCs w:val="21"/>
              </w:rPr>
              <w:t>装配图的内容</w:t>
            </w:r>
          </w:p>
        </w:tc>
        <w:tc>
          <w:tcPr>
            <w:tcW w:w="2310" w:type="dxa"/>
            <w:vMerge w:val="restart"/>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严谨、精益求精的精神；</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认真、负责的职业素养。</w:t>
            </w:r>
          </w:p>
        </w:tc>
        <w:tc>
          <w:tcPr>
            <w:tcW w:w="2376" w:type="dxa"/>
            <w:vMerge w:val="restart"/>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大国工匠事迹；</w:t>
            </w:r>
          </w:p>
          <w:p w:rsidR="0022599C" w:rsidRDefault="00E67257">
            <w:pPr>
              <w:pStyle w:val="aa"/>
              <w:spacing w:line="240" w:lineRule="exact"/>
              <w:ind w:firstLineChars="0" w:firstLine="0"/>
              <w:rPr>
                <w:rFonts w:ascii="宋体" w:eastAsia="宋体" w:hAnsi="宋体"/>
                <w:szCs w:val="21"/>
                <w:lang w:val="en-US"/>
              </w:rPr>
            </w:pPr>
            <w:r>
              <w:rPr>
                <w:rFonts w:ascii="宋体" w:eastAsia="宋体" w:hAnsi="宋体" w:hint="eastAsia"/>
                <w:szCs w:val="21"/>
                <w:lang w:val="en-US"/>
              </w:rPr>
              <w:t>2.</w:t>
            </w:r>
            <w:r>
              <w:rPr>
                <w:rFonts w:ascii="宋体" w:eastAsia="宋体" w:hAnsi="宋体" w:hint="eastAsia"/>
                <w:szCs w:val="21"/>
                <w:lang w:val="en-US"/>
              </w:rPr>
              <w:t>老一辈两弹一星科学家无私奉献的故事。</w:t>
            </w:r>
          </w:p>
        </w:tc>
      </w:tr>
      <w:tr w:rsidR="0022599C">
        <w:trPr>
          <w:cantSplit/>
          <w:trHeight w:val="567"/>
          <w:jc w:val="center"/>
        </w:trPr>
        <w:tc>
          <w:tcPr>
            <w:tcW w:w="1118" w:type="dxa"/>
            <w:vMerge/>
            <w:vAlign w:val="center"/>
          </w:tcPr>
          <w:p w:rsidR="0022599C" w:rsidRDefault="0022599C">
            <w:pPr>
              <w:spacing w:line="240" w:lineRule="exact"/>
              <w:jc w:val="center"/>
              <w:rPr>
                <w:rFonts w:ascii="宋体" w:hAnsi="宋体" w:cs="宋体"/>
                <w:szCs w:val="21"/>
              </w:rPr>
            </w:pP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2.</w:t>
            </w:r>
            <w:r>
              <w:rPr>
                <w:rFonts w:ascii="宋体" w:hAnsi="宋体" w:cs="宋体" w:hint="eastAsia"/>
                <w:szCs w:val="21"/>
              </w:rPr>
              <w:t>装配工艺结构</w:t>
            </w:r>
          </w:p>
        </w:tc>
        <w:tc>
          <w:tcPr>
            <w:tcW w:w="2310" w:type="dxa"/>
            <w:vMerge/>
            <w:vAlign w:val="center"/>
          </w:tcPr>
          <w:p w:rsidR="0022599C" w:rsidRDefault="0022599C">
            <w:pPr>
              <w:spacing w:line="240" w:lineRule="exact"/>
              <w:rPr>
                <w:rFonts w:ascii="宋体" w:hAnsi="宋体"/>
                <w:szCs w:val="21"/>
              </w:rPr>
            </w:pPr>
          </w:p>
        </w:tc>
        <w:tc>
          <w:tcPr>
            <w:tcW w:w="2376" w:type="dxa"/>
            <w:vMerge/>
            <w:vAlign w:val="center"/>
          </w:tcPr>
          <w:p w:rsidR="0022599C" w:rsidRDefault="0022599C">
            <w:pPr>
              <w:spacing w:line="240" w:lineRule="exact"/>
              <w:rPr>
                <w:rFonts w:ascii="宋体" w:hAnsi="宋体"/>
                <w:szCs w:val="21"/>
              </w:rPr>
            </w:pPr>
          </w:p>
        </w:tc>
      </w:tr>
      <w:tr w:rsidR="0022599C">
        <w:trPr>
          <w:cantSplit/>
          <w:trHeight w:val="567"/>
          <w:jc w:val="center"/>
        </w:trPr>
        <w:tc>
          <w:tcPr>
            <w:tcW w:w="1118" w:type="dxa"/>
            <w:vMerge/>
            <w:vAlign w:val="center"/>
          </w:tcPr>
          <w:p w:rsidR="0022599C" w:rsidRDefault="0022599C">
            <w:pPr>
              <w:spacing w:line="240" w:lineRule="exact"/>
              <w:jc w:val="center"/>
              <w:rPr>
                <w:rFonts w:ascii="宋体" w:hAnsi="宋体" w:cs="宋体"/>
                <w:szCs w:val="21"/>
              </w:rPr>
            </w:pP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3.</w:t>
            </w:r>
            <w:r>
              <w:rPr>
                <w:rFonts w:ascii="宋体" w:hAnsi="宋体" w:cs="宋体" w:hint="eastAsia"/>
                <w:szCs w:val="21"/>
              </w:rPr>
              <w:t>读装配图</w:t>
            </w:r>
          </w:p>
        </w:tc>
        <w:tc>
          <w:tcPr>
            <w:tcW w:w="2310" w:type="dxa"/>
            <w:vMerge/>
            <w:vAlign w:val="center"/>
          </w:tcPr>
          <w:p w:rsidR="0022599C" w:rsidRDefault="0022599C">
            <w:pPr>
              <w:spacing w:line="240" w:lineRule="exact"/>
              <w:rPr>
                <w:rFonts w:ascii="宋体" w:hAnsi="宋体"/>
                <w:szCs w:val="21"/>
              </w:rPr>
            </w:pPr>
          </w:p>
        </w:tc>
        <w:tc>
          <w:tcPr>
            <w:tcW w:w="2376" w:type="dxa"/>
            <w:vMerge/>
            <w:vAlign w:val="center"/>
          </w:tcPr>
          <w:p w:rsidR="0022599C" w:rsidRDefault="0022599C">
            <w:pPr>
              <w:spacing w:line="240" w:lineRule="exact"/>
              <w:rPr>
                <w:rFonts w:ascii="宋体" w:hAnsi="宋体"/>
                <w:szCs w:val="21"/>
              </w:rPr>
            </w:pPr>
          </w:p>
        </w:tc>
      </w:tr>
      <w:tr w:rsidR="0022599C">
        <w:trPr>
          <w:cantSplit/>
          <w:trHeight w:val="567"/>
          <w:jc w:val="center"/>
        </w:trPr>
        <w:tc>
          <w:tcPr>
            <w:tcW w:w="1118" w:type="dxa"/>
            <w:vMerge/>
            <w:vAlign w:val="center"/>
          </w:tcPr>
          <w:p w:rsidR="0022599C" w:rsidRDefault="0022599C">
            <w:pPr>
              <w:spacing w:line="240" w:lineRule="exact"/>
              <w:jc w:val="center"/>
              <w:rPr>
                <w:rFonts w:ascii="宋体" w:hAnsi="宋体" w:cs="宋体"/>
                <w:szCs w:val="21"/>
              </w:rPr>
            </w:pPr>
          </w:p>
        </w:tc>
        <w:tc>
          <w:tcPr>
            <w:tcW w:w="2125" w:type="dxa"/>
            <w:vAlign w:val="center"/>
          </w:tcPr>
          <w:p w:rsidR="0022599C" w:rsidRDefault="00E67257">
            <w:pPr>
              <w:spacing w:line="240" w:lineRule="exact"/>
              <w:rPr>
                <w:rFonts w:ascii="宋体" w:hAnsi="宋体" w:cs="宋体"/>
                <w:szCs w:val="21"/>
              </w:rPr>
            </w:pPr>
            <w:r>
              <w:rPr>
                <w:rFonts w:ascii="宋体" w:hAnsi="宋体" w:cs="宋体" w:hint="eastAsia"/>
                <w:szCs w:val="21"/>
              </w:rPr>
              <w:t>4.</w:t>
            </w:r>
            <w:r>
              <w:rPr>
                <w:rFonts w:ascii="宋体" w:hAnsi="宋体" w:cs="宋体" w:hint="eastAsia"/>
                <w:szCs w:val="21"/>
              </w:rPr>
              <w:t>画装配图</w:t>
            </w:r>
          </w:p>
        </w:tc>
        <w:tc>
          <w:tcPr>
            <w:tcW w:w="2310" w:type="dxa"/>
            <w:vMerge/>
            <w:vAlign w:val="center"/>
          </w:tcPr>
          <w:p w:rsidR="0022599C" w:rsidRDefault="0022599C">
            <w:pPr>
              <w:spacing w:line="240" w:lineRule="exact"/>
              <w:rPr>
                <w:rFonts w:ascii="宋体" w:hAnsi="宋体"/>
                <w:szCs w:val="21"/>
              </w:rPr>
            </w:pPr>
          </w:p>
        </w:tc>
        <w:tc>
          <w:tcPr>
            <w:tcW w:w="2376" w:type="dxa"/>
            <w:vMerge/>
            <w:vAlign w:val="center"/>
          </w:tcPr>
          <w:p w:rsidR="0022599C" w:rsidRDefault="0022599C">
            <w:pPr>
              <w:spacing w:line="240" w:lineRule="exact"/>
              <w:rPr>
                <w:rFonts w:ascii="宋体" w:hAnsi="宋体"/>
                <w:szCs w:val="21"/>
              </w:rPr>
            </w:pPr>
          </w:p>
        </w:tc>
      </w:tr>
    </w:tbl>
    <w:p w:rsidR="0022599C" w:rsidRDefault="0022599C">
      <w:pPr>
        <w:spacing w:line="240" w:lineRule="exact"/>
        <w:jc w:val="center"/>
        <w:rPr>
          <w:rFonts w:ascii="宋体" w:hAnsi="宋体"/>
          <w:b/>
          <w:szCs w:val="21"/>
        </w:rPr>
      </w:pPr>
    </w:p>
    <w:p w:rsidR="0022599C" w:rsidRDefault="0022599C">
      <w:pPr>
        <w:jc w:val="center"/>
        <w:rPr>
          <w:rFonts w:ascii="黑体" w:eastAsia="黑体"/>
          <w:b/>
          <w:sz w:val="10"/>
          <w:szCs w:val="10"/>
        </w:rPr>
      </w:pPr>
    </w:p>
    <w:p w:rsidR="0022599C" w:rsidRDefault="00E67257">
      <w:pPr>
        <w:spacing w:line="360" w:lineRule="auto"/>
        <w:jc w:val="center"/>
        <w:rPr>
          <w:rFonts w:ascii="黑体" w:eastAsia="黑体"/>
          <w:b/>
          <w:sz w:val="28"/>
          <w:szCs w:val="28"/>
        </w:rPr>
      </w:pPr>
      <w:r>
        <w:rPr>
          <w:rFonts w:ascii="黑体" w:eastAsia="黑体" w:hint="eastAsia"/>
          <w:b/>
          <w:sz w:val="28"/>
          <w:szCs w:val="28"/>
        </w:rPr>
        <w:t>四、实施建议</w:t>
      </w:r>
    </w:p>
    <w:p w:rsidR="0022599C" w:rsidRDefault="00E67257">
      <w:pPr>
        <w:spacing w:line="360" w:lineRule="auto"/>
        <w:ind w:firstLineChars="200" w:firstLine="560"/>
        <w:rPr>
          <w:rFonts w:ascii="黑体" w:eastAsia="黑体"/>
          <w:sz w:val="28"/>
          <w:szCs w:val="28"/>
        </w:rPr>
      </w:pPr>
      <w:r>
        <w:rPr>
          <w:rFonts w:ascii="黑体" w:eastAsia="黑体" w:hint="eastAsia"/>
          <w:sz w:val="28"/>
          <w:szCs w:val="28"/>
        </w:rPr>
        <w:t>（一）教学基本要求</w:t>
      </w:r>
    </w:p>
    <w:p w:rsidR="0022599C" w:rsidRDefault="00E67257">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教学团队</w:t>
      </w:r>
    </w:p>
    <w:p w:rsidR="0022599C" w:rsidRDefault="00E67257">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）本课程由</w:t>
      </w:r>
      <w:r>
        <w:rPr>
          <w:rFonts w:ascii="宋体" w:hAnsi="宋体" w:hint="eastAsia"/>
          <w:sz w:val="24"/>
        </w:rPr>
        <w:t>4</w:t>
      </w:r>
      <w:r>
        <w:rPr>
          <w:rFonts w:ascii="宋体" w:hAnsi="宋体" w:hint="eastAsia"/>
          <w:sz w:val="24"/>
        </w:rPr>
        <w:t>名专职教师组成老中青结合的教学团队，职称结构合理，其</w:t>
      </w:r>
      <w:r>
        <w:rPr>
          <w:rFonts w:ascii="宋体" w:hAnsi="宋体" w:hint="eastAsia"/>
          <w:sz w:val="24"/>
        </w:rPr>
        <w:lastRenderedPageBreak/>
        <w:t>中副教授</w:t>
      </w:r>
      <w:r>
        <w:rPr>
          <w:rFonts w:ascii="宋体" w:hAnsi="宋体" w:hint="eastAsia"/>
          <w:sz w:val="24"/>
        </w:rPr>
        <w:t>2</w:t>
      </w:r>
      <w:r>
        <w:rPr>
          <w:rFonts w:ascii="宋体" w:hAnsi="宋体" w:hint="eastAsia"/>
          <w:sz w:val="24"/>
        </w:rPr>
        <w:t>人，讲师</w:t>
      </w:r>
      <w:r>
        <w:rPr>
          <w:rFonts w:ascii="宋体" w:hAnsi="宋体" w:hint="eastAsia"/>
          <w:sz w:val="24"/>
        </w:rPr>
        <w:t>1</w:t>
      </w:r>
      <w:r>
        <w:rPr>
          <w:rFonts w:ascii="宋体" w:hAnsi="宋体" w:hint="eastAsia"/>
          <w:sz w:val="24"/>
        </w:rPr>
        <w:t>人，助讲</w:t>
      </w:r>
      <w:r>
        <w:rPr>
          <w:rFonts w:ascii="宋体" w:hAnsi="宋体" w:hint="eastAsia"/>
          <w:sz w:val="24"/>
        </w:rPr>
        <w:t>1</w:t>
      </w:r>
      <w:r>
        <w:rPr>
          <w:rFonts w:ascii="宋体" w:hAnsi="宋体" w:hint="eastAsia"/>
          <w:sz w:val="24"/>
        </w:rPr>
        <w:t>人。教师主要来自山东省各院校机械制造及自动化专业，</w:t>
      </w:r>
      <w:r>
        <w:rPr>
          <w:rFonts w:ascii="宋体" w:hAnsi="宋体" w:hint="eastAsia"/>
          <w:sz w:val="24"/>
        </w:rPr>
        <w:t xml:space="preserve"> 2</w:t>
      </w:r>
      <w:r>
        <w:rPr>
          <w:rFonts w:ascii="宋体" w:hAnsi="宋体" w:hint="eastAsia"/>
          <w:sz w:val="24"/>
        </w:rPr>
        <w:t>名教师硕士毕业，其他</w:t>
      </w:r>
      <w:r>
        <w:rPr>
          <w:rFonts w:ascii="宋体" w:hAnsi="宋体" w:hint="eastAsia"/>
          <w:sz w:val="24"/>
        </w:rPr>
        <w:t>2</w:t>
      </w:r>
      <w:r>
        <w:rPr>
          <w:rFonts w:ascii="宋体" w:hAnsi="宋体" w:hint="eastAsia"/>
          <w:sz w:val="24"/>
        </w:rPr>
        <w:t>名本科毕业。教学团队在工作中有较强的团队意识和合作精神，在教学中共同进步。</w:t>
      </w:r>
    </w:p>
    <w:p w:rsidR="0022599C" w:rsidRDefault="00E67257">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教学团队主讲教师均具有高校教师资格证，通过了学院职业教育教学能力测评，具有较强的教育教学能力；有一年以上机械行业企业工作经历或企业锻炼经历，具有与该课程内容相关的机械制造实践经验，能够不断学习掌握机械制造新技术，具有一定的科研能力。</w:t>
      </w:r>
    </w:p>
    <w:p w:rsidR="0022599C" w:rsidRDefault="00E67257">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实训条件</w:t>
      </w:r>
    </w:p>
    <w:p w:rsidR="0022599C" w:rsidRDefault="00E67257">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）与课程配套的制图教学和测绘模型；</w:t>
      </w:r>
    </w:p>
    <w:p w:rsidR="0022599C" w:rsidRDefault="00E67257">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）机械制图测绘用一级和二级减速器模型。</w:t>
      </w:r>
    </w:p>
    <w:p w:rsidR="0022599C" w:rsidRDefault="00E67257">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教学资源</w:t>
      </w:r>
    </w:p>
    <w:p w:rsidR="0022599C" w:rsidRDefault="00E67257">
      <w:pPr>
        <w:spacing w:line="360" w:lineRule="auto"/>
        <w:ind w:firstLineChars="200" w:firstLine="480"/>
        <w:rPr>
          <w:rFonts w:ascii="宋体" w:hAnsi="宋体"/>
          <w:sz w:val="24"/>
        </w:rPr>
      </w:pPr>
      <w:r>
        <w:rPr>
          <w:rFonts w:ascii="宋体" w:hAnsi="宋体" w:hint="eastAsia"/>
          <w:sz w:val="24"/>
        </w:rPr>
        <w:t>本课程应具备的教学资源：</w:t>
      </w:r>
    </w:p>
    <w:p w:rsidR="0022599C" w:rsidRDefault="00E67257">
      <w:pPr>
        <w:spacing w:line="360" w:lineRule="auto"/>
        <w:ind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）省级《机械制图与计算机绘图》精品课程；</w:t>
      </w:r>
    </w:p>
    <w:p w:rsidR="0022599C" w:rsidRDefault="00E67257">
      <w:pPr>
        <w:spacing w:line="360" w:lineRule="auto"/>
        <w:ind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）学习通《机械制图》网络课程；</w:t>
      </w:r>
    </w:p>
    <w:p w:rsidR="0022599C" w:rsidRDefault="00E67257">
      <w:pPr>
        <w:spacing w:line="360" w:lineRule="auto"/>
        <w:ind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）《机械制图》课程标准、授课计划、电子教案、多媒</w:t>
      </w:r>
      <w:r>
        <w:rPr>
          <w:rFonts w:ascii="宋体" w:hAnsi="宋体" w:hint="eastAsia"/>
          <w:sz w:val="24"/>
        </w:rPr>
        <w:t>体课件、三维虚拟模型及课程试题库。</w:t>
      </w:r>
    </w:p>
    <w:p w:rsidR="0022599C" w:rsidRDefault="00E67257">
      <w:pPr>
        <w:spacing w:line="360" w:lineRule="auto"/>
        <w:ind w:firstLineChars="200" w:firstLine="560"/>
        <w:rPr>
          <w:rFonts w:ascii="黑体" w:eastAsia="黑体"/>
          <w:sz w:val="28"/>
          <w:szCs w:val="28"/>
        </w:rPr>
      </w:pPr>
      <w:r>
        <w:rPr>
          <w:rFonts w:ascii="黑体" w:eastAsia="黑体" w:hint="eastAsia"/>
          <w:sz w:val="28"/>
          <w:szCs w:val="28"/>
        </w:rPr>
        <w:t>（二）教学建议</w:t>
      </w:r>
    </w:p>
    <w:p w:rsidR="0022599C" w:rsidRDefault="00E67257">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在教学模式上，采取启发讨论式教学模式，引导学生将复杂问题简单化，逐步提高空间想象和空间思维能力、空间分析能力，掌握机械图样绘制和阅读基本技能，并在学习和实践中，培养</w:t>
      </w:r>
      <w:r>
        <w:rPr>
          <w:rFonts w:ascii="宋体" w:hAnsi="宋体"/>
          <w:sz w:val="24"/>
        </w:rPr>
        <w:t>敬业、精益、专注、创新的工匠精神和良好的职业道德修养和踏实敬业的工作态度以及严谨细致的工作作风。</w:t>
      </w:r>
    </w:p>
    <w:p w:rsidR="0022599C" w:rsidRDefault="00E67257">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在教学方法上，采用精讲多练，讲、练、展（展示）结合的方式，实现教、学、做的完美融合。</w:t>
      </w:r>
    </w:p>
    <w:p w:rsidR="0022599C" w:rsidRDefault="00E67257">
      <w:pPr>
        <w:spacing w:line="360" w:lineRule="auto"/>
        <w:ind w:firstLineChars="200" w:firstLine="560"/>
        <w:rPr>
          <w:rFonts w:ascii="黑体" w:eastAsia="黑体"/>
          <w:sz w:val="28"/>
          <w:szCs w:val="28"/>
        </w:rPr>
      </w:pPr>
      <w:r>
        <w:rPr>
          <w:rFonts w:ascii="黑体" w:eastAsia="黑体" w:hint="eastAsia"/>
          <w:sz w:val="28"/>
          <w:szCs w:val="28"/>
        </w:rPr>
        <w:t>（三）参考书</w:t>
      </w:r>
    </w:p>
    <w:p w:rsidR="0022599C" w:rsidRDefault="00E67257">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杨老记</w:t>
      </w:r>
      <w:r>
        <w:rPr>
          <w:rFonts w:ascii="宋体" w:hAnsi="宋体" w:hint="eastAsia"/>
          <w:sz w:val="24"/>
        </w:rPr>
        <w:t>.</w:t>
      </w:r>
      <w:r>
        <w:rPr>
          <w:rFonts w:ascii="宋体" w:hAnsi="宋体" w:hint="eastAsia"/>
          <w:sz w:val="24"/>
        </w:rPr>
        <w:t>机械制图（</w:t>
      </w:r>
      <w:r>
        <w:rPr>
          <w:rFonts w:ascii="宋体" w:hAnsi="宋体" w:hint="eastAsia"/>
          <w:sz w:val="24"/>
        </w:rPr>
        <w:t xml:space="preserve"> </w:t>
      </w:r>
      <w:r>
        <w:rPr>
          <w:rFonts w:ascii="宋体" w:hAnsi="宋体" w:hint="eastAsia"/>
          <w:sz w:val="24"/>
        </w:rPr>
        <w:t>“十二五”职业教育国家规划教材）</w:t>
      </w:r>
      <w:r>
        <w:rPr>
          <w:rFonts w:ascii="宋体" w:hAnsi="宋体" w:hint="eastAsia"/>
          <w:sz w:val="24"/>
        </w:rPr>
        <w:t>.</w:t>
      </w:r>
      <w:r>
        <w:rPr>
          <w:rFonts w:ascii="宋体" w:hAnsi="宋体" w:hint="eastAsia"/>
          <w:sz w:val="24"/>
        </w:rPr>
        <w:t>修订</w:t>
      </w:r>
      <w:r>
        <w:rPr>
          <w:rFonts w:ascii="宋体" w:hAnsi="宋体" w:hint="eastAsia"/>
          <w:sz w:val="24"/>
        </w:rPr>
        <w:t>3</w:t>
      </w:r>
      <w:r>
        <w:rPr>
          <w:rFonts w:ascii="宋体" w:hAnsi="宋体" w:hint="eastAsia"/>
          <w:sz w:val="24"/>
        </w:rPr>
        <w:t>版</w:t>
      </w:r>
      <w:r>
        <w:rPr>
          <w:rFonts w:ascii="宋体" w:hAnsi="宋体" w:hint="eastAsia"/>
          <w:sz w:val="24"/>
        </w:rPr>
        <w:t>.</w:t>
      </w:r>
      <w:r>
        <w:rPr>
          <w:rFonts w:ascii="宋体" w:hAnsi="宋体" w:hint="eastAsia"/>
          <w:sz w:val="24"/>
        </w:rPr>
        <w:t>北京：机械工业出版社，</w:t>
      </w:r>
      <w:r>
        <w:rPr>
          <w:rFonts w:ascii="宋体" w:hAnsi="宋体" w:hint="eastAsia"/>
          <w:sz w:val="24"/>
        </w:rPr>
        <w:t>2017.</w:t>
      </w:r>
    </w:p>
    <w:p w:rsidR="0022599C" w:rsidRDefault="00E67257">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董文杰</w:t>
      </w:r>
      <w:r>
        <w:rPr>
          <w:rFonts w:ascii="宋体" w:hAnsi="宋体" w:hint="eastAsia"/>
          <w:sz w:val="24"/>
        </w:rPr>
        <w:t>.</w:t>
      </w:r>
      <w:r>
        <w:rPr>
          <w:rFonts w:ascii="宋体" w:hAnsi="宋体" w:hint="eastAsia"/>
          <w:sz w:val="24"/>
        </w:rPr>
        <w:t>机械制图（职业院校机电类“十三五”微课版规划教材）</w:t>
      </w:r>
      <w:r>
        <w:rPr>
          <w:rFonts w:ascii="宋体" w:hAnsi="宋体" w:hint="eastAsia"/>
          <w:sz w:val="24"/>
        </w:rPr>
        <w:t>.</w:t>
      </w:r>
      <w:r>
        <w:rPr>
          <w:rFonts w:ascii="宋体" w:hAnsi="宋体" w:hint="eastAsia"/>
          <w:sz w:val="24"/>
        </w:rPr>
        <w:t>北京：人民邮电出版社，</w:t>
      </w:r>
      <w:r>
        <w:rPr>
          <w:rFonts w:ascii="宋体" w:hAnsi="宋体" w:hint="eastAsia"/>
          <w:sz w:val="24"/>
        </w:rPr>
        <w:t>2018.</w:t>
      </w:r>
    </w:p>
    <w:p w:rsidR="0022599C" w:rsidRDefault="00E67257">
      <w:pPr>
        <w:spacing w:line="360" w:lineRule="auto"/>
        <w:ind w:firstLine="240"/>
        <w:jc w:val="center"/>
        <w:rPr>
          <w:rFonts w:ascii="黑体" w:eastAsia="黑体"/>
          <w:b/>
          <w:sz w:val="28"/>
          <w:szCs w:val="28"/>
        </w:rPr>
      </w:pPr>
      <w:r>
        <w:rPr>
          <w:rFonts w:ascii="黑体" w:eastAsia="黑体" w:hint="eastAsia"/>
          <w:b/>
          <w:sz w:val="28"/>
          <w:szCs w:val="28"/>
        </w:rPr>
        <w:t>五、学生考核与评价</w:t>
      </w:r>
    </w:p>
    <w:p w:rsidR="0022599C" w:rsidRDefault="00E67257">
      <w:pPr>
        <w:spacing w:line="360" w:lineRule="auto"/>
        <w:ind w:firstLineChars="200" w:firstLine="480"/>
        <w:rPr>
          <w:rFonts w:ascii="宋体" w:hAnsi="宋体"/>
          <w:sz w:val="24"/>
        </w:rPr>
      </w:pPr>
      <w:r>
        <w:rPr>
          <w:rFonts w:ascii="宋体" w:hAnsi="宋体"/>
          <w:sz w:val="24"/>
        </w:rPr>
        <w:t>学生考核采取过程考核和期末考试相结合的形式，平时成绩和期末考试成绩</w:t>
      </w:r>
      <w:r>
        <w:rPr>
          <w:rFonts w:ascii="宋体" w:hAnsi="宋体"/>
          <w:sz w:val="24"/>
        </w:rPr>
        <w:lastRenderedPageBreak/>
        <w:t>各占</w:t>
      </w:r>
      <w:r>
        <w:rPr>
          <w:rFonts w:ascii="宋体" w:hAnsi="宋体" w:hint="eastAsia"/>
          <w:sz w:val="24"/>
        </w:rPr>
        <w:t>50%</w:t>
      </w:r>
      <w:r>
        <w:rPr>
          <w:rFonts w:ascii="宋体" w:hAnsi="宋体" w:hint="eastAsia"/>
          <w:sz w:val="24"/>
        </w:rPr>
        <w:t>，平时成绩包括习题集作业完成情况（</w:t>
      </w:r>
      <w:r>
        <w:rPr>
          <w:rFonts w:ascii="宋体" w:hAnsi="宋体" w:hint="eastAsia"/>
          <w:sz w:val="24"/>
        </w:rPr>
        <w:t>30%</w:t>
      </w:r>
      <w:r>
        <w:rPr>
          <w:rFonts w:ascii="宋体" w:hAnsi="宋体" w:hint="eastAsia"/>
          <w:sz w:val="24"/>
        </w:rPr>
        <w:t>）、考勤（</w:t>
      </w:r>
      <w:r>
        <w:rPr>
          <w:rFonts w:ascii="宋体" w:hAnsi="宋体" w:hint="eastAsia"/>
          <w:sz w:val="24"/>
        </w:rPr>
        <w:t>10%</w:t>
      </w:r>
      <w:r>
        <w:rPr>
          <w:rFonts w:ascii="宋体" w:hAnsi="宋体" w:hint="eastAsia"/>
          <w:sz w:val="24"/>
        </w:rPr>
        <w:t>）和课堂表现（</w:t>
      </w:r>
      <w:r>
        <w:rPr>
          <w:rFonts w:ascii="宋体" w:hAnsi="宋体" w:hint="eastAsia"/>
          <w:sz w:val="24"/>
        </w:rPr>
        <w:t>10%</w:t>
      </w:r>
      <w:r>
        <w:rPr>
          <w:rFonts w:ascii="宋体" w:hAnsi="宋体" w:hint="eastAsia"/>
          <w:sz w:val="24"/>
        </w:rPr>
        <w:t>）</w:t>
      </w:r>
      <w:r>
        <w:rPr>
          <w:rFonts w:ascii="宋体" w:hAnsi="宋体"/>
          <w:sz w:val="24"/>
        </w:rPr>
        <w:t>。</w:t>
      </w:r>
    </w:p>
    <w:p w:rsidR="0022599C" w:rsidRDefault="00E67257">
      <w:pPr>
        <w:ind w:firstLine="240"/>
        <w:jc w:val="center"/>
        <w:rPr>
          <w:rFonts w:ascii="黑体" w:eastAsia="黑体"/>
          <w:b/>
          <w:sz w:val="28"/>
          <w:szCs w:val="28"/>
        </w:rPr>
      </w:pPr>
      <w:r>
        <w:rPr>
          <w:rFonts w:ascii="黑体" w:eastAsia="黑体" w:hint="eastAsia"/>
          <w:b/>
          <w:sz w:val="28"/>
          <w:szCs w:val="28"/>
        </w:rPr>
        <w:t>六、课程整体设计</w:t>
      </w:r>
    </w:p>
    <w:tbl>
      <w:tblPr>
        <w:tblW w:w="8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008"/>
        <w:gridCol w:w="1276"/>
        <w:gridCol w:w="1701"/>
        <w:gridCol w:w="1418"/>
        <w:gridCol w:w="1364"/>
        <w:gridCol w:w="693"/>
      </w:tblGrid>
      <w:tr w:rsidR="0022599C">
        <w:trPr>
          <w:jc w:val="center"/>
        </w:trPr>
        <w:tc>
          <w:tcPr>
            <w:tcW w:w="540" w:type="dxa"/>
            <w:vAlign w:val="center"/>
          </w:tcPr>
          <w:p w:rsidR="0022599C" w:rsidRDefault="00E67257">
            <w:pPr>
              <w:jc w:val="center"/>
              <w:rPr>
                <w:b/>
              </w:rPr>
            </w:pPr>
            <w:r>
              <w:rPr>
                <w:rFonts w:hint="eastAsia"/>
                <w:b/>
              </w:rPr>
              <w:t>序号</w:t>
            </w:r>
          </w:p>
        </w:tc>
        <w:tc>
          <w:tcPr>
            <w:tcW w:w="1008" w:type="dxa"/>
            <w:vAlign w:val="center"/>
          </w:tcPr>
          <w:p w:rsidR="0022599C" w:rsidRDefault="00E67257">
            <w:pPr>
              <w:jc w:val="center"/>
              <w:rPr>
                <w:b/>
              </w:rPr>
            </w:pPr>
            <w:r>
              <w:rPr>
                <w:rFonts w:hint="eastAsia"/>
                <w:b/>
              </w:rPr>
              <w:t>模块</w:t>
            </w:r>
          </w:p>
        </w:tc>
        <w:tc>
          <w:tcPr>
            <w:tcW w:w="1276" w:type="dxa"/>
            <w:vAlign w:val="center"/>
          </w:tcPr>
          <w:p w:rsidR="0022599C" w:rsidRDefault="00E67257">
            <w:pPr>
              <w:jc w:val="center"/>
              <w:rPr>
                <w:b/>
              </w:rPr>
            </w:pPr>
            <w:r>
              <w:rPr>
                <w:rFonts w:hint="eastAsia"/>
                <w:b/>
              </w:rPr>
              <w:t>知识点</w:t>
            </w:r>
          </w:p>
        </w:tc>
        <w:tc>
          <w:tcPr>
            <w:tcW w:w="1701" w:type="dxa"/>
            <w:vAlign w:val="center"/>
          </w:tcPr>
          <w:p w:rsidR="0022599C" w:rsidRDefault="00E67257">
            <w:pPr>
              <w:jc w:val="center"/>
              <w:rPr>
                <w:b/>
              </w:rPr>
            </w:pPr>
            <w:r>
              <w:rPr>
                <w:rFonts w:hint="eastAsia"/>
                <w:b/>
              </w:rPr>
              <w:t>技能训练</w:t>
            </w:r>
          </w:p>
        </w:tc>
        <w:tc>
          <w:tcPr>
            <w:tcW w:w="1418" w:type="dxa"/>
            <w:vAlign w:val="center"/>
          </w:tcPr>
          <w:p w:rsidR="0022599C" w:rsidRDefault="00E67257">
            <w:pPr>
              <w:jc w:val="center"/>
              <w:rPr>
                <w:b/>
              </w:rPr>
            </w:pPr>
            <w:r>
              <w:rPr>
                <w:rFonts w:hint="eastAsia"/>
                <w:b/>
              </w:rPr>
              <w:t>教学重点</w:t>
            </w:r>
          </w:p>
        </w:tc>
        <w:tc>
          <w:tcPr>
            <w:tcW w:w="1364" w:type="dxa"/>
            <w:vAlign w:val="center"/>
          </w:tcPr>
          <w:p w:rsidR="0022599C" w:rsidRDefault="00E67257">
            <w:pPr>
              <w:jc w:val="center"/>
              <w:rPr>
                <w:b/>
              </w:rPr>
            </w:pPr>
            <w:r>
              <w:rPr>
                <w:rFonts w:hint="eastAsia"/>
                <w:b/>
              </w:rPr>
              <w:t>教学设计</w:t>
            </w:r>
          </w:p>
        </w:tc>
        <w:tc>
          <w:tcPr>
            <w:tcW w:w="693" w:type="dxa"/>
            <w:vAlign w:val="center"/>
          </w:tcPr>
          <w:p w:rsidR="0022599C" w:rsidRDefault="00E67257">
            <w:pPr>
              <w:jc w:val="center"/>
              <w:rPr>
                <w:b/>
              </w:rPr>
            </w:pPr>
            <w:r>
              <w:rPr>
                <w:rFonts w:hint="eastAsia"/>
                <w:b/>
              </w:rPr>
              <w:t>建议</w:t>
            </w:r>
          </w:p>
          <w:p w:rsidR="0022599C" w:rsidRDefault="00E67257">
            <w:pPr>
              <w:jc w:val="center"/>
              <w:rPr>
                <w:b/>
              </w:rPr>
            </w:pPr>
            <w:r>
              <w:rPr>
                <w:rFonts w:hint="eastAsia"/>
                <w:b/>
              </w:rPr>
              <w:t>学时</w:t>
            </w:r>
          </w:p>
        </w:tc>
      </w:tr>
      <w:tr w:rsidR="0022599C">
        <w:trPr>
          <w:cantSplit/>
          <w:trHeight w:val="1872"/>
          <w:jc w:val="center"/>
        </w:trPr>
        <w:tc>
          <w:tcPr>
            <w:tcW w:w="540" w:type="dxa"/>
            <w:vAlign w:val="center"/>
          </w:tcPr>
          <w:p w:rsidR="0022599C" w:rsidRDefault="00E67257">
            <w:pPr>
              <w:spacing w:line="240" w:lineRule="exact"/>
              <w:jc w:val="center"/>
              <w:rPr>
                <w:rFonts w:ascii="宋体" w:hAnsi="宋体"/>
                <w:szCs w:val="21"/>
              </w:rPr>
            </w:pPr>
            <w:r>
              <w:rPr>
                <w:rFonts w:ascii="宋体" w:hAnsi="宋体" w:hint="eastAsia"/>
                <w:szCs w:val="21"/>
              </w:rPr>
              <w:t>1</w:t>
            </w:r>
          </w:p>
        </w:tc>
        <w:tc>
          <w:tcPr>
            <w:tcW w:w="1008" w:type="dxa"/>
            <w:vAlign w:val="center"/>
          </w:tcPr>
          <w:p w:rsidR="0022599C" w:rsidRDefault="00E67257">
            <w:pPr>
              <w:spacing w:line="240" w:lineRule="exact"/>
              <w:jc w:val="center"/>
              <w:rPr>
                <w:rFonts w:ascii="宋体" w:hAnsi="宋体"/>
                <w:szCs w:val="21"/>
              </w:rPr>
            </w:pPr>
            <w:r>
              <w:rPr>
                <w:rFonts w:ascii="宋体" w:hAnsi="宋体" w:hint="eastAsia"/>
                <w:szCs w:val="21"/>
              </w:rPr>
              <w:t>制图基本知识与技能</w:t>
            </w: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制图国家标准的基本规定；</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平面图形画法及尺寸标注。</w:t>
            </w:r>
          </w:p>
        </w:tc>
        <w:tc>
          <w:tcPr>
            <w:tcW w:w="1701"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图纸幅面和绘图比例的选择；</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绘制平面图形并标注尺寸。。</w:t>
            </w:r>
          </w:p>
        </w:tc>
        <w:tc>
          <w:tcPr>
            <w:tcW w:w="1418" w:type="dxa"/>
            <w:vAlign w:val="center"/>
          </w:tcPr>
          <w:p w:rsidR="0022599C" w:rsidRDefault="00E67257">
            <w:pPr>
              <w:spacing w:line="240" w:lineRule="exact"/>
              <w:rPr>
                <w:rFonts w:ascii="宋体" w:hAnsi="宋体"/>
                <w:szCs w:val="21"/>
              </w:rPr>
            </w:pPr>
            <w:r>
              <w:rPr>
                <w:rFonts w:ascii="宋体" w:hAnsi="宋体" w:hint="eastAsia"/>
                <w:szCs w:val="21"/>
              </w:rPr>
              <w:t>制图国家标准的基本规定。</w:t>
            </w:r>
          </w:p>
        </w:tc>
        <w:tc>
          <w:tcPr>
            <w:tcW w:w="1364"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启发式讲解；</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难点讨论</w:t>
            </w:r>
          </w:p>
          <w:p w:rsidR="0022599C" w:rsidRDefault="00E67257">
            <w:pPr>
              <w:spacing w:line="240" w:lineRule="exact"/>
              <w:rPr>
                <w:rFonts w:ascii="宋体" w:hAnsi="宋体"/>
                <w:szCs w:val="21"/>
              </w:rPr>
            </w:pPr>
            <w:r>
              <w:rPr>
                <w:rFonts w:ascii="宋体" w:hAnsi="宋体" w:hint="eastAsia"/>
                <w:szCs w:val="21"/>
              </w:rPr>
              <w:t>3.</w:t>
            </w:r>
            <w:r>
              <w:rPr>
                <w:rFonts w:ascii="宋体" w:hAnsi="宋体" w:hint="eastAsia"/>
                <w:szCs w:val="21"/>
              </w:rPr>
              <w:t>尺规绘制平面图形图纸。</w:t>
            </w:r>
          </w:p>
        </w:tc>
        <w:tc>
          <w:tcPr>
            <w:tcW w:w="693" w:type="dxa"/>
            <w:vAlign w:val="center"/>
          </w:tcPr>
          <w:p w:rsidR="0022599C" w:rsidRDefault="00E67257">
            <w:pPr>
              <w:spacing w:line="360" w:lineRule="auto"/>
              <w:jc w:val="center"/>
              <w:rPr>
                <w:rFonts w:ascii="宋体" w:hAnsi="宋体"/>
                <w:szCs w:val="21"/>
              </w:rPr>
            </w:pPr>
            <w:r>
              <w:rPr>
                <w:rFonts w:ascii="宋体" w:hAnsi="宋体" w:hint="eastAsia"/>
                <w:szCs w:val="21"/>
              </w:rPr>
              <w:t>10</w:t>
            </w:r>
          </w:p>
        </w:tc>
      </w:tr>
      <w:tr w:rsidR="0022599C">
        <w:trPr>
          <w:cantSplit/>
          <w:trHeight w:val="314"/>
          <w:jc w:val="center"/>
        </w:trPr>
        <w:tc>
          <w:tcPr>
            <w:tcW w:w="540" w:type="dxa"/>
            <w:vMerge w:val="restart"/>
            <w:vAlign w:val="center"/>
          </w:tcPr>
          <w:p w:rsidR="0022599C" w:rsidRDefault="00E67257">
            <w:pPr>
              <w:spacing w:line="240" w:lineRule="exact"/>
              <w:jc w:val="center"/>
              <w:rPr>
                <w:rFonts w:ascii="宋体" w:hAnsi="宋体"/>
                <w:szCs w:val="21"/>
              </w:rPr>
            </w:pPr>
            <w:r>
              <w:rPr>
                <w:rFonts w:ascii="宋体" w:hAnsi="宋体" w:hint="eastAsia"/>
                <w:szCs w:val="21"/>
              </w:rPr>
              <w:t>2</w:t>
            </w:r>
          </w:p>
        </w:tc>
        <w:tc>
          <w:tcPr>
            <w:tcW w:w="1008" w:type="dxa"/>
            <w:vMerge w:val="restart"/>
            <w:vAlign w:val="center"/>
          </w:tcPr>
          <w:p w:rsidR="0022599C" w:rsidRDefault="00E67257">
            <w:pPr>
              <w:spacing w:line="240" w:lineRule="exact"/>
              <w:jc w:val="center"/>
              <w:rPr>
                <w:rFonts w:ascii="宋体" w:hAnsi="宋体"/>
                <w:szCs w:val="21"/>
              </w:rPr>
            </w:pPr>
            <w:r>
              <w:rPr>
                <w:rFonts w:ascii="宋体" w:hAnsi="宋体" w:hint="eastAsia"/>
                <w:szCs w:val="21"/>
              </w:rPr>
              <w:t>投影</w:t>
            </w:r>
          </w:p>
          <w:p w:rsidR="0022599C" w:rsidRDefault="00E67257">
            <w:pPr>
              <w:spacing w:line="240" w:lineRule="exact"/>
              <w:jc w:val="center"/>
              <w:rPr>
                <w:rFonts w:ascii="宋体" w:hAnsi="宋体"/>
                <w:szCs w:val="21"/>
              </w:rPr>
            </w:pPr>
            <w:r>
              <w:rPr>
                <w:rFonts w:ascii="宋体" w:hAnsi="宋体" w:hint="eastAsia"/>
                <w:szCs w:val="21"/>
              </w:rPr>
              <w:t>基础</w:t>
            </w: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点的投影</w:t>
            </w:r>
          </w:p>
        </w:tc>
        <w:tc>
          <w:tcPr>
            <w:tcW w:w="1701" w:type="dxa"/>
            <w:vAlign w:val="center"/>
          </w:tcPr>
          <w:p w:rsidR="0022599C" w:rsidRDefault="00E67257">
            <w:pPr>
              <w:spacing w:line="240" w:lineRule="exact"/>
              <w:rPr>
                <w:rFonts w:ascii="宋体" w:hAnsi="宋体"/>
                <w:szCs w:val="21"/>
              </w:rPr>
            </w:pPr>
            <w:r>
              <w:rPr>
                <w:rFonts w:ascii="宋体" w:hAnsi="宋体" w:hint="eastAsia"/>
                <w:szCs w:val="21"/>
              </w:rPr>
              <w:t>点的投影规律训练。</w:t>
            </w:r>
          </w:p>
        </w:tc>
        <w:tc>
          <w:tcPr>
            <w:tcW w:w="1418" w:type="dxa"/>
            <w:vAlign w:val="center"/>
          </w:tcPr>
          <w:p w:rsidR="0022599C" w:rsidRDefault="00E67257">
            <w:pPr>
              <w:spacing w:line="240" w:lineRule="exact"/>
              <w:rPr>
                <w:rFonts w:ascii="宋体" w:hAnsi="宋体"/>
                <w:szCs w:val="21"/>
              </w:rPr>
            </w:pPr>
            <w:r>
              <w:rPr>
                <w:rFonts w:ascii="宋体" w:hAnsi="宋体" w:hint="eastAsia"/>
                <w:szCs w:val="21"/>
              </w:rPr>
              <w:t>点的投影规律。</w:t>
            </w:r>
          </w:p>
        </w:tc>
        <w:tc>
          <w:tcPr>
            <w:tcW w:w="1364"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精讲；</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难点讨论</w:t>
            </w:r>
          </w:p>
          <w:p w:rsidR="0022599C" w:rsidRDefault="00E67257">
            <w:pPr>
              <w:spacing w:line="240" w:lineRule="exact"/>
              <w:rPr>
                <w:rFonts w:ascii="宋体" w:hAnsi="宋体"/>
                <w:szCs w:val="21"/>
              </w:rPr>
            </w:pPr>
            <w:r>
              <w:rPr>
                <w:rFonts w:ascii="宋体" w:hAnsi="宋体" w:hint="eastAsia"/>
                <w:szCs w:val="21"/>
              </w:rPr>
              <w:t>3.</w:t>
            </w:r>
            <w:r>
              <w:rPr>
                <w:rFonts w:ascii="宋体" w:hAnsi="宋体" w:hint="eastAsia"/>
                <w:szCs w:val="21"/>
              </w:rPr>
              <w:t>习题训练</w:t>
            </w:r>
          </w:p>
        </w:tc>
        <w:tc>
          <w:tcPr>
            <w:tcW w:w="693" w:type="dxa"/>
            <w:vAlign w:val="center"/>
          </w:tcPr>
          <w:p w:rsidR="0022599C" w:rsidRDefault="00E67257">
            <w:pPr>
              <w:spacing w:line="360" w:lineRule="auto"/>
              <w:jc w:val="center"/>
              <w:rPr>
                <w:rFonts w:ascii="宋体" w:hAnsi="宋体"/>
                <w:szCs w:val="21"/>
              </w:rPr>
            </w:pPr>
            <w:r>
              <w:rPr>
                <w:rFonts w:ascii="宋体" w:hAnsi="宋体" w:hint="eastAsia"/>
                <w:szCs w:val="21"/>
              </w:rPr>
              <w:t>2</w:t>
            </w:r>
          </w:p>
        </w:tc>
      </w:tr>
      <w:tr w:rsidR="0022599C">
        <w:trPr>
          <w:cantSplit/>
          <w:trHeight w:val="313"/>
          <w:jc w:val="center"/>
        </w:trPr>
        <w:tc>
          <w:tcPr>
            <w:tcW w:w="540" w:type="dxa"/>
            <w:vMerge/>
            <w:vAlign w:val="center"/>
          </w:tcPr>
          <w:p w:rsidR="0022599C" w:rsidRDefault="0022599C">
            <w:pPr>
              <w:spacing w:line="240" w:lineRule="exact"/>
              <w:jc w:val="center"/>
              <w:rPr>
                <w:rFonts w:ascii="宋体" w:hAnsi="宋体"/>
                <w:szCs w:val="21"/>
              </w:rPr>
            </w:pPr>
          </w:p>
        </w:tc>
        <w:tc>
          <w:tcPr>
            <w:tcW w:w="1008" w:type="dxa"/>
            <w:vMerge/>
            <w:vAlign w:val="center"/>
          </w:tcPr>
          <w:p w:rsidR="0022599C" w:rsidRDefault="0022599C">
            <w:pPr>
              <w:spacing w:line="240" w:lineRule="exact"/>
              <w:jc w:val="center"/>
              <w:rPr>
                <w:rFonts w:ascii="宋体" w:hAnsi="宋体"/>
                <w:szCs w:val="21"/>
              </w:rPr>
            </w:pP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直线的投影</w:t>
            </w:r>
          </w:p>
        </w:tc>
        <w:tc>
          <w:tcPr>
            <w:tcW w:w="1701" w:type="dxa"/>
            <w:vAlign w:val="center"/>
          </w:tcPr>
          <w:p w:rsidR="0022599C" w:rsidRDefault="00E67257">
            <w:pPr>
              <w:spacing w:line="240" w:lineRule="exact"/>
              <w:rPr>
                <w:rFonts w:ascii="宋体" w:hAnsi="宋体"/>
                <w:szCs w:val="21"/>
              </w:rPr>
            </w:pPr>
            <w:r>
              <w:rPr>
                <w:rFonts w:ascii="宋体" w:hAnsi="宋体" w:hint="eastAsia"/>
                <w:szCs w:val="21"/>
              </w:rPr>
              <w:t>各种位置直线投影特性训练。</w:t>
            </w:r>
          </w:p>
        </w:tc>
        <w:tc>
          <w:tcPr>
            <w:tcW w:w="1418" w:type="dxa"/>
            <w:vAlign w:val="center"/>
          </w:tcPr>
          <w:p w:rsidR="0022599C" w:rsidRDefault="00E67257">
            <w:pPr>
              <w:spacing w:line="240" w:lineRule="exact"/>
              <w:rPr>
                <w:rFonts w:ascii="宋体" w:hAnsi="宋体"/>
                <w:szCs w:val="21"/>
              </w:rPr>
            </w:pPr>
            <w:r>
              <w:rPr>
                <w:rFonts w:ascii="宋体" w:hAnsi="宋体" w:hint="eastAsia"/>
                <w:szCs w:val="21"/>
              </w:rPr>
              <w:t>直线的投影规律。</w:t>
            </w:r>
          </w:p>
        </w:tc>
        <w:tc>
          <w:tcPr>
            <w:tcW w:w="1364"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精讲；</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难点讨论</w:t>
            </w:r>
          </w:p>
          <w:p w:rsidR="0022599C" w:rsidRDefault="00E67257">
            <w:pPr>
              <w:spacing w:line="240" w:lineRule="exact"/>
              <w:rPr>
                <w:rFonts w:ascii="宋体" w:hAnsi="宋体"/>
                <w:szCs w:val="21"/>
              </w:rPr>
            </w:pPr>
            <w:r>
              <w:rPr>
                <w:rFonts w:ascii="宋体" w:hAnsi="宋体" w:hint="eastAsia"/>
                <w:szCs w:val="21"/>
              </w:rPr>
              <w:t>3.</w:t>
            </w:r>
            <w:r>
              <w:rPr>
                <w:rFonts w:ascii="宋体" w:hAnsi="宋体" w:hint="eastAsia"/>
                <w:szCs w:val="21"/>
              </w:rPr>
              <w:t>习题训练</w:t>
            </w:r>
          </w:p>
        </w:tc>
        <w:tc>
          <w:tcPr>
            <w:tcW w:w="693" w:type="dxa"/>
            <w:vAlign w:val="center"/>
          </w:tcPr>
          <w:p w:rsidR="0022599C" w:rsidRDefault="00E67257">
            <w:pPr>
              <w:spacing w:line="360" w:lineRule="auto"/>
              <w:jc w:val="center"/>
              <w:rPr>
                <w:rFonts w:ascii="宋体" w:hAnsi="宋体"/>
                <w:szCs w:val="21"/>
              </w:rPr>
            </w:pPr>
            <w:r>
              <w:rPr>
                <w:rFonts w:ascii="宋体" w:hAnsi="宋体" w:hint="eastAsia"/>
                <w:szCs w:val="21"/>
              </w:rPr>
              <w:t>4</w:t>
            </w:r>
          </w:p>
        </w:tc>
      </w:tr>
      <w:tr w:rsidR="0022599C">
        <w:trPr>
          <w:cantSplit/>
          <w:trHeight w:val="313"/>
          <w:jc w:val="center"/>
        </w:trPr>
        <w:tc>
          <w:tcPr>
            <w:tcW w:w="540" w:type="dxa"/>
            <w:vMerge/>
            <w:vAlign w:val="center"/>
          </w:tcPr>
          <w:p w:rsidR="0022599C" w:rsidRDefault="0022599C">
            <w:pPr>
              <w:spacing w:line="240" w:lineRule="exact"/>
              <w:jc w:val="center"/>
              <w:rPr>
                <w:rFonts w:ascii="宋体" w:hAnsi="宋体"/>
                <w:szCs w:val="21"/>
              </w:rPr>
            </w:pPr>
          </w:p>
        </w:tc>
        <w:tc>
          <w:tcPr>
            <w:tcW w:w="1008" w:type="dxa"/>
            <w:vMerge/>
            <w:vAlign w:val="center"/>
          </w:tcPr>
          <w:p w:rsidR="0022599C" w:rsidRDefault="0022599C">
            <w:pPr>
              <w:spacing w:line="240" w:lineRule="exact"/>
              <w:jc w:val="center"/>
              <w:rPr>
                <w:rFonts w:ascii="宋体" w:hAnsi="宋体"/>
                <w:szCs w:val="21"/>
              </w:rPr>
            </w:pP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平面的投影</w:t>
            </w:r>
          </w:p>
        </w:tc>
        <w:tc>
          <w:tcPr>
            <w:tcW w:w="1701" w:type="dxa"/>
            <w:vAlign w:val="center"/>
          </w:tcPr>
          <w:p w:rsidR="0022599C" w:rsidRDefault="00E67257">
            <w:pPr>
              <w:spacing w:line="240" w:lineRule="exact"/>
              <w:rPr>
                <w:rFonts w:ascii="宋体" w:hAnsi="宋体"/>
                <w:szCs w:val="21"/>
              </w:rPr>
            </w:pPr>
            <w:r>
              <w:rPr>
                <w:rFonts w:ascii="宋体" w:hAnsi="宋体" w:hint="eastAsia"/>
                <w:szCs w:val="21"/>
              </w:rPr>
              <w:t>各种位置平面投影特性训练。</w:t>
            </w:r>
          </w:p>
        </w:tc>
        <w:tc>
          <w:tcPr>
            <w:tcW w:w="1418" w:type="dxa"/>
            <w:vAlign w:val="center"/>
          </w:tcPr>
          <w:p w:rsidR="0022599C" w:rsidRDefault="00E67257">
            <w:pPr>
              <w:spacing w:line="240" w:lineRule="exact"/>
              <w:rPr>
                <w:rFonts w:ascii="宋体" w:hAnsi="宋体"/>
                <w:szCs w:val="21"/>
              </w:rPr>
            </w:pPr>
            <w:r>
              <w:rPr>
                <w:rFonts w:ascii="宋体" w:hAnsi="宋体" w:hint="eastAsia"/>
                <w:szCs w:val="21"/>
              </w:rPr>
              <w:t>平面的投影规律。</w:t>
            </w:r>
          </w:p>
        </w:tc>
        <w:tc>
          <w:tcPr>
            <w:tcW w:w="1364"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精讲；</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难点讨论</w:t>
            </w:r>
          </w:p>
          <w:p w:rsidR="0022599C" w:rsidRDefault="00E67257">
            <w:pPr>
              <w:spacing w:line="240" w:lineRule="exact"/>
              <w:rPr>
                <w:rFonts w:ascii="宋体" w:hAnsi="宋体"/>
                <w:szCs w:val="21"/>
              </w:rPr>
            </w:pPr>
            <w:r>
              <w:rPr>
                <w:rFonts w:ascii="宋体" w:hAnsi="宋体" w:hint="eastAsia"/>
                <w:szCs w:val="21"/>
              </w:rPr>
              <w:t>3.</w:t>
            </w:r>
            <w:r>
              <w:rPr>
                <w:rFonts w:ascii="宋体" w:hAnsi="宋体" w:hint="eastAsia"/>
                <w:szCs w:val="21"/>
              </w:rPr>
              <w:t>习题训练</w:t>
            </w:r>
          </w:p>
        </w:tc>
        <w:tc>
          <w:tcPr>
            <w:tcW w:w="693" w:type="dxa"/>
            <w:vAlign w:val="center"/>
          </w:tcPr>
          <w:p w:rsidR="0022599C" w:rsidRDefault="00E67257">
            <w:pPr>
              <w:spacing w:line="360" w:lineRule="auto"/>
              <w:jc w:val="center"/>
              <w:rPr>
                <w:rFonts w:ascii="宋体" w:hAnsi="宋体"/>
                <w:szCs w:val="21"/>
              </w:rPr>
            </w:pPr>
            <w:r>
              <w:rPr>
                <w:rFonts w:ascii="宋体" w:hAnsi="宋体" w:hint="eastAsia"/>
                <w:szCs w:val="21"/>
              </w:rPr>
              <w:t>4</w:t>
            </w:r>
          </w:p>
        </w:tc>
      </w:tr>
      <w:tr w:rsidR="0022599C">
        <w:trPr>
          <w:cantSplit/>
          <w:trHeight w:val="313"/>
          <w:jc w:val="center"/>
        </w:trPr>
        <w:tc>
          <w:tcPr>
            <w:tcW w:w="540" w:type="dxa"/>
            <w:vMerge w:val="restart"/>
            <w:vAlign w:val="center"/>
          </w:tcPr>
          <w:p w:rsidR="0022599C" w:rsidRDefault="00E67257">
            <w:pPr>
              <w:spacing w:line="240" w:lineRule="exact"/>
              <w:jc w:val="center"/>
              <w:rPr>
                <w:rFonts w:ascii="宋体" w:hAnsi="宋体"/>
                <w:szCs w:val="21"/>
              </w:rPr>
            </w:pPr>
            <w:r>
              <w:rPr>
                <w:rFonts w:ascii="宋体" w:hAnsi="宋体" w:hint="eastAsia"/>
                <w:szCs w:val="21"/>
              </w:rPr>
              <w:t>3</w:t>
            </w:r>
          </w:p>
        </w:tc>
        <w:tc>
          <w:tcPr>
            <w:tcW w:w="1008" w:type="dxa"/>
            <w:vMerge w:val="restart"/>
            <w:vAlign w:val="center"/>
          </w:tcPr>
          <w:p w:rsidR="0022599C" w:rsidRDefault="0022599C">
            <w:pPr>
              <w:spacing w:line="240" w:lineRule="exact"/>
              <w:rPr>
                <w:rFonts w:ascii="宋体" w:hAnsi="宋体"/>
                <w:szCs w:val="21"/>
              </w:rPr>
            </w:pPr>
          </w:p>
          <w:p w:rsidR="0022599C" w:rsidRDefault="00E67257">
            <w:pPr>
              <w:spacing w:line="240" w:lineRule="exact"/>
              <w:rPr>
                <w:rFonts w:ascii="宋体" w:hAnsi="宋体"/>
                <w:szCs w:val="21"/>
              </w:rPr>
            </w:pPr>
            <w:r>
              <w:rPr>
                <w:rFonts w:ascii="宋体" w:hAnsi="宋体" w:hint="eastAsia"/>
                <w:szCs w:val="21"/>
              </w:rPr>
              <w:t>绘制和阅读立体三视图</w:t>
            </w: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基本体的三视图</w:t>
            </w:r>
          </w:p>
        </w:tc>
        <w:tc>
          <w:tcPr>
            <w:tcW w:w="1701" w:type="dxa"/>
            <w:vAlign w:val="center"/>
          </w:tcPr>
          <w:p w:rsidR="0022599C" w:rsidRDefault="00E67257">
            <w:pPr>
              <w:spacing w:line="240" w:lineRule="exact"/>
              <w:rPr>
                <w:rFonts w:ascii="宋体" w:hAnsi="宋体"/>
                <w:szCs w:val="21"/>
              </w:rPr>
            </w:pPr>
            <w:r>
              <w:rPr>
                <w:rFonts w:ascii="宋体" w:hAnsi="宋体" w:hint="eastAsia"/>
                <w:szCs w:val="21"/>
              </w:rPr>
              <w:t>绘制和阅读基本体三视图训练。</w:t>
            </w:r>
          </w:p>
        </w:tc>
        <w:tc>
          <w:tcPr>
            <w:tcW w:w="1418" w:type="dxa"/>
            <w:vAlign w:val="center"/>
          </w:tcPr>
          <w:p w:rsidR="0022599C" w:rsidRDefault="00E67257">
            <w:pPr>
              <w:spacing w:line="240" w:lineRule="exact"/>
              <w:rPr>
                <w:rFonts w:ascii="宋体" w:hAnsi="宋体"/>
                <w:szCs w:val="21"/>
              </w:rPr>
            </w:pPr>
            <w:r>
              <w:rPr>
                <w:rFonts w:ascii="宋体" w:hAnsi="宋体" w:hint="eastAsia"/>
                <w:szCs w:val="21"/>
              </w:rPr>
              <w:t>基本体三视图画法和读图。</w:t>
            </w:r>
          </w:p>
        </w:tc>
        <w:tc>
          <w:tcPr>
            <w:tcW w:w="1364"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启发式讲解；</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难点讨论</w:t>
            </w:r>
          </w:p>
          <w:p w:rsidR="0022599C" w:rsidRDefault="00E67257">
            <w:pPr>
              <w:spacing w:line="240" w:lineRule="exact"/>
              <w:rPr>
                <w:rFonts w:ascii="宋体" w:hAnsi="宋体"/>
                <w:szCs w:val="21"/>
              </w:rPr>
            </w:pPr>
            <w:r>
              <w:rPr>
                <w:rFonts w:ascii="宋体" w:hAnsi="宋体" w:hint="eastAsia"/>
                <w:szCs w:val="21"/>
              </w:rPr>
              <w:t>3.</w:t>
            </w:r>
            <w:r>
              <w:rPr>
                <w:rFonts w:ascii="宋体" w:hAnsi="宋体" w:hint="eastAsia"/>
                <w:szCs w:val="21"/>
              </w:rPr>
              <w:t>习题训练</w:t>
            </w:r>
          </w:p>
          <w:p w:rsidR="0022599C" w:rsidRDefault="00E67257">
            <w:pPr>
              <w:spacing w:line="240" w:lineRule="exact"/>
              <w:rPr>
                <w:rFonts w:ascii="宋体" w:hAnsi="宋体"/>
                <w:szCs w:val="21"/>
              </w:rPr>
            </w:pPr>
            <w:r>
              <w:rPr>
                <w:rFonts w:ascii="宋体" w:hAnsi="宋体" w:hint="eastAsia"/>
                <w:szCs w:val="21"/>
              </w:rPr>
              <w:t>4.</w:t>
            </w:r>
            <w:r>
              <w:rPr>
                <w:rFonts w:ascii="宋体" w:hAnsi="宋体" w:hint="eastAsia"/>
                <w:szCs w:val="21"/>
              </w:rPr>
              <w:t>尺规绘制基本体三视图图纸。</w:t>
            </w:r>
          </w:p>
        </w:tc>
        <w:tc>
          <w:tcPr>
            <w:tcW w:w="693" w:type="dxa"/>
            <w:vAlign w:val="center"/>
          </w:tcPr>
          <w:p w:rsidR="0022599C" w:rsidRDefault="00E67257">
            <w:pPr>
              <w:spacing w:line="360" w:lineRule="auto"/>
              <w:jc w:val="center"/>
              <w:rPr>
                <w:rFonts w:ascii="宋体" w:hAnsi="宋体"/>
                <w:szCs w:val="21"/>
              </w:rPr>
            </w:pPr>
            <w:r>
              <w:rPr>
                <w:rFonts w:ascii="宋体" w:hAnsi="宋体" w:hint="eastAsia"/>
                <w:szCs w:val="21"/>
              </w:rPr>
              <w:t>8</w:t>
            </w:r>
          </w:p>
        </w:tc>
      </w:tr>
      <w:tr w:rsidR="0022599C">
        <w:trPr>
          <w:cantSplit/>
          <w:trHeight w:val="313"/>
          <w:jc w:val="center"/>
        </w:trPr>
        <w:tc>
          <w:tcPr>
            <w:tcW w:w="540" w:type="dxa"/>
            <w:vMerge/>
            <w:vAlign w:val="center"/>
          </w:tcPr>
          <w:p w:rsidR="0022599C" w:rsidRDefault="0022599C">
            <w:pPr>
              <w:spacing w:line="240" w:lineRule="exact"/>
              <w:jc w:val="center"/>
              <w:rPr>
                <w:rFonts w:ascii="宋体" w:hAnsi="宋体"/>
                <w:szCs w:val="21"/>
              </w:rPr>
            </w:pPr>
          </w:p>
        </w:tc>
        <w:tc>
          <w:tcPr>
            <w:tcW w:w="1008" w:type="dxa"/>
            <w:vMerge/>
            <w:vAlign w:val="center"/>
          </w:tcPr>
          <w:p w:rsidR="0022599C" w:rsidRDefault="0022599C">
            <w:pPr>
              <w:spacing w:line="240" w:lineRule="exact"/>
              <w:jc w:val="center"/>
              <w:rPr>
                <w:rFonts w:ascii="宋体" w:hAnsi="宋体"/>
                <w:szCs w:val="21"/>
              </w:rPr>
            </w:pP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截交线和相贯线</w:t>
            </w:r>
          </w:p>
        </w:tc>
        <w:tc>
          <w:tcPr>
            <w:tcW w:w="1701"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绘制截断体三视图训练；</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绘制圆柱正交相贯线训练。</w:t>
            </w:r>
          </w:p>
        </w:tc>
        <w:tc>
          <w:tcPr>
            <w:tcW w:w="1418"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截交线的画法；</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相贯线的画法。</w:t>
            </w:r>
          </w:p>
        </w:tc>
        <w:tc>
          <w:tcPr>
            <w:tcW w:w="1364"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启发式讲解；</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难点讨论</w:t>
            </w:r>
          </w:p>
          <w:p w:rsidR="0022599C" w:rsidRDefault="00E67257">
            <w:pPr>
              <w:spacing w:line="240" w:lineRule="exact"/>
              <w:rPr>
                <w:rFonts w:ascii="宋体" w:hAnsi="宋体"/>
                <w:szCs w:val="21"/>
              </w:rPr>
            </w:pPr>
            <w:r>
              <w:rPr>
                <w:rFonts w:ascii="宋体" w:hAnsi="宋体" w:hint="eastAsia"/>
                <w:szCs w:val="21"/>
              </w:rPr>
              <w:t>3.</w:t>
            </w:r>
            <w:r>
              <w:rPr>
                <w:rFonts w:ascii="宋体" w:hAnsi="宋体" w:hint="eastAsia"/>
                <w:szCs w:val="21"/>
              </w:rPr>
              <w:t>习题训练</w:t>
            </w:r>
          </w:p>
          <w:p w:rsidR="0022599C" w:rsidRDefault="00E67257">
            <w:pPr>
              <w:spacing w:line="240" w:lineRule="exact"/>
              <w:rPr>
                <w:rFonts w:ascii="宋体" w:hAnsi="宋体"/>
                <w:szCs w:val="21"/>
              </w:rPr>
            </w:pPr>
            <w:r>
              <w:rPr>
                <w:rFonts w:ascii="宋体" w:hAnsi="宋体" w:hint="eastAsia"/>
                <w:szCs w:val="21"/>
              </w:rPr>
              <w:t>4.</w:t>
            </w:r>
            <w:r>
              <w:rPr>
                <w:rFonts w:ascii="宋体" w:hAnsi="宋体" w:hint="eastAsia"/>
                <w:szCs w:val="21"/>
              </w:rPr>
              <w:t>尺规绘制圆柱截断体三视图图纸。</w:t>
            </w:r>
          </w:p>
        </w:tc>
        <w:tc>
          <w:tcPr>
            <w:tcW w:w="693" w:type="dxa"/>
            <w:vAlign w:val="center"/>
          </w:tcPr>
          <w:p w:rsidR="0022599C" w:rsidRDefault="00E67257">
            <w:pPr>
              <w:spacing w:line="360" w:lineRule="auto"/>
              <w:jc w:val="center"/>
              <w:rPr>
                <w:rFonts w:ascii="宋体" w:hAnsi="宋体"/>
                <w:szCs w:val="21"/>
              </w:rPr>
            </w:pPr>
            <w:r>
              <w:rPr>
                <w:rFonts w:ascii="宋体" w:hAnsi="宋体" w:hint="eastAsia"/>
                <w:szCs w:val="21"/>
              </w:rPr>
              <w:t>10</w:t>
            </w:r>
          </w:p>
        </w:tc>
      </w:tr>
      <w:tr w:rsidR="0022599C">
        <w:trPr>
          <w:cantSplit/>
          <w:trHeight w:val="3392"/>
          <w:jc w:val="center"/>
        </w:trPr>
        <w:tc>
          <w:tcPr>
            <w:tcW w:w="540" w:type="dxa"/>
            <w:vMerge/>
            <w:vAlign w:val="center"/>
          </w:tcPr>
          <w:p w:rsidR="0022599C" w:rsidRDefault="0022599C">
            <w:pPr>
              <w:spacing w:line="240" w:lineRule="exact"/>
              <w:jc w:val="center"/>
              <w:rPr>
                <w:rFonts w:ascii="宋体" w:hAnsi="宋体"/>
                <w:szCs w:val="21"/>
              </w:rPr>
            </w:pPr>
          </w:p>
        </w:tc>
        <w:tc>
          <w:tcPr>
            <w:tcW w:w="1008" w:type="dxa"/>
            <w:vMerge/>
            <w:vAlign w:val="center"/>
          </w:tcPr>
          <w:p w:rsidR="0022599C" w:rsidRDefault="0022599C">
            <w:pPr>
              <w:spacing w:line="240" w:lineRule="exact"/>
              <w:jc w:val="center"/>
              <w:rPr>
                <w:rFonts w:ascii="宋体" w:hAnsi="宋体"/>
                <w:szCs w:val="21"/>
              </w:rPr>
            </w:pP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组合体三视图</w:t>
            </w:r>
          </w:p>
        </w:tc>
        <w:tc>
          <w:tcPr>
            <w:tcW w:w="1701"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组合体三视图画法训练；</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组合体三视图读图训练；</w:t>
            </w:r>
          </w:p>
          <w:p w:rsidR="0022599C" w:rsidRDefault="00E67257">
            <w:pPr>
              <w:spacing w:line="240" w:lineRule="exact"/>
              <w:rPr>
                <w:rFonts w:ascii="宋体" w:hAnsi="宋体"/>
                <w:szCs w:val="21"/>
              </w:rPr>
            </w:pPr>
            <w:r>
              <w:rPr>
                <w:rFonts w:ascii="宋体" w:hAnsi="宋体" w:hint="eastAsia"/>
                <w:szCs w:val="21"/>
              </w:rPr>
              <w:t>3.</w:t>
            </w:r>
            <w:r>
              <w:rPr>
                <w:rFonts w:ascii="宋体" w:hAnsi="宋体" w:hint="eastAsia"/>
                <w:szCs w:val="21"/>
              </w:rPr>
              <w:t>组合体的尺寸标注训练。</w:t>
            </w:r>
          </w:p>
        </w:tc>
        <w:tc>
          <w:tcPr>
            <w:tcW w:w="1418"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组合体三视图画法；</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组合体三视图读图方法；</w:t>
            </w:r>
          </w:p>
          <w:p w:rsidR="0022599C" w:rsidRDefault="00E67257">
            <w:pPr>
              <w:spacing w:line="240" w:lineRule="exact"/>
              <w:rPr>
                <w:rFonts w:ascii="宋体" w:hAnsi="宋体"/>
                <w:szCs w:val="21"/>
              </w:rPr>
            </w:pPr>
            <w:r>
              <w:rPr>
                <w:rFonts w:ascii="宋体" w:hAnsi="宋体" w:hint="eastAsia"/>
                <w:szCs w:val="21"/>
              </w:rPr>
              <w:t>3.</w:t>
            </w:r>
            <w:r>
              <w:rPr>
                <w:rFonts w:ascii="宋体" w:hAnsi="宋体" w:hint="eastAsia"/>
                <w:szCs w:val="21"/>
              </w:rPr>
              <w:t>组合体的尺寸标注。</w:t>
            </w:r>
          </w:p>
        </w:tc>
        <w:tc>
          <w:tcPr>
            <w:tcW w:w="1364"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启发式讲解；</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难点讨论</w:t>
            </w:r>
          </w:p>
          <w:p w:rsidR="0022599C" w:rsidRDefault="00E67257">
            <w:pPr>
              <w:spacing w:line="240" w:lineRule="exact"/>
              <w:rPr>
                <w:rFonts w:ascii="宋体" w:hAnsi="宋体"/>
                <w:szCs w:val="21"/>
              </w:rPr>
            </w:pPr>
            <w:r>
              <w:rPr>
                <w:rFonts w:ascii="宋体" w:hAnsi="宋体" w:hint="eastAsia"/>
                <w:szCs w:val="21"/>
              </w:rPr>
              <w:t>3.</w:t>
            </w:r>
            <w:r>
              <w:rPr>
                <w:rFonts w:ascii="宋体" w:hAnsi="宋体" w:hint="eastAsia"/>
                <w:szCs w:val="21"/>
              </w:rPr>
              <w:t>习题训练</w:t>
            </w:r>
          </w:p>
          <w:p w:rsidR="0022599C" w:rsidRDefault="00E67257">
            <w:pPr>
              <w:spacing w:line="240" w:lineRule="exact"/>
              <w:rPr>
                <w:rFonts w:ascii="宋体" w:hAnsi="宋体"/>
                <w:szCs w:val="21"/>
              </w:rPr>
            </w:pPr>
            <w:r>
              <w:rPr>
                <w:rFonts w:ascii="宋体" w:hAnsi="宋体" w:hint="eastAsia"/>
                <w:szCs w:val="21"/>
              </w:rPr>
              <w:t>4.</w:t>
            </w:r>
            <w:r>
              <w:rPr>
                <w:rFonts w:ascii="宋体" w:hAnsi="宋体" w:hint="eastAsia"/>
                <w:szCs w:val="21"/>
              </w:rPr>
              <w:t>尺规绘制组合体三视图图纸。</w:t>
            </w:r>
          </w:p>
        </w:tc>
        <w:tc>
          <w:tcPr>
            <w:tcW w:w="693" w:type="dxa"/>
            <w:vAlign w:val="center"/>
          </w:tcPr>
          <w:p w:rsidR="0022599C" w:rsidRDefault="00E67257">
            <w:pPr>
              <w:spacing w:line="360" w:lineRule="auto"/>
              <w:jc w:val="center"/>
              <w:rPr>
                <w:rFonts w:ascii="宋体" w:hAnsi="宋体"/>
                <w:szCs w:val="21"/>
              </w:rPr>
            </w:pPr>
            <w:r>
              <w:rPr>
                <w:rFonts w:ascii="宋体" w:hAnsi="宋体" w:hint="eastAsia"/>
                <w:szCs w:val="21"/>
              </w:rPr>
              <w:t>14</w:t>
            </w:r>
          </w:p>
        </w:tc>
      </w:tr>
      <w:tr w:rsidR="0022599C">
        <w:trPr>
          <w:cantSplit/>
          <w:trHeight w:val="313"/>
          <w:jc w:val="center"/>
        </w:trPr>
        <w:tc>
          <w:tcPr>
            <w:tcW w:w="540" w:type="dxa"/>
            <w:vMerge/>
            <w:vAlign w:val="center"/>
          </w:tcPr>
          <w:p w:rsidR="0022599C" w:rsidRDefault="0022599C">
            <w:pPr>
              <w:spacing w:line="240" w:lineRule="exact"/>
              <w:jc w:val="center"/>
              <w:rPr>
                <w:rFonts w:ascii="宋体" w:hAnsi="宋体"/>
                <w:szCs w:val="21"/>
              </w:rPr>
            </w:pPr>
          </w:p>
        </w:tc>
        <w:tc>
          <w:tcPr>
            <w:tcW w:w="1008" w:type="dxa"/>
            <w:vMerge/>
            <w:vAlign w:val="center"/>
          </w:tcPr>
          <w:p w:rsidR="0022599C" w:rsidRDefault="0022599C">
            <w:pPr>
              <w:spacing w:line="240" w:lineRule="exact"/>
              <w:jc w:val="center"/>
              <w:rPr>
                <w:rFonts w:ascii="宋体" w:hAnsi="宋体"/>
                <w:szCs w:val="21"/>
              </w:rPr>
            </w:pP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轴测图</w:t>
            </w:r>
          </w:p>
        </w:tc>
        <w:tc>
          <w:tcPr>
            <w:tcW w:w="1701"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绘制正等轴测图；</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绘制斜二等轴测图。</w:t>
            </w:r>
          </w:p>
        </w:tc>
        <w:tc>
          <w:tcPr>
            <w:tcW w:w="1418"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轴测图的基本知识；</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正等轴测图；</w:t>
            </w:r>
          </w:p>
          <w:p w:rsidR="0022599C" w:rsidRDefault="00E67257">
            <w:pPr>
              <w:spacing w:line="240" w:lineRule="exact"/>
              <w:rPr>
                <w:rFonts w:ascii="宋体" w:hAnsi="宋体"/>
                <w:szCs w:val="21"/>
              </w:rPr>
            </w:pPr>
            <w:r>
              <w:rPr>
                <w:rFonts w:ascii="宋体" w:hAnsi="宋体" w:hint="eastAsia"/>
                <w:szCs w:val="21"/>
              </w:rPr>
              <w:t>3.</w:t>
            </w:r>
            <w:r>
              <w:rPr>
                <w:rFonts w:ascii="宋体" w:hAnsi="宋体" w:hint="eastAsia"/>
                <w:szCs w:val="21"/>
              </w:rPr>
              <w:t>斜二等轴测图。</w:t>
            </w:r>
          </w:p>
        </w:tc>
        <w:tc>
          <w:tcPr>
            <w:tcW w:w="1364"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启发式讲解；</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难点讨论</w:t>
            </w:r>
          </w:p>
          <w:p w:rsidR="0022599C" w:rsidRDefault="00E67257">
            <w:pPr>
              <w:spacing w:line="240" w:lineRule="exact"/>
              <w:rPr>
                <w:rFonts w:ascii="宋体" w:hAnsi="宋体"/>
                <w:szCs w:val="21"/>
              </w:rPr>
            </w:pPr>
            <w:r>
              <w:rPr>
                <w:rFonts w:ascii="宋体" w:hAnsi="宋体" w:hint="eastAsia"/>
                <w:szCs w:val="21"/>
              </w:rPr>
              <w:t>3.</w:t>
            </w:r>
            <w:r>
              <w:rPr>
                <w:rFonts w:ascii="宋体" w:hAnsi="宋体" w:hint="eastAsia"/>
                <w:szCs w:val="21"/>
              </w:rPr>
              <w:t>习题训练</w:t>
            </w:r>
          </w:p>
          <w:p w:rsidR="0022599C" w:rsidRDefault="00E67257">
            <w:pPr>
              <w:spacing w:line="240" w:lineRule="exact"/>
              <w:rPr>
                <w:rFonts w:ascii="宋体" w:hAnsi="宋体"/>
                <w:szCs w:val="21"/>
              </w:rPr>
            </w:pPr>
            <w:r>
              <w:rPr>
                <w:rFonts w:ascii="宋体" w:hAnsi="宋体" w:hint="eastAsia"/>
                <w:szCs w:val="21"/>
              </w:rPr>
              <w:t>4.</w:t>
            </w:r>
            <w:r>
              <w:rPr>
                <w:rFonts w:ascii="宋体" w:hAnsi="宋体" w:hint="eastAsia"/>
                <w:szCs w:val="21"/>
              </w:rPr>
              <w:t>尺规绘制组合体轴测图。</w:t>
            </w:r>
          </w:p>
        </w:tc>
        <w:tc>
          <w:tcPr>
            <w:tcW w:w="693" w:type="dxa"/>
            <w:vAlign w:val="center"/>
          </w:tcPr>
          <w:p w:rsidR="0022599C" w:rsidRDefault="00E67257">
            <w:pPr>
              <w:spacing w:line="360" w:lineRule="auto"/>
              <w:jc w:val="center"/>
              <w:rPr>
                <w:rFonts w:ascii="宋体" w:hAnsi="宋体"/>
                <w:szCs w:val="21"/>
              </w:rPr>
            </w:pPr>
            <w:r>
              <w:rPr>
                <w:rFonts w:ascii="宋体" w:hAnsi="宋体" w:hint="eastAsia"/>
                <w:szCs w:val="21"/>
              </w:rPr>
              <w:t>6</w:t>
            </w:r>
          </w:p>
        </w:tc>
      </w:tr>
      <w:tr w:rsidR="0022599C">
        <w:trPr>
          <w:cantSplit/>
          <w:trHeight w:val="313"/>
          <w:jc w:val="center"/>
        </w:trPr>
        <w:tc>
          <w:tcPr>
            <w:tcW w:w="540" w:type="dxa"/>
            <w:vMerge w:val="restart"/>
            <w:vAlign w:val="center"/>
          </w:tcPr>
          <w:p w:rsidR="0022599C" w:rsidRDefault="00E67257">
            <w:pPr>
              <w:spacing w:line="240" w:lineRule="exact"/>
              <w:jc w:val="center"/>
              <w:rPr>
                <w:rFonts w:ascii="宋体" w:hAnsi="宋体"/>
                <w:szCs w:val="21"/>
              </w:rPr>
            </w:pPr>
            <w:r>
              <w:rPr>
                <w:rFonts w:ascii="宋体" w:hAnsi="宋体" w:hint="eastAsia"/>
                <w:szCs w:val="21"/>
              </w:rPr>
              <w:lastRenderedPageBreak/>
              <w:t>4</w:t>
            </w:r>
          </w:p>
        </w:tc>
        <w:tc>
          <w:tcPr>
            <w:tcW w:w="1008" w:type="dxa"/>
            <w:vMerge w:val="restart"/>
            <w:vAlign w:val="center"/>
          </w:tcPr>
          <w:p w:rsidR="0022599C" w:rsidRDefault="00E67257">
            <w:pPr>
              <w:spacing w:line="240" w:lineRule="exact"/>
              <w:rPr>
                <w:rFonts w:ascii="宋体" w:hAnsi="宋体"/>
                <w:szCs w:val="21"/>
              </w:rPr>
            </w:pPr>
            <w:r>
              <w:rPr>
                <w:rFonts w:ascii="宋体" w:hAnsi="宋体" w:hint="eastAsia"/>
                <w:szCs w:val="21"/>
              </w:rPr>
              <w:t>绘制和阅读机械图样</w:t>
            </w: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机件的各种表达方法</w:t>
            </w:r>
          </w:p>
        </w:tc>
        <w:tc>
          <w:tcPr>
            <w:tcW w:w="1701"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视图表达方法训练；</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剖视图表达方法训练；</w:t>
            </w:r>
          </w:p>
          <w:p w:rsidR="0022599C" w:rsidRDefault="00E67257">
            <w:pPr>
              <w:spacing w:line="240" w:lineRule="exact"/>
              <w:rPr>
                <w:rFonts w:ascii="宋体" w:hAnsi="宋体"/>
                <w:szCs w:val="21"/>
              </w:rPr>
            </w:pPr>
            <w:r>
              <w:rPr>
                <w:rFonts w:ascii="宋体" w:hAnsi="宋体" w:hint="eastAsia"/>
                <w:szCs w:val="21"/>
              </w:rPr>
              <w:t>3.</w:t>
            </w:r>
            <w:r>
              <w:rPr>
                <w:rFonts w:ascii="宋体" w:hAnsi="宋体" w:hint="eastAsia"/>
                <w:szCs w:val="21"/>
              </w:rPr>
              <w:t>断面图表达方法训练；</w:t>
            </w:r>
          </w:p>
        </w:tc>
        <w:tc>
          <w:tcPr>
            <w:tcW w:w="1418"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视图；</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剖视图；</w:t>
            </w:r>
          </w:p>
          <w:p w:rsidR="0022599C" w:rsidRDefault="00E67257">
            <w:pPr>
              <w:spacing w:line="240" w:lineRule="exact"/>
              <w:rPr>
                <w:rFonts w:ascii="宋体" w:hAnsi="宋体"/>
                <w:szCs w:val="21"/>
              </w:rPr>
            </w:pPr>
            <w:r>
              <w:rPr>
                <w:rFonts w:ascii="宋体" w:hAnsi="宋体" w:hint="eastAsia"/>
                <w:szCs w:val="21"/>
              </w:rPr>
              <w:t>3.</w:t>
            </w:r>
            <w:r>
              <w:rPr>
                <w:rFonts w:ascii="宋体" w:hAnsi="宋体" w:hint="eastAsia"/>
                <w:szCs w:val="21"/>
              </w:rPr>
              <w:t>断面图；</w:t>
            </w:r>
          </w:p>
          <w:p w:rsidR="0022599C" w:rsidRDefault="00E67257">
            <w:pPr>
              <w:spacing w:line="240" w:lineRule="exact"/>
              <w:rPr>
                <w:rFonts w:ascii="宋体" w:hAnsi="宋体"/>
                <w:szCs w:val="21"/>
              </w:rPr>
            </w:pPr>
            <w:r>
              <w:rPr>
                <w:rFonts w:ascii="宋体" w:hAnsi="宋体" w:hint="eastAsia"/>
                <w:szCs w:val="21"/>
              </w:rPr>
              <w:t>4.</w:t>
            </w:r>
            <w:r>
              <w:rPr>
                <w:rFonts w:ascii="宋体" w:hAnsi="宋体" w:hint="eastAsia"/>
                <w:szCs w:val="21"/>
              </w:rPr>
              <w:t>局部放大图等其他画法。</w:t>
            </w:r>
          </w:p>
        </w:tc>
        <w:tc>
          <w:tcPr>
            <w:tcW w:w="1364"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启发式讲解；</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难点讨论</w:t>
            </w:r>
          </w:p>
          <w:p w:rsidR="0022599C" w:rsidRDefault="00E67257">
            <w:pPr>
              <w:spacing w:line="240" w:lineRule="exact"/>
              <w:rPr>
                <w:rFonts w:ascii="宋体" w:hAnsi="宋体"/>
                <w:szCs w:val="21"/>
              </w:rPr>
            </w:pPr>
            <w:r>
              <w:rPr>
                <w:rFonts w:ascii="宋体" w:hAnsi="宋体" w:hint="eastAsia"/>
                <w:szCs w:val="21"/>
              </w:rPr>
              <w:t>3.</w:t>
            </w:r>
            <w:r>
              <w:rPr>
                <w:rFonts w:ascii="宋体" w:hAnsi="宋体" w:hint="eastAsia"/>
                <w:szCs w:val="21"/>
              </w:rPr>
              <w:t>习题训练</w:t>
            </w:r>
          </w:p>
          <w:p w:rsidR="0022599C" w:rsidRDefault="00E67257">
            <w:pPr>
              <w:spacing w:line="240" w:lineRule="exact"/>
              <w:rPr>
                <w:rFonts w:ascii="宋体" w:hAnsi="宋体"/>
                <w:szCs w:val="21"/>
              </w:rPr>
            </w:pPr>
            <w:r>
              <w:rPr>
                <w:rFonts w:ascii="宋体" w:hAnsi="宋体" w:hint="eastAsia"/>
                <w:szCs w:val="21"/>
              </w:rPr>
              <w:t>4.</w:t>
            </w:r>
            <w:r>
              <w:rPr>
                <w:rFonts w:ascii="宋体" w:hAnsi="宋体" w:hint="eastAsia"/>
                <w:szCs w:val="21"/>
              </w:rPr>
              <w:t>尺规绘制组合体三视图图纸。</w:t>
            </w:r>
          </w:p>
        </w:tc>
        <w:tc>
          <w:tcPr>
            <w:tcW w:w="693" w:type="dxa"/>
            <w:vAlign w:val="center"/>
          </w:tcPr>
          <w:p w:rsidR="0022599C" w:rsidRDefault="00E67257">
            <w:pPr>
              <w:spacing w:line="360" w:lineRule="auto"/>
              <w:jc w:val="center"/>
              <w:rPr>
                <w:rFonts w:ascii="宋体" w:hAnsi="宋体"/>
                <w:szCs w:val="21"/>
              </w:rPr>
            </w:pPr>
            <w:r>
              <w:rPr>
                <w:rFonts w:ascii="宋体" w:hAnsi="宋体" w:hint="eastAsia"/>
                <w:szCs w:val="21"/>
              </w:rPr>
              <w:t>22</w:t>
            </w:r>
          </w:p>
        </w:tc>
      </w:tr>
      <w:tr w:rsidR="0022599C">
        <w:trPr>
          <w:cantSplit/>
          <w:trHeight w:val="313"/>
          <w:jc w:val="center"/>
        </w:trPr>
        <w:tc>
          <w:tcPr>
            <w:tcW w:w="540" w:type="dxa"/>
            <w:vMerge/>
            <w:vAlign w:val="center"/>
          </w:tcPr>
          <w:p w:rsidR="0022599C" w:rsidRDefault="0022599C">
            <w:pPr>
              <w:spacing w:line="240" w:lineRule="exact"/>
              <w:jc w:val="center"/>
              <w:rPr>
                <w:rFonts w:ascii="宋体" w:hAnsi="宋体"/>
                <w:szCs w:val="21"/>
              </w:rPr>
            </w:pPr>
          </w:p>
        </w:tc>
        <w:tc>
          <w:tcPr>
            <w:tcW w:w="1008" w:type="dxa"/>
            <w:vMerge/>
            <w:vAlign w:val="center"/>
          </w:tcPr>
          <w:p w:rsidR="0022599C" w:rsidRDefault="0022599C">
            <w:pPr>
              <w:spacing w:line="240" w:lineRule="exact"/>
              <w:jc w:val="center"/>
              <w:rPr>
                <w:rFonts w:ascii="宋体" w:hAnsi="宋体"/>
                <w:szCs w:val="21"/>
              </w:rPr>
            </w:pP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标准件和常用件的画法</w:t>
            </w:r>
          </w:p>
        </w:tc>
        <w:tc>
          <w:tcPr>
            <w:tcW w:w="1701"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绘制螺栓连接</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绘制螺钉连接</w:t>
            </w:r>
          </w:p>
          <w:p w:rsidR="0022599C" w:rsidRDefault="00E67257">
            <w:pPr>
              <w:spacing w:line="240" w:lineRule="exact"/>
              <w:rPr>
                <w:rFonts w:ascii="宋体" w:hAnsi="宋体"/>
                <w:szCs w:val="21"/>
              </w:rPr>
            </w:pPr>
            <w:r>
              <w:rPr>
                <w:rFonts w:ascii="宋体" w:hAnsi="宋体" w:hint="eastAsia"/>
                <w:szCs w:val="21"/>
              </w:rPr>
              <w:t>3.</w:t>
            </w:r>
            <w:r>
              <w:rPr>
                <w:rFonts w:ascii="宋体" w:hAnsi="宋体" w:hint="eastAsia"/>
                <w:szCs w:val="21"/>
              </w:rPr>
              <w:t>绘制螺柱连接</w:t>
            </w:r>
          </w:p>
          <w:p w:rsidR="0022599C" w:rsidRDefault="00E67257">
            <w:pPr>
              <w:spacing w:line="240" w:lineRule="exact"/>
              <w:rPr>
                <w:rFonts w:ascii="宋体" w:hAnsi="宋体"/>
                <w:szCs w:val="21"/>
              </w:rPr>
            </w:pPr>
            <w:r>
              <w:rPr>
                <w:rFonts w:ascii="宋体" w:hAnsi="宋体" w:hint="eastAsia"/>
                <w:szCs w:val="21"/>
              </w:rPr>
              <w:t>4.</w:t>
            </w:r>
            <w:r>
              <w:rPr>
                <w:rFonts w:ascii="宋体" w:hAnsi="宋体" w:hint="eastAsia"/>
                <w:szCs w:val="21"/>
              </w:rPr>
              <w:t>绘制齿轮视图</w:t>
            </w:r>
          </w:p>
          <w:p w:rsidR="0022599C" w:rsidRDefault="00E67257">
            <w:pPr>
              <w:spacing w:line="240" w:lineRule="exact"/>
              <w:rPr>
                <w:rFonts w:ascii="宋体" w:hAnsi="宋体"/>
                <w:szCs w:val="21"/>
              </w:rPr>
            </w:pPr>
            <w:r>
              <w:rPr>
                <w:rFonts w:ascii="宋体" w:hAnsi="宋体" w:hint="eastAsia"/>
                <w:szCs w:val="21"/>
              </w:rPr>
              <w:t>5.</w:t>
            </w:r>
            <w:r>
              <w:rPr>
                <w:rFonts w:ascii="宋体" w:hAnsi="宋体" w:hint="eastAsia"/>
                <w:szCs w:val="21"/>
              </w:rPr>
              <w:t>绘制弹簧视图</w:t>
            </w:r>
          </w:p>
          <w:p w:rsidR="0022599C" w:rsidRDefault="00E67257">
            <w:pPr>
              <w:spacing w:line="240" w:lineRule="exact"/>
              <w:rPr>
                <w:rFonts w:ascii="宋体" w:hAnsi="宋体"/>
                <w:szCs w:val="21"/>
              </w:rPr>
            </w:pPr>
            <w:r>
              <w:rPr>
                <w:rFonts w:ascii="宋体" w:hAnsi="宋体" w:hint="eastAsia"/>
                <w:szCs w:val="21"/>
              </w:rPr>
              <w:t>6.</w:t>
            </w:r>
            <w:r>
              <w:rPr>
                <w:rFonts w:ascii="宋体" w:hAnsi="宋体" w:hint="eastAsia"/>
                <w:szCs w:val="21"/>
              </w:rPr>
              <w:t>绘制键连接和滚动轴承。</w:t>
            </w:r>
          </w:p>
        </w:tc>
        <w:tc>
          <w:tcPr>
            <w:tcW w:w="1418"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螺纹及螺纹连接的画法；</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齿轮；</w:t>
            </w:r>
          </w:p>
          <w:p w:rsidR="0022599C" w:rsidRDefault="00E67257">
            <w:pPr>
              <w:spacing w:line="240" w:lineRule="exact"/>
              <w:rPr>
                <w:rFonts w:ascii="宋体" w:hAnsi="宋体"/>
                <w:szCs w:val="21"/>
              </w:rPr>
            </w:pPr>
            <w:r>
              <w:rPr>
                <w:rFonts w:ascii="宋体" w:hAnsi="宋体" w:hint="eastAsia"/>
                <w:szCs w:val="21"/>
              </w:rPr>
              <w:t>3.</w:t>
            </w:r>
            <w:r>
              <w:rPr>
                <w:rFonts w:ascii="宋体" w:hAnsi="宋体" w:hint="eastAsia"/>
                <w:szCs w:val="21"/>
              </w:rPr>
              <w:t>键、销连接</w:t>
            </w:r>
          </w:p>
          <w:p w:rsidR="0022599C" w:rsidRDefault="00E67257">
            <w:pPr>
              <w:spacing w:line="240" w:lineRule="exact"/>
              <w:rPr>
                <w:rFonts w:ascii="宋体" w:hAnsi="宋体"/>
                <w:szCs w:val="21"/>
              </w:rPr>
            </w:pPr>
            <w:r>
              <w:rPr>
                <w:rFonts w:ascii="宋体" w:hAnsi="宋体" w:hint="eastAsia"/>
                <w:szCs w:val="21"/>
              </w:rPr>
              <w:t>4.</w:t>
            </w:r>
            <w:r>
              <w:rPr>
                <w:rFonts w:ascii="宋体" w:hAnsi="宋体" w:hint="eastAsia"/>
                <w:szCs w:val="21"/>
              </w:rPr>
              <w:t>弹簧；</w:t>
            </w:r>
          </w:p>
          <w:p w:rsidR="0022599C" w:rsidRDefault="00E67257">
            <w:pPr>
              <w:spacing w:line="240" w:lineRule="exact"/>
              <w:rPr>
                <w:rFonts w:ascii="宋体" w:hAnsi="宋体"/>
                <w:szCs w:val="21"/>
              </w:rPr>
            </w:pPr>
            <w:r>
              <w:rPr>
                <w:rFonts w:ascii="宋体" w:hAnsi="宋体" w:hint="eastAsia"/>
                <w:szCs w:val="21"/>
              </w:rPr>
              <w:t>5.</w:t>
            </w:r>
            <w:r>
              <w:rPr>
                <w:rFonts w:ascii="宋体" w:hAnsi="宋体" w:hint="eastAsia"/>
                <w:szCs w:val="21"/>
              </w:rPr>
              <w:t>滚动轴承。</w:t>
            </w:r>
          </w:p>
        </w:tc>
        <w:tc>
          <w:tcPr>
            <w:tcW w:w="1364"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启发式讲解；</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难点讨论</w:t>
            </w:r>
          </w:p>
          <w:p w:rsidR="0022599C" w:rsidRDefault="00E67257">
            <w:pPr>
              <w:spacing w:line="240" w:lineRule="exact"/>
              <w:rPr>
                <w:rFonts w:ascii="宋体" w:hAnsi="宋体"/>
                <w:szCs w:val="21"/>
              </w:rPr>
            </w:pPr>
            <w:r>
              <w:rPr>
                <w:rFonts w:ascii="宋体" w:hAnsi="宋体" w:hint="eastAsia"/>
                <w:szCs w:val="21"/>
              </w:rPr>
              <w:t>3.</w:t>
            </w:r>
            <w:r>
              <w:rPr>
                <w:rFonts w:ascii="宋体" w:hAnsi="宋体" w:hint="eastAsia"/>
                <w:szCs w:val="21"/>
              </w:rPr>
              <w:t>习题训练</w:t>
            </w:r>
          </w:p>
          <w:p w:rsidR="0022599C" w:rsidRDefault="00E67257">
            <w:pPr>
              <w:spacing w:line="240" w:lineRule="exact"/>
              <w:rPr>
                <w:rFonts w:ascii="宋体" w:hAnsi="宋体"/>
                <w:szCs w:val="21"/>
              </w:rPr>
            </w:pPr>
            <w:r>
              <w:rPr>
                <w:rFonts w:ascii="宋体" w:hAnsi="宋体" w:hint="eastAsia"/>
                <w:szCs w:val="21"/>
              </w:rPr>
              <w:t>4.</w:t>
            </w:r>
            <w:r>
              <w:rPr>
                <w:rFonts w:ascii="宋体" w:hAnsi="宋体" w:hint="eastAsia"/>
                <w:szCs w:val="21"/>
              </w:rPr>
              <w:t>尺规绘制齿轮图纸；</w:t>
            </w:r>
          </w:p>
          <w:p w:rsidR="0022599C" w:rsidRDefault="00E67257">
            <w:pPr>
              <w:spacing w:line="240" w:lineRule="exact"/>
              <w:rPr>
                <w:rFonts w:ascii="宋体" w:hAnsi="宋体"/>
                <w:szCs w:val="21"/>
              </w:rPr>
            </w:pPr>
            <w:r>
              <w:rPr>
                <w:rFonts w:ascii="宋体" w:hAnsi="宋体" w:hint="eastAsia"/>
                <w:szCs w:val="21"/>
              </w:rPr>
              <w:t>5.</w:t>
            </w:r>
            <w:r>
              <w:rPr>
                <w:rFonts w:ascii="宋体" w:hAnsi="宋体" w:hint="eastAsia"/>
                <w:szCs w:val="21"/>
              </w:rPr>
              <w:t>尺规绘制螺栓连接图纸；</w:t>
            </w:r>
          </w:p>
          <w:p w:rsidR="0022599C" w:rsidRDefault="00E67257">
            <w:pPr>
              <w:spacing w:line="240" w:lineRule="exact"/>
              <w:rPr>
                <w:rFonts w:ascii="宋体" w:hAnsi="宋体"/>
                <w:szCs w:val="21"/>
              </w:rPr>
            </w:pPr>
            <w:r>
              <w:rPr>
                <w:rFonts w:ascii="宋体" w:hAnsi="宋体" w:hint="eastAsia"/>
                <w:szCs w:val="21"/>
              </w:rPr>
              <w:t>6.</w:t>
            </w:r>
            <w:r>
              <w:rPr>
                <w:rFonts w:ascii="宋体" w:hAnsi="宋体" w:hint="eastAsia"/>
                <w:szCs w:val="21"/>
              </w:rPr>
              <w:t>尺规绘制减速器输出轴装配图。</w:t>
            </w:r>
          </w:p>
        </w:tc>
        <w:tc>
          <w:tcPr>
            <w:tcW w:w="693" w:type="dxa"/>
            <w:vAlign w:val="center"/>
          </w:tcPr>
          <w:p w:rsidR="0022599C" w:rsidRDefault="00E67257">
            <w:pPr>
              <w:spacing w:line="360" w:lineRule="auto"/>
              <w:jc w:val="center"/>
              <w:rPr>
                <w:rFonts w:ascii="宋体" w:hAnsi="宋体"/>
                <w:szCs w:val="21"/>
              </w:rPr>
            </w:pPr>
            <w:r>
              <w:rPr>
                <w:rFonts w:ascii="宋体" w:hAnsi="宋体" w:hint="eastAsia"/>
                <w:szCs w:val="21"/>
              </w:rPr>
              <w:t>16</w:t>
            </w:r>
          </w:p>
        </w:tc>
      </w:tr>
      <w:tr w:rsidR="0022599C">
        <w:trPr>
          <w:cantSplit/>
          <w:trHeight w:val="313"/>
          <w:jc w:val="center"/>
        </w:trPr>
        <w:tc>
          <w:tcPr>
            <w:tcW w:w="540" w:type="dxa"/>
            <w:vMerge/>
            <w:vAlign w:val="center"/>
          </w:tcPr>
          <w:p w:rsidR="0022599C" w:rsidRDefault="0022599C">
            <w:pPr>
              <w:spacing w:line="240" w:lineRule="exact"/>
              <w:jc w:val="center"/>
              <w:rPr>
                <w:rFonts w:ascii="宋体" w:hAnsi="宋体"/>
                <w:szCs w:val="21"/>
              </w:rPr>
            </w:pPr>
          </w:p>
        </w:tc>
        <w:tc>
          <w:tcPr>
            <w:tcW w:w="1008" w:type="dxa"/>
            <w:vMerge/>
            <w:vAlign w:val="center"/>
          </w:tcPr>
          <w:p w:rsidR="0022599C" w:rsidRDefault="0022599C">
            <w:pPr>
              <w:spacing w:line="240" w:lineRule="exact"/>
              <w:jc w:val="center"/>
              <w:rPr>
                <w:rFonts w:ascii="宋体" w:hAnsi="宋体"/>
                <w:szCs w:val="21"/>
              </w:rPr>
            </w:pP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零件图</w:t>
            </w:r>
          </w:p>
        </w:tc>
        <w:tc>
          <w:tcPr>
            <w:tcW w:w="1701" w:type="dxa"/>
            <w:vAlign w:val="center"/>
          </w:tcPr>
          <w:p w:rsidR="0022599C" w:rsidRDefault="00E67257">
            <w:pPr>
              <w:spacing w:line="240" w:lineRule="exact"/>
              <w:rPr>
                <w:rFonts w:ascii="宋体" w:hAnsi="宋体"/>
                <w:szCs w:val="21"/>
              </w:rPr>
            </w:pPr>
            <w:r>
              <w:rPr>
                <w:rFonts w:ascii="宋体" w:hAnsi="宋体" w:hint="eastAsia"/>
                <w:szCs w:val="21"/>
              </w:rPr>
              <w:t>绘制和阅读零件图训练。</w:t>
            </w:r>
          </w:p>
          <w:p w:rsidR="0022599C" w:rsidRDefault="0022599C">
            <w:pPr>
              <w:spacing w:line="240" w:lineRule="exact"/>
              <w:rPr>
                <w:rFonts w:ascii="宋体" w:hAnsi="宋体"/>
                <w:szCs w:val="21"/>
              </w:rPr>
            </w:pPr>
          </w:p>
        </w:tc>
        <w:tc>
          <w:tcPr>
            <w:tcW w:w="1418"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零件图的表达方案；</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零件的工艺结构；</w:t>
            </w:r>
          </w:p>
          <w:p w:rsidR="0022599C" w:rsidRDefault="00E67257">
            <w:pPr>
              <w:spacing w:line="240" w:lineRule="exact"/>
              <w:rPr>
                <w:rFonts w:ascii="宋体" w:hAnsi="宋体"/>
                <w:szCs w:val="21"/>
              </w:rPr>
            </w:pPr>
            <w:r>
              <w:rPr>
                <w:rFonts w:ascii="宋体" w:hAnsi="宋体" w:hint="eastAsia"/>
                <w:szCs w:val="21"/>
              </w:rPr>
              <w:t>3.</w:t>
            </w:r>
            <w:r>
              <w:rPr>
                <w:rFonts w:ascii="宋体" w:hAnsi="宋体" w:hint="eastAsia"/>
                <w:szCs w:val="21"/>
              </w:rPr>
              <w:t>零件图的技术要求；</w:t>
            </w:r>
          </w:p>
          <w:p w:rsidR="0022599C" w:rsidRDefault="00E67257">
            <w:pPr>
              <w:spacing w:line="240" w:lineRule="exact"/>
              <w:rPr>
                <w:rFonts w:ascii="宋体" w:hAnsi="宋体"/>
                <w:szCs w:val="21"/>
              </w:rPr>
            </w:pPr>
            <w:r>
              <w:rPr>
                <w:rFonts w:ascii="宋体" w:hAnsi="宋体" w:hint="eastAsia"/>
                <w:szCs w:val="21"/>
              </w:rPr>
              <w:t>4.</w:t>
            </w:r>
            <w:r>
              <w:rPr>
                <w:rFonts w:ascii="宋体" w:hAnsi="宋体" w:hint="eastAsia"/>
                <w:szCs w:val="21"/>
              </w:rPr>
              <w:t>零件图的尺寸标注；</w:t>
            </w:r>
          </w:p>
          <w:p w:rsidR="0022599C" w:rsidRDefault="00E67257">
            <w:pPr>
              <w:spacing w:line="240" w:lineRule="exact"/>
              <w:rPr>
                <w:rFonts w:ascii="宋体" w:hAnsi="宋体"/>
                <w:szCs w:val="21"/>
              </w:rPr>
            </w:pPr>
            <w:r>
              <w:rPr>
                <w:rFonts w:ascii="宋体" w:hAnsi="宋体" w:hint="eastAsia"/>
                <w:szCs w:val="21"/>
              </w:rPr>
              <w:t>5.</w:t>
            </w:r>
            <w:r>
              <w:rPr>
                <w:rFonts w:ascii="宋体" w:hAnsi="宋体" w:hint="eastAsia"/>
                <w:szCs w:val="21"/>
              </w:rPr>
              <w:t>读零件图</w:t>
            </w:r>
          </w:p>
        </w:tc>
        <w:tc>
          <w:tcPr>
            <w:tcW w:w="1364" w:type="dxa"/>
            <w:vAlign w:val="center"/>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启发式讲解；</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难点讨论</w:t>
            </w:r>
          </w:p>
          <w:p w:rsidR="0022599C" w:rsidRDefault="00E67257">
            <w:pPr>
              <w:spacing w:line="240" w:lineRule="exact"/>
              <w:rPr>
                <w:rFonts w:ascii="宋体" w:hAnsi="宋体"/>
                <w:szCs w:val="21"/>
              </w:rPr>
            </w:pPr>
            <w:r>
              <w:rPr>
                <w:rFonts w:ascii="宋体" w:hAnsi="宋体" w:hint="eastAsia"/>
                <w:szCs w:val="21"/>
              </w:rPr>
              <w:t>3.</w:t>
            </w:r>
            <w:r>
              <w:rPr>
                <w:rFonts w:ascii="宋体" w:hAnsi="宋体" w:hint="eastAsia"/>
                <w:szCs w:val="21"/>
              </w:rPr>
              <w:t>习题训练</w:t>
            </w:r>
          </w:p>
          <w:p w:rsidR="0022599C" w:rsidRDefault="00E67257">
            <w:pPr>
              <w:spacing w:line="240" w:lineRule="exact"/>
              <w:rPr>
                <w:rFonts w:ascii="宋体" w:hAnsi="宋体"/>
                <w:szCs w:val="21"/>
              </w:rPr>
            </w:pPr>
            <w:r>
              <w:rPr>
                <w:rFonts w:ascii="宋体" w:hAnsi="宋体" w:hint="eastAsia"/>
                <w:szCs w:val="21"/>
              </w:rPr>
              <w:t>4.</w:t>
            </w:r>
            <w:r>
              <w:rPr>
                <w:rFonts w:ascii="宋体" w:hAnsi="宋体" w:hint="eastAsia"/>
                <w:szCs w:val="21"/>
              </w:rPr>
              <w:t>尺规绘制减速器齿轮图纸；</w:t>
            </w:r>
          </w:p>
          <w:p w:rsidR="0022599C" w:rsidRDefault="00E67257">
            <w:pPr>
              <w:spacing w:line="240" w:lineRule="exact"/>
              <w:rPr>
                <w:rFonts w:ascii="宋体" w:hAnsi="宋体"/>
                <w:szCs w:val="21"/>
              </w:rPr>
            </w:pPr>
            <w:r>
              <w:rPr>
                <w:rFonts w:ascii="宋体" w:hAnsi="宋体" w:hint="eastAsia"/>
                <w:szCs w:val="21"/>
              </w:rPr>
              <w:t>5.</w:t>
            </w:r>
            <w:r>
              <w:rPr>
                <w:rFonts w:ascii="宋体" w:hAnsi="宋体" w:hint="eastAsia"/>
                <w:szCs w:val="21"/>
              </w:rPr>
              <w:t>尺规绘制减速器输入轴零件图图纸；</w:t>
            </w:r>
          </w:p>
          <w:p w:rsidR="0022599C" w:rsidRDefault="00E67257">
            <w:pPr>
              <w:spacing w:line="240" w:lineRule="exact"/>
              <w:rPr>
                <w:rFonts w:ascii="宋体" w:hAnsi="宋体"/>
                <w:szCs w:val="21"/>
              </w:rPr>
            </w:pPr>
            <w:r>
              <w:rPr>
                <w:rFonts w:ascii="宋体" w:hAnsi="宋体" w:hint="eastAsia"/>
                <w:szCs w:val="21"/>
              </w:rPr>
              <w:t>6.</w:t>
            </w:r>
            <w:r>
              <w:rPr>
                <w:rFonts w:ascii="宋体" w:hAnsi="宋体" w:hint="eastAsia"/>
                <w:szCs w:val="21"/>
              </w:rPr>
              <w:t>尺规绘制减速器输出轴零件图图纸；</w:t>
            </w:r>
          </w:p>
        </w:tc>
        <w:tc>
          <w:tcPr>
            <w:tcW w:w="693" w:type="dxa"/>
            <w:vAlign w:val="center"/>
          </w:tcPr>
          <w:p w:rsidR="0022599C" w:rsidRDefault="00E67257">
            <w:pPr>
              <w:spacing w:line="360" w:lineRule="auto"/>
              <w:jc w:val="center"/>
              <w:rPr>
                <w:rFonts w:ascii="宋体" w:hAnsi="宋体"/>
                <w:szCs w:val="21"/>
              </w:rPr>
            </w:pPr>
            <w:r>
              <w:rPr>
                <w:rFonts w:ascii="宋体" w:hAnsi="宋体" w:hint="eastAsia"/>
                <w:szCs w:val="21"/>
              </w:rPr>
              <w:t>20</w:t>
            </w:r>
          </w:p>
        </w:tc>
      </w:tr>
      <w:tr w:rsidR="0022599C">
        <w:trPr>
          <w:cantSplit/>
          <w:trHeight w:val="313"/>
          <w:jc w:val="center"/>
        </w:trPr>
        <w:tc>
          <w:tcPr>
            <w:tcW w:w="540" w:type="dxa"/>
            <w:vMerge/>
            <w:vAlign w:val="center"/>
          </w:tcPr>
          <w:p w:rsidR="0022599C" w:rsidRDefault="0022599C">
            <w:pPr>
              <w:spacing w:line="240" w:lineRule="exact"/>
              <w:jc w:val="center"/>
              <w:rPr>
                <w:rFonts w:ascii="宋体" w:hAnsi="宋体"/>
                <w:szCs w:val="21"/>
              </w:rPr>
            </w:pPr>
          </w:p>
        </w:tc>
        <w:tc>
          <w:tcPr>
            <w:tcW w:w="1008" w:type="dxa"/>
            <w:vMerge/>
            <w:vAlign w:val="center"/>
          </w:tcPr>
          <w:p w:rsidR="0022599C" w:rsidRDefault="0022599C">
            <w:pPr>
              <w:spacing w:line="240" w:lineRule="exact"/>
              <w:jc w:val="center"/>
              <w:rPr>
                <w:rFonts w:ascii="宋体" w:hAnsi="宋体"/>
                <w:szCs w:val="21"/>
              </w:rPr>
            </w:pPr>
          </w:p>
        </w:tc>
        <w:tc>
          <w:tcPr>
            <w:tcW w:w="1276" w:type="dxa"/>
            <w:vAlign w:val="center"/>
          </w:tcPr>
          <w:p w:rsidR="0022599C" w:rsidRDefault="00E67257">
            <w:pPr>
              <w:spacing w:line="240" w:lineRule="exact"/>
              <w:rPr>
                <w:rFonts w:ascii="宋体" w:hAnsi="宋体"/>
                <w:szCs w:val="21"/>
              </w:rPr>
            </w:pPr>
            <w:r>
              <w:rPr>
                <w:rFonts w:ascii="宋体" w:hAnsi="宋体" w:hint="eastAsia"/>
                <w:szCs w:val="21"/>
              </w:rPr>
              <w:t>装配图</w:t>
            </w:r>
          </w:p>
        </w:tc>
        <w:tc>
          <w:tcPr>
            <w:tcW w:w="1701" w:type="dxa"/>
          </w:tcPr>
          <w:p w:rsidR="0022599C" w:rsidRDefault="00E67257">
            <w:pPr>
              <w:spacing w:line="240" w:lineRule="exact"/>
              <w:rPr>
                <w:rFonts w:ascii="宋体" w:hAnsi="宋体"/>
                <w:szCs w:val="21"/>
              </w:rPr>
            </w:pPr>
            <w:r>
              <w:rPr>
                <w:rFonts w:ascii="宋体" w:hAnsi="宋体" w:hint="eastAsia"/>
                <w:szCs w:val="21"/>
              </w:rPr>
              <w:t>绘制和阅读装配图训练。</w:t>
            </w:r>
          </w:p>
          <w:p w:rsidR="0022599C" w:rsidRDefault="0022599C">
            <w:pPr>
              <w:spacing w:line="240" w:lineRule="exact"/>
              <w:rPr>
                <w:rFonts w:ascii="宋体" w:hAnsi="宋体"/>
                <w:szCs w:val="21"/>
              </w:rPr>
            </w:pPr>
          </w:p>
        </w:tc>
        <w:tc>
          <w:tcPr>
            <w:tcW w:w="1418" w:type="dxa"/>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装配图的画法；</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装配图的表达方案；</w:t>
            </w:r>
          </w:p>
          <w:p w:rsidR="0022599C" w:rsidRDefault="00E67257">
            <w:pPr>
              <w:spacing w:line="240" w:lineRule="exact"/>
              <w:rPr>
                <w:rFonts w:ascii="宋体" w:hAnsi="宋体"/>
                <w:szCs w:val="21"/>
              </w:rPr>
            </w:pPr>
            <w:r>
              <w:rPr>
                <w:rFonts w:ascii="宋体" w:hAnsi="宋体" w:hint="eastAsia"/>
                <w:szCs w:val="21"/>
              </w:rPr>
              <w:t>3.</w:t>
            </w:r>
            <w:r>
              <w:rPr>
                <w:rFonts w:ascii="宋体" w:hAnsi="宋体" w:hint="eastAsia"/>
                <w:szCs w:val="21"/>
              </w:rPr>
              <w:t>装配图的尺寸标注；</w:t>
            </w:r>
          </w:p>
          <w:p w:rsidR="0022599C" w:rsidRDefault="00E67257">
            <w:pPr>
              <w:spacing w:line="240" w:lineRule="exact"/>
              <w:rPr>
                <w:rFonts w:ascii="宋体" w:hAnsi="宋体"/>
                <w:szCs w:val="21"/>
              </w:rPr>
            </w:pPr>
            <w:r>
              <w:rPr>
                <w:rFonts w:ascii="宋体" w:hAnsi="宋体" w:hint="eastAsia"/>
                <w:szCs w:val="21"/>
              </w:rPr>
              <w:t>4.</w:t>
            </w:r>
            <w:r>
              <w:rPr>
                <w:rFonts w:ascii="宋体" w:hAnsi="宋体" w:hint="eastAsia"/>
                <w:szCs w:val="21"/>
              </w:rPr>
              <w:t>装配图技术要求；</w:t>
            </w:r>
          </w:p>
          <w:p w:rsidR="0022599C" w:rsidRDefault="00E67257">
            <w:pPr>
              <w:spacing w:line="240" w:lineRule="exact"/>
              <w:rPr>
                <w:rFonts w:ascii="宋体" w:hAnsi="宋体"/>
                <w:szCs w:val="21"/>
              </w:rPr>
            </w:pPr>
            <w:r>
              <w:rPr>
                <w:rFonts w:ascii="宋体" w:hAnsi="宋体" w:hint="eastAsia"/>
                <w:szCs w:val="21"/>
              </w:rPr>
              <w:t>5.</w:t>
            </w:r>
            <w:r>
              <w:rPr>
                <w:rFonts w:ascii="宋体" w:hAnsi="宋体" w:hint="eastAsia"/>
                <w:szCs w:val="21"/>
              </w:rPr>
              <w:t>读装配图；</w:t>
            </w:r>
          </w:p>
          <w:p w:rsidR="0022599C" w:rsidRDefault="00E67257">
            <w:pPr>
              <w:spacing w:line="240" w:lineRule="exact"/>
              <w:rPr>
                <w:rFonts w:ascii="宋体" w:hAnsi="宋体"/>
                <w:szCs w:val="21"/>
              </w:rPr>
            </w:pPr>
            <w:r>
              <w:rPr>
                <w:rFonts w:ascii="宋体" w:hAnsi="宋体" w:hint="eastAsia"/>
                <w:szCs w:val="21"/>
              </w:rPr>
              <w:t>6.</w:t>
            </w:r>
            <w:r>
              <w:rPr>
                <w:rFonts w:ascii="宋体" w:hAnsi="宋体" w:hint="eastAsia"/>
                <w:szCs w:val="21"/>
              </w:rPr>
              <w:t>装配图拆画零件图。</w:t>
            </w:r>
          </w:p>
        </w:tc>
        <w:tc>
          <w:tcPr>
            <w:tcW w:w="1364" w:type="dxa"/>
          </w:tcPr>
          <w:p w:rsidR="0022599C" w:rsidRDefault="00E67257">
            <w:pPr>
              <w:spacing w:line="240" w:lineRule="exact"/>
              <w:rPr>
                <w:rFonts w:ascii="宋体" w:hAnsi="宋体"/>
                <w:szCs w:val="21"/>
              </w:rPr>
            </w:pPr>
            <w:r>
              <w:rPr>
                <w:rFonts w:ascii="宋体" w:hAnsi="宋体" w:hint="eastAsia"/>
                <w:szCs w:val="21"/>
              </w:rPr>
              <w:t>1.</w:t>
            </w:r>
            <w:r>
              <w:rPr>
                <w:rFonts w:ascii="宋体" w:hAnsi="宋体" w:hint="eastAsia"/>
                <w:szCs w:val="21"/>
              </w:rPr>
              <w:t>启发式讲解；</w:t>
            </w:r>
          </w:p>
          <w:p w:rsidR="0022599C" w:rsidRDefault="00E67257">
            <w:pPr>
              <w:spacing w:line="240" w:lineRule="exact"/>
              <w:rPr>
                <w:rFonts w:ascii="宋体" w:hAnsi="宋体"/>
                <w:szCs w:val="21"/>
              </w:rPr>
            </w:pPr>
            <w:r>
              <w:rPr>
                <w:rFonts w:ascii="宋体" w:hAnsi="宋体" w:hint="eastAsia"/>
                <w:szCs w:val="21"/>
              </w:rPr>
              <w:t>2.</w:t>
            </w:r>
            <w:r>
              <w:rPr>
                <w:rFonts w:ascii="宋体" w:hAnsi="宋体" w:hint="eastAsia"/>
                <w:szCs w:val="21"/>
              </w:rPr>
              <w:t>难点讨论</w:t>
            </w:r>
          </w:p>
          <w:p w:rsidR="0022599C" w:rsidRDefault="00E67257">
            <w:pPr>
              <w:spacing w:line="240" w:lineRule="exact"/>
              <w:rPr>
                <w:rFonts w:ascii="宋体" w:hAnsi="宋体"/>
                <w:szCs w:val="21"/>
              </w:rPr>
            </w:pPr>
            <w:r>
              <w:rPr>
                <w:rFonts w:ascii="宋体" w:hAnsi="宋体" w:hint="eastAsia"/>
                <w:szCs w:val="21"/>
              </w:rPr>
              <w:t>3.</w:t>
            </w:r>
            <w:r>
              <w:rPr>
                <w:rFonts w:ascii="宋体" w:hAnsi="宋体" w:hint="eastAsia"/>
                <w:szCs w:val="21"/>
              </w:rPr>
              <w:t>习题训练</w:t>
            </w:r>
          </w:p>
          <w:p w:rsidR="0022599C" w:rsidRDefault="00E67257">
            <w:pPr>
              <w:spacing w:line="240" w:lineRule="exact"/>
              <w:rPr>
                <w:rFonts w:ascii="宋体" w:hAnsi="宋体"/>
                <w:szCs w:val="21"/>
              </w:rPr>
            </w:pPr>
            <w:r>
              <w:rPr>
                <w:rFonts w:ascii="宋体" w:hAnsi="宋体" w:hint="eastAsia"/>
                <w:szCs w:val="21"/>
              </w:rPr>
              <w:t>4.</w:t>
            </w:r>
            <w:r>
              <w:rPr>
                <w:rFonts w:ascii="宋体" w:hAnsi="宋体" w:hint="eastAsia"/>
                <w:szCs w:val="21"/>
              </w:rPr>
              <w:t>尺规绘制铣刀头装配图图纸；</w:t>
            </w:r>
          </w:p>
          <w:p w:rsidR="0022599C" w:rsidRDefault="0022599C">
            <w:pPr>
              <w:spacing w:line="240" w:lineRule="exact"/>
              <w:rPr>
                <w:rFonts w:ascii="宋体" w:hAnsi="宋体"/>
                <w:szCs w:val="21"/>
              </w:rPr>
            </w:pPr>
          </w:p>
        </w:tc>
        <w:tc>
          <w:tcPr>
            <w:tcW w:w="693" w:type="dxa"/>
            <w:vAlign w:val="center"/>
          </w:tcPr>
          <w:p w:rsidR="0022599C" w:rsidRDefault="00E67257">
            <w:pPr>
              <w:spacing w:line="360" w:lineRule="auto"/>
              <w:jc w:val="center"/>
              <w:rPr>
                <w:rFonts w:ascii="宋体" w:hAnsi="宋体"/>
                <w:szCs w:val="21"/>
              </w:rPr>
            </w:pPr>
            <w:r>
              <w:rPr>
                <w:rFonts w:ascii="宋体" w:hAnsi="宋体" w:hint="eastAsia"/>
                <w:szCs w:val="21"/>
              </w:rPr>
              <w:t>12</w:t>
            </w:r>
          </w:p>
        </w:tc>
      </w:tr>
    </w:tbl>
    <w:p w:rsidR="0022599C" w:rsidRDefault="0022599C">
      <w:pPr>
        <w:spacing w:line="360" w:lineRule="auto"/>
        <w:ind w:firstLine="240"/>
        <w:rPr>
          <w:sz w:val="24"/>
        </w:rPr>
      </w:pPr>
    </w:p>
    <w:p w:rsidR="0022599C" w:rsidRDefault="00E67257">
      <w:pPr>
        <w:spacing w:line="360" w:lineRule="auto"/>
        <w:ind w:firstLine="240"/>
        <w:rPr>
          <w:sz w:val="24"/>
        </w:rPr>
      </w:pPr>
      <w:r>
        <w:rPr>
          <w:rFonts w:hint="eastAsia"/>
          <w:sz w:val="24"/>
        </w:rPr>
        <w:t>执笔人：</w:t>
      </w:r>
      <w:r>
        <w:rPr>
          <w:rFonts w:hint="eastAsia"/>
          <w:sz w:val="24"/>
        </w:rPr>
        <w:t xml:space="preserve">  </w:t>
      </w:r>
      <w:r>
        <w:rPr>
          <w:rFonts w:hint="eastAsia"/>
          <w:sz w:val="24"/>
        </w:rPr>
        <w:t>李桂花</w:t>
      </w:r>
      <w:r>
        <w:rPr>
          <w:rFonts w:hint="eastAsia"/>
          <w:sz w:val="24"/>
        </w:rPr>
        <w:t xml:space="preserve">                             </w:t>
      </w:r>
      <w:r>
        <w:rPr>
          <w:rFonts w:hint="eastAsia"/>
          <w:sz w:val="24"/>
        </w:rPr>
        <w:t>审核人：龙江周</w:t>
      </w:r>
    </w:p>
    <w:p w:rsidR="0022599C" w:rsidRDefault="00E67257">
      <w:pPr>
        <w:spacing w:line="360" w:lineRule="auto"/>
        <w:ind w:firstLine="240"/>
        <w:rPr>
          <w:sz w:val="24"/>
        </w:rPr>
      </w:pPr>
      <w:r>
        <w:rPr>
          <w:rFonts w:hint="eastAsia"/>
          <w:sz w:val="24"/>
        </w:rPr>
        <w:t>制定（修订）日期：</w:t>
      </w:r>
      <w:r>
        <w:rPr>
          <w:rFonts w:hint="eastAsia"/>
          <w:sz w:val="24"/>
        </w:rPr>
        <w:t>202</w:t>
      </w:r>
      <w:r>
        <w:rPr>
          <w:rFonts w:hint="eastAsia"/>
          <w:sz w:val="24"/>
        </w:rPr>
        <w:t>3</w:t>
      </w:r>
      <w:r>
        <w:rPr>
          <w:rFonts w:hint="eastAsia"/>
          <w:sz w:val="24"/>
        </w:rPr>
        <w:t>.</w:t>
      </w:r>
      <w:r>
        <w:rPr>
          <w:sz w:val="24"/>
        </w:rPr>
        <w:t>7</w:t>
      </w:r>
    </w:p>
    <w:p w:rsidR="0022599C" w:rsidRDefault="00E67257">
      <w:pPr>
        <w:rPr>
          <w:rFonts w:ascii="宋体" w:hAnsi="宋体" w:cs="宋体"/>
          <w:sz w:val="24"/>
        </w:rPr>
      </w:pPr>
      <w:r>
        <w:rPr>
          <w:rFonts w:ascii="宋体" w:hAnsi="宋体" w:cs="宋体" w:hint="eastAsia"/>
          <w:sz w:val="24"/>
        </w:rPr>
        <w:br w:type="page"/>
      </w:r>
    </w:p>
    <w:p w:rsidR="0022599C" w:rsidRDefault="00E67257">
      <w:pPr>
        <w:pStyle w:val="1"/>
        <w:ind w:firstLine="723"/>
        <w:jc w:val="center"/>
        <w:rPr>
          <w:rFonts w:ascii="黑体"/>
          <w:sz w:val="36"/>
          <w:szCs w:val="36"/>
        </w:rPr>
      </w:pPr>
      <w:r>
        <w:rPr>
          <w:rFonts w:ascii="黑体" w:hint="eastAsia"/>
          <w:sz w:val="36"/>
          <w:szCs w:val="36"/>
        </w:rPr>
        <w:lastRenderedPageBreak/>
        <w:t>《接触网维护检修》课程标准</w:t>
      </w:r>
    </w:p>
    <w:p w:rsidR="0022599C" w:rsidRDefault="00E67257">
      <w:pPr>
        <w:pStyle w:val="a3"/>
        <w:spacing w:before="342"/>
        <w:ind w:left="380"/>
        <w:rPr>
          <w:rFonts w:asciiTheme="minorEastAsia" w:eastAsiaTheme="minorEastAsia" w:hAnsiTheme="minorEastAsia"/>
        </w:rPr>
      </w:pPr>
      <w:r>
        <w:rPr>
          <w:rFonts w:asciiTheme="minorEastAsia" w:eastAsiaTheme="minorEastAsia" w:hAnsiTheme="minorEastAsia"/>
        </w:rPr>
        <w:t>课程代码：</w:t>
      </w:r>
      <w:r>
        <w:rPr>
          <w:rFonts w:asciiTheme="minorEastAsia" w:eastAsiaTheme="minorEastAsia" w:hAnsiTheme="minorEastAsia"/>
        </w:rPr>
        <w:t>20160521</w:t>
      </w:r>
    </w:p>
    <w:p w:rsidR="0022599C" w:rsidRDefault="00E67257">
      <w:pPr>
        <w:pStyle w:val="a3"/>
        <w:spacing w:before="160" w:line="364" w:lineRule="auto"/>
        <w:ind w:left="380" w:right="6485"/>
        <w:rPr>
          <w:rFonts w:asciiTheme="minorEastAsia" w:eastAsiaTheme="minorEastAsia" w:hAnsiTheme="minorEastAsia"/>
        </w:rPr>
      </w:pPr>
      <w:r>
        <w:rPr>
          <w:rFonts w:asciiTheme="minorEastAsia" w:eastAsiaTheme="minorEastAsia" w:hAnsiTheme="minorEastAsia"/>
          <w:spacing w:val="-1"/>
        </w:rPr>
        <w:t>课程类型：理实一体化课</w:t>
      </w:r>
      <w:r>
        <w:rPr>
          <w:rFonts w:asciiTheme="minorEastAsia" w:eastAsiaTheme="minorEastAsia" w:hAnsiTheme="minorEastAsia"/>
        </w:rPr>
        <w:t>学时</w:t>
      </w:r>
      <w:r>
        <w:rPr>
          <w:rFonts w:asciiTheme="minorEastAsia" w:eastAsiaTheme="minorEastAsia" w:hAnsiTheme="minorEastAsia"/>
        </w:rPr>
        <w:t>/</w:t>
      </w:r>
      <w:r>
        <w:rPr>
          <w:rFonts w:asciiTheme="minorEastAsia" w:eastAsiaTheme="minorEastAsia" w:hAnsiTheme="minorEastAsia"/>
          <w:spacing w:val="-1"/>
        </w:rPr>
        <w:t>学分：</w:t>
      </w:r>
      <w:r>
        <w:rPr>
          <w:rFonts w:asciiTheme="minorEastAsia" w:eastAsiaTheme="minorEastAsia" w:hAnsiTheme="minorEastAsia"/>
          <w:spacing w:val="-1"/>
        </w:rPr>
        <w:t xml:space="preserve"> </w:t>
      </w:r>
      <w:r>
        <w:rPr>
          <w:rFonts w:asciiTheme="minorEastAsia" w:eastAsiaTheme="minorEastAsia" w:hAnsiTheme="minorEastAsia"/>
        </w:rPr>
        <w:t>64/4</w:t>
      </w:r>
    </w:p>
    <w:p w:rsidR="0022599C" w:rsidRDefault="00E67257">
      <w:pPr>
        <w:pStyle w:val="a3"/>
        <w:spacing w:before="1"/>
        <w:ind w:left="380"/>
        <w:rPr>
          <w:rFonts w:asciiTheme="minorEastAsia" w:eastAsiaTheme="minorEastAsia" w:hAnsiTheme="minorEastAsia"/>
        </w:rPr>
      </w:pPr>
      <w:r>
        <w:rPr>
          <w:rFonts w:asciiTheme="minorEastAsia" w:eastAsiaTheme="minorEastAsia" w:hAnsiTheme="minorEastAsia"/>
        </w:rPr>
        <w:t>适用专业：城市轨道交通供配电技术专业</w:t>
      </w:r>
    </w:p>
    <w:p w:rsidR="0022599C" w:rsidRDefault="0022599C">
      <w:pPr>
        <w:pStyle w:val="a3"/>
        <w:rPr>
          <w:rFonts w:asciiTheme="minorEastAsia" w:eastAsiaTheme="minorEastAsia" w:hAnsiTheme="minorEastAsia"/>
        </w:rPr>
      </w:pPr>
    </w:p>
    <w:p w:rsidR="0022599C" w:rsidRDefault="0022599C">
      <w:pPr>
        <w:pStyle w:val="a3"/>
        <w:spacing w:before="1"/>
        <w:rPr>
          <w:rFonts w:asciiTheme="minorEastAsia" w:eastAsiaTheme="minorEastAsia" w:hAnsiTheme="minorEastAsia"/>
          <w:sz w:val="29"/>
        </w:rPr>
      </w:pPr>
    </w:p>
    <w:p w:rsidR="0022599C" w:rsidRDefault="00E67257">
      <w:pPr>
        <w:spacing w:line="360" w:lineRule="auto"/>
        <w:ind w:firstLineChars="200" w:firstLine="480"/>
        <w:rPr>
          <w:rFonts w:ascii="宋体" w:hAnsi="宋体"/>
          <w:sz w:val="24"/>
        </w:rPr>
      </w:pPr>
      <w:r>
        <w:rPr>
          <w:rFonts w:ascii="宋体" w:hAnsi="宋体" w:hint="eastAsia"/>
          <w:sz w:val="24"/>
        </w:rPr>
        <w:t>一、课程概述</w:t>
      </w:r>
    </w:p>
    <w:p w:rsidR="0022599C" w:rsidRDefault="00E67257">
      <w:pPr>
        <w:spacing w:line="360" w:lineRule="auto"/>
        <w:ind w:firstLineChars="200" w:firstLine="480"/>
        <w:rPr>
          <w:rFonts w:ascii="宋体" w:hAnsi="宋体"/>
          <w:sz w:val="24"/>
        </w:rPr>
      </w:pPr>
      <w:r>
        <w:rPr>
          <w:rFonts w:ascii="宋体" w:hAnsi="宋体" w:hint="eastAsia"/>
          <w:sz w:val="24"/>
        </w:rPr>
        <w:t>课程的性质、地位</w:t>
      </w:r>
    </w:p>
    <w:p w:rsidR="0022599C" w:rsidRDefault="00E67257">
      <w:pPr>
        <w:spacing w:line="360" w:lineRule="auto"/>
        <w:ind w:firstLineChars="200" w:firstLine="480"/>
        <w:rPr>
          <w:rFonts w:ascii="宋体" w:hAnsi="宋体"/>
          <w:sz w:val="24"/>
        </w:rPr>
      </w:pPr>
      <w:r>
        <w:rPr>
          <w:rFonts w:ascii="宋体" w:hAnsi="宋体" w:hint="eastAsia"/>
          <w:sz w:val="24"/>
        </w:rPr>
        <w:t>本课程是高职院校城市轨道交通供配电技术专业的核心课程。接触网的检修与维护是接触网工的主要业务内容。本课程面向城市轨道交通企业接触网施工、检修相关岗位，为培养出优秀的接触网高技能人才打下坚实的基础。</w:t>
      </w:r>
    </w:p>
    <w:p w:rsidR="0022599C" w:rsidRDefault="00E67257">
      <w:pPr>
        <w:spacing w:line="360" w:lineRule="auto"/>
        <w:ind w:firstLineChars="200" w:firstLine="480"/>
        <w:rPr>
          <w:rFonts w:ascii="宋体" w:hAnsi="宋体"/>
          <w:sz w:val="24"/>
        </w:rPr>
      </w:pPr>
      <w:r>
        <w:rPr>
          <w:rFonts w:ascii="宋体" w:hAnsi="宋体" w:hint="eastAsia"/>
          <w:sz w:val="24"/>
        </w:rPr>
        <w:t>主要学习内容</w:t>
      </w:r>
    </w:p>
    <w:p w:rsidR="0022599C" w:rsidRDefault="00E67257">
      <w:pPr>
        <w:spacing w:line="360" w:lineRule="auto"/>
        <w:ind w:firstLineChars="200" w:firstLine="480"/>
        <w:rPr>
          <w:rFonts w:ascii="宋体" w:hAnsi="宋体"/>
          <w:sz w:val="24"/>
        </w:rPr>
      </w:pPr>
      <w:r>
        <w:rPr>
          <w:rFonts w:ascii="宋体" w:hAnsi="宋体" w:hint="eastAsia"/>
          <w:sz w:val="24"/>
        </w:rPr>
        <w:t>本课程主要培养学生熟悉接触网结构的组成、作用、分类及选用依据；了解接触网的简单力学分析和计算；熟悉接触网运营、检修和施工的基本标准及其基本工艺要求和操作方法。</w:t>
      </w:r>
    </w:p>
    <w:p w:rsidR="0022599C" w:rsidRDefault="00E67257">
      <w:pPr>
        <w:spacing w:line="360" w:lineRule="auto"/>
        <w:ind w:firstLineChars="200" w:firstLine="480"/>
        <w:rPr>
          <w:rFonts w:ascii="宋体" w:hAnsi="宋体"/>
          <w:sz w:val="24"/>
        </w:rPr>
      </w:pPr>
      <w:r>
        <w:rPr>
          <w:rFonts w:ascii="宋体" w:hAnsi="宋体" w:hint="eastAsia"/>
          <w:sz w:val="24"/>
        </w:rPr>
        <w:t>与前续课程的联系</w:t>
      </w:r>
    </w:p>
    <w:p w:rsidR="0022599C" w:rsidRDefault="00E67257">
      <w:pPr>
        <w:spacing w:line="360" w:lineRule="auto"/>
        <w:ind w:firstLineChars="200" w:firstLine="480"/>
        <w:rPr>
          <w:rFonts w:ascii="宋体" w:hAnsi="宋体"/>
          <w:sz w:val="24"/>
        </w:rPr>
      </w:pPr>
      <w:r>
        <w:rPr>
          <w:rFonts w:ascii="宋体" w:hAnsi="宋体" w:hint="eastAsia"/>
          <w:sz w:val="24"/>
        </w:rPr>
        <w:t>本课程与前续课程《城市轨道交通概论》相衔接，使学生进一步了解与掌握城市轨道交通接触网基础知识。</w:t>
      </w:r>
    </w:p>
    <w:p w:rsidR="0022599C" w:rsidRDefault="00E67257">
      <w:pPr>
        <w:spacing w:line="360" w:lineRule="auto"/>
        <w:ind w:firstLineChars="200" w:firstLine="480"/>
        <w:rPr>
          <w:rFonts w:ascii="宋体" w:hAnsi="宋体"/>
          <w:sz w:val="24"/>
        </w:rPr>
      </w:pPr>
      <w:r>
        <w:rPr>
          <w:rFonts w:ascii="宋体" w:hAnsi="宋体" w:hint="eastAsia"/>
          <w:sz w:val="24"/>
        </w:rPr>
        <w:t>与后续课程的关系</w:t>
      </w:r>
    </w:p>
    <w:p w:rsidR="0022599C" w:rsidRDefault="00E67257">
      <w:pPr>
        <w:spacing w:line="360" w:lineRule="auto"/>
        <w:ind w:firstLineChars="200" w:firstLine="480"/>
        <w:rPr>
          <w:rFonts w:ascii="宋体" w:hAnsi="宋体"/>
          <w:sz w:val="24"/>
        </w:rPr>
      </w:pPr>
      <w:r>
        <w:rPr>
          <w:rFonts w:ascii="宋体" w:hAnsi="宋体" w:hint="eastAsia"/>
          <w:sz w:val="24"/>
        </w:rPr>
        <w:t>为学生后</w:t>
      </w:r>
      <w:r>
        <w:rPr>
          <w:rFonts w:ascii="宋体" w:hAnsi="宋体" w:hint="eastAsia"/>
          <w:sz w:val="24"/>
        </w:rPr>
        <w:t>续学习《接触网专业技能实训》等奠定基础。</w:t>
      </w:r>
    </w:p>
    <w:p w:rsidR="0022599C" w:rsidRDefault="00E67257">
      <w:pPr>
        <w:spacing w:line="360" w:lineRule="auto"/>
        <w:ind w:firstLineChars="200" w:firstLine="480"/>
        <w:rPr>
          <w:rFonts w:ascii="宋体" w:hAnsi="宋体"/>
          <w:sz w:val="24"/>
        </w:rPr>
      </w:pPr>
      <w:r>
        <w:rPr>
          <w:rFonts w:ascii="宋体" w:hAnsi="宋体" w:hint="eastAsia"/>
          <w:sz w:val="24"/>
        </w:rPr>
        <w:t>二、课程目标</w:t>
      </w:r>
    </w:p>
    <w:p w:rsidR="0022599C" w:rsidRDefault="00E67257">
      <w:pPr>
        <w:spacing w:line="360" w:lineRule="auto"/>
        <w:ind w:firstLineChars="200" w:firstLine="480"/>
        <w:rPr>
          <w:rFonts w:ascii="宋体" w:hAnsi="宋体"/>
          <w:sz w:val="24"/>
        </w:rPr>
      </w:pPr>
      <w:r>
        <w:rPr>
          <w:rFonts w:ascii="宋体" w:hAnsi="宋体" w:hint="eastAsia"/>
          <w:sz w:val="24"/>
        </w:rPr>
        <w:t>本课程的学习情境设计是依据以工作过程为导向，以典型工作任务为基点，</w:t>
      </w:r>
      <w:r>
        <w:rPr>
          <w:rFonts w:ascii="宋体" w:hAnsi="宋体" w:hint="eastAsia"/>
          <w:sz w:val="24"/>
        </w:rPr>
        <w:t xml:space="preserve"> </w:t>
      </w:r>
      <w:r>
        <w:rPr>
          <w:rFonts w:ascii="宋体" w:hAnsi="宋体" w:hint="eastAsia"/>
          <w:sz w:val="24"/>
        </w:rPr>
        <w:t>综合理论知识、操作技能和职业素养为一体的思路设计的。通过该系列学习情境的学习，学生不但能够掌握接触网结构、施工及检修等方面的基础知识，还能够提高动手和团队合作能力。</w:t>
      </w:r>
    </w:p>
    <w:p w:rsidR="0022599C" w:rsidRDefault="00E67257">
      <w:pPr>
        <w:spacing w:line="360" w:lineRule="auto"/>
        <w:ind w:firstLineChars="200" w:firstLine="480"/>
        <w:rPr>
          <w:rFonts w:ascii="宋体" w:hAnsi="宋体"/>
          <w:sz w:val="24"/>
        </w:rPr>
      </w:pPr>
      <w:r>
        <w:rPr>
          <w:rFonts w:ascii="宋体" w:hAnsi="宋体" w:hint="eastAsia"/>
          <w:sz w:val="24"/>
        </w:rPr>
        <w:t>知识目标</w:t>
      </w:r>
    </w:p>
    <w:p w:rsidR="0022599C" w:rsidRDefault="00E67257">
      <w:pPr>
        <w:spacing w:line="360" w:lineRule="auto"/>
        <w:ind w:firstLineChars="200" w:firstLine="480"/>
        <w:rPr>
          <w:rFonts w:ascii="宋体" w:hAnsi="宋体"/>
          <w:sz w:val="24"/>
        </w:rPr>
      </w:pPr>
      <w:r>
        <w:rPr>
          <w:rFonts w:ascii="宋体" w:hAnsi="宋体" w:hint="eastAsia"/>
          <w:sz w:val="24"/>
        </w:rPr>
        <w:t>学习完本课程后，学生能够</w:t>
      </w:r>
    </w:p>
    <w:p w:rsidR="0022599C" w:rsidRDefault="00E67257">
      <w:pPr>
        <w:spacing w:line="360" w:lineRule="auto"/>
        <w:ind w:firstLineChars="200" w:firstLine="480"/>
        <w:rPr>
          <w:rFonts w:ascii="宋体" w:hAnsi="宋体"/>
          <w:sz w:val="24"/>
        </w:rPr>
      </w:pPr>
      <w:r>
        <w:rPr>
          <w:rFonts w:ascii="宋体" w:hAnsi="宋体" w:hint="eastAsia"/>
          <w:sz w:val="24"/>
        </w:rPr>
        <w:lastRenderedPageBreak/>
        <w:t>掌握接触网的组成及供电方式相关知识；</w:t>
      </w:r>
    </w:p>
    <w:p w:rsidR="0022599C" w:rsidRDefault="00E67257">
      <w:pPr>
        <w:tabs>
          <w:tab w:val="left" w:pos="6823"/>
        </w:tabs>
        <w:spacing w:line="360" w:lineRule="auto"/>
        <w:ind w:firstLineChars="200" w:firstLine="480"/>
        <w:rPr>
          <w:rFonts w:ascii="宋体" w:hAnsi="宋体"/>
          <w:sz w:val="24"/>
        </w:rPr>
      </w:pPr>
      <w:r>
        <w:rPr>
          <w:rFonts w:ascii="宋体" w:hAnsi="宋体" w:hint="eastAsia"/>
          <w:sz w:val="24"/>
        </w:rPr>
        <w:tab/>
      </w:r>
      <w:r>
        <w:rPr>
          <w:rFonts w:ascii="宋体" w:hAnsi="宋体" w:hint="eastAsia"/>
          <w:sz w:val="24"/>
        </w:rPr>
        <w:t>掌握接触网基础设备与结构；</w:t>
      </w:r>
    </w:p>
    <w:p w:rsidR="0022599C" w:rsidRDefault="00E67257">
      <w:pPr>
        <w:spacing w:line="360" w:lineRule="auto"/>
        <w:ind w:firstLineChars="200" w:firstLine="480"/>
        <w:rPr>
          <w:rFonts w:ascii="宋体" w:hAnsi="宋体"/>
          <w:sz w:val="24"/>
        </w:rPr>
      </w:pPr>
      <w:r>
        <w:rPr>
          <w:rFonts w:ascii="宋体" w:hAnsi="宋体" w:hint="eastAsia"/>
          <w:sz w:val="24"/>
        </w:rPr>
        <w:t>了解接触网的简单力学分析和计算；</w:t>
      </w:r>
    </w:p>
    <w:p w:rsidR="0022599C" w:rsidRDefault="00E67257">
      <w:pPr>
        <w:spacing w:line="360" w:lineRule="auto"/>
        <w:ind w:firstLineChars="200" w:firstLine="480"/>
        <w:rPr>
          <w:rFonts w:ascii="宋体" w:hAnsi="宋体"/>
          <w:sz w:val="24"/>
        </w:rPr>
      </w:pPr>
      <w:r>
        <w:rPr>
          <w:rFonts w:ascii="宋体" w:hAnsi="宋体" w:hint="eastAsia"/>
          <w:sz w:val="24"/>
        </w:rPr>
        <w:t>熟悉接触网运营、检修和施工的基本标准及其基本工艺要求和操作方法；</w:t>
      </w:r>
    </w:p>
    <w:p w:rsidR="0022599C" w:rsidRDefault="00E67257">
      <w:pPr>
        <w:spacing w:line="360" w:lineRule="auto"/>
        <w:ind w:firstLineChars="200" w:firstLine="480"/>
        <w:rPr>
          <w:rFonts w:ascii="宋体" w:hAnsi="宋体"/>
          <w:sz w:val="24"/>
        </w:rPr>
      </w:pPr>
      <w:r>
        <w:rPr>
          <w:rFonts w:ascii="宋体" w:hAnsi="宋体" w:hint="eastAsia"/>
          <w:sz w:val="24"/>
        </w:rPr>
        <w:t>了解接触网施工相关知识。</w:t>
      </w:r>
    </w:p>
    <w:p w:rsidR="0022599C" w:rsidRDefault="00E67257">
      <w:pPr>
        <w:spacing w:line="360" w:lineRule="auto"/>
        <w:ind w:firstLineChars="200" w:firstLine="480"/>
        <w:rPr>
          <w:rFonts w:ascii="宋体" w:hAnsi="宋体"/>
          <w:sz w:val="24"/>
        </w:rPr>
      </w:pPr>
      <w:r>
        <w:rPr>
          <w:rFonts w:ascii="宋体" w:hAnsi="宋体" w:hint="eastAsia"/>
          <w:sz w:val="24"/>
        </w:rPr>
        <w:t>素质目标</w:t>
      </w:r>
    </w:p>
    <w:p w:rsidR="0022599C" w:rsidRDefault="00E67257">
      <w:pPr>
        <w:spacing w:line="360" w:lineRule="auto"/>
        <w:ind w:firstLineChars="200" w:firstLine="480"/>
        <w:rPr>
          <w:rFonts w:ascii="宋体" w:hAnsi="宋体"/>
          <w:sz w:val="24"/>
        </w:rPr>
      </w:pPr>
      <w:r>
        <w:rPr>
          <w:rFonts w:ascii="宋体" w:hAnsi="宋体" w:hint="eastAsia"/>
          <w:sz w:val="24"/>
        </w:rPr>
        <w:t>培养学生共享知识的能力，即团队合作能力；</w:t>
      </w:r>
    </w:p>
    <w:p w:rsidR="0022599C" w:rsidRDefault="00E67257">
      <w:pPr>
        <w:spacing w:line="360" w:lineRule="auto"/>
        <w:ind w:firstLineChars="200" w:firstLine="480"/>
        <w:rPr>
          <w:rFonts w:ascii="宋体" w:hAnsi="宋体"/>
          <w:sz w:val="24"/>
        </w:rPr>
      </w:pPr>
      <w:r>
        <w:rPr>
          <w:rFonts w:ascii="宋体" w:hAnsi="宋体" w:hint="eastAsia"/>
          <w:sz w:val="24"/>
        </w:rPr>
        <w:t>培养学生发现知识的能力，即创新能力和创造能力；</w:t>
      </w:r>
    </w:p>
    <w:p w:rsidR="0022599C" w:rsidRDefault="00E67257">
      <w:pPr>
        <w:spacing w:line="360" w:lineRule="auto"/>
        <w:ind w:firstLineChars="200" w:firstLine="480"/>
        <w:rPr>
          <w:rFonts w:ascii="宋体" w:hAnsi="宋体"/>
          <w:sz w:val="24"/>
        </w:rPr>
      </w:pPr>
      <w:r>
        <w:rPr>
          <w:rFonts w:ascii="宋体" w:hAnsi="宋体" w:hint="eastAsia"/>
          <w:sz w:val="24"/>
        </w:rPr>
        <w:t>培养学生知识传播能力，即交流沟通能力；</w:t>
      </w:r>
    </w:p>
    <w:p w:rsidR="0022599C" w:rsidRDefault="00E67257">
      <w:pPr>
        <w:spacing w:line="360" w:lineRule="auto"/>
        <w:ind w:firstLineChars="200" w:firstLine="480"/>
        <w:rPr>
          <w:rFonts w:ascii="宋体" w:hAnsi="宋体"/>
          <w:sz w:val="24"/>
        </w:rPr>
      </w:pPr>
      <w:r>
        <w:rPr>
          <w:rFonts w:ascii="宋体" w:hAnsi="宋体" w:hint="eastAsia"/>
          <w:sz w:val="24"/>
        </w:rPr>
        <w:t>培养学生获取、领会和理解外界信息的能力；</w:t>
      </w:r>
    </w:p>
    <w:p w:rsidR="0022599C" w:rsidRDefault="00E67257">
      <w:pPr>
        <w:spacing w:line="360" w:lineRule="auto"/>
        <w:ind w:firstLineChars="200" w:firstLine="480"/>
        <w:rPr>
          <w:rFonts w:ascii="宋体" w:hAnsi="宋体"/>
          <w:sz w:val="24"/>
        </w:rPr>
      </w:pPr>
      <w:r>
        <w:rPr>
          <w:rFonts w:ascii="宋体" w:hAnsi="宋体" w:hint="eastAsia"/>
          <w:sz w:val="24"/>
        </w:rPr>
        <w:t>培养学生诚实守信、敬业爱岗的良好职业道德素养；</w:t>
      </w:r>
    </w:p>
    <w:p w:rsidR="0022599C" w:rsidRDefault="00E67257">
      <w:pPr>
        <w:spacing w:line="360" w:lineRule="auto"/>
        <w:ind w:firstLineChars="200" w:firstLine="480"/>
        <w:rPr>
          <w:rFonts w:ascii="宋体" w:hAnsi="宋体"/>
          <w:sz w:val="24"/>
        </w:rPr>
      </w:pPr>
      <w:r>
        <w:rPr>
          <w:rFonts w:ascii="宋体" w:hAnsi="宋体" w:hint="eastAsia"/>
          <w:sz w:val="24"/>
        </w:rPr>
        <w:t>培养学生的语言表达能力和对事物分析判断的能力；</w:t>
      </w:r>
    </w:p>
    <w:p w:rsidR="0022599C" w:rsidRDefault="00E67257">
      <w:pPr>
        <w:spacing w:line="360" w:lineRule="auto"/>
        <w:ind w:firstLineChars="200" w:firstLine="480"/>
        <w:rPr>
          <w:rFonts w:ascii="宋体" w:hAnsi="宋体"/>
          <w:sz w:val="24"/>
        </w:rPr>
      </w:pPr>
      <w:r>
        <w:rPr>
          <w:rFonts w:ascii="宋体" w:hAnsi="宋体" w:hint="eastAsia"/>
          <w:sz w:val="24"/>
        </w:rPr>
        <w:t>培养学生勇于创新、与时俱进的工作作风。</w:t>
      </w:r>
    </w:p>
    <w:p w:rsidR="0022599C" w:rsidRDefault="00E67257">
      <w:pPr>
        <w:spacing w:line="360" w:lineRule="auto"/>
        <w:ind w:firstLineChars="200" w:firstLine="480"/>
        <w:rPr>
          <w:rFonts w:ascii="宋体" w:hAnsi="宋体"/>
          <w:sz w:val="24"/>
        </w:rPr>
      </w:pPr>
      <w:r>
        <w:rPr>
          <w:rFonts w:ascii="宋体" w:hAnsi="宋体" w:hint="eastAsia"/>
          <w:sz w:val="24"/>
        </w:rPr>
        <w:t>能力目标</w:t>
      </w:r>
    </w:p>
    <w:p w:rsidR="0022599C" w:rsidRDefault="00E67257">
      <w:pPr>
        <w:spacing w:line="360" w:lineRule="auto"/>
        <w:ind w:firstLineChars="200" w:firstLine="480"/>
        <w:rPr>
          <w:rFonts w:ascii="宋体" w:hAnsi="宋体"/>
          <w:sz w:val="24"/>
        </w:rPr>
      </w:pPr>
      <w:r>
        <w:rPr>
          <w:rFonts w:ascii="宋体" w:hAnsi="宋体" w:hint="eastAsia"/>
          <w:sz w:val="24"/>
        </w:rPr>
        <w:t>能够有效辨别接触网基础设备；</w:t>
      </w:r>
    </w:p>
    <w:p w:rsidR="0022599C" w:rsidRDefault="00E67257">
      <w:pPr>
        <w:spacing w:line="360" w:lineRule="auto"/>
        <w:ind w:firstLineChars="200" w:firstLine="480"/>
        <w:rPr>
          <w:rFonts w:ascii="宋体" w:hAnsi="宋体"/>
          <w:sz w:val="24"/>
        </w:rPr>
      </w:pPr>
      <w:r>
        <w:rPr>
          <w:rFonts w:ascii="宋体" w:hAnsi="宋体" w:hint="eastAsia"/>
          <w:sz w:val="24"/>
        </w:rPr>
        <w:t>能够正确分析接触网的组成及供电方式；</w:t>
      </w:r>
    </w:p>
    <w:p w:rsidR="0022599C" w:rsidRDefault="00E67257">
      <w:pPr>
        <w:spacing w:line="360" w:lineRule="auto"/>
        <w:ind w:firstLineChars="200" w:firstLine="480"/>
        <w:rPr>
          <w:rFonts w:ascii="宋体" w:hAnsi="宋体"/>
          <w:sz w:val="24"/>
        </w:rPr>
      </w:pPr>
      <w:r>
        <w:rPr>
          <w:rFonts w:ascii="宋体" w:hAnsi="宋体" w:hint="eastAsia"/>
          <w:sz w:val="24"/>
        </w:rPr>
        <w:t>具有简单的力学分析和计算能力；</w:t>
      </w:r>
    </w:p>
    <w:p w:rsidR="0022599C" w:rsidRDefault="00E67257">
      <w:pPr>
        <w:spacing w:line="360" w:lineRule="auto"/>
        <w:ind w:firstLineChars="200" w:firstLine="480"/>
        <w:rPr>
          <w:rFonts w:ascii="宋体" w:hAnsi="宋体"/>
          <w:sz w:val="24"/>
        </w:rPr>
      </w:pPr>
      <w:r>
        <w:rPr>
          <w:rFonts w:ascii="宋体" w:hAnsi="宋体" w:hint="eastAsia"/>
          <w:sz w:val="24"/>
        </w:rPr>
        <w:t>具有相关基础设备的安装检调能力。</w:t>
      </w:r>
    </w:p>
    <w:p w:rsidR="0022599C" w:rsidRDefault="00E67257">
      <w:pPr>
        <w:spacing w:line="360" w:lineRule="auto"/>
        <w:ind w:firstLineChars="200" w:firstLine="480"/>
        <w:rPr>
          <w:rFonts w:ascii="宋体" w:hAnsi="宋体"/>
          <w:sz w:val="24"/>
        </w:rPr>
      </w:pPr>
      <w:r>
        <w:rPr>
          <w:rFonts w:ascii="宋体" w:hAnsi="宋体" w:hint="eastAsia"/>
          <w:sz w:val="24"/>
        </w:rPr>
        <w:t>三、课程实施和建议</w:t>
      </w:r>
    </w:p>
    <w:p w:rsidR="0022599C" w:rsidRDefault="00E67257">
      <w:pPr>
        <w:spacing w:line="360" w:lineRule="auto"/>
        <w:ind w:firstLineChars="200" w:firstLine="480"/>
        <w:rPr>
          <w:rFonts w:ascii="宋体" w:hAnsi="宋体"/>
          <w:sz w:val="24"/>
        </w:rPr>
      </w:pPr>
      <w:r>
        <w:rPr>
          <w:rFonts w:ascii="宋体" w:hAnsi="宋体" w:hint="eastAsia"/>
          <w:sz w:val="24"/>
        </w:rPr>
        <w:t>建议</w:t>
      </w:r>
      <w:r>
        <w:rPr>
          <w:rFonts w:ascii="宋体" w:hAnsi="宋体" w:hint="eastAsia"/>
          <w:sz w:val="24"/>
        </w:rPr>
        <w:t>本门课程学生线上学习时间不少于</w:t>
      </w:r>
      <w:r>
        <w:rPr>
          <w:rFonts w:ascii="宋体" w:hAnsi="宋体" w:hint="eastAsia"/>
          <w:sz w:val="24"/>
        </w:rPr>
        <w:t xml:space="preserve"> 16 </w:t>
      </w:r>
      <w:r>
        <w:rPr>
          <w:rFonts w:ascii="宋体" w:hAnsi="宋体" w:hint="eastAsia"/>
          <w:sz w:val="24"/>
        </w:rPr>
        <w:t>学时，计</w:t>
      </w:r>
      <w:r>
        <w:rPr>
          <w:rFonts w:ascii="宋体" w:hAnsi="宋体" w:hint="eastAsia"/>
          <w:sz w:val="24"/>
        </w:rPr>
        <w:t xml:space="preserve"> 1 </w:t>
      </w:r>
      <w:r>
        <w:rPr>
          <w:rFonts w:ascii="宋体" w:hAnsi="宋体" w:hint="eastAsia"/>
          <w:sz w:val="24"/>
        </w:rPr>
        <w:t>学分，在线学习时长占线上评价成绩的百分之三十。</w:t>
      </w:r>
    </w:p>
    <w:p w:rsidR="0022599C" w:rsidRDefault="00E67257">
      <w:pPr>
        <w:spacing w:line="360" w:lineRule="auto"/>
        <w:ind w:firstLineChars="200" w:firstLine="480"/>
        <w:rPr>
          <w:rFonts w:ascii="宋体" w:hAnsi="宋体"/>
          <w:sz w:val="24"/>
        </w:rPr>
      </w:pPr>
      <w:r>
        <w:rPr>
          <w:rFonts w:ascii="宋体" w:hAnsi="宋体" w:hint="eastAsia"/>
          <w:sz w:val="24"/>
        </w:rPr>
        <w:t>课程内容和要求</w:t>
      </w:r>
    </w:p>
    <w:p w:rsidR="0022599C" w:rsidRDefault="00E67257">
      <w:pPr>
        <w:spacing w:line="360" w:lineRule="auto"/>
        <w:ind w:firstLineChars="200" w:firstLine="480"/>
        <w:rPr>
          <w:rFonts w:ascii="宋体" w:hAnsi="宋体"/>
          <w:sz w:val="24"/>
        </w:rPr>
      </w:pPr>
      <w:r>
        <w:rPr>
          <w:rFonts w:ascii="宋体" w:hAnsi="宋体" w:hint="eastAsia"/>
          <w:sz w:val="24"/>
        </w:rPr>
        <w:t>本课程教学内容的选取、学习情境的设计依据城市轨道交通供配电技术专业人才培养目标要求，着重培养学生的综合素质与能力。基于接触网工实际工作内容设计出的教学内容分为四个教学单元，分别是接触网组成及供电方式，接触网</w:t>
      </w:r>
    </w:p>
    <w:p w:rsidR="0022599C" w:rsidRDefault="00E67257">
      <w:pPr>
        <w:spacing w:line="360" w:lineRule="auto"/>
        <w:ind w:firstLineChars="200" w:firstLine="480"/>
        <w:rPr>
          <w:rFonts w:ascii="宋体" w:hAnsi="宋体"/>
          <w:sz w:val="24"/>
        </w:rPr>
      </w:pPr>
      <w:r>
        <w:rPr>
          <w:rFonts w:ascii="宋体" w:hAnsi="宋体" w:hint="eastAsia"/>
          <w:sz w:val="24"/>
        </w:rPr>
        <w:t>设备与结构</w:t>
      </w:r>
      <w:r>
        <w:rPr>
          <w:rFonts w:ascii="宋体" w:hAnsi="宋体" w:hint="eastAsia"/>
          <w:sz w:val="24"/>
        </w:rPr>
        <w:t>(</w:t>
      </w:r>
      <w:r>
        <w:rPr>
          <w:rFonts w:ascii="宋体" w:hAnsi="宋体" w:hint="eastAsia"/>
          <w:sz w:val="24"/>
        </w:rPr>
        <w:t>含现场教学</w:t>
      </w:r>
      <w:r>
        <w:rPr>
          <w:rFonts w:ascii="宋体" w:hAnsi="宋体" w:hint="eastAsia"/>
          <w:sz w:val="24"/>
        </w:rPr>
        <w:t>)</w:t>
      </w:r>
      <w:r>
        <w:rPr>
          <w:rFonts w:ascii="宋体" w:hAnsi="宋体" w:hint="eastAsia"/>
          <w:sz w:val="24"/>
        </w:rPr>
        <w:t>，接触网施工，接触网运营管理和检修，其内容涵盖接触网基础知识与安装检调知识，具体内容如下</w:t>
      </w:r>
    </w:p>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表</w:t>
      </w:r>
      <w:r>
        <w:rPr>
          <w:rFonts w:ascii="宋体" w:hAnsi="宋体" w:hint="eastAsia"/>
          <w:sz w:val="24"/>
        </w:rPr>
        <w:t xml:space="preserve"> 1</w:t>
      </w:r>
      <w:r>
        <w:rPr>
          <w:rFonts w:ascii="宋体" w:hAnsi="宋体" w:hint="eastAsia"/>
          <w:sz w:val="24"/>
        </w:rPr>
        <w:tab/>
      </w:r>
      <w:r>
        <w:rPr>
          <w:rFonts w:ascii="宋体" w:hAnsi="宋体" w:hint="eastAsia"/>
          <w:sz w:val="24"/>
        </w:rPr>
        <w:t>课程内容、要求及学时安排</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5"/>
        <w:gridCol w:w="1910"/>
        <w:gridCol w:w="2461"/>
        <w:gridCol w:w="2520"/>
        <w:gridCol w:w="909"/>
      </w:tblGrid>
      <w:tr w:rsidR="0022599C">
        <w:trPr>
          <w:trHeight w:val="624"/>
        </w:trPr>
        <w:tc>
          <w:tcPr>
            <w:tcW w:w="1155" w:type="dxa"/>
          </w:tcPr>
          <w:p w:rsidR="0022599C" w:rsidRDefault="00E67257">
            <w:pPr>
              <w:spacing w:line="360" w:lineRule="auto"/>
              <w:ind w:firstLineChars="200" w:firstLine="480"/>
              <w:rPr>
                <w:rFonts w:ascii="宋体" w:hAnsi="宋体"/>
                <w:sz w:val="24"/>
              </w:rPr>
            </w:pPr>
            <w:r>
              <w:rPr>
                <w:rFonts w:ascii="宋体" w:hAnsi="宋体" w:hint="eastAsia"/>
                <w:sz w:val="24"/>
              </w:rPr>
              <w:lastRenderedPageBreak/>
              <w:t>学习情境</w:t>
            </w: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工作任务</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知识要求</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技能要求</w:t>
            </w:r>
          </w:p>
        </w:tc>
        <w:tc>
          <w:tcPr>
            <w:tcW w:w="909" w:type="dxa"/>
          </w:tcPr>
          <w:p w:rsidR="0022599C" w:rsidRDefault="00E67257">
            <w:pPr>
              <w:spacing w:line="360" w:lineRule="auto"/>
              <w:ind w:firstLineChars="200" w:firstLine="480"/>
              <w:rPr>
                <w:rFonts w:ascii="宋体" w:hAnsi="宋体"/>
                <w:sz w:val="24"/>
              </w:rPr>
            </w:pPr>
            <w:r>
              <w:rPr>
                <w:rFonts w:ascii="宋体" w:hAnsi="宋体" w:hint="eastAsia"/>
                <w:sz w:val="24"/>
              </w:rPr>
              <w:t>学时</w:t>
            </w:r>
          </w:p>
          <w:p w:rsidR="0022599C" w:rsidRDefault="00E67257">
            <w:pPr>
              <w:spacing w:line="360" w:lineRule="auto"/>
              <w:ind w:firstLineChars="200" w:firstLine="480"/>
              <w:rPr>
                <w:rFonts w:ascii="宋体" w:hAnsi="宋体"/>
                <w:sz w:val="24"/>
              </w:rPr>
            </w:pPr>
            <w:r>
              <w:rPr>
                <w:rFonts w:ascii="宋体" w:hAnsi="宋体" w:hint="eastAsia"/>
                <w:sz w:val="24"/>
              </w:rPr>
              <w:t>安排</w:t>
            </w:r>
          </w:p>
        </w:tc>
      </w:tr>
      <w:tr w:rsidR="0022599C">
        <w:trPr>
          <w:trHeight w:val="1247"/>
        </w:trPr>
        <w:tc>
          <w:tcPr>
            <w:tcW w:w="1155" w:type="dxa"/>
            <w:vMerge w:val="restart"/>
          </w:tcPr>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 xml:space="preserve">1. </w:t>
            </w:r>
            <w:r>
              <w:rPr>
                <w:rFonts w:ascii="宋体" w:hAnsi="宋体" w:hint="eastAsia"/>
                <w:sz w:val="24"/>
              </w:rPr>
              <w:t>接</w:t>
            </w:r>
            <w:r>
              <w:rPr>
                <w:rFonts w:ascii="宋体" w:hAnsi="宋体" w:hint="eastAsia"/>
                <w:sz w:val="24"/>
              </w:rPr>
              <w:t xml:space="preserve"> </w:t>
            </w:r>
            <w:r>
              <w:rPr>
                <w:rFonts w:ascii="宋体" w:hAnsi="宋体" w:hint="eastAsia"/>
                <w:sz w:val="24"/>
              </w:rPr>
              <w:t>触网组成及供电方式</w:t>
            </w:r>
          </w:p>
        </w:tc>
        <w:tc>
          <w:tcPr>
            <w:tcW w:w="1910" w:type="dxa"/>
          </w:tcPr>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 xml:space="preserve">1.1 </w:t>
            </w:r>
            <w:r>
              <w:rPr>
                <w:rFonts w:ascii="宋体" w:hAnsi="宋体" w:hint="eastAsia"/>
                <w:sz w:val="24"/>
              </w:rPr>
              <w:t>接触网组成☆</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掌握接触网组成；分清刚性接触网和柔性接触网；</w:t>
            </w:r>
            <w:r>
              <w:rPr>
                <w:rFonts w:ascii="宋体" w:hAnsi="宋体" w:hint="eastAsia"/>
                <w:sz w:val="24"/>
              </w:rPr>
              <w:t xml:space="preserve"> </w:t>
            </w:r>
            <w:r>
              <w:rPr>
                <w:rFonts w:ascii="宋体" w:hAnsi="宋体" w:hint="eastAsia"/>
                <w:sz w:val="24"/>
              </w:rPr>
              <w:t>知道接触网相关注意事</w:t>
            </w:r>
          </w:p>
          <w:p w:rsidR="0022599C" w:rsidRDefault="00E67257">
            <w:pPr>
              <w:spacing w:line="360" w:lineRule="auto"/>
              <w:ind w:firstLineChars="200" w:firstLine="480"/>
              <w:rPr>
                <w:rFonts w:ascii="宋体" w:hAnsi="宋体"/>
                <w:sz w:val="24"/>
              </w:rPr>
            </w:pPr>
            <w:r>
              <w:rPr>
                <w:rFonts w:ascii="宋体" w:hAnsi="宋体" w:hint="eastAsia"/>
                <w:sz w:val="24"/>
              </w:rPr>
              <w:t>项</w:t>
            </w:r>
          </w:p>
        </w:tc>
        <w:tc>
          <w:tcPr>
            <w:tcW w:w="2520" w:type="dxa"/>
          </w:tcPr>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会分析接触网结构；能分清接触网类型</w:t>
            </w:r>
          </w:p>
        </w:tc>
        <w:tc>
          <w:tcPr>
            <w:tcW w:w="909" w:type="dxa"/>
            <w:vMerge w:val="restart"/>
          </w:tcPr>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4</w:t>
            </w:r>
          </w:p>
        </w:tc>
      </w:tr>
      <w:tr w:rsidR="0022599C">
        <w:trPr>
          <w:trHeight w:val="1247"/>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 xml:space="preserve">1.2 </w:t>
            </w:r>
            <w:r>
              <w:rPr>
                <w:rFonts w:ascii="宋体" w:hAnsi="宋体" w:hint="eastAsia"/>
                <w:sz w:val="24"/>
              </w:rPr>
              <w:t>接触悬挂的类型★</w:t>
            </w:r>
          </w:p>
        </w:tc>
        <w:tc>
          <w:tcPr>
            <w:tcW w:w="2461" w:type="dxa"/>
          </w:tcPr>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掌握各类型接触悬挂的作用</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会辨别接触悬挂结构、接触悬挂下锚方式、接触悬挂承受力、接触悬挂接触</w:t>
            </w:r>
          </w:p>
          <w:p w:rsidR="0022599C" w:rsidRDefault="00E67257">
            <w:pPr>
              <w:spacing w:line="360" w:lineRule="auto"/>
              <w:ind w:firstLineChars="200" w:firstLine="480"/>
              <w:rPr>
                <w:rFonts w:ascii="宋体" w:hAnsi="宋体"/>
                <w:sz w:val="24"/>
              </w:rPr>
            </w:pPr>
            <w:r>
              <w:rPr>
                <w:rFonts w:ascii="宋体" w:hAnsi="宋体" w:hint="eastAsia"/>
                <w:sz w:val="24"/>
              </w:rPr>
              <w:t>线相对位置；</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936"/>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 xml:space="preserve">1.3 </w:t>
            </w:r>
            <w:r>
              <w:rPr>
                <w:rFonts w:ascii="宋体" w:hAnsi="宋体" w:hint="eastAsia"/>
                <w:sz w:val="24"/>
              </w:rPr>
              <w:t>供电方式☆</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掌握接触网供电方式和牵引供电方式原理</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会区分不同供电方式；正</w:t>
            </w:r>
          </w:p>
          <w:p w:rsidR="0022599C" w:rsidRDefault="00E67257">
            <w:pPr>
              <w:spacing w:line="360" w:lineRule="auto"/>
              <w:ind w:firstLineChars="200" w:firstLine="480"/>
              <w:rPr>
                <w:rFonts w:ascii="宋体" w:hAnsi="宋体"/>
                <w:sz w:val="24"/>
              </w:rPr>
            </w:pPr>
            <w:r>
              <w:rPr>
                <w:rFonts w:ascii="宋体" w:hAnsi="宋体" w:hint="eastAsia"/>
                <w:sz w:val="24"/>
              </w:rPr>
              <w:t>常和非正常情况下能正确选用供电方式</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623"/>
        </w:trPr>
        <w:tc>
          <w:tcPr>
            <w:tcW w:w="1155" w:type="dxa"/>
            <w:vMerge w:val="restart"/>
          </w:tcPr>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lastRenderedPageBreak/>
              <w:t xml:space="preserve">2. </w:t>
            </w:r>
            <w:r>
              <w:rPr>
                <w:rFonts w:ascii="宋体" w:hAnsi="宋体" w:hint="eastAsia"/>
                <w:sz w:val="24"/>
              </w:rPr>
              <w:t>接</w:t>
            </w:r>
            <w:r>
              <w:rPr>
                <w:rFonts w:ascii="宋体" w:hAnsi="宋体" w:hint="eastAsia"/>
                <w:sz w:val="24"/>
              </w:rPr>
              <w:t xml:space="preserve"> </w:t>
            </w:r>
            <w:r>
              <w:rPr>
                <w:rFonts w:ascii="宋体" w:hAnsi="宋体" w:hint="eastAsia"/>
                <w:sz w:val="24"/>
              </w:rPr>
              <w:t>触网设备与结</w:t>
            </w:r>
            <w:r>
              <w:rPr>
                <w:rFonts w:ascii="宋体" w:hAnsi="宋体" w:hint="eastAsia"/>
                <w:sz w:val="24"/>
              </w:rPr>
              <w:t xml:space="preserve"> </w:t>
            </w:r>
            <w:r>
              <w:rPr>
                <w:rFonts w:ascii="宋体" w:hAnsi="宋体" w:hint="eastAsia"/>
                <w:sz w:val="24"/>
              </w:rPr>
              <w:t>构</w:t>
            </w:r>
            <w:r>
              <w:rPr>
                <w:rFonts w:ascii="宋体" w:hAnsi="宋体" w:hint="eastAsia"/>
                <w:sz w:val="24"/>
              </w:rPr>
              <w:t xml:space="preserve"> ( </w:t>
            </w:r>
            <w:r>
              <w:rPr>
                <w:rFonts w:ascii="宋体" w:hAnsi="宋体" w:hint="eastAsia"/>
                <w:sz w:val="24"/>
              </w:rPr>
              <w:t>含现</w:t>
            </w:r>
            <w:r>
              <w:rPr>
                <w:rFonts w:ascii="宋体" w:hAnsi="宋体" w:hint="eastAsia"/>
                <w:sz w:val="24"/>
              </w:rPr>
              <w:t xml:space="preserve"> </w:t>
            </w:r>
            <w:r>
              <w:rPr>
                <w:rFonts w:ascii="宋体" w:hAnsi="宋体" w:hint="eastAsia"/>
                <w:sz w:val="24"/>
              </w:rPr>
              <w:t>场</w:t>
            </w:r>
            <w:r>
              <w:rPr>
                <w:rFonts w:ascii="宋体" w:hAnsi="宋体" w:hint="eastAsia"/>
                <w:sz w:val="24"/>
              </w:rPr>
              <w:t xml:space="preserve"> </w:t>
            </w:r>
            <w:r>
              <w:rPr>
                <w:rFonts w:ascii="宋体" w:hAnsi="宋体" w:hint="eastAsia"/>
                <w:sz w:val="24"/>
              </w:rPr>
              <w:t>教学</w:t>
            </w:r>
            <w:r>
              <w:rPr>
                <w:rFonts w:ascii="宋体" w:hAnsi="宋体" w:hint="eastAsia"/>
                <w:sz w:val="24"/>
              </w:rPr>
              <w:t>)</w:t>
            </w: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lastRenderedPageBreak/>
              <w:t xml:space="preserve">2.1 </w:t>
            </w:r>
            <w:r>
              <w:rPr>
                <w:rFonts w:ascii="宋体" w:hAnsi="宋体" w:hint="eastAsia"/>
                <w:sz w:val="24"/>
              </w:rPr>
              <w:t>接触网支柱及</w:t>
            </w:r>
          </w:p>
          <w:p w:rsidR="0022599C" w:rsidRDefault="00E67257">
            <w:pPr>
              <w:spacing w:line="360" w:lineRule="auto"/>
              <w:ind w:firstLineChars="200" w:firstLine="480"/>
              <w:rPr>
                <w:rFonts w:ascii="宋体" w:hAnsi="宋体"/>
                <w:sz w:val="24"/>
              </w:rPr>
            </w:pPr>
            <w:r>
              <w:rPr>
                <w:rFonts w:ascii="宋体" w:hAnsi="宋体" w:hint="eastAsia"/>
                <w:sz w:val="24"/>
              </w:rPr>
              <w:t>腕臂★</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掌握接触网支柱、腕臂分</w:t>
            </w:r>
          </w:p>
          <w:p w:rsidR="0022599C" w:rsidRDefault="00E67257">
            <w:pPr>
              <w:spacing w:line="360" w:lineRule="auto"/>
              <w:ind w:firstLineChars="200" w:firstLine="480"/>
              <w:rPr>
                <w:rFonts w:ascii="宋体" w:hAnsi="宋体"/>
                <w:sz w:val="24"/>
              </w:rPr>
            </w:pPr>
            <w:r>
              <w:rPr>
                <w:rFonts w:ascii="宋体" w:hAnsi="宋体" w:hint="eastAsia"/>
                <w:sz w:val="24"/>
              </w:rPr>
              <w:t>类及特点</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会对接触网支柱、腕臂进</w:t>
            </w:r>
          </w:p>
          <w:p w:rsidR="0022599C" w:rsidRDefault="00E67257">
            <w:pPr>
              <w:spacing w:line="360" w:lineRule="auto"/>
              <w:ind w:firstLineChars="200" w:firstLine="480"/>
              <w:rPr>
                <w:rFonts w:ascii="宋体" w:hAnsi="宋体"/>
                <w:sz w:val="24"/>
              </w:rPr>
            </w:pPr>
            <w:r>
              <w:rPr>
                <w:rFonts w:ascii="宋体" w:hAnsi="宋体" w:hint="eastAsia"/>
                <w:sz w:val="24"/>
              </w:rPr>
              <w:t>行维护检修</w:t>
            </w:r>
          </w:p>
        </w:tc>
        <w:tc>
          <w:tcPr>
            <w:tcW w:w="909" w:type="dxa"/>
            <w:vMerge w:val="restart"/>
          </w:tcPr>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28</w:t>
            </w:r>
          </w:p>
        </w:tc>
      </w:tr>
      <w:tr w:rsidR="0022599C">
        <w:trPr>
          <w:trHeight w:val="623"/>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 xml:space="preserve">2.2 </w:t>
            </w:r>
            <w:r>
              <w:rPr>
                <w:rFonts w:ascii="宋体" w:hAnsi="宋体" w:hint="eastAsia"/>
                <w:sz w:val="24"/>
              </w:rPr>
              <w:t>接触网线索★</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掌握接触网线索分类及</w:t>
            </w:r>
          </w:p>
          <w:p w:rsidR="0022599C" w:rsidRDefault="00E67257">
            <w:pPr>
              <w:spacing w:line="360" w:lineRule="auto"/>
              <w:ind w:firstLineChars="200" w:firstLine="480"/>
              <w:rPr>
                <w:rFonts w:ascii="宋体" w:hAnsi="宋体"/>
                <w:sz w:val="24"/>
              </w:rPr>
            </w:pPr>
            <w:r>
              <w:rPr>
                <w:rFonts w:ascii="宋体" w:hAnsi="宋体" w:hint="eastAsia"/>
                <w:sz w:val="24"/>
              </w:rPr>
              <w:t>特点</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会对接触网线索进行维</w:t>
            </w:r>
          </w:p>
          <w:p w:rsidR="0022599C" w:rsidRDefault="00E67257">
            <w:pPr>
              <w:spacing w:line="360" w:lineRule="auto"/>
              <w:ind w:firstLineChars="200" w:firstLine="480"/>
              <w:rPr>
                <w:rFonts w:ascii="宋体" w:hAnsi="宋体"/>
                <w:sz w:val="24"/>
              </w:rPr>
            </w:pPr>
            <w:r>
              <w:rPr>
                <w:rFonts w:ascii="宋体" w:hAnsi="宋体" w:hint="eastAsia"/>
                <w:sz w:val="24"/>
              </w:rPr>
              <w:t>护检修</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624"/>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 xml:space="preserve">2.3 </w:t>
            </w:r>
            <w:r>
              <w:rPr>
                <w:rFonts w:ascii="宋体" w:hAnsi="宋体" w:hint="eastAsia"/>
                <w:sz w:val="24"/>
              </w:rPr>
              <w:t>定位装置★</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掌握接触网定位装置分</w:t>
            </w:r>
          </w:p>
          <w:p w:rsidR="0022599C" w:rsidRDefault="00E67257">
            <w:pPr>
              <w:spacing w:line="360" w:lineRule="auto"/>
              <w:ind w:firstLineChars="200" w:firstLine="480"/>
              <w:rPr>
                <w:rFonts w:ascii="宋体" w:hAnsi="宋体"/>
                <w:sz w:val="24"/>
              </w:rPr>
            </w:pPr>
            <w:r>
              <w:rPr>
                <w:rFonts w:ascii="宋体" w:hAnsi="宋体" w:hint="eastAsia"/>
                <w:sz w:val="24"/>
              </w:rPr>
              <w:t>类及特点</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会对接触网定位装置进</w:t>
            </w:r>
          </w:p>
          <w:p w:rsidR="0022599C" w:rsidRDefault="00E67257">
            <w:pPr>
              <w:spacing w:line="360" w:lineRule="auto"/>
              <w:ind w:firstLineChars="200" w:firstLine="480"/>
              <w:rPr>
                <w:rFonts w:ascii="宋体" w:hAnsi="宋体"/>
                <w:sz w:val="24"/>
              </w:rPr>
            </w:pPr>
            <w:r>
              <w:rPr>
                <w:rFonts w:ascii="宋体" w:hAnsi="宋体" w:hint="eastAsia"/>
                <w:sz w:val="24"/>
              </w:rPr>
              <w:t>行维护检修</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623"/>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 xml:space="preserve">2.4 </w:t>
            </w:r>
            <w:r>
              <w:rPr>
                <w:rFonts w:ascii="宋体" w:hAnsi="宋体" w:hint="eastAsia"/>
                <w:sz w:val="24"/>
              </w:rPr>
              <w:t>绝缘子★</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掌握接触网绝缘子特点</w:t>
            </w:r>
          </w:p>
          <w:p w:rsidR="0022599C" w:rsidRDefault="00E67257">
            <w:pPr>
              <w:spacing w:line="360" w:lineRule="auto"/>
              <w:ind w:firstLineChars="200" w:firstLine="480"/>
              <w:rPr>
                <w:rFonts w:ascii="宋体" w:hAnsi="宋体"/>
                <w:sz w:val="24"/>
              </w:rPr>
            </w:pPr>
            <w:r>
              <w:rPr>
                <w:rFonts w:ascii="宋体" w:hAnsi="宋体" w:hint="eastAsia"/>
                <w:sz w:val="24"/>
              </w:rPr>
              <w:t>及构造要求</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会对接触网绝缘子进行</w:t>
            </w:r>
          </w:p>
          <w:p w:rsidR="0022599C" w:rsidRDefault="00E67257">
            <w:pPr>
              <w:spacing w:line="360" w:lineRule="auto"/>
              <w:ind w:firstLineChars="200" w:firstLine="480"/>
              <w:rPr>
                <w:rFonts w:ascii="宋体" w:hAnsi="宋体"/>
                <w:sz w:val="24"/>
              </w:rPr>
            </w:pPr>
            <w:r>
              <w:rPr>
                <w:rFonts w:ascii="宋体" w:hAnsi="宋体" w:hint="eastAsia"/>
                <w:sz w:val="24"/>
              </w:rPr>
              <w:t>维护检修</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623"/>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 xml:space="preserve">2.5 </w:t>
            </w:r>
            <w:r>
              <w:rPr>
                <w:rFonts w:ascii="宋体" w:hAnsi="宋体" w:hint="eastAsia"/>
                <w:sz w:val="24"/>
              </w:rPr>
              <w:t>锚段和锚段关</w:t>
            </w:r>
          </w:p>
          <w:p w:rsidR="0022599C" w:rsidRDefault="00E67257">
            <w:pPr>
              <w:spacing w:line="360" w:lineRule="auto"/>
              <w:ind w:firstLineChars="200" w:firstLine="480"/>
              <w:rPr>
                <w:rFonts w:ascii="宋体" w:hAnsi="宋体"/>
                <w:sz w:val="24"/>
              </w:rPr>
            </w:pPr>
            <w:r>
              <w:rPr>
                <w:rFonts w:ascii="宋体" w:hAnsi="宋体" w:hint="eastAsia"/>
                <w:sz w:val="24"/>
              </w:rPr>
              <w:t>节★</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掌握接触网锚段和锚段</w:t>
            </w:r>
          </w:p>
          <w:p w:rsidR="0022599C" w:rsidRDefault="00E67257">
            <w:pPr>
              <w:spacing w:line="360" w:lineRule="auto"/>
              <w:ind w:firstLineChars="200" w:firstLine="480"/>
              <w:rPr>
                <w:rFonts w:ascii="宋体" w:hAnsi="宋体"/>
                <w:sz w:val="24"/>
              </w:rPr>
            </w:pPr>
            <w:r>
              <w:rPr>
                <w:rFonts w:ascii="宋体" w:hAnsi="宋体" w:hint="eastAsia"/>
                <w:sz w:val="24"/>
              </w:rPr>
              <w:t>关节结构</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会对接触网锚段和锚段</w:t>
            </w:r>
          </w:p>
          <w:p w:rsidR="0022599C" w:rsidRDefault="00E67257">
            <w:pPr>
              <w:spacing w:line="360" w:lineRule="auto"/>
              <w:ind w:firstLineChars="200" w:firstLine="480"/>
              <w:rPr>
                <w:rFonts w:ascii="宋体" w:hAnsi="宋体"/>
                <w:sz w:val="24"/>
              </w:rPr>
            </w:pPr>
            <w:r>
              <w:rPr>
                <w:rFonts w:ascii="宋体" w:hAnsi="宋体" w:hint="eastAsia"/>
                <w:sz w:val="24"/>
              </w:rPr>
              <w:t>关节进行维护检修</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936"/>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 xml:space="preserve">2.6 </w:t>
            </w:r>
            <w:r>
              <w:rPr>
                <w:rFonts w:ascii="宋体" w:hAnsi="宋体" w:hint="eastAsia"/>
                <w:sz w:val="24"/>
              </w:rPr>
              <w:t>接触网补偿装置★</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掌握接触网补偿装置组成、安设及</w:t>
            </w:r>
            <w:r>
              <w:rPr>
                <w:rFonts w:ascii="宋体" w:hAnsi="宋体" w:hint="eastAsia"/>
                <w:sz w:val="24"/>
              </w:rPr>
              <w:t xml:space="preserve"> a</w:t>
            </w:r>
            <w:r>
              <w:rPr>
                <w:rFonts w:ascii="宋体" w:hAnsi="宋体" w:hint="eastAsia"/>
                <w:sz w:val="24"/>
              </w:rPr>
              <w:t>、</w:t>
            </w:r>
            <w:r>
              <w:rPr>
                <w:rFonts w:ascii="宋体" w:hAnsi="宋体" w:hint="eastAsia"/>
                <w:sz w:val="24"/>
              </w:rPr>
              <w:t xml:space="preserve">b </w:t>
            </w:r>
            <w:r>
              <w:rPr>
                <w:rFonts w:ascii="宋体" w:hAnsi="宋体" w:hint="eastAsia"/>
                <w:sz w:val="24"/>
              </w:rPr>
              <w:t>值</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会对接触网补偿装置进</w:t>
            </w:r>
          </w:p>
          <w:p w:rsidR="0022599C" w:rsidRDefault="00E67257">
            <w:pPr>
              <w:spacing w:line="360" w:lineRule="auto"/>
              <w:ind w:firstLineChars="200" w:firstLine="480"/>
              <w:rPr>
                <w:rFonts w:ascii="宋体" w:hAnsi="宋体"/>
                <w:sz w:val="24"/>
              </w:rPr>
            </w:pPr>
            <w:r>
              <w:rPr>
                <w:rFonts w:ascii="宋体" w:hAnsi="宋体" w:hint="eastAsia"/>
                <w:sz w:val="24"/>
              </w:rPr>
              <w:t>行维护检修；会调整</w:t>
            </w:r>
            <w:r>
              <w:rPr>
                <w:rFonts w:ascii="宋体" w:hAnsi="宋体" w:hint="eastAsia"/>
                <w:sz w:val="24"/>
              </w:rPr>
              <w:t xml:space="preserve"> a</w:t>
            </w:r>
            <w:r>
              <w:rPr>
                <w:rFonts w:ascii="宋体" w:hAnsi="宋体" w:hint="eastAsia"/>
                <w:sz w:val="24"/>
              </w:rPr>
              <w:t>、</w:t>
            </w:r>
            <w:r>
              <w:rPr>
                <w:rFonts w:ascii="宋体" w:hAnsi="宋体" w:hint="eastAsia"/>
                <w:sz w:val="24"/>
              </w:rPr>
              <w:t xml:space="preserve">b </w:t>
            </w:r>
            <w:r>
              <w:rPr>
                <w:rFonts w:ascii="宋体" w:hAnsi="宋体" w:hint="eastAsia"/>
                <w:sz w:val="24"/>
              </w:rPr>
              <w:t>值</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624"/>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 xml:space="preserve">2.7 </w:t>
            </w:r>
            <w:r>
              <w:rPr>
                <w:rFonts w:ascii="宋体" w:hAnsi="宋体" w:hint="eastAsia"/>
                <w:sz w:val="24"/>
              </w:rPr>
              <w:t>中心锚结★</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掌握接触网中心锚节作</w:t>
            </w:r>
          </w:p>
          <w:p w:rsidR="0022599C" w:rsidRDefault="00E67257">
            <w:pPr>
              <w:spacing w:line="360" w:lineRule="auto"/>
              <w:ind w:firstLineChars="200" w:firstLine="480"/>
              <w:rPr>
                <w:rFonts w:ascii="宋体" w:hAnsi="宋体"/>
                <w:sz w:val="24"/>
              </w:rPr>
            </w:pPr>
            <w:r>
              <w:rPr>
                <w:rFonts w:ascii="宋体" w:hAnsi="宋体" w:hint="eastAsia"/>
                <w:sz w:val="24"/>
              </w:rPr>
              <w:t>用、安设及结构</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会对接触网中心锚节进</w:t>
            </w:r>
          </w:p>
          <w:p w:rsidR="0022599C" w:rsidRDefault="00E67257">
            <w:pPr>
              <w:spacing w:line="360" w:lineRule="auto"/>
              <w:ind w:firstLineChars="200" w:firstLine="480"/>
              <w:rPr>
                <w:rFonts w:ascii="宋体" w:hAnsi="宋体"/>
                <w:sz w:val="24"/>
              </w:rPr>
            </w:pPr>
            <w:r>
              <w:rPr>
                <w:rFonts w:ascii="宋体" w:hAnsi="宋体" w:hint="eastAsia"/>
                <w:sz w:val="24"/>
              </w:rPr>
              <w:t>行维护检修</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623"/>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 xml:space="preserve">2.8 </w:t>
            </w:r>
            <w:r>
              <w:rPr>
                <w:rFonts w:ascii="宋体" w:hAnsi="宋体" w:hint="eastAsia"/>
                <w:sz w:val="24"/>
              </w:rPr>
              <w:t>吊弦★</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掌握接触网吊弦用途及</w:t>
            </w:r>
          </w:p>
          <w:p w:rsidR="0022599C" w:rsidRDefault="00E67257">
            <w:pPr>
              <w:spacing w:line="360" w:lineRule="auto"/>
              <w:ind w:firstLineChars="200" w:firstLine="480"/>
              <w:rPr>
                <w:rFonts w:ascii="宋体" w:hAnsi="宋体"/>
                <w:sz w:val="24"/>
              </w:rPr>
            </w:pPr>
            <w:r>
              <w:rPr>
                <w:rFonts w:ascii="宋体" w:hAnsi="宋体" w:hint="eastAsia"/>
                <w:sz w:val="24"/>
              </w:rPr>
              <w:t>计算</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会对接触网吊弦进行维</w:t>
            </w:r>
          </w:p>
          <w:p w:rsidR="0022599C" w:rsidRDefault="00E67257">
            <w:pPr>
              <w:spacing w:line="360" w:lineRule="auto"/>
              <w:ind w:firstLineChars="200" w:firstLine="480"/>
              <w:rPr>
                <w:rFonts w:ascii="宋体" w:hAnsi="宋体"/>
                <w:sz w:val="24"/>
              </w:rPr>
            </w:pPr>
            <w:r>
              <w:rPr>
                <w:rFonts w:ascii="宋体" w:hAnsi="宋体" w:hint="eastAsia"/>
                <w:sz w:val="24"/>
              </w:rPr>
              <w:t>护检修；会计算吊弦长度</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624"/>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 xml:space="preserve">2.9 </w:t>
            </w:r>
            <w:r>
              <w:rPr>
                <w:rFonts w:ascii="宋体" w:hAnsi="宋体" w:hint="eastAsia"/>
                <w:sz w:val="24"/>
              </w:rPr>
              <w:t>线岔★</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掌握触网线岔结构与定</w:t>
            </w:r>
          </w:p>
          <w:p w:rsidR="0022599C" w:rsidRDefault="00E67257">
            <w:pPr>
              <w:spacing w:line="360" w:lineRule="auto"/>
              <w:ind w:firstLineChars="200" w:firstLine="480"/>
              <w:rPr>
                <w:rFonts w:ascii="宋体" w:hAnsi="宋体"/>
                <w:sz w:val="24"/>
              </w:rPr>
            </w:pPr>
            <w:r>
              <w:rPr>
                <w:rFonts w:ascii="宋体" w:hAnsi="宋体" w:hint="eastAsia"/>
                <w:sz w:val="24"/>
              </w:rPr>
              <w:t>位</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会对接触网线岔进行维</w:t>
            </w:r>
          </w:p>
          <w:p w:rsidR="0022599C" w:rsidRDefault="00E67257">
            <w:pPr>
              <w:spacing w:line="360" w:lineRule="auto"/>
              <w:ind w:firstLineChars="200" w:firstLine="480"/>
              <w:rPr>
                <w:rFonts w:ascii="宋体" w:hAnsi="宋体"/>
                <w:sz w:val="24"/>
              </w:rPr>
            </w:pPr>
            <w:r>
              <w:rPr>
                <w:rFonts w:ascii="宋体" w:hAnsi="宋体" w:hint="eastAsia"/>
                <w:sz w:val="24"/>
              </w:rPr>
              <w:t>护检修</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623"/>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 xml:space="preserve">2.10 </w:t>
            </w:r>
            <w:r>
              <w:rPr>
                <w:rFonts w:ascii="宋体" w:hAnsi="宋体" w:hint="eastAsia"/>
                <w:sz w:val="24"/>
              </w:rPr>
              <w:t>软横跨与硬</w:t>
            </w:r>
          </w:p>
          <w:p w:rsidR="0022599C" w:rsidRDefault="00E67257">
            <w:pPr>
              <w:spacing w:line="360" w:lineRule="auto"/>
              <w:ind w:firstLineChars="200" w:firstLine="480"/>
              <w:rPr>
                <w:rFonts w:ascii="宋体" w:hAnsi="宋体"/>
                <w:sz w:val="24"/>
              </w:rPr>
            </w:pPr>
            <w:r>
              <w:rPr>
                <w:rFonts w:ascii="宋体" w:hAnsi="宋体" w:hint="eastAsia"/>
                <w:sz w:val="24"/>
              </w:rPr>
              <w:t>横跨★</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掌握接触网软横跨与硬</w:t>
            </w:r>
          </w:p>
          <w:p w:rsidR="0022599C" w:rsidRDefault="00E67257">
            <w:pPr>
              <w:spacing w:line="360" w:lineRule="auto"/>
              <w:ind w:firstLineChars="200" w:firstLine="480"/>
              <w:rPr>
                <w:rFonts w:ascii="宋体" w:hAnsi="宋体"/>
                <w:sz w:val="24"/>
              </w:rPr>
            </w:pPr>
            <w:r>
              <w:rPr>
                <w:rFonts w:ascii="宋体" w:hAnsi="宋体" w:hint="eastAsia"/>
                <w:sz w:val="24"/>
              </w:rPr>
              <w:t>横跨结构、特点、用途</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会对接触网软横跨与硬</w:t>
            </w:r>
          </w:p>
          <w:p w:rsidR="0022599C" w:rsidRDefault="00E67257">
            <w:pPr>
              <w:spacing w:line="360" w:lineRule="auto"/>
              <w:ind w:firstLineChars="200" w:firstLine="480"/>
              <w:rPr>
                <w:rFonts w:ascii="宋体" w:hAnsi="宋体"/>
                <w:sz w:val="24"/>
              </w:rPr>
            </w:pPr>
            <w:r>
              <w:rPr>
                <w:rFonts w:ascii="宋体" w:hAnsi="宋体" w:hint="eastAsia"/>
                <w:sz w:val="24"/>
              </w:rPr>
              <w:t>横跨进行维护检修</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624"/>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 xml:space="preserve">2.11 </w:t>
            </w:r>
            <w:r>
              <w:rPr>
                <w:rFonts w:ascii="宋体" w:hAnsi="宋体" w:hint="eastAsia"/>
                <w:sz w:val="24"/>
              </w:rPr>
              <w:t>分段、分相绝</w:t>
            </w:r>
          </w:p>
          <w:p w:rsidR="0022599C" w:rsidRDefault="00E67257">
            <w:pPr>
              <w:spacing w:line="360" w:lineRule="auto"/>
              <w:ind w:firstLineChars="200" w:firstLine="480"/>
              <w:rPr>
                <w:rFonts w:ascii="宋体" w:hAnsi="宋体"/>
                <w:sz w:val="24"/>
              </w:rPr>
            </w:pPr>
            <w:r>
              <w:rPr>
                <w:rFonts w:ascii="宋体" w:hAnsi="宋体" w:hint="eastAsia"/>
                <w:sz w:val="24"/>
              </w:rPr>
              <w:t>缘装置★</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掌握接触网分段、分相绝</w:t>
            </w:r>
          </w:p>
          <w:p w:rsidR="0022599C" w:rsidRDefault="00E67257">
            <w:pPr>
              <w:spacing w:line="360" w:lineRule="auto"/>
              <w:ind w:firstLineChars="200" w:firstLine="480"/>
              <w:rPr>
                <w:rFonts w:ascii="宋体" w:hAnsi="宋体"/>
                <w:sz w:val="24"/>
              </w:rPr>
            </w:pPr>
            <w:r>
              <w:rPr>
                <w:rFonts w:ascii="宋体" w:hAnsi="宋体" w:hint="eastAsia"/>
                <w:sz w:val="24"/>
              </w:rPr>
              <w:t>缘装置形式、结构、种类</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会对接触网分段、分相绝</w:t>
            </w:r>
          </w:p>
          <w:p w:rsidR="0022599C" w:rsidRDefault="00E67257">
            <w:pPr>
              <w:spacing w:line="360" w:lineRule="auto"/>
              <w:ind w:firstLineChars="200" w:firstLine="480"/>
              <w:rPr>
                <w:rFonts w:ascii="宋体" w:hAnsi="宋体"/>
                <w:sz w:val="24"/>
              </w:rPr>
            </w:pPr>
            <w:r>
              <w:rPr>
                <w:rFonts w:ascii="宋体" w:hAnsi="宋体" w:hint="eastAsia"/>
                <w:sz w:val="24"/>
              </w:rPr>
              <w:t>缘装置进行维护检修</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935"/>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 xml:space="preserve">2.12 </w:t>
            </w:r>
            <w:r>
              <w:rPr>
                <w:rFonts w:ascii="宋体" w:hAnsi="宋体" w:hint="eastAsia"/>
                <w:sz w:val="24"/>
              </w:rPr>
              <w:t>隔离开关和电连接★</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掌握接触网隔离开关和</w:t>
            </w:r>
          </w:p>
          <w:p w:rsidR="0022599C" w:rsidRDefault="00E67257">
            <w:pPr>
              <w:spacing w:line="360" w:lineRule="auto"/>
              <w:ind w:firstLineChars="200" w:firstLine="480"/>
              <w:rPr>
                <w:rFonts w:ascii="宋体" w:hAnsi="宋体"/>
                <w:sz w:val="24"/>
              </w:rPr>
            </w:pPr>
            <w:r>
              <w:rPr>
                <w:rFonts w:ascii="宋体" w:hAnsi="宋体" w:hint="eastAsia"/>
                <w:sz w:val="24"/>
              </w:rPr>
              <w:t>电连接检修、应用场合及分类</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会对接触网隔离开关和电连接进行维护检修</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310"/>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 xml:space="preserve">2.13 </w:t>
            </w:r>
            <w:r>
              <w:rPr>
                <w:rFonts w:ascii="宋体" w:hAnsi="宋体" w:hint="eastAsia"/>
                <w:sz w:val="24"/>
              </w:rPr>
              <w:t>桥隧接</w:t>
            </w:r>
            <w:r>
              <w:rPr>
                <w:rFonts w:ascii="宋体" w:hAnsi="宋体" w:hint="eastAsia"/>
                <w:sz w:val="24"/>
              </w:rPr>
              <w:lastRenderedPageBreak/>
              <w:t>触网</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lastRenderedPageBreak/>
              <w:t>掌握隧接触网设备</w:t>
            </w:r>
            <w:r>
              <w:rPr>
                <w:rFonts w:ascii="宋体" w:hAnsi="宋体" w:hint="eastAsia"/>
                <w:sz w:val="24"/>
              </w:rPr>
              <w:lastRenderedPageBreak/>
              <w:t>相关</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lastRenderedPageBreak/>
              <w:t>会分析桥隧接触网</w:t>
            </w:r>
            <w:r>
              <w:rPr>
                <w:rFonts w:ascii="宋体" w:hAnsi="宋体" w:hint="eastAsia"/>
                <w:sz w:val="24"/>
              </w:rPr>
              <w:lastRenderedPageBreak/>
              <w:t>设备</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623"/>
        </w:trPr>
        <w:tc>
          <w:tcPr>
            <w:tcW w:w="1155" w:type="dxa"/>
            <w:vMerge w:val="restart"/>
          </w:tcPr>
          <w:p w:rsidR="0022599C" w:rsidRDefault="0022599C">
            <w:pPr>
              <w:spacing w:line="360" w:lineRule="auto"/>
              <w:ind w:firstLineChars="200" w:firstLine="480"/>
              <w:rPr>
                <w:rFonts w:ascii="宋体" w:hAnsi="宋体"/>
                <w:sz w:val="24"/>
              </w:rPr>
            </w:pP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设备桥隧接触网设</w:t>
            </w:r>
          </w:p>
          <w:p w:rsidR="0022599C" w:rsidRDefault="00E67257">
            <w:pPr>
              <w:spacing w:line="360" w:lineRule="auto"/>
              <w:ind w:firstLineChars="200" w:firstLine="480"/>
              <w:rPr>
                <w:rFonts w:ascii="宋体" w:hAnsi="宋体"/>
                <w:sz w:val="24"/>
              </w:rPr>
            </w:pPr>
            <w:r>
              <w:rPr>
                <w:rFonts w:ascii="宋体" w:hAnsi="宋体" w:hint="eastAsia"/>
                <w:sz w:val="24"/>
              </w:rPr>
              <w:t>备★</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知识</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桥隧接触网设备</w:t>
            </w:r>
          </w:p>
        </w:tc>
        <w:tc>
          <w:tcPr>
            <w:tcW w:w="909" w:type="dxa"/>
            <w:vMerge w:val="restart"/>
          </w:tcPr>
          <w:p w:rsidR="0022599C" w:rsidRDefault="0022599C">
            <w:pPr>
              <w:spacing w:line="360" w:lineRule="auto"/>
              <w:ind w:firstLineChars="200" w:firstLine="480"/>
              <w:rPr>
                <w:rFonts w:ascii="宋体" w:hAnsi="宋体"/>
                <w:sz w:val="24"/>
              </w:rPr>
            </w:pPr>
          </w:p>
        </w:tc>
      </w:tr>
      <w:tr w:rsidR="0022599C">
        <w:trPr>
          <w:trHeight w:val="624"/>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 xml:space="preserve">2.14 </w:t>
            </w:r>
            <w:r>
              <w:rPr>
                <w:rFonts w:ascii="宋体" w:hAnsi="宋体" w:hint="eastAsia"/>
                <w:sz w:val="24"/>
              </w:rPr>
              <w:t>接触网其他</w:t>
            </w:r>
          </w:p>
          <w:p w:rsidR="0022599C" w:rsidRDefault="00E67257">
            <w:pPr>
              <w:spacing w:line="360" w:lineRule="auto"/>
              <w:ind w:firstLineChars="200" w:firstLine="480"/>
              <w:rPr>
                <w:rFonts w:ascii="宋体" w:hAnsi="宋体"/>
                <w:sz w:val="24"/>
              </w:rPr>
            </w:pPr>
            <w:r>
              <w:rPr>
                <w:rFonts w:ascii="宋体" w:hAnsi="宋体" w:hint="eastAsia"/>
                <w:sz w:val="24"/>
              </w:rPr>
              <w:t>设备☆</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掌握触网其他设备相关</w:t>
            </w:r>
          </w:p>
          <w:p w:rsidR="0022599C" w:rsidRDefault="00E67257">
            <w:pPr>
              <w:spacing w:line="360" w:lineRule="auto"/>
              <w:ind w:firstLineChars="200" w:firstLine="480"/>
              <w:rPr>
                <w:rFonts w:ascii="宋体" w:hAnsi="宋体"/>
                <w:sz w:val="24"/>
              </w:rPr>
            </w:pPr>
            <w:r>
              <w:rPr>
                <w:rFonts w:ascii="宋体" w:hAnsi="宋体" w:hint="eastAsia"/>
                <w:sz w:val="24"/>
              </w:rPr>
              <w:t>知识</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会分析接触网其他设备</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624"/>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 xml:space="preserve">2.15 </w:t>
            </w:r>
            <w:r>
              <w:rPr>
                <w:rFonts w:ascii="宋体" w:hAnsi="宋体" w:hint="eastAsia"/>
                <w:sz w:val="24"/>
              </w:rPr>
              <w:t>高速接触网</w:t>
            </w:r>
          </w:p>
          <w:p w:rsidR="0022599C" w:rsidRDefault="00E67257">
            <w:pPr>
              <w:spacing w:line="360" w:lineRule="auto"/>
              <w:ind w:firstLineChars="200" w:firstLine="480"/>
              <w:rPr>
                <w:rFonts w:ascii="宋体" w:hAnsi="宋体"/>
                <w:sz w:val="24"/>
              </w:rPr>
            </w:pPr>
            <w:r>
              <w:rPr>
                <w:rFonts w:ascii="宋体" w:hAnsi="宋体" w:hint="eastAsia"/>
                <w:sz w:val="24"/>
              </w:rPr>
              <w:t>☆</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掌握高速接触网相关知</w:t>
            </w:r>
          </w:p>
          <w:p w:rsidR="0022599C" w:rsidRDefault="00E67257">
            <w:pPr>
              <w:spacing w:line="360" w:lineRule="auto"/>
              <w:ind w:firstLineChars="200" w:firstLine="480"/>
              <w:rPr>
                <w:rFonts w:ascii="宋体" w:hAnsi="宋体"/>
                <w:sz w:val="24"/>
              </w:rPr>
            </w:pPr>
            <w:r>
              <w:rPr>
                <w:rFonts w:ascii="宋体" w:hAnsi="宋体" w:hint="eastAsia"/>
                <w:sz w:val="24"/>
              </w:rPr>
              <w:t>识</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会分析高速接触网</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1871"/>
        </w:trPr>
        <w:tc>
          <w:tcPr>
            <w:tcW w:w="1155" w:type="dxa"/>
            <w:vMerge w:val="restart"/>
          </w:tcPr>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 xml:space="preserve">3. </w:t>
            </w:r>
            <w:r>
              <w:rPr>
                <w:rFonts w:ascii="宋体" w:hAnsi="宋体" w:hint="eastAsia"/>
                <w:sz w:val="24"/>
              </w:rPr>
              <w:t>接</w:t>
            </w:r>
            <w:r>
              <w:rPr>
                <w:rFonts w:ascii="宋体" w:hAnsi="宋体" w:hint="eastAsia"/>
                <w:sz w:val="24"/>
              </w:rPr>
              <w:t xml:space="preserve"> </w:t>
            </w:r>
            <w:r>
              <w:rPr>
                <w:rFonts w:ascii="宋体" w:hAnsi="宋体" w:hint="eastAsia"/>
                <w:sz w:val="24"/>
              </w:rPr>
              <w:t>触网施工</w:t>
            </w:r>
          </w:p>
        </w:tc>
        <w:tc>
          <w:tcPr>
            <w:tcW w:w="1910" w:type="dxa"/>
          </w:tcPr>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 xml:space="preserve">3.1 </w:t>
            </w:r>
            <w:r>
              <w:rPr>
                <w:rFonts w:ascii="宋体" w:hAnsi="宋体" w:hint="eastAsia"/>
                <w:sz w:val="24"/>
              </w:rPr>
              <w:t>接触网基础工程★☆</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掌握接触网施工准备相关知识内容；掌握施工测量相关知识内容；掌握基坑测量与开挖要点相关知识内容；掌握混凝土工</w:t>
            </w:r>
          </w:p>
          <w:p w:rsidR="0022599C" w:rsidRDefault="00E67257">
            <w:pPr>
              <w:spacing w:line="360" w:lineRule="auto"/>
              <w:ind w:firstLineChars="200" w:firstLine="480"/>
              <w:rPr>
                <w:rFonts w:ascii="宋体" w:hAnsi="宋体"/>
                <w:sz w:val="24"/>
              </w:rPr>
            </w:pPr>
            <w:r>
              <w:rPr>
                <w:rFonts w:ascii="宋体" w:hAnsi="宋体" w:hint="eastAsia"/>
                <w:sz w:val="24"/>
              </w:rPr>
              <w:t>程常识相关知识内容</w:t>
            </w:r>
          </w:p>
        </w:tc>
        <w:tc>
          <w:tcPr>
            <w:tcW w:w="2520" w:type="dxa"/>
          </w:tcPr>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会为接触网施工做好装备工作，包括施工测量、基坑开挖等</w:t>
            </w:r>
          </w:p>
        </w:tc>
        <w:tc>
          <w:tcPr>
            <w:tcW w:w="909" w:type="dxa"/>
            <w:vMerge w:val="restart"/>
          </w:tcPr>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16</w:t>
            </w:r>
          </w:p>
        </w:tc>
      </w:tr>
      <w:tr w:rsidR="0022599C">
        <w:trPr>
          <w:trHeight w:val="936"/>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 xml:space="preserve">3.2 </w:t>
            </w:r>
            <w:r>
              <w:rPr>
                <w:rFonts w:ascii="宋体" w:hAnsi="宋体" w:hint="eastAsia"/>
                <w:sz w:val="24"/>
              </w:rPr>
              <w:t>立</w:t>
            </w:r>
            <w:r>
              <w:rPr>
                <w:rFonts w:ascii="宋体" w:hAnsi="宋体" w:hint="eastAsia"/>
                <w:sz w:val="24"/>
              </w:rPr>
              <w:t xml:space="preserve"> </w:t>
            </w:r>
            <w:r>
              <w:rPr>
                <w:rFonts w:ascii="宋体" w:hAnsi="宋体" w:hint="eastAsia"/>
                <w:sz w:val="24"/>
              </w:rPr>
              <w:t>杆</w:t>
            </w:r>
            <w:r>
              <w:rPr>
                <w:rFonts w:ascii="宋体" w:hAnsi="宋体" w:hint="eastAsia"/>
                <w:sz w:val="24"/>
              </w:rPr>
              <w:t xml:space="preserve"> </w:t>
            </w:r>
            <w:r>
              <w:rPr>
                <w:rFonts w:ascii="宋体" w:hAnsi="宋体" w:hint="eastAsia"/>
                <w:sz w:val="24"/>
              </w:rPr>
              <w:t>与</w:t>
            </w:r>
            <w:r>
              <w:rPr>
                <w:rFonts w:ascii="宋体" w:hAnsi="宋体" w:hint="eastAsia"/>
                <w:sz w:val="24"/>
              </w:rPr>
              <w:t xml:space="preserve"> </w:t>
            </w:r>
            <w:r>
              <w:rPr>
                <w:rFonts w:ascii="宋体" w:hAnsi="宋体" w:hint="eastAsia"/>
                <w:sz w:val="24"/>
              </w:rPr>
              <w:t>整</w:t>
            </w:r>
            <w:r>
              <w:rPr>
                <w:rFonts w:ascii="宋体" w:hAnsi="宋体" w:hint="eastAsia"/>
                <w:sz w:val="24"/>
              </w:rPr>
              <w:t xml:space="preserve"> </w:t>
            </w:r>
            <w:r>
              <w:rPr>
                <w:rFonts w:ascii="宋体" w:hAnsi="宋体" w:hint="eastAsia"/>
                <w:sz w:val="24"/>
              </w:rPr>
              <w:t>正</w:t>
            </w:r>
          </w:p>
          <w:p w:rsidR="0022599C" w:rsidRDefault="00E67257">
            <w:pPr>
              <w:spacing w:line="360" w:lineRule="auto"/>
              <w:ind w:firstLineChars="200" w:firstLine="480"/>
              <w:rPr>
                <w:rFonts w:ascii="宋体" w:hAnsi="宋体"/>
                <w:sz w:val="24"/>
              </w:rPr>
            </w:pPr>
            <w:r>
              <w:rPr>
                <w:rFonts w:ascii="宋体" w:hAnsi="宋体" w:hint="eastAsia"/>
                <w:sz w:val="24"/>
              </w:rPr>
              <w:t>★☆</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掌握支柱安设、硬横跨吊装、横卧板地板安设相关</w:t>
            </w:r>
          </w:p>
          <w:p w:rsidR="0022599C" w:rsidRDefault="00E67257">
            <w:pPr>
              <w:spacing w:line="360" w:lineRule="auto"/>
              <w:ind w:firstLineChars="200" w:firstLine="480"/>
              <w:rPr>
                <w:rFonts w:ascii="宋体" w:hAnsi="宋体"/>
                <w:sz w:val="24"/>
              </w:rPr>
            </w:pPr>
            <w:r>
              <w:rPr>
                <w:rFonts w:ascii="宋体" w:hAnsi="宋体" w:hint="eastAsia"/>
                <w:sz w:val="24"/>
              </w:rPr>
              <w:t>知识内容</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会进行支柱安设、硬横跨吊装、横卧板地板安设作</w:t>
            </w:r>
          </w:p>
          <w:p w:rsidR="0022599C" w:rsidRDefault="00E67257">
            <w:pPr>
              <w:spacing w:line="360" w:lineRule="auto"/>
              <w:ind w:firstLineChars="200" w:firstLine="480"/>
              <w:rPr>
                <w:rFonts w:ascii="宋体" w:hAnsi="宋体"/>
                <w:sz w:val="24"/>
              </w:rPr>
            </w:pPr>
            <w:r>
              <w:rPr>
                <w:rFonts w:ascii="宋体" w:hAnsi="宋体" w:hint="eastAsia"/>
                <w:sz w:val="24"/>
              </w:rPr>
              <w:t>业</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623"/>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 xml:space="preserve">3.3 </w:t>
            </w:r>
            <w:r>
              <w:rPr>
                <w:rFonts w:ascii="宋体" w:hAnsi="宋体" w:hint="eastAsia"/>
                <w:sz w:val="24"/>
              </w:rPr>
              <w:t>接</w:t>
            </w:r>
            <w:r>
              <w:rPr>
                <w:rFonts w:ascii="宋体" w:hAnsi="宋体" w:hint="eastAsia"/>
                <w:sz w:val="24"/>
              </w:rPr>
              <w:t xml:space="preserve"> </w:t>
            </w:r>
            <w:r>
              <w:rPr>
                <w:rFonts w:ascii="宋体" w:hAnsi="宋体" w:hint="eastAsia"/>
                <w:sz w:val="24"/>
              </w:rPr>
              <w:t>触</w:t>
            </w:r>
            <w:r>
              <w:rPr>
                <w:rFonts w:ascii="宋体" w:hAnsi="宋体" w:hint="eastAsia"/>
                <w:sz w:val="24"/>
              </w:rPr>
              <w:t xml:space="preserve"> </w:t>
            </w:r>
            <w:r>
              <w:rPr>
                <w:rFonts w:ascii="宋体" w:hAnsi="宋体" w:hint="eastAsia"/>
                <w:sz w:val="24"/>
              </w:rPr>
              <w:t>网</w:t>
            </w:r>
            <w:r>
              <w:rPr>
                <w:rFonts w:ascii="宋体" w:hAnsi="宋体" w:hint="eastAsia"/>
                <w:sz w:val="24"/>
              </w:rPr>
              <w:t xml:space="preserve"> </w:t>
            </w:r>
            <w:r>
              <w:rPr>
                <w:rFonts w:ascii="宋体" w:hAnsi="宋体" w:hint="eastAsia"/>
                <w:sz w:val="24"/>
              </w:rPr>
              <w:t>架</w:t>
            </w:r>
            <w:r>
              <w:rPr>
                <w:rFonts w:ascii="宋体" w:hAnsi="宋体" w:hint="eastAsia"/>
                <w:sz w:val="24"/>
              </w:rPr>
              <w:t xml:space="preserve"> </w:t>
            </w:r>
            <w:r>
              <w:rPr>
                <w:rFonts w:ascii="宋体" w:hAnsi="宋体" w:hint="eastAsia"/>
                <w:sz w:val="24"/>
              </w:rPr>
              <w:t>设</w:t>
            </w:r>
          </w:p>
          <w:p w:rsidR="0022599C" w:rsidRDefault="00E67257">
            <w:pPr>
              <w:spacing w:line="360" w:lineRule="auto"/>
              <w:ind w:firstLineChars="200" w:firstLine="480"/>
              <w:rPr>
                <w:rFonts w:ascii="宋体" w:hAnsi="宋体"/>
                <w:sz w:val="24"/>
              </w:rPr>
            </w:pPr>
            <w:r>
              <w:rPr>
                <w:rFonts w:ascii="宋体" w:hAnsi="宋体" w:hint="eastAsia"/>
                <w:sz w:val="24"/>
              </w:rPr>
              <w:t>★☆</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掌握接触网架设流程</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会进行接触网架设作业</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623"/>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 xml:space="preserve">3.4 </w:t>
            </w:r>
            <w:r>
              <w:rPr>
                <w:rFonts w:ascii="宋体" w:hAnsi="宋体" w:hint="eastAsia"/>
                <w:sz w:val="24"/>
              </w:rPr>
              <w:t>高速接触网施</w:t>
            </w:r>
          </w:p>
          <w:p w:rsidR="0022599C" w:rsidRDefault="00E67257">
            <w:pPr>
              <w:spacing w:line="360" w:lineRule="auto"/>
              <w:ind w:firstLineChars="200" w:firstLine="480"/>
              <w:rPr>
                <w:rFonts w:ascii="宋体" w:hAnsi="宋体"/>
                <w:sz w:val="24"/>
              </w:rPr>
            </w:pPr>
            <w:r>
              <w:rPr>
                <w:rFonts w:ascii="宋体" w:hAnsi="宋体" w:hint="eastAsia"/>
                <w:sz w:val="24"/>
              </w:rPr>
              <w:t>工新技术☆</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掌握高速接触网施工新</w:t>
            </w:r>
          </w:p>
          <w:p w:rsidR="0022599C" w:rsidRDefault="00E67257">
            <w:pPr>
              <w:spacing w:line="360" w:lineRule="auto"/>
              <w:ind w:firstLineChars="200" w:firstLine="480"/>
              <w:rPr>
                <w:rFonts w:ascii="宋体" w:hAnsi="宋体"/>
                <w:sz w:val="24"/>
              </w:rPr>
            </w:pPr>
            <w:r>
              <w:rPr>
                <w:rFonts w:ascii="宋体" w:hAnsi="宋体" w:hint="eastAsia"/>
                <w:sz w:val="24"/>
              </w:rPr>
              <w:t>技术</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会分析高速接触网施工</w:t>
            </w:r>
          </w:p>
          <w:p w:rsidR="0022599C" w:rsidRDefault="00E67257">
            <w:pPr>
              <w:spacing w:line="360" w:lineRule="auto"/>
              <w:ind w:firstLineChars="200" w:firstLine="480"/>
              <w:rPr>
                <w:rFonts w:ascii="宋体" w:hAnsi="宋体"/>
                <w:sz w:val="24"/>
              </w:rPr>
            </w:pPr>
            <w:r>
              <w:rPr>
                <w:rFonts w:ascii="宋体" w:hAnsi="宋体" w:hint="eastAsia"/>
                <w:sz w:val="24"/>
              </w:rPr>
              <w:t>新技术</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623"/>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 xml:space="preserve">3.5 </w:t>
            </w:r>
            <w:r>
              <w:rPr>
                <w:rFonts w:ascii="宋体" w:hAnsi="宋体" w:hint="eastAsia"/>
                <w:sz w:val="24"/>
              </w:rPr>
              <w:t>接触网竣工验</w:t>
            </w:r>
          </w:p>
          <w:p w:rsidR="0022599C" w:rsidRDefault="00E67257">
            <w:pPr>
              <w:spacing w:line="360" w:lineRule="auto"/>
              <w:ind w:firstLineChars="200" w:firstLine="480"/>
              <w:rPr>
                <w:rFonts w:ascii="宋体" w:hAnsi="宋体"/>
                <w:sz w:val="24"/>
              </w:rPr>
            </w:pPr>
            <w:r>
              <w:rPr>
                <w:rFonts w:ascii="宋体" w:hAnsi="宋体" w:hint="eastAsia"/>
                <w:sz w:val="24"/>
              </w:rPr>
              <w:lastRenderedPageBreak/>
              <w:t>收☆</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lastRenderedPageBreak/>
              <w:t>掌握接触网竣工验收流</w:t>
            </w:r>
          </w:p>
          <w:p w:rsidR="0022599C" w:rsidRDefault="00E67257">
            <w:pPr>
              <w:spacing w:line="360" w:lineRule="auto"/>
              <w:ind w:firstLineChars="200" w:firstLine="480"/>
              <w:rPr>
                <w:rFonts w:ascii="宋体" w:hAnsi="宋体"/>
                <w:sz w:val="24"/>
              </w:rPr>
            </w:pPr>
            <w:r>
              <w:rPr>
                <w:rFonts w:ascii="宋体" w:hAnsi="宋体" w:hint="eastAsia"/>
                <w:sz w:val="24"/>
              </w:rPr>
              <w:lastRenderedPageBreak/>
              <w:t>程</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lastRenderedPageBreak/>
              <w:t>会进行接触网验收工作</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624"/>
        </w:trPr>
        <w:tc>
          <w:tcPr>
            <w:tcW w:w="1155" w:type="dxa"/>
            <w:vMerge w:val="restart"/>
          </w:tcPr>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 xml:space="preserve">4. </w:t>
            </w:r>
            <w:r>
              <w:rPr>
                <w:rFonts w:ascii="宋体" w:hAnsi="宋体" w:hint="eastAsia"/>
                <w:sz w:val="24"/>
              </w:rPr>
              <w:t>接</w:t>
            </w:r>
            <w:r>
              <w:rPr>
                <w:rFonts w:ascii="宋体" w:hAnsi="宋体" w:hint="eastAsia"/>
                <w:sz w:val="24"/>
              </w:rPr>
              <w:t xml:space="preserve"> </w:t>
            </w:r>
            <w:r>
              <w:rPr>
                <w:rFonts w:ascii="宋体" w:hAnsi="宋体" w:hint="eastAsia"/>
                <w:sz w:val="24"/>
              </w:rPr>
              <w:t>触网运营管理和检修</w:t>
            </w: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 xml:space="preserve">4.1 </w:t>
            </w:r>
            <w:r>
              <w:rPr>
                <w:rFonts w:ascii="宋体" w:hAnsi="宋体" w:hint="eastAsia"/>
                <w:sz w:val="24"/>
              </w:rPr>
              <w:t>接触网运营管</w:t>
            </w:r>
          </w:p>
          <w:p w:rsidR="0022599C" w:rsidRDefault="00E67257">
            <w:pPr>
              <w:spacing w:line="360" w:lineRule="auto"/>
              <w:ind w:firstLineChars="200" w:firstLine="480"/>
              <w:rPr>
                <w:rFonts w:ascii="宋体" w:hAnsi="宋体"/>
                <w:sz w:val="24"/>
              </w:rPr>
            </w:pPr>
            <w:r>
              <w:rPr>
                <w:rFonts w:ascii="宋体" w:hAnsi="宋体" w:hint="eastAsia"/>
                <w:sz w:val="24"/>
              </w:rPr>
              <w:t>理★☆</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掌握接触网运管机构和</w:t>
            </w:r>
          </w:p>
          <w:p w:rsidR="0022599C" w:rsidRDefault="00E67257">
            <w:pPr>
              <w:spacing w:line="360" w:lineRule="auto"/>
              <w:ind w:firstLineChars="200" w:firstLine="480"/>
              <w:rPr>
                <w:rFonts w:ascii="宋体" w:hAnsi="宋体"/>
                <w:sz w:val="24"/>
              </w:rPr>
            </w:pPr>
            <w:r>
              <w:rPr>
                <w:rFonts w:ascii="宋体" w:hAnsi="宋体" w:hint="eastAsia"/>
                <w:sz w:val="24"/>
              </w:rPr>
              <w:t>职能相关知识内容</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会区分各运管结构职能</w:t>
            </w:r>
          </w:p>
        </w:tc>
        <w:tc>
          <w:tcPr>
            <w:tcW w:w="909" w:type="dxa"/>
            <w:vMerge w:val="restart"/>
          </w:tcPr>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12</w:t>
            </w:r>
          </w:p>
        </w:tc>
      </w:tr>
      <w:tr w:rsidR="0022599C">
        <w:trPr>
          <w:trHeight w:val="623"/>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 xml:space="preserve">4.2 </w:t>
            </w:r>
            <w:r>
              <w:rPr>
                <w:rFonts w:ascii="宋体" w:hAnsi="宋体" w:hint="eastAsia"/>
                <w:sz w:val="24"/>
              </w:rPr>
              <w:t>接触网规程和</w:t>
            </w:r>
          </w:p>
          <w:p w:rsidR="0022599C" w:rsidRDefault="00E67257">
            <w:pPr>
              <w:spacing w:line="360" w:lineRule="auto"/>
              <w:ind w:firstLineChars="200" w:firstLine="480"/>
              <w:rPr>
                <w:rFonts w:ascii="宋体" w:hAnsi="宋体"/>
                <w:sz w:val="24"/>
              </w:rPr>
            </w:pPr>
            <w:r>
              <w:rPr>
                <w:rFonts w:ascii="宋体" w:hAnsi="宋体" w:hint="eastAsia"/>
                <w:sz w:val="24"/>
              </w:rPr>
              <w:t>规章★☆</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掌握接触网规程和规章</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会制定接触网规程和规</w:t>
            </w:r>
          </w:p>
          <w:p w:rsidR="0022599C" w:rsidRDefault="00E67257">
            <w:pPr>
              <w:spacing w:line="360" w:lineRule="auto"/>
              <w:ind w:firstLineChars="200" w:firstLine="480"/>
              <w:rPr>
                <w:rFonts w:ascii="宋体" w:hAnsi="宋体"/>
                <w:sz w:val="24"/>
              </w:rPr>
            </w:pPr>
            <w:r>
              <w:rPr>
                <w:rFonts w:ascii="宋体" w:hAnsi="宋体" w:hint="eastAsia"/>
                <w:sz w:val="24"/>
              </w:rPr>
              <w:t>章</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623"/>
        </w:trPr>
        <w:tc>
          <w:tcPr>
            <w:tcW w:w="1155" w:type="dxa"/>
            <w:vMerge/>
            <w:tcBorders>
              <w:top w:val="nil"/>
            </w:tcBorders>
          </w:tcPr>
          <w:p w:rsidR="0022599C" w:rsidRDefault="0022599C">
            <w:pPr>
              <w:spacing w:line="360" w:lineRule="auto"/>
              <w:ind w:firstLineChars="200" w:firstLine="480"/>
              <w:rPr>
                <w:rFonts w:ascii="宋体" w:hAnsi="宋体"/>
                <w:sz w:val="24"/>
              </w:rPr>
            </w:pPr>
          </w:p>
        </w:tc>
        <w:tc>
          <w:tcPr>
            <w:tcW w:w="1910" w:type="dxa"/>
          </w:tcPr>
          <w:p w:rsidR="0022599C" w:rsidRDefault="00E67257">
            <w:pPr>
              <w:spacing w:line="360" w:lineRule="auto"/>
              <w:ind w:firstLineChars="200" w:firstLine="480"/>
              <w:rPr>
                <w:rFonts w:ascii="宋体" w:hAnsi="宋体"/>
                <w:sz w:val="24"/>
              </w:rPr>
            </w:pPr>
            <w:r>
              <w:rPr>
                <w:rFonts w:ascii="宋体" w:hAnsi="宋体" w:hint="eastAsia"/>
                <w:sz w:val="24"/>
              </w:rPr>
              <w:t xml:space="preserve">4.3 </w:t>
            </w:r>
            <w:r>
              <w:rPr>
                <w:rFonts w:ascii="宋体" w:hAnsi="宋体" w:hint="eastAsia"/>
                <w:sz w:val="24"/>
              </w:rPr>
              <w:t>周期修和状态</w:t>
            </w:r>
          </w:p>
          <w:p w:rsidR="0022599C" w:rsidRDefault="00E67257">
            <w:pPr>
              <w:spacing w:line="360" w:lineRule="auto"/>
              <w:ind w:firstLineChars="200" w:firstLine="480"/>
              <w:rPr>
                <w:rFonts w:ascii="宋体" w:hAnsi="宋体"/>
                <w:sz w:val="24"/>
              </w:rPr>
            </w:pPr>
            <w:r>
              <w:rPr>
                <w:rFonts w:ascii="宋体" w:hAnsi="宋体" w:hint="eastAsia"/>
                <w:sz w:val="24"/>
              </w:rPr>
              <w:t>修★☆</w:t>
            </w:r>
          </w:p>
        </w:tc>
        <w:tc>
          <w:tcPr>
            <w:tcW w:w="2461" w:type="dxa"/>
          </w:tcPr>
          <w:p w:rsidR="0022599C" w:rsidRDefault="00E67257">
            <w:pPr>
              <w:spacing w:line="360" w:lineRule="auto"/>
              <w:ind w:firstLineChars="200" w:firstLine="480"/>
              <w:rPr>
                <w:rFonts w:ascii="宋体" w:hAnsi="宋体"/>
                <w:sz w:val="24"/>
              </w:rPr>
            </w:pPr>
            <w:r>
              <w:rPr>
                <w:rFonts w:ascii="宋体" w:hAnsi="宋体" w:hint="eastAsia"/>
                <w:sz w:val="24"/>
              </w:rPr>
              <w:t>掌握接触网检修方式以</w:t>
            </w:r>
          </w:p>
          <w:p w:rsidR="0022599C" w:rsidRDefault="00E67257">
            <w:pPr>
              <w:spacing w:line="360" w:lineRule="auto"/>
              <w:ind w:firstLineChars="200" w:firstLine="480"/>
              <w:rPr>
                <w:rFonts w:ascii="宋体" w:hAnsi="宋体"/>
                <w:sz w:val="24"/>
              </w:rPr>
            </w:pPr>
            <w:r>
              <w:rPr>
                <w:rFonts w:ascii="宋体" w:hAnsi="宋体" w:hint="eastAsia"/>
                <w:sz w:val="24"/>
              </w:rPr>
              <w:t>及自动化检测技术</w:t>
            </w:r>
          </w:p>
        </w:tc>
        <w:tc>
          <w:tcPr>
            <w:tcW w:w="2520" w:type="dxa"/>
          </w:tcPr>
          <w:p w:rsidR="0022599C" w:rsidRDefault="00E67257">
            <w:pPr>
              <w:spacing w:line="360" w:lineRule="auto"/>
              <w:ind w:firstLineChars="200" w:firstLine="480"/>
              <w:rPr>
                <w:rFonts w:ascii="宋体" w:hAnsi="宋体"/>
                <w:sz w:val="24"/>
              </w:rPr>
            </w:pPr>
            <w:r>
              <w:rPr>
                <w:rFonts w:ascii="宋体" w:hAnsi="宋体" w:hint="eastAsia"/>
                <w:sz w:val="24"/>
              </w:rPr>
              <w:t>会进行周期秀和状态修</w:t>
            </w:r>
          </w:p>
          <w:p w:rsidR="0022599C" w:rsidRDefault="00E67257">
            <w:pPr>
              <w:spacing w:line="360" w:lineRule="auto"/>
              <w:ind w:firstLineChars="200" w:firstLine="480"/>
              <w:rPr>
                <w:rFonts w:ascii="宋体" w:hAnsi="宋体"/>
                <w:sz w:val="24"/>
              </w:rPr>
            </w:pPr>
            <w:r>
              <w:rPr>
                <w:rFonts w:ascii="宋体" w:hAnsi="宋体" w:hint="eastAsia"/>
                <w:sz w:val="24"/>
              </w:rPr>
              <w:t>作业</w:t>
            </w:r>
          </w:p>
        </w:tc>
        <w:tc>
          <w:tcPr>
            <w:tcW w:w="909" w:type="dxa"/>
            <w:vMerge/>
            <w:tcBorders>
              <w:top w:val="nil"/>
            </w:tcBorders>
          </w:tcPr>
          <w:p w:rsidR="0022599C" w:rsidRDefault="0022599C">
            <w:pPr>
              <w:spacing w:line="360" w:lineRule="auto"/>
              <w:ind w:firstLineChars="200" w:firstLine="480"/>
              <w:rPr>
                <w:rFonts w:ascii="宋体" w:hAnsi="宋体"/>
                <w:sz w:val="24"/>
              </w:rPr>
            </w:pPr>
          </w:p>
        </w:tc>
      </w:tr>
      <w:tr w:rsidR="0022599C">
        <w:trPr>
          <w:trHeight w:val="311"/>
        </w:trPr>
        <w:tc>
          <w:tcPr>
            <w:tcW w:w="8046" w:type="dxa"/>
            <w:gridSpan w:val="4"/>
          </w:tcPr>
          <w:p w:rsidR="0022599C" w:rsidRDefault="00E67257">
            <w:pPr>
              <w:spacing w:line="360" w:lineRule="auto"/>
              <w:ind w:firstLineChars="200" w:firstLine="480"/>
              <w:rPr>
                <w:rFonts w:ascii="宋体" w:hAnsi="宋体"/>
                <w:sz w:val="24"/>
              </w:rPr>
            </w:pPr>
            <w:r>
              <w:rPr>
                <w:rFonts w:ascii="宋体" w:hAnsi="宋体" w:hint="eastAsia"/>
                <w:sz w:val="24"/>
              </w:rPr>
              <w:t>机动</w:t>
            </w:r>
          </w:p>
        </w:tc>
        <w:tc>
          <w:tcPr>
            <w:tcW w:w="909" w:type="dxa"/>
          </w:tcPr>
          <w:p w:rsidR="0022599C" w:rsidRDefault="00E67257">
            <w:pPr>
              <w:spacing w:line="360" w:lineRule="auto"/>
              <w:ind w:firstLineChars="200" w:firstLine="480"/>
              <w:rPr>
                <w:rFonts w:ascii="宋体" w:hAnsi="宋体"/>
                <w:sz w:val="24"/>
              </w:rPr>
            </w:pPr>
            <w:r>
              <w:rPr>
                <w:rFonts w:ascii="宋体" w:hAnsi="宋体" w:hint="eastAsia"/>
                <w:sz w:val="24"/>
              </w:rPr>
              <w:t>4</w:t>
            </w:r>
          </w:p>
        </w:tc>
      </w:tr>
      <w:tr w:rsidR="0022599C">
        <w:trPr>
          <w:trHeight w:val="342"/>
        </w:trPr>
        <w:tc>
          <w:tcPr>
            <w:tcW w:w="8046" w:type="dxa"/>
            <w:gridSpan w:val="4"/>
          </w:tcPr>
          <w:p w:rsidR="0022599C" w:rsidRDefault="00E67257">
            <w:pPr>
              <w:spacing w:line="360" w:lineRule="auto"/>
              <w:ind w:firstLineChars="200" w:firstLine="480"/>
              <w:rPr>
                <w:rFonts w:ascii="宋体" w:hAnsi="宋体"/>
                <w:sz w:val="24"/>
              </w:rPr>
            </w:pPr>
            <w:r>
              <w:rPr>
                <w:rFonts w:ascii="宋体" w:hAnsi="宋体" w:hint="eastAsia"/>
                <w:sz w:val="24"/>
              </w:rPr>
              <w:t>合计</w:t>
            </w:r>
          </w:p>
        </w:tc>
        <w:tc>
          <w:tcPr>
            <w:tcW w:w="909" w:type="dxa"/>
          </w:tcPr>
          <w:p w:rsidR="0022599C" w:rsidRDefault="00E67257">
            <w:pPr>
              <w:spacing w:line="360" w:lineRule="auto"/>
              <w:ind w:firstLineChars="200" w:firstLine="480"/>
              <w:rPr>
                <w:rFonts w:ascii="宋体" w:hAnsi="宋体"/>
                <w:sz w:val="24"/>
              </w:rPr>
            </w:pPr>
            <w:r>
              <w:rPr>
                <w:rFonts w:ascii="宋体" w:hAnsi="宋体" w:hint="eastAsia"/>
                <w:sz w:val="24"/>
              </w:rPr>
              <w:t>64</w:t>
            </w:r>
          </w:p>
        </w:tc>
      </w:tr>
    </w:tbl>
    <w:p w:rsidR="0022599C" w:rsidRDefault="00E67257">
      <w:pPr>
        <w:spacing w:line="360" w:lineRule="auto"/>
        <w:ind w:firstLineChars="200" w:firstLine="480"/>
        <w:rPr>
          <w:rFonts w:ascii="宋体" w:hAnsi="宋体"/>
          <w:sz w:val="24"/>
        </w:rPr>
      </w:pPr>
      <w:r>
        <w:rPr>
          <w:rFonts w:ascii="宋体" w:hAnsi="宋体" w:hint="eastAsia"/>
          <w:sz w:val="24"/>
        </w:rPr>
        <w:t>教学方法和教学手段（混合式教学）</w:t>
      </w:r>
    </w:p>
    <w:p w:rsidR="0022599C" w:rsidRDefault="00E67257">
      <w:pPr>
        <w:spacing w:line="360" w:lineRule="auto"/>
        <w:ind w:firstLineChars="200" w:firstLine="480"/>
        <w:rPr>
          <w:rFonts w:ascii="宋体" w:hAnsi="宋体"/>
          <w:sz w:val="24"/>
        </w:rPr>
      </w:pPr>
      <w:r>
        <w:rPr>
          <w:rFonts w:ascii="宋体" w:hAnsi="宋体" w:hint="eastAsia"/>
          <w:sz w:val="24"/>
        </w:rPr>
        <w:t>根据教学内容的特殊性、学情分析以及教学重点、难点突破等，建议选用任务引领，角色扮演，混合式教学、小组讨论等教学方法，培养学生的自主学习能力、意识。</w:t>
      </w:r>
    </w:p>
    <w:p w:rsidR="0022599C" w:rsidRDefault="0022599C">
      <w:pPr>
        <w:spacing w:line="360" w:lineRule="auto"/>
        <w:ind w:firstLineChars="200" w:firstLine="480"/>
        <w:rPr>
          <w:rFonts w:ascii="宋体" w:hAnsi="宋体"/>
          <w:sz w:val="24"/>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2"/>
        <w:gridCol w:w="2713"/>
        <w:gridCol w:w="3315"/>
        <w:gridCol w:w="1356"/>
      </w:tblGrid>
      <w:tr w:rsidR="0022599C">
        <w:trPr>
          <w:trHeight w:val="312"/>
        </w:trPr>
        <w:tc>
          <w:tcPr>
            <w:tcW w:w="912" w:type="dxa"/>
            <w:vMerge w:val="restart"/>
          </w:tcPr>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考核方式</w:t>
            </w:r>
          </w:p>
        </w:tc>
        <w:tc>
          <w:tcPr>
            <w:tcW w:w="2713" w:type="dxa"/>
          </w:tcPr>
          <w:p w:rsidR="0022599C" w:rsidRDefault="00E67257">
            <w:pPr>
              <w:spacing w:line="360" w:lineRule="auto"/>
              <w:ind w:firstLineChars="200" w:firstLine="480"/>
              <w:rPr>
                <w:rFonts w:ascii="宋体" w:hAnsi="宋体"/>
                <w:sz w:val="24"/>
              </w:rPr>
            </w:pPr>
            <w:r>
              <w:rPr>
                <w:rFonts w:ascii="宋体" w:hAnsi="宋体" w:hint="eastAsia"/>
                <w:sz w:val="24"/>
              </w:rPr>
              <w:t>平时过程性考核</w:t>
            </w:r>
            <w:r>
              <w:rPr>
                <w:rFonts w:ascii="宋体" w:hAnsi="宋体" w:hint="eastAsia"/>
                <w:sz w:val="24"/>
              </w:rPr>
              <w:t xml:space="preserve"> 70%</w:t>
            </w:r>
          </w:p>
        </w:tc>
        <w:tc>
          <w:tcPr>
            <w:tcW w:w="3315" w:type="dxa"/>
          </w:tcPr>
          <w:p w:rsidR="0022599C" w:rsidRDefault="00E67257">
            <w:pPr>
              <w:spacing w:line="360" w:lineRule="auto"/>
              <w:ind w:firstLineChars="200" w:firstLine="480"/>
              <w:rPr>
                <w:rFonts w:ascii="宋体" w:hAnsi="宋体"/>
                <w:sz w:val="24"/>
              </w:rPr>
            </w:pPr>
            <w:r>
              <w:rPr>
                <w:rFonts w:ascii="宋体" w:hAnsi="宋体" w:hint="eastAsia"/>
                <w:sz w:val="24"/>
              </w:rPr>
              <w:t>期末终结性考核</w:t>
            </w:r>
            <w:r>
              <w:rPr>
                <w:rFonts w:ascii="宋体" w:hAnsi="宋体" w:hint="eastAsia"/>
                <w:sz w:val="24"/>
              </w:rPr>
              <w:t xml:space="preserve"> 30%</w:t>
            </w:r>
          </w:p>
        </w:tc>
        <w:tc>
          <w:tcPr>
            <w:tcW w:w="1356" w:type="dxa"/>
          </w:tcPr>
          <w:p w:rsidR="0022599C" w:rsidRDefault="00E67257">
            <w:pPr>
              <w:spacing w:line="360" w:lineRule="auto"/>
              <w:ind w:firstLineChars="200" w:firstLine="480"/>
              <w:rPr>
                <w:rFonts w:ascii="宋体" w:hAnsi="宋体"/>
                <w:sz w:val="24"/>
              </w:rPr>
            </w:pPr>
            <w:r>
              <w:rPr>
                <w:rFonts w:ascii="宋体" w:hAnsi="宋体" w:hint="eastAsia"/>
                <w:sz w:val="24"/>
              </w:rPr>
              <w:t>补考方式</w:t>
            </w:r>
          </w:p>
        </w:tc>
      </w:tr>
      <w:tr w:rsidR="0022599C">
        <w:trPr>
          <w:trHeight w:val="1880"/>
        </w:trPr>
        <w:tc>
          <w:tcPr>
            <w:tcW w:w="912" w:type="dxa"/>
            <w:vMerge/>
            <w:tcBorders>
              <w:top w:val="nil"/>
            </w:tcBorders>
          </w:tcPr>
          <w:p w:rsidR="0022599C" w:rsidRDefault="0022599C">
            <w:pPr>
              <w:spacing w:line="360" w:lineRule="auto"/>
              <w:ind w:firstLineChars="200" w:firstLine="480"/>
              <w:rPr>
                <w:rFonts w:ascii="宋体" w:hAnsi="宋体"/>
                <w:sz w:val="24"/>
              </w:rPr>
            </w:pPr>
          </w:p>
        </w:tc>
        <w:tc>
          <w:tcPr>
            <w:tcW w:w="2713" w:type="dxa"/>
          </w:tcPr>
          <w:p w:rsidR="0022599C" w:rsidRDefault="00E67257">
            <w:pPr>
              <w:spacing w:line="360" w:lineRule="auto"/>
              <w:ind w:firstLineChars="200" w:firstLine="480"/>
              <w:rPr>
                <w:rFonts w:ascii="宋体" w:hAnsi="宋体"/>
                <w:sz w:val="24"/>
              </w:rPr>
            </w:pPr>
            <w:r>
              <w:rPr>
                <w:rFonts w:ascii="宋体" w:hAnsi="宋体" w:hint="eastAsia"/>
                <w:sz w:val="24"/>
              </w:rPr>
              <w:t>在线考核占</w:t>
            </w:r>
            <w:r>
              <w:rPr>
                <w:rFonts w:ascii="宋体" w:hAnsi="宋体" w:hint="eastAsia"/>
                <w:sz w:val="24"/>
              </w:rPr>
              <w:t xml:space="preserve"> 30%</w:t>
            </w:r>
            <w:r>
              <w:rPr>
                <w:rFonts w:ascii="宋体" w:hAnsi="宋体" w:hint="eastAsia"/>
                <w:sz w:val="24"/>
              </w:rPr>
              <w:t>；</w:t>
            </w:r>
            <w:r>
              <w:rPr>
                <w:rFonts w:ascii="宋体" w:hAnsi="宋体" w:hint="eastAsia"/>
                <w:sz w:val="24"/>
              </w:rPr>
              <w:t>(</w:t>
            </w:r>
            <w:r>
              <w:rPr>
                <w:rFonts w:ascii="宋体" w:hAnsi="宋体" w:hint="eastAsia"/>
                <w:sz w:val="24"/>
              </w:rPr>
              <w:t>包括线上学习时长，考勤、课堂互动和作业</w:t>
            </w:r>
            <w:r>
              <w:rPr>
                <w:rFonts w:ascii="宋体" w:hAnsi="宋体" w:hint="eastAsia"/>
                <w:sz w:val="24"/>
              </w:rPr>
              <w:t>)</w:t>
            </w:r>
          </w:p>
          <w:p w:rsidR="0022599C" w:rsidRDefault="00E67257">
            <w:pPr>
              <w:spacing w:line="360" w:lineRule="auto"/>
              <w:ind w:firstLineChars="200" w:firstLine="480"/>
              <w:rPr>
                <w:rFonts w:ascii="宋体" w:hAnsi="宋体"/>
                <w:sz w:val="24"/>
              </w:rPr>
            </w:pPr>
            <w:r>
              <w:rPr>
                <w:rFonts w:ascii="宋体" w:hAnsi="宋体" w:hint="eastAsia"/>
                <w:sz w:val="24"/>
              </w:rPr>
              <w:t>阶段性考核（</w:t>
            </w:r>
            <w:r>
              <w:rPr>
                <w:rFonts w:ascii="宋体" w:hAnsi="宋体" w:hint="eastAsia"/>
                <w:sz w:val="24"/>
              </w:rPr>
              <w:t xml:space="preserve">2 </w:t>
            </w:r>
            <w:r>
              <w:rPr>
                <w:rFonts w:ascii="宋体" w:hAnsi="宋体" w:hint="eastAsia"/>
                <w:sz w:val="24"/>
              </w:rPr>
              <w:t>次在线测验）</w:t>
            </w:r>
            <w:r>
              <w:rPr>
                <w:rFonts w:ascii="宋体" w:hAnsi="宋体" w:hint="eastAsia"/>
                <w:sz w:val="24"/>
              </w:rPr>
              <w:t xml:space="preserve"> </w:t>
            </w:r>
            <w:r>
              <w:rPr>
                <w:rFonts w:ascii="宋体" w:hAnsi="宋体" w:hint="eastAsia"/>
                <w:sz w:val="24"/>
              </w:rPr>
              <w:t>占</w:t>
            </w:r>
            <w:r>
              <w:rPr>
                <w:rFonts w:ascii="宋体" w:hAnsi="宋体" w:hint="eastAsia"/>
                <w:sz w:val="24"/>
              </w:rPr>
              <w:t xml:space="preserve"> 20%</w:t>
            </w:r>
            <w:r>
              <w:rPr>
                <w:rFonts w:ascii="宋体" w:hAnsi="宋体" w:hint="eastAsia"/>
                <w:sz w:val="24"/>
              </w:rPr>
              <w:t>；</w:t>
            </w:r>
          </w:p>
          <w:p w:rsidR="0022599C" w:rsidRDefault="00E67257">
            <w:pPr>
              <w:spacing w:line="360" w:lineRule="auto"/>
              <w:ind w:firstLineChars="200" w:firstLine="480"/>
              <w:rPr>
                <w:rFonts w:ascii="宋体" w:hAnsi="宋体"/>
                <w:sz w:val="24"/>
              </w:rPr>
            </w:pPr>
            <w:r>
              <w:rPr>
                <w:rFonts w:ascii="宋体" w:hAnsi="宋体" w:hint="eastAsia"/>
                <w:sz w:val="24"/>
              </w:rPr>
              <w:t>实训报告占</w:t>
            </w:r>
            <w:r>
              <w:rPr>
                <w:rFonts w:ascii="宋体" w:hAnsi="宋体" w:hint="eastAsia"/>
                <w:sz w:val="24"/>
              </w:rPr>
              <w:t xml:space="preserve"> 10%</w:t>
            </w:r>
            <w:r>
              <w:rPr>
                <w:rFonts w:ascii="宋体" w:hAnsi="宋体" w:hint="eastAsia"/>
                <w:sz w:val="24"/>
              </w:rPr>
              <w:t>；</w:t>
            </w:r>
          </w:p>
        </w:tc>
        <w:tc>
          <w:tcPr>
            <w:tcW w:w="3315" w:type="dxa"/>
          </w:tcPr>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以理论考试方式进行，闭卷，占</w:t>
            </w:r>
            <w:r>
              <w:rPr>
                <w:rFonts w:ascii="宋体" w:hAnsi="宋体" w:hint="eastAsia"/>
                <w:sz w:val="24"/>
              </w:rPr>
              <w:t xml:space="preserve"> 30%</w:t>
            </w:r>
          </w:p>
        </w:tc>
        <w:tc>
          <w:tcPr>
            <w:tcW w:w="1356" w:type="dxa"/>
          </w:tcPr>
          <w:p w:rsidR="0022599C" w:rsidRDefault="0022599C">
            <w:pPr>
              <w:spacing w:line="360" w:lineRule="auto"/>
              <w:ind w:firstLineChars="200" w:firstLine="480"/>
              <w:rPr>
                <w:rFonts w:ascii="宋体" w:hAnsi="宋体"/>
                <w:sz w:val="24"/>
              </w:rPr>
            </w:pPr>
          </w:p>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理论考试</w:t>
            </w:r>
          </w:p>
          <w:p w:rsidR="0022599C" w:rsidRDefault="00E67257">
            <w:pPr>
              <w:spacing w:line="360" w:lineRule="auto"/>
              <w:ind w:firstLineChars="200" w:firstLine="480"/>
              <w:rPr>
                <w:rFonts w:ascii="宋体" w:hAnsi="宋体"/>
                <w:sz w:val="24"/>
              </w:rPr>
            </w:pPr>
            <w:r>
              <w:rPr>
                <w:rFonts w:ascii="宋体" w:hAnsi="宋体" w:hint="eastAsia"/>
                <w:sz w:val="24"/>
              </w:rPr>
              <w:t>（闭卷）</w:t>
            </w:r>
          </w:p>
        </w:tc>
      </w:tr>
      <w:tr w:rsidR="0022599C">
        <w:trPr>
          <w:trHeight w:val="312"/>
        </w:trPr>
        <w:tc>
          <w:tcPr>
            <w:tcW w:w="912" w:type="dxa"/>
          </w:tcPr>
          <w:p w:rsidR="0022599C" w:rsidRDefault="0022599C">
            <w:pPr>
              <w:spacing w:line="360" w:lineRule="auto"/>
              <w:ind w:firstLineChars="200" w:firstLine="480"/>
              <w:rPr>
                <w:rFonts w:ascii="宋体" w:hAnsi="宋体"/>
                <w:sz w:val="24"/>
              </w:rPr>
            </w:pPr>
          </w:p>
        </w:tc>
        <w:tc>
          <w:tcPr>
            <w:tcW w:w="2713" w:type="dxa"/>
          </w:tcPr>
          <w:p w:rsidR="0022599C" w:rsidRDefault="00E67257">
            <w:pPr>
              <w:spacing w:line="360" w:lineRule="auto"/>
              <w:ind w:firstLineChars="200" w:firstLine="480"/>
              <w:rPr>
                <w:rFonts w:ascii="宋体" w:hAnsi="宋体"/>
                <w:sz w:val="24"/>
              </w:rPr>
            </w:pPr>
            <w:r>
              <w:rPr>
                <w:rFonts w:ascii="宋体" w:hAnsi="宋体" w:hint="eastAsia"/>
                <w:sz w:val="24"/>
              </w:rPr>
              <w:t>操作考核占</w:t>
            </w:r>
            <w:r>
              <w:rPr>
                <w:rFonts w:ascii="宋体" w:hAnsi="宋体" w:hint="eastAsia"/>
                <w:sz w:val="24"/>
              </w:rPr>
              <w:t xml:space="preserve"> 10%</w:t>
            </w:r>
            <w:r>
              <w:rPr>
                <w:rFonts w:ascii="宋体" w:hAnsi="宋体" w:hint="eastAsia"/>
                <w:sz w:val="24"/>
              </w:rPr>
              <w:t>；</w:t>
            </w:r>
          </w:p>
        </w:tc>
        <w:tc>
          <w:tcPr>
            <w:tcW w:w="3315" w:type="dxa"/>
          </w:tcPr>
          <w:p w:rsidR="0022599C" w:rsidRDefault="0022599C">
            <w:pPr>
              <w:spacing w:line="360" w:lineRule="auto"/>
              <w:ind w:firstLineChars="200" w:firstLine="480"/>
              <w:rPr>
                <w:rFonts w:ascii="宋体" w:hAnsi="宋体"/>
                <w:sz w:val="24"/>
              </w:rPr>
            </w:pPr>
          </w:p>
        </w:tc>
        <w:tc>
          <w:tcPr>
            <w:tcW w:w="1356" w:type="dxa"/>
          </w:tcPr>
          <w:p w:rsidR="0022599C" w:rsidRDefault="0022599C">
            <w:pPr>
              <w:spacing w:line="360" w:lineRule="auto"/>
              <w:ind w:firstLineChars="200" w:firstLine="480"/>
              <w:rPr>
                <w:rFonts w:ascii="宋体" w:hAnsi="宋体"/>
                <w:sz w:val="24"/>
              </w:rPr>
            </w:pPr>
          </w:p>
        </w:tc>
      </w:tr>
    </w:tbl>
    <w:p w:rsidR="0022599C" w:rsidRDefault="00E67257">
      <w:pPr>
        <w:spacing w:line="360" w:lineRule="auto"/>
        <w:ind w:firstLineChars="200" w:firstLine="480"/>
        <w:rPr>
          <w:rFonts w:ascii="宋体" w:hAnsi="宋体"/>
          <w:sz w:val="24"/>
        </w:rPr>
      </w:pPr>
      <w:r>
        <w:rPr>
          <w:rFonts w:ascii="宋体" w:hAnsi="宋体" w:hint="eastAsia"/>
          <w:sz w:val="24"/>
        </w:rPr>
        <w:t>教学评价</w:t>
      </w:r>
    </w:p>
    <w:p w:rsidR="0022599C" w:rsidRDefault="00E67257">
      <w:pPr>
        <w:spacing w:line="360" w:lineRule="auto"/>
        <w:ind w:firstLineChars="200" w:firstLine="480"/>
        <w:rPr>
          <w:rFonts w:ascii="宋体" w:hAnsi="宋体"/>
          <w:sz w:val="24"/>
        </w:rPr>
      </w:pPr>
      <w:r>
        <w:rPr>
          <w:rFonts w:ascii="宋体" w:hAnsi="宋体" w:hint="eastAsia"/>
          <w:sz w:val="24"/>
        </w:rPr>
        <w:t>其中，阶段性考核在教学中分两次进行，学完一、二两个情境后进行阶段一考试，以理论考试方式进行，闭卷；学完三、四两个情境后进行阶段二考试，以理论考试方式进行，闭卷。在课程结束时进行期末终结性考核，以考察学生对所</w:t>
      </w:r>
      <w:r>
        <w:rPr>
          <w:rFonts w:ascii="宋体" w:hAnsi="宋体" w:hint="eastAsia"/>
          <w:sz w:val="24"/>
        </w:rPr>
        <w:lastRenderedPageBreak/>
        <w:t>学知识或专业能力的掌握程度，以理论考试方式进行，闭卷。</w:t>
      </w:r>
    </w:p>
    <w:p w:rsidR="0022599C" w:rsidRDefault="00E67257">
      <w:pPr>
        <w:spacing w:line="360" w:lineRule="auto"/>
        <w:ind w:firstLineChars="200" w:firstLine="480"/>
        <w:rPr>
          <w:rFonts w:ascii="宋体" w:hAnsi="宋体"/>
          <w:sz w:val="24"/>
        </w:rPr>
      </w:pPr>
      <w:r>
        <w:rPr>
          <w:rFonts w:ascii="宋体" w:hAnsi="宋体" w:hint="eastAsia"/>
          <w:sz w:val="24"/>
        </w:rPr>
        <w:t>课程任课教师要按照课程考核方案标准实施考核，注意做好学习过程、签到情况、平时作业、实验（践）情况、考核情况的相关记录，作为学生最终评定成绩的明确依据，并与成绩册一同形成成绩档案保存。</w:t>
      </w:r>
    </w:p>
    <w:p w:rsidR="0022599C" w:rsidRDefault="00E67257">
      <w:pPr>
        <w:spacing w:line="360" w:lineRule="auto"/>
        <w:ind w:firstLineChars="200" w:firstLine="480"/>
        <w:rPr>
          <w:rFonts w:ascii="宋体" w:hAnsi="宋体"/>
          <w:sz w:val="24"/>
        </w:rPr>
      </w:pPr>
      <w:r>
        <w:rPr>
          <w:rFonts w:ascii="宋体" w:hAnsi="宋体" w:hint="eastAsia"/>
          <w:sz w:val="24"/>
        </w:rPr>
        <w:t>课程资源</w:t>
      </w:r>
    </w:p>
    <w:p w:rsidR="0022599C" w:rsidRDefault="00E67257">
      <w:pPr>
        <w:spacing w:line="360" w:lineRule="auto"/>
        <w:ind w:firstLineChars="200" w:firstLine="480"/>
        <w:rPr>
          <w:rFonts w:ascii="宋体" w:hAnsi="宋体"/>
          <w:sz w:val="24"/>
        </w:rPr>
      </w:pPr>
      <w:r>
        <w:rPr>
          <w:rFonts w:ascii="宋体" w:hAnsi="宋体" w:hint="eastAsia"/>
          <w:sz w:val="24"/>
        </w:rPr>
        <w:t>教材选用</w:t>
      </w:r>
    </w:p>
    <w:p w:rsidR="0022599C" w:rsidRDefault="00E67257">
      <w:pPr>
        <w:spacing w:line="360" w:lineRule="auto"/>
        <w:ind w:firstLineChars="200" w:firstLine="480"/>
        <w:rPr>
          <w:rFonts w:ascii="宋体" w:hAnsi="宋体"/>
          <w:sz w:val="24"/>
        </w:rPr>
      </w:pPr>
      <w:r>
        <w:rPr>
          <w:rFonts w:ascii="宋体" w:hAnsi="宋体" w:hint="eastAsia"/>
          <w:sz w:val="24"/>
        </w:rPr>
        <w:t>赵永君</w:t>
      </w:r>
      <w:r>
        <w:rPr>
          <w:rFonts w:ascii="宋体" w:hAnsi="宋体" w:hint="eastAsia"/>
          <w:sz w:val="24"/>
        </w:rPr>
        <w:t xml:space="preserve">. </w:t>
      </w:r>
      <w:r>
        <w:rPr>
          <w:rFonts w:ascii="宋体" w:hAnsi="宋体" w:hint="eastAsia"/>
          <w:sz w:val="24"/>
        </w:rPr>
        <w:t>接触网检修与维护：人民交通出版社，</w:t>
      </w:r>
      <w:r>
        <w:rPr>
          <w:rFonts w:ascii="宋体" w:hAnsi="宋体" w:hint="eastAsia"/>
          <w:sz w:val="24"/>
        </w:rPr>
        <w:t xml:space="preserve">2013 </w:t>
      </w:r>
      <w:r>
        <w:rPr>
          <w:rFonts w:ascii="宋体" w:hAnsi="宋体" w:hint="eastAsia"/>
          <w:sz w:val="24"/>
        </w:rPr>
        <w:t>年</w:t>
      </w:r>
      <w:r>
        <w:rPr>
          <w:rFonts w:ascii="宋体" w:hAnsi="宋体" w:hint="eastAsia"/>
          <w:sz w:val="24"/>
        </w:rPr>
        <w:t xml:space="preserve"> 8 </w:t>
      </w:r>
      <w:r>
        <w:rPr>
          <w:rFonts w:ascii="宋体" w:hAnsi="宋体" w:hint="eastAsia"/>
          <w:sz w:val="24"/>
        </w:rPr>
        <w:t>月</w:t>
      </w:r>
      <w:r>
        <w:rPr>
          <w:rFonts w:ascii="宋体" w:hAnsi="宋体" w:hint="eastAsia"/>
          <w:sz w:val="24"/>
        </w:rPr>
        <w:t xml:space="preserve"> 1 </w:t>
      </w:r>
      <w:r>
        <w:rPr>
          <w:rFonts w:ascii="宋体" w:hAnsi="宋体" w:hint="eastAsia"/>
          <w:sz w:val="24"/>
        </w:rPr>
        <w:t>日。</w:t>
      </w:r>
    </w:p>
    <w:p w:rsidR="0022599C" w:rsidRDefault="00E67257">
      <w:pPr>
        <w:spacing w:line="360" w:lineRule="auto"/>
        <w:ind w:firstLineChars="200" w:firstLine="480"/>
        <w:rPr>
          <w:rFonts w:ascii="宋体" w:hAnsi="宋体"/>
          <w:sz w:val="24"/>
        </w:rPr>
      </w:pPr>
      <w:r>
        <w:rPr>
          <w:rFonts w:ascii="宋体" w:hAnsi="宋体" w:hint="eastAsia"/>
          <w:sz w:val="24"/>
        </w:rPr>
        <w:t>学习网站师资队伍</w:t>
      </w:r>
    </w:p>
    <w:p w:rsidR="0022599C" w:rsidRDefault="00E67257">
      <w:pPr>
        <w:spacing w:line="360" w:lineRule="auto"/>
        <w:ind w:firstLineChars="200" w:firstLine="480"/>
        <w:rPr>
          <w:rFonts w:ascii="宋体" w:hAnsi="宋体"/>
          <w:sz w:val="24"/>
        </w:rPr>
      </w:pPr>
      <w:r>
        <w:rPr>
          <w:rFonts w:ascii="宋体" w:hAnsi="宋体" w:hint="eastAsia"/>
          <w:sz w:val="24"/>
        </w:rPr>
        <w:t>教学团队由副教授、讲师等多名教师组成，且配备了实践经验丰富的实训老师，每位教师均需具备如下条件：</w:t>
      </w:r>
    </w:p>
    <w:p w:rsidR="0022599C" w:rsidRDefault="00E67257">
      <w:pPr>
        <w:spacing w:line="360" w:lineRule="auto"/>
        <w:ind w:firstLineChars="200" w:firstLine="480"/>
        <w:rPr>
          <w:rFonts w:ascii="宋体" w:hAnsi="宋体"/>
          <w:sz w:val="24"/>
        </w:rPr>
      </w:pPr>
      <w:r>
        <w:rPr>
          <w:rFonts w:ascii="宋体" w:hAnsi="宋体" w:hint="eastAsia"/>
          <w:sz w:val="24"/>
        </w:rPr>
        <w:t>具备对接触网各结构进行分析和检修的专业能力；</w:t>
      </w:r>
    </w:p>
    <w:p w:rsidR="0022599C" w:rsidRDefault="00E67257">
      <w:pPr>
        <w:spacing w:line="360" w:lineRule="auto"/>
        <w:ind w:firstLineChars="200" w:firstLine="480"/>
        <w:rPr>
          <w:rFonts w:ascii="宋体" w:hAnsi="宋体"/>
          <w:sz w:val="24"/>
        </w:rPr>
      </w:pPr>
      <w:r>
        <w:rPr>
          <w:rFonts w:ascii="宋体" w:hAnsi="宋体" w:hint="eastAsia"/>
          <w:sz w:val="24"/>
        </w:rPr>
        <w:t>具备一定的排除故障能力和项故障处理经验；</w:t>
      </w:r>
    </w:p>
    <w:p w:rsidR="0022599C" w:rsidRDefault="00E67257">
      <w:pPr>
        <w:spacing w:line="360" w:lineRule="auto"/>
        <w:ind w:firstLineChars="200" w:firstLine="480"/>
        <w:rPr>
          <w:rFonts w:ascii="宋体" w:hAnsi="宋体"/>
          <w:sz w:val="24"/>
        </w:rPr>
      </w:pPr>
      <w:r>
        <w:rPr>
          <w:rFonts w:ascii="宋体" w:hAnsi="宋体" w:hint="eastAsia"/>
          <w:sz w:val="24"/>
        </w:rPr>
        <w:t>具备一定的接触网施工能力和经</w:t>
      </w:r>
      <w:r>
        <w:rPr>
          <w:rFonts w:ascii="宋体" w:hAnsi="宋体" w:hint="eastAsia"/>
          <w:sz w:val="24"/>
        </w:rPr>
        <w:t>验；</w:t>
      </w:r>
    </w:p>
    <w:p w:rsidR="0022599C" w:rsidRDefault="00E67257">
      <w:pPr>
        <w:tabs>
          <w:tab w:val="left" w:pos="8488"/>
        </w:tabs>
        <w:spacing w:line="360" w:lineRule="auto"/>
        <w:ind w:firstLineChars="200" w:firstLine="480"/>
        <w:rPr>
          <w:rFonts w:ascii="宋体" w:hAnsi="宋体"/>
          <w:sz w:val="24"/>
        </w:rPr>
      </w:pPr>
      <w:r>
        <w:rPr>
          <w:rFonts w:ascii="宋体" w:hAnsi="宋体" w:hint="eastAsia"/>
          <w:sz w:val="24"/>
        </w:rPr>
        <w:t>课内实践部分指导教师必须具备现场实际工作经历</w:t>
      </w:r>
      <w:r>
        <w:rPr>
          <w:rFonts w:ascii="宋体" w:hAnsi="宋体" w:hint="eastAsia"/>
          <w:sz w:val="24"/>
        </w:rPr>
        <w:t xml:space="preserve"> 2 </w:t>
      </w:r>
      <w:r>
        <w:rPr>
          <w:rFonts w:ascii="宋体" w:hAnsi="宋体" w:hint="eastAsia"/>
          <w:sz w:val="24"/>
        </w:rPr>
        <w:t>年以上；</w:t>
      </w:r>
      <w:r>
        <w:rPr>
          <w:rFonts w:ascii="宋体" w:hAnsi="宋体" w:hint="eastAsia"/>
          <w:sz w:val="24"/>
        </w:rPr>
        <w:tab/>
      </w:r>
    </w:p>
    <w:p w:rsidR="0022599C" w:rsidRDefault="00E67257">
      <w:pPr>
        <w:tabs>
          <w:tab w:val="left" w:pos="8488"/>
        </w:tabs>
        <w:spacing w:line="360" w:lineRule="auto"/>
        <w:ind w:firstLineChars="200" w:firstLine="480"/>
        <w:rPr>
          <w:rFonts w:ascii="宋体" w:hAnsi="宋体"/>
          <w:sz w:val="24"/>
        </w:rPr>
      </w:pPr>
      <w:r>
        <w:rPr>
          <w:rFonts w:ascii="宋体" w:hAnsi="宋体" w:hint="eastAsia"/>
          <w:sz w:val="24"/>
        </w:rPr>
        <w:t>具备设计基于行动导向的教学法的设计应用能力；</w:t>
      </w:r>
    </w:p>
    <w:p w:rsidR="0022599C" w:rsidRDefault="00E67257">
      <w:pPr>
        <w:spacing w:line="360" w:lineRule="auto"/>
        <w:ind w:firstLineChars="200" w:firstLine="480"/>
        <w:rPr>
          <w:rFonts w:ascii="宋体" w:hAnsi="宋体"/>
          <w:sz w:val="24"/>
        </w:rPr>
      </w:pPr>
      <w:r>
        <w:rPr>
          <w:rFonts w:ascii="宋体" w:hAnsi="宋体" w:hint="eastAsia"/>
          <w:sz w:val="24"/>
        </w:rPr>
        <w:t>能采用先进的教学方法，具有比较强的驾驭课堂的能力；</w:t>
      </w:r>
    </w:p>
    <w:p w:rsidR="0022599C" w:rsidRDefault="00E67257">
      <w:pPr>
        <w:spacing w:line="360" w:lineRule="auto"/>
        <w:ind w:firstLineChars="200" w:firstLine="480"/>
        <w:rPr>
          <w:rFonts w:ascii="宋体" w:hAnsi="宋体"/>
          <w:sz w:val="24"/>
        </w:rPr>
      </w:pPr>
      <w:r>
        <w:rPr>
          <w:rFonts w:ascii="宋体" w:hAnsi="宋体" w:hint="eastAsia"/>
          <w:sz w:val="24"/>
        </w:rPr>
        <w:t>具有良好的职业道德和责任心。</w:t>
      </w:r>
    </w:p>
    <w:p w:rsidR="0022599C" w:rsidRDefault="00E67257">
      <w:pPr>
        <w:spacing w:line="360" w:lineRule="auto"/>
        <w:ind w:firstLineChars="200" w:firstLine="480"/>
        <w:rPr>
          <w:rFonts w:ascii="宋体" w:hAnsi="宋体"/>
          <w:sz w:val="24"/>
        </w:rPr>
      </w:pPr>
      <w:r>
        <w:rPr>
          <w:rFonts w:ascii="宋体" w:hAnsi="宋体" w:hint="eastAsia"/>
          <w:sz w:val="24"/>
        </w:rPr>
        <w:t>5.</w:t>
      </w:r>
      <w:r>
        <w:rPr>
          <w:rFonts w:ascii="宋体" w:hAnsi="宋体" w:hint="eastAsia"/>
          <w:sz w:val="24"/>
        </w:rPr>
        <w:t>实践教学</w:t>
      </w:r>
    </w:p>
    <w:p w:rsidR="0022599C" w:rsidRDefault="00E67257">
      <w:pPr>
        <w:spacing w:line="360" w:lineRule="auto"/>
        <w:ind w:firstLineChars="200" w:firstLine="480"/>
        <w:rPr>
          <w:rFonts w:ascii="宋体" w:hAnsi="宋体"/>
          <w:sz w:val="24"/>
        </w:rPr>
      </w:pPr>
      <w:r>
        <w:rPr>
          <w:rFonts w:ascii="宋体" w:hAnsi="宋体" w:hint="eastAsia"/>
          <w:sz w:val="24"/>
        </w:rPr>
        <w:t>校内实训条件要求：</w:t>
      </w:r>
    </w:p>
    <w:p w:rsidR="0022599C" w:rsidRDefault="00E67257">
      <w:pPr>
        <w:spacing w:line="360" w:lineRule="auto"/>
        <w:ind w:firstLineChars="200" w:firstLine="480"/>
        <w:rPr>
          <w:rFonts w:ascii="宋体" w:hAnsi="宋体"/>
          <w:sz w:val="24"/>
        </w:rPr>
      </w:pPr>
      <w:r>
        <w:rPr>
          <w:rFonts w:ascii="宋体" w:hAnsi="宋体" w:hint="eastAsia"/>
          <w:sz w:val="24"/>
        </w:rPr>
        <w:t>学习场地、设施要求：为保证学生顺利实施与完成学习任务，本课程必须在多媒体教室完成教学过程，要求如下：</w:t>
      </w:r>
    </w:p>
    <w:p w:rsidR="0022599C" w:rsidRDefault="00E67257">
      <w:pPr>
        <w:spacing w:line="360" w:lineRule="auto"/>
        <w:ind w:firstLineChars="200" w:firstLine="480"/>
        <w:rPr>
          <w:rFonts w:ascii="宋体" w:hAnsi="宋体"/>
          <w:sz w:val="24"/>
        </w:rPr>
      </w:pPr>
      <w:r>
        <w:rPr>
          <w:rFonts w:ascii="宋体" w:hAnsi="宋体" w:hint="eastAsia"/>
          <w:sz w:val="24"/>
        </w:rPr>
        <w:t>可同时容纳</w:t>
      </w:r>
      <w:r>
        <w:rPr>
          <w:rFonts w:ascii="宋体" w:hAnsi="宋体" w:hint="eastAsia"/>
          <w:sz w:val="24"/>
        </w:rPr>
        <w:t xml:space="preserve"> 50 </w:t>
      </w:r>
      <w:r>
        <w:rPr>
          <w:rFonts w:ascii="宋体" w:hAnsi="宋体" w:hint="eastAsia"/>
          <w:sz w:val="24"/>
        </w:rPr>
        <w:t>名学生；</w:t>
      </w:r>
    </w:p>
    <w:p w:rsidR="0022599C" w:rsidRDefault="00E67257">
      <w:pPr>
        <w:spacing w:line="360" w:lineRule="auto"/>
        <w:ind w:firstLineChars="200" w:firstLine="480"/>
        <w:rPr>
          <w:rFonts w:ascii="宋体" w:hAnsi="宋体"/>
          <w:sz w:val="24"/>
        </w:rPr>
      </w:pPr>
      <w:r>
        <w:rPr>
          <w:rFonts w:ascii="宋体" w:hAnsi="宋体" w:hint="eastAsia"/>
          <w:sz w:val="24"/>
        </w:rPr>
        <w:t>配有多媒体设备；</w:t>
      </w:r>
    </w:p>
    <w:p w:rsidR="0022599C" w:rsidRDefault="00E67257">
      <w:pPr>
        <w:spacing w:line="360" w:lineRule="auto"/>
        <w:ind w:firstLineChars="200" w:firstLine="480"/>
        <w:rPr>
          <w:rFonts w:ascii="宋体" w:hAnsi="宋体"/>
          <w:sz w:val="24"/>
        </w:rPr>
      </w:pPr>
      <w:r>
        <w:rPr>
          <w:rFonts w:ascii="宋体" w:hAnsi="宋体" w:hint="eastAsia"/>
          <w:sz w:val="24"/>
        </w:rPr>
        <w:t>可以接入</w:t>
      </w:r>
      <w:r>
        <w:rPr>
          <w:rFonts w:ascii="宋体" w:hAnsi="宋体" w:hint="eastAsia"/>
          <w:sz w:val="24"/>
        </w:rPr>
        <w:t xml:space="preserve"> WIFI</w:t>
      </w:r>
      <w:r>
        <w:rPr>
          <w:rFonts w:ascii="宋体" w:hAnsi="宋体" w:hint="eastAsia"/>
          <w:sz w:val="24"/>
        </w:rPr>
        <w:t>。</w:t>
      </w:r>
    </w:p>
    <w:p w:rsidR="0022599C" w:rsidRDefault="00E67257">
      <w:pPr>
        <w:spacing w:line="360" w:lineRule="auto"/>
        <w:ind w:firstLineChars="200" w:firstLine="480"/>
        <w:rPr>
          <w:rFonts w:ascii="宋体" w:hAnsi="宋体"/>
          <w:sz w:val="24"/>
        </w:rPr>
      </w:pPr>
      <w:r>
        <w:rPr>
          <w:rFonts w:ascii="宋体" w:hAnsi="宋体" w:hint="eastAsia"/>
          <w:sz w:val="24"/>
        </w:rPr>
        <w:br w:type="page"/>
      </w:r>
    </w:p>
    <w:p w:rsidR="0022599C" w:rsidRDefault="00E67257">
      <w:pPr>
        <w:pStyle w:val="1"/>
        <w:ind w:firstLine="723"/>
        <w:jc w:val="center"/>
        <w:rPr>
          <w:rFonts w:ascii="黑体"/>
          <w:sz w:val="36"/>
          <w:szCs w:val="36"/>
        </w:rPr>
      </w:pPr>
      <w:r>
        <w:rPr>
          <w:rFonts w:ascii="黑体" w:hint="eastAsia"/>
          <w:sz w:val="36"/>
          <w:szCs w:val="36"/>
        </w:rPr>
        <w:lastRenderedPageBreak/>
        <w:t>《牵引供电系统运行与维护》课程标准</w:t>
      </w:r>
    </w:p>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一、课程概述</w:t>
      </w:r>
    </w:p>
    <w:p w:rsidR="0022599C" w:rsidRDefault="00E67257">
      <w:pPr>
        <w:spacing w:line="360" w:lineRule="auto"/>
        <w:ind w:firstLineChars="200" w:firstLine="480"/>
        <w:rPr>
          <w:rFonts w:ascii="宋体" w:hAnsi="宋体"/>
          <w:sz w:val="24"/>
        </w:rPr>
      </w:pPr>
      <w:r>
        <w:rPr>
          <w:rFonts w:ascii="宋体" w:hAnsi="宋体" w:hint="eastAsia"/>
          <w:sz w:val="24"/>
        </w:rPr>
        <w:t>课程性质</w:t>
      </w:r>
    </w:p>
    <w:p w:rsidR="0022599C" w:rsidRDefault="00E67257">
      <w:pPr>
        <w:spacing w:line="360" w:lineRule="auto"/>
        <w:ind w:firstLineChars="200" w:firstLine="480"/>
        <w:rPr>
          <w:rFonts w:ascii="宋体" w:hAnsi="宋体"/>
          <w:sz w:val="24"/>
        </w:rPr>
      </w:pPr>
      <w:r>
        <w:rPr>
          <w:rFonts w:ascii="宋体" w:hAnsi="宋体" w:hint="eastAsia"/>
          <w:sz w:val="24"/>
        </w:rPr>
        <w:t>《牵引供电系统运行与维护》是高职高铁综合维修技术专业针对铁道运输企业的高铁综合维修工、接触网工等关键岗位，经过对企业岗位典型工作任务的调研和分析后，归纳总结出来的为适应高铁供电设备巡视检查、检测监测、养护维修及故障应急等能力要求而设置的一门专业核心课程。</w:t>
      </w:r>
    </w:p>
    <w:p w:rsidR="0022599C" w:rsidRDefault="00E67257">
      <w:pPr>
        <w:spacing w:line="360" w:lineRule="auto"/>
        <w:ind w:firstLineChars="200" w:firstLine="480"/>
        <w:rPr>
          <w:rFonts w:ascii="宋体" w:hAnsi="宋体"/>
          <w:sz w:val="24"/>
        </w:rPr>
      </w:pPr>
      <w:r>
        <w:rPr>
          <w:rFonts w:ascii="宋体" w:hAnsi="宋体" w:hint="eastAsia"/>
          <w:sz w:val="24"/>
        </w:rPr>
        <w:t>课程任务</w:t>
      </w:r>
    </w:p>
    <w:p w:rsidR="0022599C" w:rsidRDefault="00E67257">
      <w:pPr>
        <w:spacing w:line="360" w:lineRule="auto"/>
        <w:ind w:firstLineChars="200" w:firstLine="480"/>
        <w:rPr>
          <w:rFonts w:ascii="宋体" w:hAnsi="宋体"/>
          <w:sz w:val="24"/>
        </w:rPr>
      </w:pPr>
      <w:r>
        <w:rPr>
          <w:rFonts w:ascii="宋体" w:hAnsi="宋体" w:hint="eastAsia"/>
          <w:sz w:val="24"/>
        </w:rPr>
        <w:t>《牵引供电系统运行与维护》课程通过与高铁供电设备运行与维护相关的实际项目学习，增强学生对专业岗位核心综合技能知识运用的认识，让他们熟练掌握牵引变电所一次系统运行与维护、倒闸作业，熟悉牵引变电所二次系统运行与维护、牵引变电所值班运行管理，以及接触网</w:t>
      </w:r>
      <w:r>
        <w:rPr>
          <w:rFonts w:ascii="宋体" w:hAnsi="宋体" w:hint="eastAsia"/>
          <w:sz w:val="24"/>
        </w:rPr>
        <w:t>设备的安装、检修与维护，从而满足企业对相应岗位的职业能力需求。</w:t>
      </w:r>
    </w:p>
    <w:p w:rsidR="0022599C" w:rsidRDefault="00E67257">
      <w:pPr>
        <w:spacing w:line="360" w:lineRule="auto"/>
        <w:ind w:firstLineChars="200" w:firstLine="480"/>
        <w:rPr>
          <w:rFonts w:ascii="宋体" w:hAnsi="宋体"/>
          <w:sz w:val="24"/>
        </w:rPr>
      </w:pPr>
      <w:r>
        <w:rPr>
          <w:rFonts w:ascii="宋体" w:hAnsi="宋体" w:hint="eastAsia"/>
          <w:sz w:val="24"/>
        </w:rPr>
        <w:t>课程要求</w:t>
      </w:r>
    </w:p>
    <w:p w:rsidR="0022599C" w:rsidRDefault="00E67257">
      <w:pPr>
        <w:spacing w:line="360" w:lineRule="auto"/>
        <w:ind w:firstLineChars="200" w:firstLine="480"/>
        <w:rPr>
          <w:rFonts w:ascii="宋体" w:hAnsi="宋体"/>
          <w:sz w:val="24"/>
        </w:rPr>
      </w:pPr>
      <w:r>
        <w:rPr>
          <w:rFonts w:ascii="宋体" w:hAnsi="宋体" w:hint="eastAsia"/>
          <w:sz w:val="24"/>
        </w:rPr>
        <w:t>通过课程的学习培养学生高铁供电设备运行与维护方面的岗位职业能力，以及完成高铁综合维修工、接触网工职业岗位工作任务所需的方法能力和职业技能，分析问题、解决问题的能力，养成良好的职业道德，为胜任高铁综合维修工、接触网工岗位的工作打下坚实的基础。</w:t>
      </w:r>
    </w:p>
    <w:p w:rsidR="0022599C" w:rsidRDefault="00E67257">
      <w:pPr>
        <w:spacing w:line="360" w:lineRule="auto"/>
        <w:ind w:firstLineChars="200" w:firstLine="480"/>
        <w:rPr>
          <w:rFonts w:ascii="宋体" w:hAnsi="宋体"/>
          <w:sz w:val="24"/>
        </w:rPr>
      </w:pPr>
      <w:r>
        <w:rPr>
          <w:rFonts w:ascii="宋体" w:hAnsi="宋体" w:hint="eastAsia"/>
          <w:sz w:val="24"/>
        </w:rPr>
        <w:t>二、教学目标</w:t>
      </w:r>
    </w:p>
    <w:p w:rsidR="0022599C" w:rsidRDefault="00E67257">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知识目标</w:t>
      </w:r>
    </w:p>
    <w:p w:rsidR="0022599C" w:rsidRDefault="00E67257">
      <w:pPr>
        <w:spacing w:line="360" w:lineRule="auto"/>
        <w:ind w:firstLineChars="200" w:firstLine="480"/>
        <w:rPr>
          <w:rFonts w:ascii="宋体" w:hAnsi="宋体"/>
          <w:sz w:val="24"/>
        </w:rPr>
      </w:pPr>
      <w:r>
        <w:rPr>
          <w:rFonts w:ascii="宋体" w:hAnsi="宋体" w:hint="eastAsia"/>
          <w:sz w:val="24"/>
        </w:rPr>
        <w:t>了解牵引供电系统的组成、供电制式、供电方式；</w:t>
      </w:r>
    </w:p>
    <w:p w:rsidR="0022599C" w:rsidRDefault="00E67257">
      <w:pPr>
        <w:spacing w:line="360" w:lineRule="auto"/>
        <w:ind w:firstLineChars="200" w:firstLine="480"/>
        <w:rPr>
          <w:rFonts w:ascii="宋体" w:hAnsi="宋体"/>
          <w:sz w:val="24"/>
        </w:rPr>
      </w:pPr>
      <w:r>
        <w:rPr>
          <w:rFonts w:ascii="宋体" w:hAnsi="宋体" w:hint="eastAsia"/>
          <w:sz w:val="24"/>
        </w:rPr>
        <w:t>掌握国家铁路局颁发的标准、规章、规则、规范及图表符号；</w:t>
      </w:r>
    </w:p>
    <w:p w:rsidR="0022599C" w:rsidRDefault="00E67257">
      <w:pPr>
        <w:spacing w:line="360" w:lineRule="auto"/>
        <w:ind w:firstLineChars="200" w:firstLine="480"/>
        <w:rPr>
          <w:rFonts w:ascii="宋体" w:hAnsi="宋体"/>
          <w:sz w:val="24"/>
        </w:rPr>
      </w:pPr>
      <w:r>
        <w:rPr>
          <w:rFonts w:ascii="宋体" w:hAnsi="宋体" w:hint="eastAsia"/>
          <w:sz w:val="24"/>
        </w:rPr>
        <w:t>掌握牵引变电所一次系统主要电气设备、电气主接线及运行方式；</w:t>
      </w:r>
    </w:p>
    <w:p w:rsidR="0022599C" w:rsidRDefault="00E67257">
      <w:pPr>
        <w:spacing w:line="360" w:lineRule="auto"/>
        <w:ind w:firstLineChars="200" w:firstLine="480"/>
        <w:rPr>
          <w:rFonts w:ascii="宋体" w:hAnsi="宋体"/>
          <w:sz w:val="24"/>
        </w:rPr>
      </w:pPr>
      <w:r>
        <w:rPr>
          <w:rFonts w:ascii="宋体" w:hAnsi="宋体" w:hint="eastAsia"/>
          <w:sz w:val="24"/>
        </w:rPr>
        <w:t>掌握倒</w:t>
      </w:r>
      <w:r>
        <w:rPr>
          <w:rFonts w:ascii="宋体" w:hAnsi="宋体" w:hint="eastAsia"/>
          <w:sz w:val="24"/>
        </w:rPr>
        <w:t>闸作业流程；</w:t>
      </w:r>
    </w:p>
    <w:p w:rsidR="0022599C" w:rsidRDefault="00E67257">
      <w:pPr>
        <w:spacing w:line="360" w:lineRule="auto"/>
        <w:ind w:firstLineChars="200" w:firstLine="480"/>
        <w:rPr>
          <w:rFonts w:ascii="宋体" w:hAnsi="宋体"/>
          <w:sz w:val="24"/>
        </w:rPr>
      </w:pPr>
      <w:r>
        <w:rPr>
          <w:rFonts w:ascii="宋体" w:hAnsi="宋体" w:hint="eastAsia"/>
          <w:sz w:val="24"/>
        </w:rPr>
        <w:t>掌握牵引变电所二次系统工作原理、组成及运行方式；</w:t>
      </w:r>
    </w:p>
    <w:p w:rsidR="0022599C" w:rsidRDefault="00E67257">
      <w:pPr>
        <w:spacing w:line="360" w:lineRule="auto"/>
        <w:ind w:firstLineChars="200" w:firstLine="480"/>
        <w:rPr>
          <w:rFonts w:ascii="宋体" w:hAnsi="宋体"/>
          <w:sz w:val="24"/>
        </w:rPr>
      </w:pPr>
      <w:r>
        <w:rPr>
          <w:rFonts w:ascii="宋体" w:hAnsi="宋体" w:hint="eastAsia"/>
          <w:sz w:val="24"/>
        </w:rPr>
        <w:t>掌握牵引变电所值班运行管理流程；</w:t>
      </w:r>
    </w:p>
    <w:p w:rsidR="0022599C" w:rsidRDefault="00E67257">
      <w:pPr>
        <w:spacing w:line="360" w:lineRule="auto"/>
        <w:ind w:firstLineChars="200" w:firstLine="480"/>
        <w:rPr>
          <w:rFonts w:ascii="宋体" w:hAnsi="宋体"/>
          <w:sz w:val="24"/>
        </w:rPr>
      </w:pPr>
      <w:r>
        <w:rPr>
          <w:rFonts w:ascii="宋体" w:hAnsi="宋体" w:hint="eastAsia"/>
          <w:sz w:val="24"/>
        </w:rPr>
        <w:t>掌握接触网的结构、组成及常用工机具的使用；</w:t>
      </w:r>
    </w:p>
    <w:p w:rsidR="0022599C" w:rsidRDefault="00E67257">
      <w:pPr>
        <w:spacing w:line="360" w:lineRule="auto"/>
        <w:ind w:firstLineChars="200" w:firstLine="480"/>
        <w:rPr>
          <w:rFonts w:ascii="宋体" w:hAnsi="宋体"/>
          <w:sz w:val="24"/>
        </w:rPr>
      </w:pPr>
      <w:r>
        <w:rPr>
          <w:rFonts w:ascii="宋体" w:hAnsi="宋体" w:hint="eastAsia"/>
          <w:sz w:val="24"/>
        </w:rPr>
        <w:t>掌握接触网运行管理与施工及接触网设备安装、检修与维护作业流程。</w:t>
      </w:r>
      <w:r>
        <w:rPr>
          <w:rFonts w:ascii="宋体" w:hAnsi="宋体" w:hint="eastAsia"/>
          <w:sz w:val="24"/>
        </w:rPr>
        <w:t xml:space="preserve"> 2.</w:t>
      </w:r>
      <w:r>
        <w:rPr>
          <w:rFonts w:ascii="宋体" w:hAnsi="宋体" w:hint="eastAsia"/>
          <w:sz w:val="24"/>
        </w:rPr>
        <w:t>能力目标</w:t>
      </w:r>
    </w:p>
    <w:p w:rsidR="0022599C" w:rsidRDefault="00E67257">
      <w:pPr>
        <w:spacing w:line="360" w:lineRule="auto"/>
        <w:ind w:firstLineChars="200" w:firstLine="480"/>
        <w:rPr>
          <w:rFonts w:ascii="宋体" w:hAnsi="宋体"/>
          <w:sz w:val="24"/>
        </w:rPr>
      </w:pPr>
      <w:r>
        <w:rPr>
          <w:rFonts w:ascii="宋体" w:hAnsi="宋体" w:hint="eastAsia"/>
          <w:sz w:val="24"/>
        </w:rPr>
        <w:lastRenderedPageBreak/>
        <w:t>能了解牵引供电系统的组成、供电制式、供电方式；</w:t>
      </w:r>
    </w:p>
    <w:p w:rsidR="0022599C" w:rsidRDefault="00E67257">
      <w:pPr>
        <w:spacing w:line="360" w:lineRule="auto"/>
        <w:ind w:firstLineChars="200" w:firstLine="480"/>
        <w:rPr>
          <w:rFonts w:ascii="宋体" w:hAnsi="宋体"/>
          <w:sz w:val="24"/>
        </w:rPr>
      </w:pPr>
      <w:r>
        <w:rPr>
          <w:rFonts w:ascii="宋体" w:hAnsi="宋体" w:hint="eastAsia"/>
          <w:sz w:val="24"/>
        </w:rPr>
        <w:t>能初步掌握国家铁路局颁发的标准、规章、规则、规范及图表符号；</w:t>
      </w:r>
    </w:p>
    <w:p w:rsidR="0022599C" w:rsidRDefault="00E67257">
      <w:pPr>
        <w:spacing w:line="360" w:lineRule="auto"/>
        <w:ind w:firstLineChars="200" w:firstLine="480"/>
        <w:rPr>
          <w:rFonts w:ascii="宋体" w:hAnsi="宋体"/>
          <w:sz w:val="24"/>
        </w:rPr>
      </w:pPr>
      <w:r>
        <w:rPr>
          <w:rFonts w:ascii="宋体" w:hAnsi="宋体" w:hint="eastAsia"/>
          <w:sz w:val="24"/>
        </w:rPr>
        <w:t>具有对牵引变电所一次系统运行方式分析的能力；</w:t>
      </w:r>
    </w:p>
    <w:p w:rsidR="0022599C" w:rsidRDefault="00E67257">
      <w:pPr>
        <w:spacing w:line="360" w:lineRule="auto"/>
        <w:ind w:firstLineChars="200" w:firstLine="480"/>
        <w:rPr>
          <w:rFonts w:ascii="宋体" w:hAnsi="宋体"/>
          <w:sz w:val="24"/>
        </w:rPr>
      </w:pPr>
      <w:r>
        <w:rPr>
          <w:rFonts w:ascii="宋体" w:hAnsi="宋体" w:hint="eastAsia"/>
          <w:sz w:val="24"/>
        </w:rPr>
        <w:t>懂得倒闸作业的流程；</w:t>
      </w:r>
    </w:p>
    <w:p w:rsidR="0022599C" w:rsidRDefault="00E67257">
      <w:pPr>
        <w:spacing w:line="360" w:lineRule="auto"/>
        <w:ind w:firstLineChars="200" w:firstLine="480"/>
        <w:rPr>
          <w:rFonts w:ascii="宋体" w:hAnsi="宋体"/>
          <w:sz w:val="24"/>
        </w:rPr>
      </w:pPr>
      <w:r>
        <w:rPr>
          <w:rFonts w:ascii="宋体" w:hAnsi="宋体" w:hint="eastAsia"/>
          <w:sz w:val="24"/>
        </w:rPr>
        <w:t>具有对牵引变电所二次系统故障分析与处理的能力；</w:t>
      </w:r>
    </w:p>
    <w:p w:rsidR="0022599C" w:rsidRDefault="00E67257">
      <w:pPr>
        <w:spacing w:line="360" w:lineRule="auto"/>
        <w:ind w:firstLineChars="200" w:firstLine="480"/>
        <w:rPr>
          <w:rFonts w:ascii="宋体" w:hAnsi="宋体"/>
          <w:sz w:val="24"/>
        </w:rPr>
      </w:pPr>
      <w:r>
        <w:rPr>
          <w:rFonts w:ascii="宋体" w:hAnsi="宋体" w:hint="eastAsia"/>
          <w:sz w:val="24"/>
        </w:rPr>
        <w:t>懂得牵引变电所值班运行管理的流程；</w:t>
      </w:r>
    </w:p>
    <w:p w:rsidR="0022599C" w:rsidRDefault="00E67257">
      <w:pPr>
        <w:spacing w:line="360" w:lineRule="auto"/>
        <w:ind w:firstLineChars="200" w:firstLine="480"/>
        <w:rPr>
          <w:rFonts w:ascii="宋体" w:hAnsi="宋体"/>
          <w:sz w:val="24"/>
        </w:rPr>
      </w:pPr>
      <w:r>
        <w:rPr>
          <w:rFonts w:ascii="宋体" w:hAnsi="宋体" w:hint="eastAsia"/>
          <w:sz w:val="24"/>
        </w:rPr>
        <w:t>能对接触网的设备及常用工机具进行选择和使用；</w:t>
      </w:r>
    </w:p>
    <w:p w:rsidR="0022599C" w:rsidRDefault="00E67257">
      <w:pPr>
        <w:spacing w:line="360" w:lineRule="auto"/>
        <w:ind w:firstLineChars="200" w:firstLine="480"/>
        <w:rPr>
          <w:rFonts w:ascii="宋体" w:hAnsi="宋体"/>
          <w:sz w:val="24"/>
        </w:rPr>
      </w:pPr>
      <w:r>
        <w:rPr>
          <w:rFonts w:ascii="宋体" w:hAnsi="宋体" w:hint="eastAsia"/>
          <w:sz w:val="24"/>
        </w:rPr>
        <w:t>能对接触网进行运行管理与施工以及接触网设备的安装、检修与维护作业。</w:t>
      </w:r>
    </w:p>
    <w:p w:rsidR="0022599C" w:rsidRDefault="00E67257">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素质目标</w:t>
      </w:r>
    </w:p>
    <w:p w:rsidR="0022599C" w:rsidRDefault="00E67257">
      <w:pPr>
        <w:spacing w:line="360" w:lineRule="auto"/>
        <w:ind w:firstLineChars="200" w:firstLine="480"/>
        <w:rPr>
          <w:rFonts w:ascii="宋体" w:hAnsi="宋体"/>
          <w:sz w:val="24"/>
        </w:rPr>
      </w:pPr>
      <w:r>
        <w:rPr>
          <w:rFonts w:ascii="宋体" w:hAnsi="宋体" w:hint="eastAsia"/>
          <w:sz w:val="24"/>
        </w:rPr>
        <w:t>具有良好的职业道德、职业素养、法律意识；</w:t>
      </w:r>
    </w:p>
    <w:p w:rsidR="0022599C" w:rsidRDefault="00E67257">
      <w:pPr>
        <w:spacing w:line="360" w:lineRule="auto"/>
        <w:ind w:firstLineChars="200" w:firstLine="480"/>
        <w:rPr>
          <w:rFonts w:ascii="宋体" w:hAnsi="宋体"/>
          <w:sz w:val="24"/>
        </w:rPr>
      </w:pPr>
      <w:r>
        <w:rPr>
          <w:rFonts w:ascii="宋体" w:hAnsi="宋体" w:hint="eastAsia"/>
          <w:sz w:val="24"/>
        </w:rPr>
        <w:t>崇尚宪法、遵守法律，遵规守纪，崇德向善、诚实守信，爱岗敬业，履行道德准则和行为规范，具有社会责任感和社会参与意识；</w:t>
      </w:r>
    </w:p>
    <w:p w:rsidR="0022599C" w:rsidRDefault="00E67257">
      <w:pPr>
        <w:spacing w:line="360" w:lineRule="auto"/>
        <w:ind w:firstLineChars="200" w:firstLine="480"/>
        <w:rPr>
          <w:rFonts w:ascii="宋体" w:hAnsi="宋体"/>
          <w:sz w:val="24"/>
        </w:rPr>
      </w:pPr>
      <w:r>
        <w:rPr>
          <w:rFonts w:ascii="宋体" w:hAnsi="宋体" w:hint="eastAsia"/>
          <w:sz w:val="24"/>
        </w:rPr>
        <w:t>尊重劳动、热爱劳动，具有较强的实践能力；</w:t>
      </w:r>
    </w:p>
    <w:p w:rsidR="0022599C" w:rsidRDefault="00E67257">
      <w:pPr>
        <w:spacing w:line="360" w:lineRule="auto"/>
        <w:ind w:firstLineChars="200" w:firstLine="480"/>
        <w:rPr>
          <w:rFonts w:ascii="宋体" w:hAnsi="宋体"/>
          <w:sz w:val="24"/>
        </w:rPr>
      </w:pPr>
      <w:r>
        <w:rPr>
          <w:rFonts w:ascii="宋体" w:hAnsi="宋体" w:hint="eastAsia"/>
          <w:sz w:val="24"/>
        </w:rPr>
        <w:t>具有质量意识、环保意识、安全意识、信息素养、工匠精神、创新精神；</w:t>
      </w:r>
    </w:p>
    <w:p w:rsidR="0022599C" w:rsidRDefault="00E67257">
      <w:pPr>
        <w:spacing w:line="360" w:lineRule="auto"/>
        <w:ind w:firstLineChars="200" w:firstLine="480"/>
        <w:rPr>
          <w:rFonts w:ascii="宋体" w:hAnsi="宋体"/>
          <w:sz w:val="24"/>
        </w:rPr>
      </w:pPr>
      <w:r>
        <w:rPr>
          <w:rFonts w:ascii="宋体" w:hAnsi="宋体" w:hint="eastAsia"/>
          <w:sz w:val="24"/>
        </w:rPr>
        <w:t>勇于奋斗、乐观向上，能够进行有效的人际沟通和协作，与社会、自然和谐共处，具有职业生涯规划的意识，具有较强的集体意识和团队合作精神。</w:t>
      </w:r>
    </w:p>
    <w:p w:rsidR="0022599C" w:rsidRDefault="00E67257">
      <w:pPr>
        <w:spacing w:line="360" w:lineRule="auto"/>
        <w:ind w:firstLineChars="200" w:firstLine="480"/>
        <w:rPr>
          <w:rFonts w:ascii="宋体" w:hAnsi="宋体"/>
          <w:sz w:val="24"/>
        </w:rPr>
      </w:pPr>
      <w:r>
        <w:rPr>
          <w:rFonts w:ascii="宋体" w:hAnsi="宋体" w:hint="eastAsia"/>
          <w:sz w:val="24"/>
        </w:rPr>
        <w:t>三、与前后课程的联系</w:t>
      </w:r>
    </w:p>
    <w:p w:rsidR="0022599C" w:rsidRDefault="00E67257">
      <w:pPr>
        <w:spacing w:line="360" w:lineRule="auto"/>
        <w:ind w:firstLineChars="200" w:firstLine="480"/>
        <w:rPr>
          <w:rFonts w:ascii="宋体" w:hAnsi="宋体"/>
          <w:sz w:val="24"/>
        </w:rPr>
      </w:pPr>
      <w:r>
        <w:rPr>
          <w:rFonts w:ascii="宋体" w:hAnsi="宋体" w:hint="eastAsia"/>
          <w:sz w:val="24"/>
        </w:rPr>
        <w:t>与前续课程的联系</w:t>
      </w:r>
    </w:p>
    <w:p w:rsidR="0022599C" w:rsidRDefault="00E67257">
      <w:pPr>
        <w:spacing w:line="360" w:lineRule="auto"/>
        <w:ind w:firstLineChars="200" w:firstLine="480"/>
        <w:rPr>
          <w:rFonts w:ascii="宋体" w:hAnsi="宋体"/>
          <w:sz w:val="24"/>
        </w:rPr>
      </w:pPr>
      <w:r>
        <w:rPr>
          <w:rFonts w:ascii="宋体" w:hAnsi="宋体" w:hint="eastAsia"/>
          <w:sz w:val="24"/>
        </w:rPr>
        <w:t>本课程的前续课程主要是《轨道交通概论》、《电工基础》、《机械基础》、《电子技术》等课程。通过这些前续课程的学习，使学生掌握高速铁路的基本概念以及具备电路看图和识图的基本能力和技能，具备电路结构、电路工作原理分析以及简单电路计算以及电子电路分析的基本能力和技能，为本课程的学习奠定基础。</w:t>
      </w:r>
    </w:p>
    <w:p w:rsidR="0022599C" w:rsidRDefault="00E67257">
      <w:pPr>
        <w:spacing w:line="360" w:lineRule="auto"/>
        <w:ind w:firstLineChars="200" w:firstLine="480"/>
        <w:rPr>
          <w:rFonts w:ascii="宋体" w:hAnsi="宋体"/>
          <w:sz w:val="24"/>
        </w:rPr>
      </w:pPr>
      <w:r>
        <w:rPr>
          <w:rFonts w:ascii="宋体" w:hAnsi="宋体" w:hint="eastAsia"/>
          <w:sz w:val="24"/>
        </w:rPr>
        <w:t>与后继课程的关系</w:t>
      </w:r>
    </w:p>
    <w:p w:rsidR="0022599C" w:rsidRDefault="00E67257">
      <w:pPr>
        <w:spacing w:line="360" w:lineRule="auto"/>
        <w:ind w:firstLineChars="200" w:firstLine="480"/>
        <w:rPr>
          <w:rFonts w:ascii="宋体" w:hAnsi="宋体"/>
          <w:sz w:val="24"/>
        </w:rPr>
      </w:pPr>
      <w:r>
        <w:rPr>
          <w:rFonts w:ascii="宋体" w:hAnsi="宋体" w:hint="eastAsia"/>
          <w:sz w:val="24"/>
        </w:rPr>
        <w:t>本课程的后继课程是《高速铁路牵引供电</w:t>
      </w:r>
      <w:r>
        <w:rPr>
          <w:rFonts w:ascii="宋体" w:hAnsi="宋体" w:hint="eastAsia"/>
          <w:sz w:val="24"/>
        </w:rPr>
        <w:t>综合实训》等。这些课程的学习一定要以本课程所学习的高铁供电设备巡视检查、检测监测、养护维修及故障应急作为基础，如学生能通过本课程的学习，具备一定的故障处理能力，将对学生学通学精这些课程起到很好的促进作用。</w:t>
      </w:r>
    </w:p>
    <w:p w:rsidR="0022599C" w:rsidRDefault="00E67257">
      <w:pPr>
        <w:spacing w:line="360" w:lineRule="auto"/>
        <w:ind w:firstLineChars="200" w:firstLine="480"/>
        <w:rPr>
          <w:rFonts w:ascii="宋体" w:hAnsi="宋体"/>
          <w:sz w:val="24"/>
        </w:rPr>
      </w:pPr>
      <w:r>
        <w:rPr>
          <w:rFonts w:ascii="宋体" w:hAnsi="宋体" w:hint="eastAsia"/>
          <w:sz w:val="24"/>
        </w:rPr>
        <w:t>四、教学内容与学时分配</w:t>
      </w:r>
    </w:p>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课程项目结构与学时分配如表</w:t>
      </w:r>
      <w:r>
        <w:rPr>
          <w:rFonts w:ascii="宋体" w:hAnsi="宋体" w:hint="eastAsia"/>
          <w:sz w:val="24"/>
        </w:rPr>
        <w:t xml:space="preserve"> 1 </w:t>
      </w:r>
      <w:r>
        <w:rPr>
          <w:rFonts w:ascii="宋体" w:hAnsi="宋体" w:hint="eastAsia"/>
          <w:sz w:val="24"/>
        </w:rPr>
        <w:t>所示。</w:t>
      </w:r>
    </w:p>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表</w:t>
      </w:r>
      <w:r>
        <w:rPr>
          <w:rFonts w:ascii="宋体" w:hAnsi="宋体" w:hint="eastAsia"/>
          <w:sz w:val="24"/>
        </w:rPr>
        <w:t xml:space="preserve"> 1 </w:t>
      </w:r>
      <w:r>
        <w:rPr>
          <w:rFonts w:ascii="宋体" w:hAnsi="宋体" w:hint="eastAsia"/>
          <w:sz w:val="24"/>
        </w:rPr>
        <w:t>课程项目结构与学时分配表</w:t>
      </w:r>
    </w:p>
    <w:tbl>
      <w:tblPr>
        <w:tblStyle w:val="TableNormal"/>
        <w:tblW w:w="9030" w:type="dxa"/>
        <w:tblInd w:w="2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98"/>
        <w:gridCol w:w="1464"/>
        <w:gridCol w:w="2057"/>
        <w:gridCol w:w="3375"/>
        <w:gridCol w:w="424"/>
        <w:gridCol w:w="1012"/>
      </w:tblGrid>
      <w:tr w:rsidR="0022599C">
        <w:trPr>
          <w:trHeight w:val="481"/>
        </w:trPr>
        <w:tc>
          <w:tcPr>
            <w:tcW w:w="698" w:type="dxa"/>
            <w:tcBorders>
              <w:bottom w:val="single" w:sz="2" w:space="0" w:color="000000"/>
              <w:right w:val="single" w:sz="2" w:space="0" w:color="000000"/>
            </w:tcBorders>
          </w:tcPr>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序号</w:t>
            </w:r>
          </w:p>
        </w:tc>
        <w:tc>
          <w:tcPr>
            <w:tcW w:w="1464" w:type="dxa"/>
            <w:tcBorders>
              <w:left w:val="single" w:sz="2" w:space="0" w:color="000000"/>
              <w:bottom w:val="single" w:sz="2" w:space="0" w:color="000000"/>
              <w:right w:val="single" w:sz="2" w:space="0" w:color="000000"/>
            </w:tcBorders>
          </w:tcPr>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课题</w:t>
            </w:r>
          </w:p>
        </w:tc>
        <w:tc>
          <w:tcPr>
            <w:tcW w:w="2057" w:type="dxa"/>
            <w:tcBorders>
              <w:left w:val="single" w:sz="2" w:space="0" w:color="000000"/>
              <w:bottom w:val="single" w:sz="2" w:space="0" w:color="000000"/>
              <w:right w:val="single" w:sz="2" w:space="0" w:color="000000"/>
            </w:tcBorders>
          </w:tcPr>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主要教学内容</w:t>
            </w:r>
          </w:p>
        </w:tc>
        <w:tc>
          <w:tcPr>
            <w:tcW w:w="3375" w:type="dxa"/>
            <w:tcBorders>
              <w:left w:val="single" w:sz="2" w:space="0" w:color="000000"/>
              <w:bottom w:val="single" w:sz="2" w:space="0" w:color="000000"/>
              <w:right w:val="single" w:sz="2" w:space="0" w:color="000000"/>
            </w:tcBorders>
          </w:tcPr>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教学目标</w:t>
            </w:r>
          </w:p>
        </w:tc>
        <w:tc>
          <w:tcPr>
            <w:tcW w:w="424" w:type="dxa"/>
            <w:tcBorders>
              <w:left w:val="single" w:sz="2" w:space="0" w:color="000000"/>
              <w:bottom w:val="single" w:sz="2" w:space="0" w:color="000000"/>
              <w:right w:val="single" w:sz="2" w:space="0" w:color="000000"/>
            </w:tcBorders>
          </w:tcPr>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学时</w:t>
            </w:r>
          </w:p>
        </w:tc>
        <w:tc>
          <w:tcPr>
            <w:tcW w:w="1012" w:type="dxa"/>
            <w:tcBorders>
              <w:left w:val="single" w:sz="2" w:space="0" w:color="000000"/>
              <w:bottom w:val="single" w:sz="2" w:space="0" w:color="000000"/>
            </w:tcBorders>
          </w:tcPr>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备注</w:t>
            </w:r>
          </w:p>
        </w:tc>
      </w:tr>
      <w:tr w:rsidR="0022599C">
        <w:trPr>
          <w:trHeight w:val="1871"/>
        </w:trPr>
        <w:tc>
          <w:tcPr>
            <w:tcW w:w="698" w:type="dxa"/>
            <w:tcBorders>
              <w:top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1</w:t>
            </w:r>
          </w:p>
        </w:tc>
        <w:tc>
          <w:tcPr>
            <w:tcW w:w="146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牵引变电所一次系统</w:t>
            </w:r>
          </w:p>
        </w:tc>
        <w:tc>
          <w:tcPr>
            <w:tcW w:w="2057"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rPr>
            </w:pP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牵引供电系统概述</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牵引变电所主要电气设备</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牵引变电所电气主接线</w:t>
            </w:r>
          </w:p>
        </w:tc>
        <w:tc>
          <w:tcPr>
            <w:tcW w:w="3375"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40"/>
              <w:rPr>
                <w:rFonts w:ascii="宋体" w:hAnsi="宋体"/>
                <w:sz w:val="22"/>
                <w:szCs w:val="22"/>
              </w:rPr>
            </w:pPr>
            <w:r>
              <w:rPr>
                <w:rFonts w:ascii="宋体" w:hAnsi="宋体" w:hint="eastAsia"/>
                <w:sz w:val="22"/>
                <w:szCs w:val="22"/>
              </w:rPr>
              <w:t>了解牵引供电系统的组成、供电制式、供电方式</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掌握牵引变电所主要电气设备的结构、工作原理及应用</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掌握牵引变电所电气主接线的运行</w:t>
            </w: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方式</w:t>
            </w:r>
          </w:p>
        </w:tc>
        <w:tc>
          <w:tcPr>
            <w:tcW w:w="42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6</w:t>
            </w:r>
          </w:p>
        </w:tc>
        <w:tc>
          <w:tcPr>
            <w:tcW w:w="1012" w:type="dxa"/>
            <w:tcBorders>
              <w:top w:val="single" w:sz="2" w:space="0" w:color="000000"/>
              <w:left w:val="single" w:sz="2" w:space="0" w:color="000000"/>
              <w:bottom w:val="single" w:sz="2" w:space="0" w:color="000000"/>
            </w:tcBorders>
          </w:tcPr>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建议实践课时</w:t>
            </w:r>
            <w:r>
              <w:rPr>
                <w:rFonts w:ascii="宋体" w:hAnsi="宋体" w:hint="eastAsia"/>
                <w:sz w:val="22"/>
                <w:szCs w:val="22"/>
                <w:lang w:eastAsia="en-US"/>
              </w:rPr>
              <w:t xml:space="preserve"> 2 </w:t>
            </w:r>
            <w:r>
              <w:rPr>
                <w:rFonts w:ascii="宋体" w:hAnsi="宋体" w:hint="eastAsia"/>
                <w:sz w:val="22"/>
                <w:szCs w:val="22"/>
                <w:lang w:eastAsia="en-US"/>
              </w:rPr>
              <w:t>课时</w:t>
            </w:r>
          </w:p>
        </w:tc>
      </w:tr>
      <w:tr w:rsidR="0022599C">
        <w:trPr>
          <w:trHeight w:val="1560"/>
        </w:trPr>
        <w:tc>
          <w:tcPr>
            <w:tcW w:w="698" w:type="dxa"/>
            <w:tcBorders>
              <w:top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2</w:t>
            </w:r>
          </w:p>
        </w:tc>
        <w:tc>
          <w:tcPr>
            <w:tcW w:w="146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倒闸作业</w:t>
            </w:r>
          </w:p>
        </w:tc>
        <w:tc>
          <w:tcPr>
            <w:tcW w:w="2057"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40"/>
              <w:rPr>
                <w:rFonts w:ascii="宋体" w:hAnsi="宋体"/>
                <w:sz w:val="22"/>
                <w:szCs w:val="22"/>
              </w:rPr>
            </w:pPr>
            <w:r>
              <w:rPr>
                <w:rFonts w:ascii="宋体" w:hAnsi="宋体" w:hint="eastAsia"/>
                <w:sz w:val="22"/>
                <w:szCs w:val="22"/>
              </w:rPr>
              <w:t>倒闸作业概述</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倒闸作业流程及安全注意事项</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牵引变电所典型倒</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闸作业任务分析</w:t>
            </w:r>
          </w:p>
        </w:tc>
        <w:tc>
          <w:tcPr>
            <w:tcW w:w="3375"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rPr>
            </w:pP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了解倒闸作业的概念、分类</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掌握倒闸作业流程</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掌握牵引变电所典型倒闸作业流程</w:t>
            </w:r>
          </w:p>
        </w:tc>
        <w:tc>
          <w:tcPr>
            <w:tcW w:w="42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rPr>
            </w:pPr>
          </w:p>
          <w:p w:rsidR="0022599C" w:rsidRDefault="0022599C">
            <w:pPr>
              <w:spacing w:line="360" w:lineRule="auto"/>
              <w:ind w:firstLineChars="200" w:firstLine="440"/>
              <w:rPr>
                <w:rFonts w:ascii="宋体" w:hAnsi="宋体"/>
                <w:sz w:val="22"/>
                <w:szCs w:val="22"/>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4</w:t>
            </w:r>
          </w:p>
        </w:tc>
        <w:tc>
          <w:tcPr>
            <w:tcW w:w="1012" w:type="dxa"/>
            <w:tcBorders>
              <w:top w:val="single" w:sz="2" w:space="0" w:color="000000"/>
              <w:left w:val="single" w:sz="2" w:space="0" w:color="000000"/>
              <w:bottom w:val="single" w:sz="2" w:space="0" w:color="000000"/>
            </w:tcBorders>
          </w:tcPr>
          <w:p w:rsidR="0022599C" w:rsidRDefault="0022599C">
            <w:pPr>
              <w:spacing w:line="360" w:lineRule="auto"/>
              <w:ind w:firstLineChars="200" w:firstLine="440"/>
              <w:rPr>
                <w:rFonts w:ascii="宋体" w:hAnsi="宋体"/>
                <w:sz w:val="22"/>
                <w:szCs w:val="22"/>
                <w:lang w:eastAsia="en-US"/>
              </w:rPr>
            </w:pPr>
          </w:p>
        </w:tc>
      </w:tr>
      <w:tr w:rsidR="0022599C">
        <w:trPr>
          <w:trHeight w:val="3122"/>
        </w:trPr>
        <w:tc>
          <w:tcPr>
            <w:tcW w:w="698" w:type="dxa"/>
            <w:tcBorders>
              <w:top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3</w:t>
            </w:r>
          </w:p>
        </w:tc>
        <w:tc>
          <w:tcPr>
            <w:tcW w:w="146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牵引变电所二次系统</w:t>
            </w:r>
          </w:p>
        </w:tc>
        <w:tc>
          <w:tcPr>
            <w:tcW w:w="2057"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rPr>
            </w:pPr>
          </w:p>
          <w:p w:rsidR="0022599C" w:rsidRDefault="0022599C">
            <w:pPr>
              <w:spacing w:line="360" w:lineRule="auto"/>
              <w:ind w:firstLineChars="200" w:firstLine="440"/>
              <w:rPr>
                <w:rFonts w:ascii="宋体" w:hAnsi="宋体"/>
                <w:sz w:val="22"/>
                <w:szCs w:val="22"/>
              </w:rPr>
            </w:pPr>
          </w:p>
          <w:p w:rsidR="0022599C" w:rsidRDefault="0022599C">
            <w:pPr>
              <w:spacing w:line="360" w:lineRule="auto"/>
              <w:ind w:firstLineChars="200" w:firstLine="440"/>
              <w:rPr>
                <w:rFonts w:ascii="宋体" w:hAnsi="宋体"/>
                <w:sz w:val="22"/>
                <w:szCs w:val="22"/>
              </w:rPr>
            </w:pP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牵引变电所二次系统概述</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信号回路</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控制回路</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测量回路</w:t>
            </w: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保护回路</w:t>
            </w:r>
          </w:p>
        </w:tc>
        <w:tc>
          <w:tcPr>
            <w:tcW w:w="3375"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40"/>
              <w:rPr>
                <w:rFonts w:ascii="宋体" w:hAnsi="宋体"/>
                <w:sz w:val="22"/>
                <w:szCs w:val="22"/>
              </w:rPr>
            </w:pPr>
            <w:r>
              <w:rPr>
                <w:rFonts w:ascii="宋体" w:hAnsi="宋体" w:hint="eastAsia"/>
                <w:sz w:val="22"/>
                <w:szCs w:val="22"/>
              </w:rPr>
              <w:t>熟悉牵引变电所二次系统的结构、组成及工作原理</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掌握信号回路的工作原理及运行方式</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掌握控制回路的工作原理及运行方式</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掌握测量回路的工作原理及运行方式</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掌握保护回路的工作原理及运行方</w:t>
            </w: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式</w:t>
            </w:r>
          </w:p>
        </w:tc>
        <w:tc>
          <w:tcPr>
            <w:tcW w:w="42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2</w:t>
            </w:r>
          </w:p>
        </w:tc>
        <w:tc>
          <w:tcPr>
            <w:tcW w:w="1012" w:type="dxa"/>
            <w:tcBorders>
              <w:top w:val="single" w:sz="2" w:space="0" w:color="000000"/>
              <w:left w:val="single" w:sz="2" w:space="0" w:color="000000"/>
              <w:bottom w:val="single" w:sz="2" w:space="0" w:color="000000"/>
            </w:tcBorders>
          </w:tcPr>
          <w:p w:rsidR="0022599C" w:rsidRDefault="0022599C">
            <w:pPr>
              <w:spacing w:line="360" w:lineRule="auto"/>
              <w:ind w:firstLineChars="200" w:firstLine="440"/>
              <w:rPr>
                <w:rFonts w:ascii="宋体" w:hAnsi="宋体"/>
                <w:sz w:val="22"/>
                <w:szCs w:val="22"/>
                <w:lang w:eastAsia="en-US"/>
              </w:rPr>
            </w:pPr>
          </w:p>
        </w:tc>
      </w:tr>
      <w:tr w:rsidR="0022599C">
        <w:trPr>
          <w:trHeight w:val="623"/>
        </w:trPr>
        <w:tc>
          <w:tcPr>
            <w:tcW w:w="698" w:type="dxa"/>
            <w:tcBorders>
              <w:top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lang w:eastAsia="en-US"/>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4</w:t>
            </w:r>
          </w:p>
        </w:tc>
        <w:tc>
          <w:tcPr>
            <w:tcW w:w="1464"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40"/>
              <w:rPr>
                <w:rFonts w:ascii="宋体" w:hAnsi="宋体"/>
                <w:sz w:val="22"/>
                <w:szCs w:val="22"/>
              </w:rPr>
            </w:pPr>
            <w:r>
              <w:rPr>
                <w:rFonts w:ascii="宋体" w:hAnsi="宋体" w:hint="eastAsia"/>
                <w:sz w:val="22"/>
                <w:szCs w:val="22"/>
              </w:rPr>
              <w:t>牵引变电所值班</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运行管理</w:t>
            </w:r>
          </w:p>
        </w:tc>
        <w:tc>
          <w:tcPr>
            <w:tcW w:w="2057"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40"/>
              <w:rPr>
                <w:rFonts w:ascii="宋体" w:hAnsi="宋体"/>
                <w:sz w:val="22"/>
                <w:szCs w:val="22"/>
              </w:rPr>
            </w:pPr>
            <w:r>
              <w:rPr>
                <w:rFonts w:ascii="宋体" w:hAnsi="宋体" w:hint="eastAsia"/>
                <w:sz w:val="22"/>
                <w:szCs w:val="22"/>
              </w:rPr>
              <w:t>牵引变电所值班运行管</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理</w:t>
            </w:r>
          </w:p>
        </w:tc>
        <w:tc>
          <w:tcPr>
            <w:tcW w:w="3375"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40"/>
              <w:rPr>
                <w:rFonts w:ascii="宋体" w:hAnsi="宋体"/>
                <w:sz w:val="22"/>
                <w:szCs w:val="22"/>
              </w:rPr>
            </w:pPr>
            <w:r>
              <w:rPr>
                <w:rFonts w:ascii="宋体" w:hAnsi="宋体" w:hint="eastAsia"/>
                <w:sz w:val="22"/>
                <w:szCs w:val="22"/>
              </w:rPr>
              <w:t>掌握牵引变电所值班运行管理流程及注</w:t>
            </w: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意事项</w:t>
            </w:r>
          </w:p>
        </w:tc>
        <w:tc>
          <w:tcPr>
            <w:tcW w:w="42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lang w:eastAsia="en-US"/>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2</w:t>
            </w:r>
          </w:p>
        </w:tc>
        <w:tc>
          <w:tcPr>
            <w:tcW w:w="1012" w:type="dxa"/>
            <w:tcBorders>
              <w:top w:val="single" w:sz="2" w:space="0" w:color="000000"/>
              <w:left w:val="single" w:sz="2" w:space="0" w:color="000000"/>
              <w:bottom w:val="single" w:sz="2" w:space="0" w:color="000000"/>
            </w:tcBorders>
          </w:tcPr>
          <w:p w:rsidR="0022599C" w:rsidRDefault="0022599C">
            <w:pPr>
              <w:spacing w:line="360" w:lineRule="auto"/>
              <w:ind w:firstLineChars="200" w:firstLine="440"/>
              <w:rPr>
                <w:rFonts w:ascii="宋体" w:hAnsi="宋体"/>
                <w:sz w:val="22"/>
                <w:szCs w:val="22"/>
                <w:lang w:eastAsia="en-US"/>
              </w:rPr>
            </w:pPr>
          </w:p>
        </w:tc>
      </w:tr>
      <w:tr w:rsidR="0022599C">
        <w:trPr>
          <w:trHeight w:val="1248"/>
        </w:trPr>
        <w:tc>
          <w:tcPr>
            <w:tcW w:w="698" w:type="dxa"/>
            <w:tcBorders>
              <w:top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5</w:t>
            </w:r>
          </w:p>
        </w:tc>
        <w:tc>
          <w:tcPr>
            <w:tcW w:w="146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lang w:eastAsia="en-US"/>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接触网组成与结构</w:t>
            </w:r>
          </w:p>
        </w:tc>
        <w:tc>
          <w:tcPr>
            <w:tcW w:w="2057"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rPr>
            </w:pP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接触网概述</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接触网的组成</w:t>
            </w: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接触网各结构分析</w:t>
            </w:r>
          </w:p>
        </w:tc>
        <w:tc>
          <w:tcPr>
            <w:tcW w:w="3375"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40"/>
              <w:rPr>
                <w:rFonts w:ascii="宋体" w:hAnsi="宋体"/>
                <w:sz w:val="22"/>
                <w:szCs w:val="22"/>
              </w:rPr>
            </w:pPr>
            <w:r>
              <w:rPr>
                <w:rFonts w:ascii="宋体" w:hAnsi="宋体" w:hint="eastAsia"/>
                <w:sz w:val="22"/>
                <w:szCs w:val="22"/>
              </w:rPr>
              <w:t>了解接触网的运行方式及应用</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掌握接触网的组成及应用</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掌握接触网各结构的应用及故障检测</w:t>
            </w:r>
          </w:p>
        </w:tc>
        <w:tc>
          <w:tcPr>
            <w:tcW w:w="42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rPr>
            </w:pPr>
          </w:p>
          <w:p w:rsidR="0022599C" w:rsidRDefault="0022599C">
            <w:pPr>
              <w:spacing w:line="360" w:lineRule="auto"/>
              <w:ind w:firstLineChars="200" w:firstLine="440"/>
              <w:rPr>
                <w:rFonts w:ascii="宋体" w:hAnsi="宋体"/>
                <w:sz w:val="22"/>
                <w:szCs w:val="22"/>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20</w:t>
            </w:r>
          </w:p>
        </w:tc>
        <w:tc>
          <w:tcPr>
            <w:tcW w:w="1012" w:type="dxa"/>
            <w:tcBorders>
              <w:top w:val="single" w:sz="2" w:space="0" w:color="000000"/>
              <w:left w:val="single" w:sz="2" w:space="0" w:color="000000"/>
              <w:bottom w:val="single" w:sz="2" w:space="0" w:color="000000"/>
            </w:tcBorders>
          </w:tcPr>
          <w:p w:rsidR="0022599C" w:rsidRDefault="0022599C">
            <w:pPr>
              <w:spacing w:line="360" w:lineRule="auto"/>
              <w:ind w:firstLineChars="200" w:firstLine="440"/>
              <w:rPr>
                <w:rFonts w:ascii="宋体" w:hAnsi="宋体"/>
                <w:sz w:val="22"/>
                <w:szCs w:val="22"/>
                <w:lang w:eastAsia="en-US"/>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建议实践课时</w:t>
            </w:r>
            <w:r>
              <w:rPr>
                <w:rFonts w:ascii="宋体" w:hAnsi="宋体" w:hint="eastAsia"/>
                <w:sz w:val="22"/>
                <w:szCs w:val="22"/>
                <w:lang w:eastAsia="en-US"/>
              </w:rPr>
              <w:t xml:space="preserve"> 12 </w:t>
            </w:r>
            <w:r>
              <w:rPr>
                <w:rFonts w:ascii="宋体" w:hAnsi="宋体" w:hint="eastAsia"/>
                <w:sz w:val="22"/>
                <w:szCs w:val="22"/>
                <w:lang w:eastAsia="en-US"/>
              </w:rPr>
              <w:t>课时</w:t>
            </w:r>
          </w:p>
        </w:tc>
      </w:tr>
      <w:tr w:rsidR="0022599C">
        <w:trPr>
          <w:trHeight w:val="935"/>
        </w:trPr>
        <w:tc>
          <w:tcPr>
            <w:tcW w:w="698" w:type="dxa"/>
            <w:tcBorders>
              <w:top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lang w:eastAsia="en-US"/>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6</w:t>
            </w:r>
          </w:p>
        </w:tc>
        <w:tc>
          <w:tcPr>
            <w:tcW w:w="146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rPr>
            </w:pP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接触网运行管理与施工</w:t>
            </w:r>
          </w:p>
        </w:tc>
        <w:tc>
          <w:tcPr>
            <w:tcW w:w="2057"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rPr>
            </w:pP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接触网运行管理</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接触网施工与维护</w:t>
            </w:r>
          </w:p>
        </w:tc>
        <w:tc>
          <w:tcPr>
            <w:tcW w:w="3375"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40"/>
              <w:rPr>
                <w:rFonts w:ascii="宋体" w:hAnsi="宋体"/>
                <w:sz w:val="22"/>
                <w:szCs w:val="22"/>
              </w:rPr>
            </w:pPr>
            <w:r>
              <w:rPr>
                <w:rFonts w:ascii="宋体" w:hAnsi="宋体" w:hint="eastAsia"/>
                <w:sz w:val="22"/>
                <w:szCs w:val="22"/>
              </w:rPr>
              <w:t>掌握接触网运行管理流程</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掌握接触网施工与维护、故障处理流程</w:t>
            </w:r>
          </w:p>
        </w:tc>
        <w:tc>
          <w:tcPr>
            <w:tcW w:w="42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12</w:t>
            </w:r>
          </w:p>
        </w:tc>
        <w:tc>
          <w:tcPr>
            <w:tcW w:w="1012" w:type="dxa"/>
            <w:tcBorders>
              <w:top w:val="single" w:sz="2" w:space="0" w:color="000000"/>
              <w:left w:val="single" w:sz="2" w:space="0" w:color="000000"/>
              <w:bottom w:val="single" w:sz="2" w:space="0" w:color="000000"/>
            </w:tcBorders>
          </w:tcPr>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建议实践课时</w:t>
            </w:r>
            <w:r>
              <w:rPr>
                <w:rFonts w:ascii="宋体" w:hAnsi="宋体" w:hint="eastAsia"/>
                <w:sz w:val="22"/>
                <w:szCs w:val="22"/>
                <w:lang w:eastAsia="en-US"/>
              </w:rPr>
              <w:t xml:space="preserve"> 4 </w:t>
            </w:r>
            <w:r>
              <w:rPr>
                <w:rFonts w:ascii="宋体" w:hAnsi="宋体" w:hint="eastAsia"/>
                <w:sz w:val="22"/>
                <w:szCs w:val="22"/>
                <w:lang w:eastAsia="en-US"/>
              </w:rPr>
              <w:t>课</w:t>
            </w: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时</w:t>
            </w:r>
          </w:p>
        </w:tc>
      </w:tr>
      <w:tr w:rsidR="0022599C">
        <w:trPr>
          <w:trHeight w:val="1247"/>
        </w:trPr>
        <w:tc>
          <w:tcPr>
            <w:tcW w:w="698" w:type="dxa"/>
            <w:tcBorders>
              <w:top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lang w:eastAsia="en-US"/>
              </w:rPr>
            </w:pPr>
          </w:p>
          <w:p w:rsidR="0022599C" w:rsidRDefault="0022599C">
            <w:pPr>
              <w:spacing w:line="360" w:lineRule="auto"/>
              <w:ind w:firstLineChars="200" w:firstLine="440"/>
              <w:rPr>
                <w:rFonts w:ascii="宋体" w:hAnsi="宋体"/>
                <w:sz w:val="22"/>
                <w:szCs w:val="22"/>
                <w:lang w:eastAsia="en-US"/>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7</w:t>
            </w:r>
          </w:p>
        </w:tc>
        <w:tc>
          <w:tcPr>
            <w:tcW w:w="146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rPr>
            </w:pP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接触网设备安装、检修与维护</w:t>
            </w:r>
          </w:p>
        </w:tc>
        <w:tc>
          <w:tcPr>
            <w:tcW w:w="2057"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40"/>
              <w:rPr>
                <w:rFonts w:ascii="宋体" w:hAnsi="宋体"/>
                <w:sz w:val="22"/>
                <w:szCs w:val="22"/>
              </w:rPr>
            </w:pPr>
            <w:r>
              <w:rPr>
                <w:rFonts w:ascii="宋体" w:hAnsi="宋体" w:hint="eastAsia"/>
                <w:sz w:val="22"/>
                <w:szCs w:val="22"/>
              </w:rPr>
              <w:t>接触网设备安装</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接触网检修与维护</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接触网常用工机具的选择</w:t>
            </w:r>
          </w:p>
        </w:tc>
        <w:tc>
          <w:tcPr>
            <w:tcW w:w="3375"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40"/>
              <w:rPr>
                <w:rFonts w:ascii="宋体" w:hAnsi="宋体"/>
                <w:sz w:val="22"/>
                <w:szCs w:val="22"/>
              </w:rPr>
            </w:pPr>
            <w:r>
              <w:rPr>
                <w:rFonts w:ascii="宋体" w:hAnsi="宋体" w:hint="eastAsia"/>
                <w:sz w:val="22"/>
                <w:szCs w:val="22"/>
              </w:rPr>
              <w:t>掌握接触网设备的安装流程</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掌握接触网检修与维护的作业流程</w:t>
            </w: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掌握接触网常用工机具的选择方法及使用方法</w:t>
            </w:r>
          </w:p>
        </w:tc>
        <w:tc>
          <w:tcPr>
            <w:tcW w:w="42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rPr>
            </w:pPr>
          </w:p>
          <w:p w:rsidR="0022599C" w:rsidRDefault="0022599C">
            <w:pPr>
              <w:spacing w:line="360" w:lineRule="auto"/>
              <w:ind w:firstLineChars="200" w:firstLine="440"/>
              <w:rPr>
                <w:rFonts w:ascii="宋体" w:hAnsi="宋体"/>
                <w:sz w:val="22"/>
                <w:szCs w:val="22"/>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16</w:t>
            </w:r>
          </w:p>
        </w:tc>
        <w:tc>
          <w:tcPr>
            <w:tcW w:w="1012" w:type="dxa"/>
            <w:tcBorders>
              <w:top w:val="single" w:sz="2" w:space="0" w:color="000000"/>
              <w:left w:val="single" w:sz="2" w:space="0" w:color="000000"/>
              <w:bottom w:val="single" w:sz="2" w:space="0" w:color="000000"/>
            </w:tcBorders>
          </w:tcPr>
          <w:p w:rsidR="0022599C" w:rsidRDefault="0022599C">
            <w:pPr>
              <w:spacing w:line="360" w:lineRule="auto"/>
              <w:ind w:firstLineChars="200" w:firstLine="440"/>
              <w:rPr>
                <w:rFonts w:ascii="宋体" w:hAnsi="宋体"/>
                <w:sz w:val="22"/>
                <w:szCs w:val="22"/>
                <w:lang w:eastAsia="en-US"/>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建议实践课时</w:t>
            </w:r>
            <w:r>
              <w:rPr>
                <w:rFonts w:ascii="宋体" w:hAnsi="宋体" w:hint="eastAsia"/>
                <w:sz w:val="22"/>
                <w:szCs w:val="22"/>
                <w:lang w:eastAsia="en-US"/>
              </w:rPr>
              <w:t xml:space="preserve"> 12 </w:t>
            </w:r>
            <w:r>
              <w:rPr>
                <w:rFonts w:ascii="宋体" w:hAnsi="宋体" w:hint="eastAsia"/>
                <w:sz w:val="22"/>
                <w:szCs w:val="22"/>
                <w:lang w:eastAsia="en-US"/>
              </w:rPr>
              <w:t>课时</w:t>
            </w:r>
          </w:p>
        </w:tc>
      </w:tr>
      <w:tr w:rsidR="0022599C">
        <w:trPr>
          <w:trHeight w:val="678"/>
        </w:trPr>
        <w:tc>
          <w:tcPr>
            <w:tcW w:w="698" w:type="dxa"/>
            <w:tcBorders>
              <w:top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lang w:eastAsia="en-US"/>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8</w:t>
            </w:r>
          </w:p>
        </w:tc>
        <w:tc>
          <w:tcPr>
            <w:tcW w:w="146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lang w:eastAsia="en-US"/>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机动、考试</w:t>
            </w:r>
          </w:p>
        </w:tc>
        <w:tc>
          <w:tcPr>
            <w:tcW w:w="2057"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lang w:eastAsia="en-US"/>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期末考试（闭卷）</w:t>
            </w:r>
          </w:p>
        </w:tc>
        <w:tc>
          <w:tcPr>
            <w:tcW w:w="3375"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rPr>
            </w:pPr>
          </w:p>
          <w:p w:rsidR="0022599C" w:rsidRDefault="00E67257">
            <w:pPr>
              <w:spacing w:line="360" w:lineRule="auto"/>
              <w:ind w:firstLineChars="200" w:firstLine="440"/>
              <w:rPr>
                <w:rFonts w:ascii="宋体" w:hAnsi="宋体"/>
                <w:sz w:val="22"/>
                <w:szCs w:val="22"/>
              </w:rPr>
            </w:pPr>
            <w:r>
              <w:rPr>
                <w:rFonts w:ascii="宋体" w:hAnsi="宋体" w:hint="eastAsia"/>
                <w:sz w:val="22"/>
                <w:szCs w:val="22"/>
              </w:rPr>
              <w:t>巩固学习内容，检测学习情况</w:t>
            </w:r>
          </w:p>
        </w:tc>
        <w:tc>
          <w:tcPr>
            <w:tcW w:w="42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40"/>
              <w:rPr>
                <w:rFonts w:ascii="宋体" w:hAnsi="宋体"/>
                <w:sz w:val="22"/>
                <w:szCs w:val="22"/>
              </w:rPr>
            </w:pPr>
          </w:p>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4</w:t>
            </w:r>
          </w:p>
        </w:tc>
        <w:tc>
          <w:tcPr>
            <w:tcW w:w="1012" w:type="dxa"/>
            <w:tcBorders>
              <w:top w:val="single" w:sz="2" w:space="0" w:color="000000"/>
              <w:left w:val="single" w:sz="2" w:space="0" w:color="000000"/>
              <w:bottom w:val="single" w:sz="2" w:space="0" w:color="000000"/>
            </w:tcBorders>
          </w:tcPr>
          <w:p w:rsidR="0022599C" w:rsidRDefault="0022599C">
            <w:pPr>
              <w:spacing w:line="360" w:lineRule="auto"/>
              <w:ind w:firstLineChars="200" w:firstLine="440"/>
              <w:rPr>
                <w:rFonts w:ascii="宋体" w:hAnsi="宋体"/>
                <w:sz w:val="22"/>
                <w:szCs w:val="22"/>
                <w:lang w:eastAsia="en-US"/>
              </w:rPr>
            </w:pPr>
          </w:p>
        </w:tc>
      </w:tr>
      <w:tr w:rsidR="0022599C">
        <w:trPr>
          <w:trHeight w:val="311"/>
        </w:trPr>
        <w:tc>
          <w:tcPr>
            <w:tcW w:w="7594" w:type="dxa"/>
            <w:gridSpan w:val="4"/>
            <w:tcBorders>
              <w:top w:val="single" w:sz="2" w:space="0" w:color="000000"/>
              <w:right w:val="single" w:sz="2" w:space="0" w:color="000000"/>
            </w:tcBorders>
          </w:tcPr>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合计</w:t>
            </w:r>
          </w:p>
        </w:tc>
        <w:tc>
          <w:tcPr>
            <w:tcW w:w="424" w:type="dxa"/>
            <w:tcBorders>
              <w:top w:val="single" w:sz="2" w:space="0" w:color="000000"/>
              <w:left w:val="single" w:sz="2" w:space="0" w:color="000000"/>
              <w:right w:val="single" w:sz="2" w:space="0" w:color="000000"/>
            </w:tcBorders>
          </w:tcPr>
          <w:p w:rsidR="0022599C" w:rsidRDefault="00E67257">
            <w:pPr>
              <w:spacing w:line="360" w:lineRule="auto"/>
              <w:ind w:firstLineChars="200" w:firstLine="440"/>
              <w:rPr>
                <w:rFonts w:ascii="宋体" w:hAnsi="宋体"/>
                <w:sz w:val="22"/>
                <w:szCs w:val="22"/>
                <w:lang w:eastAsia="en-US"/>
              </w:rPr>
            </w:pPr>
            <w:r>
              <w:rPr>
                <w:rFonts w:ascii="宋体" w:hAnsi="宋体" w:hint="eastAsia"/>
                <w:sz w:val="22"/>
                <w:szCs w:val="22"/>
                <w:lang w:eastAsia="en-US"/>
              </w:rPr>
              <w:t>66</w:t>
            </w:r>
          </w:p>
        </w:tc>
        <w:tc>
          <w:tcPr>
            <w:tcW w:w="1012" w:type="dxa"/>
            <w:tcBorders>
              <w:top w:val="single" w:sz="2" w:space="0" w:color="000000"/>
              <w:left w:val="single" w:sz="2" w:space="0" w:color="000000"/>
            </w:tcBorders>
          </w:tcPr>
          <w:p w:rsidR="0022599C" w:rsidRDefault="0022599C">
            <w:pPr>
              <w:spacing w:line="360" w:lineRule="auto"/>
              <w:ind w:firstLineChars="200" w:firstLine="440"/>
              <w:rPr>
                <w:rFonts w:ascii="宋体" w:hAnsi="宋体"/>
                <w:sz w:val="22"/>
                <w:szCs w:val="22"/>
                <w:lang w:eastAsia="en-US"/>
              </w:rPr>
            </w:pPr>
          </w:p>
        </w:tc>
      </w:tr>
    </w:tbl>
    <w:p w:rsidR="0022599C" w:rsidRDefault="00E67257">
      <w:pPr>
        <w:spacing w:line="360" w:lineRule="auto"/>
        <w:ind w:firstLineChars="200" w:firstLine="480"/>
        <w:rPr>
          <w:rFonts w:ascii="宋体" w:hAnsi="宋体"/>
          <w:sz w:val="24"/>
        </w:rPr>
      </w:pPr>
      <w:r>
        <w:rPr>
          <w:rFonts w:ascii="宋体" w:hAnsi="宋体" w:hint="eastAsia"/>
          <w:sz w:val="24"/>
        </w:rPr>
        <w:t>其中，实践性教学环节的内容和基本要求如表</w:t>
      </w:r>
      <w:r>
        <w:rPr>
          <w:rFonts w:ascii="宋体" w:hAnsi="宋体" w:hint="eastAsia"/>
          <w:sz w:val="24"/>
        </w:rPr>
        <w:t xml:space="preserve"> 2 </w:t>
      </w:r>
      <w:r>
        <w:rPr>
          <w:rFonts w:ascii="宋体" w:hAnsi="宋体" w:hint="eastAsia"/>
          <w:sz w:val="24"/>
        </w:rPr>
        <w:t>所示。</w:t>
      </w:r>
    </w:p>
    <w:p w:rsidR="0022599C" w:rsidRDefault="00E67257">
      <w:pPr>
        <w:spacing w:line="360" w:lineRule="auto"/>
        <w:ind w:firstLineChars="200" w:firstLine="480"/>
        <w:rPr>
          <w:rFonts w:ascii="宋体" w:hAnsi="宋体"/>
          <w:sz w:val="24"/>
        </w:rPr>
      </w:pPr>
      <w:r>
        <w:rPr>
          <w:rFonts w:ascii="宋体" w:hAnsi="宋体" w:hint="eastAsia"/>
          <w:sz w:val="24"/>
        </w:rPr>
        <w:t>表</w:t>
      </w:r>
      <w:r>
        <w:rPr>
          <w:rFonts w:ascii="宋体" w:hAnsi="宋体" w:hint="eastAsia"/>
          <w:sz w:val="24"/>
        </w:rPr>
        <w:t xml:space="preserve"> 2</w:t>
      </w:r>
      <w:r>
        <w:rPr>
          <w:rFonts w:ascii="宋体" w:hAnsi="宋体" w:hint="eastAsia"/>
          <w:sz w:val="24"/>
        </w:rPr>
        <w:tab/>
      </w:r>
      <w:r>
        <w:rPr>
          <w:rFonts w:ascii="宋体" w:hAnsi="宋体" w:hint="eastAsia"/>
          <w:sz w:val="24"/>
        </w:rPr>
        <w:t>实践教学内容及基本要求</w:t>
      </w: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042"/>
        <w:gridCol w:w="1277"/>
        <w:gridCol w:w="3546"/>
        <w:gridCol w:w="2125"/>
        <w:gridCol w:w="514"/>
        <w:gridCol w:w="756"/>
      </w:tblGrid>
      <w:tr w:rsidR="0022599C">
        <w:trPr>
          <w:trHeight w:val="551"/>
        </w:trPr>
        <w:tc>
          <w:tcPr>
            <w:tcW w:w="1042" w:type="dxa"/>
            <w:tcBorders>
              <w:bottom w:val="single" w:sz="2" w:space="0" w:color="000000"/>
              <w:right w:val="single" w:sz="2"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类别</w:t>
            </w:r>
          </w:p>
        </w:tc>
        <w:tc>
          <w:tcPr>
            <w:tcW w:w="1277" w:type="dxa"/>
            <w:tcBorders>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教学内容</w:t>
            </w:r>
          </w:p>
        </w:tc>
        <w:tc>
          <w:tcPr>
            <w:tcW w:w="3546" w:type="dxa"/>
            <w:tcBorders>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教学要求</w:t>
            </w:r>
          </w:p>
        </w:tc>
        <w:tc>
          <w:tcPr>
            <w:tcW w:w="2125" w:type="dxa"/>
            <w:tcBorders>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场地要求</w:t>
            </w:r>
          </w:p>
        </w:tc>
        <w:tc>
          <w:tcPr>
            <w:tcW w:w="514" w:type="dxa"/>
            <w:tcBorders>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学时</w:t>
            </w:r>
          </w:p>
        </w:tc>
        <w:tc>
          <w:tcPr>
            <w:tcW w:w="756" w:type="dxa"/>
            <w:tcBorders>
              <w:left w:val="single" w:sz="2" w:space="0" w:color="000000"/>
              <w:bottom w:val="single" w:sz="2"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备注</w:t>
            </w:r>
          </w:p>
        </w:tc>
      </w:tr>
      <w:tr w:rsidR="0022599C">
        <w:trPr>
          <w:trHeight w:val="623"/>
        </w:trPr>
        <w:tc>
          <w:tcPr>
            <w:tcW w:w="1042" w:type="dxa"/>
            <w:tcBorders>
              <w:top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lang w:eastAsia="en-US"/>
              </w:rPr>
            </w:pP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实践教学</w:t>
            </w:r>
          </w:p>
        </w:tc>
        <w:tc>
          <w:tcPr>
            <w:tcW w:w="1277"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高速电气主</w:t>
            </w:r>
            <w:r>
              <w:rPr>
                <w:rFonts w:ascii="宋体" w:hAnsi="宋体" w:hint="eastAsia"/>
                <w:sz w:val="24"/>
                <w:lang w:eastAsia="en-US"/>
              </w:rPr>
              <w:t xml:space="preserve"> </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接线分析</w:t>
            </w:r>
          </w:p>
        </w:tc>
        <w:tc>
          <w:tcPr>
            <w:tcW w:w="3546"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掌握高速电气主接线运行方式及分方法析</w:t>
            </w:r>
          </w:p>
        </w:tc>
        <w:tc>
          <w:tcPr>
            <w:tcW w:w="2125"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rPr>
            </w:pPr>
            <w:r>
              <w:rPr>
                <w:rFonts w:ascii="宋体" w:hAnsi="宋体" w:hint="eastAsia"/>
                <w:sz w:val="24"/>
              </w:rPr>
              <w:t>具有高速线路的场所、接</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触网基础实训室</w:t>
            </w:r>
          </w:p>
        </w:tc>
        <w:tc>
          <w:tcPr>
            <w:tcW w:w="51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lang w:eastAsia="en-US"/>
              </w:rPr>
            </w:pP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2</w:t>
            </w:r>
          </w:p>
        </w:tc>
        <w:tc>
          <w:tcPr>
            <w:tcW w:w="756" w:type="dxa"/>
            <w:tcBorders>
              <w:top w:val="single" w:sz="2" w:space="0" w:color="000000"/>
              <w:left w:val="single" w:sz="2" w:space="0" w:color="000000"/>
              <w:bottom w:val="single" w:sz="2" w:space="0" w:color="000000"/>
            </w:tcBorders>
          </w:tcPr>
          <w:p w:rsidR="0022599C" w:rsidRDefault="0022599C">
            <w:pPr>
              <w:spacing w:line="360" w:lineRule="auto"/>
              <w:ind w:firstLineChars="200" w:firstLine="480"/>
              <w:rPr>
                <w:rFonts w:ascii="宋体" w:hAnsi="宋体"/>
                <w:sz w:val="24"/>
                <w:lang w:eastAsia="en-US"/>
              </w:rPr>
            </w:pPr>
          </w:p>
        </w:tc>
      </w:tr>
      <w:tr w:rsidR="0022599C">
        <w:trPr>
          <w:trHeight w:val="623"/>
        </w:trPr>
        <w:tc>
          <w:tcPr>
            <w:tcW w:w="1042" w:type="dxa"/>
            <w:tcBorders>
              <w:top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lang w:eastAsia="en-US"/>
              </w:rPr>
            </w:pP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实践教学</w:t>
            </w:r>
          </w:p>
        </w:tc>
        <w:tc>
          <w:tcPr>
            <w:tcW w:w="1277"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接触网结构</w:t>
            </w:r>
            <w:r>
              <w:rPr>
                <w:rFonts w:ascii="宋体" w:hAnsi="宋体" w:hint="eastAsia"/>
                <w:sz w:val="24"/>
                <w:lang w:eastAsia="en-US"/>
              </w:rPr>
              <w:t xml:space="preserve"> </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认知</w:t>
            </w:r>
          </w:p>
        </w:tc>
        <w:tc>
          <w:tcPr>
            <w:tcW w:w="3546"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rPr>
            </w:pPr>
            <w:r>
              <w:rPr>
                <w:rFonts w:ascii="宋体" w:hAnsi="宋体" w:hint="eastAsia"/>
                <w:sz w:val="24"/>
              </w:rPr>
              <w:t>掌握接触网的结构，掌握接触网常用零部</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件</w:t>
            </w:r>
          </w:p>
        </w:tc>
        <w:tc>
          <w:tcPr>
            <w:tcW w:w="2125"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rPr>
            </w:pPr>
            <w:r>
              <w:rPr>
                <w:rFonts w:ascii="宋体" w:hAnsi="宋体" w:hint="eastAsia"/>
                <w:sz w:val="24"/>
              </w:rPr>
              <w:t>具有高速线路的场所、接</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触网基础实训室</w:t>
            </w:r>
          </w:p>
        </w:tc>
        <w:tc>
          <w:tcPr>
            <w:tcW w:w="51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lang w:eastAsia="en-US"/>
              </w:rPr>
            </w:pP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4</w:t>
            </w:r>
          </w:p>
        </w:tc>
        <w:tc>
          <w:tcPr>
            <w:tcW w:w="756" w:type="dxa"/>
            <w:tcBorders>
              <w:top w:val="single" w:sz="2" w:space="0" w:color="000000"/>
              <w:left w:val="single" w:sz="2" w:space="0" w:color="000000"/>
              <w:bottom w:val="single" w:sz="2" w:space="0" w:color="000000"/>
            </w:tcBorders>
          </w:tcPr>
          <w:p w:rsidR="0022599C" w:rsidRDefault="0022599C">
            <w:pPr>
              <w:spacing w:line="360" w:lineRule="auto"/>
              <w:ind w:firstLineChars="200" w:firstLine="480"/>
              <w:rPr>
                <w:rFonts w:ascii="宋体" w:hAnsi="宋体"/>
                <w:sz w:val="24"/>
                <w:lang w:eastAsia="en-US"/>
              </w:rPr>
            </w:pPr>
          </w:p>
        </w:tc>
      </w:tr>
      <w:tr w:rsidR="0022599C">
        <w:trPr>
          <w:trHeight w:val="623"/>
        </w:trPr>
        <w:tc>
          <w:tcPr>
            <w:tcW w:w="1042" w:type="dxa"/>
            <w:tcBorders>
              <w:top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lang w:eastAsia="en-US"/>
              </w:rPr>
            </w:pP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实践教学</w:t>
            </w:r>
          </w:p>
        </w:tc>
        <w:tc>
          <w:tcPr>
            <w:tcW w:w="1277"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接触网故障</w:t>
            </w:r>
            <w:r>
              <w:rPr>
                <w:rFonts w:ascii="宋体" w:hAnsi="宋体" w:hint="eastAsia"/>
                <w:sz w:val="24"/>
                <w:lang w:eastAsia="en-US"/>
              </w:rPr>
              <w:t xml:space="preserve"> </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检测</w:t>
            </w:r>
          </w:p>
        </w:tc>
        <w:tc>
          <w:tcPr>
            <w:tcW w:w="3546"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掌握接触网故障检测方法</w:t>
            </w:r>
          </w:p>
        </w:tc>
        <w:tc>
          <w:tcPr>
            <w:tcW w:w="2125"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rPr>
            </w:pPr>
            <w:r>
              <w:rPr>
                <w:rFonts w:ascii="宋体" w:hAnsi="宋体" w:hint="eastAsia"/>
                <w:sz w:val="24"/>
              </w:rPr>
              <w:t>具有高速线路的场所、接</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触网基础实训室</w:t>
            </w:r>
          </w:p>
        </w:tc>
        <w:tc>
          <w:tcPr>
            <w:tcW w:w="51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lang w:eastAsia="en-US"/>
              </w:rPr>
            </w:pP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4</w:t>
            </w:r>
          </w:p>
        </w:tc>
        <w:tc>
          <w:tcPr>
            <w:tcW w:w="756" w:type="dxa"/>
            <w:tcBorders>
              <w:top w:val="single" w:sz="2" w:space="0" w:color="000000"/>
              <w:left w:val="single" w:sz="2" w:space="0" w:color="000000"/>
              <w:bottom w:val="single" w:sz="2" w:space="0" w:color="000000"/>
            </w:tcBorders>
          </w:tcPr>
          <w:p w:rsidR="0022599C" w:rsidRDefault="0022599C">
            <w:pPr>
              <w:spacing w:line="360" w:lineRule="auto"/>
              <w:ind w:firstLineChars="200" w:firstLine="480"/>
              <w:rPr>
                <w:rFonts w:ascii="宋体" w:hAnsi="宋体"/>
                <w:sz w:val="24"/>
                <w:lang w:eastAsia="en-US"/>
              </w:rPr>
            </w:pPr>
          </w:p>
        </w:tc>
      </w:tr>
      <w:tr w:rsidR="0022599C">
        <w:trPr>
          <w:trHeight w:val="624"/>
        </w:trPr>
        <w:tc>
          <w:tcPr>
            <w:tcW w:w="1042" w:type="dxa"/>
            <w:tcBorders>
              <w:top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lang w:eastAsia="en-US"/>
              </w:rPr>
            </w:pP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实践教学</w:t>
            </w:r>
          </w:p>
        </w:tc>
        <w:tc>
          <w:tcPr>
            <w:tcW w:w="1277"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接触网腕臂</w:t>
            </w:r>
            <w:r>
              <w:rPr>
                <w:rFonts w:ascii="宋体" w:hAnsi="宋体" w:hint="eastAsia"/>
                <w:sz w:val="24"/>
                <w:lang w:eastAsia="en-US"/>
              </w:rPr>
              <w:t xml:space="preserve"> </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地面装配</w:t>
            </w:r>
          </w:p>
        </w:tc>
        <w:tc>
          <w:tcPr>
            <w:tcW w:w="3546"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掌握接触网腕臂地面装配作业流程</w:t>
            </w:r>
          </w:p>
        </w:tc>
        <w:tc>
          <w:tcPr>
            <w:tcW w:w="2125"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rPr>
            </w:pPr>
            <w:r>
              <w:rPr>
                <w:rFonts w:ascii="宋体" w:hAnsi="宋体" w:hint="eastAsia"/>
                <w:sz w:val="24"/>
              </w:rPr>
              <w:t>具有高速线路的场所、接</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触网基础实训室</w:t>
            </w:r>
          </w:p>
        </w:tc>
        <w:tc>
          <w:tcPr>
            <w:tcW w:w="51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lang w:eastAsia="en-US"/>
              </w:rPr>
            </w:pP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4</w:t>
            </w:r>
          </w:p>
        </w:tc>
        <w:tc>
          <w:tcPr>
            <w:tcW w:w="756" w:type="dxa"/>
            <w:tcBorders>
              <w:top w:val="single" w:sz="2" w:space="0" w:color="000000"/>
              <w:left w:val="single" w:sz="2" w:space="0" w:color="000000"/>
              <w:bottom w:val="single" w:sz="2" w:space="0" w:color="000000"/>
            </w:tcBorders>
          </w:tcPr>
          <w:p w:rsidR="0022599C" w:rsidRDefault="0022599C">
            <w:pPr>
              <w:spacing w:line="360" w:lineRule="auto"/>
              <w:ind w:firstLineChars="200" w:firstLine="480"/>
              <w:rPr>
                <w:rFonts w:ascii="宋体" w:hAnsi="宋体"/>
                <w:sz w:val="24"/>
                <w:lang w:eastAsia="en-US"/>
              </w:rPr>
            </w:pPr>
          </w:p>
        </w:tc>
      </w:tr>
      <w:tr w:rsidR="0022599C">
        <w:trPr>
          <w:trHeight w:val="623"/>
        </w:trPr>
        <w:tc>
          <w:tcPr>
            <w:tcW w:w="1042" w:type="dxa"/>
            <w:tcBorders>
              <w:top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lang w:eastAsia="en-US"/>
              </w:rPr>
            </w:pP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实践教学</w:t>
            </w:r>
          </w:p>
        </w:tc>
        <w:tc>
          <w:tcPr>
            <w:tcW w:w="1277"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rPr>
            </w:pPr>
            <w:r>
              <w:rPr>
                <w:rFonts w:ascii="宋体" w:hAnsi="宋体" w:hint="eastAsia"/>
                <w:sz w:val="24"/>
              </w:rPr>
              <w:t>接触网检修</w:t>
            </w:r>
            <w:r>
              <w:rPr>
                <w:rFonts w:ascii="宋体" w:hAnsi="宋体" w:hint="eastAsia"/>
                <w:sz w:val="24"/>
              </w:rPr>
              <w:t xml:space="preserve"> </w:t>
            </w:r>
          </w:p>
          <w:p w:rsidR="0022599C" w:rsidRDefault="00E67257">
            <w:pPr>
              <w:spacing w:line="360" w:lineRule="auto"/>
              <w:ind w:firstLineChars="200" w:firstLine="480"/>
              <w:rPr>
                <w:rFonts w:ascii="宋体" w:hAnsi="宋体"/>
                <w:sz w:val="24"/>
              </w:rPr>
            </w:pPr>
            <w:r>
              <w:rPr>
                <w:rFonts w:ascii="宋体" w:hAnsi="宋体" w:hint="eastAsia"/>
                <w:sz w:val="24"/>
              </w:rPr>
              <w:t>维护与施工</w:t>
            </w:r>
          </w:p>
        </w:tc>
        <w:tc>
          <w:tcPr>
            <w:tcW w:w="3546"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掌握接触网检修维护作业流程</w:t>
            </w:r>
          </w:p>
        </w:tc>
        <w:tc>
          <w:tcPr>
            <w:tcW w:w="2125"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rPr>
            </w:pPr>
            <w:r>
              <w:rPr>
                <w:rFonts w:ascii="宋体" w:hAnsi="宋体" w:hint="eastAsia"/>
                <w:sz w:val="24"/>
              </w:rPr>
              <w:t>具有高速线路的场所、接</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触网基础实训室</w:t>
            </w:r>
          </w:p>
        </w:tc>
        <w:tc>
          <w:tcPr>
            <w:tcW w:w="51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lang w:eastAsia="en-US"/>
              </w:rPr>
            </w:pP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4</w:t>
            </w:r>
          </w:p>
        </w:tc>
        <w:tc>
          <w:tcPr>
            <w:tcW w:w="756" w:type="dxa"/>
            <w:tcBorders>
              <w:top w:val="single" w:sz="2" w:space="0" w:color="000000"/>
              <w:left w:val="single" w:sz="2" w:space="0" w:color="000000"/>
              <w:bottom w:val="single" w:sz="2" w:space="0" w:color="000000"/>
            </w:tcBorders>
          </w:tcPr>
          <w:p w:rsidR="0022599C" w:rsidRDefault="0022599C">
            <w:pPr>
              <w:spacing w:line="360" w:lineRule="auto"/>
              <w:ind w:firstLineChars="200" w:firstLine="480"/>
              <w:rPr>
                <w:rFonts w:ascii="宋体" w:hAnsi="宋体"/>
                <w:sz w:val="24"/>
                <w:lang w:eastAsia="en-US"/>
              </w:rPr>
            </w:pPr>
          </w:p>
        </w:tc>
      </w:tr>
      <w:tr w:rsidR="0022599C">
        <w:trPr>
          <w:trHeight w:val="626"/>
        </w:trPr>
        <w:tc>
          <w:tcPr>
            <w:tcW w:w="1042" w:type="dxa"/>
            <w:tcBorders>
              <w:top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lang w:eastAsia="en-US"/>
              </w:rPr>
            </w:pP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实践教学</w:t>
            </w:r>
          </w:p>
        </w:tc>
        <w:tc>
          <w:tcPr>
            <w:tcW w:w="1277"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接触网工机</w:t>
            </w:r>
            <w:r>
              <w:rPr>
                <w:rFonts w:ascii="宋体" w:hAnsi="宋体" w:hint="eastAsia"/>
                <w:sz w:val="24"/>
                <w:lang w:eastAsia="en-US"/>
              </w:rPr>
              <w:t xml:space="preserve"> </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具选用</w:t>
            </w:r>
          </w:p>
        </w:tc>
        <w:tc>
          <w:tcPr>
            <w:tcW w:w="3546"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掌握接触网工机具选用的原则和方法</w:t>
            </w:r>
          </w:p>
        </w:tc>
        <w:tc>
          <w:tcPr>
            <w:tcW w:w="2125"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rPr>
            </w:pPr>
            <w:r>
              <w:rPr>
                <w:rFonts w:ascii="宋体" w:hAnsi="宋体" w:hint="eastAsia"/>
                <w:sz w:val="24"/>
              </w:rPr>
              <w:t>具有高速线路的场所、接</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触网基础实训室</w:t>
            </w:r>
          </w:p>
        </w:tc>
        <w:tc>
          <w:tcPr>
            <w:tcW w:w="51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lang w:eastAsia="en-US"/>
              </w:rPr>
            </w:pP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4</w:t>
            </w:r>
          </w:p>
        </w:tc>
        <w:tc>
          <w:tcPr>
            <w:tcW w:w="756" w:type="dxa"/>
            <w:tcBorders>
              <w:top w:val="single" w:sz="2" w:space="0" w:color="000000"/>
              <w:left w:val="single" w:sz="2" w:space="0" w:color="000000"/>
              <w:bottom w:val="single" w:sz="2" w:space="0" w:color="000000"/>
            </w:tcBorders>
          </w:tcPr>
          <w:p w:rsidR="0022599C" w:rsidRDefault="0022599C">
            <w:pPr>
              <w:spacing w:line="360" w:lineRule="auto"/>
              <w:ind w:firstLineChars="200" w:firstLine="480"/>
              <w:rPr>
                <w:rFonts w:ascii="宋体" w:hAnsi="宋体"/>
                <w:sz w:val="24"/>
                <w:lang w:eastAsia="en-US"/>
              </w:rPr>
            </w:pPr>
          </w:p>
        </w:tc>
      </w:tr>
      <w:tr w:rsidR="0022599C">
        <w:trPr>
          <w:trHeight w:val="623"/>
        </w:trPr>
        <w:tc>
          <w:tcPr>
            <w:tcW w:w="1042" w:type="dxa"/>
            <w:tcBorders>
              <w:top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lang w:eastAsia="en-US"/>
              </w:rPr>
            </w:pP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实践教学</w:t>
            </w:r>
          </w:p>
        </w:tc>
        <w:tc>
          <w:tcPr>
            <w:tcW w:w="1277"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接触网设备</w:t>
            </w:r>
            <w:r>
              <w:rPr>
                <w:rFonts w:ascii="宋体" w:hAnsi="宋体" w:hint="eastAsia"/>
                <w:sz w:val="24"/>
                <w:lang w:eastAsia="en-US"/>
              </w:rPr>
              <w:t xml:space="preserve"> </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安装</w:t>
            </w:r>
          </w:p>
        </w:tc>
        <w:tc>
          <w:tcPr>
            <w:tcW w:w="3546"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掌握接触网基础设备安装的方法</w:t>
            </w:r>
          </w:p>
        </w:tc>
        <w:tc>
          <w:tcPr>
            <w:tcW w:w="2125"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rPr>
            </w:pPr>
            <w:r>
              <w:rPr>
                <w:rFonts w:ascii="宋体" w:hAnsi="宋体" w:hint="eastAsia"/>
                <w:sz w:val="24"/>
              </w:rPr>
              <w:t>具有高速线路的场所、接</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触网基础实训室</w:t>
            </w:r>
          </w:p>
        </w:tc>
        <w:tc>
          <w:tcPr>
            <w:tcW w:w="51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lang w:eastAsia="en-US"/>
              </w:rPr>
            </w:pP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4</w:t>
            </w:r>
          </w:p>
        </w:tc>
        <w:tc>
          <w:tcPr>
            <w:tcW w:w="756" w:type="dxa"/>
            <w:tcBorders>
              <w:top w:val="single" w:sz="2" w:space="0" w:color="000000"/>
              <w:left w:val="single" w:sz="2" w:space="0" w:color="000000"/>
              <w:bottom w:val="single" w:sz="2" w:space="0" w:color="000000"/>
            </w:tcBorders>
          </w:tcPr>
          <w:p w:rsidR="0022599C" w:rsidRDefault="0022599C">
            <w:pPr>
              <w:spacing w:line="360" w:lineRule="auto"/>
              <w:ind w:firstLineChars="200" w:firstLine="480"/>
              <w:rPr>
                <w:rFonts w:ascii="宋体" w:hAnsi="宋体"/>
                <w:sz w:val="24"/>
                <w:lang w:eastAsia="en-US"/>
              </w:rPr>
            </w:pPr>
          </w:p>
        </w:tc>
      </w:tr>
      <w:tr w:rsidR="0022599C">
        <w:trPr>
          <w:trHeight w:val="623"/>
        </w:trPr>
        <w:tc>
          <w:tcPr>
            <w:tcW w:w="1042" w:type="dxa"/>
            <w:tcBorders>
              <w:top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lang w:eastAsia="en-US"/>
              </w:rPr>
            </w:pP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实践教学</w:t>
            </w:r>
          </w:p>
        </w:tc>
        <w:tc>
          <w:tcPr>
            <w:tcW w:w="1277"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接触网设备</w:t>
            </w:r>
            <w:r>
              <w:rPr>
                <w:rFonts w:ascii="宋体" w:hAnsi="宋体" w:hint="eastAsia"/>
                <w:sz w:val="24"/>
                <w:lang w:eastAsia="en-US"/>
              </w:rPr>
              <w:t xml:space="preserve"> </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检修</w:t>
            </w:r>
          </w:p>
        </w:tc>
        <w:tc>
          <w:tcPr>
            <w:tcW w:w="3546"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rPr>
            </w:pPr>
            <w:r>
              <w:rPr>
                <w:rFonts w:ascii="宋体" w:hAnsi="宋体" w:hint="eastAsia"/>
                <w:sz w:val="24"/>
              </w:rPr>
              <w:t>掌握接触网设备日常检修和集中检修作业</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流程</w:t>
            </w:r>
          </w:p>
        </w:tc>
        <w:tc>
          <w:tcPr>
            <w:tcW w:w="2125"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rPr>
            </w:pPr>
            <w:r>
              <w:rPr>
                <w:rFonts w:ascii="宋体" w:hAnsi="宋体" w:hint="eastAsia"/>
                <w:sz w:val="24"/>
              </w:rPr>
              <w:t>具有高速线路的场所、接</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触网基础实训室</w:t>
            </w:r>
          </w:p>
        </w:tc>
        <w:tc>
          <w:tcPr>
            <w:tcW w:w="514" w:type="dxa"/>
            <w:tcBorders>
              <w:top w:val="single" w:sz="2"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lang w:eastAsia="en-US"/>
              </w:rPr>
            </w:pP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4</w:t>
            </w:r>
          </w:p>
        </w:tc>
        <w:tc>
          <w:tcPr>
            <w:tcW w:w="756" w:type="dxa"/>
            <w:tcBorders>
              <w:top w:val="single" w:sz="2" w:space="0" w:color="000000"/>
              <w:left w:val="single" w:sz="2" w:space="0" w:color="000000"/>
              <w:bottom w:val="single" w:sz="2" w:space="0" w:color="000000"/>
            </w:tcBorders>
          </w:tcPr>
          <w:p w:rsidR="0022599C" w:rsidRDefault="0022599C">
            <w:pPr>
              <w:spacing w:line="360" w:lineRule="auto"/>
              <w:ind w:firstLineChars="200" w:firstLine="480"/>
              <w:rPr>
                <w:rFonts w:ascii="宋体" w:hAnsi="宋体"/>
                <w:sz w:val="24"/>
                <w:lang w:eastAsia="en-US"/>
              </w:rPr>
            </w:pPr>
          </w:p>
        </w:tc>
      </w:tr>
      <w:tr w:rsidR="0022599C">
        <w:trPr>
          <w:trHeight w:val="311"/>
        </w:trPr>
        <w:tc>
          <w:tcPr>
            <w:tcW w:w="7990" w:type="dxa"/>
            <w:gridSpan w:val="4"/>
            <w:tcBorders>
              <w:top w:val="single" w:sz="2" w:space="0" w:color="000000"/>
              <w:right w:val="single" w:sz="2"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合计</w:t>
            </w:r>
          </w:p>
        </w:tc>
        <w:tc>
          <w:tcPr>
            <w:tcW w:w="514" w:type="dxa"/>
            <w:tcBorders>
              <w:top w:val="single" w:sz="2" w:space="0" w:color="000000"/>
              <w:left w:val="single" w:sz="2" w:space="0" w:color="000000"/>
              <w:right w:val="single" w:sz="2"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30</w:t>
            </w:r>
          </w:p>
        </w:tc>
        <w:tc>
          <w:tcPr>
            <w:tcW w:w="756" w:type="dxa"/>
            <w:tcBorders>
              <w:top w:val="single" w:sz="2" w:space="0" w:color="000000"/>
              <w:left w:val="single" w:sz="2" w:space="0" w:color="000000"/>
            </w:tcBorders>
          </w:tcPr>
          <w:p w:rsidR="0022599C" w:rsidRDefault="0022599C">
            <w:pPr>
              <w:spacing w:line="360" w:lineRule="auto"/>
              <w:ind w:firstLineChars="200" w:firstLine="480"/>
              <w:rPr>
                <w:rFonts w:ascii="宋体" w:hAnsi="宋体"/>
                <w:sz w:val="24"/>
                <w:lang w:eastAsia="en-US"/>
              </w:rPr>
            </w:pPr>
          </w:p>
        </w:tc>
      </w:tr>
    </w:tbl>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五、教材的选用</w:t>
      </w:r>
    </w:p>
    <w:p w:rsidR="0022599C" w:rsidRDefault="00E67257">
      <w:pPr>
        <w:spacing w:line="360" w:lineRule="auto"/>
        <w:ind w:firstLineChars="200" w:firstLine="480"/>
        <w:rPr>
          <w:rFonts w:ascii="宋体" w:hAnsi="宋体"/>
          <w:sz w:val="24"/>
        </w:rPr>
      </w:pPr>
      <w:r>
        <w:rPr>
          <w:rFonts w:ascii="宋体" w:hAnsi="宋体" w:hint="eastAsia"/>
          <w:sz w:val="24"/>
        </w:rPr>
        <w:t>教材选取的原则</w:t>
      </w:r>
    </w:p>
    <w:p w:rsidR="0022599C" w:rsidRDefault="00E67257">
      <w:pPr>
        <w:spacing w:line="360" w:lineRule="auto"/>
        <w:ind w:firstLineChars="200" w:firstLine="480"/>
        <w:rPr>
          <w:rFonts w:ascii="宋体" w:hAnsi="宋体"/>
          <w:sz w:val="24"/>
        </w:rPr>
      </w:pPr>
      <w:r>
        <w:rPr>
          <w:rFonts w:ascii="宋体" w:hAnsi="宋体" w:hint="eastAsia"/>
          <w:sz w:val="24"/>
        </w:rPr>
        <w:t>按照国家规定选用与课程标准相配套的高职规划优质教材，禁止不合格的教</w:t>
      </w:r>
      <w:r>
        <w:rPr>
          <w:rFonts w:ascii="宋体" w:hAnsi="宋体" w:hint="eastAsia"/>
          <w:sz w:val="24"/>
        </w:rPr>
        <w:lastRenderedPageBreak/>
        <w:t>材进入课堂。学校建立了由专业教师、行业专家和教研人员等参与的教材选用机构，完善教材选用制度，经过规范程序择优选用教材。</w:t>
      </w:r>
    </w:p>
    <w:p w:rsidR="0022599C" w:rsidRDefault="00E67257">
      <w:pPr>
        <w:spacing w:line="360" w:lineRule="auto"/>
        <w:ind w:firstLineChars="200" w:firstLine="480"/>
        <w:rPr>
          <w:rFonts w:ascii="宋体" w:hAnsi="宋体"/>
          <w:sz w:val="24"/>
        </w:rPr>
      </w:pPr>
      <w:r>
        <w:rPr>
          <w:rFonts w:ascii="宋体" w:hAnsi="宋体" w:hint="eastAsia"/>
          <w:sz w:val="24"/>
        </w:rPr>
        <w:t>推荐教材</w:t>
      </w:r>
    </w:p>
    <w:p w:rsidR="0022599C" w:rsidRDefault="00E67257">
      <w:pPr>
        <w:spacing w:line="360" w:lineRule="auto"/>
        <w:ind w:firstLineChars="200" w:firstLine="480"/>
        <w:rPr>
          <w:rFonts w:ascii="宋体" w:hAnsi="宋体"/>
          <w:sz w:val="24"/>
        </w:rPr>
      </w:pPr>
      <w:r>
        <w:rPr>
          <w:rFonts w:ascii="宋体" w:hAnsi="宋体" w:hint="eastAsia"/>
          <w:sz w:val="24"/>
        </w:rPr>
        <w:t>《牵引变电系统运行与维护》，赵先堃</w:t>
      </w:r>
      <w:r>
        <w:rPr>
          <w:rFonts w:ascii="宋体" w:hAnsi="宋体" w:hint="eastAsia"/>
          <w:sz w:val="24"/>
        </w:rPr>
        <w:t xml:space="preserve">, </w:t>
      </w:r>
      <w:r>
        <w:rPr>
          <w:rFonts w:ascii="宋体" w:hAnsi="宋体" w:hint="eastAsia"/>
          <w:sz w:val="24"/>
        </w:rPr>
        <w:t>窦婷婷主编，西南交通大学出版社出版；</w:t>
      </w:r>
    </w:p>
    <w:p w:rsidR="0022599C" w:rsidRDefault="00E67257">
      <w:pPr>
        <w:spacing w:line="360" w:lineRule="auto"/>
        <w:ind w:firstLineChars="200" w:firstLine="480"/>
        <w:rPr>
          <w:rFonts w:ascii="宋体" w:hAnsi="宋体"/>
          <w:sz w:val="24"/>
        </w:rPr>
      </w:pPr>
      <w:r>
        <w:rPr>
          <w:rFonts w:ascii="宋体" w:hAnsi="宋体" w:hint="eastAsia"/>
          <w:sz w:val="24"/>
        </w:rPr>
        <w:t>《电气化铁路接触网》（第三版），吉鹏霄主编，中国铁道出版社出社。</w:t>
      </w:r>
      <w:r>
        <w:rPr>
          <w:rFonts w:ascii="宋体" w:hAnsi="宋体" w:hint="eastAsia"/>
          <w:sz w:val="24"/>
        </w:rPr>
        <w:t xml:space="preserve"> 3</w:t>
      </w:r>
      <w:r>
        <w:rPr>
          <w:rFonts w:ascii="宋体" w:hAnsi="宋体" w:hint="eastAsia"/>
          <w:sz w:val="24"/>
        </w:rPr>
        <w:t>．参考的教学资料</w:t>
      </w:r>
    </w:p>
    <w:p w:rsidR="0022599C" w:rsidRDefault="00E67257">
      <w:pPr>
        <w:spacing w:line="360" w:lineRule="auto"/>
        <w:ind w:firstLineChars="200" w:firstLine="480"/>
        <w:rPr>
          <w:rFonts w:ascii="宋体" w:hAnsi="宋体"/>
          <w:sz w:val="24"/>
        </w:rPr>
      </w:pPr>
      <w:r>
        <w:rPr>
          <w:rFonts w:ascii="宋体" w:hAnsi="宋体" w:hint="eastAsia"/>
          <w:sz w:val="24"/>
        </w:rPr>
        <w:t>《电力牵引供变电技术》，陈海军主编，中国铁道出版社出社；</w:t>
      </w:r>
    </w:p>
    <w:p w:rsidR="0022599C" w:rsidRDefault="00E67257">
      <w:pPr>
        <w:spacing w:line="360" w:lineRule="auto"/>
        <w:ind w:firstLineChars="200" w:firstLine="480"/>
        <w:rPr>
          <w:rFonts w:ascii="宋体" w:hAnsi="宋体"/>
          <w:sz w:val="24"/>
        </w:rPr>
      </w:pPr>
      <w:r>
        <w:rPr>
          <w:rFonts w:ascii="宋体" w:hAnsi="宋体" w:hint="eastAsia"/>
          <w:sz w:val="24"/>
        </w:rPr>
        <w:t>《接触网设备检修与维护》（第二版），张灵芝主编，西南交通大学出版社出版。</w:t>
      </w:r>
    </w:p>
    <w:p w:rsidR="0022599C" w:rsidRDefault="00E67257">
      <w:pPr>
        <w:spacing w:line="360" w:lineRule="auto"/>
        <w:ind w:firstLineChars="200" w:firstLine="480"/>
        <w:rPr>
          <w:rFonts w:ascii="宋体" w:hAnsi="宋体"/>
          <w:sz w:val="24"/>
        </w:rPr>
      </w:pPr>
      <w:r>
        <w:rPr>
          <w:rFonts w:ascii="宋体" w:hAnsi="宋体" w:hint="eastAsia"/>
          <w:sz w:val="24"/>
        </w:rPr>
        <w:t>六、教师要求</w:t>
      </w:r>
    </w:p>
    <w:p w:rsidR="0022599C" w:rsidRDefault="00E67257">
      <w:pPr>
        <w:spacing w:line="360" w:lineRule="auto"/>
        <w:ind w:firstLineChars="200" w:firstLine="480"/>
        <w:rPr>
          <w:rFonts w:ascii="宋体" w:hAnsi="宋体"/>
          <w:sz w:val="24"/>
        </w:rPr>
      </w:pPr>
      <w:r>
        <w:rPr>
          <w:rFonts w:ascii="宋体" w:hAnsi="宋体" w:hint="eastAsia"/>
          <w:sz w:val="24"/>
        </w:rPr>
        <w:t>专任教师具有高校教师资格和本专业职业资格或技能等级证书；有理想信念、有良好职业道德、有扎实学识、有仁爱之心；具有高铁综合维修技术等相关专业本科及以上学历；具有扎实高铁综合维修技术相关理论和实践能力；具有较</w:t>
      </w:r>
    </w:p>
    <w:p w:rsidR="0022599C" w:rsidRDefault="00E67257">
      <w:pPr>
        <w:spacing w:line="360" w:lineRule="auto"/>
        <w:ind w:firstLineChars="200" w:firstLine="480"/>
        <w:rPr>
          <w:rFonts w:ascii="宋体" w:hAnsi="宋体"/>
          <w:sz w:val="24"/>
        </w:rPr>
      </w:pPr>
      <w:r>
        <w:rPr>
          <w:rFonts w:ascii="宋体" w:hAnsi="宋体" w:hint="eastAsia"/>
          <w:sz w:val="24"/>
        </w:rPr>
        <w:t>强的信息化资源应用和开发能力。兼任教师主要从相关企业聘任，具备良好的思想政治素质、职业道德和工匠精神，具有扎实的高铁综合维修专业知识和丰富的实际工作经验，具有中级及以上相关专业技术职称，能承担本课程教学、实习实训指导等</w:t>
      </w:r>
      <w:r>
        <w:rPr>
          <w:rFonts w:ascii="宋体" w:hAnsi="宋体" w:hint="eastAsia"/>
          <w:sz w:val="24"/>
        </w:rPr>
        <w:t>教学任务。</w:t>
      </w:r>
    </w:p>
    <w:p w:rsidR="0022599C" w:rsidRDefault="00E67257">
      <w:pPr>
        <w:spacing w:line="360" w:lineRule="auto"/>
        <w:ind w:firstLineChars="200" w:firstLine="480"/>
        <w:rPr>
          <w:rFonts w:ascii="宋体" w:hAnsi="宋体"/>
          <w:sz w:val="24"/>
        </w:rPr>
      </w:pPr>
      <w:r>
        <w:rPr>
          <w:rFonts w:ascii="宋体" w:hAnsi="宋体" w:hint="eastAsia"/>
          <w:sz w:val="24"/>
        </w:rPr>
        <w:t>七、学习场地及设施（设备）要求</w:t>
      </w:r>
    </w:p>
    <w:p w:rsidR="0022599C" w:rsidRDefault="00E67257">
      <w:pPr>
        <w:spacing w:line="360" w:lineRule="auto"/>
        <w:ind w:firstLineChars="200" w:firstLine="480"/>
        <w:rPr>
          <w:rFonts w:ascii="宋体" w:hAnsi="宋体"/>
          <w:sz w:val="24"/>
        </w:rPr>
      </w:pPr>
      <w:r>
        <w:rPr>
          <w:rFonts w:ascii="宋体" w:hAnsi="宋体" w:hint="eastAsia"/>
          <w:sz w:val="24"/>
        </w:rPr>
        <w:t>多媒体教室、实训教室、白板、黑板、相关工具等。</w:t>
      </w:r>
    </w:p>
    <w:p w:rsidR="0022599C" w:rsidRDefault="00E67257">
      <w:pPr>
        <w:spacing w:line="360" w:lineRule="auto"/>
        <w:ind w:firstLineChars="200" w:firstLine="480"/>
        <w:rPr>
          <w:rFonts w:ascii="宋体" w:hAnsi="宋体"/>
          <w:sz w:val="24"/>
        </w:rPr>
      </w:pPr>
      <w:r>
        <w:rPr>
          <w:rFonts w:ascii="宋体" w:hAnsi="宋体" w:hint="eastAsia"/>
          <w:sz w:val="24"/>
        </w:rPr>
        <w:t>八、课程资源的开发与利用</w:t>
      </w:r>
    </w:p>
    <w:p w:rsidR="0022599C" w:rsidRDefault="00E67257">
      <w:pPr>
        <w:spacing w:line="360" w:lineRule="auto"/>
        <w:ind w:firstLineChars="200" w:firstLine="480"/>
        <w:rPr>
          <w:rFonts w:ascii="宋体" w:hAnsi="宋体"/>
          <w:sz w:val="24"/>
        </w:rPr>
      </w:pPr>
      <w:r>
        <w:rPr>
          <w:rFonts w:ascii="宋体" w:hAnsi="宋体" w:hint="eastAsia"/>
          <w:sz w:val="24"/>
        </w:rPr>
        <w:t>积极开发和利用网络教学资源：课程标准、实训指导书、授课计划、电子教案、教学资源库等教学文件，及多媒体教学课件、习题、案例库、试题库、网络方案、布线标准、工具软件、国家级或精品开放课程等资源。</w:t>
      </w:r>
    </w:p>
    <w:p w:rsidR="0022599C" w:rsidRDefault="00E67257">
      <w:pPr>
        <w:spacing w:line="360" w:lineRule="auto"/>
        <w:ind w:firstLineChars="200" w:firstLine="480"/>
        <w:rPr>
          <w:rFonts w:ascii="宋体" w:hAnsi="宋体"/>
          <w:sz w:val="24"/>
        </w:rPr>
      </w:pPr>
      <w:r>
        <w:rPr>
          <w:rFonts w:ascii="宋体" w:hAnsi="宋体" w:hint="eastAsia"/>
          <w:sz w:val="24"/>
        </w:rPr>
        <w:t>建立互动交流网络平台。</w:t>
      </w:r>
    </w:p>
    <w:p w:rsidR="0022599C" w:rsidRDefault="00E67257">
      <w:pPr>
        <w:spacing w:line="360" w:lineRule="auto"/>
        <w:ind w:firstLineChars="200" w:firstLine="480"/>
        <w:rPr>
          <w:rFonts w:ascii="宋体" w:hAnsi="宋体"/>
          <w:sz w:val="24"/>
        </w:rPr>
      </w:pPr>
      <w:r>
        <w:rPr>
          <w:rFonts w:ascii="宋体" w:hAnsi="宋体" w:hint="eastAsia"/>
          <w:sz w:val="24"/>
        </w:rPr>
        <w:t>九、考核标准与方式</w:t>
      </w:r>
    </w:p>
    <w:p w:rsidR="0022599C" w:rsidRDefault="00E67257">
      <w:pPr>
        <w:spacing w:line="360" w:lineRule="auto"/>
        <w:ind w:firstLineChars="200" w:firstLine="480"/>
        <w:rPr>
          <w:rFonts w:ascii="宋体" w:hAnsi="宋体"/>
          <w:sz w:val="24"/>
        </w:rPr>
      </w:pPr>
      <w:r>
        <w:rPr>
          <w:rFonts w:ascii="宋体" w:hAnsi="宋体" w:hint="eastAsia"/>
          <w:sz w:val="24"/>
        </w:rPr>
        <w:t>高等职业教育培养高素质技术技能型人才，不但要重视学生职业技能和职业素养培养，还要求学生掌握一定的专业基础理论知识，以利于今后可持续发展。因此需要加强理论知识、职业技能和职业素养等方面的考核评定。</w:t>
      </w:r>
    </w:p>
    <w:p w:rsidR="0022599C" w:rsidRDefault="00E67257">
      <w:pPr>
        <w:spacing w:line="360" w:lineRule="auto"/>
        <w:ind w:firstLineChars="200" w:firstLine="480"/>
        <w:rPr>
          <w:rFonts w:ascii="宋体" w:hAnsi="宋体"/>
          <w:sz w:val="24"/>
        </w:rPr>
      </w:pPr>
      <w:r>
        <w:rPr>
          <w:rFonts w:ascii="宋体" w:hAnsi="宋体" w:hint="eastAsia"/>
          <w:sz w:val="24"/>
        </w:rPr>
        <w:t>本课程采用过程性评价和终结性评价相结合的方法进行，既有理论知识考核，</w:t>
      </w:r>
      <w:r>
        <w:rPr>
          <w:rFonts w:ascii="宋体" w:hAnsi="宋体" w:hint="eastAsia"/>
          <w:sz w:val="24"/>
        </w:rPr>
        <w:lastRenderedPageBreak/>
        <w:t>又有学生学习态度、思维能力、动手能力、解决问题的能力等方面的综合考核，具体评价方法和内容如表</w:t>
      </w:r>
      <w:r>
        <w:rPr>
          <w:rFonts w:ascii="宋体" w:hAnsi="宋体" w:hint="eastAsia"/>
          <w:sz w:val="24"/>
        </w:rPr>
        <w:t xml:space="preserve"> 3 </w:t>
      </w:r>
      <w:r>
        <w:rPr>
          <w:rFonts w:ascii="宋体" w:hAnsi="宋体" w:hint="eastAsia"/>
          <w:sz w:val="24"/>
        </w:rPr>
        <w:t>所示。</w:t>
      </w:r>
    </w:p>
    <w:p w:rsidR="0022599C" w:rsidRDefault="00E67257">
      <w:pPr>
        <w:spacing w:line="360" w:lineRule="auto"/>
        <w:ind w:firstLineChars="200" w:firstLine="480"/>
        <w:rPr>
          <w:rFonts w:ascii="宋体" w:hAnsi="宋体"/>
          <w:sz w:val="24"/>
        </w:rPr>
      </w:pPr>
      <w:r>
        <w:rPr>
          <w:rFonts w:ascii="宋体" w:hAnsi="宋体" w:hint="eastAsia"/>
          <w:sz w:val="24"/>
        </w:rPr>
        <w:t>表</w:t>
      </w:r>
      <w:r>
        <w:rPr>
          <w:rFonts w:ascii="宋体" w:hAnsi="宋体" w:hint="eastAsia"/>
          <w:sz w:val="24"/>
        </w:rPr>
        <w:t xml:space="preserve"> 3  </w:t>
      </w:r>
      <w:r>
        <w:rPr>
          <w:rFonts w:ascii="宋体" w:hAnsi="宋体" w:hint="eastAsia"/>
          <w:sz w:val="24"/>
        </w:rPr>
        <w:t>《牵引供电系统运行与维护》课程评价方法和内容</w:t>
      </w:r>
    </w:p>
    <w:tbl>
      <w:tblPr>
        <w:tblStyle w:val="TableNormal"/>
        <w:tblW w:w="0" w:type="auto"/>
        <w:tblInd w:w="3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150"/>
        <w:gridCol w:w="1278"/>
        <w:gridCol w:w="6472"/>
      </w:tblGrid>
      <w:tr w:rsidR="0022599C">
        <w:trPr>
          <w:trHeight w:val="517"/>
        </w:trPr>
        <w:tc>
          <w:tcPr>
            <w:tcW w:w="1150" w:type="dxa"/>
            <w:tcBorders>
              <w:bottom w:val="single" w:sz="2" w:space="0" w:color="000000"/>
              <w:right w:val="single" w:sz="2"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考核类型</w:t>
            </w:r>
          </w:p>
        </w:tc>
        <w:tc>
          <w:tcPr>
            <w:tcW w:w="1278" w:type="dxa"/>
            <w:tcBorders>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考核方式</w:t>
            </w:r>
          </w:p>
        </w:tc>
        <w:tc>
          <w:tcPr>
            <w:tcW w:w="6472" w:type="dxa"/>
            <w:tcBorders>
              <w:left w:val="single" w:sz="2" w:space="0" w:color="000000"/>
              <w:bottom w:val="single" w:sz="4"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考核内容</w:t>
            </w:r>
          </w:p>
        </w:tc>
      </w:tr>
      <w:tr w:rsidR="0022599C">
        <w:trPr>
          <w:trHeight w:val="635"/>
        </w:trPr>
        <w:tc>
          <w:tcPr>
            <w:tcW w:w="1150" w:type="dxa"/>
            <w:vMerge w:val="restart"/>
            <w:tcBorders>
              <w:top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lang w:eastAsia="en-US"/>
              </w:rPr>
            </w:pPr>
          </w:p>
          <w:p w:rsidR="0022599C" w:rsidRDefault="0022599C">
            <w:pPr>
              <w:spacing w:line="360" w:lineRule="auto"/>
              <w:ind w:firstLineChars="200" w:firstLine="480"/>
              <w:rPr>
                <w:rFonts w:ascii="宋体" w:hAnsi="宋体"/>
                <w:sz w:val="24"/>
                <w:lang w:eastAsia="en-US"/>
              </w:rPr>
            </w:pP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理论知识</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w:t>
            </w:r>
            <w:r>
              <w:rPr>
                <w:rFonts w:ascii="宋体" w:hAnsi="宋体" w:hint="eastAsia"/>
                <w:sz w:val="24"/>
                <w:lang w:eastAsia="en-US"/>
              </w:rPr>
              <w:t>50%</w:t>
            </w:r>
            <w:r>
              <w:rPr>
                <w:rFonts w:ascii="宋体" w:hAnsi="宋体" w:hint="eastAsia"/>
                <w:sz w:val="24"/>
                <w:lang w:eastAsia="en-US"/>
              </w:rPr>
              <w:t>）</w:t>
            </w:r>
          </w:p>
        </w:tc>
        <w:tc>
          <w:tcPr>
            <w:tcW w:w="1278" w:type="dxa"/>
            <w:tcBorders>
              <w:top w:val="single" w:sz="2" w:space="0" w:color="000000"/>
              <w:left w:val="single" w:sz="2" w:space="0" w:color="000000"/>
              <w:bottom w:val="single" w:sz="4" w:space="0" w:color="000000"/>
              <w:right w:val="single" w:sz="2"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过程性考核</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w:t>
            </w:r>
            <w:r>
              <w:rPr>
                <w:rFonts w:ascii="宋体" w:hAnsi="宋体" w:hint="eastAsia"/>
                <w:sz w:val="24"/>
                <w:lang w:eastAsia="en-US"/>
              </w:rPr>
              <w:t>10%</w:t>
            </w:r>
            <w:r>
              <w:rPr>
                <w:rFonts w:ascii="宋体" w:hAnsi="宋体" w:hint="eastAsia"/>
                <w:sz w:val="24"/>
                <w:lang w:eastAsia="en-US"/>
              </w:rPr>
              <w:t>）</w:t>
            </w:r>
          </w:p>
        </w:tc>
        <w:tc>
          <w:tcPr>
            <w:tcW w:w="6472" w:type="dxa"/>
            <w:tcBorders>
              <w:top w:val="single" w:sz="4" w:space="0" w:color="000000"/>
              <w:left w:val="single" w:sz="2" w:space="0" w:color="000000"/>
              <w:bottom w:val="single" w:sz="4" w:space="0" w:color="000000"/>
            </w:tcBorders>
          </w:tcPr>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课堂提问、课堂纪律、平时作业、单元测试等</w:t>
            </w:r>
          </w:p>
        </w:tc>
      </w:tr>
      <w:tr w:rsidR="0022599C">
        <w:trPr>
          <w:trHeight w:val="936"/>
        </w:trPr>
        <w:tc>
          <w:tcPr>
            <w:tcW w:w="1150" w:type="dxa"/>
            <w:vMerge/>
            <w:tcBorders>
              <w:top w:val="nil"/>
              <w:bottom w:val="single" w:sz="2" w:space="0" w:color="000000"/>
              <w:right w:val="single" w:sz="2" w:space="0" w:color="000000"/>
            </w:tcBorders>
          </w:tcPr>
          <w:p w:rsidR="0022599C" w:rsidRDefault="0022599C">
            <w:pPr>
              <w:spacing w:line="360" w:lineRule="auto"/>
              <w:ind w:firstLineChars="200" w:firstLine="480"/>
              <w:rPr>
                <w:rFonts w:ascii="宋体" w:hAnsi="宋体"/>
                <w:sz w:val="24"/>
              </w:rPr>
            </w:pPr>
          </w:p>
        </w:tc>
        <w:tc>
          <w:tcPr>
            <w:tcW w:w="1278" w:type="dxa"/>
            <w:tcBorders>
              <w:top w:val="single" w:sz="4" w:space="0" w:color="000000"/>
              <w:left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终结性考核</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w:t>
            </w:r>
            <w:r>
              <w:rPr>
                <w:rFonts w:ascii="宋体" w:hAnsi="宋体" w:hint="eastAsia"/>
                <w:sz w:val="24"/>
                <w:lang w:eastAsia="en-US"/>
              </w:rPr>
              <w:t>40%</w:t>
            </w:r>
            <w:r>
              <w:rPr>
                <w:rFonts w:ascii="宋体" w:hAnsi="宋体" w:hint="eastAsia"/>
                <w:sz w:val="24"/>
                <w:lang w:eastAsia="en-US"/>
              </w:rPr>
              <w:t>）</w:t>
            </w:r>
          </w:p>
        </w:tc>
        <w:tc>
          <w:tcPr>
            <w:tcW w:w="6472" w:type="dxa"/>
            <w:tcBorders>
              <w:top w:val="single" w:sz="4" w:space="0" w:color="000000"/>
              <w:left w:val="single" w:sz="2" w:space="0" w:color="000000"/>
              <w:bottom w:val="single" w:sz="2" w:space="0" w:color="000000"/>
            </w:tcBorders>
          </w:tcPr>
          <w:p w:rsidR="0022599C" w:rsidRDefault="00E67257">
            <w:pPr>
              <w:spacing w:line="360" w:lineRule="auto"/>
              <w:ind w:firstLineChars="200" w:firstLine="480"/>
              <w:rPr>
                <w:rFonts w:ascii="宋体" w:hAnsi="宋体"/>
                <w:sz w:val="24"/>
              </w:rPr>
            </w:pPr>
            <w:r>
              <w:rPr>
                <w:rFonts w:ascii="宋体" w:hAnsi="宋体" w:hint="eastAsia"/>
                <w:sz w:val="24"/>
              </w:rPr>
              <w:t>期末闭卷理论考试，评价知识目标达成程度。重点考核牵引变电所一次系统运行</w:t>
            </w:r>
          </w:p>
          <w:p w:rsidR="0022599C" w:rsidRDefault="00E67257">
            <w:pPr>
              <w:spacing w:line="360" w:lineRule="auto"/>
              <w:ind w:firstLineChars="200" w:firstLine="480"/>
              <w:rPr>
                <w:rFonts w:ascii="宋体" w:hAnsi="宋体"/>
                <w:sz w:val="24"/>
              </w:rPr>
            </w:pPr>
            <w:r>
              <w:rPr>
                <w:rFonts w:ascii="宋体" w:hAnsi="宋体" w:hint="eastAsia"/>
                <w:sz w:val="24"/>
              </w:rPr>
              <w:t>与维护、倒闸作业、牵引变电所二次系统运行与维护、牵引变电所值班运行管理、接触网设备的安装、检修与维护等方面的知识</w:t>
            </w:r>
          </w:p>
        </w:tc>
      </w:tr>
      <w:tr w:rsidR="0022599C">
        <w:trPr>
          <w:trHeight w:val="655"/>
        </w:trPr>
        <w:tc>
          <w:tcPr>
            <w:tcW w:w="1150" w:type="dxa"/>
            <w:vMerge w:val="restart"/>
            <w:tcBorders>
              <w:top w:val="single" w:sz="2" w:space="0" w:color="000000"/>
              <w:bottom w:val="single" w:sz="2" w:space="0" w:color="000000"/>
              <w:right w:val="single" w:sz="2" w:space="0" w:color="000000"/>
            </w:tcBorders>
          </w:tcPr>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职业技能</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w:t>
            </w:r>
            <w:r>
              <w:rPr>
                <w:rFonts w:ascii="宋体" w:hAnsi="宋体" w:hint="eastAsia"/>
                <w:sz w:val="24"/>
                <w:lang w:eastAsia="en-US"/>
              </w:rPr>
              <w:t>40%</w:t>
            </w:r>
            <w:r>
              <w:rPr>
                <w:rFonts w:ascii="宋体" w:hAnsi="宋体" w:hint="eastAsia"/>
                <w:sz w:val="24"/>
                <w:lang w:eastAsia="en-US"/>
              </w:rPr>
              <w:t>）</w:t>
            </w:r>
          </w:p>
        </w:tc>
        <w:tc>
          <w:tcPr>
            <w:tcW w:w="1278"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过程性考核</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w:t>
            </w:r>
            <w:r>
              <w:rPr>
                <w:rFonts w:ascii="宋体" w:hAnsi="宋体" w:hint="eastAsia"/>
                <w:sz w:val="24"/>
                <w:lang w:eastAsia="en-US"/>
              </w:rPr>
              <w:t>10%</w:t>
            </w:r>
            <w:r>
              <w:rPr>
                <w:rFonts w:ascii="宋体" w:hAnsi="宋体" w:hint="eastAsia"/>
                <w:sz w:val="24"/>
                <w:lang w:eastAsia="en-US"/>
              </w:rPr>
              <w:t>）</w:t>
            </w:r>
          </w:p>
        </w:tc>
        <w:tc>
          <w:tcPr>
            <w:tcW w:w="6472" w:type="dxa"/>
            <w:tcBorders>
              <w:top w:val="single" w:sz="2" w:space="0" w:color="000000"/>
              <w:left w:val="single" w:sz="2" w:space="0" w:color="000000"/>
              <w:bottom w:val="single" w:sz="2" w:space="0" w:color="000000"/>
            </w:tcBorders>
          </w:tcPr>
          <w:p w:rsidR="0022599C" w:rsidRDefault="0022599C">
            <w:pPr>
              <w:spacing w:line="360" w:lineRule="auto"/>
              <w:ind w:firstLineChars="200" w:firstLine="480"/>
              <w:rPr>
                <w:rFonts w:ascii="宋体" w:hAnsi="宋体"/>
                <w:sz w:val="24"/>
              </w:rPr>
            </w:pPr>
          </w:p>
          <w:p w:rsidR="0022599C" w:rsidRDefault="00E67257">
            <w:pPr>
              <w:spacing w:line="360" w:lineRule="auto"/>
              <w:ind w:firstLineChars="200" w:firstLine="480"/>
              <w:rPr>
                <w:rFonts w:ascii="宋体" w:hAnsi="宋体"/>
                <w:sz w:val="24"/>
              </w:rPr>
            </w:pPr>
            <w:r>
              <w:rPr>
                <w:rFonts w:ascii="宋体" w:hAnsi="宋体" w:hint="eastAsia"/>
                <w:sz w:val="24"/>
              </w:rPr>
              <w:t>实训表现、实际操作能力、观察能力、解决问题的能力等</w:t>
            </w:r>
          </w:p>
        </w:tc>
      </w:tr>
      <w:tr w:rsidR="0022599C">
        <w:trPr>
          <w:trHeight w:val="655"/>
        </w:trPr>
        <w:tc>
          <w:tcPr>
            <w:tcW w:w="1150" w:type="dxa"/>
            <w:vMerge/>
            <w:tcBorders>
              <w:top w:val="nil"/>
              <w:bottom w:val="single" w:sz="2" w:space="0" w:color="000000"/>
              <w:right w:val="single" w:sz="2" w:space="0" w:color="000000"/>
            </w:tcBorders>
          </w:tcPr>
          <w:p w:rsidR="0022599C" w:rsidRDefault="0022599C">
            <w:pPr>
              <w:spacing w:line="360" w:lineRule="auto"/>
              <w:ind w:firstLineChars="200" w:firstLine="480"/>
              <w:rPr>
                <w:rFonts w:ascii="宋体" w:hAnsi="宋体"/>
                <w:sz w:val="24"/>
              </w:rPr>
            </w:pPr>
          </w:p>
        </w:tc>
        <w:tc>
          <w:tcPr>
            <w:tcW w:w="1278" w:type="dxa"/>
            <w:tcBorders>
              <w:top w:val="single" w:sz="2" w:space="0" w:color="000000"/>
              <w:left w:val="single" w:sz="2" w:space="0" w:color="000000"/>
              <w:bottom w:val="single" w:sz="2" w:space="0" w:color="000000"/>
              <w:right w:val="single" w:sz="2"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终结性考核</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w:t>
            </w:r>
            <w:r>
              <w:rPr>
                <w:rFonts w:ascii="宋体" w:hAnsi="宋体" w:hint="eastAsia"/>
                <w:sz w:val="24"/>
                <w:lang w:eastAsia="en-US"/>
              </w:rPr>
              <w:t>30%</w:t>
            </w:r>
            <w:r>
              <w:rPr>
                <w:rFonts w:ascii="宋体" w:hAnsi="宋体" w:hint="eastAsia"/>
                <w:sz w:val="24"/>
                <w:lang w:eastAsia="en-US"/>
              </w:rPr>
              <w:t>）</w:t>
            </w:r>
          </w:p>
        </w:tc>
        <w:tc>
          <w:tcPr>
            <w:tcW w:w="6472" w:type="dxa"/>
            <w:tcBorders>
              <w:top w:val="single" w:sz="2" w:space="0" w:color="000000"/>
              <w:left w:val="single" w:sz="2" w:space="0" w:color="000000"/>
              <w:bottom w:val="single" w:sz="2" w:space="0" w:color="000000"/>
            </w:tcBorders>
          </w:tcPr>
          <w:p w:rsidR="0022599C" w:rsidRDefault="00E67257">
            <w:pPr>
              <w:spacing w:line="360" w:lineRule="auto"/>
              <w:ind w:firstLineChars="200" w:firstLine="480"/>
              <w:rPr>
                <w:rFonts w:ascii="宋体" w:hAnsi="宋体"/>
                <w:sz w:val="24"/>
              </w:rPr>
            </w:pPr>
            <w:r>
              <w:rPr>
                <w:rFonts w:ascii="宋体" w:hAnsi="宋体" w:hint="eastAsia"/>
                <w:sz w:val="24"/>
              </w:rPr>
              <w:t>期末技能考试，评价技能目标达成程度。重点考核高铁供电设备运行与维护作业</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方面的技能</w:t>
            </w:r>
          </w:p>
        </w:tc>
      </w:tr>
      <w:tr w:rsidR="0022599C">
        <w:trPr>
          <w:trHeight w:val="654"/>
        </w:trPr>
        <w:tc>
          <w:tcPr>
            <w:tcW w:w="1150" w:type="dxa"/>
            <w:tcBorders>
              <w:top w:val="single" w:sz="2" w:space="0" w:color="000000"/>
              <w:right w:val="single" w:sz="2" w:space="0" w:color="000000"/>
            </w:tcBorders>
          </w:tcPr>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职业素养</w:t>
            </w: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w:t>
            </w:r>
            <w:r>
              <w:rPr>
                <w:rFonts w:ascii="宋体" w:hAnsi="宋体" w:hint="eastAsia"/>
                <w:sz w:val="24"/>
                <w:lang w:eastAsia="en-US"/>
              </w:rPr>
              <w:t>10%</w:t>
            </w:r>
            <w:r>
              <w:rPr>
                <w:rFonts w:ascii="宋体" w:hAnsi="宋体" w:hint="eastAsia"/>
                <w:sz w:val="24"/>
                <w:lang w:eastAsia="en-US"/>
              </w:rPr>
              <w:t>）</w:t>
            </w:r>
          </w:p>
        </w:tc>
        <w:tc>
          <w:tcPr>
            <w:tcW w:w="1278" w:type="dxa"/>
            <w:tcBorders>
              <w:top w:val="single" w:sz="2" w:space="0" w:color="000000"/>
              <w:left w:val="single" w:sz="2" w:space="0" w:color="000000"/>
              <w:right w:val="single" w:sz="2" w:space="0" w:color="000000"/>
            </w:tcBorders>
          </w:tcPr>
          <w:p w:rsidR="0022599C" w:rsidRDefault="0022599C">
            <w:pPr>
              <w:spacing w:line="360" w:lineRule="auto"/>
              <w:ind w:firstLineChars="200" w:firstLine="480"/>
              <w:rPr>
                <w:rFonts w:ascii="宋体" w:hAnsi="宋体"/>
                <w:sz w:val="24"/>
                <w:lang w:eastAsia="en-US"/>
              </w:rPr>
            </w:pPr>
          </w:p>
          <w:p w:rsidR="0022599C" w:rsidRDefault="00E67257">
            <w:pPr>
              <w:spacing w:line="360" w:lineRule="auto"/>
              <w:ind w:firstLineChars="200" w:firstLine="480"/>
              <w:rPr>
                <w:rFonts w:ascii="宋体" w:hAnsi="宋体"/>
                <w:sz w:val="24"/>
                <w:lang w:eastAsia="en-US"/>
              </w:rPr>
            </w:pPr>
            <w:r>
              <w:rPr>
                <w:rFonts w:ascii="宋体" w:hAnsi="宋体" w:hint="eastAsia"/>
                <w:sz w:val="24"/>
                <w:lang w:eastAsia="en-US"/>
              </w:rPr>
              <w:t>过程性考核</w:t>
            </w:r>
          </w:p>
        </w:tc>
        <w:tc>
          <w:tcPr>
            <w:tcW w:w="6472" w:type="dxa"/>
            <w:tcBorders>
              <w:top w:val="single" w:sz="2" w:space="0" w:color="000000"/>
              <w:left w:val="single" w:sz="2" w:space="0" w:color="000000"/>
            </w:tcBorders>
          </w:tcPr>
          <w:p w:rsidR="0022599C" w:rsidRDefault="00E67257">
            <w:pPr>
              <w:spacing w:line="360" w:lineRule="auto"/>
              <w:ind w:firstLineChars="200" w:firstLine="480"/>
              <w:rPr>
                <w:rFonts w:ascii="宋体" w:hAnsi="宋体"/>
                <w:sz w:val="24"/>
              </w:rPr>
            </w:pPr>
            <w:r>
              <w:rPr>
                <w:rFonts w:ascii="宋体" w:hAnsi="宋体" w:hint="eastAsia"/>
                <w:sz w:val="24"/>
              </w:rPr>
              <w:t>到课考勤，学习及工作态度、</w:t>
            </w:r>
            <w:r>
              <w:rPr>
                <w:rFonts w:ascii="宋体" w:hAnsi="宋体" w:hint="eastAsia"/>
                <w:sz w:val="24"/>
              </w:rPr>
              <w:t xml:space="preserve">6S </w:t>
            </w:r>
            <w:r>
              <w:rPr>
                <w:rFonts w:ascii="宋体" w:hAnsi="宋体" w:hint="eastAsia"/>
                <w:sz w:val="24"/>
              </w:rPr>
              <w:t>管理表现、质量观念、安全意识、合作精神、</w:t>
            </w:r>
          </w:p>
          <w:p w:rsidR="0022599C" w:rsidRDefault="00E67257">
            <w:pPr>
              <w:spacing w:line="360" w:lineRule="auto"/>
              <w:ind w:firstLineChars="200" w:firstLine="480"/>
              <w:rPr>
                <w:rFonts w:ascii="宋体" w:hAnsi="宋体"/>
                <w:sz w:val="24"/>
              </w:rPr>
            </w:pPr>
            <w:r>
              <w:rPr>
                <w:rFonts w:ascii="宋体" w:hAnsi="宋体" w:hint="eastAsia"/>
                <w:sz w:val="24"/>
              </w:rPr>
              <w:t>敬业精神、团队意识等纳入职业技能考核，在教学过程中记录评价</w:t>
            </w:r>
          </w:p>
        </w:tc>
      </w:tr>
    </w:tbl>
    <w:p w:rsidR="0022599C" w:rsidRDefault="0022599C">
      <w:pPr>
        <w:spacing w:line="360" w:lineRule="auto"/>
        <w:ind w:firstLineChars="200" w:firstLine="480"/>
        <w:rPr>
          <w:rFonts w:ascii="宋体" w:hAnsi="宋体"/>
          <w:sz w:val="24"/>
        </w:rPr>
      </w:pPr>
    </w:p>
    <w:p w:rsidR="0022599C" w:rsidRDefault="00E67257">
      <w:pPr>
        <w:rPr>
          <w:rFonts w:ascii="宋体" w:hAnsi="宋体" w:cs="宋体"/>
          <w:sz w:val="24"/>
        </w:rPr>
      </w:pPr>
      <w:r>
        <w:rPr>
          <w:rFonts w:ascii="宋体" w:hAnsi="宋体" w:cs="宋体" w:hint="eastAsia"/>
          <w:sz w:val="24"/>
        </w:rPr>
        <w:br w:type="page"/>
      </w:r>
    </w:p>
    <w:p w:rsidR="0022599C" w:rsidRDefault="00E67257">
      <w:pPr>
        <w:pStyle w:val="a3"/>
        <w:spacing w:before="187" w:line="219" w:lineRule="auto"/>
        <w:ind w:left="1752"/>
        <w:outlineLvl w:val="0"/>
        <w:rPr>
          <w:sz w:val="28"/>
          <w:szCs w:val="28"/>
        </w:rPr>
      </w:pPr>
      <w:r>
        <w:rPr>
          <w:rFonts w:eastAsia="Times New Roman"/>
          <w:b/>
          <w:bCs/>
          <w:sz w:val="28"/>
          <w:szCs w:val="28"/>
        </w:rPr>
        <w:lastRenderedPageBreak/>
        <w:t>202</w:t>
      </w:r>
      <w:r>
        <w:rPr>
          <w:rFonts w:hint="eastAsia"/>
          <w:b/>
          <w:bCs/>
          <w:sz w:val="28"/>
          <w:szCs w:val="28"/>
        </w:rPr>
        <w:t>3</w:t>
      </w:r>
      <w:r>
        <w:rPr>
          <w:rFonts w:eastAsia="Times New Roman"/>
          <w:b/>
          <w:bCs/>
          <w:sz w:val="28"/>
          <w:szCs w:val="28"/>
        </w:rPr>
        <w:t xml:space="preserve"> </w:t>
      </w:r>
      <w:r>
        <w:rPr>
          <w:sz w:val="28"/>
          <w:szCs w:val="28"/>
          <w14:textOutline w14:w="5092" w14:cap="flat" w14:cmpd="sng" w14:algn="ctr">
            <w14:solidFill>
              <w14:srgbClr w14:val="000000"/>
            </w14:solidFill>
            <w14:prstDash w14:val="solid"/>
            <w14:miter w14:lim="0"/>
          </w14:textOutline>
        </w:rPr>
        <w:t>年铁道供电技术专业企业调研报告</w:t>
      </w:r>
    </w:p>
    <w:p w:rsidR="0022599C" w:rsidRDefault="0022599C">
      <w:pPr>
        <w:spacing w:line="355" w:lineRule="auto"/>
        <w:rPr>
          <w:rFonts w:ascii="Arial"/>
        </w:rPr>
      </w:pPr>
    </w:p>
    <w:p w:rsidR="0022599C" w:rsidRDefault="00E67257">
      <w:pPr>
        <w:pStyle w:val="a3"/>
        <w:spacing w:before="78" w:line="360" w:lineRule="auto"/>
        <w:ind w:left="23" w:firstLine="482"/>
      </w:pPr>
      <w:r>
        <w:rPr>
          <w:rFonts w:eastAsia="Times New Roman"/>
          <w:spacing w:val="-3"/>
        </w:rPr>
        <w:t>202</w:t>
      </w:r>
      <w:r>
        <w:rPr>
          <w:rFonts w:hint="eastAsia"/>
          <w:spacing w:val="-3"/>
        </w:rPr>
        <w:t>3</w:t>
      </w:r>
      <w:r>
        <w:rPr>
          <w:rFonts w:eastAsia="Times New Roman"/>
          <w:spacing w:val="20"/>
          <w:w w:val="101"/>
        </w:rPr>
        <w:t xml:space="preserve"> </w:t>
      </w:r>
      <w:r>
        <w:rPr>
          <w:spacing w:val="-3"/>
        </w:rPr>
        <w:t>年</w:t>
      </w:r>
      <w:r>
        <w:rPr>
          <w:spacing w:val="-41"/>
        </w:rPr>
        <w:t xml:space="preserve"> </w:t>
      </w:r>
      <w:r>
        <w:rPr>
          <w:rFonts w:eastAsia="Times New Roman"/>
          <w:spacing w:val="-3"/>
        </w:rPr>
        <w:t>2</w:t>
      </w:r>
      <w:r>
        <w:rPr>
          <w:rFonts w:eastAsia="Times New Roman"/>
          <w:spacing w:val="25"/>
        </w:rPr>
        <w:t xml:space="preserve"> </w:t>
      </w:r>
      <w:r>
        <w:rPr>
          <w:spacing w:val="-3"/>
        </w:rPr>
        <w:t>月</w:t>
      </w:r>
      <w:r>
        <w:rPr>
          <w:spacing w:val="-34"/>
        </w:rPr>
        <w:t xml:space="preserve"> </w:t>
      </w:r>
      <w:r>
        <w:rPr>
          <w:rFonts w:eastAsia="Times New Roman"/>
          <w:spacing w:val="-3"/>
        </w:rPr>
        <w:t xml:space="preserve">5  </w:t>
      </w:r>
      <w:r>
        <w:rPr>
          <w:spacing w:val="-3"/>
        </w:rPr>
        <w:t>日至</w:t>
      </w:r>
      <w:r>
        <w:rPr>
          <w:spacing w:val="-43"/>
        </w:rPr>
        <w:t xml:space="preserve"> </w:t>
      </w:r>
      <w:r>
        <w:rPr>
          <w:rFonts w:eastAsia="Times New Roman"/>
          <w:spacing w:val="-3"/>
        </w:rPr>
        <w:t>2</w:t>
      </w:r>
      <w:r>
        <w:rPr>
          <w:rFonts w:eastAsia="Times New Roman"/>
          <w:spacing w:val="25"/>
        </w:rPr>
        <w:t xml:space="preserve"> </w:t>
      </w:r>
      <w:r>
        <w:rPr>
          <w:spacing w:val="-3"/>
        </w:rPr>
        <w:t>月</w:t>
      </w:r>
      <w:r>
        <w:rPr>
          <w:spacing w:val="-35"/>
        </w:rPr>
        <w:t xml:space="preserve"> </w:t>
      </w:r>
      <w:r>
        <w:rPr>
          <w:rFonts w:eastAsia="Times New Roman"/>
          <w:spacing w:val="-3"/>
        </w:rPr>
        <w:t xml:space="preserve">6  </w:t>
      </w:r>
      <w:r>
        <w:rPr>
          <w:spacing w:val="-3"/>
        </w:rPr>
        <w:t>日，在学院组织安排下</w:t>
      </w:r>
      <w:r>
        <w:rPr>
          <w:spacing w:val="-4"/>
        </w:rPr>
        <w:t>前往</w:t>
      </w:r>
      <w:r>
        <w:rPr>
          <w:rFonts w:hint="eastAsia"/>
          <w:spacing w:val="-4"/>
        </w:rPr>
        <w:t>山东青岛</w:t>
      </w:r>
      <w:r>
        <w:rPr>
          <w:spacing w:val="-4"/>
        </w:rPr>
        <w:t>进行调研，</w:t>
      </w:r>
      <w:r>
        <w:t xml:space="preserve"> </w:t>
      </w:r>
      <w:r>
        <w:rPr>
          <w:spacing w:val="-1"/>
        </w:rPr>
        <w:t>通过与企业工作人员座谈调研，初步了解了我院铁道供电专业的从业岗位范围、</w:t>
      </w:r>
    </w:p>
    <w:p w:rsidR="0022599C" w:rsidRDefault="00E67257">
      <w:pPr>
        <w:pStyle w:val="a3"/>
        <w:spacing w:before="1" w:line="218" w:lineRule="auto"/>
        <w:ind w:left="25"/>
      </w:pPr>
      <w:r>
        <w:rPr>
          <w:spacing w:val="4"/>
        </w:rPr>
        <w:t>人才需求状况和对专业技术人员培养所需的专业</w:t>
      </w:r>
      <w:r>
        <w:rPr>
          <w:spacing w:val="3"/>
        </w:rPr>
        <w:t>知识、能力、素质的要求。现</w:t>
      </w:r>
    </w:p>
    <w:p w:rsidR="0022599C" w:rsidRDefault="00E67257">
      <w:pPr>
        <w:pStyle w:val="a3"/>
        <w:spacing w:before="182" w:line="220" w:lineRule="auto"/>
        <w:ind w:left="21"/>
      </w:pPr>
      <w:r>
        <w:rPr>
          <w:spacing w:val="2"/>
        </w:rPr>
        <w:t>将调研结果整理如下：</w:t>
      </w:r>
    </w:p>
    <w:p w:rsidR="0022599C" w:rsidRDefault="00E67257">
      <w:pPr>
        <w:pStyle w:val="a3"/>
        <w:spacing w:before="103" w:line="220" w:lineRule="auto"/>
        <w:ind w:left="147"/>
      </w:pPr>
      <w:r>
        <w:rPr>
          <w:spacing w:val="-1"/>
          <w14:textOutline w14:w="4356" w14:cap="flat" w14:cmpd="sng" w14:algn="ctr">
            <w14:solidFill>
              <w14:srgbClr w14:val="000000"/>
            </w14:solidFill>
            <w14:prstDash w14:val="solid"/>
            <w14:miter w14:lim="0"/>
          </w14:textOutline>
        </w:rPr>
        <w:t>一、调研目的与意义</w:t>
      </w:r>
    </w:p>
    <w:p w:rsidR="0022599C" w:rsidRDefault="00E67257">
      <w:pPr>
        <w:pStyle w:val="a3"/>
        <w:spacing w:before="210" w:line="469" w:lineRule="exact"/>
        <w:jc w:val="right"/>
      </w:pPr>
      <w:r>
        <w:rPr>
          <w:spacing w:val="-7"/>
          <w:position w:val="17"/>
        </w:rPr>
        <w:t>为了优化铁道供电技术专业的人才培养方案，</w:t>
      </w:r>
      <w:r>
        <w:rPr>
          <w:spacing w:val="74"/>
          <w:position w:val="17"/>
        </w:rPr>
        <w:t xml:space="preserve"> </w:t>
      </w:r>
      <w:r>
        <w:rPr>
          <w:spacing w:val="-7"/>
          <w:position w:val="17"/>
        </w:rPr>
        <w:t>明确本专业毕业生就业去向，</w:t>
      </w:r>
    </w:p>
    <w:p w:rsidR="0022599C" w:rsidRDefault="00E67257">
      <w:pPr>
        <w:pStyle w:val="a3"/>
        <w:spacing w:before="1" w:line="218" w:lineRule="auto"/>
        <w:ind w:left="23"/>
      </w:pPr>
      <w:r>
        <w:rPr>
          <w:spacing w:val="-10"/>
        </w:rPr>
        <w:t>摸清本专业的典型工作内容，调整和更新课程体系、教学单元、实践项目等内容，</w:t>
      </w:r>
    </w:p>
    <w:p w:rsidR="0022599C" w:rsidRDefault="00E67257">
      <w:pPr>
        <w:pStyle w:val="a3"/>
        <w:spacing w:before="183" w:line="220" w:lineRule="auto"/>
        <w:ind w:left="29"/>
      </w:pPr>
      <w:r>
        <w:t>实施了</w:t>
      </w:r>
      <w:r>
        <w:rPr>
          <w:spacing w:val="-39"/>
        </w:rPr>
        <w:t xml:space="preserve"> </w:t>
      </w:r>
      <w:r>
        <w:rPr>
          <w:rFonts w:eastAsia="Times New Roman"/>
        </w:rPr>
        <w:t>202</w:t>
      </w:r>
      <w:r>
        <w:rPr>
          <w:rFonts w:hint="eastAsia"/>
        </w:rPr>
        <w:t>3</w:t>
      </w:r>
      <w:r>
        <w:rPr>
          <w:rFonts w:eastAsia="Times New Roman"/>
        </w:rPr>
        <w:t xml:space="preserve"> </w:t>
      </w:r>
      <w:r>
        <w:t>年企业调研。</w:t>
      </w:r>
    </w:p>
    <w:p w:rsidR="0022599C" w:rsidRDefault="00E67257">
      <w:pPr>
        <w:pStyle w:val="a3"/>
        <w:spacing w:before="103" w:line="220" w:lineRule="auto"/>
        <w:ind w:left="147"/>
      </w:pPr>
      <w:r>
        <w:rPr>
          <w:spacing w:val="-1"/>
          <w14:textOutline w14:w="4356" w14:cap="flat" w14:cmpd="sng" w14:algn="ctr">
            <w14:solidFill>
              <w14:srgbClr w14:val="000000"/>
            </w14:solidFill>
            <w14:prstDash w14:val="solid"/>
            <w14:miter w14:lim="0"/>
          </w14:textOutline>
        </w:rPr>
        <w:t>二、调研对象与方式</w:t>
      </w:r>
    </w:p>
    <w:p w:rsidR="0022599C" w:rsidRDefault="00E67257">
      <w:pPr>
        <w:pStyle w:val="a3"/>
        <w:spacing w:before="106" w:line="468" w:lineRule="exact"/>
        <w:ind w:left="522"/>
      </w:pPr>
      <w:r>
        <w:rPr>
          <w:rFonts w:eastAsia="Times New Roman"/>
          <w:spacing w:val="-5"/>
          <w:position w:val="17"/>
        </w:rPr>
        <w:t>1.</w:t>
      </w:r>
      <w:r>
        <w:rPr>
          <w:spacing w:val="-5"/>
          <w:position w:val="17"/>
        </w:rPr>
        <w:t>调研对象</w:t>
      </w:r>
    </w:p>
    <w:p w:rsidR="0022599C" w:rsidRDefault="00E67257">
      <w:pPr>
        <w:pStyle w:val="a3"/>
        <w:spacing w:before="1" w:line="220" w:lineRule="auto"/>
        <w:ind w:left="511"/>
      </w:pPr>
      <w:r>
        <w:rPr>
          <w:rFonts w:hint="eastAsia"/>
          <w:spacing w:val="1"/>
        </w:rPr>
        <w:t>青岛</w:t>
      </w:r>
      <w:r>
        <w:rPr>
          <w:spacing w:val="1"/>
        </w:rPr>
        <w:t>地铁</w:t>
      </w:r>
    </w:p>
    <w:p w:rsidR="0022599C" w:rsidRDefault="00E67257">
      <w:pPr>
        <w:pStyle w:val="a3"/>
        <w:spacing w:before="180" w:line="221" w:lineRule="auto"/>
        <w:ind w:left="499"/>
      </w:pPr>
      <w:r>
        <w:rPr>
          <w:rFonts w:eastAsia="Times New Roman"/>
          <w:spacing w:val="-1"/>
        </w:rPr>
        <w:t>2.</w:t>
      </w:r>
      <w:r>
        <w:rPr>
          <w:spacing w:val="-1"/>
        </w:rPr>
        <w:t>调研方式</w:t>
      </w:r>
    </w:p>
    <w:p w:rsidR="0022599C" w:rsidRDefault="00E67257">
      <w:pPr>
        <w:pStyle w:val="a3"/>
        <w:spacing w:before="181" w:line="219" w:lineRule="auto"/>
        <w:ind w:left="504"/>
      </w:pPr>
      <w:r>
        <w:rPr>
          <w:spacing w:val="-3"/>
        </w:rPr>
        <w:t>本次调研主要采用现场调研的方式开展。</w:t>
      </w:r>
    </w:p>
    <w:p w:rsidR="0022599C" w:rsidRDefault="00E67257">
      <w:pPr>
        <w:pStyle w:val="a3"/>
        <w:spacing w:before="105" w:line="220" w:lineRule="auto"/>
        <w:ind w:left="143"/>
      </w:pPr>
      <w:r>
        <w:rPr>
          <w:spacing w:val="-1"/>
          <w14:textOutline w14:w="4356" w14:cap="flat" w14:cmpd="sng" w14:algn="ctr">
            <w14:solidFill>
              <w14:srgbClr w14:val="000000"/>
            </w14:solidFill>
            <w14:prstDash w14:val="solid"/>
            <w14:miter w14:lim="0"/>
          </w14:textOutline>
        </w:rPr>
        <w:t>三、调研情况</w:t>
      </w:r>
    </w:p>
    <w:p w:rsidR="0022599C" w:rsidRDefault="00E67257">
      <w:pPr>
        <w:pStyle w:val="a3"/>
        <w:spacing w:before="213" w:line="220" w:lineRule="auto"/>
        <w:ind w:left="522"/>
      </w:pPr>
      <w:r>
        <w:rPr>
          <w:rFonts w:eastAsia="Times New Roman"/>
          <w:spacing w:val="-4"/>
        </w:rPr>
        <w:t>1.</w:t>
      </w:r>
      <w:r>
        <w:rPr>
          <w:spacing w:val="-4"/>
        </w:rPr>
        <w:t>行业发展调研</w:t>
      </w:r>
    </w:p>
    <w:p w:rsidR="0022599C" w:rsidRDefault="00E67257">
      <w:pPr>
        <w:pStyle w:val="a3"/>
        <w:spacing w:before="182" w:line="468" w:lineRule="exact"/>
        <w:ind w:left="502"/>
      </w:pPr>
      <w:r>
        <w:rPr>
          <w:spacing w:val="-3"/>
          <w:position w:val="17"/>
        </w:rPr>
        <w:t>近年来城市地铁供电在取得了巨大的成就。铁路供电安全、可靠、</w:t>
      </w:r>
      <w:r>
        <w:rPr>
          <w:spacing w:val="-4"/>
          <w:position w:val="17"/>
        </w:rPr>
        <w:t>重载的方</w:t>
      </w:r>
    </w:p>
    <w:p w:rsidR="0022599C" w:rsidRDefault="00E67257">
      <w:pPr>
        <w:pStyle w:val="a3"/>
        <w:spacing w:line="220" w:lineRule="auto"/>
        <w:ind w:left="24"/>
      </w:pPr>
      <w:r>
        <w:rPr>
          <w:spacing w:val="-9"/>
        </w:rPr>
        <w:t>面发展。</w:t>
      </w:r>
    </w:p>
    <w:p w:rsidR="0022599C" w:rsidRDefault="00E67257">
      <w:pPr>
        <w:pStyle w:val="a3"/>
        <w:spacing w:before="182" w:line="219" w:lineRule="auto"/>
        <w:ind w:left="510"/>
      </w:pPr>
      <w:r>
        <w:rPr>
          <w:spacing w:val="-3"/>
        </w:rPr>
        <w:t>（</w:t>
      </w:r>
      <w:r>
        <w:rPr>
          <w:rFonts w:eastAsia="Times New Roman"/>
          <w:spacing w:val="-3"/>
        </w:rPr>
        <w:t>1</w:t>
      </w:r>
      <w:r>
        <w:rPr>
          <w:spacing w:val="-3"/>
        </w:rPr>
        <w:t>）铁道供电的地位</w:t>
      </w:r>
    </w:p>
    <w:p w:rsidR="0022599C" w:rsidRDefault="00E67257">
      <w:pPr>
        <w:pStyle w:val="a3"/>
        <w:spacing w:before="183" w:line="468" w:lineRule="exact"/>
        <w:ind w:left="503"/>
      </w:pPr>
      <w:r>
        <w:rPr>
          <w:spacing w:val="-10"/>
          <w:position w:val="17"/>
        </w:rPr>
        <w:t>地铁供电系统为电力机车提供电能；</w:t>
      </w:r>
      <w:r>
        <w:rPr>
          <w:spacing w:val="-10"/>
          <w:position w:val="17"/>
        </w:rPr>
        <w:t xml:space="preserve"> </w:t>
      </w:r>
      <w:r>
        <w:rPr>
          <w:spacing w:val="-10"/>
          <w:position w:val="17"/>
        </w:rPr>
        <w:t>为列车的运行提供动能，</w:t>
      </w:r>
      <w:r>
        <w:rPr>
          <w:spacing w:val="-10"/>
          <w:position w:val="17"/>
        </w:rPr>
        <w:t xml:space="preserve"> </w:t>
      </w:r>
      <w:r>
        <w:rPr>
          <w:spacing w:val="-10"/>
          <w:position w:val="17"/>
        </w:rPr>
        <w:t>其重要性不言</w:t>
      </w:r>
    </w:p>
    <w:p w:rsidR="0022599C" w:rsidRDefault="00E67257">
      <w:pPr>
        <w:pStyle w:val="a3"/>
        <w:spacing w:before="1" w:line="221" w:lineRule="auto"/>
        <w:ind w:left="24"/>
      </w:pPr>
      <w:r>
        <w:rPr>
          <w:spacing w:val="-10"/>
        </w:rPr>
        <w:t>而喻。</w:t>
      </w:r>
    </w:p>
    <w:p w:rsidR="0022599C" w:rsidRDefault="00E67257">
      <w:pPr>
        <w:pStyle w:val="a3"/>
        <w:spacing w:before="180" w:line="219" w:lineRule="auto"/>
        <w:ind w:left="510"/>
      </w:pPr>
      <w:r>
        <w:rPr>
          <w:spacing w:val="-2"/>
        </w:rPr>
        <w:t>（</w:t>
      </w:r>
      <w:r>
        <w:rPr>
          <w:rFonts w:eastAsia="Times New Roman"/>
          <w:spacing w:val="-2"/>
        </w:rPr>
        <w:t>2</w:t>
      </w:r>
      <w:r>
        <w:rPr>
          <w:spacing w:val="-2"/>
        </w:rPr>
        <w:t>）地铁供电系统的组成</w:t>
      </w:r>
    </w:p>
    <w:p w:rsidR="0022599C" w:rsidRDefault="00E67257">
      <w:pPr>
        <w:pStyle w:val="a3"/>
        <w:spacing w:before="184" w:line="468" w:lineRule="exact"/>
        <w:ind w:left="503"/>
      </w:pPr>
      <w:r>
        <w:rPr>
          <w:spacing w:val="-7"/>
          <w:position w:val="17"/>
        </w:rPr>
        <w:t>地铁供电系统由牵引变电所，</w:t>
      </w:r>
      <w:r>
        <w:rPr>
          <w:spacing w:val="-7"/>
          <w:position w:val="17"/>
        </w:rPr>
        <w:t xml:space="preserve"> </w:t>
      </w:r>
      <w:r>
        <w:rPr>
          <w:spacing w:val="-7"/>
          <w:position w:val="17"/>
        </w:rPr>
        <w:t>接触网及回流系统等组成。还包括电力线路及</w:t>
      </w:r>
    </w:p>
    <w:p w:rsidR="0022599C" w:rsidRDefault="00E67257">
      <w:pPr>
        <w:pStyle w:val="a3"/>
        <w:spacing w:before="1" w:line="219" w:lineRule="auto"/>
        <w:ind w:left="22"/>
      </w:pPr>
      <w:r>
        <w:rPr>
          <w:spacing w:val="-4"/>
        </w:rPr>
        <w:t>铁路沿线的配电系统。</w:t>
      </w:r>
    </w:p>
    <w:p w:rsidR="0022599C" w:rsidRDefault="00E67257">
      <w:pPr>
        <w:pStyle w:val="a3"/>
        <w:spacing w:before="182" w:line="220" w:lineRule="auto"/>
        <w:ind w:left="499"/>
      </w:pPr>
      <w:r>
        <w:rPr>
          <w:rFonts w:eastAsia="Times New Roman"/>
          <w:spacing w:val="-1"/>
        </w:rPr>
        <w:t>2.</w:t>
      </w:r>
      <w:r>
        <w:rPr>
          <w:spacing w:val="-1"/>
        </w:rPr>
        <w:t>企业需求调研</w:t>
      </w:r>
    </w:p>
    <w:p w:rsidR="0022599C" w:rsidRDefault="00E67257">
      <w:pPr>
        <w:pStyle w:val="a3"/>
        <w:spacing w:before="182" w:line="468" w:lineRule="exact"/>
        <w:ind w:left="506"/>
      </w:pPr>
      <w:r>
        <w:rPr>
          <w:spacing w:val="-10"/>
          <w:position w:val="17"/>
        </w:rPr>
        <w:t>从调研数据中获知，</w:t>
      </w:r>
      <w:r>
        <w:rPr>
          <w:spacing w:val="-10"/>
          <w:position w:val="17"/>
        </w:rPr>
        <w:t xml:space="preserve"> </w:t>
      </w:r>
      <w:r>
        <w:rPr>
          <w:spacing w:val="-10"/>
          <w:position w:val="17"/>
        </w:rPr>
        <w:t>各地铁公司都需要大量的技术人员和技术管理人员，</w:t>
      </w:r>
      <w:r>
        <w:rPr>
          <w:spacing w:val="-10"/>
          <w:position w:val="17"/>
        </w:rPr>
        <w:t xml:space="preserve"> </w:t>
      </w:r>
      <w:r>
        <w:rPr>
          <w:spacing w:val="-10"/>
          <w:position w:val="17"/>
        </w:rPr>
        <w:t>辅</w:t>
      </w:r>
    </w:p>
    <w:p w:rsidR="0022599C" w:rsidRDefault="00E67257">
      <w:pPr>
        <w:pStyle w:val="a3"/>
        <w:spacing w:before="1" w:line="218" w:lineRule="auto"/>
        <w:ind w:left="23"/>
      </w:pPr>
      <w:r>
        <w:rPr>
          <w:spacing w:val="-1"/>
        </w:rPr>
        <w:t>助供电系统的规划建设、负责设备的运行管理，协调施工单位的项目实施。</w:t>
      </w:r>
    </w:p>
    <w:p w:rsidR="0022599C" w:rsidRDefault="00E67257">
      <w:pPr>
        <w:pStyle w:val="a3"/>
        <w:spacing w:before="184" w:line="468" w:lineRule="exact"/>
        <w:jc w:val="right"/>
      </w:pPr>
      <w:r>
        <w:rPr>
          <w:spacing w:val="-1"/>
          <w:position w:val="17"/>
        </w:rPr>
        <w:t>各铁路分公司需要大量的设备检修和维护人员，主要负责上线设备的日检、</w:t>
      </w:r>
    </w:p>
    <w:p w:rsidR="0022599C" w:rsidRDefault="00E67257">
      <w:pPr>
        <w:pStyle w:val="a3"/>
        <w:spacing w:line="219" w:lineRule="auto"/>
        <w:ind w:left="24"/>
      </w:pPr>
      <w:r>
        <w:rPr>
          <w:spacing w:val="-8"/>
        </w:rPr>
        <w:t>周检、月检等工作，</w:t>
      </w:r>
      <w:r>
        <w:rPr>
          <w:spacing w:val="53"/>
        </w:rPr>
        <w:t xml:space="preserve"> </w:t>
      </w:r>
      <w:r>
        <w:rPr>
          <w:spacing w:val="-8"/>
        </w:rPr>
        <w:t>需要掌握变电设备、接触网设备、配电设备的操作、检修与</w:t>
      </w:r>
    </w:p>
    <w:p w:rsidR="0022599C" w:rsidRDefault="0022599C">
      <w:pPr>
        <w:spacing w:line="219" w:lineRule="auto"/>
        <w:sectPr w:rsidR="0022599C">
          <w:footerReference w:type="default" r:id="rId15"/>
          <w:pgSz w:w="11907" w:h="16839"/>
          <w:pgMar w:top="1431" w:right="1719" w:bottom="1150" w:left="1785" w:header="0" w:footer="986" w:gutter="0"/>
          <w:cols w:space="720"/>
        </w:sectPr>
      </w:pPr>
    </w:p>
    <w:p w:rsidR="0022599C" w:rsidRDefault="00E67257">
      <w:pPr>
        <w:pStyle w:val="a3"/>
        <w:spacing w:before="124" w:line="220" w:lineRule="auto"/>
        <w:ind w:left="27"/>
      </w:pPr>
      <w:r>
        <w:rPr>
          <w:spacing w:val="-8"/>
        </w:rPr>
        <w:lastRenderedPageBreak/>
        <w:t>维护技能。</w:t>
      </w:r>
    </w:p>
    <w:p w:rsidR="0022599C" w:rsidRDefault="00E67257">
      <w:pPr>
        <w:pStyle w:val="a3"/>
        <w:spacing w:before="181" w:line="219" w:lineRule="auto"/>
        <w:ind w:left="506"/>
      </w:pPr>
      <w:r>
        <w:rPr>
          <w:spacing w:val="-10"/>
        </w:rPr>
        <w:t>总而言之，</w:t>
      </w:r>
      <w:r>
        <w:rPr>
          <w:spacing w:val="-10"/>
        </w:rPr>
        <w:t xml:space="preserve"> </w:t>
      </w:r>
      <w:r>
        <w:rPr>
          <w:spacing w:val="-10"/>
        </w:rPr>
        <w:t>从调研的企业需求数据分析，</w:t>
      </w:r>
      <w:r>
        <w:rPr>
          <w:spacing w:val="-10"/>
        </w:rPr>
        <w:t xml:space="preserve"> </w:t>
      </w:r>
      <w:r>
        <w:rPr>
          <w:spacing w:val="-10"/>
        </w:rPr>
        <w:t>未来</w:t>
      </w:r>
      <w:r>
        <w:rPr>
          <w:spacing w:val="-48"/>
        </w:rPr>
        <w:t xml:space="preserve"> </w:t>
      </w:r>
      <w:r>
        <w:rPr>
          <w:rFonts w:eastAsia="Times New Roman"/>
          <w:spacing w:val="-10"/>
        </w:rPr>
        <w:t xml:space="preserve">3 </w:t>
      </w:r>
      <w:r>
        <w:rPr>
          <w:spacing w:val="-10"/>
        </w:rPr>
        <w:t>年行业相关企业对铁道供电</w:t>
      </w:r>
    </w:p>
    <w:p w:rsidR="0022599C" w:rsidRDefault="00E67257">
      <w:pPr>
        <w:pStyle w:val="a3"/>
        <w:spacing w:before="183" w:line="219" w:lineRule="auto"/>
        <w:ind w:left="23"/>
      </w:pPr>
      <w:r>
        <w:rPr>
          <w:spacing w:val="-2"/>
        </w:rPr>
        <w:t>类人才需求量十分庞大，特别是一线供电设备检修人才。</w:t>
      </w:r>
    </w:p>
    <w:p w:rsidR="0022599C" w:rsidRDefault="00E67257">
      <w:pPr>
        <w:pStyle w:val="a3"/>
        <w:spacing w:before="104" w:line="220" w:lineRule="auto"/>
        <w:ind w:left="166"/>
        <w:outlineLvl w:val="0"/>
      </w:pPr>
      <w:r>
        <w:rPr>
          <w:spacing w:val="-3"/>
          <w14:textOutline w14:w="4356" w14:cap="flat" w14:cmpd="sng" w14:algn="ctr">
            <w14:solidFill>
              <w14:srgbClr w14:val="000000"/>
            </w14:solidFill>
            <w14:prstDash w14:val="solid"/>
            <w14:miter w14:lim="0"/>
          </w14:textOutline>
        </w:rPr>
        <w:t>四、调研启示与建议</w:t>
      </w:r>
    </w:p>
    <w:p w:rsidR="0022599C" w:rsidRDefault="00E67257">
      <w:pPr>
        <w:pStyle w:val="a3"/>
        <w:spacing w:before="213" w:line="468" w:lineRule="exact"/>
        <w:jc w:val="right"/>
      </w:pPr>
      <w:r>
        <w:rPr>
          <w:spacing w:val="-13"/>
          <w:position w:val="17"/>
        </w:rPr>
        <w:t>通过本次调研，</w:t>
      </w:r>
      <w:r>
        <w:rPr>
          <w:spacing w:val="-30"/>
          <w:position w:val="17"/>
        </w:rPr>
        <w:t xml:space="preserve"> </w:t>
      </w:r>
      <w:r>
        <w:rPr>
          <w:spacing w:val="-13"/>
          <w:position w:val="17"/>
        </w:rPr>
        <w:t>对照往届的培养方案和课程标准，</w:t>
      </w:r>
      <w:r>
        <w:rPr>
          <w:spacing w:val="-46"/>
          <w:position w:val="17"/>
        </w:rPr>
        <w:t xml:space="preserve"> </w:t>
      </w:r>
      <w:r>
        <w:rPr>
          <w:spacing w:val="-13"/>
          <w:position w:val="17"/>
        </w:rPr>
        <w:t>有部分内容需要及时调整，</w:t>
      </w:r>
    </w:p>
    <w:p w:rsidR="0022599C" w:rsidRDefault="00E67257">
      <w:pPr>
        <w:pStyle w:val="a3"/>
        <w:spacing w:line="219" w:lineRule="auto"/>
        <w:ind w:left="25"/>
      </w:pPr>
      <w:r>
        <w:rPr>
          <w:spacing w:val="-5"/>
        </w:rPr>
        <w:t>现将调研启示和建议总结如下：</w:t>
      </w:r>
    </w:p>
    <w:p w:rsidR="0022599C" w:rsidRDefault="00E67257">
      <w:pPr>
        <w:pStyle w:val="a3"/>
        <w:spacing w:before="183" w:line="220" w:lineRule="auto"/>
        <w:ind w:left="522"/>
      </w:pPr>
      <w:r>
        <w:rPr>
          <w:rFonts w:eastAsia="Times New Roman"/>
          <w:spacing w:val="-4"/>
        </w:rPr>
        <w:t>1.</w:t>
      </w:r>
      <w:r>
        <w:rPr>
          <w:spacing w:val="-4"/>
        </w:rPr>
        <w:t>专业面向岗位</w:t>
      </w:r>
    </w:p>
    <w:p w:rsidR="0022599C" w:rsidRDefault="00E67257">
      <w:pPr>
        <w:pStyle w:val="a3"/>
        <w:spacing w:before="183" w:line="468" w:lineRule="exact"/>
        <w:ind w:right="65"/>
        <w:jc w:val="right"/>
      </w:pPr>
      <w:r>
        <w:rPr>
          <w:spacing w:val="-6"/>
          <w:position w:val="17"/>
        </w:rPr>
        <w:t>铁道供电技术专业面向的岗位主要包括两个方面，铁路供电和城市轨道交通</w:t>
      </w:r>
    </w:p>
    <w:p w:rsidR="0022599C" w:rsidRDefault="00E67257">
      <w:pPr>
        <w:pStyle w:val="a3"/>
        <w:spacing w:before="1" w:line="218" w:lineRule="auto"/>
        <w:ind w:left="23"/>
      </w:pPr>
      <w:r>
        <w:rPr>
          <w:spacing w:val="-14"/>
        </w:rPr>
        <w:t>供电，其中铁路供电主要有：</w:t>
      </w:r>
      <w:r>
        <w:rPr>
          <w:spacing w:val="-14"/>
        </w:rPr>
        <w:t xml:space="preserve"> </w:t>
      </w:r>
      <w:r>
        <w:rPr>
          <w:spacing w:val="-14"/>
        </w:rPr>
        <w:t>变电值班员、接触网工、变电设备检修试验等三类。</w:t>
      </w:r>
    </w:p>
    <w:p w:rsidR="0022599C" w:rsidRDefault="00E67257">
      <w:pPr>
        <w:pStyle w:val="a3"/>
        <w:spacing w:before="183" w:line="220" w:lineRule="auto"/>
        <w:ind w:left="499"/>
      </w:pPr>
      <w:r>
        <w:rPr>
          <w:rFonts w:eastAsia="Times New Roman"/>
          <w:spacing w:val="-1"/>
        </w:rPr>
        <w:t>2.</w:t>
      </w:r>
      <w:r>
        <w:rPr>
          <w:spacing w:val="-1"/>
        </w:rPr>
        <w:t>专业定位</w:t>
      </w:r>
    </w:p>
    <w:p w:rsidR="0022599C" w:rsidRDefault="00E67257">
      <w:pPr>
        <w:pStyle w:val="a3"/>
        <w:spacing w:before="182" w:line="219" w:lineRule="auto"/>
        <w:ind w:left="504"/>
      </w:pPr>
      <w:r>
        <w:rPr>
          <w:spacing w:val="-1"/>
        </w:rPr>
        <w:t>培养从事变电运行维护、接触网检修、设备维</w:t>
      </w:r>
      <w:r>
        <w:rPr>
          <w:spacing w:val="-2"/>
        </w:rPr>
        <w:t>护等工作的技术技能人才。</w:t>
      </w:r>
    </w:p>
    <w:p w:rsidR="0022599C" w:rsidRDefault="00E67257">
      <w:pPr>
        <w:pStyle w:val="a3"/>
        <w:spacing w:before="183" w:line="219" w:lineRule="auto"/>
        <w:ind w:left="504"/>
      </w:pPr>
      <w:r>
        <w:rPr>
          <w:rFonts w:eastAsia="Times New Roman"/>
          <w:spacing w:val="-1"/>
        </w:rPr>
        <w:t>3.</w:t>
      </w:r>
      <w:r>
        <w:rPr>
          <w:spacing w:val="-1"/>
        </w:rPr>
        <w:t>专业人才培养目标</w:t>
      </w:r>
    </w:p>
    <w:p w:rsidR="0022599C" w:rsidRDefault="00E67257">
      <w:pPr>
        <w:pStyle w:val="a3"/>
        <w:spacing w:before="184" w:line="360" w:lineRule="auto"/>
        <w:ind w:left="25" w:right="65" w:firstLine="478"/>
      </w:pPr>
      <w:r>
        <w:rPr>
          <w:spacing w:val="-8"/>
        </w:rPr>
        <w:t>本专业主要面向铁路运输维护行业，培养思想政治坚定、德技并修、全面发</w:t>
      </w:r>
      <w:r>
        <w:t xml:space="preserve"> </w:t>
      </w:r>
      <w:r>
        <w:rPr>
          <w:spacing w:val="-9"/>
        </w:rPr>
        <w:t>展，</w:t>
      </w:r>
      <w:r>
        <w:rPr>
          <w:spacing w:val="-62"/>
        </w:rPr>
        <w:t xml:space="preserve"> </w:t>
      </w:r>
      <w:r>
        <w:rPr>
          <w:spacing w:val="-9"/>
        </w:rPr>
        <w:t>适应中国高速铁路、普速铁路及城市轨道交通发展的需要，具有一</w:t>
      </w:r>
      <w:r>
        <w:rPr>
          <w:spacing w:val="-10"/>
        </w:rPr>
        <w:t>定的科学</w:t>
      </w:r>
      <w:r>
        <w:t xml:space="preserve"> </w:t>
      </w:r>
      <w:r>
        <w:rPr>
          <w:spacing w:val="-3"/>
        </w:rPr>
        <w:t>文化水平、良好的职业道德和工匠精神、掌握变电所、接触网等知识和技能的一</w:t>
      </w:r>
    </w:p>
    <w:p w:rsidR="0022599C" w:rsidRDefault="00E67257">
      <w:pPr>
        <w:pStyle w:val="a3"/>
        <w:spacing w:before="1" w:line="218" w:lineRule="auto"/>
        <w:ind w:left="26"/>
      </w:pPr>
      <w:r>
        <w:rPr>
          <w:spacing w:val="-6"/>
        </w:rPr>
        <w:t>线技术技能人才。</w:t>
      </w:r>
    </w:p>
    <w:p w:rsidR="0022599C" w:rsidRDefault="00E67257">
      <w:pPr>
        <w:pStyle w:val="a3"/>
        <w:spacing w:before="184" w:line="360" w:lineRule="auto"/>
        <w:ind w:left="22" w:right="64" w:firstLine="475"/>
      </w:pPr>
      <w:r>
        <w:rPr>
          <w:rFonts w:eastAsia="Times New Roman"/>
          <w:spacing w:val="-5"/>
        </w:rPr>
        <w:t>4.</w:t>
      </w:r>
      <w:r>
        <w:rPr>
          <w:spacing w:val="-5"/>
        </w:rPr>
        <w:t>专业人才培养规格坚决拥护中国共产党领导和我国社会主义制度，</w:t>
      </w:r>
      <w:r>
        <w:rPr>
          <w:spacing w:val="-5"/>
        </w:rPr>
        <w:t xml:space="preserve"> </w:t>
      </w:r>
      <w:r>
        <w:rPr>
          <w:spacing w:val="-5"/>
        </w:rPr>
        <w:t>在习近</w:t>
      </w:r>
      <w:r>
        <w:rPr>
          <w:spacing w:val="17"/>
        </w:rPr>
        <w:t xml:space="preserve"> </w:t>
      </w:r>
      <w:r>
        <w:rPr>
          <w:spacing w:val="-9"/>
        </w:rPr>
        <w:t>平新时代中国特色社会主义思想指引下，</w:t>
      </w:r>
      <w:r>
        <w:rPr>
          <w:spacing w:val="-9"/>
        </w:rPr>
        <w:t xml:space="preserve"> </w:t>
      </w:r>
      <w:r>
        <w:rPr>
          <w:spacing w:val="-9"/>
        </w:rPr>
        <w:t>践行社会主</w:t>
      </w:r>
      <w:r>
        <w:rPr>
          <w:spacing w:val="-10"/>
        </w:rPr>
        <w:t>义核心价值观，</w:t>
      </w:r>
      <w:r>
        <w:rPr>
          <w:spacing w:val="-10"/>
        </w:rPr>
        <w:t xml:space="preserve"> </w:t>
      </w:r>
      <w:r>
        <w:rPr>
          <w:spacing w:val="-10"/>
        </w:rPr>
        <w:t>具有深厚的</w:t>
      </w:r>
      <w:r>
        <w:t xml:space="preserve"> </w:t>
      </w:r>
      <w:r>
        <w:rPr>
          <w:spacing w:val="-13"/>
        </w:rPr>
        <w:t>爱国情感和中华民族自豪感；</w:t>
      </w:r>
      <w:r>
        <w:rPr>
          <w:spacing w:val="60"/>
        </w:rPr>
        <w:t xml:space="preserve"> </w:t>
      </w:r>
      <w:r>
        <w:rPr>
          <w:spacing w:val="-13"/>
        </w:rPr>
        <w:t>具有良好的职业道德、职业素养、法律意识；</w:t>
      </w:r>
      <w:r>
        <w:rPr>
          <w:spacing w:val="49"/>
        </w:rPr>
        <w:t xml:space="preserve"> </w:t>
      </w:r>
      <w:r>
        <w:rPr>
          <w:spacing w:val="-13"/>
        </w:rPr>
        <w:t>勇于</w:t>
      </w:r>
      <w:r>
        <w:t xml:space="preserve"> </w:t>
      </w:r>
      <w:r>
        <w:rPr>
          <w:spacing w:val="-17"/>
        </w:rPr>
        <w:t>奋斗、乐观向上，</w:t>
      </w:r>
      <w:r>
        <w:rPr>
          <w:spacing w:val="51"/>
        </w:rPr>
        <w:t xml:space="preserve"> </w:t>
      </w:r>
      <w:r>
        <w:rPr>
          <w:spacing w:val="-17"/>
        </w:rPr>
        <w:t>能够进行有效的人际沟通和</w:t>
      </w:r>
      <w:r>
        <w:rPr>
          <w:spacing w:val="-18"/>
        </w:rPr>
        <w:t>协作，</w:t>
      </w:r>
      <w:r>
        <w:rPr>
          <w:spacing w:val="47"/>
        </w:rPr>
        <w:t xml:space="preserve"> </w:t>
      </w:r>
      <w:r>
        <w:rPr>
          <w:spacing w:val="-18"/>
        </w:rPr>
        <w:t>与社会</w:t>
      </w:r>
      <w:r>
        <w:rPr>
          <w:spacing w:val="-18"/>
        </w:rPr>
        <w:t>、自然和谐共处，</w:t>
      </w:r>
      <w:r>
        <w:rPr>
          <w:spacing w:val="46"/>
        </w:rPr>
        <w:t xml:space="preserve"> </w:t>
      </w:r>
      <w:r>
        <w:rPr>
          <w:spacing w:val="-18"/>
        </w:rPr>
        <w:t>具</w:t>
      </w:r>
    </w:p>
    <w:p w:rsidR="0022599C" w:rsidRDefault="00E67257">
      <w:pPr>
        <w:pStyle w:val="a3"/>
        <w:spacing w:before="1" w:line="218" w:lineRule="auto"/>
        <w:ind w:left="24"/>
      </w:pPr>
      <w:r>
        <w:rPr>
          <w:spacing w:val="-2"/>
        </w:rPr>
        <w:t>有职业生涯规划的意识，具有较强的集体意识和团队合作精神。</w:t>
      </w:r>
    </w:p>
    <w:p w:rsidR="0022599C" w:rsidRDefault="00E67257">
      <w:pPr>
        <w:pStyle w:val="a3"/>
        <w:spacing w:before="184" w:line="360" w:lineRule="auto"/>
        <w:ind w:left="23" w:right="65" w:firstLine="501"/>
      </w:pPr>
      <w:r>
        <w:rPr>
          <w:spacing w:val="-7"/>
        </w:rPr>
        <w:t>了解铁道供电行业的当前形势及发展趋势；</w:t>
      </w:r>
      <w:r>
        <w:rPr>
          <w:spacing w:val="-15"/>
        </w:rPr>
        <w:t xml:space="preserve"> </w:t>
      </w:r>
      <w:r>
        <w:rPr>
          <w:spacing w:val="-7"/>
        </w:rPr>
        <w:t>熟悉铁道供电行业当前设置的工</w:t>
      </w:r>
      <w:r>
        <w:t xml:space="preserve"> </w:t>
      </w:r>
      <w:r>
        <w:rPr>
          <w:spacing w:val="-9"/>
        </w:rPr>
        <w:t>种及岗位；</w:t>
      </w:r>
      <w:r>
        <w:rPr>
          <w:spacing w:val="-9"/>
        </w:rPr>
        <w:t xml:space="preserve"> </w:t>
      </w:r>
      <w:r>
        <w:rPr>
          <w:spacing w:val="-9"/>
        </w:rPr>
        <w:t>掌握铁道供电行业的岗位要求及岗位技</w:t>
      </w:r>
      <w:r>
        <w:rPr>
          <w:spacing w:val="-10"/>
        </w:rPr>
        <w:t>能；</w:t>
      </w:r>
      <w:r>
        <w:rPr>
          <w:spacing w:val="-10"/>
        </w:rPr>
        <w:t xml:space="preserve"> </w:t>
      </w:r>
      <w:r>
        <w:rPr>
          <w:spacing w:val="-10"/>
        </w:rPr>
        <w:t>具备变电设备维护与管理</w:t>
      </w:r>
      <w:r>
        <w:t xml:space="preserve"> </w:t>
      </w:r>
      <w:r>
        <w:rPr>
          <w:spacing w:val="-9"/>
        </w:rPr>
        <w:t>的能力；</w:t>
      </w:r>
      <w:r>
        <w:rPr>
          <w:spacing w:val="-22"/>
        </w:rPr>
        <w:t xml:space="preserve"> </w:t>
      </w:r>
      <w:r>
        <w:rPr>
          <w:spacing w:val="-9"/>
        </w:rPr>
        <w:t>具备接触网及附属设备维护与检修的能力；</w:t>
      </w:r>
      <w:r>
        <w:rPr>
          <w:spacing w:val="-9"/>
        </w:rPr>
        <w:t xml:space="preserve"> </w:t>
      </w:r>
      <w:r>
        <w:rPr>
          <w:spacing w:val="-9"/>
        </w:rPr>
        <w:t>具备配电设备维护与检修的</w:t>
      </w:r>
    </w:p>
    <w:p w:rsidR="0022599C" w:rsidRDefault="00E67257">
      <w:pPr>
        <w:pStyle w:val="a3"/>
        <w:spacing w:before="1" w:line="219" w:lineRule="auto"/>
        <w:ind w:left="33"/>
      </w:pPr>
      <w:r>
        <w:rPr>
          <w:spacing w:val="-12"/>
        </w:rPr>
        <w:t>能力。</w:t>
      </w:r>
    </w:p>
    <w:p w:rsidR="0022599C" w:rsidRDefault="00E67257">
      <w:pPr>
        <w:pStyle w:val="a3"/>
        <w:spacing w:before="183" w:line="220" w:lineRule="auto"/>
        <w:ind w:left="505"/>
      </w:pPr>
      <w:r>
        <w:rPr>
          <w:rFonts w:eastAsia="Times New Roman"/>
          <w:spacing w:val="-2"/>
        </w:rPr>
        <w:t>5.</w:t>
      </w:r>
      <w:r>
        <w:rPr>
          <w:spacing w:val="-2"/>
        </w:rPr>
        <w:t>课程设置</w:t>
      </w:r>
    </w:p>
    <w:p w:rsidR="0022599C" w:rsidRDefault="00E67257">
      <w:pPr>
        <w:pStyle w:val="a3"/>
        <w:spacing w:before="182" w:line="220" w:lineRule="auto"/>
        <w:ind w:left="504"/>
      </w:pPr>
      <w:r>
        <w:rPr>
          <w:spacing w:val="-4"/>
        </w:rPr>
        <w:t>专业核心课程设置及要求如表</w:t>
      </w:r>
      <w:r>
        <w:rPr>
          <w:spacing w:val="-19"/>
        </w:rPr>
        <w:t xml:space="preserve"> </w:t>
      </w:r>
      <w:r>
        <w:rPr>
          <w:rFonts w:eastAsia="Times New Roman"/>
          <w:spacing w:val="-4"/>
        </w:rPr>
        <w:t xml:space="preserve">1 </w:t>
      </w:r>
      <w:r>
        <w:rPr>
          <w:spacing w:val="-4"/>
        </w:rPr>
        <w:t>所示。</w:t>
      </w:r>
    </w:p>
    <w:p w:rsidR="0022599C" w:rsidRDefault="00E67257">
      <w:pPr>
        <w:pStyle w:val="a3"/>
        <w:spacing w:before="182" w:line="220" w:lineRule="auto"/>
        <w:ind w:left="2855"/>
      </w:pPr>
      <w:r>
        <w:rPr>
          <w:spacing w:val="-3"/>
        </w:rPr>
        <w:t>表</w:t>
      </w:r>
      <w:r>
        <w:rPr>
          <w:spacing w:val="-27"/>
        </w:rPr>
        <w:t xml:space="preserve"> </w:t>
      </w:r>
      <w:r>
        <w:rPr>
          <w:rFonts w:eastAsia="Times New Roman"/>
          <w:spacing w:val="-3"/>
        </w:rPr>
        <w:t xml:space="preserve">1 </w:t>
      </w:r>
      <w:r>
        <w:rPr>
          <w:spacing w:val="-3"/>
        </w:rPr>
        <w:t>专业核心课程设置及要求</w:t>
      </w:r>
    </w:p>
    <w:p w:rsidR="0022599C" w:rsidRDefault="0022599C">
      <w:pPr>
        <w:spacing w:line="227" w:lineRule="exact"/>
      </w:pPr>
    </w:p>
    <w:tbl>
      <w:tblPr>
        <w:tblStyle w:val="TableNormal"/>
        <w:tblW w:w="832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83"/>
        <w:gridCol w:w="1668"/>
        <w:gridCol w:w="2118"/>
        <w:gridCol w:w="3553"/>
      </w:tblGrid>
      <w:tr w:rsidR="0022599C">
        <w:trPr>
          <w:trHeight w:val="319"/>
        </w:trPr>
        <w:tc>
          <w:tcPr>
            <w:tcW w:w="983" w:type="dxa"/>
          </w:tcPr>
          <w:p w:rsidR="0022599C" w:rsidRDefault="00E67257">
            <w:pPr>
              <w:spacing w:before="58" w:line="220" w:lineRule="auto"/>
              <w:ind w:left="76"/>
              <w:rPr>
                <w:rFonts w:ascii="宋体" w:hAnsi="宋体" w:cs="宋体"/>
                <w:szCs w:val="21"/>
              </w:rPr>
            </w:pPr>
            <w:r>
              <w:rPr>
                <w:rFonts w:ascii="宋体" w:hAnsi="宋体" w:cs="宋体"/>
                <w:spacing w:val="-1"/>
                <w:szCs w:val="21"/>
              </w:rPr>
              <w:lastRenderedPageBreak/>
              <w:t>课程名称</w:t>
            </w:r>
          </w:p>
        </w:tc>
        <w:tc>
          <w:tcPr>
            <w:tcW w:w="1668" w:type="dxa"/>
          </w:tcPr>
          <w:p w:rsidR="0022599C" w:rsidRDefault="00E67257">
            <w:pPr>
              <w:spacing w:before="58" w:line="220" w:lineRule="auto"/>
              <w:ind w:left="419"/>
              <w:rPr>
                <w:rFonts w:ascii="宋体" w:hAnsi="宋体" w:cs="宋体"/>
                <w:szCs w:val="21"/>
              </w:rPr>
            </w:pPr>
            <w:r>
              <w:rPr>
                <w:rFonts w:ascii="宋体" w:hAnsi="宋体" w:cs="宋体"/>
                <w:spacing w:val="-2"/>
                <w:szCs w:val="21"/>
              </w:rPr>
              <w:t>教学目标</w:t>
            </w:r>
          </w:p>
        </w:tc>
        <w:tc>
          <w:tcPr>
            <w:tcW w:w="2118" w:type="dxa"/>
          </w:tcPr>
          <w:p w:rsidR="0022599C" w:rsidRDefault="00E67257">
            <w:pPr>
              <w:spacing w:before="58" w:line="220" w:lineRule="auto"/>
              <w:ind w:left="645"/>
              <w:rPr>
                <w:rFonts w:ascii="宋体" w:hAnsi="宋体" w:cs="宋体"/>
                <w:szCs w:val="21"/>
              </w:rPr>
            </w:pPr>
            <w:r>
              <w:rPr>
                <w:rFonts w:ascii="宋体" w:hAnsi="宋体" w:cs="宋体"/>
                <w:spacing w:val="-2"/>
                <w:szCs w:val="21"/>
              </w:rPr>
              <w:t>教学内容</w:t>
            </w:r>
          </w:p>
        </w:tc>
        <w:tc>
          <w:tcPr>
            <w:tcW w:w="3553" w:type="dxa"/>
          </w:tcPr>
          <w:p w:rsidR="0022599C" w:rsidRDefault="00E67257">
            <w:pPr>
              <w:spacing w:before="58" w:line="220" w:lineRule="auto"/>
              <w:ind w:left="1362"/>
              <w:rPr>
                <w:rFonts w:ascii="宋体" w:hAnsi="宋体" w:cs="宋体"/>
                <w:szCs w:val="21"/>
              </w:rPr>
            </w:pPr>
            <w:r>
              <w:rPr>
                <w:rFonts w:ascii="宋体" w:hAnsi="宋体" w:cs="宋体"/>
                <w:spacing w:val="-2"/>
                <w:szCs w:val="21"/>
              </w:rPr>
              <w:t>教学要求</w:t>
            </w:r>
          </w:p>
        </w:tc>
      </w:tr>
      <w:tr w:rsidR="0022599C">
        <w:trPr>
          <w:trHeight w:val="321"/>
        </w:trPr>
        <w:tc>
          <w:tcPr>
            <w:tcW w:w="983" w:type="dxa"/>
          </w:tcPr>
          <w:p w:rsidR="0022599C" w:rsidRDefault="00E67257">
            <w:pPr>
              <w:spacing w:before="56" w:line="220" w:lineRule="auto"/>
              <w:jc w:val="right"/>
              <w:rPr>
                <w:rFonts w:ascii="宋体" w:hAnsi="宋体" w:cs="宋体"/>
                <w:szCs w:val="21"/>
              </w:rPr>
            </w:pPr>
            <w:r>
              <w:rPr>
                <w:rFonts w:ascii="宋体" w:hAnsi="宋体" w:cs="宋体"/>
                <w:spacing w:val="30"/>
                <w:szCs w:val="21"/>
              </w:rPr>
              <w:t>工厂供配</w:t>
            </w:r>
          </w:p>
        </w:tc>
        <w:tc>
          <w:tcPr>
            <w:tcW w:w="1668" w:type="dxa"/>
          </w:tcPr>
          <w:p w:rsidR="0022599C" w:rsidRDefault="00E67257">
            <w:pPr>
              <w:spacing w:before="56" w:line="220" w:lineRule="auto"/>
              <w:ind w:left="15"/>
              <w:rPr>
                <w:rFonts w:ascii="宋体" w:hAnsi="宋体" w:cs="宋体"/>
                <w:szCs w:val="21"/>
              </w:rPr>
            </w:pPr>
            <w:r>
              <w:rPr>
                <w:rFonts w:ascii="宋体" w:hAnsi="宋体" w:cs="宋体"/>
                <w:szCs w:val="21"/>
              </w:rPr>
              <w:t>（</w:t>
            </w:r>
            <w:r>
              <w:rPr>
                <w:rFonts w:eastAsia="Times New Roman"/>
                <w:szCs w:val="21"/>
              </w:rPr>
              <w:t>1</w:t>
            </w:r>
            <w:r>
              <w:rPr>
                <w:rFonts w:ascii="宋体" w:hAnsi="宋体" w:cs="宋体"/>
                <w:szCs w:val="21"/>
              </w:rPr>
              <w:t>）</w:t>
            </w:r>
            <w:r>
              <w:rPr>
                <w:rFonts w:ascii="宋体" w:hAnsi="宋体" w:cs="宋体"/>
                <w:spacing w:val="-49"/>
                <w:szCs w:val="21"/>
              </w:rPr>
              <w:t xml:space="preserve"> </w:t>
            </w:r>
            <w:r>
              <w:rPr>
                <w:rFonts w:ascii="宋体" w:hAnsi="宋体" w:cs="宋体"/>
                <w:szCs w:val="21"/>
              </w:rPr>
              <w:t>了解供配电</w:t>
            </w:r>
          </w:p>
        </w:tc>
        <w:tc>
          <w:tcPr>
            <w:tcW w:w="2118" w:type="dxa"/>
          </w:tcPr>
          <w:p w:rsidR="0022599C" w:rsidRDefault="00E67257">
            <w:pPr>
              <w:spacing w:before="56" w:line="220" w:lineRule="auto"/>
              <w:ind w:left="15"/>
              <w:rPr>
                <w:rFonts w:ascii="宋体" w:hAnsi="宋体" w:cs="宋体"/>
                <w:szCs w:val="21"/>
              </w:rPr>
            </w:pPr>
            <w:r>
              <w:rPr>
                <w:rFonts w:ascii="宋体" w:hAnsi="宋体" w:cs="宋体"/>
                <w:spacing w:val="-2"/>
                <w:szCs w:val="21"/>
              </w:rPr>
              <w:t>（</w:t>
            </w:r>
            <w:r>
              <w:rPr>
                <w:rFonts w:eastAsia="Times New Roman"/>
                <w:spacing w:val="-2"/>
                <w:szCs w:val="21"/>
              </w:rPr>
              <w:t>1</w:t>
            </w:r>
            <w:r>
              <w:rPr>
                <w:rFonts w:ascii="宋体" w:hAnsi="宋体" w:cs="宋体"/>
                <w:spacing w:val="-2"/>
                <w:szCs w:val="21"/>
              </w:rPr>
              <w:t>）电网的基本组成</w:t>
            </w:r>
          </w:p>
        </w:tc>
        <w:tc>
          <w:tcPr>
            <w:tcW w:w="3553" w:type="dxa"/>
          </w:tcPr>
          <w:p w:rsidR="0022599C" w:rsidRDefault="00E67257">
            <w:pPr>
              <w:spacing w:before="55" w:line="221" w:lineRule="auto"/>
              <w:jc w:val="right"/>
              <w:rPr>
                <w:rFonts w:ascii="宋体" w:hAnsi="宋体" w:cs="宋体"/>
                <w:szCs w:val="21"/>
              </w:rPr>
            </w:pPr>
            <w:r>
              <w:rPr>
                <w:rFonts w:ascii="宋体" w:hAnsi="宋体" w:cs="宋体"/>
                <w:spacing w:val="-9"/>
                <w:szCs w:val="21"/>
              </w:rPr>
              <w:t>（</w:t>
            </w:r>
            <w:r>
              <w:rPr>
                <w:rFonts w:eastAsia="Times New Roman"/>
                <w:spacing w:val="-9"/>
                <w:szCs w:val="21"/>
              </w:rPr>
              <w:t>1</w:t>
            </w:r>
            <w:r>
              <w:rPr>
                <w:rFonts w:ascii="宋体" w:hAnsi="宋体" w:cs="宋体"/>
                <w:spacing w:val="-9"/>
                <w:szCs w:val="21"/>
              </w:rPr>
              <w:t>）教师具备较丰富的现场实践经验，</w:t>
            </w:r>
          </w:p>
        </w:tc>
      </w:tr>
    </w:tbl>
    <w:p w:rsidR="0022599C" w:rsidRDefault="0022599C">
      <w:pPr>
        <w:rPr>
          <w:rFonts w:ascii="Arial"/>
        </w:rPr>
      </w:pPr>
    </w:p>
    <w:p w:rsidR="0022599C" w:rsidRDefault="0022599C">
      <w:pPr>
        <w:spacing w:line="91" w:lineRule="auto"/>
        <w:rPr>
          <w:rFonts w:ascii="Arial"/>
          <w:sz w:val="2"/>
        </w:rPr>
      </w:pPr>
    </w:p>
    <w:tbl>
      <w:tblPr>
        <w:tblStyle w:val="TableNormal"/>
        <w:tblW w:w="832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83"/>
        <w:gridCol w:w="1668"/>
        <w:gridCol w:w="2118"/>
        <w:gridCol w:w="3553"/>
      </w:tblGrid>
      <w:tr w:rsidR="0022599C">
        <w:trPr>
          <w:trHeight w:val="3753"/>
        </w:trPr>
        <w:tc>
          <w:tcPr>
            <w:tcW w:w="983" w:type="dxa"/>
          </w:tcPr>
          <w:p w:rsidR="0022599C" w:rsidRDefault="00E67257">
            <w:pPr>
              <w:pStyle w:val="TableText"/>
              <w:spacing w:before="58" w:line="248" w:lineRule="auto"/>
              <w:ind w:left="16" w:right="1" w:firstLine="21"/>
            </w:pPr>
            <w:r>
              <w:rPr>
                <w:spacing w:val="24"/>
              </w:rPr>
              <w:t>电系统运</w:t>
            </w:r>
            <w:r>
              <w:rPr>
                <w:spacing w:val="1"/>
              </w:rPr>
              <w:t xml:space="preserve"> </w:t>
            </w:r>
            <w:r>
              <w:rPr>
                <w:spacing w:val="-2"/>
              </w:rPr>
              <w:t>行维护</w:t>
            </w:r>
          </w:p>
        </w:tc>
        <w:tc>
          <w:tcPr>
            <w:tcW w:w="1668" w:type="dxa"/>
          </w:tcPr>
          <w:p w:rsidR="0022599C" w:rsidRDefault="00E67257">
            <w:pPr>
              <w:pStyle w:val="TableText"/>
              <w:spacing w:before="58" w:line="248" w:lineRule="auto"/>
              <w:ind w:left="12" w:right="1"/>
              <w:rPr>
                <w:lang w:eastAsia="zh-CN"/>
              </w:rPr>
            </w:pPr>
            <w:r>
              <w:rPr>
                <w:spacing w:val="-4"/>
                <w:lang w:eastAsia="zh-CN"/>
              </w:rPr>
              <w:t>设备操作方法，运</w:t>
            </w:r>
            <w:r>
              <w:rPr>
                <w:lang w:eastAsia="zh-CN"/>
              </w:rPr>
              <w:t xml:space="preserve"> </w:t>
            </w:r>
            <w:r>
              <w:rPr>
                <w:spacing w:val="-2"/>
                <w:lang w:eastAsia="zh-CN"/>
              </w:rPr>
              <w:t>行维护方法</w:t>
            </w:r>
          </w:p>
          <w:p w:rsidR="0022599C" w:rsidRDefault="00E67257">
            <w:pPr>
              <w:pStyle w:val="TableText"/>
              <w:spacing w:before="58" w:line="257" w:lineRule="auto"/>
              <w:ind w:left="8" w:right="2" w:firstLine="7"/>
              <w:rPr>
                <w:lang w:eastAsia="zh-CN"/>
              </w:rPr>
            </w:pPr>
            <w:r>
              <w:rPr>
                <w:spacing w:val="2"/>
                <w:lang w:eastAsia="zh-CN"/>
              </w:rPr>
              <w:t>（</w:t>
            </w:r>
            <w:r>
              <w:rPr>
                <w:rFonts w:ascii="Times New Roman" w:eastAsia="Times New Roman" w:hAnsi="Times New Roman" w:cs="Times New Roman"/>
                <w:spacing w:val="2"/>
                <w:lang w:eastAsia="zh-CN"/>
              </w:rPr>
              <w:t>2</w:t>
            </w:r>
            <w:r>
              <w:rPr>
                <w:spacing w:val="2"/>
                <w:lang w:eastAsia="zh-CN"/>
              </w:rPr>
              <w:t>）</w:t>
            </w:r>
            <w:r>
              <w:rPr>
                <w:spacing w:val="-53"/>
                <w:lang w:eastAsia="zh-CN"/>
              </w:rPr>
              <w:t xml:space="preserve"> </w:t>
            </w:r>
            <w:r>
              <w:rPr>
                <w:spacing w:val="2"/>
                <w:lang w:eastAsia="zh-CN"/>
              </w:rPr>
              <w:t>了解供配电</w:t>
            </w:r>
            <w:r>
              <w:rPr>
                <w:lang w:eastAsia="zh-CN"/>
              </w:rPr>
              <w:t xml:space="preserve"> </w:t>
            </w:r>
            <w:r>
              <w:rPr>
                <w:spacing w:val="26"/>
                <w:lang w:eastAsia="zh-CN"/>
              </w:rPr>
              <w:t>的基本知识和规</w:t>
            </w:r>
            <w:r>
              <w:rPr>
                <w:lang w:eastAsia="zh-CN"/>
              </w:rPr>
              <w:t xml:space="preserve"> </w:t>
            </w:r>
            <w:r>
              <w:rPr>
                <w:lang w:eastAsia="zh-CN"/>
              </w:rPr>
              <w:t>程</w:t>
            </w:r>
          </w:p>
          <w:p w:rsidR="0022599C" w:rsidRDefault="00E67257">
            <w:pPr>
              <w:pStyle w:val="TableText"/>
              <w:spacing w:before="57" w:line="264" w:lineRule="auto"/>
              <w:ind w:left="9" w:right="2" w:firstLine="5"/>
              <w:rPr>
                <w:lang w:eastAsia="zh-CN"/>
              </w:rPr>
            </w:pPr>
            <w:r>
              <w:rPr>
                <w:spacing w:val="8"/>
                <w:lang w:eastAsia="zh-CN"/>
              </w:rPr>
              <w:t>（</w:t>
            </w:r>
            <w:r>
              <w:rPr>
                <w:rFonts w:ascii="Times New Roman" w:eastAsia="Times New Roman" w:hAnsi="Times New Roman" w:cs="Times New Roman"/>
                <w:spacing w:val="8"/>
                <w:lang w:eastAsia="zh-CN"/>
              </w:rPr>
              <w:t>3</w:t>
            </w:r>
            <w:r>
              <w:rPr>
                <w:spacing w:val="8"/>
                <w:lang w:eastAsia="zh-CN"/>
              </w:rPr>
              <w:t>）熟悉供电系</w:t>
            </w:r>
            <w:r>
              <w:rPr>
                <w:spacing w:val="4"/>
                <w:lang w:eastAsia="zh-CN"/>
              </w:rPr>
              <w:t xml:space="preserve"> </w:t>
            </w:r>
            <w:r>
              <w:rPr>
                <w:spacing w:val="-2"/>
                <w:lang w:eastAsia="zh-CN"/>
              </w:rPr>
              <w:t>统简易设计方法</w:t>
            </w:r>
            <w:r>
              <w:rPr>
                <w:spacing w:val="-2"/>
                <w:lang w:eastAsia="zh-CN"/>
              </w:rPr>
              <w:t xml:space="preserve">  </w:t>
            </w:r>
            <w:r>
              <w:rPr>
                <w:spacing w:val="9"/>
                <w:lang w:eastAsia="zh-CN"/>
              </w:rPr>
              <w:t>（</w:t>
            </w:r>
            <w:r>
              <w:rPr>
                <w:rFonts w:ascii="Times New Roman" w:eastAsia="Times New Roman" w:hAnsi="Times New Roman" w:cs="Times New Roman"/>
                <w:spacing w:val="9"/>
                <w:lang w:eastAsia="zh-CN"/>
              </w:rPr>
              <w:t>4</w:t>
            </w:r>
            <w:r>
              <w:rPr>
                <w:spacing w:val="9"/>
                <w:lang w:eastAsia="zh-CN"/>
              </w:rPr>
              <w:t>）掌握供电系</w:t>
            </w:r>
            <w:r>
              <w:rPr>
                <w:spacing w:val="2"/>
                <w:lang w:eastAsia="zh-CN"/>
              </w:rPr>
              <w:t xml:space="preserve"> </w:t>
            </w:r>
            <w:r>
              <w:rPr>
                <w:spacing w:val="25"/>
                <w:lang w:eastAsia="zh-CN"/>
              </w:rPr>
              <w:t>统故障分析判断</w:t>
            </w:r>
            <w:r>
              <w:rPr>
                <w:spacing w:val="4"/>
                <w:lang w:eastAsia="zh-CN"/>
              </w:rPr>
              <w:t xml:space="preserve"> </w:t>
            </w:r>
            <w:r>
              <w:rPr>
                <w:spacing w:val="-2"/>
                <w:lang w:eastAsia="zh-CN"/>
              </w:rPr>
              <w:t>和排除方法</w:t>
            </w:r>
          </w:p>
        </w:tc>
        <w:tc>
          <w:tcPr>
            <w:tcW w:w="2118" w:type="dxa"/>
          </w:tcPr>
          <w:p w:rsidR="0022599C" w:rsidRDefault="00E67257">
            <w:pPr>
              <w:pStyle w:val="TableText"/>
              <w:spacing w:before="60" w:line="256" w:lineRule="auto"/>
              <w:ind w:left="12" w:firstLine="3"/>
              <w:rPr>
                <w:lang w:eastAsia="zh-CN"/>
              </w:rPr>
            </w:pPr>
            <w:r>
              <w:rPr>
                <w:spacing w:val="-10"/>
                <w:lang w:eastAsia="zh-CN"/>
              </w:rPr>
              <w:t>（</w:t>
            </w:r>
            <w:r>
              <w:rPr>
                <w:rFonts w:ascii="Times New Roman" w:eastAsia="Times New Roman" w:hAnsi="Times New Roman" w:cs="Times New Roman"/>
                <w:spacing w:val="-10"/>
                <w:lang w:eastAsia="zh-CN"/>
              </w:rPr>
              <w:t>2</w:t>
            </w:r>
            <w:r>
              <w:rPr>
                <w:spacing w:val="-10"/>
                <w:lang w:eastAsia="zh-CN"/>
              </w:rPr>
              <w:t>）供配电系统的一二</w:t>
            </w:r>
            <w:r>
              <w:rPr>
                <w:spacing w:val="1"/>
                <w:lang w:eastAsia="zh-CN"/>
              </w:rPr>
              <w:t xml:space="preserve"> </w:t>
            </w:r>
            <w:r>
              <w:rPr>
                <w:lang w:eastAsia="zh-CN"/>
              </w:rPr>
              <w:t>次设备，高低压电气设</w:t>
            </w:r>
            <w:r>
              <w:rPr>
                <w:lang w:eastAsia="zh-CN"/>
              </w:rPr>
              <w:t xml:space="preserve"> </w:t>
            </w:r>
            <w:r>
              <w:rPr>
                <w:spacing w:val="-1"/>
                <w:lang w:eastAsia="zh-CN"/>
              </w:rPr>
              <w:t>备选用，运行维护等</w:t>
            </w:r>
          </w:p>
          <w:p w:rsidR="0022599C" w:rsidRDefault="00E67257">
            <w:pPr>
              <w:pStyle w:val="TableText"/>
              <w:spacing w:before="62" w:line="247" w:lineRule="auto"/>
              <w:ind w:left="11" w:right="8" w:firstLine="4"/>
              <w:rPr>
                <w:lang w:eastAsia="zh-CN"/>
              </w:rPr>
            </w:pPr>
            <w:r>
              <w:rPr>
                <w:spacing w:val="-11"/>
                <w:lang w:eastAsia="zh-CN"/>
              </w:rPr>
              <w:t>（</w:t>
            </w:r>
            <w:r>
              <w:rPr>
                <w:rFonts w:ascii="Times New Roman" w:eastAsia="Times New Roman" w:hAnsi="Times New Roman" w:cs="Times New Roman"/>
                <w:spacing w:val="-11"/>
                <w:lang w:eastAsia="zh-CN"/>
              </w:rPr>
              <w:t>3</w:t>
            </w:r>
            <w:r>
              <w:rPr>
                <w:spacing w:val="-11"/>
                <w:lang w:eastAsia="zh-CN"/>
              </w:rPr>
              <w:t>）电力系统的负荷计</w:t>
            </w:r>
            <w:r>
              <w:rPr>
                <w:spacing w:val="3"/>
                <w:lang w:eastAsia="zh-CN"/>
              </w:rPr>
              <w:t xml:space="preserve"> </w:t>
            </w:r>
            <w:r>
              <w:rPr>
                <w:lang w:eastAsia="zh-CN"/>
              </w:rPr>
              <w:t>算</w:t>
            </w:r>
          </w:p>
          <w:p w:rsidR="0022599C" w:rsidRDefault="00E67257">
            <w:pPr>
              <w:pStyle w:val="TableText"/>
              <w:spacing w:before="60" w:line="258" w:lineRule="auto"/>
              <w:ind w:left="10" w:firstLine="5"/>
              <w:rPr>
                <w:lang w:eastAsia="zh-CN"/>
              </w:rPr>
            </w:pPr>
            <w:r>
              <w:rPr>
                <w:spacing w:val="-10"/>
                <w:lang w:eastAsia="zh-CN"/>
              </w:rPr>
              <w:t>（</w:t>
            </w:r>
            <w:r>
              <w:rPr>
                <w:rFonts w:ascii="Times New Roman" w:eastAsia="Times New Roman" w:hAnsi="Times New Roman" w:cs="Times New Roman"/>
                <w:spacing w:val="-10"/>
                <w:lang w:eastAsia="zh-CN"/>
              </w:rPr>
              <w:t>4</w:t>
            </w:r>
            <w:r>
              <w:rPr>
                <w:spacing w:val="-10"/>
                <w:lang w:eastAsia="zh-CN"/>
              </w:rPr>
              <w:t>）供电系统的二次保</w:t>
            </w:r>
            <w:r>
              <w:rPr>
                <w:spacing w:val="1"/>
                <w:lang w:eastAsia="zh-CN"/>
              </w:rPr>
              <w:t xml:space="preserve"> </w:t>
            </w:r>
            <w:r>
              <w:rPr>
                <w:lang w:eastAsia="zh-CN"/>
              </w:rPr>
              <w:t>护，接地、防雷基本知</w:t>
            </w:r>
            <w:r>
              <w:rPr>
                <w:spacing w:val="1"/>
                <w:lang w:eastAsia="zh-CN"/>
              </w:rPr>
              <w:t xml:space="preserve"> </w:t>
            </w:r>
            <w:r>
              <w:rPr>
                <w:lang w:eastAsia="zh-CN"/>
              </w:rPr>
              <w:t>识</w:t>
            </w:r>
          </w:p>
          <w:p w:rsidR="0022599C" w:rsidRDefault="00E67257">
            <w:pPr>
              <w:pStyle w:val="TableText"/>
              <w:spacing w:before="55" w:line="221" w:lineRule="auto"/>
              <w:ind w:left="15"/>
              <w:rPr>
                <w:lang w:eastAsia="zh-CN"/>
              </w:rPr>
            </w:pPr>
            <w:r>
              <w:rPr>
                <w:spacing w:val="-2"/>
                <w:lang w:eastAsia="zh-CN"/>
              </w:rPr>
              <w:t>（</w:t>
            </w:r>
            <w:r>
              <w:rPr>
                <w:rFonts w:ascii="Times New Roman" w:eastAsia="Times New Roman" w:hAnsi="Times New Roman" w:cs="Times New Roman"/>
                <w:spacing w:val="-2"/>
                <w:lang w:eastAsia="zh-CN"/>
              </w:rPr>
              <w:t>5</w:t>
            </w:r>
            <w:r>
              <w:rPr>
                <w:spacing w:val="-2"/>
                <w:lang w:eastAsia="zh-CN"/>
              </w:rPr>
              <w:t>）照明电路设计</w:t>
            </w:r>
          </w:p>
          <w:p w:rsidR="0022599C" w:rsidRDefault="00E67257">
            <w:pPr>
              <w:pStyle w:val="TableText"/>
              <w:spacing w:before="61" w:line="221" w:lineRule="auto"/>
              <w:ind w:left="15"/>
              <w:rPr>
                <w:lang w:eastAsia="zh-CN"/>
              </w:rPr>
            </w:pPr>
            <w:r>
              <w:rPr>
                <w:spacing w:val="-2"/>
                <w:lang w:eastAsia="zh-CN"/>
              </w:rPr>
              <w:t>（</w:t>
            </w:r>
            <w:r>
              <w:rPr>
                <w:rFonts w:ascii="Times New Roman" w:eastAsia="Times New Roman" w:hAnsi="Times New Roman" w:cs="Times New Roman"/>
                <w:spacing w:val="-2"/>
                <w:lang w:eastAsia="zh-CN"/>
              </w:rPr>
              <w:t>6</w:t>
            </w:r>
            <w:r>
              <w:rPr>
                <w:spacing w:val="-2"/>
                <w:lang w:eastAsia="zh-CN"/>
              </w:rPr>
              <w:t>）变配电所的设计</w:t>
            </w:r>
          </w:p>
        </w:tc>
        <w:tc>
          <w:tcPr>
            <w:tcW w:w="3553" w:type="dxa"/>
          </w:tcPr>
          <w:p w:rsidR="0022599C" w:rsidRDefault="00E67257">
            <w:pPr>
              <w:pStyle w:val="TableText"/>
              <w:spacing w:before="59" w:line="247" w:lineRule="auto"/>
              <w:ind w:left="13" w:firstLine="1"/>
              <w:rPr>
                <w:lang w:eastAsia="zh-CN"/>
              </w:rPr>
            </w:pPr>
            <w:r>
              <w:rPr>
                <w:spacing w:val="-3"/>
                <w:lang w:eastAsia="zh-CN"/>
              </w:rPr>
              <w:t>具备立德树人的良好道德，具备较强的</w:t>
            </w:r>
            <w:r>
              <w:rPr>
                <w:spacing w:val="12"/>
                <w:lang w:eastAsia="zh-CN"/>
              </w:rPr>
              <w:t xml:space="preserve"> </w:t>
            </w:r>
            <w:r>
              <w:rPr>
                <w:spacing w:val="-1"/>
                <w:lang w:eastAsia="zh-CN"/>
              </w:rPr>
              <w:t>理论结合实际教学能力</w:t>
            </w:r>
          </w:p>
          <w:p w:rsidR="0022599C" w:rsidRDefault="00E67257">
            <w:pPr>
              <w:pStyle w:val="TableText"/>
              <w:spacing w:before="62" w:line="247" w:lineRule="auto"/>
              <w:ind w:left="28" w:right="16" w:hanging="11"/>
              <w:rPr>
                <w:lang w:eastAsia="zh-CN"/>
              </w:rPr>
            </w:pPr>
            <w:r>
              <w:rPr>
                <w:spacing w:val="2"/>
                <w:lang w:eastAsia="zh-CN"/>
              </w:rPr>
              <w:t>（</w:t>
            </w:r>
            <w:r>
              <w:rPr>
                <w:rFonts w:ascii="Times New Roman" w:eastAsia="Times New Roman" w:hAnsi="Times New Roman" w:cs="Times New Roman"/>
                <w:spacing w:val="2"/>
                <w:lang w:eastAsia="zh-CN"/>
              </w:rPr>
              <w:t>2</w:t>
            </w:r>
            <w:r>
              <w:rPr>
                <w:spacing w:val="2"/>
                <w:lang w:eastAsia="zh-CN"/>
              </w:rPr>
              <w:t>）采用讲授为主，分组讨论等为辅</w:t>
            </w:r>
            <w:r>
              <w:rPr>
                <w:spacing w:val="13"/>
                <w:lang w:eastAsia="zh-CN"/>
              </w:rPr>
              <w:t xml:space="preserve"> </w:t>
            </w:r>
            <w:r>
              <w:rPr>
                <w:spacing w:val="-5"/>
                <w:lang w:eastAsia="zh-CN"/>
              </w:rPr>
              <w:t>的教学方法</w:t>
            </w:r>
          </w:p>
          <w:p w:rsidR="0022599C" w:rsidRDefault="00E67257">
            <w:pPr>
              <w:pStyle w:val="TableText"/>
              <w:spacing w:before="62" w:line="247" w:lineRule="auto"/>
              <w:ind w:left="15" w:right="14" w:firstLine="2"/>
              <w:rPr>
                <w:lang w:eastAsia="zh-CN"/>
              </w:rPr>
            </w:pPr>
            <w:r>
              <w:rPr>
                <w:spacing w:val="3"/>
                <w:lang w:eastAsia="zh-CN"/>
              </w:rPr>
              <w:t>（</w:t>
            </w:r>
            <w:r>
              <w:rPr>
                <w:rFonts w:ascii="Times New Roman" w:eastAsia="Times New Roman" w:hAnsi="Times New Roman" w:cs="Times New Roman"/>
                <w:spacing w:val="3"/>
                <w:lang w:eastAsia="zh-CN"/>
              </w:rPr>
              <w:t>3</w:t>
            </w:r>
            <w:r>
              <w:rPr>
                <w:spacing w:val="3"/>
                <w:lang w:eastAsia="zh-CN"/>
              </w:rPr>
              <w:t>）教学环境以多媒体教室为主，教</w:t>
            </w:r>
            <w:r>
              <w:rPr>
                <w:lang w:eastAsia="zh-CN"/>
              </w:rPr>
              <w:t xml:space="preserve"> </w:t>
            </w:r>
            <w:r>
              <w:rPr>
                <w:spacing w:val="-1"/>
                <w:lang w:eastAsia="zh-CN"/>
              </w:rPr>
              <w:t>学资源应包括课件、题库等资源</w:t>
            </w:r>
          </w:p>
          <w:p w:rsidR="0022599C" w:rsidRDefault="00E67257">
            <w:pPr>
              <w:pStyle w:val="TableText"/>
              <w:spacing w:before="63" w:line="265" w:lineRule="auto"/>
              <w:ind w:left="10" w:right="2" w:firstLine="7"/>
              <w:rPr>
                <w:lang w:eastAsia="zh-CN"/>
              </w:rPr>
            </w:pPr>
            <w:r>
              <w:rPr>
                <w:spacing w:val="-4"/>
                <w:lang w:eastAsia="zh-CN"/>
              </w:rPr>
              <w:t>（</w:t>
            </w:r>
            <w:r>
              <w:rPr>
                <w:rFonts w:ascii="Times New Roman" w:eastAsia="Times New Roman" w:hAnsi="Times New Roman" w:cs="Times New Roman"/>
                <w:spacing w:val="-4"/>
                <w:lang w:eastAsia="zh-CN"/>
              </w:rPr>
              <w:t>4</w:t>
            </w:r>
            <w:r>
              <w:rPr>
                <w:spacing w:val="-4"/>
                <w:lang w:eastAsia="zh-CN"/>
              </w:rPr>
              <w:t>）该课程考核要求以过程考核</w:t>
            </w:r>
            <w:r>
              <w:rPr>
                <w:rFonts w:ascii="Times New Roman" w:eastAsia="Times New Roman" w:hAnsi="Times New Roman" w:cs="Times New Roman"/>
                <w:spacing w:val="-4"/>
                <w:lang w:eastAsia="zh-CN"/>
              </w:rPr>
              <w:t>+</w:t>
            </w:r>
            <w:r>
              <w:rPr>
                <w:spacing w:val="-4"/>
                <w:lang w:eastAsia="zh-CN"/>
              </w:rPr>
              <w:t>期末</w:t>
            </w:r>
            <w:r>
              <w:rPr>
                <w:spacing w:val="16"/>
                <w:lang w:eastAsia="zh-CN"/>
              </w:rPr>
              <w:t xml:space="preserve"> </w:t>
            </w:r>
            <w:r>
              <w:rPr>
                <w:spacing w:val="-7"/>
                <w:lang w:eastAsia="zh-CN"/>
              </w:rPr>
              <w:t>考核的方式进行，</w:t>
            </w:r>
            <w:r>
              <w:rPr>
                <w:spacing w:val="-22"/>
                <w:lang w:eastAsia="zh-CN"/>
              </w:rPr>
              <w:t xml:space="preserve"> </w:t>
            </w:r>
            <w:r>
              <w:rPr>
                <w:spacing w:val="-7"/>
                <w:lang w:eastAsia="zh-CN"/>
              </w:rPr>
              <w:t>期末考核比分不宜超</w:t>
            </w:r>
            <w:r>
              <w:rPr>
                <w:lang w:eastAsia="zh-CN"/>
              </w:rPr>
              <w:t xml:space="preserve"> </w:t>
            </w:r>
            <w:r>
              <w:rPr>
                <w:spacing w:val="-4"/>
                <w:lang w:eastAsia="zh-CN"/>
              </w:rPr>
              <w:t>过</w:t>
            </w:r>
            <w:r>
              <w:rPr>
                <w:spacing w:val="-34"/>
                <w:lang w:eastAsia="zh-CN"/>
              </w:rPr>
              <w:t xml:space="preserve"> </w:t>
            </w:r>
            <w:r>
              <w:rPr>
                <w:rFonts w:ascii="Times New Roman" w:eastAsia="Times New Roman" w:hAnsi="Times New Roman" w:cs="Times New Roman"/>
                <w:spacing w:val="-4"/>
                <w:lang w:eastAsia="zh-CN"/>
              </w:rPr>
              <w:t>50%</w:t>
            </w:r>
            <w:r>
              <w:rPr>
                <w:spacing w:val="-4"/>
                <w:lang w:eastAsia="zh-CN"/>
              </w:rPr>
              <w:t>；过程考核应包括出勤、作业及</w:t>
            </w:r>
            <w:r>
              <w:rPr>
                <w:lang w:eastAsia="zh-CN"/>
              </w:rPr>
              <w:t xml:space="preserve"> </w:t>
            </w:r>
            <w:r>
              <w:rPr>
                <w:spacing w:val="-7"/>
                <w:lang w:eastAsia="zh-CN"/>
              </w:rPr>
              <w:t>课堂表现等内容，</w:t>
            </w:r>
            <w:r>
              <w:rPr>
                <w:spacing w:val="-22"/>
                <w:lang w:eastAsia="zh-CN"/>
              </w:rPr>
              <w:t xml:space="preserve"> </w:t>
            </w:r>
            <w:r>
              <w:rPr>
                <w:spacing w:val="-7"/>
                <w:lang w:eastAsia="zh-CN"/>
              </w:rPr>
              <w:t>期末考核以闭卷考试</w:t>
            </w:r>
            <w:r>
              <w:rPr>
                <w:lang w:eastAsia="zh-CN"/>
              </w:rPr>
              <w:t xml:space="preserve"> </w:t>
            </w:r>
            <w:r>
              <w:rPr>
                <w:spacing w:val="-7"/>
                <w:lang w:eastAsia="zh-CN"/>
              </w:rPr>
              <w:t>的方式进行，</w:t>
            </w:r>
            <w:r>
              <w:rPr>
                <w:spacing w:val="-22"/>
                <w:lang w:eastAsia="zh-CN"/>
              </w:rPr>
              <w:t xml:space="preserve"> </w:t>
            </w:r>
            <w:r>
              <w:rPr>
                <w:spacing w:val="-7"/>
                <w:lang w:eastAsia="zh-CN"/>
              </w:rPr>
              <w:t>包括理论考核和技能考核</w:t>
            </w:r>
            <w:r>
              <w:rPr>
                <w:lang w:eastAsia="zh-CN"/>
              </w:rPr>
              <w:t xml:space="preserve"> </w:t>
            </w:r>
            <w:r>
              <w:rPr>
                <w:spacing w:val="-1"/>
                <w:lang w:eastAsia="zh-CN"/>
              </w:rPr>
              <w:t>两个部分</w:t>
            </w:r>
          </w:p>
        </w:tc>
      </w:tr>
      <w:tr w:rsidR="0022599C">
        <w:trPr>
          <w:trHeight w:val="4059"/>
        </w:trPr>
        <w:tc>
          <w:tcPr>
            <w:tcW w:w="983" w:type="dxa"/>
          </w:tcPr>
          <w:p w:rsidR="0022599C" w:rsidRDefault="0022599C">
            <w:pPr>
              <w:spacing w:line="255" w:lineRule="auto"/>
              <w:rPr>
                <w:rFonts w:ascii="Arial"/>
              </w:rPr>
            </w:pPr>
          </w:p>
          <w:p w:rsidR="0022599C" w:rsidRDefault="0022599C">
            <w:pPr>
              <w:spacing w:line="256" w:lineRule="auto"/>
              <w:rPr>
                <w:rFonts w:ascii="Arial"/>
              </w:rPr>
            </w:pPr>
          </w:p>
          <w:p w:rsidR="0022599C" w:rsidRDefault="0022599C">
            <w:pPr>
              <w:spacing w:line="256" w:lineRule="auto"/>
              <w:rPr>
                <w:rFonts w:ascii="Arial"/>
              </w:rPr>
            </w:pPr>
          </w:p>
          <w:p w:rsidR="0022599C" w:rsidRDefault="0022599C">
            <w:pPr>
              <w:spacing w:line="256" w:lineRule="auto"/>
              <w:rPr>
                <w:rFonts w:ascii="Arial"/>
              </w:rPr>
            </w:pPr>
          </w:p>
          <w:p w:rsidR="0022599C" w:rsidRDefault="0022599C">
            <w:pPr>
              <w:spacing w:line="256" w:lineRule="auto"/>
              <w:rPr>
                <w:rFonts w:ascii="Arial"/>
              </w:rPr>
            </w:pPr>
          </w:p>
          <w:p w:rsidR="0022599C" w:rsidRDefault="0022599C">
            <w:pPr>
              <w:spacing w:line="256" w:lineRule="auto"/>
              <w:rPr>
                <w:rFonts w:ascii="Arial"/>
              </w:rPr>
            </w:pPr>
          </w:p>
          <w:p w:rsidR="0022599C" w:rsidRDefault="00E67257">
            <w:pPr>
              <w:pStyle w:val="TableText"/>
              <w:spacing w:before="69" w:line="257" w:lineRule="auto"/>
              <w:ind w:left="12" w:right="1" w:hanging="2"/>
              <w:rPr>
                <w:lang w:eastAsia="zh-CN"/>
              </w:rPr>
            </w:pPr>
            <w:r>
              <w:rPr>
                <w:spacing w:val="31"/>
                <w:lang w:eastAsia="zh-CN"/>
              </w:rPr>
              <w:t>牵引变电</w:t>
            </w:r>
            <w:r>
              <w:rPr>
                <w:lang w:eastAsia="zh-CN"/>
              </w:rPr>
              <w:t xml:space="preserve"> </w:t>
            </w:r>
            <w:r>
              <w:rPr>
                <w:spacing w:val="30"/>
                <w:lang w:eastAsia="zh-CN"/>
              </w:rPr>
              <w:t>所的检修</w:t>
            </w:r>
            <w:r>
              <w:rPr>
                <w:spacing w:val="2"/>
                <w:lang w:eastAsia="zh-CN"/>
              </w:rPr>
              <w:t xml:space="preserve"> </w:t>
            </w:r>
            <w:r>
              <w:rPr>
                <w:spacing w:val="-2"/>
                <w:lang w:eastAsia="zh-CN"/>
              </w:rPr>
              <w:t>与维护</w:t>
            </w:r>
          </w:p>
        </w:tc>
        <w:tc>
          <w:tcPr>
            <w:tcW w:w="1668" w:type="dxa"/>
          </w:tcPr>
          <w:p w:rsidR="0022599C" w:rsidRDefault="00E67257">
            <w:pPr>
              <w:pStyle w:val="TableText"/>
              <w:spacing w:before="59" w:line="268" w:lineRule="auto"/>
              <w:ind w:left="8" w:right="1" w:firstLine="6"/>
              <w:rPr>
                <w:lang w:eastAsia="zh-CN"/>
              </w:rPr>
            </w:pPr>
            <w:r>
              <w:rPr>
                <w:spacing w:val="8"/>
                <w:lang w:eastAsia="zh-CN"/>
              </w:rPr>
              <w:t>（</w:t>
            </w:r>
            <w:r>
              <w:rPr>
                <w:rFonts w:ascii="Times New Roman" w:eastAsia="Times New Roman" w:hAnsi="Times New Roman" w:cs="Times New Roman"/>
                <w:spacing w:val="8"/>
                <w:lang w:eastAsia="zh-CN"/>
              </w:rPr>
              <w:t>1</w:t>
            </w:r>
            <w:r>
              <w:rPr>
                <w:spacing w:val="8"/>
                <w:lang w:eastAsia="zh-CN"/>
              </w:rPr>
              <w:t>）熟悉能对电</w:t>
            </w:r>
            <w:r>
              <w:rPr>
                <w:spacing w:val="4"/>
                <w:lang w:eastAsia="zh-CN"/>
              </w:rPr>
              <w:t xml:space="preserve"> </w:t>
            </w:r>
            <w:r>
              <w:rPr>
                <w:spacing w:val="25"/>
                <w:lang w:eastAsia="zh-CN"/>
              </w:rPr>
              <w:t>气化铁路的牵引</w:t>
            </w:r>
            <w:r>
              <w:rPr>
                <w:spacing w:val="5"/>
                <w:lang w:eastAsia="zh-CN"/>
              </w:rPr>
              <w:t xml:space="preserve"> </w:t>
            </w:r>
            <w:r>
              <w:rPr>
                <w:spacing w:val="-1"/>
                <w:lang w:eastAsia="zh-CN"/>
              </w:rPr>
              <w:t>变电所值班管理</w:t>
            </w:r>
            <w:r>
              <w:rPr>
                <w:spacing w:val="-1"/>
                <w:lang w:eastAsia="zh-CN"/>
              </w:rPr>
              <w:t xml:space="preserve">  </w:t>
            </w:r>
            <w:r>
              <w:rPr>
                <w:spacing w:val="9"/>
                <w:lang w:eastAsia="zh-CN"/>
              </w:rPr>
              <w:t>（</w:t>
            </w:r>
            <w:r>
              <w:rPr>
                <w:rFonts w:ascii="Times New Roman" w:eastAsia="Times New Roman" w:hAnsi="Times New Roman" w:cs="Times New Roman"/>
                <w:spacing w:val="9"/>
                <w:lang w:eastAsia="zh-CN"/>
              </w:rPr>
              <w:t>2</w:t>
            </w:r>
            <w:r>
              <w:rPr>
                <w:spacing w:val="9"/>
                <w:lang w:eastAsia="zh-CN"/>
              </w:rPr>
              <w:t>）掌握准确执</w:t>
            </w:r>
            <w:r>
              <w:rPr>
                <w:spacing w:val="3"/>
                <w:lang w:eastAsia="zh-CN"/>
              </w:rPr>
              <w:t xml:space="preserve"> </w:t>
            </w:r>
            <w:r>
              <w:rPr>
                <w:spacing w:val="-4"/>
                <w:lang w:eastAsia="zh-CN"/>
              </w:rPr>
              <w:t>行调度命令，进行</w:t>
            </w:r>
            <w:r>
              <w:rPr>
                <w:spacing w:val="3"/>
                <w:lang w:eastAsia="zh-CN"/>
              </w:rPr>
              <w:t xml:space="preserve"> </w:t>
            </w:r>
            <w:r>
              <w:rPr>
                <w:spacing w:val="-1"/>
                <w:lang w:eastAsia="zh-CN"/>
              </w:rPr>
              <w:t>倒闸操作的方法</w:t>
            </w:r>
            <w:r>
              <w:rPr>
                <w:spacing w:val="-1"/>
                <w:lang w:eastAsia="zh-CN"/>
              </w:rPr>
              <w:t xml:space="preserve">  </w:t>
            </w:r>
            <w:r>
              <w:rPr>
                <w:spacing w:val="9"/>
                <w:lang w:eastAsia="zh-CN"/>
              </w:rPr>
              <w:t>（</w:t>
            </w:r>
            <w:r>
              <w:rPr>
                <w:rFonts w:ascii="Times New Roman" w:eastAsia="Times New Roman" w:hAnsi="Times New Roman" w:cs="Times New Roman"/>
                <w:spacing w:val="9"/>
                <w:lang w:eastAsia="zh-CN"/>
              </w:rPr>
              <w:t>3</w:t>
            </w:r>
            <w:r>
              <w:rPr>
                <w:spacing w:val="9"/>
                <w:lang w:eastAsia="zh-CN"/>
              </w:rPr>
              <w:t>）掌握处理变</w:t>
            </w:r>
            <w:r>
              <w:rPr>
                <w:spacing w:val="3"/>
                <w:lang w:eastAsia="zh-CN"/>
              </w:rPr>
              <w:t xml:space="preserve"> </w:t>
            </w:r>
            <w:r>
              <w:rPr>
                <w:spacing w:val="25"/>
                <w:lang w:eastAsia="zh-CN"/>
              </w:rPr>
              <w:t>电所的简易故障</w:t>
            </w:r>
            <w:r>
              <w:rPr>
                <w:spacing w:val="5"/>
                <w:lang w:eastAsia="zh-CN"/>
              </w:rPr>
              <w:t xml:space="preserve"> </w:t>
            </w:r>
            <w:r>
              <w:rPr>
                <w:spacing w:val="-2"/>
                <w:lang w:eastAsia="zh-CN"/>
              </w:rPr>
              <w:t>方法</w:t>
            </w:r>
          </w:p>
        </w:tc>
        <w:tc>
          <w:tcPr>
            <w:tcW w:w="2118" w:type="dxa"/>
          </w:tcPr>
          <w:p w:rsidR="0022599C" w:rsidRDefault="00E67257">
            <w:pPr>
              <w:pStyle w:val="TableText"/>
              <w:spacing w:before="54" w:line="248" w:lineRule="auto"/>
              <w:ind w:left="11" w:right="6" w:firstLine="4"/>
              <w:rPr>
                <w:lang w:eastAsia="zh-CN"/>
              </w:rPr>
            </w:pPr>
            <w:r>
              <w:rPr>
                <w:spacing w:val="-11"/>
                <w:lang w:eastAsia="zh-CN"/>
              </w:rPr>
              <w:t>（</w:t>
            </w:r>
            <w:r>
              <w:rPr>
                <w:rFonts w:ascii="Times New Roman" w:eastAsia="Times New Roman" w:hAnsi="Times New Roman" w:cs="Times New Roman"/>
                <w:spacing w:val="-11"/>
                <w:lang w:eastAsia="zh-CN"/>
              </w:rPr>
              <w:t>1</w:t>
            </w:r>
            <w:r>
              <w:rPr>
                <w:spacing w:val="-11"/>
                <w:lang w:eastAsia="zh-CN"/>
              </w:rPr>
              <w:t>）牵引变配电系统组</w:t>
            </w:r>
            <w:r>
              <w:rPr>
                <w:spacing w:val="5"/>
                <w:lang w:eastAsia="zh-CN"/>
              </w:rPr>
              <w:t xml:space="preserve"> </w:t>
            </w:r>
            <w:r>
              <w:rPr>
                <w:spacing w:val="-2"/>
                <w:lang w:eastAsia="zh-CN"/>
              </w:rPr>
              <w:t>成及运行方式</w:t>
            </w:r>
          </w:p>
          <w:p w:rsidR="0022599C" w:rsidRDefault="00E67257">
            <w:pPr>
              <w:pStyle w:val="TableText"/>
              <w:spacing w:before="61" w:line="247" w:lineRule="auto"/>
              <w:ind w:left="10" w:right="11" w:firstLine="5"/>
              <w:rPr>
                <w:lang w:eastAsia="zh-CN"/>
              </w:rPr>
            </w:pPr>
            <w:r>
              <w:rPr>
                <w:spacing w:val="-11"/>
                <w:lang w:eastAsia="zh-CN"/>
              </w:rPr>
              <w:t>（</w:t>
            </w:r>
            <w:r>
              <w:rPr>
                <w:rFonts w:ascii="Times New Roman" w:eastAsia="Times New Roman" w:hAnsi="Times New Roman" w:cs="Times New Roman"/>
                <w:spacing w:val="-11"/>
                <w:lang w:eastAsia="zh-CN"/>
              </w:rPr>
              <w:t>2</w:t>
            </w:r>
            <w:r>
              <w:rPr>
                <w:spacing w:val="-11"/>
                <w:lang w:eastAsia="zh-CN"/>
              </w:rPr>
              <w:t>）牵引变电所主接线</w:t>
            </w:r>
            <w:r>
              <w:rPr>
                <w:lang w:eastAsia="zh-CN"/>
              </w:rPr>
              <w:t xml:space="preserve"> </w:t>
            </w:r>
            <w:r>
              <w:rPr>
                <w:spacing w:val="-1"/>
                <w:lang w:eastAsia="zh-CN"/>
              </w:rPr>
              <w:t>方式以及倒闸操作</w:t>
            </w:r>
          </w:p>
          <w:p w:rsidR="0022599C" w:rsidRDefault="00E67257">
            <w:pPr>
              <w:pStyle w:val="TableText"/>
              <w:spacing w:before="60" w:line="248" w:lineRule="auto"/>
              <w:ind w:left="12" w:firstLine="2"/>
              <w:rPr>
                <w:lang w:eastAsia="zh-CN"/>
              </w:rPr>
            </w:pPr>
            <w:r>
              <w:rPr>
                <w:spacing w:val="-11"/>
                <w:lang w:eastAsia="zh-CN"/>
              </w:rPr>
              <w:t>（</w:t>
            </w:r>
            <w:r>
              <w:rPr>
                <w:rFonts w:ascii="Times New Roman" w:eastAsia="Times New Roman" w:hAnsi="Times New Roman" w:cs="Times New Roman"/>
                <w:spacing w:val="-10"/>
                <w:lang w:eastAsia="zh-CN"/>
              </w:rPr>
              <w:t>3</w:t>
            </w:r>
            <w:r>
              <w:rPr>
                <w:spacing w:val="-10"/>
                <w:lang w:eastAsia="zh-CN"/>
              </w:rPr>
              <w:t>）变电所一次设备</w:t>
            </w:r>
            <w:r>
              <w:rPr>
                <w:spacing w:val="-9"/>
                <w:lang w:eastAsia="zh-CN"/>
              </w:rPr>
              <w:t>运</w:t>
            </w:r>
            <w:r>
              <w:rPr>
                <w:spacing w:val="1"/>
                <w:lang w:eastAsia="zh-CN"/>
              </w:rPr>
              <w:t xml:space="preserve"> </w:t>
            </w:r>
            <w:r>
              <w:rPr>
                <w:spacing w:val="-2"/>
                <w:lang w:eastAsia="zh-CN"/>
              </w:rPr>
              <w:t>行维护</w:t>
            </w:r>
          </w:p>
          <w:p w:rsidR="0022599C" w:rsidRDefault="00E67257">
            <w:pPr>
              <w:pStyle w:val="TableText"/>
              <w:spacing w:before="59" w:line="248" w:lineRule="auto"/>
              <w:ind w:left="12" w:right="7" w:firstLine="2"/>
              <w:rPr>
                <w:lang w:eastAsia="zh-CN"/>
              </w:rPr>
            </w:pPr>
            <w:r>
              <w:rPr>
                <w:spacing w:val="-11"/>
                <w:lang w:eastAsia="zh-CN"/>
              </w:rPr>
              <w:t>（</w:t>
            </w:r>
            <w:r>
              <w:rPr>
                <w:rFonts w:ascii="Times New Roman" w:eastAsia="Times New Roman" w:hAnsi="Times New Roman" w:cs="Times New Roman"/>
                <w:spacing w:val="-11"/>
                <w:lang w:eastAsia="zh-CN"/>
              </w:rPr>
              <w:t>4</w:t>
            </w:r>
            <w:r>
              <w:rPr>
                <w:spacing w:val="-11"/>
                <w:lang w:eastAsia="zh-CN"/>
              </w:rPr>
              <w:t>）变电所二次系统运</w:t>
            </w:r>
            <w:r>
              <w:rPr>
                <w:spacing w:val="4"/>
                <w:lang w:eastAsia="zh-CN"/>
              </w:rPr>
              <w:t xml:space="preserve"> </w:t>
            </w:r>
            <w:r>
              <w:rPr>
                <w:spacing w:val="-3"/>
                <w:lang w:eastAsia="zh-CN"/>
              </w:rPr>
              <w:t>行方式。</w:t>
            </w:r>
          </w:p>
        </w:tc>
        <w:tc>
          <w:tcPr>
            <w:tcW w:w="3553" w:type="dxa"/>
          </w:tcPr>
          <w:p w:rsidR="0022599C" w:rsidRDefault="00E67257">
            <w:pPr>
              <w:pStyle w:val="TableText"/>
              <w:spacing w:before="56" w:line="256" w:lineRule="auto"/>
              <w:ind w:left="13" w:firstLine="3"/>
              <w:rPr>
                <w:lang w:eastAsia="zh-CN"/>
              </w:rPr>
            </w:pPr>
            <w:r>
              <w:rPr>
                <w:spacing w:val="-9"/>
                <w:lang w:eastAsia="zh-CN"/>
              </w:rPr>
              <w:t>（</w:t>
            </w:r>
            <w:r>
              <w:rPr>
                <w:rFonts w:ascii="Times New Roman" w:eastAsia="Times New Roman" w:hAnsi="Times New Roman" w:cs="Times New Roman"/>
                <w:spacing w:val="-9"/>
                <w:lang w:eastAsia="zh-CN"/>
              </w:rPr>
              <w:t>1</w:t>
            </w:r>
            <w:r>
              <w:rPr>
                <w:spacing w:val="-9"/>
                <w:lang w:eastAsia="zh-CN"/>
              </w:rPr>
              <w:t>）教师具备较丰富的现场实践经验，</w:t>
            </w:r>
            <w:r>
              <w:rPr>
                <w:spacing w:val="16"/>
                <w:lang w:eastAsia="zh-CN"/>
              </w:rPr>
              <w:t xml:space="preserve"> </w:t>
            </w:r>
            <w:r>
              <w:rPr>
                <w:spacing w:val="-6"/>
                <w:lang w:eastAsia="zh-CN"/>
              </w:rPr>
              <w:t>具备立德树人的良好道德，具备较强的</w:t>
            </w:r>
            <w:r>
              <w:rPr>
                <w:spacing w:val="8"/>
                <w:lang w:eastAsia="zh-CN"/>
              </w:rPr>
              <w:t xml:space="preserve"> </w:t>
            </w:r>
            <w:r>
              <w:rPr>
                <w:spacing w:val="-4"/>
                <w:lang w:eastAsia="zh-CN"/>
              </w:rPr>
              <w:t>理论结合实际教学能力</w:t>
            </w:r>
          </w:p>
          <w:p w:rsidR="0022599C" w:rsidRDefault="00E67257">
            <w:pPr>
              <w:pStyle w:val="TableText"/>
              <w:spacing w:before="61" w:line="248" w:lineRule="auto"/>
              <w:ind w:left="12" w:right="5" w:firstLine="5"/>
              <w:rPr>
                <w:lang w:eastAsia="zh-CN"/>
              </w:rPr>
            </w:pPr>
            <w:r>
              <w:rPr>
                <w:spacing w:val="3"/>
                <w:lang w:eastAsia="zh-CN"/>
              </w:rPr>
              <w:t>（</w:t>
            </w:r>
            <w:r>
              <w:rPr>
                <w:rFonts w:ascii="Times New Roman" w:eastAsia="Times New Roman" w:hAnsi="Times New Roman" w:cs="Times New Roman"/>
                <w:spacing w:val="3"/>
                <w:lang w:eastAsia="zh-CN"/>
              </w:rPr>
              <w:t>2</w:t>
            </w:r>
            <w:r>
              <w:rPr>
                <w:spacing w:val="3"/>
                <w:lang w:eastAsia="zh-CN"/>
              </w:rPr>
              <w:t>）采用理实一体，讲练结合的教学</w:t>
            </w:r>
            <w:r>
              <w:rPr>
                <w:spacing w:val="7"/>
                <w:lang w:eastAsia="zh-CN"/>
              </w:rPr>
              <w:t xml:space="preserve"> </w:t>
            </w:r>
            <w:r>
              <w:rPr>
                <w:spacing w:val="-2"/>
                <w:lang w:eastAsia="zh-CN"/>
              </w:rPr>
              <w:t>方法</w:t>
            </w:r>
          </w:p>
          <w:p w:rsidR="0022599C" w:rsidRDefault="00E67257">
            <w:pPr>
              <w:pStyle w:val="TableText"/>
              <w:spacing w:before="60" w:line="247" w:lineRule="auto"/>
              <w:ind w:left="10" w:right="21" w:firstLine="7"/>
              <w:rPr>
                <w:lang w:eastAsia="zh-CN"/>
              </w:rPr>
            </w:pPr>
            <w:r>
              <w:rPr>
                <w:spacing w:val="2"/>
                <w:lang w:eastAsia="zh-CN"/>
              </w:rPr>
              <w:t>（</w:t>
            </w:r>
            <w:r>
              <w:rPr>
                <w:rFonts w:ascii="Times New Roman" w:eastAsia="Times New Roman" w:hAnsi="Times New Roman" w:cs="Times New Roman"/>
                <w:spacing w:val="2"/>
                <w:lang w:eastAsia="zh-CN"/>
              </w:rPr>
              <w:t>3</w:t>
            </w:r>
            <w:r>
              <w:rPr>
                <w:spacing w:val="2"/>
                <w:lang w:eastAsia="zh-CN"/>
              </w:rPr>
              <w:t>）教学环境以实训室为主，教学资</w:t>
            </w:r>
            <w:r>
              <w:rPr>
                <w:spacing w:val="9"/>
                <w:lang w:eastAsia="zh-CN"/>
              </w:rPr>
              <w:t xml:space="preserve"> </w:t>
            </w:r>
            <w:r>
              <w:rPr>
                <w:spacing w:val="-1"/>
                <w:lang w:eastAsia="zh-CN"/>
              </w:rPr>
              <w:t>源应包括课件、题库等资源</w:t>
            </w:r>
          </w:p>
          <w:p w:rsidR="0022599C" w:rsidRDefault="00E67257">
            <w:pPr>
              <w:pStyle w:val="TableText"/>
              <w:spacing w:before="62" w:line="265" w:lineRule="auto"/>
              <w:ind w:left="10" w:right="2" w:firstLine="7"/>
              <w:rPr>
                <w:lang w:eastAsia="zh-CN"/>
              </w:rPr>
            </w:pPr>
            <w:r>
              <w:rPr>
                <w:spacing w:val="-4"/>
                <w:lang w:eastAsia="zh-CN"/>
              </w:rPr>
              <w:t>（</w:t>
            </w:r>
            <w:r>
              <w:rPr>
                <w:rFonts w:ascii="Times New Roman" w:eastAsia="Times New Roman" w:hAnsi="Times New Roman" w:cs="Times New Roman"/>
                <w:spacing w:val="-4"/>
                <w:lang w:eastAsia="zh-CN"/>
              </w:rPr>
              <w:t>4</w:t>
            </w:r>
            <w:r>
              <w:rPr>
                <w:spacing w:val="-4"/>
                <w:lang w:eastAsia="zh-CN"/>
              </w:rPr>
              <w:t>）该课程考核要求以过程考核</w:t>
            </w:r>
            <w:r>
              <w:rPr>
                <w:rFonts w:ascii="Times New Roman" w:eastAsia="Times New Roman" w:hAnsi="Times New Roman" w:cs="Times New Roman"/>
                <w:spacing w:val="-4"/>
                <w:lang w:eastAsia="zh-CN"/>
              </w:rPr>
              <w:t>+</w:t>
            </w:r>
            <w:r>
              <w:rPr>
                <w:spacing w:val="-4"/>
                <w:lang w:eastAsia="zh-CN"/>
              </w:rPr>
              <w:t>期末</w:t>
            </w:r>
            <w:r>
              <w:rPr>
                <w:spacing w:val="16"/>
                <w:lang w:eastAsia="zh-CN"/>
              </w:rPr>
              <w:t xml:space="preserve"> </w:t>
            </w:r>
            <w:r>
              <w:rPr>
                <w:spacing w:val="-7"/>
                <w:lang w:eastAsia="zh-CN"/>
              </w:rPr>
              <w:t>考核的方式进行，</w:t>
            </w:r>
            <w:r>
              <w:rPr>
                <w:spacing w:val="-22"/>
                <w:lang w:eastAsia="zh-CN"/>
              </w:rPr>
              <w:t xml:space="preserve"> </w:t>
            </w:r>
            <w:r>
              <w:rPr>
                <w:spacing w:val="-7"/>
                <w:lang w:eastAsia="zh-CN"/>
              </w:rPr>
              <w:t>期末考核比分不宜超</w:t>
            </w:r>
            <w:r>
              <w:rPr>
                <w:lang w:eastAsia="zh-CN"/>
              </w:rPr>
              <w:t xml:space="preserve"> </w:t>
            </w:r>
            <w:r>
              <w:rPr>
                <w:spacing w:val="-4"/>
                <w:lang w:eastAsia="zh-CN"/>
              </w:rPr>
              <w:t>过</w:t>
            </w:r>
            <w:r>
              <w:rPr>
                <w:spacing w:val="-34"/>
                <w:lang w:eastAsia="zh-CN"/>
              </w:rPr>
              <w:t xml:space="preserve"> </w:t>
            </w:r>
            <w:r>
              <w:rPr>
                <w:rFonts w:ascii="Times New Roman" w:eastAsia="Times New Roman" w:hAnsi="Times New Roman" w:cs="Times New Roman"/>
                <w:spacing w:val="-4"/>
                <w:lang w:eastAsia="zh-CN"/>
              </w:rPr>
              <w:t>50%</w:t>
            </w:r>
            <w:r>
              <w:rPr>
                <w:spacing w:val="-4"/>
                <w:lang w:eastAsia="zh-CN"/>
              </w:rPr>
              <w:t>；过程考核应包括出勤、作业及</w:t>
            </w:r>
            <w:r>
              <w:rPr>
                <w:lang w:eastAsia="zh-CN"/>
              </w:rPr>
              <w:t xml:space="preserve"> </w:t>
            </w:r>
            <w:r>
              <w:rPr>
                <w:spacing w:val="-7"/>
                <w:lang w:eastAsia="zh-CN"/>
              </w:rPr>
              <w:t>课堂表现等内容，</w:t>
            </w:r>
            <w:r>
              <w:rPr>
                <w:spacing w:val="-22"/>
                <w:lang w:eastAsia="zh-CN"/>
              </w:rPr>
              <w:t xml:space="preserve"> </w:t>
            </w:r>
            <w:r>
              <w:rPr>
                <w:spacing w:val="-7"/>
                <w:lang w:eastAsia="zh-CN"/>
              </w:rPr>
              <w:t>期末考核以闭卷考试</w:t>
            </w:r>
            <w:r>
              <w:rPr>
                <w:lang w:eastAsia="zh-CN"/>
              </w:rPr>
              <w:t xml:space="preserve"> </w:t>
            </w:r>
            <w:r>
              <w:rPr>
                <w:spacing w:val="-7"/>
                <w:lang w:eastAsia="zh-CN"/>
              </w:rPr>
              <w:t>的方式进行，</w:t>
            </w:r>
            <w:r>
              <w:rPr>
                <w:spacing w:val="-22"/>
                <w:lang w:eastAsia="zh-CN"/>
              </w:rPr>
              <w:t xml:space="preserve"> </w:t>
            </w:r>
            <w:r>
              <w:rPr>
                <w:spacing w:val="-7"/>
                <w:lang w:eastAsia="zh-CN"/>
              </w:rPr>
              <w:t>包括理论考核和技能考核</w:t>
            </w:r>
            <w:r>
              <w:rPr>
                <w:lang w:eastAsia="zh-CN"/>
              </w:rPr>
              <w:t xml:space="preserve"> </w:t>
            </w:r>
            <w:r>
              <w:rPr>
                <w:spacing w:val="-1"/>
                <w:lang w:eastAsia="zh-CN"/>
              </w:rPr>
              <w:t>两个部分</w:t>
            </w:r>
          </w:p>
        </w:tc>
      </w:tr>
      <w:tr w:rsidR="0022599C">
        <w:trPr>
          <w:trHeight w:val="4060"/>
        </w:trPr>
        <w:tc>
          <w:tcPr>
            <w:tcW w:w="983" w:type="dxa"/>
          </w:tcPr>
          <w:p w:rsidR="0022599C" w:rsidRDefault="0022599C">
            <w:pPr>
              <w:spacing w:line="242" w:lineRule="auto"/>
              <w:rPr>
                <w:rFonts w:ascii="Arial"/>
              </w:rPr>
            </w:pPr>
          </w:p>
          <w:p w:rsidR="0022599C" w:rsidRDefault="0022599C">
            <w:pPr>
              <w:spacing w:line="242" w:lineRule="auto"/>
              <w:rPr>
                <w:rFonts w:ascii="Arial"/>
              </w:rPr>
            </w:pPr>
          </w:p>
          <w:p w:rsidR="0022599C" w:rsidRDefault="0022599C">
            <w:pPr>
              <w:spacing w:line="242" w:lineRule="auto"/>
              <w:rPr>
                <w:rFonts w:ascii="Arial"/>
              </w:rPr>
            </w:pPr>
          </w:p>
          <w:p w:rsidR="0022599C" w:rsidRDefault="0022599C">
            <w:pPr>
              <w:spacing w:line="242" w:lineRule="auto"/>
              <w:rPr>
                <w:rFonts w:ascii="Arial"/>
              </w:rPr>
            </w:pPr>
          </w:p>
          <w:p w:rsidR="0022599C" w:rsidRDefault="0022599C">
            <w:pPr>
              <w:spacing w:line="242" w:lineRule="auto"/>
              <w:rPr>
                <w:rFonts w:ascii="Arial"/>
              </w:rPr>
            </w:pPr>
          </w:p>
          <w:p w:rsidR="0022599C" w:rsidRDefault="0022599C">
            <w:pPr>
              <w:spacing w:line="242" w:lineRule="auto"/>
              <w:rPr>
                <w:rFonts w:ascii="Arial"/>
              </w:rPr>
            </w:pPr>
          </w:p>
          <w:p w:rsidR="0022599C" w:rsidRDefault="0022599C">
            <w:pPr>
              <w:spacing w:line="243" w:lineRule="auto"/>
              <w:rPr>
                <w:rFonts w:ascii="Arial"/>
              </w:rPr>
            </w:pPr>
          </w:p>
          <w:p w:rsidR="0022599C" w:rsidRDefault="00E67257">
            <w:pPr>
              <w:pStyle w:val="TableText"/>
              <w:spacing w:before="68" w:line="247" w:lineRule="auto"/>
              <w:ind w:left="11" w:right="1"/>
            </w:pPr>
            <w:r>
              <w:rPr>
                <w:spacing w:val="31"/>
              </w:rPr>
              <w:t>接触网检</w:t>
            </w:r>
            <w:r>
              <w:t xml:space="preserve"> </w:t>
            </w:r>
            <w:r>
              <w:rPr>
                <w:spacing w:val="-2"/>
              </w:rPr>
              <w:t>修与维护</w:t>
            </w:r>
          </w:p>
        </w:tc>
        <w:tc>
          <w:tcPr>
            <w:tcW w:w="1668" w:type="dxa"/>
          </w:tcPr>
          <w:p w:rsidR="0022599C" w:rsidRDefault="00E67257">
            <w:pPr>
              <w:pStyle w:val="TableText"/>
              <w:spacing w:before="54" w:line="264" w:lineRule="auto"/>
              <w:ind w:left="9" w:right="2" w:firstLine="5"/>
              <w:rPr>
                <w:lang w:eastAsia="zh-CN"/>
              </w:rPr>
            </w:pPr>
            <w:r>
              <w:rPr>
                <w:spacing w:val="2"/>
                <w:lang w:eastAsia="zh-CN"/>
              </w:rPr>
              <w:t>（</w:t>
            </w:r>
            <w:r>
              <w:rPr>
                <w:rFonts w:ascii="Times New Roman" w:eastAsia="Times New Roman" w:hAnsi="Times New Roman" w:cs="Times New Roman"/>
                <w:spacing w:val="2"/>
                <w:lang w:eastAsia="zh-CN"/>
              </w:rPr>
              <w:t>1</w:t>
            </w:r>
            <w:r>
              <w:rPr>
                <w:spacing w:val="2"/>
                <w:lang w:eastAsia="zh-CN"/>
              </w:rPr>
              <w:t>）</w:t>
            </w:r>
            <w:r>
              <w:rPr>
                <w:spacing w:val="-53"/>
                <w:lang w:eastAsia="zh-CN"/>
              </w:rPr>
              <w:t xml:space="preserve"> </w:t>
            </w:r>
            <w:r>
              <w:rPr>
                <w:spacing w:val="2"/>
                <w:lang w:eastAsia="zh-CN"/>
              </w:rPr>
              <w:t>了解接触网</w:t>
            </w:r>
            <w:r>
              <w:rPr>
                <w:lang w:eastAsia="zh-CN"/>
              </w:rPr>
              <w:t xml:space="preserve"> </w:t>
            </w:r>
            <w:r>
              <w:rPr>
                <w:spacing w:val="-2"/>
                <w:lang w:eastAsia="zh-CN"/>
              </w:rPr>
              <w:t>设备的相关知识</w:t>
            </w:r>
            <w:r>
              <w:rPr>
                <w:spacing w:val="-2"/>
                <w:lang w:eastAsia="zh-CN"/>
              </w:rPr>
              <w:t xml:space="preserve">  </w:t>
            </w:r>
            <w:r>
              <w:rPr>
                <w:spacing w:val="9"/>
                <w:lang w:eastAsia="zh-CN"/>
              </w:rPr>
              <w:t>（</w:t>
            </w:r>
            <w:r>
              <w:rPr>
                <w:rFonts w:ascii="Times New Roman" w:eastAsia="Times New Roman" w:hAnsi="Times New Roman" w:cs="Times New Roman"/>
                <w:spacing w:val="9"/>
                <w:lang w:eastAsia="zh-CN"/>
              </w:rPr>
              <w:t>2</w:t>
            </w:r>
            <w:r>
              <w:rPr>
                <w:spacing w:val="9"/>
                <w:lang w:eastAsia="zh-CN"/>
              </w:rPr>
              <w:t>）熟悉接触网</w:t>
            </w:r>
            <w:r>
              <w:rPr>
                <w:spacing w:val="2"/>
                <w:lang w:eastAsia="zh-CN"/>
              </w:rPr>
              <w:t xml:space="preserve"> </w:t>
            </w:r>
            <w:r>
              <w:rPr>
                <w:spacing w:val="25"/>
                <w:lang w:eastAsia="zh-CN"/>
              </w:rPr>
              <w:t>作业机具使用维</w:t>
            </w:r>
            <w:r>
              <w:rPr>
                <w:spacing w:val="4"/>
                <w:lang w:eastAsia="zh-CN"/>
              </w:rPr>
              <w:t xml:space="preserve"> </w:t>
            </w:r>
            <w:r>
              <w:rPr>
                <w:spacing w:val="-2"/>
                <w:lang w:eastAsia="zh-CN"/>
              </w:rPr>
              <w:t>护内容</w:t>
            </w:r>
          </w:p>
          <w:p w:rsidR="0022599C" w:rsidRDefault="00E67257">
            <w:pPr>
              <w:pStyle w:val="TableText"/>
              <w:spacing w:before="62" w:line="247" w:lineRule="auto"/>
              <w:ind w:left="8" w:right="23" w:firstLine="6"/>
              <w:rPr>
                <w:lang w:eastAsia="zh-CN"/>
              </w:rPr>
            </w:pPr>
            <w:r>
              <w:rPr>
                <w:spacing w:val="6"/>
                <w:lang w:eastAsia="zh-CN"/>
              </w:rPr>
              <w:t>（</w:t>
            </w:r>
            <w:r>
              <w:rPr>
                <w:rFonts w:ascii="Times New Roman" w:eastAsia="Times New Roman" w:hAnsi="Times New Roman" w:cs="Times New Roman"/>
                <w:spacing w:val="6"/>
                <w:lang w:eastAsia="zh-CN"/>
              </w:rPr>
              <w:t>3</w:t>
            </w:r>
            <w:r>
              <w:rPr>
                <w:spacing w:val="6"/>
                <w:lang w:eastAsia="zh-CN"/>
              </w:rPr>
              <w:t>）掌握接触网</w:t>
            </w:r>
            <w:r>
              <w:rPr>
                <w:lang w:eastAsia="zh-CN"/>
              </w:rPr>
              <w:t xml:space="preserve"> </w:t>
            </w:r>
            <w:r>
              <w:rPr>
                <w:spacing w:val="-1"/>
                <w:lang w:eastAsia="zh-CN"/>
              </w:rPr>
              <w:t>检修施工方法</w:t>
            </w:r>
          </w:p>
          <w:p w:rsidR="0022599C" w:rsidRDefault="00E67257">
            <w:pPr>
              <w:pStyle w:val="TableText"/>
              <w:spacing w:before="62" w:line="247" w:lineRule="auto"/>
              <w:ind w:left="8" w:right="23" w:firstLine="6"/>
              <w:rPr>
                <w:lang w:eastAsia="zh-CN"/>
              </w:rPr>
            </w:pPr>
            <w:r>
              <w:rPr>
                <w:spacing w:val="6"/>
                <w:lang w:eastAsia="zh-CN"/>
              </w:rPr>
              <w:t>（</w:t>
            </w:r>
            <w:r>
              <w:rPr>
                <w:rFonts w:ascii="Times New Roman" w:eastAsia="Times New Roman" w:hAnsi="Times New Roman" w:cs="Times New Roman"/>
                <w:spacing w:val="6"/>
                <w:lang w:eastAsia="zh-CN"/>
              </w:rPr>
              <w:t>4</w:t>
            </w:r>
            <w:r>
              <w:rPr>
                <w:spacing w:val="6"/>
                <w:lang w:eastAsia="zh-CN"/>
              </w:rPr>
              <w:t>）掌握接触网</w:t>
            </w:r>
            <w:r>
              <w:rPr>
                <w:lang w:eastAsia="zh-CN"/>
              </w:rPr>
              <w:t xml:space="preserve"> </w:t>
            </w:r>
            <w:r>
              <w:rPr>
                <w:spacing w:val="-1"/>
                <w:lang w:eastAsia="zh-CN"/>
              </w:rPr>
              <w:t>运行管理的方法</w:t>
            </w:r>
          </w:p>
        </w:tc>
        <w:tc>
          <w:tcPr>
            <w:tcW w:w="2118" w:type="dxa"/>
          </w:tcPr>
          <w:p w:rsidR="0022599C" w:rsidRDefault="00E67257">
            <w:pPr>
              <w:pStyle w:val="TableText"/>
              <w:spacing w:before="57" w:line="248" w:lineRule="auto"/>
              <w:ind w:left="10" w:right="11" w:firstLine="5"/>
              <w:rPr>
                <w:lang w:eastAsia="zh-CN"/>
              </w:rPr>
            </w:pPr>
            <w:r>
              <w:rPr>
                <w:spacing w:val="-11"/>
                <w:lang w:eastAsia="zh-CN"/>
              </w:rPr>
              <w:t>（</w:t>
            </w:r>
            <w:r>
              <w:rPr>
                <w:rFonts w:ascii="Times New Roman" w:eastAsia="Times New Roman" w:hAnsi="Times New Roman" w:cs="Times New Roman"/>
                <w:spacing w:val="-11"/>
                <w:lang w:eastAsia="zh-CN"/>
              </w:rPr>
              <w:t>1</w:t>
            </w:r>
            <w:r>
              <w:rPr>
                <w:spacing w:val="-11"/>
                <w:lang w:eastAsia="zh-CN"/>
              </w:rPr>
              <w:t>）接触网组成及供电</w:t>
            </w:r>
            <w:r>
              <w:rPr>
                <w:lang w:eastAsia="zh-CN"/>
              </w:rPr>
              <w:t xml:space="preserve"> </w:t>
            </w:r>
            <w:r>
              <w:rPr>
                <w:spacing w:val="-2"/>
                <w:lang w:eastAsia="zh-CN"/>
              </w:rPr>
              <w:t>方式</w:t>
            </w:r>
          </w:p>
          <w:p w:rsidR="0022599C" w:rsidRDefault="00E67257">
            <w:pPr>
              <w:pStyle w:val="TableText"/>
              <w:spacing w:before="58" w:line="257" w:lineRule="auto"/>
              <w:ind w:left="12" w:right="13" w:firstLine="2"/>
              <w:rPr>
                <w:lang w:eastAsia="zh-CN"/>
              </w:rPr>
            </w:pPr>
            <w:r>
              <w:rPr>
                <w:spacing w:val="-12"/>
                <w:lang w:eastAsia="zh-CN"/>
              </w:rPr>
              <w:t>（</w:t>
            </w:r>
            <w:r>
              <w:rPr>
                <w:rFonts w:ascii="Times New Roman" w:eastAsia="Times New Roman" w:hAnsi="Times New Roman" w:cs="Times New Roman"/>
                <w:spacing w:val="-12"/>
                <w:lang w:eastAsia="zh-CN"/>
              </w:rPr>
              <w:t>2</w:t>
            </w:r>
            <w:r>
              <w:rPr>
                <w:spacing w:val="-12"/>
                <w:lang w:eastAsia="zh-CN"/>
              </w:rPr>
              <w:t>）接触网设备及结构</w:t>
            </w:r>
            <w:r>
              <w:rPr>
                <w:spacing w:val="9"/>
                <w:lang w:eastAsia="zh-CN"/>
              </w:rPr>
              <w:t xml:space="preserve"> </w:t>
            </w:r>
            <w:r>
              <w:rPr>
                <w:spacing w:val="-11"/>
                <w:lang w:eastAsia="zh-CN"/>
              </w:rPr>
              <w:t>（</w:t>
            </w:r>
            <w:r>
              <w:rPr>
                <w:rFonts w:ascii="Times New Roman" w:eastAsia="Times New Roman" w:hAnsi="Times New Roman" w:cs="Times New Roman"/>
                <w:spacing w:val="-11"/>
                <w:lang w:eastAsia="zh-CN"/>
              </w:rPr>
              <w:t>3</w:t>
            </w:r>
            <w:r>
              <w:rPr>
                <w:spacing w:val="-11"/>
                <w:lang w:eastAsia="zh-CN"/>
              </w:rPr>
              <w:t>）接触网负载计算和</w:t>
            </w:r>
            <w:r>
              <w:rPr>
                <w:spacing w:val="1"/>
                <w:lang w:eastAsia="zh-CN"/>
              </w:rPr>
              <w:t xml:space="preserve"> </w:t>
            </w:r>
            <w:r>
              <w:rPr>
                <w:spacing w:val="-3"/>
                <w:lang w:eastAsia="zh-CN"/>
              </w:rPr>
              <w:t>设计</w:t>
            </w:r>
          </w:p>
          <w:p w:rsidR="0022599C" w:rsidRDefault="00E67257">
            <w:pPr>
              <w:pStyle w:val="TableText"/>
              <w:spacing w:before="59" w:line="222" w:lineRule="auto"/>
              <w:ind w:left="15"/>
              <w:rPr>
                <w:lang w:eastAsia="zh-CN"/>
              </w:rPr>
            </w:pPr>
            <w:r>
              <w:rPr>
                <w:spacing w:val="-2"/>
                <w:lang w:eastAsia="zh-CN"/>
              </w:rPr>
              <w:t>（</w:t>
            </w:r>
            <w:r>
              <w:rPr>
                <w:rFonts w:ascii="Times New Roman" w:eastAsia="Times New Roman" w:hAnsi="Times New Roman" w:cs="Times New Roman"/>
                <w:spacing w:val="-2"/>
                <w:lang w:eastAsia="zh-CN"/>
              </w:rPr>
              <w:t>4</w:t>
            </w:r>
            <w:r>
              <w:rPr>
                <w:spacing w:val="-2"/>
                <w:lang w:eastAsia="zh-CN"/>
              </w:rPr>
              <w:t>）接触网施工</w:t>
            </w:r>
          </w:p>
          <w:p w:rsidR="0022599C" w:rsidRDefault="00E67257">
            <w:pPr>
              <w:pStyle w:val="TableText"/>
              <w:spacing w:before="58" w:line="248" w:lineRule="auto"/>
              <w:ind w:left="12" w:right="16" w:firstLine="2"/>
              <w:rPr>
                <w:lang w:eastAsia="zh-CN"/>
              </w:rPr>
            </w:pPr>
            <w:r>
              <w:rPr>
                <w:spacing w:val="-12"/>
                <w:lang w:eastAsia="zh-CN"/>
              </w:rPr>
              <w:t>（</w:t>
            </w:r>
            <w:r>
              <w:rPr>
                <w:rFonts w:ascii="Times New Roman" w:eastAsia="Times New Roman" w:hAnsi="Times New Roman" w:cs="Times New Roman"/>
                <w:spacing w:val="-12"/>
                <w:lang w:eastAsia="zh-CN"/>
              </w:rPr>
              <w:t>5</w:t>
            </w:r>
            <w:r>
              <w:rPr>
                <w:spacing w:val="-12"/>
                <w:lang w:eastAsia="zh-CN"/>
              </w:rPr>
              <w:t>）接触网运行管理和</w:t>
            </w:r>
            <w:r>
              <w:rPr>
                <w:spacing w:val="6"/>
                <w:lang w:eastAsia="zh-CN"/>
              </w:rPr>
              <w:t xml:space="preserve"> </w:t>
            </w:r>
            <w:r>
              <w:rPr>
                <w:spacing w:val="-3"/>
                <w:lang w:eastAsia="zh-CN"/>
              </w:rPr>
              <w:t>维护检修</w:t>
            </w:r>
          </w:p>
        </w:tc>
        <w:tc>
          <w:tcPr>
            <w:tcW w:w="3553" w:type="dxa"/>
          </w:tcPr>
          <w:p w:rsidR="0022599C" w:rsidRDefault="00E67257">
            <w:pPr>
              <w:pStyle w:val="TableText"/>
              <w:spacing w:before="58" w:line="256" w:lineRule="auto"/>
              <w:ind w:left="13" w:firstLine="3"/>
              <w:rPr>
                <w:lang w:eastAsia="zh-CN"/>
              </w:rPr>
            </w:pPr>
            <w:r>
              <w:rPr>
                <w:spacing w:val="-9"/>
                <w:lang w:eastAsia="zh-CN"/>
              </w:rPr>
              <w:t>（</w:t>
            </w:r>
            <w:r>
              <w:rPr>
                <w:rFonts w:ascii="Times New Roman" w:eastAsia="Times New Roman" w:hAnsi="Times New Roman" w:cs="Times New Roman"/>
                <w:spacing w:val="-9"/>
                <w:lang w:eastAsia="zh-CN"/>
              </w:rPr>
              <w:t>1</w:t>
            </w:r>
            <w:r>
              <w:rPr>
                <w:spacing w:val="-9"/>
                <w:lang w:eastAsia="zh-CN"/>
              </w:rPr>
              <w:t>）教师具备较丰富的现场实践经验，</w:t>
            </w:r>
            <w:r>
              <w:rPr>
                <w:spacing w:val="16"/>
                <w:lang w:eastAsia="zh-CN"/>
              </w:rPr>
              <w:t xml:space="preserve"> </w:t>
            </w:r>
            <w:r>
              <w:rPr>
                <w:spacing w:val="-6"/>
                <w:lang w:eastAsia="zh-CN"/>
              </w:rPr>
              <w:t>具备立德树人的良好道德，具备较强的</w:t>
            </w:r>
            <w:r>
              <w:rPr>
                <w:spacing w:val="8"/>
                <w:lang w:eastAsia="zh-CN"/>
              </w:rPr>
              <w:t xml:space="preserve"> </w:t>
            </w:r>
            <w:r>
              <w:rPr>
                <w:spacing w:val="-4"/>
                <w:lang w:eastAsia="zh-CN"/>
              </w:rPr>
              <w:t>理论结合实际教学能力</w:t>
            </w:r>
          </w:p>
          <w:p w:rsidR="0022599C" w:rsidRDefault="00E67257">
            <w:pPr>
              <w:pStyle w:val="TableText"/>
              <w:spacing w:before="61" w:line="248" w:lineRule="auto"/>
              <w:ind w:left="12" w:right="5" w:firstLine="5"/>
              <w:rPr>
                <w:lang w:eastAsia="zh-CN"/>
              </w:rPr>
            </w:pPr>
            <w:r>
              <w:rPr>
                <w:spacing w:val="3"/>
                <w:lang w:eastAsia="zh-CN"/>
              </w:rPr>
              <w:t>（</w:t>
            </w:r>
            <w:r>
              <w:rPr>
                <w:rFonts w:ascii="Times New Roman" w:eastAsia="Times New Roman" w:hAnsi="Times New Roman" w:cs="Times New Roman"/>
                <w:spacing w:val="3"/>
                <w:lang w:eastAsia="zh-CN"/>
              </w:rPr>
              <w:t>2</w:t>
            </w:r>
            <w:r>
              <w:rPr>
                <w:spacing w:val="3"/>
                <w:lang w:eastAsia="zh-CN"/>
              </w:rPr>
              <w:t>）采用理实一体，讲练结合的教学</w:t>
            </w:r>
            <w:r>
              <w:rPr>
                <w:spacing w:val="7"/>
                <w:lang w:eastAsia="zh-CN"/>
              </w:rPr>
              <w:t xml:space="preserve"> </w:t>
            </w:r>
            <w:r>
              <w:rPr>
                <w:spacing w:val="-2"/>
                <w:lang w:eastAsia="zh-CN"/>
              </w:rPr>
              <w:t>方法</w:t>
            </w:r>
          </w:p>
          <w:p w:rsidR="0022599C" w:rsidRDefault="00E67257">
            <w:pPr>
              <w:pStyle w:val="TableText"/>
              <w:spacing w:before="60" w:line="247" w:lineRule="auto"/>
              <w:ind w:left="10" w:right="21" w:firstLine="7"/>
              <w:rPr>
                <w:lang w:eastAsia="zh-CN"/>
              </w:rPr>
            </w:pPr>
            <w:r>
              <w:rPr>
                <w:spacing w:val="2"/>
                <w:lang w:eastAsia="zh-CN"/>
              </w:rPr>
              <w:t>（</w:t>
            </w:r>
            <w:r>
              <w:rPr>
                <w:rFonts w:ascii="Times New Roman" w:eastAsia="Times New Roman" w:hAnsi="Times New Roman" w:cs="Times New Roman"/>
                <w:spacing w:val="2"/>
                <w:lang w:eastAsia="zh-CN"/>
              </w:rPr>
              <w:t>3</w:t>
            </w:r>
            <w:r>
              <w:rPr>
                <w:spacing w:val="2"/>
                <w:lang w:eastAsia="zh-CN"/>
              </w:rPr>
              <w:t>）教学环境以实训室为主，教学资</w:t>
            </w:r>
            <w:r>
              <w:rPr>
                <w:spacing w:val="9"/>
                <w:lang w:eastAsia="zh-CN"/>
              </w:rPr>
              <w:t xml:space="preserve"> </w:t>
            </w:r>
            <w:r>
              <w:rPr>
                <w:spacing w:val="-1"/>
                <w:lang w:eastAsia="zh-CN"/>
              </w:rPr>
              <w:t>源应包括课件、题库等资源</w:t>
            </w:r>
          </w:p>
          <w:p w:rsidR="0022599C" w:rsidRDefault="00E67257">
            <w:pPr>
              <w:pStyle w:val="TableText"/>
              <w:spacing w:before="61" w:line="265" w:lineRule="auto"/>
              <w:ind w:left="10" w:right="2" w:firstLine="7"/>
              <w:rPr>
                <w:lang w:eastAsia="zh-CN"/>
              </w:rPr>
            </w:pPr>
            <w:r>
              <w:rPr>
                <w:spacing w:val="-4"/>
                <w:lang w:eastAsia="zh-CN"/>
              </w:rPr>
              <w:t>（</w:t>
            </w:r>
            <w:r>
              <w:rPr>
                <w:rFonts w:ascii="Times New Roman" w:eastAsia="Times New Roman" w:hAnsi="Times New Roman" w:cs="Times New Roman"/>
                <w:spacing w:val="-4"/>
                <w:lang w:eastAsia="zh-CN"/>
              </w:rPr>
              <w:t>4</w:t>
            </w:r>
            <w:r>
              <w:rPr>
                <w:spacing w:val="-4"/>
                <w:lang w:eastAsia="zh-CN"/>
              </w:rPr>
              <w:t>）该课程考核要求以过程考核</w:t>
            </w:r>
            <w:r>
              <w:rPr>
                <w:rFonts w:ascii="Times New Roman" w:eastAsia="Times New Roman" w:hAnsi="Times New Roman" w:cs="Times New Roman"/>
                <w:spacing w:val="-4"/>
                <w:lang w:eastAsia="zh-CN"/>
              </w:rPr>
              <w:t>+</w:t>
            </w:r>
            <w:r>
              <w:rPr>
                <w:spacing w:val="-4"/>
                <w:lang w:eastAsia="zh-CN"/>
              </w:rPr>
              <w:t>期末</w:t>
            </w:r>
            <w:r>
              <w:rPr>
                <w:spacing w:val="16"/>
                <w:lang w:eastAsia="zh-CN"/>
              </w:rPr>
              <w:t xml:space="preserve"> </w:t>
            </w:r>
            <w:r>
              <w:rPr>
                <w:spacing w:val="-7"/>
                <w:lang w:eastAsia="zh-CN"/>
              </w:rPr>
              <w:t>考核的方式进行，</w:t>
            </w:r>
            <w:r>
              <w:rPr>
                <w:spacing w:val="-22"/>
                <w:lang w:eastAsia="zh-CN"/>
              </w:rPr>
              <w:t xml:space="preserve"> </w:t>
            </w:r>
            <w:r>
              <w:rPr>
                <w:spacing w:val="-7"/>
                <w:lang w:eastAsia="zh-CN"/>
              </w:rPr>
              <w:t>期末考核比分不宜超</w:t>
            </w:r>
            <w:r>
              <w:rPr>
                <w:lang w:eastAsia="zh-CN"/>
              </w:rPr>
              <w:t xml:space="preserve"> </w:t>
            </w:r>
            <w:r>
              <w:rPr>
                <w:spacing w:val="-4"/>
                <w:lang w:eastAsia="zh-CN"/>
              </w:rPr>
              <w:t>过</w:t>
            </w:r>
            <w:r>
              <w:rPr>
                <w:spacing w:val="-34"/>
                <w:lang w:eastAsia="zh-CN"/>
              </w:rPr>
              <w:t xml:space="preserve"> </w:t>
            </w:r>
            <w:r>
              <w:rPr>
                <w:rFonts w:ascii="Times New Roman" w:eastAsia="Times New Roman" w:hAnsi="Times New Roman" w:cs="Times New Roman"/>
                <w:spacing w:val="-4"/>
                <w:lang w:eastAsia="zh-CN"/>
              </w:rPr>
              <w:t>50%</w:t>
            </w:r>
            <w:r>
              <w:rPr>
                <w:spacing w:val="-4"/>
                <w:lang w:eastAsia="zh-CN"/>
              </w:rPr>
              <w:t>；过程考核应包括出勤、作业及</w:t>
            </w:r>
            <w:r>
              <w:rPr>
                <w:lang w:eastAsia="zh-CN"/>
              </w:rPr>
              <w:t xml:space="preserve"> </w:t>
            </w:r>
            <w:r>
              <w:rPr>
                <w:spacing w:val="-7"/>
                <w:lang w:eastAsia="zh-CN"/>
              </w:rPr>
              <w:t>课堂表现等内容，</w:t>
            </w:r>
            <w:r>
              <w:rPr>
                <w:spacing w:val="-22"/>
                <w:lang w:eastAsia="zh-CN"/>
              </w:rPr>
              <w:t xml:space="preserve"> </w:t>
            </w:r>
            <w:r>
              <w:rPr>
                <w:spacing w:val="-7"/>
                <w:lang w:eastAsia="zh-CN"/>
              </w:rPr>
              <w:t>期末考核以闭卷考试</w:t>
            </w:r>
            <w:r>
              <w:rPr>
                <w:lang w:eastAsia="zh-CN"/>
              </w:rPr>
              <w:t xml:space="preserve"> </w:t>
            </w:r>
            <w:r>
              <w:rPr>
                <w:spacing w:val="-7"/>
                <w:lang w:eastAsia="zh-CN"/>
              </w:rPr>
              <w:t>的方式进行，</w:t>
            </w:r>
            <w:r>
              <w:rPr>
                <w:spacing w:val="-22"/>
                <w:lang w:eastAsia="zh-CN"/>
              </w:rPr>
              <w:t xml:space="preserve"> </w:t>
            </w:r>
            <w:r>
              <w:rPr>
                <w:spacing w:val="-7"/>
                <w:lang w:eastAsia="zh-CN"/>
              </w:rPr>
              <w:t>包括理论考核和技能考核</w:t>
            </w:r>
            <w:r>
              <w:rPr>
                <w:lang w:eastAsia="zh-CN"/>
              </w:rPr>
              <w:t xml:space="preserve"> </w:t>
            </w:r>
            <w:r>
              <w:rPr>
                <w:spacing w:val="-1"/>
                <w:lang w:eastAsia="zh-CN"/>
              </w:rPr>
              <w:t>两个部分</w:t>
            </w:r>
          </w:p>
        </w:tc>
      </w:tr>
      <w:tr w:rsidR="0022599C">
        <w:trPr>
          <w:trHeight w:val="1883"/>
        </w:trPr>
        <w:tc>
          <w:tcPr>
            <w:tcW w:w="983" w:type="dxa"/>
          </w:tcPr>
          <w:p w:rsidR="0022599C" w:rsidRDefault="0022599C">
            <w:pPr>
              <w:spacing w:line="458" w:lineRule="auto"/>
              <w:rPr>
                <w:rFonts w:ascii="Arial"/>
              </w:rPr>
            </w:pPr>
          </w:p>
          <w:p w:rsidR="0022599C" w:rsidRDefault="00E67257">
            <w:pPr>
              <w:pStyle w:val="TableText"/>
              <w:spacing w:before="69" w:line="256" w:lineRule="auto"/>
              <w:ind w:left="12" w:right="1"/>
              <w:rPr>
                <w:lang w:eastAsia="zh-CN"/>
              </w:rPr>
            </w:pPr>
            <w:r>
              <w:rPr>
                <w:spacing w:val="30"/>
                <w:lang w:eastAsia="zh-CN"/>
              </w:rPr>
              <w:t>变电所综</w:t>
            </w:r>
            <w:r>
              <w:rPr>
                <w:spacing w:val="2"/>
                <w:lang w:eastAsia="zh-CN"/>
              </w:rPr>
              <w:t xml:space="preserve"> </w:t>
            </w:r>
            <w:r>
              <w:rPr>
                <w:spacing w:val="30"/>
                <w:lang w:eastAsia="zh-CN"/>
              </w:rPr>
              <w:t>合自动化</w:t>
            </w:r>
            <w:r>
              <w:rPr>
                <w:spacing w:val="1"/>
                <w:lang w:eastAsia="zh-CN"/>
              </w:rPr>
              <w:t xml:space="preserve"> </w:t>
            </w:r>
            <w:r>
              <w:rPr>
                <w:spacing w:val="-2"/>
                <w:lang w:eastAsia="zh-CN"/>
              </w:rPr>
              <w:t>技术</w:t>
            </w:r>
          </w:p>
        </w:tc>
        <w:tc>
          <w:tcPr>
            <w:tcW w:w="1668" w:type="dxa"/>
          </w:tcPr>
          <w:p w:rsidR="0022599C" w:rsidRDefault="00E67257">
            <w:pPr>
              <w:pStyle w:val="TableText"/>
              <w:spacing w:before="63" w:line="265" w:lineRule="auto"/>
              <w:ind w:left="7" w:right="2" w:firstLine="7"/>
              <w:rPr>
                <w:lang w:eastAsia="zh-CN"/>
              </w:rPr>
            </w:pPr>
            <w:r>
              <w:rPr>
                <w:spacing w:val="2"/>
                <w:lang w:eastAsia="zh-CN"/>
              </w:rPr>
              <w:t>（</w:t>
            </w:r>
            <w:r>
              <w:rPr>
                <w:rFonts w:ascii="Times New Roman" w:eastAsia="Times New Roman" w:hAnsi="Times New Roman" w:cs="Times New Roman"/>
                <w:spacing w:val="2"/>
                <w:lang w:eastAsia="zh-CN"/>
              </w:rPr>
              <w:t>1</w:t>
            </w:r>
            <w:r>
              <w:rPr>
                <w:spacing w:val="2"/>
                <w:lang w:eastAsia="zh-CN"/>
              </w:rPr>
              <w:t>）</w:t>
            </w:r>
            <w:r>
              <w:rPr>
                <w:spacing w:val="-53"/>
                <w:lang w:eastAsia="zh-CN"/>
              </w:rPr>
              <w:t xml:space="preserve"> </w:t>
            </w:r>
            <w:r>
              <w:rPr>
                <w:spacing w:val="2"/>
                <w:lang w:eastAsia="zh-CN"/>
              </w:rPr>
              <w:t>了解国产变</w:t>
            </w:r>
            <w:r>
              <w:rPr>
                <w:lang w:eastAsia="zh-CN"/>
              </w:rPr>
              <w:t xml:space="preserve"> </w:t>
            </w:r>
            <w:r>
              <w:rPr>
                <w:spacing w:val="26"/>
                <w:lang w:eastAsia="zh-CN"/>
              </w:rPr>
              <w:t>电所综合自动化</w:t>
            </w:r>
            <w:r>
              <w:rPr>
                <w:lang w:eastAsia="zh-CN"/>
              </w:rPr>
              <w:t xml:space="preserve"> </w:t>
            </w:r>
            <w:r>
              <w:rPr>
                <w:spacing w:val="-1"/>
                <w:lang w:eastAsia="zh-CN"/>
              </w:rPr>
              <w:t>设备的相关内容</w:t>
            </w:r>
            <w:r>
              <w:rPr>
                <w:spacing w:val="-1"/>
                <w:lang w:eastAsia="zh-CN"/>
              </w:rPr>
              <w:t xml:space="preserve">  </w:t>
            </w:r>
            <w:r>
              <w:rPr>
                <w:spacing w:val="9"/>
                <w:lang w:eastAsia="zh-CN"/>
              </w:rPr>
              <w:t>（</w:t>
            </w:r>
            <w:r>
              <w:rPr>
                <w:rFonts w:ascii="Times New Roman" w:eastAsia="Times New Roman" w:hAnsi="Times New Roman" w:cs="Times New Roman"/>
                <w:spacing w:val="9"/>
                <w:lang w:eastAsia="zh-CN"/>
              </w:rPr>
              <w:t>2</w:t>
            </w:r>
            <w:r>
              <w:rPr>
                <w:spacing w:val="9"/>
                <w:lang w:eastAsia="zh-CN"/>
              </w:rPr>
              <w:t>）熟悉变电所</w:t>
            </w:r>
            <w:r>
              <w:rPr>
                <w:spacing w:val="4"/>
                <w:lang w:eastAsia="zh-CN"/>
              </w:rPr>
              <w:t xml:space="preserve"> </w:t>
            </w:r>
            <w:r>
              <w:rPr>
                <w:spacing w:val="26"/>
                <w:lang w:eastAsia="zh-CN"/>
              </w:rPr>
              <w:t>综合自动化设备</w:t>
            </w:r>
            <w:r>
              <w:rPr>
                <w:lang w:eastAsia="zh-CN"/>
              </w:rPr>
              <w:t xml:space="preserve"> </w:t>
            </w:r>
            <w:r>
              <w:rPr>
                <w:spacing w:val="26"/>
                <w:lang w:eastAsia="zh-CN"/>
              </w:rPr>
              <w:t>进行维护内容及</w:t>
            </w:r>
          </w:p>
        </w:tc>
        <w:tc>
          <w:tcPr>
            <w:tcW w:w="2118" w:type="dxa"/>
          </w:tcPr>
          <w:p w:rsidR="0022599C" w:rsidRDefault="00E67257">
            <w:pPr>
              <w:pStyle w:val="TableText"/>
              <w:spacing w:before="60" w:line="248" w:lineRule="auto"/>
              <w:ind w:left="13" w:right="8" w:firstLine="2"/>
              <w:rPr>
                <w:lang w:eastAsia="zh-CN"/>
              </w:rPr>
            </w:pPr>
            <w:r>
              <w:rPr>
                <w:spacing w:val="-11"/>
                <w:lang w:eastAsia="zh-CN"/>
              </w:rPr>
              <w:t>（</w:t>
            </w:r>
            <w:r>
              <w:rPr>
                <w:rFonts w:ascii="Times New Roman" w:eastAsia="Times New Roman" w:hAnsi="Times New Roman" w:cs="Times New Roman"/>
                <w:spacing w:val="-11"/>
                <w:lang w:eastAsia="zh-CN"/>
              </w:rPr>
              <w:t>1</w:t>
            </w:r>
            <w:r>
              <w:rPr>
                <w:spacing w:val="-11"/>
                <w:lang w:eastAsia="zh-CN"/>
              </w:rPr>
              <w:t>）变电所综合自动化</w:t>
            </w:r>
            <w:r>
              <w:rPr>
                <w:spacing w:val="3"/>
                <w:lang w:eastAsia="zh-CN"/>
              </w:rPr>
              <w:t xml:space="preserve"> </w:t>
            </w:r>
            <w:r>
              <w:rPr>
                <w:spacing w:val="-2"/>
                <w:lang w:eastAsia="zh-CN"/>
              </w:rPr>
              <w:t>系统的组成及原理</w:t>
            </w:r>
          </w:p>
          <w:p w:rsidR="0022599C" w:rsidRDefault="00E67257">
            <w:pPr>
              <w:pStyle w:val="TableText"/>
              <w:spacing w:before="60" w:line="247" w:lineRule="auto"/>
              <w:ind w:left="9" w:right="8" w:firstLine="6"/>
              <w:rPr>
                <w:lang w:eastAsia="zh-CN"/>
              </w:rPr>
            </w:pPr>
            <w:r>
              <w:rPr>
                <w:spacing w:val="-11"/>
                <w:lang w:eastAsia="zh-CN"/>
              </w:rPr>
              <w:t>（</w:t>
            </w:r>
            <w:r>
              <w:rPr>
                <w:rFonts w:ascii="Times New Roman" w:eastAsia="Times New Roman" w:hAnsi="Times New Roman" w:cs="Times New Roman"/>
                <w:spacing w:val="-11"/>
                <w:lang w:eastAsia="zh-CN"/>
              </w:rPr>
              <w:t>2</w:t>
            </w:r>
            <w:r>
              <w:rPr>
                <w:spacing w:val="-11"/>
                <w:lang w:eastAsia="zh-CN"/>
              </w:rPr>
              <w:t>）变电所综合自动化</w:t>
            </w:r>
            <w:r>
              <w:rPr>
                <w:spacing w:val="3"/>
                <w:lang w:eastAsia="zh-CN"/>
              </w:rPr>
              <w:t xml:space="preserve"> </w:t>
            </w:r>
            <w:r>
              <w:rPr>
                <w:spacing w:val="-2"/>
                <w:lang w:eastAsia="zh-CN"/>
              </w:rPr>
              <w:t>通信</w:t>
            </w:r>
          </w:p>
          <w:p w:rsidR="0022599C" w:rsidRDefault="00E67257">
            <w:pPr>
              <w:pStyle w:val="TableText"/>
              <w:spacing w:before="61" w:line="248" w:lineRule="auto"/>
              <w:ind w:left="13" w:right="8" w:firstLine="2"/>
              <w:rPr>
                <w:lang w:eastAsia="zh-CN"/>
              </w:rPr>
            </w:pPr>
            <w:r>
              <w:rPr>
                <w:spacing w:val="-11"/>
                <w:lang w:eastAsia="zh-CN"/>
              </w:rPr>
              <w:t>（</w:t>
            </w:r>
            <w:r>
              <w:rPr>
                <w:rFonts w:ascii="Times New Roman" w:eastAsia="Times New Roman" w:hAnsi="Times New Roman" w:cs="Times New Roman"/>
                <w:spacing w:val="-11"/>
                <w:lang w:eastAsia="zh-CN"/>
              </w:rPr>
              <w:t>3</w:t>
            </w:r>
            <w:r>
              <w:rPr>
                <w:spacing w:val="-11"/>
                <w:lang w:eastAsia="zh-CN"/>
              </w:rPr>
              <w:t>）变电所综合自动化</w:t>
            </w:r>
            <w:r>
              <w:rPr>
                <w:spacing w:val="3"/>
                <w:lang w:eastAsia="zh-CN"/>
              </w:rPr>
              <w:t xml:space="preserve"> </w:t>
            </w:r>
            <w:r>
              <w:rPr>
                <w:spacing w:val="-2"/>
                <w:lang w:eastAsia="zh-CN"/>
              </w:rPr>
              <w:t>系统运行维护</w:t>
            </w:r>
          </w:p>
        </w:tc>
        <w:tc>
          <w:tcPr>
            <w:tcW w:w="3553" w:type="dxa"/>
          </w:tcPr>
          <w:p w:rsidR="0022599C" w:rsidRDefault="00E67257">
            <w:pPr>
              <w:pStyle w:val="TableText"/>
              <w:spacing w:before="61" w:line="256" w:lineRule="auto"/>
              <w:ind w:left="13" w:firstLine="3"/>
              <w:rPr>
                <w:lang w:eastAsia="zh-CN"/>
              </w:rPr>
            </w:pPr>
            <w:r>
              <w:rPr>
                <w:spacing w:val="-9"/>
                <w:lang w:eastAsia="zh-CN"/>
              </w:rPr>
              <w:t>（</w:t>
            </w:r>
            <w:r>
              <w:rPr>
                <w:rFonts w:ascii="Times New Roman" w:eastAsia="Times New Roman" w:hAnsi="Times New Roman" w:cs="Times New Roman"/>
                <w:spacing w:val="-9"/>
                <w:lang w:eastAsia="zh-CN"/>
              </w:rPr>
              <w:t>1</w:t>
            </w:r>
            <w:r>
              <w:rPr>
                <w:spacing w:val="-9"/>
                <w:lang w:eastAsia="zh-CN"/>
              </w:rPr>
              <w:t>）教师具备较丰富的现场实践经验，</w:t>
            </w:r>
            <w:r>
              <w:rPr>
                <w:spacing w:val="16"/>
                <w:lang w:eastAsia="zh-CN"/>
              </w:rPr>
              <w:t xml:space="preserve"> </w:t>
            </w:r>
            <w:r>
              <w:rPr>
                <w:spacing w:val="-6"/>
                <w:lang w:eastAsia="zh-CN"/>
              </w:rPr>
              <w:t>具备立德树人的良好道德，具备较强的</w:t>
            </w:r>
            <w:r>
              <w:rPr>
                <w:spacing w:val="8"/>
                <w:lang w:eastAsia="zh-CN"/>
              </w:rPr>
              <w:t xml:space="preserve"> </w:t>
            </w:r>
            <w:r>
              <w:rPr>
                <w:spacing w:val="-4"/>
                <w:lang w:eastAsia="zh-CN"/>
              </w:rPr>
              <w:t>理论结合实际教学能力</w:t>
            </w:r>
          </w:p>
          <w:p w:rsidR="0022599C" w:rsidRDefault="00E67257">
            <w:pPr>
              <w:pStyle w:val="TableText"/>
              <w:spacing w:before="61" w:line="248" w:lineRule="auto"/>
              <w:ind w:left="12" w:right="5" w:firstLine="5"/>
              <w:rPr>
                <w:lang w:eastAsia="zh-CN"/>
              </w:rPr>
            </w:pPr>
            <w:r>
              <w:rPr>
                <w:spacing w:val="3"/>
                <w:lang w:eastAsia="zh-CN"/>
              </w:rPr>
              <w:t>（</w:t>
            </w:r>
            <w:r>
              <w:rPr>
                <w:rFonts w:ascii="Times New Roman" w:eastAsia="Times New Roman" w:hAnsi="Times New Roman" w:cs="Times New Roman"/>
                <w:spacing w:val="3"/>
                <w:lang w:eastAsia="zh-CN"/>
              </w:rPr>
              <w:t>2</w:t>
            </w:r>
            <w:r>
              <w:rPr>
                <w:spacing w:val="3"/>
                <w:lang w:eastAsia="zh-CN"/>
              </w:rPr>
              <w:t>）采用理实一体，讲练结合的教学</w:t>
            </w:r>
            <w:r>
              <w:rPr>
                <w:spacing w:val="7"/>
                <w:lang w:eastAsia="zh-CN"/>
              </w:rPr>
              <w:t xml:space="preserve"> </w:t>
            </w:r>
            <w:r>
              <w:rPr>
                <w:spacing w:val="-2"/>
                <w:lang w:eastAsia="zh-CN"/>
              </w:rPr>
              <w:t>方法</w:t>
            </w:r>
          </w:p>
          <w:p w:rsidR="0022599C" w:rsidRDefault="00E67257">
            <w:pPr>
              <w:pStyle w:val="TableText"/>
              <w:spacing w:before="59" w:line="221" w:lineRule="auto"/>
              <w:ind w:left="17"/>
              <w:rPr>
                <w:lang w:eastAsia="zh-CN"/>
              </w:rPr>
            </w:pPr>
            <w:r>
              <w:rPr>
                <w:spacing w:val="3"/>
                <w:lang w:eastAsia="zh-CN"/>
              </w:rPr>
              <w:t>（</w:t>
            </w:r>
            <w:r>
              <w:rPr>
                <w:rFonts w:ascii="Times New Roman" w:eastAsia="Times New Roman" w:hAnsi="Times New Roman" w:cs="Times New Roman"/>
                <w:spacing w:val="3"/>
                <w:lang w:eastAsia="zh-CN"/>
              </w:rPr>
              <w:t>3</w:t>
            </w:r>
            <w:r>
              <w:rPr>
                <w:spacing w:val="3"/>
                <w:lang w:eastAsia="zh-CN"/>
              </w:rPr>
              <w:t>）教学环境以实训室为主，教学资</w:t>
            </w:r>
          </w:p>
        </w:tc>
      </w:tr>
    </w:tbl>
    <w:p w:rsidR="0022599C" w:rsidRDefault="0022599C">
      <w:pPr>
        <w:rPr>
          <w:rFonts w:ascii="Arial"/>
        </w:rPr>
      </w:pPr>
    </w:p>
    <w:p w:rsidR="0022599C" w:rsidRDefault="0022599C">
      <w:pPr>
        <w:spacing w:line="91" w:lineRule="auto"/>
        <w:rPr>
          <w:rFonts w:ascii="Arial"/>
          <w:sz w:val="2"/>
        </w:rPr>
      </w:pPr>
    </w:p>
    <w:tbl>
      <w:tblPr>
        <w:tblStyle w:val="TableNormal"/>
        <w:tblW w:w="832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83"/>
        <w:gridCol w:w="1668"/>
        <w:gridCol w:w="2118"/>
        <w:gridCol w:w="3553"/>
      </w:tblGrid>
      <w:tr w:rsidR="0022599C">
        <w:trPr>
          <w:trHeight w:val="2192"/>
        </w:trPr>
        <w:tc>
          <w:tcPr>
            <w:tcW w:w="983" w:type="dxa"/>
          </w:tcPr>
          <w:p w:rsidR="0022599C" w:rsidRDefault="0022599C">
            <w:pPr>
              <w:rPr>
                <w:rFonts w:ascii="Arial"/>
              </w:rPr>
            </w:pPr>
          </w:p>
        </w:tc>
        <w:tc>
          <w:tcPr>
            <w:tcW w:w="1668" w:type="dxa"/>
          </w:tcPr>
          <w:p w:rsidR="0022599C" w:rsidRDefault="00E67257">
            <w:pPr>
              <w:pStyle w:val="TableText"/>
              <w:spacing w:before="58" w:line="222" w:lineRule="auto"/>
              <w:ind w:left="9"/>
              <w:rPr>
                <w:lang w:eastAsia="zh-CN"/>
              </w:rPr>
            </w:pPr>
            <w:r>
              <w:rPr>
                <w:spacing w:val="-2"/>
                <w:lang w:eastAsia="zh-CN"/>
              </w:rPr>
              <w:t>方法</w:t>
            </w:r>
          </w:p>
          <w:p w:rsidR="0022599C" w:rsidRDefault="00E67257">
            <w:pPr>
              <w:pStyle w:val="TableText"/>
              <w:spacing w:before="60" w:line="256" w:lineRule="auto"/>
              <w:ind w:left="11" w:right="2" w:firstLine="3"/>
              <w:rPr>
                <w:lang w:eastAsia="zh-CN"/>
              </w:rPr>
            </w:pPr>
            <w:r>
              <w:rPr>
                <w:spacing w:val="8"/>
                <w:lang w:eastAsia="zh-CN"/>
              </w:rPr>
              <w:t>（</w:t>
            </w:r>
            <w:r>
              <w:rPr>
                <w:rFonts w:ascii="Times New Roman" w:eastAsia="Times New Roman" w:hAnsi="Times New Roman" w:cs="Times New Roman"/>
                <w:spacing w:val="8"/>
                <w:lang w:eastAsia="zh-CN"/>
              </w:rPr>
              <w:t>3</w:t>
            </w:r>
            <w:r>
              <w:rPr>
                <w:spacing w:val="8"/>
                <w:lang w:eastAsia="zh-CN"/>
              </w:rPr>
              <w:t>）掌握操作设</w:t>
            </w:r>
            <w:r>
              <w:rPr>
                <w:spacing w:val="4"/>
                <w:lang w:eastAsia="zh-CN"/>
              </w:rPr>
              <w:t xml:space="preserve"> </w:t>
            </w:r>
            <w:r>
              <w:rPr>
                <w:spacing w:val="25"/>
                <w:lang w:eastAsia="zh-CN"/>
              </w:rPr>
              <w:t>备及处理简易故</w:t>
            </w:r>
            <w:r>
              <w:rPr>
                <w:spacing w:val="2"/>
                <w:lang w:eastAsia="zh-CN"/>
              </w:rPr>
              <w:t xml:space="preserve"> </w:t>
            </w:r>
            <w:r>
              <w:rPr>
                <w:spacing w:val="-2"/>
                <w:lang w:eastAsia="zh-CN"/>
              </w:rPr>
              <w:t>障的方法</w:t>
            </w:r>
          </w:p>
        </w:tc>
        <w:tc>
          <w:tcPr>
            <w:tcW w:w="2118" w:type="dxa"/>
          </w:tcPr>
          <w:p w:rsidR="0022599C" w:rsidRDefault="0022599C">
            <w:pPr>
              <w:rPr>
                <w:rFonts w:ascii="Arial"/>
              </w:rPr>
            </w:pPr>
          </w:p>
        </w:tc>
        <w:tc>
          <w:tcPr>
            <w:tcW w:w="3553" w:type="dxa"/>
          </w:tcPr>
          <w:p w:rsidR="0022599C" w:rsidRDefault="00E67257">
            <w:pPr>
              <w:pStyle w:val="TableText"/>
              <w:spacing w:before="58" w:line="221" w:lineRule="auto"/>
              <w:ind w:left="10"/>
              <w:rPr>
                <w:lang w:eastAsia="zh-CN"/>
              </w:rPr>
            </w:pPr>
            <w:r>
              <w:rPr>
                <w:spacing w:val="-1"/>
                <w:lang w:eastAsia="zh-CN"/>
              </w:rPr>
              <w:t>源应包括课件、题库等资源</w:t>
            </w:r>
          </w:p>
          <w:p w:rsidR="0022599C" w:rsidRDefault="00E67257">
            <w:pPr>
              <w:pStyle w:val="TableText"/>
              <w:spacing w:before="63" w:line="265" w:lineRule="auto"/>
              <w:ind w:left="10" w:right="2" w:firstLine="7"/>
              <w:rPr>
                <w:lang w:eastAsia="zh-CN"/>
              </w:rPr>
            </w:pPr>
            <w:r>
              <w:rPr>
                <w:spacing w:val="-4"/>
                <w:lang w:eastAsia="zh-CN"/>
              </w:rPr>
              <w:t>（</w:t>
            </w:r>
            <w:r>
              <w:rPr>
                <w:rFonts w:ascii="Times New Roman" w:eastAsia="Times New Roman" w:hAnsi="Times New Roman" w:cs="Times New Roman"/>
                <w:spacing w:val="-4"/>
                <w:lang w:eastAsia="zh-CN"/>
              </w:rPr>
              <w:t>4</w:t>
            </w:r>
            <w:r>
              <w:rPr>
                <w:spacing w:val="-4"/>
                <w:lang w:eastAsia="zh-CN"/>
              </w:rPr>
              <w:t>）该课程考核要求以过程考核</w:t>
            </w:r>
            <w:r>
              <w:rPr>
                <w:rFonts w:ascii="Times New Roman" w:eastAsia="Times New Roman" w:hAnsi="Times New Roman" w:cs="Times New Roman"/>
                <w:spacing w:val="-4"/>
                <w:lang w:eastAsia="zh-CN"/>
              </w:rPr>
              <w:t>+</w:t>
            </w:r>
            <w:r>
              <w:rPr>
                <w:spacing w:val="-4"/>
                <w:lang w:eastAsia="zh-CN"/>
              </w:rPr>
              <w:t>期末</w:t>
            </w:r>
            <w:r>
              <w:rPr>
                <w:spacing w:val="16"/>
                <w:lang w:eastAsia="zh-CN"/>
              </w:rPr>
              <w:t xml:space="preserve"> </w:t>
            </w:r>
            <w:r>
              <w:rPr>
                <w:spacing w:val="-7"/>
                <w:lang w:eastAsia="zh-CN"/>
              </w:rPr>
              <w:t>考核的方式进行，</w:t>
            </w:r>
            <w:r>
              <w:rPr>
                <w:spacing w:val="-22"/>
                <w:lang w:eastAsia="zh-CN"/>
              </w:rPr>
              <w:t xml:space="preserve"> </w:t>
            </w:r>
            <w:r>
              <w:rPr>
                <w:spacing w:val="-7"/>
                <w:lang w:eastAsia="zh-CN"/>
              </w:rPr>
              <w:t>期末考核比分不宜超</w:t>
            </w:r>
            <w:r>
              <w:rPr>
                <w:lang w:eastAsia="zh-CN"/>
              </w:rPr>
              <w:t xml:space="preserve"> </w:t>
            </w:r>
            <w:r>
              <w:rPr>
                <w:spacing w:val="-4"/>
                <w:lang w:eastAsia="zh-CN"/>
              </w:rPr>
              <w:t>过</w:t>
            </w:r>
            <w:r>
              <w:rPr>
                <w:spacing w:val="-34"/>
                <w:lang w:eastAsia="zh-CN"/>
              </w:rPr>
              <w:t xml:space="preserve"> </w:t>
            </w:r>
            <w:r>
              <w:rPr>
                <w:rFonts w:ascii="Times New Roman" w:eastAsia="Times New Roman" w:hAnsi="Times New Roman" w:cs="Times New Roman"/>
                <w:spacing w:val="-4"/>
                <w:lang w:eastAsia="zh-CN"/>
              </w:rPr>
              <w:t>50%</w:t>
            </w:r>
            <w:r>
              <w:rPr>
                <w:spacing w:val="-4"/>
                <w:lang w:eastAsia="zh-CN"/>
              </w:rPr>
              <w:t>；过程考核应包括出勤、作业及</w:t>
            </w:r>
            <w:r>
              <w:rPr>
                <w:lang w:eastAsia="zh-CN"/>
              </w:rPr>
              <w:t xml:space="preserve"> </w:t>
            </w:r>
            <w:r>
              <w:rPr>
                <w:spacing w:val="-7"/>
                <w:lang w:eastAsia="zh-CN"/>
              </w:rPr>
              <w:t>课堂表现等内容，</w:t>
            </w:r>
            <w:r>
              <w:rPr>
                <w:spacing w:val="-22"/>
                <w:lang w:eastAsia="zh-CN"/>
              </w:rPr>
              <w:t xml:space="preserve"> </w:t>
            </w:r>
            <w:r>
              <w:rPr>
                <w:spacing w:val="-7"/>
                <w:lang w:eastAsia="zh-CN"/>
              </w:rPr>
              <w:t>期末考核以闭卷考试</w:t>
            </w:r>
            <w:r>
              <w:rPr>
                <w:lang w:eastAsia="zh-CN"/>
              </w:rPr>
              <w:t xml:space="preserve"> </w:t>
            </w:r>
            <w:r>
              <w:rPr>
                <w:spacing w:val="-7"/>
                <w:lang w:eastAsia="zh-CN"/>
              </w:rPr>
              <w:t>的方式进行，</w:t>
            </w:r>
            <w:r>
              <w:rPr>
                <w:spacing w:val="-22"/>
                <w:lang w:eastAsia="zh-CN"/>
              </w:rPr>
              <w:t xml:space="preserve"> </w:t>
            </w:r>
            <w:r>
              <w:rPr>
                <w:spacing w:val="-7"/>
                <w:lang w:eastAsia="zh-CN"/>
              </w:rPr>
              <w:t>包括理论考核和技能考核</w:t>
            </w:r>
            <w:r>
              <w:rPr>
                <w:lang w:eastAsia="zh-CN"/>
              </w:rPr>
              <w:t xml:space="preserve"> </w:t>
            </w:r>
            <w:r>
              <w:rPr>
                <w:spacing w:val="-1"/>
                <w:lang w:eastAsia="zh-CN"/>
              </w:rPr>
              <w:t>两个部分</w:t>
            </w:r>
          </w:p>
        </w:tc>
      </w:tr>
      <w:tr w:rsidR="0022599C">
        <w:trPr>
          <w:trHeight w:val="6871"/>
        </w:trPr>
        <w:tc>
          <w:tcPr>
            <w:tcW w:w="983" w:type="dxa"/>
          </w:tcPr>
          <w:p w:rsidR="0022599C" w:rsidRDefault="0022599C">
            <w:pPr>
              <w:spacing w:line="257" w:lineRule="auto"/>
              <w:rPr>
                <w:rFonts w:ascii="Arial"/>
              </w:rPr>
            </w:pPr>
          </w:p>
          <w:p w:rsidR="0022599C" w:rsidRDefault="0022599C">
            <w:pPr>
              <w:spacing w:line="257" w:lineRule="auto"/>
              <w:rPr>
                <w:rFonts w:ascii="Arial"/>
              </w:rPr>
            </w:pPr>
          </w:p>
          <w:p w:rsidR="0022599C" w:rsidRDefault="0022599C">
            <w:pPr>
              <w:spacing w:line="257" w:lineRule="auto"/>
              <w:rPr>
                <w:rFonts w:ascii="Arial"/>
              </w:rPr>
            </w:pPr>
          </w:p>
          <w:p w:rsidR="0022599C" w:rsidRDefault="0022599C">
            <w:pPr>
              <w:spacing w:line="257" w:lineRule="auto"/>
              <w:rPr>
                <w:rFonts w:ascii="Arial"/>
              </w:rPr>
            </w:pPr>
          </w:p>
          <w:p w:rsidR="0022599C" w:rsidRDefault="0022599C">
            <w:pPr>
              <w:spacing w:line="257" w:lineRule="auto"/>
              <w:rPr>
                <w:rFonts w:ascii="Arial"/>
              </w:rPr>
            </w:pPr>
          </w:p>
          <w:p w:rsidR="0022599C" w:rsidRDefault="0022599C">
            <w:pPr>
              <w:spacing w:line="257" w:lineRule="auto"/>
              <w:rPr>
                <w:rFonts w:ascii="Arial"/>
              </w:rPr>
            </w:pPr>
          </w:p>
          <w:p w:rsidR="0022599C" w:rsidRDefault="0022599C">
            <w:pPr>
              <w:spacing w:line="257" w:lineRule="auto"/>
              <w:rPr>
                <w:rFonts w:ascii="Arial"/>
              </w:rPr>
            </w:pPr>
          </w:p>
          <w:p w:rsidR="0022599C" w:rsidRDefault="0022599C">
            <w:pPr>
              <w:spacing w:line="258" w:lineRule="auto"/>
              <w:rPr>
                <w:rFonts w:ascii="Arial"/>
              </w:rPr>
            </w:pPr>
          </w:p>
          <w:p w:rsidR="0022599C" w:rsidRDefault="0022599C">
            <w:pPr>
              <w:spacing w:line="258" w:lineRule="auto"/>
              <w:rPr>
                <w:rFonts w:ascii="Arial"/>
              </w:rPr>
            </w:pPr>
          </w:p>
          <w:p w:rsidR="0022599C" w:rsidRDefault="0022599C">
            <w:pPr>
              <w:spacing w:line="258" w:lineRule="auto"/>
              <w:rPr>
                <w:rFonts w:ascii="Arial"/>
              </w:rPr>
            </w:pPr>
          </w:p>
          <w:p w:rsidR="0022599C" w:rsidRDefault="0022599C">
            <w:pPr>
              <w:spacing w:line="258" w:lineRule="auto"/>
              <w:rPr>
                <w:rFonts w:ascii="Arial"/>
              </w:rPr>
            </w:pPr>
          </w:p>
          <w:p w:rsidR="0022599C" w:rsidRDefault="0022599C">
            <w:pPr>
              <w:spacing w:line="258" w:lineRule="auto"/>
              <w:rPr>
                <w:rFonts w:ascii="Arial"/>
              </w:rPr>
            </w:pPr>
          </w:p>
          <w:p w:rsidR="0022599C" w:rsidRDefault="00E67257">
            <w:pPr>
              <w:pStyle w:val="TableText"/>
              <w:spacing w:before="68" w:line="247" w:lineRule="auto"/>
              <w:ind w:left="14" w:right="1" w:firstLine="4"/>
            </w:pPr>
            <w:r>
              <w:rPr>
                <w:spacing w:val="29"/>
              </w:rPr>
              <w:t>高电压技</w:t>
            </w:r>
            <w:r>
              <w:t xml:space="preserve"> </w:t>
            </w:r>
            <w:r>
              <w:t>术</w:t>
            </w:r>
          </w:p>
        </w:tc>
        <w:tc>
          <w:tcPr>
            <w:tcW w:w="1668" w:type="dxa"/>
          </w:tcPr>
          <w:p w:rsidR="0022599C" w:rsidRDefault="00E67257">
            <w:pPr>
              <w:pStyle w:val="TableText"/>
              <w:spacing w:before="55" w:line="264" w:lineRule="auto"/>
              <w:ind w:left="9" w:right="1" w:firstLine="5"/>
              <w:rPr>
                <w:lang w:eastAsia="zh-CN"/>
              </w:rPr>
            </w:pPr>
            <w:r>
              <w:rPr>
                <w:spacing w:val="4"/>
                <w:lang w:eastAsia="zh-CN"/>
              </w:rPr>
              <w:t>（</w:t>
            </w:r>
            <w:r>
              <w:rPr>
                <w:rFonts w:ascii="Times New Roman" w:eastAsia="Times New Roman" w:hAnsi="Times New Roman" w:cs="Times New Roman"/>
                <w:spacing w:val="4"/>
                <w:lang w:eastAsia="zh-CN"/>
              </w:rPr>
              <w:t>1</w:t>
            </w:r>
            <w:r>
              <w:rPr>
                <w:spacing w:val="4"/>
                <w:lang w:eastAsia="zh-CN"/>
              </w:rPr>
              <w:t>）掌握固体、</w:t>
            </w:r>
            <w:r>
              <w:rPr>
                <w:spacing w:val="5"/>
                <w:lang w:eastAsia="zh-CN"/>
              </w:rPr>
              <w:t xml:space="preserve"> </w:t>
            </w:r>
            <w:r>
              <w:rPr>
                <w:spacing w:val="-4"/>
                <w:lang w:eastAsia="zh-CN"/>
              </w:rPr>
              <w:t>液体、气体电介质</w:t>
            </w:r>
            <w:r>
              <w:rPr>
                <w:spacing w:val="3"/>
                <w:lang w:eastAsia="zh-CN"/>
              </w:rPr>
              <w:t xml:space="preserve"> </w:t>
            </w:r>
            <w:r>
              <w:rPr>
                <w:spacing w:val="-4"/>
                <w:lang w:eastAsia="zh-CN"/>
              </w:rPr>
              <w:t>的电气特性，掌握</w:t>
            </w:r>
            <w:r>
              <w:rPr>
                <w:spacing w:val="2"/>
                <w:lang w:eastAsia="zh-CN"/>
              </w:rPr>
              <w:t xml:space="preserve"> </w:t>
            </w:r>
            <w:r>
              <w:rPr>
                <w:spacing w:val="25"/>
                <w:lang w:eastAsia="zh-CN"/>
              </w:rPr>
              <w:t>提高击穿电压的</w:t>
            </w:r>
            <w:r>
              <w:rPr>
                <w:spacing w:val="4"/>
                <w:lang w:eastAsia="zh-CN"/>
              </w:rPr>
              <w:t xml:space="preserve"> </w:t>
            </w:r>
            <w:r>
              <w:rPr>
                <w:spacing w:val="-1"/>
                <w:lang w:eastAsia="zh-CN"/>
              </w:rPr>
              <w:t>原理与方法。</w:t>
            </w:r>
          </w:p>
          <w:p w:rsidR="0022599C" w:rsidRDefault="00E67257">
            <w:pPr>
              <w:pStyle w:val="TableText"/>
              <w:spacing w:before="57" w:line="270" w:lineRule="auto"/>
              <w:ind w:left="8" w:firstLine="7"/>
              <w:rPr>
                <w:lang w:eastAsia="zh-CN"/>
              </w:rPr>
            </w:pPr>
            <w:r>
              <w:rPr>
                <w:spacing w:val="8"/>
                <w:lang w:eastAsia="zh-CN"/>
              </w:rPr>
              <w:t>（</w:t>
            </w:r>
            <w:r>
              <w:rPr>
                <w:rFonts w:ascii="Times New Roman" w:eastAsia="Times New Roman" w:hAnsi="Times New Roman" w:cs="Times New Roman"/>
                <w:spacing w:val="8"/>
                <w:lang w:eastAsia="zh-CN"/>
              </w:rPr>
              <w:t>2</w:t>
            </w:r>
            <w:r>
              <w:rPr>
                <w:spacing w:val="8"/>
                <w:lang w:eastAsia="zh-CN"/>
              </w:rPr>
              <w:t>）认识与了解</w:t>
            </w:r>
            <w:r>
              <w:rPr>
                <w:spacing w:val="4"/>
                <w:lang w:eastAsia="zh-CN"/>
              </w:rPr>
              <w:t xml:space="preserve"> </w:t>
            </w:r>
            <w:r>
              <w:rPr>
                <w:spacing w:val="26"/>
                <w:lang w:eastAsia="zh-CN"/>
              </w:rPr>
              <w:t>高压电气设备的</w:t>
            </w:r>
            <w:r>
              <w:rPr>
                <w:lang w:eastAsia="zh-CN"/>
              </w:rPr>
              <w:t xml:space="preserve"> </w:t>
            </w:r>
            <w:r>
              <w:rPr>
                <w:spacing w:val="-4"/>
                <w:lang w:eastAsia="zh-CN"/>
              </w:rPr>
              <w:t>结构与绝缘特点；</w:t>
            </w:r>
            <w:r>
              <w:rPr>
                <w:spacing w:val="5"/>
                <w:lang w:eastAsia="zh-CN"/>
              </w:rPr>
              <w:t xml:space="preserve"> </w:t>
            </w:r>
            <w:r>
              <w:rPr>
                <w:spacing w:val="9"/>
                <w:lang w:eastAsia="zh-CN"/>
              </w:rPr>
              <w:t>（</w:t>
            </w:r>
            <w:r>
              <w:rPr>
                <w:rFonts w:ascii="Times New Roman" w:eastAsia="Times New Roman" w:hAnsi="Times New Roman" w:cs="Times New Roman"/>
                <w:spacing w:val="9"/>
                <w:lang w:eastAsia="zh-CN"/>
              </w:rPr>
              <w:t>3</w:t>
            </w:r>
            <w:r>
              <w:rPr>
                <w:spacing w:val="9"/>
                <w:lang w:eastAsia="zh-CN"/>
              </w:rPr>
              <w:t>）掌握绝缘电</w:t>
            </w:r>
            <w:r>
              <w:rPr>
                <w:spacing w:val="3"/>
                <w:lang w:eastAsia="zh-CN"/>
              </w:rPr>
              <w:t xml:space="preserve"> </w:t>
            </w:r>
            <w:r>
              <w:rPr>
                <w:spacing w:val="-4"/>
                <w:lang w:eastAsia="zh-CN"/>
              </w:rPr>
              <w:t>阻与吸收比测量、</w:t>
            </w:r>
            <w:r>
              <w:rPr>
                <w:spacing w:val="5"/>
                <w:lang w:eastAsia="zh-CN"/>
              </w:rPr>
              <w:t xml:space="preserve"> </w:t>
            </w:r>
            <w:r>
              <w:rPr>
                <w:spacing w:val="18"/>
                <w:lang w:eastAsia="zh-CN"/>
              </w:rPr>
              <w:t>介质损耗角</w:t>
            </w:r>
            <w:r>
              <w:rPr>
                <w:spacing w:val="35"/>
                <w:lang w:eastAsia="zh-CN"/>
              </w:rPr>
              <w:t xml:space="preserve"> </w:t>
            </w:r>
            <w:r>
              <w:rPr>
                <w:rFonts w:ascii="Times New Roman" w:eastAsia="Times New Roman" w:hAnsi="Times New Roman" w:cs="Times New Roman"/>
                <w:lang w:eastAsia="zh-CN"/>
              </w:rPr>
              <w:t>tan</w:t>
            </w:r>
            <w:r>
              <w:rPr>
                <w:rFonts w:ascii="Times New Roman" w:eastAsia="Times New Roman" w:hAnsi="Times New Roman" w:cs="Times New Roman"/>
                <w:spacing w:val="18"/>
              </w:rPr>
              <w:t>δ</w:t>
            </w:r>
            <w:r>
              <w:rPr>
                <w:rFonts w:ascii="Times New Roman" w:eastAsia="Times New Roman" w:hAnsi="Times New Roman" w:cs="Times New Roman"/>
                <w:lang w:eastAsia="zh-CN"/>
              </w:rPr>
              <w:t xml:space="preserve"> </w:t>
            </w:r>
            <w:r>
              <w:rPr>
                <w:spacing w:val="-4"/>
                <w:lang w:eastAsia="zh-CN"/>
              </w:rPr>
              <w:t>测量、泄露电流测</w:t>
            </w:r>
            <w:r>
              <w:rPr>
                <w:spacing w:val="4"/>
                <w:lang w:eastAsia="zh-CN"/>
              </w:rPr>
              <w:t xml:space="preserve"> </w:t>
            </w:r>
            <w:r>
              <w:rPr>
                <w:spacing w:val="12"/>
                <w:lang w:eastAsia="zh-CN"/>
              </w:rPr>
              <w:t>量</w:t>
            </w:r>
            <w:r>
              <w:rPr>
                <w:spacing w:val="-51"/>
                <w:lang w:eastAsia="zh-CN"/>
              </w:rPr>
              <w:t xml:space="preserve"> </w:t>
            </w:r>
            <w:r>
              <w:rPr>
                <w:spacing w:val="12"/>
                <w:lang w:eastAsia="zh-CN"/>
              </w:rPr>
              <w:t>、</w:t>
            </w:r>
            <w:r>
              <w:rPr>
                <w:spacing w:val="-62"/>
                <w:lang w:eastAsia="zh-CN"/>
              </w:rPr>
              <w:t xml:space="preserve"> </w:t>
            </w:r>
            <w:r>
              <w:rPr>
                <w:spacing w:val="12"/>
                <w:lang w:eastAsia="zh-CN"/>
              </w:rPr>
              <w:t>局部放电测</w:t>
            </w:r>
            <w:r>
              <w:rPr>
                <w:lang w:eastAsia="zh-CN"/>
              </w:rPr>
              <w:t xml:space="preserve"> </w:t>
            </w:r>
            <w:r>
              <w:rPr>
                <w:spacing w:val="12"/>
                <w:lang w:eastAsia="zh-CN"/>
              </w:rPr>
              <w:t>量</w:t>
            </w:r>
            <w:r>
              <w:rPr>
                <w:spacing w:val="-51"/>
                <w:lang w:eastAsia="zh-CN"/>
              </w:rPr>
              <w:t xml:space="preserve"> </w:t>
            </w:r>
            <w:r>
              <w:rPr>
                <w:spacing w:val="12"/>
                <w:lang w:eastAsia="zh-CN"/>
              </w:rPr>
              <w:t>、</w:t>
            </w:r>
            <w:r>
              <w:rPr>
                <w:spacing w:val="-62"/>
                <w:lang w:eastAsia="zh-CN"/>
              </w:rPr>
              <w:t xml:space="preserve"> </w:t>
            </w:r>
            <w:r>
              <w:rPr>
                <w:spacing w:val="12"/>
                <w:lang w:eastAsia="zh-CN"/>
              </w:rPr>
              <w:t>工频耐压试</w:t>
            </w:r>
            <w:r>
              <w:rPr>
                <w:lang w:eastAsia="zh-CN"/>
              </w:rPr>
              <w:t xml:space="preserve"> </w:t>
            </w:r>
            <w:r>
              <w:rPr>
                <w:spacing w:val="18"/>
                <w:lang w:eastAsia="zh-CN"/>
              </w:rPr>
              <w:t>验</w:t>
            </w:r>
            <w:r>
              <w:rPr>
                <w:spacing w:val="-50"/>
                <w:lang w:eastAsia="zh-CN"/>
              </w:rPr>
              <w:t xml:space="preserve"> </w:t>
            </w:r>
            <w:r>
              <w:rPr>
                <w:spacing w:val="18"/>
                <w:lang w:eastAsia="zh-CN"/>
              </w:rPr>
              <w:t>、直流耐压试</w:t>
            </w:r>
            <w:r>
              <w:rPr>
                <w:lang w:eastAsia="zh-CN"/>
              </w:rPr>
              <w:t xml:space="preserve"> </w:t>
            </w:r>
            <w:r>
              <w:rPr>
                <w:spacing w:val="-4"/>
                <w:lang w:eastAsia="zh-CN"/>
              </w:rPr>
              <w:t>验、冲击电压试验</w:t>
            </w:r>
            <w:r>
              <w:rPr>
                <w:spacing w:val="4"/>
                <w:lang w:eastAsia="zh-CN"/>
              </w:rPr>
              <w:t xml:space="preserve"> </w:t>
            </w:r>
            <w:r>
              <w:rPr>
                <w:spacing w:val="-5"/>
                <w:lang w:eastAsia="zh-CN"/>
              </w:rPr>
              <w:t>等原理与方法；</w:t>
            </w:r>
          </w:p>
          <w:p w:rsidR="0022599C" w:rsidRDefault="00E67257">
            <w:pPr>
              <w:pStyle w:val="TableText"/>
              <w:spacing w:before="59" w:line="257" w:lineRule="auto"/>
              <w:ind w:left="8" w:right="2" w:firstLine="6"/>
              <w:rPr>
                <w:lang w:eastAsia="zh-CN"/>
              </w:rPr>
            </w:pPr>
            <w:r>
              <w:rPr>
                <w:spacing w:val="8"/>
                <w:lang w:eastAsia="zh-CN"/>
              </w:rPr>
              <w:t>（</w:t>
            </w:r>
            <w:r>
              <w:rPr>
                <w:rFonts w:ascii="Times New Roman" w:eastAsia="Times New Roman" w:hAnsi="Times New Roman" w:cs="Times New Roman"/>
                <w:spacing w:val="8"/>
                <w:lang w:eastAsia="zh-CN"/>
              </w:rPr>
              <w:t>4</w:t>
            </w:r>
            <w:r>
              <w:rPr>
                <w:spacing w:val="8"/>
                <w:lang w:eastAsia="zh-CN"/>
              </w:rPr>
              <w:t>）掌握过电压</w:t>
            </w:r>
            <w:r>
              <w:rPr>
                <w:spacing w:val="4"/>
                <w:lang w:eastAsia="zh-CN"/>
              </w:rPr>
              <w:t xml:space="preserve"> </w:t>
            </w:r>
            <w:r>
              <w:rPr>
                <w:spacing w:val="25"/>
                <w:lang w:eastAsia="zh-CN"/>
              </w:rPr>
              <w:t>产生的原理及防</w:t>
            </w:r>
            <w:r>
              <w:rPr>
                <w:spacing w:val="5"/>
                <w:lang w:eastAsia="zh-CN"/>
              </w:rPr>
              <w:t xml:space="preserve"> </w:t>
            </w:r>
            <w:r>
              <w:rPr>
                <w:spacing w:val="-2"/>
                <w:lang w:eastAsia="zh-CN"/>
              </w:rPr>
              <w:t>护措施；</w:t>
            </w:r>
          </w:p>
          <w:p w:rsidR="0022599C" w:rsidRDefault="00E67257">
            <w:pPr>
              <w:pStyle w:val="TableText"/>
              <w:spacing w:before="60" w:line="248" w:lineRule="auto"/>
              <w:ind w:left="14" w:right="14" w:firstLine="1"/>
              <w:rPr>
                <w:lang w:eastAsia="zh-CN"/>
              </w:rPr>
            </w:pPr>
            <w:r>
              <w:rPr>
                <w:spacing w:val="7"/>
                <w:lang w:eastAsia="zh-CN"/>
              </w:rPr>
              <w:t>（</w:t>
            </w:r>
            <w:r>
              <w:rPr>
                <w:rFonts w:ascii="Times New Roman" w:eastAsia="Times New Roman" w:hAnsi="Times New Roman" w:cs="Times New Roman"/>
                <w:spacing w:val="7"/>
                <w:lang w:eastAsia="zh-CN"/>
              </w:rPr>
              <w:t>5</w:t>
            </w:r>
            <w:r>
              <w:rPr>
                <w:spacing w:val="7"/>
                <w:lang w:eastAsia="zh-CN"/>
              </w:rPr>
              <w:t>）掌握安全防</w:t>
            </w:r>
            <w:r>
              <w:rPr>
                <w:spacing w:val="1"/>
                <w:lang w:eastAsia="zh-CN"/>
              </w:rPr>
              <w:t xml:space="preserve"> </w:t>
            </w:r>
            <w:r>
              <w:rPr>
                <w:spacing w:val="-3"/>
                <w:lang w:eastAsia="zh-CN"/>
              </w:rPr>
              <w:t>范知识。</w:t>
            </w:r>
          </w:p>
        </w:tc>
        <w:tc>
          <w:tcPr>
            <w:tcW w:w="2118" w:type="dxa"/>
          </w:tcPr>
          <w:p w:rsidR="0022599C" w:rsidRDefault="00E67257">
            <w:pPr>
              <w:pStyle w:val="TableText"/>
              <w:spacing w:before="54" w:line="264" w:lineRule="auto"/>
              <w:ind w:left="9" w:firstLine="6"/>
              <w:rPr>
                <w:lang w:eastAsia="zh-CN"/>
              </w:rPr>
            </w:pPr>
            <w:r>
              <w:rPr>
                <w:spacing w:val="-1"/>
                <w:lang w:eastAsia="zh-CN"/>
              </w:rPr>
              <w:t>（</w:t>
            </w:r>
            <w:r>
              <w:rPr>
                <w:rFonts w:ascii="Times New Roman" w:eastAsia="Times New Roman" w:hAnsi="Times New Roman" w:cs="Times New Roman"/>
                <w:spacing w:val="-1"/>
                <w:lang w:eastAsia="zh-CN"/>
              </w:rPr>
              <w:t>1</w:t>
            </w:r>
            <w:r>
              <w:rPr>
                <w:spacing w:val="-1"/>
                <w:lang w:eastAsia="zh-CN"/>
              </w:rPr>
              <w:t>）</w:t>
            </w:r>
            <w:r>
              <w:rPr>
                <w:spacing w:val="-54"/>
                <w:lang w:eastAsia="zh-CN"/>
              </w:rPr>
              <w:t xml:space="preserve"> </w:t>
            </w:r>
            <w:r>
              <w:rPr>
                <w:spacing w:val="-1"/>
                <w:lang w:eastAsia="zh-CN"/>
              </w:rPr>
              <w:t>固体绝缘击穿特</w:t>
            </w:r>
            <w:r>
              <w:rPr>
                <w:lang w:eastAsia="zh-CN"/>
              </w:rPr>
              <w:t xml:space="preserve"> </w:t>
            </w:r>
            <w:r>
              <w:rPr>
                <w:spacing w:val="-19"/>
                <w:lang w:eastAsia="zh-CN"/>
              </w:rPr>
              <w:t>性，液体绝缘击穿特性，</w:t>
            </w:r>
            <w:r>
              <w:rPr>
                <w:spacing w:val="1"/>
                <w:lang w:eastAsia="zh-CN"/>
              </w:rPr>
              <w:t xml:space="preserve"> </w:t>
            </w:r>
            <w:r>
              <w:rPr>
                <w:spacing w:val="-6"/>
                <w:lang w:eastAsia="zh-CN"/>
              </w:rPr>
              <w:t>均匀电场中气体的击穿</w:t>
            </w:r>
            <w:r>
              <w:rPr>
                <w:spacing w:val="4"/>
                <w:lang w:eastAsia="zh-CN"/>
              </w:rPr>
              <w:t xml:space="preserve"> </w:t>
            </w:r>
            <w:r>
              <w:rPr>
                <w:spacing w:val="-6"/>
                <w:lang w:eastAsia="zh-CN"/>
              </w:rPr>
              <w:t>特性，不均匀电场中的</w:t>
            </w:r>
            <w:r>
              <w:rPr>
                <w:spacing w:val="4"/>
                <w:lang w:eastAsia="zh-CN"/>
              </w:rPr>
              <w:t xml:space="preserve"> </w:t>
            </w:r>
            <w:r>
              <w:rPr>
                <w:spacing w:val="-8"/>
                <w:lang w:eastAsia="zh-CN"/>
              </w:rPr>
              <w:t>气体击穿过程。</w:t>
            </w:r>
          </w:p>
          <w:p w:rsidR="0022599C" w:rsidRDefault="00E67257">
            <w:pPr>
              <w:pStyle w:val="TableText"/>
              <w:spacing w:before="59" w:line="249" w:lineRule="auto"/>
              <w:ind w:left="11" w:right="8" w:firstLine="4"/>
              <w:rPr>
                <w:lang w:eastAsia="zh-CN"/>
              </w:rPr>
            </w:pPr>
            <w:r>
              <w:rPr>
                <w:spacing w:val="-11"/>
                <w:lang w:eastAsia="zh-CN"/>
              </w:rPr>
              <w:t>（</w:t>
            </w:r>
            <w:r>
              <w:rPr>
                <w:rFonts w:ascii="Times New Roman" w:eastAsia="Times New Roman" w:hAnsi="Times New Roman" w:cs="Times New Roman"/>
                <w:spacing w:val="-11"/>
                <w:lang w:eastAsia="zh-CN"/>
              </w:rPr>
              <w:t>2</w:t>
            </w:r>
            <w:r>
              <w:rPr>
                <w:spacing w:val="-11"/>
                <w:lang w:eastAsia="zh-CN"/>
              </w:rPr>
              <w:t>）高压电气设备及其</w:t>
            </w:r>
            <w:r>
              <w:rPr>
                <w:spacing w:val="3"/>
                <w:lang w:eastAsia="zh-CN"/>
              </w:rPr>
              <w:t xml:space="preserve"> </w:t>
            </w:r>
            <w:r>
              <w:rPr>
                <w:spacing w:val="-9"/>
                <w:lang w:eastAsia="zh-CN"/>
              </w:rPr>
              <w:t>绝缘。</w:t>
            </w:r>
          </w:p>
          <w:p w:rsidR="0022599C" w:rsidRDefault="00E67257">
            <w:pPr>
              <w:pStyle w:val="TableText"/>
              <w:spacing w:before="53" w:line="269" w:lineRule="auto"/>
              <w:ind w:left="8" w:firstLine="7"/>
              <w:rPr>
                <w:lang w:eastAsia="zh-CN"/>
              </w:rPr>
            </w:pPr>
            <w:r>
              <w:rPr>
                <w:spacing w:val="-10"/>
                <w:lang w:eastAsia="zh-CN"/>
              </w:rPr>
              <w:t>（</w:t>
            </w:r>
            <w:r>
              <w:rPr>
                <w:rFonts w:ascii="Times New Roman" w:eastAsia="Times New Roman" w:hAnsi="Times New Roman" w:cs="Times New Roman"/>
                <w:spacing w:val="-10"/>
                <w:lang w:eastAsia="zh-CN"/>
              </w:rPr>
              <w:t>3</w:t>
            </w:r>
            <w:r>
              <w:rPr>
                <w:spacing w:val="-10"/>
                <w:lang w:eastAsia="zh-CN"/>
              </w:rPr>
              <w:t>）高电压设备的检测</w:t>
            </w:r>
            <w:r>
              <w:rPr>
                <w:spacing w:val="1"/>
                <w:lang w:eastAsia="zh-CN"/>
              </w:rPr>
              <w:t xml:space="preserve"> </w:t>
            </w:r>
            <w:r>
              <w:rPr>
                <w:lang w:eastAsia="zh-CN"/>
              </w:rPr>
              <w:t>方法概述，绝缘电阻和</w:t>
            </w:r>
            <w:r>
              <w:rPr>
                <w:spacing w:val="3"/>
                <w:lang w:eastAsia="zh-CN"/>
              </w:rPr>
              <w:t xml:space="preserve"> </w:t>
            </w:r>
            <w:r>
              <w:rPr>
                <w:lang w:eastAsia="zh-CN"/>
              </w:rPr>
              <w:t>吸收比的测量，泄露电</w:t>
            </w:r>
            <w:r>
              <w:rPr>
                <w:spacing w:val="3"/>
                <w:lang w:eastAsia="zh-CN"/>
              </w:rPr>
              <w:t xml:space="preserve"> </w:t>
            </w:r>
            <w:r>
              <w:rPr>
                <w:lang w:eastAsia="zh-CN"/>
              </w:rPr>
              <w:t>流的测量介质损失角正</w:t>
            </w:r>
            <w:r>
              <w:rPr>
                <w:spacing w:val="3"/>
                <w:lang w:eastAsia="zh-CN"/>
              </w:rPr>
              <w:t xml:space="preserve"> </w:t>
            </w:r>
            <w:r>
              <w:rPr>
                <w:lang w:eastAsia="zh-CN"/>
              </w:rPr>
              <w:t>切的测量，局部放电的</w:t>
            </w:r>
            <w:r>
              <w:rPr>
                <w:spacing w:val="3"/>
                <w:lang w:eastAsia="zh-CN"/>
              </w:rPr>
              <w:t xml:space="preserve"> </w:t>
            </w:r>
            <w:r>
              <w:rPr>
                <w:spacing w:val="-10"/>
                <w:lang w:eastAsia="zh-CN"/>
              </w:rPr>
              <w:t>测量，</w:t>
            </w:r>
            <w:r>
              <w:rPr>
                <w:spacing w:val="-10"/>
                <w:lang w:eastAsia="zh-CN"/>
              </w:rPr>
              <w:t xml:space="preserve"> </w:t>
            </w:r>
            <w:r>
              <w:rPr>
                <w:spacing w:val="-10"/>
                <w:lang w:eastAsia="zh-CN"/>
              </w:rPr>
              <w:t>工频耐压试验。</w:t>
            </w:r>
            <w:r>
              <w:rPr>
                <w:lang w:eastAsia="zh-CN"/>
              </w:rPr>
              <w:t xml:space="preserve"> </w:t>
            </w:r>
            <w:r>
              <w:rPr>
                <w:spacing w:val="-10"/>
                <w:lang w:eastAsia="zh-CN"/>
              </w:rPr>
              <w:t>（</w:t>
            </w:r>
            <w:r>
              <w:rPr>
                <w:rFonts w:ascii="Times New Roman" w:eastAsia="Times New Roman" w:hAnsi="Times New Roman" w:cs="Times New Roman"/>
                <w:spacing w:val="-10"/>
                <w:lang w:eastAsia="zh-CN"/>
              </w:rPr>
              <w:t>4</w:t>
            </w:r>
            <w:r>
              <w:rPr>
                <w:spacing w:val="-10"/>
                <w:lang w:eastAsia="zh-CN"/>
              </w:rPr>
              <w:t>）雷电冲击电压下空</w:t>
            </w:r>
            <w:r>
              <w:rPr>
                <w:spacing w:val="8"/>
                <w:lang w:eastAsia="zh-CN"/>
              </w:rPr>
              <w:t xml:space="preserve"> </w:t>
            </w:r>
            <w:r>
              <w:rPr>
                <w:lang w:eastAsia="zh-CN"/>
              </w:rPr>
              <w:t>气的击穿电压操作冲击</w:t>
            </w:r>
            <w:r>
              <w:rPr>
                <w:spacing w:val="3"/>
                <w:lang w:eastAsia="zh-CN"/>
              </w:rPr>
              <w:t xml:space="preserve"> </w:t>
            </w:r>
            <w:r>
              <w:rPr>
                <w:spacing w:val="-1"/>
                <w:lang w:eastAsia="zh-CN"/>
              </w:rPr>
              <w:t>电压下空气的击穿电压</w:t>
            </w:r>
          </w:p>
        </w:tc>
        <w:tc>
          <w:tcPr>
            <w:tcW w:w="3553" w:type="dxa"/>
          </w:tcPr>
          <w:p w:rsidR="0022599C" w:rsidRDefault="00E67257">
            <w:pPr>
              <w:pStyle w:val="TableText"/>
              <w:spacing w:before="56" w:line="256" w:lineRule="auto"/>
              <w:ind w:left="13" w:firstLine="3"/>
              <w:rPr>
                <w:lang w:eastAsia="zh-CN"/>
              </w:rPr>
            </w:pPr>
            <w:r>
              <w:rPr>
                <w:spacing w:val="-9"/>
                <w:lang w:eastAsia="zh-CN"/>
              </w:rPr>
              <w:t>（</w:t>
            </w:r>
            <w:r>
              <w:rPr>
                <w:rFonts w:ascii="Times New Roman" w:eastAsia="Times New Roman" w:hAnsi="Times New Roman" w:cs="Times New Roman"/>
                <w:spacing w:val="-9"/>
                <w:lang w:eastAsia="zh-CN"/>
              </w:rPr>
              <w:t>1</w:t>
            </w:r>
            <w:r>
              <w:rPr>
                <w:spacing w:val="-9"/>
                <w:lang w:eastAsia="zh-CN"/>
              </w:rPr>
              <w:t>）教师具备较丰富的现场实践经验，</w:t>
            </w:r>
            <w:r>
              <w:rPr>
                <w:spacing w:val="16"/>
                <w:lang w:eastAsia="zh-CN"/>
              </w:rPr>
              <w:t xml:space="preserve"> </w:t>
            </w:r>
            <w:r>
              <w:rPr>
                <w:spacing w:val="-6"/>
                <w:lang w:eastAsia="zh-CN"/>
              </w:rPr>
              <w:t>具备立德树人的良好道德，具备较强的</w:t>
            </w:r>
            <w:r>
              <w:rPr>
                <w:spacing w:val="8"/>
                <w:lang w:eastAsia="zh-CN"/>
              </w:rPr>
              <w:t xml:space="preserve"> </w:t>
            </w:r>
            <w:r>
              <w:rPr>
                <w:spacing w:val="-4"/>
                <w:lang w:eastAsia="zh-CN"/>
              </w:rPr>
              <w:t>理论结合实际教学能力</w:t>
            </w:r>
          </w:p>
          <w:p w:rsidR="0022599C" w:rsidRDefault="00E67257">
            <w:pPr>
              <w:pStyle w:val="TableText"/>
              <w:spacing w:before="62" w:line="248" w:lineRule="auto"/>
              <w:ind w:left="12" w:right="5" w:firstLine="5"/>
              <w:rPr>
                <w:lang w:eastAsia="zh-CN"/>
              </w:rPr>
            </w:pPr>
            <w:r>
              <w:rPr>
                <w:spacing w:val="3"/>
                <w:lang w:eastAsia="zh-CN"/>
              </w:rPr>
              <w:t>（</w:t>
            </w:r>
            <w:r>
              <w:rPr>
                <w:rFonts w:ascii="Times New Roman" w:eastAsia="Times New Roman" w:hAnsi="Times New Roman" w:cs="Times New Roman"/>
                <w:spacing w:val="3"/>
                <w:lang w:eastAsia="zh-CN"/>
              </w:rPr>
              <w:t>2</w:t>
            </w:r>
            <w:r>
              <w:rPr>
                <w:spacing w:val="3"/>
                <w:lang w:eastAsia="zh-CN"/>
              </w:rPr>
              <w:t>）采用理实一体，讲练结合的教学</w:t>
            </w:r>
            <w:r>
              <w:rPr>
                <w:spacing w:val="7"/>
                <w:lang w:eastAsia="zh-CN"/>
              </w:rPr>
              <w:t xml:space="preserve"> </w:t>
            </w:r>
            <w:r>
              <w:rPr>
                <w:spacing w:val="-2"/>
                <w:lang w:eastAsia="zh-CN"/>
              </w:rPr>
              <w:t>方法</w:t>
            </w:r>
          </w:p>
          <w:p w:rsidR="0022599C" w:rsidRDefault="00E67257">
            <w:pPr>
              <w:pStyle w:val="TableText"/>
              <w:spacing w:before="60" w:line="247" w:lineRule="auto"/>
              <w:ind w:left="10" w:right="21" w:firstLine="7"/>
              <w:rPr>
                <w:lang w:eastAsia="zh-CN"/>
              </w:rPr>
            </w:pPr>
            <w:r>
              <w:rPr>
                <w:spacing w:val="2"/>
                <w:lang w:eastAsia="zh-CN"/>
              </w:rPr>
              <w:t>（</w:t>
            </w:r>
            <w:r>
              <w:rPr>
                <w:rFonts w:ascii="Times New Roman" w:eastAsia="Times New Roman" w:hAnsi="Times New Roman" w:cs="Times New Roman"/>
                <w:spacing w:val="2"/>
                <w:lang w:eastAsia="zh-CN"/>
              </w:rPr>
              <w:t>3</w:t>
            </w:r>
            <w:r>
              <w:rPr>
                <w:spacing w:val="2"/>
                <w:lang w:eastAsia="zh-CN"/>
              </w:rPr>
              <w:t>）教学环境以实训室为主，教学资</w:t>
            </w:r>
            <w:r>
              <w:rPr>
                <w:spacing w:val="9"/>
                <w:lang w:eastAsia="zh-CN"/>
              </w:rPr>
              <w:t xml:space="preserve"> </w:t>
            </w:r>
            <w:r>
              <w:rPr>
                <w:spacing w:val="-1"/>
                <w:lang w:eastAsia="zh-CN"/>
              </w:rPr>
              <w:t>源应包括课件、题库等资源</w:t>
            </w:r>
          </w:p>
          <w:p w:rsidR="0022599C" w:rsidRDefault="00E67257">
            <w:pPr>
              <w:pStyle w:val="TableText"/>
              <w:spacing w:before="63" w:line="265" w:lineRule="auto"/>
              <w:ind w:left="10" w:right="2" w:firstLine="7"/>
              <w:rPr>
                <w:lang w:eastAsia="zh-CN"/>
              </w:rPr>
            </w:pPr>
            <w:r>
              <w:rPr>
                <w:spacing w:val="-4"/>
                <w:lang w:eastAsia="zh-CN"/>
              </w:rPr>
              <w:t>（</w:t>
            </w:r>
            <w:r>
              <w:rPr>
                <w:rFonts w:ascii="Times New Roman" w:eastAsia="Times New Roman" w:hAnsi="Times New Roman" w:cs="Times New Roman"/>
                <w:spacing w:val="-4"/>
                <w:lang w:eastAsia="zh-CN"/>
              </w:rPr>
              <w:t>4</w:t>
            </w:r>
            <w:r>
              <w:rPr>
                <w:spacing w:val="-4"/>
                <w:lang w:eastAsia="zh-CN"/>
              </w:rPr>
              <w:t>）该课程考核要求以过程考核</w:t>
            </w:r>
            <w:r>
              <w:rPr>
                <w:rFonts w:ascii="Times New Roman" w:eastAsia="Times New Roman" w:hAnsi="Times New Roman" w:cs="Times New Roman"/>
                <w:spacing w:val="-4"/>
                <w:lang w:eastAsia="zh-CN"/>
              </w:rPr>
              <w:t>+</w:t>
            </w:r>
            <w:r>
              <w:rPr>
                <w:spacing w:val="-4"/>
                <w:lang w:eastAsia="zh-CN"/>
              </w:rPr>
              <w:t>期末</w:t>
            </w:r>
            <w:r>
              <w:rPr>
                <w:spacing w:val="16"/>
                <w:lang w:eastAsia="zh-CN"/>
              </w:rPr>
              <w:t xml:space="preserve"> </w:t>
            </w:r>
            <w:r>
              <w:rPr>
                <w:spacing w:val="-7"/>
                <w:lang w:eastAsia="zh-CN"/>
              </w:rPr>
              <w:t>考核的方式进行，</w:t>
            </w:r>
            <w:r>
              <w:rPr>
                <w:spacing w:val="-22"/>
                <w:lang w:eastAsia="zh-CN"/>
              </w:rPr>
              <w:t xml:space="preserve"> </w:t>
            </w:r>
            <w:r>
              <w:rPr>
                <w:spacing w:val="-7"/>
                <w:lang w:eastAsia="zh-CN"/>
              </w:rPr>
              <w:t>期末考核比分不宜超</w:t>
            </w:r>
            <w:r>
              <w:rPr>
                <w:lang w:eastAsia="zh-CN"/>
              </w:rPr>
              <w:t xml:space="preserve"> </w:t>
            </w:r>
            <w:r>
              <w:rPr>
                <w:spacing w:val="-4"/>
                <w:lang w:eastAsia="zh-CN"/>
              </w:rPr>
              <w:t>过</w:t>
            </w:r>
            <w:r>
              <w:rPr>
                <w:spacing w:val="-34"/>
                <w:lang w:eastAsia="zh-CN"/>
              </w:rPr>
              <w:t xml:space="preserve"> </w:t>
            </w:r>
            <w:r>
              <w:rPr>
                <w:rFonts w:ascii="Times New Roman" w:eastAsia="Times New Roman" w:hAnsi="Times New Roman" w:cs="Times New Roman"/>
                <w:spacing w:val="-4"/>
                <w:lang w:eastAsia="zh-CN"/>
              </w:rPr>
              <w:t>50%</w:t>
            </w:r>
            <w:r>
              <w:rPr>
                <w:spacing w:val="-4"/>
                <w:lang w:eastAsia="zh-CN"/>
              </w:rPr>
              <w:t>；过程考核应包括出勤、作业及</w:t>
            </w:r>
            <w:r>
              <w:rPr>
                <w:lang w:eastAsia="zh-CN"/>
              </w:rPr>
              <w:t xml:space="preserve"> </w:t>
            </w:r>
            <w:r>
              <w:rPr>
                <w:spacing w:val="-7"/>
                <w:lang w:eastAsia="zh-CN"/>
              </w:rPr>
              <w:t>课堂表现等内容，</w:t>
            </w:r>
            <w:r>
              <w:rPr>
                <w:spacing w:val="-22"/>
                <w:lang w:eastAsia="zh-CN"/>
              </w:rPr>
              <w:t xml:space="preserve"> </w:t>
            </w:r>
            <w:r>
              <w:rPr>
                <w:spacing w:val="-7"/>
                <w:lang w:eastAsia="zh-CN"/>
              </w:rPr>
              <w:t>期末考核以闭卷考试</w:t>
            </w:r>
            <w:r>
              <w:rPr>
                <w:lang w:eastAsia="zh-CN"/>
              </w:rPr>
              <w:t xml:space="preserve"> </w:t>
            </w:r>
            <w:r>
              <w:rPr>
                <w:spacing w:val="-7"/>
                <w:lang w:eastAsia="zh-CN"/>
              </w:rPr>
              <w:t>的方式进行，</w:t>
            </w:r>
            <w:r>
              <w:rPr>
                <w:spacing w:val="-22"/>
                <w:lang w:eastAsia="zh-CN"/>
              </w:rPr>
              <w:t xml:space="preserve"> </w:t>
            </w:r>
            <w:r>
              <w:rPr>
                <w:spacing w:val="-7"/>
                <w:lang w:eastAsia="zh-CN"/>
              </w:rPr>
              <w:t>包括理论考核和技能考核</w:t>
            </w:r>
            <w:r>
              <w:rPr>
                <w:lang w:eastAsia="zh-CN"/>
              </w:rPr>
              <w:t xml:space="preserve"> </w:t>
            </w:r>
            <w:r>
              <w:rPr>
                <w:spacing w:val="-1"/>
                <w:lang w:eastAsia="zh-CN"/>
              </w:rPr>
              <w:t>两个部分</w:t>
            </w:r>
          </w:p>
        </w:tc>
      </w:tr>
    </w:tbl>
    <w:p w:rsidR="0022599C" w:rsidRDefault="00E67257">
      <w:pPr>
        <w:pStyle w:val="a3"/>
        <w:spacing w:before="115" w:line="468" w:lineRule="exact"/>
        <w:ind w:right="36"/>
        <w:jc w:val="right"/>
      </w:pPr>
      <w:r>
        <w:rPr>
          <w:spacing w:val="-13"/>
          <w:position w:val="17"/>
        </w:rPr>
        <w:t>除了以上专业核心课程，</w:t>
      </w:r>
      <w:r>
        <w:rPr>
          <w:spacing w:val="-50"/>
          <w:position w:val="17"/>
        </w:rPr>
        <w:t xml:space="preserve"> </w:t>
      </w:r>
      <w:r>
        <w:rPr>
          <w:spacing w:val="-13"/>
          <w:position w:val="17"/>
        </w:rPr>
        <w:t>还建议设置公共基础课、专业基</w:t>
      </w:r>
      <w:r>
        <w:rPr>
          <w:spacing w:val="-14"/>
          <w:position w:val="17"/>
        </w:rPr>
        <w:t>础课、专业选修课、</w:t>
      </w:r>
    </w:p>
    <w:p w:rsidR="0022599C" w:rsidRDefault="00E67257">
      <w:pPr>
        <w:pStyle w:val="a3"/>
        <w:spacing w:line="219" w:lineRule="auto"/>
        <w:ind w:left="24"/>
      </w:pPr>
      <w:r>
        <w:rPr>
          <w:spacing w:val="-2"/>
        </w:rPr>
        <w:t>专业实训课全方位提升学生的专业技能，达成培养目标。</w:t>
      </w:r>
    </w:p>
    <w:p w:rsidR="0022599C" w:rsidRDefault="00E67257">
      <w:pPr>
        <w:pStyle w:val="a3"/>
        <w:spacing w:before="182" w:line="220" w:lineRule="auto"/>
        <w:ind w:left="504"/>
      </w:pPr>
      <w:r>
        <w:rPr>
          <w:rFonts w:eastAsia="Times New Roman"/>
          <w:spacing w:val="-2"/>
        </w:rPr>
        <w:t>6.</w:t>
      </w:r>
      <w:r>
        <w:rPr>
          <w:spacing w:val="-2"/>
        </w:rPr>
        <w:t>教学安排</w:t>
      </w:r>
    </w:p>
    <w:p w:rsidR="0022599C" w:rsidRDefault="00E67257">
      <w:pPr>
        <w:pStyle w:val="a3"/>
        <w:spacing w:before="182" w:line="468" w:lineRule="exact"/>
        <w:ind w:right="13"/>
        <w:jc w:val="right"/>
      </w:pPr>
      <w:r>
        <w:rPr>
          <w:spacing w:val="-8"/>
          <w:position w:val="17"/>
        </w:rPr>
        <w:t>根据调研岗位需求、分析其典型工作任务，</w:t>
      </w:r>
      <w:r>
        <w:rPr>
          <w:spacing w:val="40"/>
          <w:position w:val="17"/>
        </w:rPr>
        <w:t xml:space="preserve"> </w:t>
      </w:r>
      <w:r>
        <w:rPr>
          <w:spacing w:val="-8"/>
          <w:position w:val="17"/>
        </w:rPr>
        <w:t>建议本专业的公共基础课、专业</w:t>
      </w:r>
    </w:p>
    <w:p w:rsidR="0022599C" w:rsidRDefault="00E67257">
      <w:pPr>
        <w:pStyle w:val="a3"/>
        <w:spacing w:before="1" w:line="218" w:lineRule="auto"/>
        <w:ind w:left="23"/>
      </w:pPr>
      <w:r>
        <w:t>基础课、专业核心课、专业选修课的教学安</w:t>
      </w:r>
      <w:r>
        <w:rPr>
          <w:spacing w:val="-1"/>
        </w:rPr>
        <w:t>排依据人才培养方案执行</w:t>
      </w:r>
    </w:p>
    <w:p w:rsidR="0022599C" w:rsidRDefault="00E67257">
      <w:pPr>
        <w:pStyle w:val="a3"/>
        <w:spacing w:before="183" w:line="220" w:lineRule="auto"/>
        <w:ind w:left="503"/>
      </w:pPr>
      <w:r>
        <w:rPr>
          <w:rFonts w:eastAsia="Times New Roman"/>
          <w:spacing w:val="-2"/>
        </w:rPr>
        <w:t>7.</w:t>
      </w:r>
      <w:r>
        <w:rPr>
          <w:spacing w:val="-2"/>
        </w:rPr>
        <w:t>教育团队</w:t>
      </w:r>
    </w:p>
    <w:p w:rsidR="0022599C" w:rsidRDefault="00E67257">
      <w:pPr>
        <w:pStyle w:val="a3"/>
        <w:spacing w:before="183" w:line="360" w:lineRule="auto"/>
        <w:ind w:left="29" w:right="13" w:firstLine="475"/>
      </w:pPr>
      <w:r>
        <w:rPr>
          <w:spacing w:val="-8"/>
        </w:rPr>
        <w:t>专业教学团队的教师应具有高校教师资格；</w:t>
      </w:r>
      <w:r>
        <w:rPr>
          <w:spacing w:val="39"/>
        </w:rPr>
        <w:t xml:space="preserve"> </w:t>
      </w:r>
      <w:r>
        <w:rPr>
          <w:spacing w:val="-8"/>
        </w:rPr>
        <w:t>有理想信念、有道德情操、有扎</w:t>
      </w:r>
      <w:r>
        <w:t xml:space="preserve"> </w:t>
      </w:r>
      <w:r>
        <w:rPr>
          <w:spacing w:val="-12"/>
        </w:rPr>
        <w:t>实学识、有仁爱之心；</w:t>
      </w:r>
      <w:r>
        <w:rPr>
          <w:spacing w:val="39"/>
        </w:rPr>
        <w:t xml:space="preserve"> </w:t>
      </w:r>
      <w:r>
        <w:rPr>
          <w:spacing w:val="-12"/>
        </w:rPr>
        <w:t>具有铁道供电技术等相关专业本科及以上</w:t>
      </w:r>
      <w:r>
        <w:rPr>
          <w:spacing w:val="-13"/>
        </w:rPr>
        <w:t>学历；</w:t>
      </w:r>
      <w:r>
        <w:rPr>
          <w:spacing w:val="38"/>
        </w:rPr>
        <w:t xml:space="preserve"> </w:t>
      </w:r>
      <w:r>
        <w:rPr>
          <w:spacing w:val="-13"/>
        </w:rPr>
        <w:t>具有扎实</w:t>
      </w:r>
      <w:r>
        <w:t xml:space="preserve"> </w:t>
      </w:r>
      <w:r>
        <w:rPr>
          <w:spacing w:val="-10"/>
        </w:rPr>
        <w:t>的本专业相关理论功底和实践能力；</w:t>
      </w:r>
      <w:r>
        <w:rPr>
          <w:spacing w:val="-10"/>
        </w:rPr>
        <w:t xml:space="preserve"> </w:t>
      </w:r>
      <w:r>
        <w:rPr>
          <w:spacing w:val="-10"/>
        </w:rPr>
        <w:t>具有较强信息化教学能力，</w:t>
      </w:r>
      <w:r>
        <w:rPr>
          <w:spacing w:val="-10"/>
        </w:rPr>
        <w:t xml:space="preserve"> </w:t>
      </w:r>
      <w:r>
        <w:rPr>
          <w:spacing w:val="-10"/>
        </w:rPr>
        <w:t>能够开展课程教</w:t>
      </w:r>
    </w:p>
    <w:p w:rsidR="0022599C" w:rsidRDefault="00E67257">
      <w:pPr>
        <w:pStyle w:val="a3"/>
        <w:spacing w:before="1" w:line="218" w:lineRule="auto"/>
        <w:ind w:left="28"/>
      </w:pPr>
      <w:r>
        <w:rPr>
          <w:spacing w:val="-2"/>
        </w:rPr>
        <w:t>学改革和科学研究；每</w:t>
      </w:r>
      <w:r>
        <w:rPr>
          <w:spacing w:val="-48"/>
        </w:rPr>
        <w:t xml:space="preserve"> </w:t>
      </w:r>
      <w:r>
        <w:rPr>
          <w:rFonts w:eastAsia="Times New Roman"/>
          <w:spacing w:val="-2"/>
        </w:rPr>
        <w:t xml:space="preserve">5 </w:t>
      </w:r>
      <w:r>
        <w:rPr>
          <w:spacing w:val="-2"/>
        </w:rPr>
        <w:t>年累计不少于</w:t>
      </w:r>
      <w:r>
        <w:rPr>
          <w:spacing w:val="-49"/>
        </w:rPr>
        <w:t xml:space="preserve"> </w:t>
      </w:r>
      <w:r>
        <w:rPr>
          <w:rFonts w:eastAsia="Times New Roman"/>
          <w:spacing w:val="-2"/>
        </w:rPr>
        <w:t xml:space="preserve">6 </w:t>
      </w:r>
      <w:r>
        <w:rPr>
          <w:spacing w:val="-2"/>
        </w:rPr>
        <w:t>个月的</w:t>
      </w:r>
      <w:r>
        <w:rPr>
          <w:spacing w:val="-3"/>
        </w:rPr>
        <w:t>企业实践经历。</w:t>
      </w:r>
    </w:p>
    <w:p w:rsidR="0022599C" w:rsidRDefault="00E67257">
      <w:pPr>
        <w:pStyle w:val="a3"/>
        <w:spacing w:before="124" w:line="360" w:lineRule="auto"/>
        <w:ind w:left="22" w:right="78" w:firstLine="481"/>
      </w:pPr>
      <w:r>
        <w:rPr>
          <w:spacing w:val="-3"/>
        </w:rPr>
        <w:t>专业带头人要求具有高职称或硕士学位的基础；具备高职</w:t>
      </w:r>
      <w:r>
        <w:rPr>
          <w:spacing w:val="-4"/>
        </w:rPr>
        <w:t>教育认识能力、专</w:t>
      </w:r>
      <w:r>
        <w:t xml:space="preserve"> </w:t>
      </w:r>
      <w:r>
        <w:rPr>
          <w:spacing w:val="-3"/>
        </w:rPr>
        <w:t>业发展方向把握能力、应用技术开发能力、课程开发能力、组织协调能力、教研</w:t>
      </w:r>
      <w:r>
        <w:t xml:space="preserve"> </w:t>
      </w:r>
      <w:r>
        <w:rPr>
          <w:spacing w:val="-11"/>
        </w:rPr>
        <w:t>教</w:t>
      </w:r>
      <w:r>
        <w:rPr>
          <w:spacing w:val="-11"/>
        </w:rPr>
        <w:lastRenderedPageBreak/>
        <w:t>改能力；</w:t>
      </w:r>
      <w:r>
        <w:rPr>
          <w:spacing w:val="-11"/>
        </w:rPr>
        <w:t xml:space="preserve"> </w:t>
      </w:r>
      <w:r>
        <w:rPr>
          <w:spacing w:val="-11"/>
        </w:rPr>
        <w:t>能带领课程团队完成课程体系开发，</w:t>
      </w:r>
      <w:r>
        <w:rPr>
          <w:spacing w:val="52"/>
        </w:rPr>
        <w:t xml:space="preserve"> </w:t>
      </w:r>
      <w:r>
        <w:rPr>
          <w:spacing w:val="-11"/>
        </w:rPr>
        <w:t>能主持制订职业能力标准、课程</w:t>
      </w:r>
    </w:p>
    <w:p w:rsidR="0022599C" w:rsidRDefault="00E67257">
      <w:pPr>
        <w:pStyle w:val="a3"/>
        <w:spacing w:line="217" w:lineRule="auto"/>
        <w:ind w:left="24"/>
      </w:pPr>
      <w:r>
        <w:rPr>
          <w:spacing w:val="-3"/>
        </w:rPr>
        <w:t>标准；能主讲供电专业</w:t>
      </w:r>
      <w:r>
        <w:rPr>
          <w:spacing w:val="-39"/>
        </w:rPr>
        <w:t xml:space="preserve"> </w:t>
      </w:r>
      <w:r>
        <w:rPr>
          <w:rFonts w:eastAsia="Times New Roman"/>
          <w:spacing w:val="-3"/>
        </w:rPr>
        <w:t>3</w:t>
      </w:r>
      <w:r>
        <w:rPr>
          <w:rFonts w:eastAsia="Times New Roman"/>
          <w:spacing w:val="36"/>
        </w:rPr>
        <w:t xml:space="preserve"> </w:t>
      </w:r>
      <w:r>
        <w:rPr>
          <w:spacing w:val="-3"/>
        </w:rPr>
        <w:t>门以上的核心课程，具备指导青年骨干教师能力。</w:t>
      </w:r>
    </w:p>
    <w:p w:rsidR="0022599C" w:rsidRDefault="00E67257">
      <w:pPr>
        <w:pStyle w:val="a3"/>
        <w:spacing w:before="186" w:line="360" w:lineRule="auto"/>
        <w:ind w:left="24" w:firstLine="482"/>
      </w:pPr>
      <w:r>
        <w:rPr>
          <w:spacing w:val="-1"/>
        </w:rPr>
        <w:t>兼职教师要求从事本专业相关的行业企业工作，具备良好的思想政治素质、</w:t>
      </w:r>
      <w:r>
        <w:rPr>
          <w:spacing w:val="3"/>
        </w:rPr>
        <w:t xml:space="preserve"> </w:t>
      </w:r>
      <w:r>
        <w:rPr>
          <w:spacing w:val="-10"/>
        </w:rPr>
        <w:t>职业道德和工匠精神，</w:t>
      </w:r>
      <w:r>
        <w:rPr>
          <w:spacing w:val="-10"/>
        </w:rPr>
        <w:t xml:space="preserve"> </w:t>
      </w:r>
      <w:r>
        <w:rPr>
          <w:spacing w:val="-10"/>
        </w:rPr>
        <w:t>具有扎实的专业知识和丰富的实际工作经验，</w:t>
      </w:r>
      <w:r>
        <w:rPr>
          <w:spacing w:val="-10"/>
        </w:rPr>
        <w:t xml:space="preserve"> </w:t>
      </w:r>
      <w:r>
        <w:rPr>
          <w:spacing w:val="-10"/>
        </w:rPr>
        <w:t>具有中级及</w:t>
      </w:r>
      <w:r>
        <w:rPr>
          <w:spacing w:val="-10"/>
        </w:rPr>
        <w:t xml:space="preserve"> </w:t>
      </w:r>
      <w:r>
        <w:rPr>
          <w:spacing w:val="-6"/>
        </w:rPr>
        <w:t>以上相关专业职称，</w:t>
      </w:r>
      <w:r>
        <w:rPr>
          <w:spacing w:val="-6"/>
        </w:rPr>
        <w:t xml:space="preserve"> </w:t>
      </w:r>
      <w:r>
        <w:rPr>
          <w:spacing w:val="-6"/>
        </w:rPr>
        <w:t>能承担专业课程教学、实习实训</w:t>
      </w:r>
      <w:r>
        <w:rPr>
          <w:spacing w:val="-7"/>
        </w:rPr>
        <w:t>指导和学生职业发展规划指</w:t>
      </w:r>
    </w:p>
    <w:p w:rsidR="0022599C" w:rsidRDefault="00E67257">
      <w:pPr>
        <w:pStyle w:val="a3"/>
        <w:spacing w:line="219" w:lineRule="auto"/>
        <w:ind w:left="30"/>
      </w:pPr>
      <w:r>
        <w:rPr>
          <w:spacing w:val="-7"/>
        </w:rPr>
        <w:t>导等教学任务。</w:t>
      </w:r>
    </w:p>
    <w:p w:rsidR="0022599C" w:rsidRDefault="00E67257">
      <w:pPr>
        <w:pStyle w:val="a3"/>
        <w:spacing w:before="182" w:line="220" w:lineRule="auto"/>
        <w:ind w:left="509"/>
      </w:pPr>
      <w:r>
        <w:rPr>
          <w:rFonts w:eastAsia="Times New Roman"/>
          <w:spacing w:val="-3"/>
        </w:rPr>
        <w:t>8.</w:t>
      </w:r>
      <w:r>
        <w:rPr>
          <w:spacing w:val="-3"/>
        </w:rPr>
        <w:t>教学方法</w:t>
      </w:r>
    </w:p>
    <w:p w:rsidR="0022599C" w:rsidRDefault="00E67257">
      <w:pPr>
        <w:pStyle w:val="a3"/>
        <w:spacing w:before="182" w:line="360" w:lineRule="auto"/>
        <w:ind w:left="27" w:right="79" w:firstLine="475"/>
      </w:pPr>
      <w:r>
        <w:rPr>
          <w:spacing w:val="-8"/>
        </w:rPr>
        <w:t>普及项目教学、案例教学、情境教学、模块化教学等教学方式，</w:t>
      </w:r>
      <w:r>
        <w:rPr>
          <w:spacing w:val="39"/>
        </w:rPr>
        <w:t xml:space="preserve"> </w:t>
      </w:r>
      <w:r>
        <w:rPr>
          <w:spacing w:val="-8"/>
        </w:rPr>
        <w:t>广泛运用启</w:t>
      </w:r>
      <w:r>
        <w:t xml:space="preserve"> </w:t>
      </w:r>
      <w:r>
        <w:rPr>
          <w:spacing w:val="-8"/>
        </w:rPr>
        <w:t>发式、探究式、讨论式等教学方法，</w:t>
      </w:r>
      <w:r>
        <w:rPr>
          <w:spacing w:val="49"/>
        </w:rPr>
        <w:t xml:space="preserve"> </w:t>
      </w:r>
      <w:r>
        <w:rPr>
          <w:spacing w:val="-8"/>
        </w:rPr>
        <w:t>推广翻转课堂、混合式教学、理实一体教学</w:t>
      </w:r>
    </w:p>
    <w:p w:rsidR="0022599C" w:rsidRDefault="00E67257">
      <w:pPr>
        <w:pStyle w:val="a3"/>
        <w:spacing w:before="1" w:line="218" w:lineRule="auto"/>
        <w:ind w:left="25"/>
      </w:pPr>
      <w:r>
        <w:rPr>
          <w:spacing w:val="-5"/>
        </w:rPr>
        <w:t>等新型教学模式。</w:t>
      </w:r>
    </w:p>
    <w:p w:rsidR="0022599C" w:rsidRDefault="00E67257">
      <w:pPr>
        <w:pStyle w:val="a3"/>
        <w:spacing w:before="184" w:line="218" w:lineRule="auto"/>
        <w:ind w:left="504"/>
      </w:pPr>
      <w:r>
        <w:rPr>
          <w:rFonts w:eastAsia="Times New Roman"/>
          <w:spacing w:val="-2"/>
        </w:rPr>
        <w:t>9.</w:t>
      </w:r>
      <w:r>
        <w:rPr>
          <w:spacing w:val="-2"/>
        </w:rPr>
        <w:t>教学资源</w:t>
      </w:r>
    </w:p>
    <w:p w:rsidR="0022599C" w:rsidRDefault="00E67257">
      <w:pPr>
        <w:pStyle w:val="a3"/>
        <w:spacing w:before="184" w:line="468" w:lineRule="exact"/>
        <w:ind w:left="506"/>
      </w:pPr>
      <w:r>
        <w:rPr>
          <w:spacing w:val="-3"/>
          <w:position w:val="17"/>
        </w:rPr>
        <w:t>教学资源要求能够满足学生专业学习、教师专业教学研究</w:t>
      </w:r>
      <w:r>
        <w:rPr>
          <w:spacing w:val="-4"/>
          <w:position w:val="17"/>
        </w:rPr>
        <w:t>和教学实施需要的</w:t>
      </w:r>
    </w:p>
    <w:p w:rsidR="0022599C" w:rsidRDefault="00E67257">
      <w:pPr>
        <w:pStyle w:val="a3"/>
        <w:spacing w:before="1" w:line="218" w:lineRule="auto"/>
        <w:ind w:left="26"/>
      </w:pPr>
      <w:r>
        <w:rPr>
          <w:spacing w:val="-4"/>
        </w:rPr>
        <w:t>教材、图书及数字化资源等。</w:t>
      </w:r>
    </w:p>
    <w:p w:rsidR="0022599C" w:rsidRDefault="00E67257">
      <w:pPr>
        <w:pStyle w:val="a3"/>
        <w:spacing w:before="184" w:line="360" w:lineRule="auto"/>
        <w:ind w:left="26" w:right="78" w:firstLine="479"/>
      </w:pPr>
      <w:r>
        <w:rPr>
          <w:spacing w:val="-10"/>
        </w:rPr>
        <w:t>教材选用基本要求：</w:t>
      </w:r>
      <w:r>
        <w:rPr>
          <w:spacing w:val="-10"/>
        </w:rPr>
        <w:t xml:space="preserve"> </w:t>
      </w:r>
      <w:r>
        <w:rPr>
          <w:spacing w:val="-10"/>
        </w:rPr>
        <w:t>按照国家规定选用优质教材，</w:t>
      </w:r>
      <w:r>
        <w:rPr>
          <w:spacing w:val="-10"/>
        </w:rPr>
        <w:t xml:space="preserve"> </w:t>
      </w:r>
      <w:r>
        <w:rPr>
          <w:spacing w:val="-10"/>
        </w:rPr>
        <w:t>禁止不合格的教材进入课</w:t>
      </w:r>
      <w:r>
        <w:t xml:space="preserve"> </w:t>
      </w:r>
      <w:r>
        <w:rPr>
          <w:spacing w:val="-7"/>
        </w:rPr>
        <w:t>堂。学校应建立由专业教师、行业专家和教研人</w:t>
      </w:r>
      <w:r>
        <w:rPr>
          <w:spacing w:val="-8"/>
        </w:rPr>
        <w:t>员等参与的教材选用委员会，</w:t>
      </w:r>
      <w:r>
        <w:rPr>
          <w:spacing w:val="32"/>
        </w:rPr>
        <w:t xml:space="preserve"> </w:t>
      </w:r>
      <w:r>
        <w:rPr>
          <w:spacing w:val="-8"/>
        </w:rPr>
        <w:t>完</w:t>
      </w:r>
    </w:p>
    <w:p w:rsidR="0022599C" w:rsidRDefault="00E67257">
      <w:pPr>
        <w:pStyle w:val="a3"/>
        <w:spacing w:before="1" w:line="218" w:lineRule="auto"/>
        <w:ind w:left="25"/>
      </w:pPr>
      <w:r>
        <w:rPr>
          <w:spacing w:val="-2"/>
        </w:rPr>
        <w:t>善教材选用制度，经过规范程序择优选用教</w:t>
      </w:r>
      <w:r>
        <w:rPr>
          <w:spacing w:val="-3"/>
        </w:rPr>
        <w:t>材。</w:t>
      </w:r>
    </w:p>
    <w:p w:rsidR="0022599C" w:rsidRDefault="00E67257">
      <w:pPr>
        <w:pStyle w:val="a3"/>
        <w:spacing w:before="184" w:line="360" w:lineRule="auto"/>
        <w:ind w:left="25" w:right="78" w:firstLine="501"/>
      </w:pPr>
      <w:r>
        <w:rPr>
          <w:spacing w:val="-9"/>
        </w:rPr>
        <w:t>图书文献配备基本要求：图书文献配备能满足人才培养、</w:t>
      </w:r>
      <w:r>
        <w:rPr>
          <w:spacing w:val="-10"/>
        </w:rPr>
        <w:t>专业建设、教科研</w:t>
      </w:r>
      <w:r>
        <w:t xml:space="preserve"> </w:t>
      </w:r>
      <w:r>
        <w:rPr>
          <w:spacing w:val="-12"/>
        </w:rPr>
        <w:t>等工作的需要，方便师生查询、借阅。专业类图书文献主要包括：</w:t>
      </w:r>
      <w:r>
        <w:rPr>
          <w:spacing w:val="40"/>
        </w:rPr>
        <w:t xml:space="preserve"> </w:t>
      </w:r>
      <w:r>
        <w:rPr>
          <w:spacing w:val="-12"/>
        </w:rPr>
        <w:t>铁</w:t>
      </w:r>
      <w:r>
        <w:rPr>
          <w:spacing w:val="-13"/>
        </w:rPr>
        <w:t>路供电专用</w:t>
      </w:r>
    </w:p>
    <w:p w:rsidR="0022599C" w:rsidRDefault="00E67257">
      <w:pPr>
        <w:pStyle w:val="a3"/>
        <w:spacing w:line="219" w:lineRule="auto"/>
        <w:ind w:left="27"/>
      </w:pPr>
      <w:r>
        <w:rPr>
          <w:spacing w:val="-9"/>
        </w:rPr>
        <w:t>设备等。</w:t>
      </w:r>
    </w:p>
    <w:p w:rsidR="0022599C" w:rsidRDefault="00E67257">
      <w:pPr>
        <w:pStyle w:val="a3"/>
        <w:spacing w:before="184" w:line="360" w:lineRule="auto"/>
        <w:ind w:left="22" w:right="78" w:firstLine="482"/>
      </w:pPr>
      <w:r>
        <w:rPr>
          <w:spacing w:val="-8"/>
        </w:rPr>
        <w:t>数字教学资源配置基本要求：建设、配备与本专业有关的音视频素材、教学</w:t>
      </w:r>
      <w:r>
        <w:t xml:space="preserve"> </w:t>
      </w:r>
      <w:r>
        <w:rPr>
          <w:spacing w:val="-8"/>
        </w:rPr>
        <w:t>课件、数字化教学案例库、虚拟仿真软件、数字教材等专业教学资源库，种类丰</w:t>
      </w:r>
    </w:p>
    <w:p w:rsidR="0022599C" w:rsidRDefault="00E67257">
      <w:pPr>
        <w:pStyle w:val="a3"/>
        <w:spacing w:before="1" w:line="218" w:lineRule="auto"/>
        <w:ind w:left="33"/>
      </w:pPr>
      <w:r>
        <w:rPr>
          <w:spacing w:val="-3"/>
        </w:rPr>
        <w:t>富、形式多样、使用便捷、动态更新、满足教学。</w:t>
      </w:r>
    </w:p>
    <w:p w:rsidR="0022599C" w:rsidRDefault="00E67257">
      <w:pPr>
        <w:pStyle w:val="a3"/>
        <w:spacing w:before="183" w:line="220" w:lineRule="auto"/>
        <w:ind w:left="522"/>
      </w:pPr>
      <w:r>
        <w:rPr>
          <w:rFonts w:eastAsia="Times New Roman"/>
          <w:spacing w:val="-5"/>
        </w:rPr>
        <w:t>10.</w:t>
      </w:r>
      <w:r>
        <w:rPr>
          <w:spacing w:val="-5"/>
        </w:rPr>
        <w:t>教学条件</w:t>
      </w:r>
    </w:p>
    <w:p w:rsidR="0022599C" w:rsidRDefault="00E67257">
      <w:pPr>
        <w:pStyle w:val="a3"/>
        <w:spacing w:before="182" w:line="216" w:lineRule="auto"/>
        <w:ind w:left="504"/>
      </w:pPr>
      <w:r>
        <w:rPr>
          <w:spacing w:val="-3"/>
        </w:rPr>
        <w:t>校内实训室配置与</w:t>
      </w:r>
      <w:r>
        <w:rPr>
          <w:spacing w:val="-3"/>
        </w:rPr>
        <w:t>要求如表</w:t>
      </w:r>
      <w:r>
        <w:rPr>
          <w:spacing w:val="-40"/>
        </w:rPr>
        <w:t xml:space="preserve"> </w:t>
      </w:r>
      <w:r>
        <w:rPr>
          <w:rFonts w:eastAsia="Times New Roman"/>
          <w:spacing w:val="-3"/>
        </w:rPr>
        <w:t xml:space="preserve">2 </w:t>
      </w:r>
      <w:r>
        <w:rPr>
          <w:spacing w:val="-3"/>
        </w:rPr>
        <w:t>所示。</w:t>
      </w:r>
    </w:p>
    <w:p w:rsidR="0022599C" w:rsidRDefault="00E67257">
      <w:pPr>
        <w:pStyle w:val="a3"/>
        <w:spacing w:before="126" w:line="217" w:lineRule="auto"/>
        <w:ind w:left="2969"/>
        <w:rPr>
          <w:sz w:val="21"/>
          <w:szCs w:val="21"/>
        </w:rPr>
      </w:pPr>
      <w:r>
        <w:rPr>
          <w:spacing w:val="1"/>
          <w:sz w:val="21"/>
          <w:szCs w:val="21"/>
        </w:rPr>
        <w:t>表</w:t>
      </w:r>
      <w:r>
        <w:rPr>
          <w:spacing w:val="-46"/>
          <w:sz w:val="21"/>
          <w:szCs w:val="21"/>
        </w:rPr>
        <w:t xml:space="preserve"> </w:t>
      </w:r>
      <w:r>
        <w:rPr>
          <w:rFonts w:eastAsia="Times New Roman"/>
          <w:spacing w:val="1"/>
          <w:sz w:val="21"/>
          <w:szCs w:val="21"/>
        </w:rPr>
        <w:t xml:space="preserve">2 </w:t>
      </w:r>
      <w:r>
        <w:rPr>
          <w:spacing w:val="1"/>
          <w:sz w:val="21"/>
          <w:szCs w:val="21"/>
        </w:rPr>
        <w:t>校内实训室配置与要求</w:t>
      </w:r>
    </w:p>
    <w:p w:rsidR="0022599C" w:rsidRDefault="0022599C">
      <w:pPr>
        <w:spacing w:line="172" w:lineRule="exact"/>
      </w:pPr>
    </w:p>
    <w:tbl>
      <w:tblPr>
        <w:tblStyle w:val="TableNormal"/>
        <w:tblW w:w="832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4"/>
        <w:gridCol w:w="1951"/>
        <w:gridCol w:w="2267"/>
        <w:gridCol w:w="2533"/>
        <w:gridCol w:w="1067"/>
      </w:tblGrid>
      <w:tr w:rsidR="0022599C">
        <w:trPr>
          <w:trHeight w:val="740"/>
        </w:trPr>
        <w:tc>
          <w:tcPr>
            <w:tcW w:w="504" w:type="dxa"/>
            <w:textDirection w:val="tbRlV"/>
          </w:tcPr>
          <w:p w:rsidR="0022599C" w:rsidRDefault="00E67257">
            <w:pPr>
              <w:pStyle w:val="TableText"/>
              <w:spacing w:before="129" w:line="211" w:lineRule="auto"/>
              <w:ind w:left="34"/>
            </w:pPr>
            <w:r>
              <w:rPr>
                <w:spacing w:val="1"/>
              </w:rPr>
              <w:t>序</w:t>
            </w:r>
            <w:r>
              <w:rPr>
                <w:spacing w:val="-26"/>
              </w:rPr>
              <w:t xml:space="preserve"> </w:t>
            </w:r>
            <w:r>
              <w:rPr>
                <w:spacing w:val="1"/>
              </w:rPr>
              <w:t>号</w:t>
            </w:r>
          </w:p>
        </w:tc>
        <w:tc>
          <w:tcPr>
            <w:tcW w:w="1951" w:type="dxa"/>
          </w:tcPr>
          <w:p w:rsidR="0022599C" w:rsidRDefault="00E67257">
            <w:pPr>
              <w:pStyle w:val="TableText"/>
              <w:spacing w:before="168" w:line="217" w:lineRule="auto"/>
              <w:ind w:left="500"/>
            </w:pPr>
            <w:r>
              <w:rPr>
                <w:spacing w:val="-2"/>
              </w:rPr>
              <w:t>实训室名称</w:t>
            </w:r>
          </w:p>
        </w:tc>
        <w:tc>
          <w:tcPr>
            <w:tcW w:w="2267" w:type="dxa"/>
          </w:tcPr>
          <w:p w:rsidR="0022599C" w:rsidRDefault="00E67257">
            <w:pPr>
              <w:pStyle w:val="TableText"/>
              <w:spacing w:before="169" w:line="221" w:lineRule="auto"/>
              <w:ind w:left="807"/>
            </w:pPr>
            <w:r>
              <w:rPr>
                <w:spacing w:val="-1"/>
              </w:rPr>
              <w:t>主要功能</w:t>
            </w:r>
          </w:p>
        </w:tc>
        <w:tc>
          <w:tcPr>
            <w:tcW w:w="2533" w:type="dxa"/>
          </w:tcPr>
          <w:p w:rsidR="0022599C" w:rsidRDefault="00E67257">
            <w:pPr>
              <w:pStyle w:val="TableText"/>
              <w:spacing w:before="168" w:line="247" w:lineRule="auto"/>
              <w:ind w:left="188"/>
              <w:rPr>
                <w:lang w:eastAsia="zh-CN"/>
              </w:rPr>
            </w:pPr>
            <w:r>
              <w:rPr>
                <w:spacing w:val="2"/>
                <w:lang w:eastAsia="zh-CN"/>
              </w:rPr>
              <w:t>面积、设备台套数基本要</w:t>
            </w:r>
            <w:r>
              <w:rPr>
                <w:spacing w:val="6"/>
                <w:lang w:eastAsia="zh-CN"/>
              </w:rPr>
              <w:t xml:space="preserve"> </w:t>
            </w:r>
            <w:r>
              <w:rPr>
                <w:lang w:eastAsia="zh-CN"/>
              </w:rPr>
              <w:t>求</w:t>
            </w:r>
          </w:p>
        </w:tc>
        <w:tc>
          <w:tcPr>
            <w:tcW w:w="1067" w:type="dxa"/>
          </w:tcPr>
          <w:p w:rsidR="0022599C" w:rsidRDefault="00E67257">
            <w:pPr>
              <w:pStyle w:val="TableText"/>
              <w:spacing w:before="168" w:line="222" w:lineRule="auto"/>
              <w:ind w:left="360"/>
            </w:pPr>
            <w:r>
              <w:rPr>
                <w:spacing w:val="-2"/>
              </w:rPr>
              <w:t>备注</w:t>
            </w:r>
          </w:p>
        </w:tc>
      </w:tr>
      <w:tr w:rsidR="0022599C">
        <w:trPr>
          <w:trHeight w:val="323"/>
        </w:trPr>
        <w:tc>
          <w:tcPr>
            <w:tcW w:w="504" w:type="dxa"/>
          </w:tcPr>
          <w:p w:rsidR="0022599C" w:rsidRDefault="0022599C">
            <w:pPr>
              <w:rPr>
                <w:rFonts w:ascii="Arial"/>
              </w:rPr>
            </w:pPr>
          </w:p>
        </w:tc>
        <w:tc>
          <w:tcPr>
            <w:tcW w:w="1951" w:type="dxa"/>
          </w:tcPr>
          <w:p w:rsidR="0022599C" w:rsidRDefault="0022599C">
            <w:pPr>
              <w:rPr>
                <w:rFonts w:ascii="Arial"/>
              </w:rPr>
            </w:pPr>
          </w:p>
        </w:tc>
        <w:tc>
          <w:tcPr>
            <w:tcW w:w="2267" w:type="dxa"/>
          </w:tcPr>
          <w:p w:rsidR="0022599C" w:rsidRDefault="00E67257">
            <w:pPr>
              <w:pStyle w:val="TableText"/>
              <w:spacing w:before="59" w:line="221" w:lineRule="auto"/>
              <w:ind w:left="15"/>
              <w:rPr>
                <w:lang w:eastAsia="zh-CN"/>
              </w:rPr>
            </w:pPr>
            <w:r>
              <w:rPr>
                <w:spacing w:val="2"/>
                <w:lang w:eastAsia="zh-CN"/>
              </w:rPr>
              <w:t>（</w:t>
            </w:r>
            <w:r>
              <w:rPr>
                <w:rFonts w:ascii="Times New Roman" w:eastAsia="Times New Roman" w:hAnsi="Times New Roman" w:cs="Times New Roman"/>
                <w:spacing w:val="2"/>
                <w:lang w:eastAsia="zh-CN"/>
              </w:rPr>
              <w:t>1</w:t>
            </w:r>
            <w:r>
              <w:rPr>
                <w:spacing w:val="2"/>
                <w:lang w:eastAsia="zh-CN"/>
              </w:rPr>
              <w:t>）变电所主接线以及</w:t>
            </w:r>
          </w:p>
        </w:tc>
        <w:tc>
          <w:tcPr>
            <w:tcW w:w="2533" w:type="dxa"/>
          </w:tcPr>
          <w:p w:rsidR="0022599C" w:rsidRDefault="0022599C">
            <w:pPr>
              <w:rPr>
                <w:rFonts w:ascii="Arial"/>
              </w:rPr>
            </w:pPr>
          </w:p>
        </w:tc>
        <w:tc>
          <w:tcPr>
            <w:tcW w:w="1067" w:type="dxa"/>
          </w:tcPr>
          <w:p w:rsidR="0022599C" w:rsidRDefault="0022599C">
            <w:pPr>
              <w:rPr>
                <w:rFonts w:ascii="Arial"/>
              </w:rPr>
            </w:pPr>
          </w:p>
        </w:tc>
      </w:tr>
    </w:tbl>
    <w:p w:rsidR="0022599C" w:rsidRDefault="0022599C">
      <w:pPr>
        <w:rPr>
          <w:rFonts w:ascii="Arial"/>
        </w:rPr>
      </w:pPr>
    </w:p>
    <w:p w:rsidR="0022599C" w:rsidRDefault="0022599C">
      <w:pPr>
        <w:spacing w:line="91" w:lineRule="auto"/>
        <w:rPr>
          <w:rFonts w:ascii="Arial"/>
          <w:sz w:val="2"/>
        </w:rPr>
      </w:pPr>
    </w:p>
    <w:tbl>
      <w:tblPr>
        <w:tblStyle w:val="TableNormal"/>
        <w:tblW w:w="832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4"/>
        <w:gridCol w:w="1951"/>
        <w:gridCol w:w="2267"/>
        <w:gridCol w:w="2533"/>
        <w:gridCol w:w="1067"/>
      </w:tblGrid>
      <w:tr w:rsidR="0022599C">
        <w:trPr>
          <w:trHeight w:val="3441"/>
        </w:trPr>
        <w:tc>
          <w:tcPr>
            <w:tcW w:w="504" w:type="dxa"/>
          </w:tcPr>
          <w:p w:rsidR="0022599C" w:rsidRDefault="00E67257">
            <w:pPr>
              <w:spacing w:before="93" w:line="189" w:lineRule="auto"/>
              <w:ind w:left="223"/>
              <w:rPr>
                <w:rFonts w:eastAsia="Times New Roman"/>
                <w:szCs w:val="21"/>
              </w:rPr>
            </w:pPr>
            <w:r>
              <w:rPr>
                <w:rFonts w:eastAsia="Times New Roman"/>
                <w:szCs w:val="21"/>
              </w:rPr>
              <w:lastRenderedPageBreak/>
              <w:t>1</w:t>
            </w:r>
          </w:p>
        </w:tc>
        <w:tc>
          <w:tcPr>
            <w:tcW w:w="1951" w:type="dxa"/>
          </w:tcPr>
          <w:p w:rsidR="0022599C" w:rsidRDefault="0022599C">
            <w:pPr>
              <w:spacing w:line="256" w:lineRule="auto"/>
              <w:rPr>
                <w:rFonts w:ascii="Arial"/>
              </w:rPr>
            </w:pPr>
          </w:p>
          <w:p w:rsidR="0022599C" w:rsidRDefault="0022599C">
            <w:pPr>
              <w:spacing w:line="256" w:lineRule="auto"/>
              <w:rPr>
                <w:rFonts w:ascii="Arial"/>
              </w:rPr>
            </w:pPr>
          </w:p>
          <w:p w:rsidR="0022599C" w:rsidRDefault="0022599C">
            <w:pPr>
              <w:spacing w:line="257" w:lineRule="auto"/>
              <w:rPr>
                <w:rFonts w:ascii="Arial"/>
              </w:rPr>
            </w:pPr>
          </w:p>
          <w:p w:rsidR="0022599C" w:rsidRDefault="0022599C">
            <w:pPr>
              <w:spacing w:line="257" w:lineRule="auto"/>
              <w:rPr>
                <w:rFonts w:ascii="Arial"/>
              </w:rPr>
            </w:pPr>
          </w:p>
          <w:p w:rsidR="0022599C" w:rsidRDefault="0022599C">
            <w:pPr>
              <w:spacing w:line="257" w:lineRule="auto"/>
              <w:rPr>
                <w:rFonts w:ascii="Arial"/>
              </w:rPr>
            </w:pPr>
          </w:p>
          <w:p w:rsidR="0022599C" w:rsidRDefault="0022599C">
            <w:pPr>
              <w:spacing w:line="257" w:lineRule="auto"/>
              <w:rPr>
                <w:rFonts w:ascii="Arial"/>
              </w:rPr>
            </w:pPr>
          </w:p>
          <w:p w:rsidR="0022599C" w:rsidRDefault="00E67257">
            <w:pPr>
              <w:pStyle w:val="TableText"/>
              <w:spacing w:before="69" w:line="220" w:lineRule="auto"/>
              <w:ind w:left="5"/>
            </w:pPr>
            <w:r>
              <w:rPr>
                <w:spacing w:val="-1"/>
              </w:rPr>
              <w:t>牵引变配电实训基地</w:t>
            </w:r>
          </w:p>
        </w:tc>
        <w:tc>
          <w:tcPr>
            <w:tcW w:w="2267" w:type="dxa"/>
          </w:tcPr>
          <w:p w:rsidR="0022599C" w:rsidRDefault="00E67257">
            <w:pPr>
              <w:pStyle w:val="TableText"/>
              <w:spacing w:before="59" w:line="221" w:lineRule="auto"/>
              <w:ind w:left="9"/>
              <w:rPr>
                <w:lang w:eastAsia="zh-CN"/>
              </w:rPr>
            </w:pPr>
            <w:r>
              <w:rPr>
                <w:spacing w:val="-2"/>
                <w:lang w:eastAsia="zh-CN"/>
              </w:rPr>
              <w:t>倒闸作业</w:t>
            </w:r>
          </w:p>
          <w:p w:rsidR="0022599C" w:rsidRDefault="00E67257">
            <w:pPr>
              <w:pStyle w:val="TableText"/>
              <w:spacing w:before="59" w:line="221" w:lineRule="auto"/>
              <w:ind w:left="15"/>
              <w:rPr>
                <w:lang w:eastAsia="zh-CN"/>
              </w:rPr>
            </w:pPr>
            <w:r>
              <w:rPr>
                <w:spacing w:val="-3"/>
                <w:lang w:eastAsia="zh-CN"/>
              </w:rPr>
              <w:t>（</w:t>
            </w:r>
            <w:r>
              <w:rPr>
                <w:rFonts w:ascii="Times New Roman" w:eastAsia="Times New Roman" w:hAnsi="Times New Roman" w:cs="Times New Roman"/>
                <w:spacing w:val="-3"/>
                <w:lang w:eastAsia="zh-CN"/>
              </w:rPr>
              <w:t>2</w:t>
            </w:r>
            <w:r>
              <w:rPr>
                <w:spacing w:val="-3"/>
                <w:lang w:eastAsia="zh-CN"/>
              </w:rPr>
              <w:t>）断路器的检修</w:t>
            </w:r>
          </w:p>
          <w:p w:rsidR="0022599C" w:rsidRDefault="00E67257">
            <w:pPr>
              <w:pStyle w:val="TableText"/>
              <w:spacing w:before="60" w:line="221" w:lineRule="auto"/>
              <w:ind w:left="15"/>
              <w:rPr>
                <w:lang w:eastAsia="zh-CN"/>
              </w:rPr>
            </w:pPr>
            <w:r>
              <w:rPr>
                <w:spacing w:val="-3"/>
                <w:lang w:eastAsia="zh-CN"/>
              </w:rPr>
              <w:t>（</w:t>
            </w:r>
            <w:r>
              <w:rPr>
                <w:rFonts w:ascii="Times New Roman" w:eastAsia="Times New Roman" w:hAnsi="Times New Roman" w:cs="Times New Roman"/>
                <w:spacing w:val="-3"/>
                <w:lang w:eastAsia="zh-CN"/>
              </w:rPr>
              <w:t>3</w:t>
            </w:r>
            <w:r>
              <w:rPr>
                <w:spacing w:val="-3"/>
                <w:lang w:eastAsia="zh-CN"/>
              </w:rPr>
              <w:t>）二次接线图识读</w:t>
            </w:r>
          </w:p>
          <w:p w:rsidR="0022599C" w:rsidRDefault="00E67257">
            <w:pPr>
              <w:pStyle w:val="TableText"/>
              <w:spacing w:before="62" w:line="247" w:lineRule="auto"/>
              <w:ind w:left="9" w:right="9" w:firstLine="5"/>
              <w:rPr>
                <w:lang w:eastAsia="zh-CN"/>
              </w:rPr>
            </w:pPr>
            <w:r>
              <w:rPr>
                <w:spacing w:val="2"/>
                <w:lang w:eastAsia="zh-CN"/>
              </w:rPr>
              <w:t>（</w:t>
            </w:r>
            <w:r>
              <w:rPr>
                <w:rFonts w:ascii="Times New Roman" w:eastAsia="Times New Roman" w:hAnsi="Times New Roman" w:cs="Times New Roman"/>
                <w:spacing w:val="2"/>
                <w:lang w:eastAsia="zh-CN"/>
              </w:rPr>
              <w:t>4</w:t>
            </w:r>
            <w:r>
              <w:rPr>
                <w:spacing w:val="2"/>
                <w:lang w:eastAsia="zh-CN"/>
              </w:rPr>
              <w:t>）牵引变电所检修工</w:t>
            </w:r>
            <w:r>
              <w:rPr>
                <w:spacing w:val="9"/>
                <w:lang w:eastAsia="zh-CN"/>
              </w:rPr>
              <w:t xml:space="preserve"> </w:t>
            </w:r>
            <w:r>
              <w:rPr>
                <w:spacing w:val="-2"/>
                <w:lang w:eastAsia="zh-CN"/>
              </w:rPr>
              <w:t>作票的签发</w:t>
            </w:r>
          </w:p>
          <w:p w:rsidR="0022599C" w:rsidRDefault="00E67257">
            <w:pPr>
              <w:pStyle w:val="TableText"/>
              <w:spacing w:before="62" w:line="247" w:lineRule="auto"/>
              <w:ind w:left="19" w:right="9" w:hanging="4"/>
              <w:rPr>
                <w:lang w:eastAsia="zh-CN"/>
              </w:rPr>
            </w:pPr>
            <w:r>
              <w:rPr>
                <w:spacing w:val="2"/>
                <w:lang w:eastAsia="zh-CN"/>
              </w:rPr>
              <w:t>（</w:t>
            </w:r>
            <w:r>
              <w:rPr>
                <w:rFonts w:ascii="Times New Roman" w:eastAsia="Times New Roman" w:hAnsi="Times New Roman" w:cs="Times New Roman"/>
                <w:spacing w:val="2"/>
                <w:lang w:eastAsia="zh-CN"/>
              </w:rPr>
              <w:t>5</w:t>
            </w:r>
            <w:r>
              <w:rPr>
                <w:spacing w:val="2"/>
                <w:lang w:eastAsia="zh-CN"/>
              </w:rPr>
              <w:t>）断路器控制回路故</w:t>
            </w:r>
            <w:r>
              <w:rPr>
                <w:spacing w:val="9"/>
                <w:lang w:eastAsia="zh-CN"/>
              </w:rPr>
              <w:t xml:space="preserve"> </w:t>
            </w:r>
            <w:r>
              <w:rPr>
                <w:spacing w:val="-4"/>
                <w:lang w:eastAsia="zh-CN"/>
              </w:rPr>
              <w:t>障的排查</w:t>
            </w:r>
          </w:p>
          <w:p w:rsidR="0022599C" w:rsidRDefault="00E67257">
            <w:pPr>
              <w:pStyle w:val="TableText"/>
              <w:spacing w:before="60" w:line="248" w:lineRule="auto"/>
              <w:ind w:left="9" w:right="9" w:firstLine="5"/>
              <w:rPr>
                <w:lang w:eastAsia="zh-CN"/>
              </w:rPr>
            </w:pPr>
            <w:r>
              <w:rPr>
                <w:spacing w:val="2"/>
                <w:lang w:eastAsia="zh-CN"/>
              </w:rPr>
              <w:t>（</w:t>
            </w:r>
            <w:r>
              <w:rPr>
                <w:rFonts w:ascii="Times New Roman" w:eastAsia="Times New Roman" w:hAnsi="Times New Roman" w:cs="Times New Roman"/>
                <w:spacing w:val="2"/>
                <w:lang w:eastAsia="zh-CN"/>
              </w:rPr>
              <w:t>6</w:t>
            </w:r>
            <w:r>
              <w:rPr>
                <w:spacing w:val="2"/>
                <w:lang w:eastAsia="zh-CN"/>
              </w:rPr>
              <w:t>）牵引变电所继电保</w:t>
            </w:r>
            <w:r>
              <w:rPr>
                <w:spacing w:val="9"/>
                <w:lang w:eastAsia="zh-CN"/>
              </w:rPr>
              <w:t xml:space="preserve"> </w:t>
            </w:r>
            <w:r>
              <w:rPr>
                <w:spacing w:val="-2"/>
                <w:lang w:eastAsia="zh-CN"/>
              </w:rPr>
              <w:t>护系统调试</w:t>
            </w:r>
          </w:p>
          <w:p w:rsidR="0022599C" w:rsidRDefault="00E67257">
            <w:pPr>
              <w:pStyle w:val="TableText"/>
              <w:spacing w:before="61" w:line="247" w:lineRule="auto"/>
              <w:ind w:left="12" w:right="9" w:firstLine="2"/>
              <w:rPr>
                <w:lang w:eastAsia="zh-CN"/>
              </w:rPr>
            </w:pPr>
            <w:r>
              <w:rPr>
                <w:spacing w:val="2"/>
                <w:lang w:eastAsia="zh-CN"/>
              </w:rPr>
              <w:t>（</w:t>
            </w:r>
            <w:r>
              <w:rPr>
                <w:rFonts w:ascii="Times New Roman" w:eastAsia="Times New Roman" w:hAnsi="Times New Roman" w:cs="Times New Roman"/>
                <w:spacing w:val="2"/>
                <w:lang w:eastAsia="zh-CN"/>
              </w:rPr>
              <w:t>7</w:t>
            </w:r>
            <w:r>
              <w:rPr>
                <w:spacing w:val="2"/>
                <w:lang w:eastAsia="zh-CN"/>
              </w:rPr>
              <w:t>）变电所综合自动化</w:t>
            </w:r>
            <w:r>
              <w:rPr>
                <w:spacing w:val="9"/>
                <w:lang w:eastAsia="zh-CN"/>
              </w:rPr>
              <w:t xml:space="preserve"> </w:t>
            </w:r>
            <w:r>
              <w:rPr>
                <w:spacing w:val="-2"/>
                <w:lang w:eastAsia="zh-CN"/>
              </w:rPr>
              <w:t>系统的运行与操作</w:t>
            </w:r>
          </w:p>
        </w:tc>
        <w:tc>
          <w:tcPr>
            <w:tcW w:w="2533" w:type="dxa"/>
          </w:tcPr>
          <w:p w:rsidR="0022599C" w:rsidRDefault="0022599C">
            <w:pPr>
              <w:spacing w:line="302" w:lineRule="auto"/>
              <w:rPr>
                <w:rFonts w:ascii="Arial"/>
              </w:rPr>
            </w:pPr>
          </w:p>
          <w:p w:rsidR="0022599C" w:rsidRDefault="00E67257">
            <w:pPr>
              <w:pStyle w:val="TableText"/>
              <w:spacing w:before="69" w:line="265" w:lineRule="auto"/>
              <w:ind w:left="9" w:firstLine="1"/>
              <w:rPr>
                <w:lang w:eastAsia="zh-CN"/>
              </w:rPr>
            </w:pPr>
            <w:r>
              <w:rPr>
                <w:spacing w:val="-16"/>
                <w:lang w:eastAsia="zh-CN"/>
              </w:rPr>
              <w:t>面积：</w:t>
            </w:r>
            <w:r>
              <w:rPr>
                <w:rFonts w:ascii="Times New Roman" w:eastAsia="Times New Roman" w:hAnsi="Times New Roman" w:cs="Times New Roman"/>
                <w:spacing w:val="-16"/>
                <w:lang w:eastAsia="zh-CN"/>
              </w:rPr>
              <w:t xml:space="preserve">196 </w:t>
            </w:r>
            <w:r>
              <w:rPr>
                <w:spacing w:val="-16"/>
                <w:lang w:eastAsia="zh-CN"/>
              </w:rPr>
              <w:t>平方米设备：牵引</w:t>
            </w:r>
            <w:r>
              <w:rPr>
                <w:spacing w:val="-16"/>
                <w:lang w:eastAsia="zh-CN"/>
              </w:rPr>
              <w:t xml:space="preserve"> </w:t>
            </w:r>
            <w:r>
              <w:rPr>
                <w:spacing w:val="-9"/>
                <w:lang w:eastAsia="zh-CN"/>
              </w:rPr>
              <w:t>变电所综合自动化系统</w:t>
            </w:r>
            <w:r>
              <w:rPr>
                <w:spacing w:val="-9"/>
                <w:lang w:eastAsia="zh-CN"/>
              </w:rPr>
              <w:t xml:space="preserve"> </w:t>
            </w:r>
            <w:r>
              <w:rPr>
                <w:rFonts w:ascii="Times New Roman" w:eastAsia="Times New Roman" w:hAnsi="Times New Roman" w:cs="Times New Roman"/>
                <w:spacing w:val="-9"/>
                <w:lang w:eastAsia="zh-CN"/>
              </w:rPr>
              <w:t>1</w:t>
            </w:r>
            <w:r>
              <w:rPr>
                <w:rFonts w:ascii="Times New Roman" w:eastAsia="Times New Roman" w:hAnsi="Times New Roman" w:cs="Times New Roman"/>
                <w:spacing w:val="34"/>
                <w:w w:val="101"/>
                <w:lang w:eastAsia="zh-CN"/>
              </w:rPr>
              <w:t xml:space="preserve"> </w:t>
            </w:r>
            <w:r>
              <w:rPr>
                <w:spacing w:val="-9"/>
                <w:lang w:eastAsia="zh-CN"/>
              </w:rPr>
              <w:t>套</w:t>
            </w:r>
            <w:r>
              <w:rPr>
                <w:lang w:eastAsia="zh-CN"/>
              </w:rPr>
              <w:t xml:space="preserve"> </w:t>
            </w:r>
            <w:r>
              <w:rPr>
                <w:spacing w:val="-7"/>
                <w:lang w:eastAsia="zh-CN"/>
              </w:rPr>
              <w:t>（含主变保护测控模块、馈</w:t>
            </w:r>
            <w:r>
              <w:rPr>
                <w:spacing w:val="-7"/>
                <w:lang w:eastAsia="zh-CN"/>
              </w:rPr>
              <w:t xml:space="preserve"> </w:t>
            </w:r>
            <w:r>
              <w:rPr>
                <w:spacing w:val="-7"/>
                <w:lang w:eastAsia="zh-CN"/>
              </w:rPr>
              <w:t>线测控保护模块、远程调度</w:t>
            </w:r>
            <w:r>
              <w:rPr>
                <w:spacing w:val="-7"/>
                <w:lang w:eastAsia="zh-CN"/>
              </w:rPr>
              <w:t xml:space="preserve"> </w:t>
            </w:r>
            <w:r>
              <w:rPr>
                <w:spacing w:val="-20"/>
                <w:w w:val="95"/>
                <w:lang w:eastAsia="zh-CN"/>
              </w:rPr>
              <w:t>模块等）、</w:t>
            </w:r>
            <w:r>
              <w:rPr>
                <w:rFonts w:ascii="Times New Roman" w:eastAsia="Times New Roman" w:hAnsi="Times New Roman" w:cs="Times New Roman"/>
                <w:spacing w:val="-20"/>
                <w:w w:val="95"/>
                <w:lang w:eastAsia="zh-CN"/>
              </w:rPr>
              <w:t>27</w:t>
            </w:r>
            <w:r>
              <w:rPr>
                <w:rFonts w:ascii="Times New Roman" w:eastAsia="Times New Roman" w:hAnsi="Times New Roman" w:cs="Times New Roman"/>
                <w:spacing w:val="-18"/>
                <w:lang w:eastAsia="zh-CN"/>
              </w:rPr>
              <w:t xml:space="preserve"> </w:t>
            </w:r>
            <w:r>
              <w:rPr>
                <w:rFonts w:ascii="Times New Roman" w:eastAsia="Times New Roman" w:hAnsi="Times New Roman" w:cs="Times New Roman"/>
                <w:spacing w:val="-20"/>
                <w:w w:val="95"/>
                <w:lang w:eastAsia="zh-CN"/>
              </w:rPr>
              <w:t>.5kV</w:t>
            </w:r>
            <w:r>
              <w:rPr>
                <w:rFonts w:ascii="Times New Roman" w:eastAsia="Times New Roman" w:hAnsi="Times New Roman" w:cs="Times New Roman"/>
                <w:spacing w:val="-17"/>
                <w:lang w:eastAsia="zh-CN"/>
              </w:rPr>
              <w:t xml:space="preserve"> </w:t>
            </w:r>
            <w:r>
              <w:rPr>
                <w:spacing w:val="-20"/>
                <w:w w:val="95"/>
                <w:lang w:eastAsia="zh-CN"/>
              </w:rPr>
              <w:t>真空断路器、</w:t>
            </w:r>
            <w:r>
              <w:rPr>
                <w:lang w:eastAsia="zh-CN"/>
              </w:rPr>
              <w:t xml:space="preserve"> </w:t>
            </w:r>
            <w:r>
              <w:rPr>
                <w:rFonts w:ascii="Times New Roman" w:eastAsia="Times New Roman" w:hAnsi="Times New Roman" w:cs="Times New Roman"/>
                <w:spacing w:val="-15"/>
                <w:lang w:eastAsia="zh-CN"/>
              </w:rPr>
              <w:t xml:space="preserve">10KV </w:t>
            </w:r>
            <w:r>
              <w:rPr>
                <w:spacing w:val="-15"/>
                <w:lang w:eastAsia="zh-CN"/>
              </w:rPr>
              <w:t>高压柜一套。</w:t>
            </w:r>
          </w:p>
        </w:tc>
        <w:tc>
          <w:tcPr>
            <w:tcW w:w="1067" w:type="dxa"/>
          </w:tcPr>
          <w:p w:rsidR="0022599C" w:rsidRDefault="0022599C">
            <w:pPr>
              <w:spacing w:line="256" w:lineRule="auto"/>
              <w:rPr>
                <w:rFonts w:ascii="Arial"/>
              </w:rPr>
            </w:pPr>
          </w:p>
          <w:p w:rsidR="0022599C" w:rsidRDefault="0022599C">
            <w:pPr>
              <w:spacing w:line="257" w:lineRule="auto"/>
              <w:rPr>
                <w:rFonts w:ascii="Arial"/>
              </w:rPr>
            </w:pPr>
          </w:p>
          <w:p w:rsidR="0022599C" w:rsidRDefault="0022599C">
            <w:pPr>
              <w:spacing w:line="257" w:lineRule="auto"/>
              <w:rPr>
                <w:rFonts w:ascii="Arial"/>
              </w:rPr>
            </w:pPr>
          </w:p>
          <w:p w:rsidR="0022599C" w:rsidRDefault="0022599C">
            <w:pPr>
              <w:spacing w:line="257" w:lineRule="auto"/>
              <w:rPr>
                <w:rFonts w:ascii="Arial"/>
              </w:rPr>
            </w:pPr>
          </w:p>
          <w:p w:rsidR="0022599C" w:rsidRDefault="0022599C">
            <w:pPr>
              <w:spacing w:line="257" w:lineRule="auto"/>
              <w:rPr>
                <w:rFonts w:ascii="Arial"/>
              </w:rPr>
            </w:pPr>
          </w:p>
          <w:p w:rsidR="0022599C" w:rsidRDefault="0022599C">
            <w:pPr>
              <w:spacing w:line="257" w:lineRule="auto"/>
              <w:rPr>
                <w:rFonts w:ascii="Arial"/>
              </w:rPr>
            </w:pPr>
          </w:p>
          <w:p w:rsidR="0022599C" w:rsidRDefault="00E67257">
            <w:pPr>
              <w:pStyle w:val="TableText"/>
              <w:spacing w:before="68" w:line="222" w:lineRule="auto"/>
              <w:ind w:left="35"/>
            </w:pPr>
            <w:r>
              <w:rPr>
                <w:spacing w:val="-7"/>
              </w:rPr>
              <w:t>已建成</w:t>
            </w:r>
          </w:p>
        </w:tc>
      </w:tr>
      <w:tr w:rsidR="0022599C">
        <w:trPr>
          <w:trHeight w:val="1876"/>
        </w:trPr>
        <w:tc>
          <w:tcPr>
            <w:tcW w:w="504" w:type="dxa"/>
          </w:tcPr>
          <w:p w:rsidR="0022599C" w:rsidRDefault="0022599C">
            <w:pPr>
              <w:spacing w:line="319" w:lineRule="auto"/>
              <w:rPr>
                <w:rFonts w:ascii="Arial"/>
              </w:rPr>
            </w:pPr>
          </w:p>
          <w:p w:rsidR="0022599C" w:rsidRDefault="0022599C">
            <w:pPr>
              <w:spacing w:line="319" w:lineRule="auto"/>
              <w:rPr>
                <w:rFonts w:ascii="Arial"/>
              </w:rPr>
            </w:pPr>
          </w:p>
          <w:p w:rsidR="0022599C" w:rsidRDefault="0022599C">
            <w:pPr>
              <w:spacing w:line="320" w:lineRule="auto"/>
              <w:rPr>
                <w:rFonts w:ascii="Arial"/>
              </w:rPr>
            </w:pPr>
          </w:p>
          <w:p w:rsidR="0022599C" w:rsidRDefault="00E67257">
            <w:pPr>
              <w:spacing w:before="61" w:line="189" w:lineRule="auto"/>
              <w:ind w:left="205"/>
              <w:rPr>
                <w:rFonts w:eastAsia="Times New Roman"/>
                <w:szCs w:val="21"/>
              </w:rPr>
            </w:pPr>
            <w:r>
              <w:rPr>
                <w:rFonts w:eastAsia="Times New Roman"/>
                <w:szCs w:val="21"/>
              </w:rPr>
              <w:t>2</w:t>
            </w:r>
          </w:p>
        </w:tc>
        <w:tc>
          <w:tcPr>
            <w:tcW w:w="1951" w:type="dxa"/>
          </w:tcPr>
          <w:p w:rsidR="0022599C" w:rsidRDefault="0022599C">
            <w:pPr>
              <w:spacing w:line="245" w:lineRule="auto"/>
              <w:rPr>
                <w:rFonts w:ascii="Arial"/>
              </w:rPr>
            </w:pPr>
          </w:p>
          <w:p w:rsidR="0022599C" w:rsidRDefault="0022599C">
            <w:pPr>
              <w:spacing w:line="245" w:lineRule="auto"/>
              <w:rPr>
                <w:rFonts w:ascii="Arial"/>
              </w:rPr>
            </w:pPr>
          </w:p>
          <w:p w:rsidR="0022599C" w:rsidRDefault="0022599C">
            <w:pPr>
              <w:spacing w:line="245" w:lineRule="auto"/>
              <w:rPr>
                <w:rFonts w:ascii="Arial"/>
              </w:rPr>
            </w:pPr>
          </w:p>
          <w:p w:rsidR="0022599C" w:rsidRDefault="0022599C">
            <w:pPr>
              <w:spacing w:line="246" w:lineRule="auto"/>
              <w:rPr>
                <w:rFonts w:ascii="Arial"/>
              </w:rPr>
            </w:pPr>
          </w:p>
          <w:p w:rsidR="0022599C" w:rsidRDefault="0022599C">
            <w:pPr>
              <w:spacing w:line="246" w:lineRule="auto"/>
              <w:rPr>
                <w:rFonts w:ascii="Arial"/>
              </w:rPr>
            </w:pPr>
          </w:p>
          <w:p w:rsidR="0022599C" w:rsidRDefault="00E67257">
            <w:pPr>
              <w:pStyle w:val="TableText"/>
              <w:spacing w:before="68" w:line="221" w:lineRule="auto"/>
              <w:ind w:left="7"/>
            </w:pPr>
            <w:r>
              <w:rPr>
                <w:spacing w:val="-1"/>
              </w:rPr>
              <w:t>接触网基础实训室</w:t>
            </w:r>
          </w:p>
        </w:tc>
        <w:tc>
          <w:tcPr>
            <w:tcW w:w="2267" w:type="dxa"/>
          </w:tcPr>
          <w:p w:rsidR="0022599C" w:rsidRDefault="00E67257">
            <w:pPr>
              <w:pStyle w:val="TableText"/>
              <w:spacing w:before="55" w:line="247" w:lineRule="auto"/>
              <w:ind w:left="12" w:right="9" w:firstLine="2"/>
              <w:rPr>
                <w:lang w:eastAsia="zh-CN"/>
              </w:rPr>
            </w:pPr>
            <w:r>
              <w:rPr>
                <w:spacing w:val="2"/>
                <w:lang w:eastAsia="zh-CN"/>
              </w:rPr>
              <w:t>（</w:t>
            </w:r>
            <w:r>
              <w:rPr>
                <w:rFonts w:ascii="Times New Roman" w:eastAsia="Times New Roman" w:hAnsi="Times New Roman" w:cs="Times New Roman"/>
                <w:spacing w:val="2"/>
                <w:lang w:eastAsia="zh-CN"/>
              </w:rPr>
              <w:t>1</w:t>
            </w:r>
            <w:r>
              <w:rPr>
                <w:spacing w:val="2"/>
                <w:lang w:eastAsia="zh-CN"/>
              </w:rPr>
              <w:t>）接触网零件、设备</w:t>
            </w:r>
            <w:r>
              <w:rPr>
                <w:spacing w:val="9"/>
                <w:lang w:eastAsia="zh-CN"/>
              </w:rPr>
              <w:t xml:space="preserve"> </w:t>
            </w:r>
            <w:r>
              <w:rPr>
                <w:spacing w:val="-2"/>
                <w:lang w:eastAsia="zh-CN"/>
              </w:rPr>
              <w:t>与工具辨识</w:t>
            </w:r>
          </w:p>
          <w:p w:rsidR="0022599C" w:rsidRDefault="00E67257">
            <w:pPr>
              <w:pStyle w:val="TableText"/>
              <w:spacing w:before="60" w:line="220" w:lineRule="auto"/>
              <w:ind w:left="15"/>
              <w:rPr>
                <w:lang w:eastAsia="zh-CN"/>
              </w:rPr>
            </w:pPr>
            <w:r>
              <w:rPr>
                <w:spacing w:val="-4"/>
                <w:lang w:eastAsia="zh-CN"/>
              </w:rPr>
              <w:t>（</w:t>
            </w:r>
            <w:r>
              <w:rPr>
                <w:rFonts w:ascii="Times New Roman" w:eastAsia="Times New Roman" w:hAnsi="Times New Roman" w:cs="Times New Roman"/>
                <w:spacing w:val="-4"/>
                <w:lang w:eastAsia="zh-CN"/>
              </w:rPr>
              <w:t>2</w:t>
            </w:r>
            <w:r>
              <w:rPr>
                <w:spacing w:val="-4"/>
                <w:lang w:eastAsia="zh-CN"/>
              </w:rPr>
              <w:t>）腕臂的预配</w:t>
            </w:r>
          </w:p>
          <w:p w:rsidR="0022599C" w:rsidRDefault="00E67257">
            <w:pPr>
              <w:pStyle w:val="TableText"/>
              <w:spacing w:before="61" w:line="248" w:lineRule="auto"/>
              <w:ind w:left="15"/>
              <w:rPr>
                <w:lang w:eastAsia="zh-CN"/>
              </w:rPr>
            </w:pPr>
            <w:r>
              <w:rPr>
                <w:spacing w:val="-24"/>
                <w:lang w:eastAsia="zh-CN"/>
              </w:rPr>
              <w:t>（</w:t>
            </w:r>
            <w:r>
              <w:rPr>
                <w:rFonts w:ascii="Times New Roman" w:eastAsia="Times New Roman" w:hAnsi="Times New Roman" w:cs="Times New Roman"/>
                <w:spacing w:val="-24"/>
                <w:lang w:eastAsia="zh-CN"/>
              </w:rPr>
              <w:t>3</w:t>
            </w:r>
            <w:r>
              <w:rPr>
                <w:spacing w:val="-24"/>
                <w:lang w:eastAsia="zh-CN"/>
              </w:rPr>
              <w:t>）</w:t>
            </w:r>
            <w:r>
              <w:rPr>
                <w:rFonts w:ascii="Times New Roman" w:eastAsia="Times New Roman" w:hAnsi="Times New Roman" w:cs="Times New Roman"/>
                <w:spacing w:val="-24"/>
                <w:lang w:eastAsia="zh-CN"/>
              </w:rPr>
              <w:t>GW</w:t>
            </w:r>
            <w:r>
              <w:rPr>
                <w:rFonts w:ascii="Times New Roman" w:eastAsia="Times New Roman" w:hAnsi="Times New Roman" w:cs="Times New Roman"/>
                <w:spacing w:val="-23"/>
                <w:lang w:eastAsia="zh-CN"/>
              </w:rPr>
              <w:t>4-35</w:t>
            </w:r>
            <w:r>
              <w:rPr>
                <w:rFonts w:ascii="Times New Roman" w:eastAsia="Times New Roman" w:hAnsi="Times New Roman" w:cs="Times New Roman"/>
                <w:spacing w:val="18"/>
                <w:w w:val="101"/>
                <w:lang w:eastAsia="zh-CN"/>
              </w:rPr>
              <w:t xml:space="preserve"> </w:t>
            </w:r>
            <w:r>
              <w:rPr>
                <w:spacing w:val="-23"/>
                <w:lang w:eastAsia="zh-CN"/>
              </w:rPr>
              <w:t>隔离开关检</w:t>
            </w:r>
            <w:r>
              <w:rPr>
                <w:spacing w:val="-18"/>
                <w:lang w:eastAsia="zh-CN"/>
              </w:rPr>
              <w:t>调</w:t>
            </w:r>
            <w:r>
              <w:rPr>
                <w:lang w:eastAsia="zh-CN"/>
              </w:rPr>
              <w:t xml:space="preserve"> </w:t>
            </w:r>
            <w:r>
              <w:rPr>
                <w:spacing w:val="-4"/>
                <w:lang w:eastAsia="zh-CN"/>
              </w:rPr>
              <w:t>（</w:t>
            </w:r>
            <w:r>
              <w:rPr>
                <w:rFonts w:ascii="Times New Roman" w:eastAsia="Times New Roman" w:hAnsi="Times New Roman" w:cs="Times New Roman"/>
                <w:spacing w:val="-4"/>
                <w:lang w:eastAsia="zh-CN"/>
              </w:rPr>
              <w:t>4</w:t>
            </w:r>
            <w:r>
              <w:rPr>
                <w:spacing w:val="-4"/>
                <w:lang w:eastAsia="zh-CN"/>
              </w:rPr>
              <w:t>）吊弦制作</w:t>
            </w:r>
          </w:p>
          <w:p w:rsidR="0022599C" w:rsidRDefault="00E67257">
            <w:pPr>
              <w:pStyle w:val="TableText"/>
              <w:spacing w:before="60" w:line="221" w:lineRule="auto"/>
              <w:ind w:left="15"/>
            </w:pPr>
            <w:r>
              <w:rPr>
                <w:spacing w:val="-3"/>
              </w:rPr>
              <w:t>（</w:t>
            </w:r>
            <w:r>
              <w:rPr>
                <w:rFonts w:ascii="Times New Roman" w:eastAsia="Times New Roman" w:hAnsi="Times New Roman" w:cs="Times New Roman"/>
                <w:spacing w:val="-3"/>
              </w:rPr>
              <w:t>5</w:t>
            </w:r>
            <w:r>
              <w:rPr>
                <w:spacing w:val="-3"/>
              </w:rPr>
              <w:t>）承力索回头制作</w:t>
            </w:r>
          </w:p>
        </w:tc>
        <w:tc>
          <w:tcPr>
            <w:tcW w:w="2533" w:type="dxa"/>
          </w:tcPr>
          <w:p w:rsidR="0022599C" w:rsidRDefault="0022599C">
            <w:pPr>
              <w:spacing w:line="305" w:lineRule="auto"/>
              <w:rPr>
                <w:rFonts w:ascii="Arial"/>
              </w:rPr>
            </w:pPr>
          </w:p>
          <w:p w:rsidR="0022599C" w:rsidRDefault="0022599C">
            <w:pPr>
              <w:spacing w:line="306" w:lineRule="auto"/>
              <w:rPr>
                <w:rFonts w:ascii="Arial"/>
              </w:rPr>
            </w:pPr>
          </w:p>
          <w:p w:rsidR="0022599C" w:rsidRDefault="0022599C">
            <w:pPr>
              <w:spacing w:line="306" w:lineRule="auto"/>
              <w:rPr>
                <w:rFonts w:ascii="Arial"/>
              </w:rPr>
            </w:pPr>
          </w:p>
          <w:p w:rsidR="0022599C" w:rsidRDefault="00E67257">
            <w:pPr>
              <w:pStyle w:val="TableText"/>
              <w:spacing w:before="68" w:line="256" w:lineRule="auto"/>
              <w:ind w:left="9" w:firstLine="1"/>
              <w:rPr>
                <w:lang w:eastAsia="zh-CN"/>
              </w:rPr>
            </w:pPr>
            <w:r>
              <w:rPr>
                <w:spacing w:val="-11"/>
                <w:lang w:eastAsia="zh-CN"/>
              </w:rPr>
              <w:t>面积：</w:t>
            </w:r>
            <w:r>
              <w:rPr>
                <w:rFonts w:ascii="Times New Roman" w:eastAsia="Times New Roman" w:hAnsi="Times New Roman" w:cs="Times New Roman"/>
                <w:spacing w:val="-11"/>
                <w:lang w:eastAsia="zh-CN"/>
              </w:rPr>
              <w:t xml:space="preserve">200 </w:t>
            </w:r>
            <w:r>
              <w:rPr>
                <w:spacing w:val="-11"/>
                <w:lang w:eastAsia="zh-CN"/>
              </w:rPr>
              <w:t>平方米设备：常用</w:t>
            </w:r>
            <w:r>
              <w:rPr>
                <w:spacing w:val="3"/>
                <w:lang w:eastAsia="zh-CN"/>
              </w:rPr>
              <w:t xml:space="preserve"> </w:t>
            </w:r>
            <w:r>
              <w:rPr>
                <w:spacing w:val="-1"/>
                <w:lang w:eastAsia="zh-CN"/>
              </w:rPr>
              <w:t>接触网零配件、接触网设备</w:t>
            </w:r>
            <w:r>
              <w:rPr>
                <w:spacing w:val="8"/>
                <w:lang w:eastAsia="zh-CN"/>
              </w:rPr>
              <w:t xml:space="preserve"> </w:t>
            </w:r>
            <w:r>
              <w:rPr>
                <w:spacing w:val="-1"/>
                <w:lang w:eastAsia="zh-CN"/>
              </w:rPr>
              <w:t>与作业机具、工具。</w:t>
            </w:r>
          </w:p>
        </w:tc>
        <w:tc>
          <w:tcPr>
            <w:tcW w:w="1067" w:type="dxa"/>
          </w:tcPr>
          <w:p w:rsidR="0022599C" w:rsidRDefault="0022599C">
            <w:pPr>
              <w:spacing w:line="245" w:lineRule="auto"/>
              <w:rPr>
                <w:rFonts w:ascii="Arial"/>
              </w:rPr>
            </w:pPr>
          </w:p>
          <w:p w:rsidR="0022599C" w:rsidRDefault="0022599C">
            <w:pPr>
              <w:spacing w:line="245" w:lineRule="auto"/>
              <w:rPr>
                <w:rFonts w:ascii="Arial"/>
              </w:rPr>
            </w:pPr>
          </w:p>
          <w:p w:rsidR="0022599C" w:rsidRDefault="0022599C">
            <w:pPr>
              <w:spacing w:line="245" w:lineRule="auto"/>
              <w:rPr>
                <w:rFonts w:ascii="Arial"/>
              </w:rPr>
            </w:pPr>
          </w:p>
          <w:p w:rsidR="0022599C" w:rsidRDefault="0022599C">
            <w:pPr>
              <w:spacing w:line="246" w:lineRule="auto"/>
              <w:rPr>
                <w:rFonts w:ascii="Arial"/>
              </w:rPr>
            </w:pPr>
          </w:p>
          <w:p w:rsidR="0022599C" w:rsidRDefault="0022599C">
            <w:pPr>
              <w:spacing w:line="246" w:lineRule="auto"/>
              <w:rPr>
                <w:rFonts w:ascii="Arial"/>
              </w:rPr>
            </w:pPr>
          </w:p>
          <w:p w:rsidR="0022599C" w:rsidRDefault="00E67257">
            <w:pPr>
              <w:pStyle w:val="TableText"/>
              <w:spacing w:before="68" w:line="222" w:lineRule="auto"/>
              <w:ind w:left="35"/>
            </w:pPr>
            <w:r>
              <w:rPr>
                <w:spacing w:val="-7"/>
              </w:rPr>
              <w:t>已建成</w:t>
            </w:r>
          </w:p>
        </w:tc>
      </w:tr>
      <w:tr w:rsidR="0022599C">
        <w:trPr>
          <w:trHeight w:val="4683"/>
        </w:trPr>
        <w:tc>
          <w:tcPr>
            <w:tcW w:w="504" w:type="dxa"/>
          </w:tcPr>
          <w:p w:rsidR="0022599C" w:rsidRDefault="0022599C">
            <w:pPr>
              <w:spacing w:line="261" w:lineRule="auto"/>
              <w:rPr>
                <w:rFonts w:ascii="Arial"/>
              </w:rPr>
            </w:pPr>
          </w:p>
          <w:p w:rsidR="0022599C" w:rsidRDefault="0022599C">
            <w:pPr>
              <w:spacing w:line="261" w:lineRule="auto"/>
              <w:rPr>
                <w:rFonts w:ascii="Arial"/>
              </w:rPr>
            </w:pPr>
          </w:p>
          <w:p w:rsidR="0022599C" w:rsidRDefault="0022599C">
            <w:pPr>
              <w:spacing w:line="261" w:lineRule="auto"/>
              <w:rPr>
                <w:rFonts w:ascii="Arial"/>
              </w:rPr>
            </w:pPr>
          </w:p>
          <w:p w:rsidR="0022599C" w:rsidRDefault="0022599C">
            <w:pPr>
              <w:spacing w:line="262" w:lineRule="auto"/>
              <w:rPr>
                <w:rFonts w:ascii="Arial"/>
              </w:rPr>
            </w:pPr>
          </w:p>
          <w:p w:rsidR="0022599C" w:rsidRDefault="0022599C">
            <w:pPr>
              <w:spacing w:line="262" w:lineRule="auto"/>
              <w:rPr>
                <w:rFonts w:ascii="Arial"/>
              </w:rPr>
            </w:pPr>
          </w:p>
          <w:p w:rsidR="0022599C" w:rsidRDefault="0022599C">
            <w:pPr>
              <w:spacing w:line="262" w:lineRule="auto"/>
              <w:rPr>
                <w:rFonts w:ascii="Arial"/>
              </w:rPr>
            </w:pPr>
          </w:p>
          <w:p w:rsidR="0022599C" w:rsidRDefault="0022599C">
            <w:pPr>
              <w:spacing w:line="262" w:lineRule="auto"/>
              <w:rPr>
                <w:rFonts w:ascii="Arial"/>
              </w:rPr>
            </w:pPr>
          </w:p>
          <w:p w:rsidR="0022599C" w:rsidRDefault="0022599C">
            <w:pPr>
              <w:spacing w:line="262" w:lineRule="auto"/>
              <w:rPr>
                <w:rFonts w:ascii="Arial"/>
              </w:rPr>
            </w:pPr>
          </w:p>
          <w:p w:rsidR="0022599C" w:rsidRDefault="0022599C">
            <w:pPr>
              <w:spacing w:line="262" w:lineRule="auto"/>
              <w:rPr>
                <w:rFonts w:ascii="Arial"/>
              </w:rPr>
            </w:pPr>
          </w:p>
          <w:p w:rsidR="0022599C" w:rsidRDefault="00E67257">
            <w:pPr>
              <w:spacing w:before="60" w:line="189" w:lineRule="auto"/>
              <w:ind w:left="209"/>
              <w:rPr>
                <w:rFonts w:eastAsia="Times New Roman"/>
                <w:szCs w:val="21"/>
              </w:rPr>
            </w:pPr>
            <w:r>
              <w:rPr>
                <w:rFonts w:eastAsia="Times New Roman"/>
                <w:szCs w:val="21"/>
              </w:rPr>
              <w:t>3</w:t>
            </w:r>
          </w:p>
        </w:tc>
        <w:tc>
          <w:tcPr>
            <w:tcW w:w="1951" w:type="dxa"/>
          </w:tcPr>
          <w:p w:rsidR="0022599C" w:rsidRDefault="0022599C">
            <w:pPr>
              <w:spacing w:line="246" w:lineRule="auto"/>
              <w:rPr>
                <w:rFonts w:ascii="Arial"/>
              </w:rPr>
            </w:pPr>
          </w:p>
          <w:p w:rsidR="0022599C" w:rsidRDefault="0022599C">
            <w:pPr>
              <w:spacing w:line="246" w:lineRule="auto"/>
              <w:rPr>
                <w:rFonts w:ascii="Arial"/>
              </w:rPr>
            </w:pPr>
          </w:p>
          <w:p w:rsidR="0022599C" w:rsidRDefault="0022599C">
            <w:pPr>
              <w:spacing w:line="247" w:lineRule="auto"/>
              <w:rPr>
                <w:rFonts w:ascii="Arial"/>
              </w:rPr>
            </w:pPr>
          </w:p>
          <w:p w:rsidR="0022599C" w:rsidRDefault="0022599C">
            <w:pPr>
              <w:spacing w:line="247" w:lineRule="auto"/>
              <w:rPr>
                <w:rFonts w:ascii="Arial"/>
              </w:rPr>
            </w:pPr>
          </w:p>
          <w:p w:rsidR="0022599C" w:rsidRDefault="0022599C">
            <w:pPr>
              <w:spacing w:line="247" w:lineRule="auto"/>
              <w:rPr>
                <w:rFonts w:ascii="Arial"/>
              </w:rPr>
            </w:pPr>
          </w:p>
          <w:p w:rsidR="0022599C" w:rsidRDefault="0022599C">
            <w:pPr>
              <w:spacing w:line="247" w:lineRule="auto"/>
              <w:rPr>
                <w:rFonts w:ascii="Arial"/>
              </w:rPr>
            </w:pPr>
          </w:p>
          <w:p w:rsidR="0022599C" w:rsidRDefault="0022599C">
            <w:pPr>
              <w:spacing w:line="247" w:lineRule="auto"/>
              <w:rPr>
                <w:rFonts w:ascii="Arial"/>
              </w:rPr>
            </w:pPr>
          </w:p>
          <w:p w:rsidR="0022599C" w:rsidRDefault="0022599C">
            <w:pPr>
              <w:spacing w:line="247" w:lineRule="auto"/>
              <w:rPr>
                <w:rFonts w:ascii="Arial"/>
              </w:rPr>
            </w:pPr>
          </w:p>
          <w:p w:rsidR="0022599C" w:rsidRDefault="0022599C">
            <w:pPr>
              <w:spacing w:line="247" w:lineRule="auto"/>
              <w:rPr>
                <w:rFonts w:ascii="Arial"/>
              </w:rPr>
            </w:pPr>
          </w:p>
          <w:p w:rsidR="0022599C" w:rsidRDefault="0022599C">
            <w:pPr>
              <w:spacing w:line="247" w:lineRule="auto"/>
              <w:rPr>
                <w:rFonts w:ascii="Arial"/>
              </w:rPr>
            </w:pPr>
          </w:p>
          <w:p w:rsidR="0022599C" w:rsidRDefault="00E67257">
            <w:pPr>
              <w:pStyle w:val="TableText"/>
              <w:spacing w:before="69" w:line="221" w:lineRule="auto"/>
              <w:ind w:left="7"/>
            </w:pPr>
            <w:r>
              <w:rPr>
                <w:spacing w:val="-1"/>
              </w:rPr>
              <w:t>接触网实训站场</w:t>
            </w:r>
          </w:p>
        </w:tc>
        <w:tc>
          <w:tcPr>
            <w:tcW w:w="2267" w:type="dxa"/>
          </w:tcPr>
          <w:p w:rsidR="0022599C" w:rsidRDefault="00E67257">
            <w:pPr>
              <w:pStyle w:val="TableText"/>
              <w:spacing w:before="56" w:line="258" w:lineRule="auto"/>
              <w:ind w:left="8" w:firstLine="6"/>
              <w:rPr>
                <w:lang w:eastAsia="zh-CN"/>
              </w:rPr>
            </w:pPr>
            <w:r>
              <w:rPr>
                <w:spacing w:val="4"/>
                <w:lang w:eastAsia="zh-CN"/>
              </w:rPr>
              <w:t>（</w:t>
            </w:r>
            <w:r>
              <w:rPr>
                <w:rFonts w:ascii="Times New Roman" w:eastAsia="Times New Roman" w:hAnsi="Times New Roman" w:cs="Times New Roman"/>
                <w:spacing w:val="4"/>
                <w:lang w:eastAsia="zh-CN"/>
              </w:rPr>
              <w:t>1</w:t>
            </w:r>
            <w:r>
              <w:rPr>
                <w:spacing w:val="4"/>
                <w:lang w:eastAsia="zh-CN"/>
              </w:rPr>
              <w:t>）接触网</w:t>
            </w:r>
            <w:r>
              <w:rPr>
                <w:rFonts w:ascii="Times New Roman" w:eastAsia="Times New Roman" w:hAnsi="Times New Roman" w:cs="Times New Roman"/>
                <w:spacing w:val="4"/>
                <w:lang w:eastAsia="zh-CN"/>
              </w:rPr>
              <w:t>“</w:t>
            </w:r>
            <w:r>
              <w:rPr>
                <w:rFonts w:ascii="Times New Roman" w:eastAsia="Times New Roman" w:hAnsi="Times New Roman" w:cs="Times New Roman"/>
                <w:spacing w:val="-36"/>
                <w:lang w:eastAsia="zh-CN"/>
              </w:rPr>
              <w:t xml:space="preserve"> </w:t>
            </w:r>
            <w:r>
              <w:rPr>
                <w:spacing w:val="4"/>
                <w:lang w:eastAsia="zh-CN"/>
              </w:rPr>
              <w:t>天窗</w:t>
            </w:r>
            <w:r>
              <w:rPr>
                <w:rFonts w:ascii="Times New Roman" w:eastAsia="Times New Roman" w:hAnsi="Times New Roman" w:cs="Times New Roman"/>
                <w:spacing w:val="4"/>
                <w:lang w:eastAsia="zh-CN"/>
              </w:rPr>
              <w:t>”</w:t>
            </w:r>
            <w:r>
              <w:rPr>
                <w:spacing w:val="4"/>
                <w:lang w:eastAsia="zh-CN"/>
              </w:rPr>
              <w:t>检修</w:t>
            </w:r>
            <w:r>
              <w:rPr>
                <w:lang w:eastAsia="zh-CN"/>
              </w:rPr>
              <w:t xml:space="preserve"> </w:t>
            </w:r>
            <w:r>
              <w:rPr>
                <w:spacing w:val="-6"/>
                <w:lang w:eastAsia="zh-CN"/>
              </w:rPr>
              <w:t>作业流程、接触网参数测</w:t>
            </w:r>
            <w:r>
              <w:rPr>
                <w:spacing w:val="6"/>
                <w:lang w:eastAsia="zh-CN"/>
              </w:rPr>
              <w:t xml:space="preserve"> </w:t>
            </w:r>
            <w:r>
              <w:rPr>
                <w:lang w:eastAsia="zh-CN"/>
              </w:rPr>
              <w:t>量</w:t>
            </w:r>
          </w:p>
          <w:p w:rsidR="0022599C" w:rsidRDefault="00E67257">
            <w:pPr>
              <w:pStyle w:val="TableText"/>
              <w:spacing w:before="54" w:line="248" w:lineRule="auto"/>
              <w:ind w:left="7" w:right="7" w:firstLine="7"/>
              <w:rPr>
                <w:lang w:eastAsia="zh-CN"/>
              </w:rPr>
            </w:pPr>
            <w:r>
              <w:rPr>
                <w:spacing w:val="3"/>
                <w:lang w:eastAsia="zh-CN"/>
              </w:rPr>
              <w:t>（</w:t>
            </w:r>
            <w:r>
              <w:rPr>
                <w:rFonts w:ascii="Times New Roman" w:eastAsia="Times New Roman" w:hAnsi="Times New Roman" w:cs="Times New Roman"/>
                <w:spacing w:val="3"/>
                <w:lang w:eastAsia="zh-CN"/>
              </w:rPr>
              <w:t>2</w:t>
            </w:r>
            <w:r>
              <w:rPr>
                <w:spacing w:val="3"/>
                <w:lang w:eastAsia="zh-CN"/>
              </w:rPr>
              <w:t>）接触网验电接地、</w:t>
            </w:r>
            <w:r>
              <w:rPr>
                <w:lang w:eastAsia="zh-CN"/>
              </w:rPr>
              <w:t xml:space="preserve"> </w:t>
            </w:r>
            <w:r>
              <w:rPr>
                <w:spacing w:val="-1"/>
                <w:lang w:eastAsia="zh-CN"/>
              </w:rPr>
              <w:t>接触网接地电阻测量</w:t>
            </w:r>
          </w:p>
          <w:p w:rsidR="0022599C" w:rsidRDefault="00E67257">
            <w:pPr>
              <w:pStyle w:val="TableText"/>
              <w:spacing w:before="59" w:line="220" w:lineRule="auto"/>
              <w:ind w:left="15"/>
              <w:rPr>
                <w:lang w:eastAsia="zh-CN"/>
              </w:rPr>
            </w:pPr>
            <w:r>
              <w:rPr>
                <w:spacing w:val="-4"/>
                <w:lang w:eastAsia="zh-CN"/>
              </w:rPr>
              <w:t>（</w:t>
            </w:r>
            <w:r>
              <w:rPr>
                <w:rFonts w:ascii="Times New Roman" w:eastAsia="Times New Roman" w:hAnsi="Times New Roman" w:cs="Times New Roman"/>
                <w:spacing w:val="-4"/>
                <w:lang w:eastAsia="zh-CN"/>
              </w:rPr>
              <w:t>3</w:t>
            </w:r>
            <w:r>
              <w:rPr>
                <w:spacing w:val="-4"/>
                <w:lang w:eastAsia="zh-CN"/>
              </w:rPr>
              <w:t>）腕臂安装</w:t>
            </w:r>
          </w:p>
          <w:p w:rsidR="0022599C" w:rsidRDefault="00E67257">
            <w:pPr>
              <w:pStyle w:val="TableText"/>
              <w:spacing w:before="60" w:line="249" w:lineRule="auto"/>
              <w:ind w:left="10" w:right="11" w:firstLine="4"/>
              <w:rPr>
                <w:lang w:eastAsia="zh-CN"/>
              </w:rPr>
            </w:pPr>
            <w:r>
              <w:rPr>
                <w:spacing w:val="2"/>
                <w:lang w:eastAsia="zh-CN"/>
              </w:rPr>
              <w:t>（</w:t>
            </w:r>
            <w:r>
              <w:rPr>
                <w:rFonts w:ascii="Times New Roman" w:eastAsia="Times New Roman" w:hAnsi="Times New Roman" w:cs="Times New Roman"/>
                <w:spacing w:val="2"/>
                <w:lang w:eastAsia="zh-CN"/>
              </w:rPr>
              <w:t>4</w:t>
            </w:r>
            <w:r>
              <w:rPr>
                <w:spacing w:val="2"/>
                <w:lang w:eastAsia="zh-CN"/>
              </w:rPr>
              <w:t>）拉出值和线岔的检</w:t>
            </w:r>
            <w:r>
              <w:rPr>
                <w:spacing w:val="7"/>
                <w:lang w:eastAsia="zh-CN"/>
              </w:rPr>
              <w:t xml:space="preserve"> </w:t>
            </w:r>
            <w:r>
              <w:rPr>
                <w:lang w:eastAsia="zh-CN"/>
              </w:rPr>
              <w:t>调</w:t>
            </w:r>
          </w:p>
          <w:p w:rsidR="0022599C" w:rsidRDefault="00E67257">
            <w:pPr>
              <w:pStyle w:val="TableText"/>
              <w:spacing w:before="59" w:line="248" w:lineRule="auto"/>
              <w:ind w:left="9" w:right="11" w:firstLine="5"/>
              <w:rPr>
                <w:lang w:eastAsia="zh-CN"/>
              </w:rPr>
            </w:pPr>
            <w:r>
              <w:rPr>
                <w:spacing w:val="2"/>
                <w:lang w:eastAsia="zh-CN"/>
              </w:rPr>
              <w:t>（</w:t>
            </w:r>
            <w:r>
              <w:rPr>
                <w:rFonts w:ascii="Times New Roman" w:eastAsia="Times New Roman" w:hAnsi="Times New Roman" w:cs="Times New Roman"/>
                <w:spacing w:val="2"/>
                <w:lang w:eastAsia="zh-CN"/>
              </w:rPr>
              <w:t>5</w:t>
            </w:r>
            <w:r>
              <w:rPr>
                <w:spacing w:val="2"/>
                <w:lang w:eastAsia="zh-CN"/>
              </w:rPr>
              <w:t>）更换腕臂棒式绝缘</w:t>
            </w:r>
            <w:r>
              <w:rPr>
                <w:spacing w:val="7"/>
                <w:lang w:eastAsia="zh-CN"/>
              </w:rPr>
              <w:t xml:space="preserve"> </w:t>
            </w:r>
            <w:r>
              <w:rPr>
                <w:lang w:eastAsia="zh-CN"/>
              </w:rPr>
              <w:t>子</w:t>
            </w:r>
          </w:p>
          <w:p w:rsidR="0022599C" w:rsidRDefault="00E67257">
            <w:pPr>
              <w:pStyle w:val="TableText"/>
              <w:spacing w:before="59" w:line="221" w:lineRule="auto"/>
              <w:ind w:left="15"/>
              <w:rPr>
                <w:lang w:eastAsia="zh-CN"/>
              </w:rPr>
            </w:pPr>
            <w:r>
              <w:rPr>
                <w:spacing w:val="-3"/>
                <w:lang w:eastAsia="zh-CN"/>
              </w:rPr>
              <w:t>（</w:t>
            </w:r>
            <w:r>
              <w:rPr>
                <w:rFonts w:ascii="Times New Roman" w:eastAsia="Times New Roman" w:hAnsi="Times New Roman" w:cs="Times New Roman"/>
                <w:spacing w:val="-3"/>
                <w:lang w:eastAsia="zh-CN"/>
              </w:rPr>
              <w:t>6</w:t>
            </w:r>
            <w:r>
              <w:rPr>
                <w:spacing w:val="-3"/>
                <w:lang w:eastAsia="zh-CN"/>
              </w:rPr>
              <w:t>）检调接触网导高</w:t>
            </w:r>
          </w:p>
          <w:p w:rsidR="0022599C" w:rsidRDefault="00E67257">
            <w:pPr>
              <w:pStyle w:val="TableText"/>
              <w:spacing w:before="61" w:line="248" w:lineRule="auto"/>
              <w:ind w:left="9" w:right="9" w:firstLine="5"/>
              <w:rPr>
                <w:lang w:eastAsia="zh-CN"/>
              </w:rPr>
            </w:pPr>
            <w:r>
              <w:rPr>
                <w:spacing w:val="2"/>
                <w:lang w:eastAsia="zh-CN"/>
              </w:rPr>
              <w:t>（</w:t>
            </w:r>
            <w:r>
              <w:rPr>
                <w:rFonts w:ascii="Times New Roman" w:eastAsia="Times New Roman" w:hAnsi="Times New Roman" w:cs="Times New Roman"/>
                <w:spacing w:val="2"/>
                <w:lang w:eastAsia="zh-CN"/>
              </w:rPr>
              <w:t>7</w:t>
            </w:r>
            <w:r>
              <w:rPr>
                <w:spacing w:val="2"/>
                <w:lang w:eastAsia="zh-CN"/>
              </w:rPr>
              <w:t>）检调接触网绝缘锚</w:t>
            </w:r>
            <w:r>
              <w:rPr>
                <w:spacing w:val="9"/>
                <w:lang w:eastAsia="zh-CN"/>
              </w:rPr>
              <w:t xml:space="preserve"> </w:t>
            </w:r>
            <w:r>
              <w:rPr>
                <w:spacing w:val="-2"/>
                <w:lang w:eastAsia="zh-CN"/>
              </w:rPr>
              <w:t>段关节</w:t>
            </w:r>
          </w:p>
          <w:p w:rsidR="0022599C" w:rsidRDefault="00E67257">
            <w:pPr>
              <w:pStyle w:val="TableText"/>
              <w:spacing w:before="59" w:line="247" w:lineRule="auto"/>
              <w:ind w:left="11" w:firstLine="3"/>
              <w:rPr>
                <w:lang w:eastAsia="zh-CN"/>
              </w:rPr>
            </w:pPr>
            <w:r>
              <w:rPr>
                <w:spacing w:val="-23"/>
                <w:w w:val="94"/>
                <w:lang w:eastAsia="zh-CN"/>
              </w:rPr>
              <w:t>（</w:t>
            </w:r>
            <w:r>
              <w:rPr>
                <w:rFonts w:ascii="Times New Roman" w:eastAsia="Times New Roman" w:hAnsi="Times New Roman" w:cs="Times New Roman"/>
                <w:spacing w:val="-23"/>
                <w:w w:val="94"/>
                <w:lang w:eastAsia="zh-CN"/>
              </w:rPr>
              <w:t>8</w:t>
            </w:r>
            <w:r>
              <w:rPr>
                <w:spacing w:val="-23"/>
                <w:w w:val="94"/>
                <w:lang w:eastAsia="zh-CN"/>
              </w:rPr>
              <w:t>）补偿装置</w:t>
            </w:r>
            <w:r>
              <w:rPr>
                <w:spacing w:val="-48"/>
                <w:lang w:eastAsia="zh-CN"/>
              </w:rPr>
              <w:t xml:space="preserve"> </w:t>
            </w:r>
            <w:r>
              <w:rPr>
                <w:rFonts w:ascii="Times New Roman" w:eastAsia="Times New Roman" w:hAnsi="Times New Roman" w:cs="Times New Roman"/>
                <w:spacing w:val="-23"/>
                <w:w w:val="94"/>
                <w:lang w:eastAsia="zh-CN"/>
              </w:rPr>
              <w:t>a</w:t>
            </w:r>
            <w:r>
              <w:rPr>
                <w:spacing w:val="-23"/>
                <w:w w:val="94"/>
                <w:lang w:eastAsia="zh-CN"/>
              </w:rPr>
              <w:t>、</w:t>
            </w:r>
            <w:r>
              <w:rPr>
                <w:rFonts w:ascii="Times New Roman" w:eastAsia="Times New Roman" w:hAnsi="Times New Roman" w:cs="Times New Roman"/>
                <w:spacing w:val="-23"/>
                <w:w w:val="94"/>
                <w:lang w:eastAsia="zh-CN"/>
              </w:rPr>
              <w:t>b</w:t>
            </w:r>
            <w:r>
              <w:rPr>
                <w:rFonts w:ascii="Times New Roman" w:eastAsia="Times New Roman" w:hAnsi="Times New Roman" w:cs="Times New Roman"/>
                <w:spacing w:val="2"/>
                <w:lang w:eastAsia="zh-CN"/>
              </w:rPr>
              <w:t xml:space="preserve"> </w:t>
            </w:r>
            <w:r>
              <w:rPr>
                <w:spacing w:val="-23"/>
                <w:w w:val="94"/>
                <w:lang w:eastAsia="zh-CN"/>
              </w:rPr>
              <w:t>值检调、</w:t>
            </w:r>
            <w:r>
              <w:rPr>
                <w:lang w:eastAsia="zh-CN"/>
              </w:rPr>
              <w:t xml:space="preserve"> </w:t>
            </w:r>
            <w:r>
              <w:rPr>
                <w:spacing w:val="-7"/>
                <w:lang w:eastAsia="zh-CN"/>
              </w:rPr>
              <w:t>分段绝缘器检调</w:t>
            </w:r>
          </w:p>
        </w:tc>
        <w:tc>
          <w:tcPr>
            <w:tcW w:w="2533" w:type="dxa"/>
          </w:tcPr>
          <w:p w:rsidR="0022599C" w:rsidRDefault="0022599C">
            <w:pPr>
              <w:spacing w:line="263" w:lineRule="auto"/>
              <w:rPr>
                <w:rFonts w:ascii="Arial"/>
              </w:rPr>
            </w:pPr>
          </w:p>
          <w:p w:rsidR="0022599C" w:rsidRDefault="0022599C">
            <w:pPr>
              <w:spacing w:line="263" w:lineRule="auto"/>
              <w:rPr>
                <w:rFonts w:ascii="Arial"/>
              </w:rPr>
            </w:pPr>
          </w:p>
          <w:p w:rsidR="0022599C" w:rsidRDefault="0022599C">
            <w:pPr>
              <w:spacing w:line="263" w:lineRule="auto"/>
              <w:rPr>
                <w:rFonts w:ascii="Arial"/>
              </w:rPr>
            </w:pPr>
          </w:p>
          <w:p w:rsidR="0022599C" w:rsidRDefault="0022599C">
            <w:pPr>
              <w:spacing w:line="264" w:lineRule="auto"/>
              <w:rPr>
                <w:rFonts w:ascii="Arial"/>
              </w:rPr>
            </w:pPr>
          </w:p>
          <w:p w:rsidR="0022599C" w:rsidRDefault="0022599C">
            <w:pPr>
              <w:spacing w:line="264" w:lineRule="auto"/>
              <w:rPr>
                <w:rFonts w:ascii="Arial"/>
              </w:rPr>
            </w:pPr>
          </w:p>
          <w:p w:rsidR="0022599C" w:rsidRDefault="0022599C">
            <w:pPr>
              <w:spacing w:line="264" w:lineRule="auto"/>
              <w:rPr>
                <w:rFonts w:ascii="Arial"/>
              </w:rPr>
            </w:pPr>
          </w:p>
          <w:p w:rsidR="0022599C" w:rsidRDefault="0022599C">
            <w:pPr>
              <w:spacing w:line="264" w:lineRule="auto"/>
              <w:rPr>
                <w:rFonts w:ascii="Arial"/>
              </w:rPr>
            </w:pPr>
          </w:p>
          <w:p w:rsidR="0022599C" w:rsidRDefault="00E67257">
            <w:pPr>
              <w:pStyle w:val="TableText"/>
              <w:spacing w:before="69" w:line="264" w:lineRule="auto"/>
              <w:ind w:left="9" w:firstLine="1"/>
              <w:rPr>
                <w:lang w:eastAsia="zh-CN"/>
              </w:rPr>
            </w:pPr>
            <w:r>
              <w:rPr>
                <w:spacing w:val="-11"/>
                <w:lang w:eastAsia="zh-CN"/>
              </w:rPr>
              <w:t>面积：</w:t>
            </w:r>
            <w:r>
              <w:rPr>
                <w:rFonts w:ascii="Times New Roman" w:eastAsia="Times New Roman" w:hAnsi="Times New Roman" w:cs="Times New Roman"/>
                <w:spacing w:val="-11"/>
                <w:lang w:eastAsia="zh-CN"/>
              </w:rPr>
              <w:t xml:space="preserve">500 </w:t>
            </w:r>
            <w:r>
              <w:rPr>
                <w:spacing w:val="-11"/>
                <w:lang w:eastAsia="zh-CN"/>
              </w:rPr>
              <w:t>平方米设备：接触</w:t>
            </w:r>
            <w:r>
              <w:rPr>
                <w:spacing w:val="3"/>
                <w:lang w:eastAsia="zh-CN"/>
              </w:rPr>
              <w:t xml:space="preserve"> </w:t>
            </w:r>
            <w:r>
              <w:rPr>
                <w:spacing w:val="-1"/>
                <w:lang w:eastAsia="zh-CN"/>
              </w:rPr>
              <w:t>网实训线路，接触网激光测</w:t>
            </w:r>
            <w:r>
              <w:rPr>
                <w:spacing w:val="8"/>
                <w:lang w:eastAsia="zh-CN"/>
              </w:rPr>
              <w:t xml:space="preserve"> </w:t>
            </w:r>
            <w:r>
              <w:rPr>
                <w:spacing w:val="-16"/>
                <w:lang w:eastAsia="zh-CN"/>
              </w:rPr>
              <w:t>量仪，</w:t>
            </w:r>
            <w:r>
              <w:rPr>
                <w:spacing w:val="-19"/>
                <w:lang w:eastAsia="zh-CN"/>
              </w:rPr>
              <w:t xml:space="preserve"> </w:t>
            </w:r>
            <w:r>
              <w:rPr>
                <w:rFonts w:ascii="Times New Roman" w:eastAsia="Times New Roman" w:hAnsi="Times New Roman" w:cs="Times New Roman"/>
                <w:spacing w:val="-16"/>
                <w:lang w:eastAsia="zh-CN"/>
              </w:rPr>
              <w:t>1.</w:t>
            </w:r>
            <w:r>
              <w:rPr>
                <w:rFonts w:ascii="Times New Roman" w:eastAsia="Times New Roman" w:hAnsi="Times New Roman" w:cs="Times New Roman"/>
                <w:spacing w:val="-15"/>
                <w:lang w:eastAsia="zh-CN"/>
              </w:rPr>
              <w:t>5</w:t>
            </w:r>
            <w:r>
              <w:rPr>
                <w:rFonts w:ascii="Times New Roman" w:eastAsia="Times New Roman" w:hAnsi="Times New Roman" w:cs="Times New Roman"/>
                <w:spacing w:val="16"/>
                <w:w w:val="101"/>
                <w:lang w:eastAsia="zh-CN"/>
              </w:rPr>
              <w:t xml:space="preserve"> </w:t>
            </w:r>
            <w:r>
              <w:rPr>
                <w:spacing w:val="-15"/>
                <w:lang w:eastAsia="zh-CN"/>
              </w:rPr>
              <w:t>吨的手板葫芦，</w:t>
            </w:r>
            <w:r>
              <w:rPr>
                <w:spacing w:val="-10"/>
                <w:lang w:eastAsia="zh-CN"/>
              </w:rPr>
              <w:t>紧</w:t>
            </w:r>
            <w:r>
              <w:rPr>
                <w:lang w:eastAsia="zh-CN"/>
              </w:rPr>
              <w:t xml:space="preserve"> </w:t>
            </w:r>
            <w:r>
              <w:rPr>
                <w:spacing w:val="-2"/>
                <w:lang w:eastAsia="zh-CN"/>
              </w:rPr>
              <w:t>线器、验电器、接地线、作</w:t>
            </w:r>
            <w:r>
              <w:rPr>
                <w:spacing w:val="6"/>
                <w:lang w:eastAsia="zh-CN"/>
              </w:rPr>
              <w:t xml:space="preserve"> </w:t>
            </w:r>
            <w:r>
              <w:rPr>
                <w:spacing w:val="-4"/>
                <w:lang w:eastAsia="zh-CN"/>
              </w:rPr>
              <w:t>业梯车等。</w:t>
            </w:r>
          </w:p>
        </w:tc>
        <w:tc>
          <w:tcPr>
            <w:tcW w:w="1067" w:type="dxa"/>
          </w:tcPr>
          <w:p w:rsidR="0022599C" w:rsidRDefault="0022599C">
            <w:pPr>
              <w:spacing w:line="257" w:lineRule="auto"/>
              <w:rPr>
                <w:rFonts w:ascii="Arial"/>
              </w:rPr>
            </w:pPr>
          </w:p>
          <w:p w:rsidR="0022599C" w:rsidRDefault="0022599C">
            <w:pPr>
              <w:spacing w:line="257" w:lineRule="auto"/>
              <w:rPr>
                <w:rFonts w:ascii="Arial"/>
              </w:rPr>
            </w:pPr>
          </w:p>
          <w:p w:rsidR="0022599C" w:rsidRDefault="0022599C">
            <w:pPr>
              <w:spacing w:line="257" w:lineRule="auto"/>
              <w:rPr>
                <w:rFonts w:ascii="Arial"/>
              </w:rPr>
            </w:pPr>
          </w:p>
          <w:p w:rsidR="0022599C" w:rsidRDefault="0022599C">
            <w:pPr>
              <w:spacing w:line="257" w:lineRule="auto"/>
              <w:rPr>
                <w:rFonts w:ascii="Arial"/>
              </w:rPr>
            </w:pPr>
          </w:p>
          <w:p w:rsidR="0022599C" w:rsidRDefault="0022599C">
            <w:pPr>
              <w:spacing w:line="257" w:lineRule="auto"/>
              <w:rPr>
                <w:rFonts w:ascii="Arial"/>
              </w:rPr>
            </w:pPr>
          </w:p>
          <w:p w:rsidR="0022599C" w:rsidRDefault="0022599C">
            <w:pPr>
              <w:spacing w:line="257" w:lineRule="auto"/>
              <w:rPr>
                <w:rFonts w:ascii="Arial"/>
              </w:rPr>
            </w:pPr>
          </w:p>
          <w:p w:rsidR="0022599C" w:rsidRDefault="0022599C">
            <w:pPr>
              <w:spacing w:line="257" w:lineRule="auto"/>
              <w:rPr>
                <w:rFonts w:ascii="Arial"/>
              </w:rPr>
            </w:pPr>
          </w:p>
          <w:p w:rsidR="0022599C" w:rsidRDefault="0022599C">
            <w:pPr>
              <w:spacing w:line="257" w:lineRule="auto"/>
              <w:rPr>
                <w:rFonts w:ascii="Arial"/>
              </w:rPr>
            </w:pPr>
          </w:p>
          <w:p w:rsidR="0022599C" w:rsidRDefault="0022599C">
            <w:pPr>
              <w:spacing w:line="258" w:lineRule="auto"/>
              <w:rPr>
                <w:rFonts w:ascii="Arial"/>
              </w:rPr>
            </w:pPr>
          </w:p>
          <w:p w:rsidR="0022599C" w:rsidRDefault="0022599C">
            <w:pPr>
              <w:spacing w:line="258" w:lineRule="auto"/>
              <w:rPr>
                <w:rFonts w:ascii="Arial"/>
              </w:rPr>
            </w:pPr>
          </w:p>
          <w:p w:rsidR="0022599C" w:rsidRDefault="0022599C">
            <w:pPr>
              <w:spacing w:line="258" w:lineRule="auto"/>
              <w:rPr>
                <w:rFonts w:ascii="Arial"/>
              </w:rPr>
            </w:pPr>
          </w:p>
          <w:p w:rsidR="0022599C" w:rsidRDefault="0022599C">
            <w:pPr>
              <w:spacing w:line="258" w:lineRule="auto"/>
              <w:rPr>
                <w:rFonts w:ascii="Arial"/>
              </w:rPr>
            </w:pPr>
          </w:p>
          <w:p w:rsidR="0022599C" w:rsidRDefault="00E67257">
            <w:pPr>
              <w:pStyle w:val="TableText"/>
              <w:spacing w:before="68" w:line="222" w:lineRule="auto"/>
              <w:ind w:left="35"/>
            </w:pPr>
            <w:r>
              <w:rPr>
                <w:spacing w:val="-7"/>
              </w:rPr>
              <w:t>已建成</w:t>
            </w:r>
          </w:p>
        </w:tc>
      </w:tr>
      <w:tr w:rsidR="0022599C">
        <w:trPr>
          <w:trHeight w:val="1879"/>
        </w:trPr>
        <w:tc>
          <w:tcPr>
            <w:tcW w:w="504" w:type="dxa"/>
          </w:tcPr>
          <w:p w:rsidR="0022599C" w:rsidRDefault="0022599C">
            <w:pPr>
              <w:spacing w:line="241" w:lineRule="auto"/>
              <w:rPr>
                <w:rFonts w:ascii="Arial"/>
              </w:rPr>
            </w:pPr>
          </w:p>
          <w:p w:rsidR="0022599C" w:rsidRDefault="0022599C">
            <w:pPr>
              <w:spacing w:line="241" w:lineRule="auto"/>
              <w:rPr>
                <w:rFonts w:ascii="Arial"/>
              </w:rPr>
            </w:pPr>
          </w:p>
          <w:p w:rsidR="0022599C" w:rsidRDefault="0022599C">
            <w:pPr>
              <w:spacing w:line="241" w:lineRule="auto"/>
              <w:rPr>
                <w:rFonts w:ascii="Arial"/>
              </w:rPr>
            </w:pPr>
          </w:p>
          <w:p w:rsidR="0022599C" w:rsidRDefault="0022599C">
            <w:pPr>
              <w:spacing w:line="241" w:lineRule="auto"/>
              <w:rPr>
                <w:rFonts w:ascii="Arial"/>
              </w:rPr>
            </w:pPr>
          </w:p>
          <w:p w:rsidR="0022599C" w:rsidRDefault="00E67257">
            <w:pPr>
              <w:spacing w:before="60" w:line="189" w:lineRule="auto"/>
              <w:ind w:left="204"/>
              <w:rPr>
                <w:rFonts w:eastAsia="Times New Roman"/>
                <w:szCs w:val="21"/>
              </w:rPr>
            </w:pPr>
            <w:r>
              <w:rPr>
                <w:rFonts w:eastAsia="Times New Roman"/>
                <w:szCs w:val="21"/>
              </w:rPr>
              <w:t>4</w:t>
            </w:r>
          </w:p>
        </w:tc>
        <w:tc>
          <w:tcPr>
            <w:tcW w:w="1951" w:type="dxa"/>
          </w:tcPr>
          <w:p w:rsidR="0022599C" w:rsidRDefault="0022599C">
            <w:pPr>
              <w:spacing w:line="246" w:lineRule="auto"/>
              <w:rPr>
                <w:rFonts w:ascii="Arial"/>
              </w:rPr>
            </w:pPr>
          </w:p>
          <w:p w:rsidR="0022599C" w:rsidRDefault="0022599C">
            <w:pPr>
              <w:spacing w:line="246" w:lineRule="auto"/>
              <w:rPr>
                <w:rFonts w:ascii="Arial"/>
              </w:rPr>
            </w:pPr>
          </w:p>
          <w:p w:rsidR="0022599C" w:rsidRDefault="0022599C">
            <w:pPr>
              <w:spacing w:line="247" w:lineRule="auto"/>
              <w:rPr>
                <w:rFonts w:ascii="Arial"/>
              </w:rPr>
            </w:pPr>
          </w:p>
          <w:p w:rsidR="0022599C" w:rsidRDefault="0022599C">
            <w:pPr>
              <w:spacing w:line="247" w:lineRule="auto"/>
              <w:rPr>
                <w:rFonts w:ascii="Arial"/>
              </w:rPr>
            </w:pPr>
          </w:p>
          <w:p w:rsidR="0022599C" w:rsidRDefault="0022599C">
            <w:pPr>
              <w:spacing w:line="247" w:lineRule="auto"/>
              <w:rPr>
                <w:rFonts w:ascii="Arial"/>
              </w:rPr>
            </w:pPr>
          </w:p>
          <w:p w:rsidR="0022599C" w:rsidRDefault="00E67257">
            <w:pPr>
              <w:pStyle w:val="TableText"/>
              <w:spacing w:before="68" w:line="221" w:lineRule="auto"/>
              <w:ind w:left="12"/>
            </w:pPr>
            <w:r>
              <w:rPr>
                <w:spacing w:val="-2"/>
              </w:rPr>
              <w:t>继电保护实训室</w:t>
            </w:r>
          </w:p>
        </w:tc>
        <w:tc>
          <w:tcPr>
            <w:tcW w:w="2267" w:type="dxa"/>
          </w:tcPr>
          <w:p w:rsidR="0022599C" w:rsidRDefault="00E67257">
            <w:pPr>
              <w:pStyle w:val="TableText"/>
              <w:spacing w:before="60" w:line="248" w:lineRule="auto"/>
              <w:ind w:left="9" w:right="9" w:firstLine="5"/>
              <w:rPr>
                <w:lang w:eastAsia="zh-CN"/>
              </w:rPr>
            </w:pPr>
            <w:r>
              <w:rPr>
                <w:spacing w:val="2"/>
                <w:lang w:eastAsia="zh-CN"/>
              </w:rPr>
              <w:t>（</w:t>
            </w:r>
            <w:r>
              <w:rPr>
                <w:rFonts w:ascii="Times New Roman" w:eastAsia="Times New Roman" w:hAnsi="Times New Roman" w:cs="Times New Roman"/>
                <w:spacing w:val="2"/>
                <w:lang w:eastAsia="zh-CN"/>
              </w:rPr>
              <w:t>1</w:t>
            </w:r>
            <w:r>
              <w:rPr>
                <w:spacing w:val="2"/>
                <w:lang w:eastAsia="zh-CN"/>
              </w:rPr>
              <w:t>）微机型变压器保护</w:t>
            </w:r>
            <w:r>
              <w:rPr>
                <w:spacing w:val="9"/>
                <w:lang w:eastAsia="zh-CN"/>
              </w:rPr>
              <w:t xml:space="preserve"> </w:t>
            </w:r>
            <w:r>
              <w:rPr>
                <w:spacing w:val="-1"/>
                <w:lang w:eastAsia="zh-CN"/>
              </w:rPr>
              <w:t>整定测试调整</w:t>
            </w:r>
          </w:p>
          <w:p w:rsidR="0022599C" w:rsidRDefault="00E67257">
            <w:pPr>
              <w:pStyle w:val="TableText"/>
              <w:spacing w:before="59" w:line="248" w:lineRule="auto"/>
              <w:ind w:left="13" w:right="9" w:firstLine="1"/>
              <w:rPr>
                <w:lang w:eastAsia="zh-CN"/>
              </w:rPr>
            </w:pPr>
            <w:r>
              <w:rPr>
                <w:spacing w:val="2"/>
                <w:lang w:eastAsia="zh-CN"/>
              </w:rPr>
              <w:t>（</w:t>
            </w:r>
            <w:r>
              <w:rPr>
                <w:rFonts w:ascii="Times New Roman" w:eastAsia="Times New Roman" w:hAnsi="Times New Roman" w:cs="Times New Roman"/>
                <w:spacing w:val="2"/>
                <w:lang w:eastAsia="zh-CN"/>
              </w:rPr>
              <w:t>2</w:t>
            </w:r>
            <w:r>
              <w:rPr>
                <w:spacing w:val="2"/>
                <w:lang w:eastAsia="zh-CN"/>
              </w:rPr>
              <w:t>）微机型馈线保护整</w:t>
            </w:r>
            <w:r>
              <w:rPr>
                <w:spacing w:val="9"/>
                <w:lang w:eastAsia="zh-CN"/>
              </w:rPr>
              <w:t xml:space="preserve"> </w:t>
            </w:r>
            <w:r>
              <w:rPr>
                <w:spacing w:val="-2"/>
                <w:lang w:eastAsia="zh-CN"/>
              </w:rPr>
              <w:t>定测试调整</w:t>
            </w:r>
          </w:p>
          <w:p w:rsidR="0022599C" w:rsidRDefault="00E67257">
            <w:pPr>
              <w:pStyle w:val="TableText"/>
              <w:spacing w:before="61" w:line="246" w:lineRule="auto"/>
              <w:ind w:left="7" w:right="9" w:firstLine="7"/>
              <w:rPr>
                <w:lang w:eastAsia="zh-CN"/>
              </w:rPr>
            </w:pPr>
            <w:r>
              <w:rPr>
                <w:spacing w:val="2"/>
                <w:lang w:eastAsia="zh-CN"/>
              </w:rPr>
              <w:t>（</w:t>
            </w:r>
            <w:r>
              <w:rPr>
                <w:rFonts w:ascii="Times New Roman" w:eastAsia="Times New Roman" w:hAnsi="Times New Roman" w:cs="Times New Roman"/>
                <w:spacing w:val="2"/>
                <w:lang w:eastAsia="zh-CN"/>
              </w:rPr>
              <w:t>3</w:t>
            </w:r>
            <w:r>
              <w:rPr>
                <w:spacing w:val="2"/>
                <w:lang w:eastAsia="zh-CN"/>
              </w:rPr>
              <w:t>）微机型并联电容补</w:t>
            </w:r>
            <w:r>
              <w:rPr>
                <w:spacing w:val="9"/>
                <w:lang w:eastAsia="zh-CN"/>
              </w:rPr>
              <w:t xml:space="preserve"> </w:t>
            </w:r>
            <w:r>
              <w:rPr>
                <w:spacing w:val="-1"/>
                <w:lang w:eastAsia="zh-CN"/>
              </w:rPr>
              <w:t>偿保护整定测试调整</w:t>
            </w:r>
          </w:p>
        </w:tc>
        <w:tc>
          <w:tcPr>
            <w:tcW w:w="2533" w:type="dxa"/>
          </w:tcPr>
          <w:p w:rsidR="0022599C" w:rsidRDefault="0022599C">
            <w:pPr>
              <w:spacing w:line="303" w:lineRule="auto"/>
              <w:rPr>
                <w:rFonts w:ascii="Arial"/>
              </w:rPr>
            </w:pPr>
          </w:p>
          <w:p w:rsidR="0022599C" w:rsidRDefault="00E67257">
            <w:pPr>
              <w:pStyle w:val="TableText"/>
              <w:spacing w:before="68" w:line="263" w:lineRule="auto"/>
              <w:ind w:left="10"/>
              <w:rPr>
                <w:lang w:eastAsia="zh-CN"/>
              </w:rPr>
            </w:pPr>
            <w:r>
              <w:rPr>
                <w:spacing w:val="-12"/>
                <w:lang w:eastAsia="zh-CN"/>
              </w:rPr>
              <w:t>面</w:t>
            </w:r>
            <w:r>
              <w:rPr>
                <w:spacing w:val="-11"/>
                <w:lang w:eastAsia="zh-CN"/>
              </w:rPr>
              <w:t>积：</w:t>
            </w:r>
            <w:r>
              <w:rPr>
                <w:rFonts w:ascii="Times New Roman" w:eastAsia="Times New Roman" w:hAnsi="Times New Roman" w:cs="Times New Roman"/>
                <w:spacing w:val="-11"/>
                <w:lang w:eastAsia="zh-CN"/>
              </w:rPr>
              <w:t xml:space="preserve">144 </w:t>
            </w:r>
            <w:r>
              <w:rPr>
                <w:spacing w:val="-11"/>
                <w:lang w:eastAsia="zh-CN"/>
              </w:rPr>
              <w:t>平方米设备：主</w:t>
            </w:r>
            <w:r>
              <w:rPr>
                <w:spacing w:val="-10"/>
                <w:lang w:eastAsia="zh-CN"/>
              </w:rPr>
              <w:t>变</w:t>
            </w:r>
            <w:r>
              <w:rPr>
                <w:spacing w:val="3"/>
                <w:lang w:eastAsia="zh-CN"/>
              </w:rPr>
              <w:t xml:space="preserve"> </w:t>
            </w:r>
            <w:r>
              <w:rPr>
                <w:spacing w:val="-1"/>
                <w:lang w:eastAsia="zh-CN"/>
              </w:rPr>
              <w:t>保护测控模块、馈线测控保</w:t>
            </w:r>
            <w:r>
              <w:rPr>
                <w:spacing w:val="6"/>
                <w:lang w:eastAsia="zh-CN"/>
              </w:rPr>
              <w:t xml:space="preserve"> </w:t>
            </w:r>
            <w:r>
              <w:rPr>
                <w:spacing w:val="-1"/>
                <w:lang w:eastAsia="zh-CN"/>
              </w:rPr>
              <w:t>护模块、并联电容补偿测控</w:t>
            </w:r>
            <w:r>
              <w:rPr>
                <w:spacing w:val="5"/>
                <w:lang w:eastAsia="zh-CN"/>
              </w:rPr>
              <w:t xml:space="preserve"> </w:t>
            </w:r>
            <w:r>
              <w:rPr>
                <w:spacing w:val="-1"/>
                <w:lang w:eastAsia="zh-CN"/>
              </w:rPr>
              <w:t>保护模块、微机型继电保护</w:t>
            </w:r>
            <w:r>
              <w:rPr>
                <w:spacing w:val="5"/>
                <w:lang w:eastAsia="zh-CN"/>
              </w:rPr>
              <w:t xml:space="preserve"> </w:t>
            </w:r>
            <w:r>
              <w:rPr>
                <w:spacing w:val="-2"/>
                <w:lang w:eastAsia="zh-CN"/>
              </w:rPr>
              <w:t>测试仪。</w:t>
            </w:r>
          </w:p>
        </w:tc>
        <w:tc>
          <w:tcPr>
            <w:tcW w:w="1067" w:type="dxa"/>
          </w:tcPr>
          <w:p w:rsidR="0022599C" w:rsidRDefault="0022599C">
            <w:pPr>
              <w:spacing w:line="246" w:lineRule="auto"/>
              <w:rPr>
                <w:rFonts w:ascii="Arial"/>
              </w:rPr>
            </w:pPr>
          </w:p>
          <w:p w:rsidR="0022599C" w:rsidRDefault="0022599C">
            <w:pPr>
              <w:spacing w:line="246" w:lineRule="auto"/>
              <w:rPr>
                <w:rFonts w:ascii="Arial"/>
              </w:rPr>
            </w:pPr>
          </w:p>
          <w:p w:rsidR="0022599C" w:rsidRDefault="0022599C">
            <w:pPr>
              <w:spacing w:line="246" w:lineRule="auto"/>
              <w:rPr>
                <w:rFonts w:ascii="Arial"/>
              </w:rPr>
            </w:pPr>
          </w:p>
          <w:p w:rsidR="0022599C" w:rsidRDefault="0022599C">
            <w:pPr>
              <w:spacing w:line="247" w:lineRule="auto"/>
              <w:rPr>
                <w:rFonts w:ascii="Arial"/>
              </w:rPr>
            </w:pPr>
          </w:p>
          <w:p w:rsidR="0022599C" w:rsidRDefault="0022599C">
            <w:pPr>
              <w:spacing w:line="247" w:lineRule="auto"/>
              <w:rPr>
                <w:rFonts w:ascii="Arial"/>
              </w:rPr>
            </w:pPr>
          </w:p>
          <w:p w:rsidR="0022599C" w:rsidRDefault="00E67257">
            <w:pPr>
              <w:pStyle w:val="TableText"/>
              <w:spacing w:before="68" w:line="221" w:lineRule="auto"/>
              <w:ind w:left="13"/>
            </w:pPr>
            <w:r>
              <w:rPr>
                <w:spacing w:val="-2"/>
              </w:rPr>
              <w:t>待建</w:t>
            </w:r>
          </w:p>
        </w:tc>
      </w:tr>
      <w:tr w:rsidR="0022599C">
        <w:trPr>
          <w:trHeight w:val="1881"/>
        </w:trPr>
        <w:tc>
          <w:tcPr>
            <w:tcW w:w="504" w:type="dxa"/>
          </w:tcPr>
          <w:p w:rsidR="0022599C" w:rsidRDefault="0022599C">
            <w:pPr>
              <w:spacing w:line="255" w:lineRule="auto"/>
              <w:rPr>
                <w:rFonts w:ascii="Arial"/>
              </w:rPr>
            </w:pPr>
          </w:p>
          <w:p w:rsidR="0022599C" w:rsidRDefault="0022599C">
            <w:pPr>
              <w:spacing w:line="255" w:lineRule="auto"/>
              <w:rPr>
                <w:rFonts w:ascii="Arial"/>
              </w:rPr>
            </w:pPr>
          </w:p>
          <w:p w:rsidR="0022599C" w:rsidRDefault="0022599C">
            <w:pPr>
              <w:spacing w:line="255" w:lineRule="auto"/>
              <w:rPr>
                <w:rFonts w:ascii="Arial"/>
              </w:rPr>
            </w:pPr>
          </w:p>
          <w:p w:rsidR="0022599C" w:rsidRDefault="0022599C">
            <w:pPr>
              <w:spacing w:line="255" w:lineRule="auto"/>
              <w:rPr>
                <w:rFonts w:ascii="Arial"/>
              </w:rPr>
            </w:pPr>
          </w:p>
          <w:p w:rsidR="0022599C" w:rsidRDefault="0022599C">
            <w:pPr>
              <w:spacing w:line="255" w:lineRule="auto"/>
              <w:rPr>
                <w:rFonts w:ascii="Arial"/>
              </w:rPr>
            </w:pPr>
          </w:p>
          <w:p w:rsidR="0022599C" w:rsidRDefault="00E67257">
            <w:pPr>
              <w:spacing w:before="60" w:line="186" w:lineRule="auto"/>
              <w:ind w:left="210"/>
              <w:rPr>
                <w:rFonts w:eastAsia="Times New Roman"/>
                <w:szCs w:val="21"/>
              </w:rPr>
            </w:pPr>
            <w:r>
              <w:rPr>
                <w:rFonts w:eastAsia="Times New Roman"/>
                <w:szCs w:val="21"/>
              </w:rPr>
              <w:t>5</w:t>
            </w:r>
          </w:p>
        </w:tc>
        <w:tc>
          <w:tcPr>
            <w:tcW w:w="1951" w:type="dxa"/>
          </w:tcPr>
          <w:p w:rsidR="0022599C" w:rsidRDefault="0022599C">
            <w:pPr>
              <w:rPr>
                <w:rFonts w:ascii="Arial"/>
              </w:rPr>
            </w:pPr>
          </w:p>
        </w:tc>
        <w:tc>
          <w:tcPr>
            <w:tcW w:w="2267" w:type="dxa"/>
          </w:tcPr>
          <w:p w:rsidR="0022599C" w:rsidRDefault="00E67257">
            <w:pPr>
              <w:pStyle w:val="TableText"/>
              <w:spacing w:before="58" w:line="248" w:lineRule="auto"/>
              <w:ind w:left="9" w:right="9" w:firstLine="5"/>
              <w:rPr>
                <w:lang w:eastAsia="zh-CN"/>
              </w:rPr>
            </w:pPr>
            <w:r>
              <w:rPr>
                <w:spacing w:val="2"/>
                <w:lang w:eastAsia="zh-CN"/>
              </w:rPr>
              <w:t>（</w:t>
            </w:r>
            <w:r>
              <w:rPr>
                <w:rFonts w:ascii="Times New Roman" w:eastAsia="Times New Roman" w:hAnsi="Times New Roman" w:cs="Times New Roman"/>
                <w:spacing w:val="2"/>
                <w:lang w:eastAsia="zh-CN"/>
              </w:rPr>
              <w:t>1</w:t>
            </w:r>
            <w:r>
              <w:rPr>
                <w:spacing w:val="2"/>
                <w:lang w:eastAsia="zh-CN"/>
              </w:rPr>
              <w:t>）认识和熟悉高压电</w:t>
            </w:r>
            <w:r>
              <w:rPr>
                <w:spacing w:val="9"/>
                <w:lang w:eastAsia="zh-CN"/>
              </w:rPr>
              <w:t xml:space="preserve"> </w:t>
            </w:r>
            <w:r>
              <w:rPr>
                <w:spacing w:val="-1"/>
                <w:lang w:eastAsia="zh-CN"/>
              </w:rPr>
              <w:t>气设备、测量设备</w:t>
            </w:r>
          </w:p>
          <w:p w:rsidR="0022599C" w:rsidRDefault="00E67257">
            <w:pPr>
              <w:pStyle w:val="TableText"/>
              <w:spacing w:before="59" w:line="248" w:lineRule="auto"/>
              <w:ind w:left="9" w:right="9" w:firstLine="5"/>
              <w:rPr>
                <w:lang w:eastAsia="zh-CN"/>
              </w:rPr>
            </w:pPr>
            <w:r>
              <w:rPr>
                <w:spacing w:val="2"/>
                <w:lang w:eastAsia="zh-CN"/>
              </w:rPr>
              <w:t>（</w:t>
            </w:r>
            <w:r>
              <w:rPr>
                <w:rFonts w:ascii="Times New Roman" w:eastAsia="Times New Roman" w:hAnsi="Times New Roman" w:cs="Times New Roman"/>
                <w:spacing w:val="2"/>
                <w:lang w:eastAsia="zh-CN"/>
              </w:rPr>
              <w:t>2</w:t>
            </w:r>
            <w:r>
              <w:rPr>
                <w:spacing w:val="2"/>
                <w:lang w:eastAsia="zh-CN"/>
              </w:rPr>
              <w:t>）绝缘电阻和吸收比</w:t>
            </w:r>
            <w:r>
              <w:rPr>
                <w:spacing w:val="9"/>
                <w:lang w:eastAsia="zh-CN"/>
              </w:rPr>
              <w:t xml:space="preserve"> </w:t>
            </w:r>
            <w:r>
              <w:rPr>
                <w:spacing w:val="-2"/>
                <w:lang w:eastAsia="zh-CN"/>
              </w:rPr>
              <w:t>测量</w:t>
            </w:r>
          </w:p>
          <w:p w:rsidR="0022599C" w:rsidRDefault="00E67257">
            <w:pPr>
              <w:pStyle w:val="TableText"/>
              <w:spacing w:before="60" w:line="247" w:lineRule="auto"/>
              <w:ind w:left="9" w:right="9" w:firstLine="5"/>
              <w:rPr>
                <w:lang w:eastAsia="zh-CN"/>
              </w:rPr>
            </w:pPr>
            <w:r>
              <w:rPr>
                <w:spacing w:val="2"/>
                <w:lang w:eastAsia="zh-CN"/>
              </w:rPr>
              <w:t>（</w:t>
            </w:r>
            <w:r>
              <w:rPr>
                <w:rFonts w:ascii="Times New Roman" w:eastAsia="Times New Roman" w:hAnsi="Times New Roman" w:cs="Times New Roman"/>
                <w:spacing w:val="2"/>
                <w:lang w:eastAsia="zh-CN"/>
              </w:rPr>
              <w:t>3</w:t>
            </w:r>
            <w:r>
              <w:rPr>
                <w:spacing w:val="2"/>
                <w:lang w:eastAsia="zh-CN"/>
              </w:rPr>
              <w:t>）泄漏电流测量、介</w:t>
            </w:r>
            <w:r>
              <w:rPr>
                <w:spacing w:val="9"/>
                <w:lang w:eastAsia="zh-CN"/>
              </w:rPr>
              <w:t xml:space="preserve"> </w:t>
            </w:r>
            <w:r>
              <w:rPr>
                <w:spacing w:val="-1"/>
                <w:lang w:eastAsia="zh-CN"/>
              </w:rPr>
              <w:t>质损耗角正切值测量</w:t>
            </w:r>
          </w:p>
        </w:tc>
        <w:tc>
          <w:tcPr>
            <w:tcW w:w="2533" w:type="dxa"/>
          </w:tcPr>
          <w:p w:rsidR="0022599C" w:rsidRDefault="0022599C">
            <w:pPr>
              <w:spacing w:line="297" w:lineRule="auto"/>
              <w:rPr>
                <w:rFonts w:ascii="Arial"/>
              </w:rPr>
            </w:pPr>
          </w:p>
          <w:p w:rsidR="0022599C" w:rsidRDefault="00E67257">
            <w:pPr>
              <w:pStyle w:val="TableText"/>
              <w:spacing w:before="69" w:line="264" w:lineRule="auto"/>
              <w:ind w:left="10"/>
              <w:rPr>
                <w:lang w:eastAsia="zh-CN"/>
              </w:rPr>
            </w:pPr>
            <w:r>
              <w:rPr>
                <w:spacing w:val="-12"/>
                <w:lang w:eastAsia="zh-CN"/>
              </w:rPr>
              <w:t>面</w:t>
            </w:r>
            <w:r>
              <w:rPr>
                <w:spacing w:val="-11"/>
                <w:lang w:eastAsia="zh-CN"/>
              </w:rPr>
              <w:t>积：</w:t>
            </w:r>
            <w:r>
              <w:rPr>
                <w:rFonts w:ascii="Times New Roman" w:eastAsia="Times New Roman" w:hAnsi="Times New Roman" w:cs="Times New Roman"/>
                <w:spacing w:val="-11"/>
                <w:lang w:eastAsia="zh-CN"/>
              </w:rPr>
              <w:t xml:space="preserve">196 </w:t>
            </w:r>
            <w:r>
              <w:rPr>
                <w:spacing w:val="-11"/>
                <w:lang w:eastAsia="zh-CN"/>
              </w:rPr>
              <w:t>平方米设备：绝</w:t>
            </w:r>
            <w:r>
              <w:rPr>
                <w:spacing w:val="-10"/>
                <w:lang w:eastAsia="zh-CN"/>
              </w:rPr>
              <w:t>缘</w:t>
            </w:r>
            <w:r>
              <w:rPr>
                <w:spacing w:val="3"/>
                <w:lang w:eastAsia="zh-CN"/>
              </w:rPr>
              <w:t xml:space="preserve"> </w:t>
            </w:r>
            <w:r>
              <w:rPr>
                <w:spacing w:val="-3"/>
                <w:lang w:eastAsia="zh-CN"/>
              </w:rPr>
              <w:t>电阻测试仪、直流电阻测试</w:t>
            </w:r>
            <w:r>
              <w:rPr>
                <w:spacing w:val="3"/>
                <w:lang w:eastAsia="zh-CN"/>
              </w:rPr>
              <w:t xml:space="preserve"> </w:t>
            </w:r>
            <w:r>
              <w:rPr>
                <w:spacing w:val="17"/>
                <w:lang w:eastAsia="zh-CN"/>
              </w:rPr>
              <w:t>仪、智能变比测试仪、全</w:t>
            </w:r>
            <w:r>
              <w:rPr>
                <w:spacing w:val="9"/>
                <w:lang w:eastAsia="zh-CN"/>
              </w:rPr>
              <w:t xml:space="preserve"> </w:t>
            </w:r>
            <w:r>
              <w:rPr>
                <w:spacing w:val="-1"/>
                <w:lang w:eastAsia="zh-CN"/>
              </w:rPr>
              <w:t>自动介质损耗测试仪、断路</w:t>
            </w:r>
            <w:r>
              <w:rPr>
                <w:spacing w:val="8"/>
                <w:lang w:eastAsia="zh-CN"/>
              </w:rPr>
              <w:t xml:space="preserve"> </w:t>
            </w:r>
            <w:r>
              <w:rPr>
                <w:spacing w:val="-3"/>
                <w:lang w:eastAsia="zh-CN"/>
              </w:rPr>
              <w:t>器参数自动测试仪、导电回</w:t>
            </w:r>
          </w:p>
        </w:tc>
        <w:tc>
          <w:tcPr>
            <w:tcW w:w="1067" w:type="dxa"/>
          </w:tcPr>
          <w:p w:rsidR="0022599C" w:rsidRDefault="0022599C">
            <w:pPr>
              <w:rPr>
                <w:rFonts w:ascii="Arial"/>
              </w:rPr>
            </w:pPr>
          </w:p>
        </w:tc>
      </w:tr>
    </w:tbl>
    <w:p w:rsidR="0022599C" w:rsidRDefault="0022599C">
      <w:pPr>
        <w:spacing w:line="91" w:lineRule="auto"/>
        <w:rPr>
          <w:rFonts w:ascii="Arial"/>
          <w:sz w:val="2"/>
        </w:rPr>
      </w:pPr>
    </w:p>
    <w:tbl>
      <w:tblPr>
        <w:tblStyle w:val="TableNormal"/>
        <w:tblW w:w="832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4"/>
        <w:gridCol w:w="1951"/>
        <w:gridCol w:w="2267"/>
        <w:gridCol w:w="2533"/>
        <w:gridCol w:w="1067"/>
      </w:tblGrid>
      <w:tr w:rsidR="0022599C">
        <w:trPr>
          <w:trHeight w:val="1257"/>
        </w:trPr>
        <w:tc>
          <w:tcPr>
            <w:tcW w:w="504" w:type="dxa"/>
          </w:tcPr>
          <w:p w:rsidR="0022599C" w:rsidRDefault="0022599C">
            <w:pPr>
              <w:rPr>
                <w:rFonts w:ascii="Arial"/>
              </w:rPr>
            </w:pPr>
          </w:p>
        </w:tc>
        <w:tc>
          <w:tcPr>
            <w:tcW w:w="1951" w:type="dxa"/>
          </w:tcPr>
          <w:p w:rsidR="0022599C" w:rsidRDefault="00E67257">
            <w:pPr>
              <w:pStyle w:val="TableText"/>
              <w:spacing w:before="58" w:line="248" w:lineRule="auto"/>
              <w:ind w:left="13" w:right="16" w:firstLine="19"/>
              <w:rPr>
                <w:lang w:eastAsia="zh-CN"/>
              </w:rPr>
            </w:pPr>
            <w:r>
              <w:rPr>
                <w:spacing w:val="15"/>
                <w:lang w:eastAsia="zh-CN"/>
              </w:rPr>
              <w:t>电气设</w:t>
            </w:r>
            <w:r>
              <w:rPr>
                <w:spacing w:val="-54"/>
                <w:lang w:eastAsia="zh-CN"/>
              </w:rPr>
              <w:t xml:space="preserve"> </w:t>
            </w:r>
            <w:r>
              <w:rPr>
                <w:spacing w:val="15"/>
                <w:lang w:eastAsia="zh-CN"/>
              </w:rPr>
              <w:t>备检修</w:t>
            </w:r>
            <w:r>
              <w:rPr>
                <w:spacing w:val="-60"/>
                <w:lang w:eastAsia="zh-CN"/>
              </w:rPr>
              <w:t xml:space="preserve"> </w:t>
            </w:r>
            <w:r>
              <w:rPr>
                <w:spacing w:val="15"/>
                <w:lang w:eastAsia="zh-CN"/>
              </w:rPr>
              <w:t>试验</w:t>
            </w:r>
            <w:r>
              <w:rPr>
                <w:lang w:eastAsia="zh-CN"/>
              </w:rPr>
              <w:t xml:space="preserve"> </w:t>
            </w:r>
            <w:r>
              <w:rPr>
                <w:spacing w:val="-3"/>
                <w:lang w:eastAsia="zh-CN"/>
              </w:rPr>
              <w:t>实训室</w:t>
            </w:r>
          </w:p>
        </w:tc>
        <w:tc>
          <w:tcPr>
            <w:tcW w:w="2267" w:type="dxa"/>
          </w:tcPr>
          <w:p w:rsidR="0022599C" w:rsidRDefault="00E67257">
            <w:pPr>
              <w:pStyle w:val="TableText"/>
              <w:spacing w:before="58" w:line="312" w:lineRule="exact"/>
              <w:ind w:left="15"/>
              <w:rPr>
                <w:lang w:eastAsia="zh-CN"/>
              </w:rPr>
            </w:pPr>
            <w:r>
              <w:rPr>
                <w:spacing w:val="-3"/>
                <w:position w:val="7"/>
                <w:lang w:eastAsia="zh-CN"/>
              </w:rPr>
              <w:t>（</w:t>
            </w:r>
            <w:r>
              <w:rPr>
                <w:rFonts w:ascii="Times New Roman" w:eastAsia="Times New Roman" w:hAnsi="Times New Roman" w:cs="Times New Roman"/>
                <w:spacing w:val="-3"/>
                <w:position w:val="7"/>
                <w:lang w:eastAsia="zh-CN"/>
              </w:rPr>
              <w:t>4</w:t>
            </w:r>
            <w:r>
              <w:rPr>
                <w:spacing w:val="-3"/>
                <w:position w:val="7"/>
                <w:lang w:eastAsia="zh-CN"/>
              </w:rPr>
              <w:t>）工频耐压试验</w:t>
            </w:r>
          </w:p>
          <w:p w:rsidR="0022599C" w:rsidRDefault="00E67257">
            <w:pPr>
              <w:pStyle w:val="TableText"/>
              <w:spacing w:line="220" w:lineRule="auto"/>
              <w:ind w:left="15"/>
              <w:rPr>
                <w:lang w:eastAsia="zh-CN"/>
              </w:rPr>
            </w:pPr>
            <w:r>
              <w:rPr>
                <w:spacing w:val="-3"/>
                <w:lang w:eastAsia="zh-CN"/>
              </w:rPr>
              <w:t>（</w:t>
            </w:r>
            <w:r>
              <w:rPr>
                <w:rFonts w:ascii="Times New Roman" w:eastAsia="Times New Roman" w:hAnsi="Times New Roman" w:cs="Times New Roman"/>
                <w:spacing w:val="-3"/>
                <w:lang w:eastAsia="zh-CN"/>
              </w:rPr>
              <w:t>5</w:t>
            </w:r>
            <w:r>
              <w:rPr>
                <w:spacing w:val="-3"/>
                <w:lang w:eastAsia="zh-CN"/>
              </w:rPr>
              <w:t>）局部放电测量</w:t>
            </w:r>
          </w:p>
          <w:p w:rsidR="0022599C" w:rsidRDefault="00E67257">
            <w:pPr>
              <w:pStyle w:val="TableText"/>
              <w:spacing w:before="61" w:line="222" w:lineRule="auto"/>
              <w:ind w:left="15"/>
              <w:rPr>
                <w:lang w:eastAsia="zh-CN"/>
              </w:rPr>
            </w:pPr>
            <w:r>
              <w:rPr>
                <w:spacing w:val="-3"/>
                <w:lang w:eastAsia="zh-CN"/>
              </w:rPr>
              <w:t>（</w:t>
            </w:r>
            <w:r>
              <w:rPr>
                <w:rFonts w:ascii="Times New Roman" w:eastAsia="Times New Roman" w:hAnsi="Times New Roman" w:cs="Times New Roman"/>
                <w:spacing w:val="-3"/>
                <w:lang w:eastAsia="zh-CN"/>
              </w:rPr>
              <w:t>6</w:t>
            </w:r>
            <w:r>
              <w:rPr>
                <w:spacing w:val="-3"/>
                <w:lang w:eastAsia="zh-CN"/>
              </w:rPr>
              <w:t>）接地电阻测量</w:t>
            </w:r>
          </w:p>
          <w:p w:rsidR="0022599C" w:rsidRDefault="00E67257">
            <w:pPr>
              <w:pStyle w:val="TableText"/>
              <w:spacing w:before="59" w:line="222" w:lineRule="auto"/>
              <w:ind w:left="15"/>
              <w:rPr>
                <w:lang w:eastAsia="zh-CN"/>
              </w:rPr>
            </w:pPr>
            <w:r>
              <w:rPr>
                <w:spacing w:val="-3"/>
                <w:lang w:eastAsia="zh-CN"/>
              </w:rPr>
              <w:t>（</w:t>
            </w:r>
            <w:r>
              <w:rPr>
                <w:rFonts w:ascii="Times New Roman" w:eastAsia="Times New Roman" w:hAnsi="Times New Roman" w:cs="Times New Roman"/>
                <w:spacing w:val="-3"/>
                <w:lang w:eastAsia="zh-CN"/>
              </w:rPr>
              <w:t>7</w:t>
            </w:r>
            <w:r>
              <w:rPr>
                <w:spacing w:val="-3"/>
                <w:lang w:eastAsia="zh-CN"/>
              </w:rPr>
              <w:t>）直流电阻测量</w:t>
            </w:r>
          </w:p>
        </w:tc>
        <w:tc>
          <w:tcPr>
            <w:tcW w:w="2533" w:type="dxa"/>
          </w:tcPr>
          <w:p w:rsidR="0022599C" w:rsidRDefault="00E67257">
            <w:pPr>
              <w:pStyle w:val="TableText"/>
              <w:spacing w:before="58" w:line="261" w:lineRule="auto"/>
              <w:ind w:left="10" w:firstLine="1"/>
              <w:rPr>
                <w:lang w:eastAsia="zh-CN"/>
              </w:rPr>
            </w:pPr>
            <w:r>
              <w:rPr>
                <w:spacing w:val="18"/>
                <w:lang w:eastAsia="zh-CN"/>
              </w:rPr>
              <w:t>路测试仪、直流高压发生</w:t>
            </w:r>
            <w:r>
              <w:rPr>
                <w:spacing w:val="7"/>
                <w:lang w:eastAsia="zh-CN"/>
              </w:rPr>
              <w:t xml:space="preserve"> </w:t>
            </w:r>
            <w:r>
              <w:rPr>
                <w:spacing w:val="-1"/>
                <w:lang w:eastAsia="zh-CN"/>
              </w:rPr>
              <w:t>器、接地电阻测试仪、电缆</w:t>
            </w:r>
            <w:r>
              <w:rPr>
                <w:spacing w:val="8"/>
                <w:lang w:eastAsia="zh-CN"/>
              </w:rPr>
              <w:t xml:space="preserve"> </w:t>
            </w:r>
            <w:r>
              <w:rPr>
                <w:spacing w:val="-1"/>
                <w:lang w:eastAsia="zh-CN"/>
              </w:rPr>
              <w:t>故障定点仪、工频交流耐压</w:t>
            </w:r>
            <w:r>
              <w:rPr>
                <w:spacing w:val="7"/>
                <w:lang w:eastAsia="zh-CN"/>
              </w:rPr>
              <w:t xml:space="preserve"> </w:t>
            </w:r>
            <w:r>
              <w:rPr>
                <w:spacing w:val="-2"/>
                <w:lang w:eastAsia="zh-CN"/>
              </w:rPr>
              <w:t>试验装置</w:t>
            </w:r>
          </w:p>
        </w:tc>
        <w:tc>
          <w:tcPr>
            <w:tcW w:w="1067" w:type="dxa"/>
          </w:tcPr>
          <w:p w:rsidR="0022599C" w:rsidRDefault="0022599C">
            <w:pPr>
              <w:spacing w:line="305" w:lineRule="auto"/>
              <w:rPr>
                <w:rFonts w:ascii="Arial"/>
              </w:rPr>
            </w:pPr>
          </w:p>
          <w:p w:rsidR="0022599C" w:rsidRDefault="0022599C">
            <w:pPr>
              <w:spacing w:line="305" w:lineRule="auto"/>
              <w:rPr>
                <w:rFonts w:ascii="Arial"/>
              </w:rPr>
            </w:pPr>
          </w:p>
          <w:p w:rsidR="0022599C" w:rsidRDefault="00E67257">
            <w:pPr>
              <w:pStyle w:val="TableText"/>
              <w:spacing w:before="68" w:line="221" w:lineRule="auto"/>
              <w:ind w:left="13"/>
            </w:pPr>
            <w:r>
              <w:rPr>
                <w:spacing w:val="-2"/>
              </w:rPr>
              <w:t>待建</w:t>
            </w:r>
          </w:p>
        </w:tc>
      </w:tr>
    </w:tbl>
    <w:p w:rsidR="0022599C" w:rsidRDefault="00E67257">
      <w:pPr>
        <w:pStyle w:val="a3"/>
        <w:spacing w:before="78" w:line="360" w:lineRule="auto"/>
        <w:ind w:left="21" w:right="13" w:firstLine="496"/>
      </w:pPr>
      <w:r>
        <w:rPr>
          <w:spacing w:val="-7"/>
        </w:rPr>
        <w:t>除此以外还需提供校外实习基地，</w:t>
      </w:r>
      <w:r>
        <w:rPr>
          <w:spacing w:val="-8"/>
        </w:rPr>
        <w:t xml:space="preserve"> </w:t>
      </w:r>
      <w:r>
        <w:rPr>
          <w:spacing w:val="-7"/>
        </w:rPr>
        <w:t>能够配备相应数量的指导教师对学生实习</w:t>
      </w:r>
      <w:r>
        <w:t xml:space="preserve"> </w:t>
      </w:r>
      <w:r>
        <w:rPr>
          <w:spacing w:val="-12"/>
        </w:rPr>
        <w:t>进行指导和管理；</w:t>
      </w:r>
      <w:r>
        <w:rPr>
          <w:spacing w:val="46"/>
        </w:rPr>
        <w:t xml:space="preserve"> </w:t>
      </w:r>
      <w:r>
        <w:rPr>
          <w:spacing w:val="-12"/>
        </w:rPr>
        <w:t>有保证实习生日常工作、学习</w:t>
      </w:r>
      <w:r>
        <w:rPr>
          <w:spacing w:val="-13"/>
        </w:rPr>
        <w:t>、生活的规章制度，</w:t>
      </w:r>
      <w:r>
        <w:rPr>
          <w:spacing w:val="43"/>
        </w:rPr>
        <w:t xml:space="preserve"> </w:t>
      </w:r>
      <w:r>
        <w:rPr>
          <w:spacing w:val="-13"/>
        </w:rPr>
        <w:t>有安全、保</w:t>
      </w:r>
    </w:p>
    <w:p w:rsidR="0022599C" w:rsidRDefault="00E67257">
      <w:pPr>
        <w:pStyle w:val="a3"/>
        <w:spacing w:line="219" w:lineRule="auto"/>
        <w:ind w:left="37"/>
      </w:pPr>
      <w:r>
        <w:rPr>
          <w:spacing w:val="-11"/>
        </w:rPr>
        <w:t>险保障。</w:t>
      </w:r>
    </w:p>
    <w:p w:rsidR="0022599C" w:rsidRDefault="00E67257">
      <w:pPr>
        <w:pStyle w:val="a3"/>
        <w:spacing w:before="182" w:line="219" w:lineRule="auto"/>
        <w:ind w:left="522"/>
      </w:pPr>
      <w:r>
        <w:rPr>
          <w:rFonts w:eastAsia="Times New Roman"/>
          <w:spacing w:val="-6"/>
        </w:rPr>
        <w:t>11.</w:t>
      </w:r>
      <w:r>
        <w:rPr>
          <w:spacing w:val="-6"/>
        </w:rPr>
        <w:t>教材开发</w:t>
      </w:r>
    </w:p>
    <w:p w:rsidR="0022599C" w:rsidRDefault="00E67257">
      <w:pPr>
        <w:pStyle w:val="a3"/>
        <w:spacing w:before="184" w:line="360" w:lineRule="auto"/>
        <w:ind w:left="24" w:right="13" w:firstLine="524"/>
      </w:pPr>
      <w:r>
        <w:rPr>
          <w:spacing w:val="-7"/>
        </w:rPr>
        <w:t>目前已出版的核心课教材中，</w:t>
      </w:r>
      <w:r>
        <w:rPr>
          <w:spacing w:val="-28"/>
        </w:rPr>
        <w:t xml:space="preserve"> </w:t>
      </w:r>
      <w:r>
        <w:rPr>
          <w:spacing w:val="-7"/>
        </w:rPr>
        <w:t>不能找到依据工作岗</w:t>
      </w:r>
      <w:r>
        <w:rPr>
          <w:spacing w:val="-8"/>
        </w:rPr>
        <w:t>位的典型工作任务开发的</w:t>
      </w:r>
      <w:r>
        <w:t xml:space="preserve"> </w:t>
      </w:r>
      <w:r>
        <w:rPr>
          <w:spacing w:val="-11"/>
        </w:rPr>
        <w:t>专业教材，</w:t>
      </w:r>
      <w:r>
        <w:rPr>
          <w:spacing w:val="-11"/>
        </w:rPr>
        <w:t xml:space="preserve"> </w:t>
      </w:r>
      <w:r>
        <w:rPr>
          <w:spacing w:val="-11"/>
        </w:rPr>
        <w:t>专业教学团队应积极开发核心课项目式数字教材，</w:t>
      </w:r>
      <w:r>
        <w:rPr>
          <w:spacing w:val="48"/>
        </w:rPr>
        <w:t xml:space="preserve"> </w:t>
      </w:r>
      <w:r>
        <w:rPr>
          <w:spacing w:val="-11"/>
        </w:rPr>
        <w:t>出版教材的同时可</w:t>
      </w:r>
    </w:p>
    <w:p w:rsidR="0022599C" w:rsidRDefault="00E67257">
      <w:pPr>
        <w:pStyle w:val="a3"/>
        <w:spacing w:line="220" w:lineRule="auto"/>
        <w:ind w:left="26"/>
      </w:pPr>
      <w:r>
        <w:rPr>
          <w:spacing w:val="-6"/>
        </w:rPr>
        <w:t>建设在线课程。</w:t>
      </w:r>
    </w:p>
    <w:p w:rsidR="0022599C" w:rsidRDefault="00E67257">
      <w:pPr>
        <w:pStyle w:val="a3"/>
        <w:spacing w:before="181" w:line="219" w:lineRule="auto"/>
        <w:ind w:right="14"/>
        <w:jc w:val="right"/>
      </w:pPr>
      <w:r>
        <w:rPr>
          <w:rFonts w:eastAsia="Times New Roman"/>
          <w:spacing w:val="2"/>
        </w:rPr>
        <w:t>12.</w:t>
      </w:r>
      <w:r>
        <w:rPr>
          <w:spacing w:val="2"/>
        </w:rPr>
        <w:t>校企合作铁道供电专业教学团队应积极与轨</w:t>
      </w:r>
      <w:r>
        <w:rPr>
          <w:spacing w:val="1"/>
        </w:rPr>
        <w:t>道交通类、供电类企业开展</w:t>
      </w:r>
    </w:p>
    <w:p w:rsidR="0022599C" w:rsidRDefault="00E67257">
      <w:pPr>
        <w:pStyle w:val="a3"/>
        <w:spacing w:before="183" w:line="220" w:lineRule="auto"/>
        <w:ind w:left="23"/>
      </w:pPr>
      <w:r>
        <w:rPr>
          <w:spacing w:val="-14"/>
        </w:rPr>
        <w:t>深入的合作，</w:t>
      </w:r>
      <w:r>
        <w:rPr>
          <w:spacing w:val="-14"/>
        </w:rPr>
        <w:t xml:space="preserve"> </w:t>
      </w:r>
      <w:r>
        <w:rPr>
          <w:spacing w:val="-14"/>
        </w:rPr>
        <w:t>完成订单培养、实训室建设、课程体系建设、教学资源开发等内容。</w:t>
      </w:r>
    </w:p>
    <w:p w:rsidR="0022599C" w:rsidRDefault="00E67257">
      <w:pPr>
        <w:pStyle w:val="a3"/>
        <w:spacing w:before="103" w:line="220" w:lineRule="auto"/>
        <w:ind w:left="147"/>
        <w:outlineLvl w:val="0"/>
      </w:pPr>
      <w:r>
        <w:rPr>
          <w:spacing w:val="-3"/>
          <w14:textOutline w14:w="4356" w14:cap="flat" w14:cmpd="sng" w14:algn="ctr">
            <w14:solidFill>
              <w14:srgbClr w14:val="000000"/>
            </w14:solidFill>
            <w14:prstDash w14:val="solid"/>
            <w14:miter w14:lim="0"/>
          </w14:textOutline>
        </w:rPr>
        <w:t>五、其他</w:t>
      </w:r>
    </w:p>
    <w:p w:rsidR="0022599C" w:rsidRDefault="00E67257">
      <w:pPr>
        <w:pStyle w:val="a3"/>
        <w:spacing w:before="105" w:line="469" w:lineRule="exact"/>
        <w:jc w:val="right"/>
      </w:pPr>
      <w:r>
        <w:rPr>
          <w:spacing w:val="-4"/>
          <w:position w:val="16"/>
        </w:rPr>
        <w:t>铁道供电技术专业可采用</w:t>
      </w:r>
      <w:r>
        <w:rPr>
          <w:rFonts w:eastAsia="Times New Roman"/>
          <w:spacing w:val="-4"/>
          <w:position w:val="16"/>
        </w:rPr>
        <w:t>“</w:t>
      </w:r>
      <w:r>
        <w:rPr>
          <w:spacing w:val="-4"/>
          <w:position w:val="16"/>
        </w:rPr>
        <w:t>专业</w:t>
      </w:r>
      <w:r>
        <w:rPr>
          <w:rFonts w:eastAsia="Times New Roman"/>
          <w:spacing w:val="-4"/>
          <w:position w:val="16"/>
        </w:rPr>
        <w:t>+</w:t>
      </w:r>
      <w:r>
        <w:rPr>
          <w:spacing w:val="-4"/>
          <w:position w:val="16"/>
        </w:rPr>
        <w:t>精英班</w:t>
      </w:r>
      <w:r>
        <w:rPr>
          <w:rFonts w:eastAsia="Times New Roman"/>
          <w:spacing w:val="-4"/>
          <w:position w:val="16"/>
        </w:rPr>
        <w:t>”</w:t>
      </w:r>
      <w:r>
        <w:rPr>
          <w:rFonts w:eastAsia="Times New Roman"/>
          <w:spacing w:val="-32"/>
          <w:position w:val="16"/>
        </w:rPr>
        <w:t xml:space="preserve"> </w:t>
      </w:r>
      <w:r>
        <w:rPr>
          <w:spacing w:val="-4"/>
          <w:position w:val="16"/>
        </w:rPr>
        <w:t>的培养模式，实现培养学生</w:t>
      </w:r>
      <w:r>
        <w:rPr>
          <w:rFonts w:eastAsia="Times New Roman"/>
          <w:spacing w:val="-4"/>
          <w:position w:val="16"/>
        </w:rPr>
        <w:t>“</w:t>
      </w:r>
      <w:r>
        <w:rPr>
          <w:rFonts w:eastAsia="Times New Roman"/>
          <w:spacing w:val="-22"/>
          <w:position w:val="16"/>
        </w:rPr>
        <w:t xml:space="preserve"> </w:t>
      </w:r>
      <w:r>
        <w:rPr>
          <w:spacing w:val="-5"/>
          <w:position w:val="16"/>
        </w:rPr>
        <w:t>以点带</w:t>
      </w:r>
    </w:p>
    <w:p w:rsidR="0022599C" w:rsidRDefault="00E67257">
      <w:pPr>
        <w:pStyle w:val="a3"/>
        <w:spacing w:line="219" w:lineRule="auto"/>
        <w:ind w:left="24"/>
      </w:pPr>
      <w:r>
        <w:rPr>
          <w:spacing w:val="-4"/>
        </w:rPr>
        <w:t>面，以面带片</w:t>
      </w:r>
      <w:r>
        <w:rPr>
          <w:rFonts w:eastAsia="Times New Roman"/>
          <w:spacing w:val="-4"/>
        </w:rPr>
        <w:t>”</w:t>
      </w:r>
      <w:r>
        <w:rPr>
          <w:rFonts w:eastAsia="Times New Roman"/>
          <w:spacing w:val="-21"/>
        </w:rPr>
        <w:t xml:space="preserve"> </w:t>
      </w:r>
      <w:r>
        <w:rPr>
          <w:spacing w:val="-4"/>
        </w:rPr>
        <w:t>的教学模式。</w:t>
      </w:r>
    </w:p>
    <w:p w:rsidR="0022599C" w:rsidRDefault="0022599C">
      <w:pPr>
        <w:pStyle w:val="aa"/>
        <w:rPr>
          <w:rFonts w:ascii="宋体" w:eastAsia="宋体" w:hAnsi="宋体" w:cs="宋体"/>
          <w:sz w:val="24"/>
        </w:rPr>
      </w:pPr>
    </w:p>
    <w:sectPr w:rsidR="0022599C">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257" w:rsidRDefault="00E67257">
      <w:r>
        <w:separator/>
      </w:r>
    </w:p>
  </w:endnote>
  <w:endnote w:type="continuationSeparator" w:id="0">
    <w:p w:rsidR="00E67257" w:rsidRDefault="00E67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default"/>
    <w:sig w:usb0="00000000" w:usb1="00000000" w:usb2="00000016" w:usb3="00000000" w:csb0="0004000F"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99C" w:rsidRDefault="00E67257">
    <w:pPr>
      <w:spacing w:line="168" w:lineRule="auto"/>
      <w:ind w:left="4137"/>
      <w:rPr>
        <w:rFonts w:ascii="Calibri" w:eastAsia="Calibri" w:hAnsi="Calibri" w:cs="Calibri"/>
        <w:sz w:val="18"/>
        <w:szCs w:val="18"/>
      </w:rPr>
    </w:pPr>
    <w:r>
      <w:rPr>
        <w:noProof/>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2599C" w:rsidRDefault="00E67257">
                          <w:pPr>
                            <w:pStyle w:val="a5"/>
                          </w:pPr>
                          <w:r>
                            <w:fldChar w:fldCharType="begin"/>
                          </w:r>
                          <w:r>
                            <w:instrText xml:space="preserve"> PAGE  \* MERGEFORMAT </w:instrText>
                          </w:r>
                          <w:r>
                            <w:fldChar w:fldCharType="separate"/>
                          </w:r>
                          <w:r w:rsidR="00ED3362">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22599C" w:rsidRDefault="00E67257">
                    <w:pPr>
                      <w:pStyle w:val="a5"/>
                    </w:pPr>
                    <w:r>
                      <w:fldChar w:fldCharType="begin"/>
                    </w:r>
                    <w:r>
                      <w:instrText xml:space="preserve"> PAGE  \* MERGEFORMAT </w:instrText>
                    </w:r>
                    <w:r>
                      <w:fldChar w:fldCharType="separate"/>
                    </w:r>
                    <w:r w:rsidR="00ED3362">
                      <w:rPr>
                        <w:noProof/>
                      </w:rPr>
                      <w:t>2</w:t>
                    </w:r>
                    <w:r>
                      <w:fldChar w:fldCharType="end"/>
                    </w:r>
                  </w:p>
                </w:txbxContent>
              </v:textbox>
              <w10:wrap anchorx="margin"/>
            </v:shape>
          </w:pict>
        </mc:Fallback>
      </mc:AlternateContent>
    </w:r>
    <w:r>
      <w:rPr>
        <w:rFonts w:ascii="Calibri" w:eastAsia="Calibri" w:hAnsi="Calibri" w:cs="Calibri"/>
        <w:sz w:val="18"/>
        <w:szCs w:val="18"/>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99C" w:rsidRDefault="00E67257">
    <w:pPr>
      <w:spacing w:line="169" w:lineRule="auto"/>
      <w:ind w:left="4131"/>
      <w:rPr>
        <w:rFonts w:ascii="Calibri" w:eastAsia="Calibri" w:hAnsi="Calibri" w:cs="Calibri"/>
        <w:sz w:val="18"/>
        <w:szCs w:val="18"/>
      </w:rPr>
    </w:pPr>
    <w:r>
      <w:rPr>
        <w:noProof/>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2599C" w:rsidRDefault="00E67257">
                          <w:pPr>
                            <w:pStyle w:val="a5"/>
                          </w:pPr>
                          <w:r>
                            <w:fldChar w:fldCharType="begin"/>
                          </w:r>
                          <w:r>
                            <w:instrText xml:space="preserve"> PAGE  \* MERGEFORMAT </w:instrText>
                          </w:r>
                          <w:r>
                            <w:fldChar w:fldCharType="separate"/>
                          </w:r>
                          <w:r w:rsidR="00ED3362">
                            <w:rPr>
                              <w:noProof/>
                            </w:rP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kjYwIAABEFAAAOAAAAZHJzL2Uyb0RvYy54bWysVM2O0zAQviPxDpbvNGkrVl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05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yVpI2MCAAARBQAADgAAAAAAAAAAAAAAAAAuAgAAZHJzL2Uyb0RvYy54&#10;bWxQSwECLQAUAAYACAAAACEAcarRudcAAAAFAQAADwAAAAAAAAAAAAAAAAC9BAAAZHJzL2Rvd25y&#10;ZXYueG1sUEsFBgAAAAAEAAQA8wAAAMEFAAAAAA==&#10;" filled="f" stroked="f" strokeweight=".5pt">
              <v:textbox style="mso-fit-shape-to-text:t" inset="0,0,0,0">
                <w:txbxContent>
                  <w:p w:rsidR="0022599C" w:rsidRDefault="00E67257">
                    <w:pPr>
                      <w:pStyle w:val="a5"/>
                    </w:pPr>
                    <w:r>
                      <w:fldChar w:fldCharType="begin"/>
                    </w:r>
                    <w:r>
                      <w:instrText xml:space="preserve"> PAGE  \* MERGEFORMAT </w:instrText>
                    </w:r>
                    <w:r>
                      <w:fldChar w:fldCharType="separate"/>
                    </w:r>
                    <w:r w:rsidR="00ED3362">
                      <w:rPr>
                        <w:noProof/>
                      </w:rPr>
                      <w:t>53</w:t>
                    </w:r>
                    <w:r>
                      <w:fldChar w:fldCharType="end"/>
                    </w:r>
                  </w:p>
                </w:txbxContent>
              </v:textbox>
              <w10:wrap anchorx="margin"/>
            </v:shape>
          </w:pict>
        </mc:Fallback>
      </mc:AlternateContent>
    </w:r>
    <w:r>
      <w:rPr>
        <w:rFonts w:ascii="Calibri" w:eastAsia="Calibri" w:hAnsi="Calibri" w:cs="Calibri"/>
        <w:sz w:val="18"/>
        <w:szCs w:val="18"/>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257" w:rsidRDefault="00E67257">
      <w:r>
        <w:separator/>
      </w:r>
    </w:p>
  </w:footnote>
  <w:footnote w:type="continuationSeparator" w:id="0">
    <w:p w:rsidR="00E67257" w:rsidRDefault="00E672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15DBC83"/>
    <w:multiLevelType w:val="singleLevel"/>
    <w:tmpl w:val="D15DBC83"/>
    <w:lvl w:ilvl="0">
      <w:start w:val="2"/>
      <w:numFmt w:val="chineseCounting"/>
      <w:suff w:val="nothing"/>
      <w:lvlText w:val="%1、"/>
      <w:lvlJc w:val="left"/>
      <w:rPr>
        <w:rFonts w:hint="eastAsia"/>
      </w:rPr>
    </w:lvl>
  </w:abstractNum>
  <w:abstractNum w:abstractNumId="1" w15:restartNumberingAfterBreak="0">
    <w:nsid w:val="EAEF2305"/>
    <w:multiLevelType w:val="singleLevel"/>
    <w:tmpl w:val="EAEF2305"/>
    <w:lvl w:ilvl="0">
      <w:start w:val="2"/>
      <w:numFmt w:val="chineseCounting"/>
      <w:suff w:val="nothing"/>
      <w:lvlText w:val="（%1）"/>
      <w:lvlJc w:val="left"/>
      <w:rPr>
        <w:rFonts w:hint="eastAsia"/>
      </w:rPr>
    </w:lvl>
  </w:abstractNum>
  <w:abstractNum w:abstractNumId="2" w15:restartNumberingAfterBreak="0">
    <w:nsid w:val="28174D03"/>
    <w:multiLevelType w:val="singleLevel"/>
    <w:tmpl w:val="28174D03"/>
    <w:lvl w:ilvl="0">
      <w:start w:val="2"/>
      <w:numFmt w:val="decimal"/>
      <w:lvlText w:val="%1."/>
      <w:lvlJc w:val="left"/>
      <w:pPr>
        <w:tabs>
          <w:tab w:val="left" w:pos="312"/>
        </w:tabs>
      </w:pPr>
    </w:lvl>
  </w:abstractNum>
  <w:abstractNum w:abstractNumId="3" w15:restartNumberingAfterBreak="0">
    <w:nsid w:val="7FEF0BA0"/>
    <w:multiLevelType w:val="singleLevel"/>
    <w:tmpl w:val="7FEF0BA0"/>
    <w:lvl w:ilvl="0">
      <w:start w:val="5"/>
      <w:numFmt w:val="chineseCounting"/>
      <w:suff w:val="nothing"/>
      <w:lvlText w:val="%1、"/>
      <w:lvlJc w:val="left"/>
      <w:rPr>
        <w:rFonts w:hint="eastAsi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zZGUxZWU4ZDczMzk5NDkwMzM5MDhmNDFlZGRjZjkifQ=="/>
  </w:docVars>
  <w:rsids>
    <w:rsidRoot w:val="14662413"/>
    <w:rsid w:val="0022599C"/>
    <w:rsid w:val="00E67257"/>
    <w:rsid w:val="00ED3362"/>
    <w:rsid w:val="14662413"/>
    <w:rsid w:val="23706277"/>
    <w:rsid w:val="524A0DAD"/>
    <w:rsid w:val="5E002571"/>
    <w:rsid w:val="761B33ED"/>
    <w:rsid w:val="7A2B37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FC95CF59-DBD1-4594-8A49-9FE975DF9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uiPriority="99"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9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uiPriority w:val="99"/>
    <w:qFormat/>
    <w:pPr>
      <w:keepNext/>
      <w:keepLines/>
      <w:spacing w:line="360" w:lineRule="auto"/>
      <w:ind w:firstLineChars="200" w:firstLine="643"/>
      <w:outlineLvl w:val="0"/>
    </w:pPr>
    <w:rPr>
      <w:rFonts w:eastAsia="黑体"/>
      <w:b/>
      <w:bCs/>
      <w:kern w:val="44"/>
      <w:sz w:val="32"/>
      <w:szCs w:val="30"/>
    </w:rPr>
  </w:style>
  <w:style w:type="paragraph" w:styleId="2">
    <w:name w:val="heading 2"/>
    <w:basedOn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uiPriority w:val="1"/>
    <w:qFormat/>
    <w:pPr>
      <w:autoSpaceDE w:val="0"/>
      <w:autoSpaceDN w:val="0"/>
      <w:ind w:left="1326" w:hanging="245"/>
      <w:jc w:val="left"/>
      <w:outlineLvl w:val="2"/>
    </w:pPr>
    <w:rPr>
      <w:rFonts w:ascii="Microsoft JhengHei" w:eastAsia="Microsoft JhengHei" w:hAnsi="Microsoft JhengHei" w:cs="Microsoft JhengHei"/>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4"/>
    </w:rPr>
  </w:style>
  <w:style w:type="paragraph" w:styleId="a4">
    <w:name w:val="Plain Text"/>
    <w:basedOn w:val="a"/>
    <w:qFormat/>
    <w:rPr>
      <w:rFonts w:ascii="宋体" w:hAnsi="Courier New" w:cstheme="minorBidi"/>
      <w:szCs w:val="22"/>
    </w:rPr>
  </w:style>
  <w:style w:type="paragraph" w:styleId="a5">
    <w:name w:val="footer"/>
    <w:basedOn w:val="a"/>
    <w:uiPriority w:val="99"/>
    <w:unhideWhenUsed/>
    <w:qFormat/>
    <w:pPr>
      <w:tabs>
        <w:tab w:val="center" w:pos="4153"/>
        <w:tab w:val="right" w:pos="8306"/>
      </w:tabs>
      <w:snapToGrid w:val="0"/>
      <w:jc w:val="left"/>
    </w:pPr>
    <w:rPr>
      <w:sz w:val="18"/>
      <w:szCs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pPr>
      <w:tabs>
        <w:tab w:val="right" w:leader="dot" w:pos="8302"/>
      </w:tabs>
      <w:spacing w:line="360" w:lineRule="auto"/>
    </w:pPr>
    <w:rPr>
      <w:sz w:val="28"/>
    </w:rPr>
  </w:style>
  <w:style w:type="paragraph" w:styleId="20">
    <w:name w:val="toc 2"/>
    <w:basedOn w:val="a"/>
    <w:next w:val="a"/>
    <w:uiPriority w:val="39"/>
    <w:qFormat/>
    <w:pPr>
      <w:tabs>
        <w:tab w:val="right" w:leader="dot" w:pos="8302"/>
      </w:tabs>
      <w:spacing w:line="360" w:lineRule="auto"/>
      <w:ind w:leftChars="73" w:left="153" w:firstLineChars="169" w:firstLine="406"/>
    </w:pPr>
    <w:rPr>
      <w:sz w:val="28"/>
    </w:rPr>
  </w:style>
  <w:style w:type="table" w:styleId="a7">
    <w:name w:val="Table Grid"/>
    <w:basedOn w:val="a1"/>
    <w:uiPriority w:val="9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8">
    <w:name w:val="Strong"/>
    <w:qFormat/>
    <w:rPr>
      <w:b/>
    </w:rPr>
  </w:style>
  <w:style w:type="character" w:styleId="a9">
    <w:name w:val="Hyperlink"/>
    <w:basedOn w:val="a0"/>
    <w:uiPriority w:val="99"/>
    <w:qFormat/>
    <w:rPr>
      <w:rFonts w:cs="Times New Roman"/>
      <w:color w:val="0000FF"/>
      <w:u w:val="single"/>
    </w:rPr>
  </w:style>
  <w:style w:type="paragraph" w:customStyle="1" w:styleId="aa">
    <w:name w:val="首行缩进"/>
    <w:basedOn w:val="a"/>
    <w:qFormat/>
    <w:pPr>
      <w:ind w:firstLineChars="200" w:firstLine="480"/>
    </w:pPr>
    <w:rPr>
      <w:rFonts w:asciiTheme="minorHAnsi" w:eastAsiaTheme="minorEastAsia" w:hAnsiTheme="minorHAnsi" w:cstheme="minorBidi"/>
      <w:lang w:val="zh-CN"/>
    </w:rPr>
  </w:style>
  <w:style w:type="paragraph" w:customStyle="1" w:styleId="2014">
    <w:name w:val="2014人培方案正文"/>
    <w:basedOn w:val="a"/>
    <w:qFormat/>
    <w:pPr>
      <w:spacing w:line="360" w:lineRule="exact"/>
      <w:ind w:firstLineChars="200" w:firstLine="200"/>
    </w:pPr>
    <w:rPr>
      <w:rFonts w:ascii="黑体"/>
      <w:bCs/>
      <w:szCs w:val="20"/>
    </w:rPr>
  </w:style>
  <w:style w:type="paragraph" w:customStyle="1" w:styleId="ab">
    <w:name w:val="图表名称"/>
    <w:basedOn w:val="a"/>
    <w:qFormat/>
    <w:pPr>
      <w:spacing w:beforeLines="50" w:afterLines="50"/>
      <w:jc w:val="center"/>
    </w:pPr>
    <w:rPr>
      <w:szCs w:val="21"/>
    </w:rPr>
  </w:style>
  <w:style w:type="paragraph" w:customStyle="1" w:styleId="11">
    <w:name w:val="列出段落1"/>
    <w:basedOn w:val="a"/>
    <w:uiPriority w:val="34"/>
    <w:qFormat/>
    <w:pPr>
      <w:ind w:firstLineChars="200" w:firstLine="420"/>
    </w:pPr>
  </w:style>
  <w:style w:type="paragraph" w:customStyle="1" w:styleId="12">
    <w:name w:val="无间隔1"/>
    <w:uiPriority w:val="1"/>
    <w:qFormat/>
    <w:pPr>
      <w:widowControl w:val="0"/>
      <w:jc w:val="both"/>
    </w:pPr>
    <w:rPr>
      <w:kern w:val="2"/>
      <w:sz w:val="21"/>
      <w:szCs w:val="22"/>
    </w:rPr>
  </w:style>
  <w:style w:type="paragraph" w:styleId="ac">
    <w:name w:val="List Paragraph"/>
    <w:basedOn w:val="a"/>
    <w:uiPriority w:val="1"/>
    <w:qFormat/>
    <w:pPr>
      <w:spacing w:before="160"/>
      <w:ind w:left="1340" w:hanging="480"/>
    </w:pPr>
  </w:style>
  <w:style w:type="paragraph" w:customStyle="1" w:styleId="TableParagraph">
    <w:name w:val="Table Paragraph"/>
    <w:basedOn w:val="a"/>
    <w:uiPriority w:val="1"/>
    <w:qFormat/>
    <w:pPr>
      <w:ind w:left="108"/>
    </w:p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宋体" w:hAnsi="宋体" w:cs="宋体"/>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5276</Words>
  <Characters>30078</Characters>
  <Application>Microsoft Office Word</Application>
  <DocSecurity>0</DocSecurity>
  <Lines>250</Lines>
  <Paragraphs>70</Paragraphs>
  <ScaleCrop>false</ScaleCrop>
  <Company>李兴华工作室</Company>
  <LinksUpToDate>false</LinksUpToDate>
  <CharactersWithSpaces>35284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张笑麟！</dc:creator>
  <cp:lastModifiedBy>lixinghua</cp:lastModifiedBy>
  <cp:revision>3</cp:revision>
  <dcterms:created xsi:type="dcterms:W3CDTF">2023-12-01T02:27:00Z</dcterms:created>
  <dcterms:modified xsi:type="dcterms:W3CDTF">2023-12-06T07:50:00Z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ECCA5C6E93334857AE8D41C0D1DB395B_11</vt:lpwstr>
  </property>
</Properties>
</file>