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44F" w:rsidRDefault="00DC3E9C">
      <w:r w:rsidRPr="00B8452A">
        <w:rPr>
          <w:rFonts w:ascii="Calibri" w:eastAsia="宋体" w:hAnsi="Calibri" w:cs="Times New Roman"/>
          <w:b/>
          <w:sz w:val="44"/>
          <w:szCs w:val="44"/>
        </w:rPr>
        <w:drawing>
          <wp:inline distT="0" distB="0" distL="0" distR="0" wp14:anchorId="146EBB68" wp14:editId="77182E23">
            <wp:extent cx="5274310" cy="1021080"/>
            <wp:effectExtent l="0" t="0" r="254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cstate="print"/>
                    <a:stretch>
                      <a:fillRect/>
                    </a:stretch>
                  </pic:blipFill>
                  <pic:spPr>
                    <a:xfrm>
                      <a:off x="0" y="0"/>
                      <a:ext cx="5274310" cy="1021080"/>
                    </a:xfrm>
                    <a:prstGeom prst="rect">
                      <a:avLst/>
                    </a:prstGeom>
                  </pic:spPr>
                </pic:pic>
              </a:graphicData>
            </a:graphic>
          </wp:inline>
        </w:drawing>
      </w:r>
    </w:p>
    <w:p w:rsidR="00DC3E9C" w:rsidRPr="00DC3E9C" w:rsidRDefault="00DC3E9C" w:rsidP="00DC3E9C">
      <w:pPr>
        <w:spacing w:line="900" w:lineRule="auto"/>
        <w:jc w:val="center"/>
        <w:rPr>
          <w:rFonts w:ascii="黑体" w:eastAsia="黑体" w:hAnsi="黑体" w:cs="Times New Roman"/>
          <w:b/>
          <w:bCs/>
          <w:noProof w:val="0"/>
          <w:spacing w:val="24"/>
          <w:sz w:val="84"/>
          <w:szCs w:val="84"/>
        </w:rPr>
      </w:pPr>
      <w:r w:rsidRPr="00DC3E9C">
        <w:rPr>
          <w:rFonts w:ascii="黑体" w:eastAsia="黑体" w:hAnsi="黑体" w:cs="Times New Roman" w:hint="eastAsia"/>
          <w:b/>
          <w:bCs/>
          <w:noProof w:val="0"/>
          <w:spacing w:val="24"/>
          <w:sz w:val="84"/>
          <w:szCs w:val="84"/>
        </w:rPr>
        <w:t>20</w:t>
      </w:r>
      <w:r w:rsidRPr="00DC3E9C">
        <w:rPr>
          <w:rFonts w:ascii="黑体" w:eastAsia="黑体" w:hAnsi="黑体" w:cs="Times New Roman"/>
          <w:b/>
          <w:bCs/>
          <w:noProof w:val="0"/>
          <w:spacing w:val="24"/>
          <w:sz w:val="84"/>
          <w:szCs w:val="84"/>
        </w:rPr>
        <w:t>23</w:t>
      </w:r>
      <w:r w:rsidRPr="00DC3E9C">
        <w:rPr>
          <w:rFonts w:ascii="黑体" w:eastAsia="黑体" w:hAnsi="黑体" w:cs="Times New Roman" w:hint="eastAsia"/>
          <w:b/>
          <w:bCs/>
          <w:noProof w:val="0"/>
          <w:spacing w:val="24"/>
          <w:sz w:val="84"/>
          <w:szCs w:val="84"/>
        </w:rPr>
        <w:t>级人才培养方案</w:t>
      </w:r>
    </w:p>
    <w:p w:rsidR="00DC3E9C" w:rsidRPr="00DC3E9C" w:rsidRDefault="00DC3E9C" w:rsidP="00DC3E9C">
      <w:pPr>
        <w:spacing w:line="720" w:lineRule="auto"/>
        <w:jc w:val="center"/>
        <w:rPr>
          <w:rFonts w:ascii="黑体" w:eastAsia="黑体" w:hAnsi="黑体" w:cs="Times New Roman"/>
          <w:b/>
          <w:bCs/>
          <w:noProof w:val="0"/>
          <w:spacing w:val="24"/>
          <w:sz w:val="84"/>
          <w:szCs w:val="84"/>
        </w:rPr>
      </w:pPr>
    </w:p>
    <w:p w:rsidR="00DC3E9C" w:rsidRPr="00DC3E9C" w:rsidRDefault="00DC3E9C" w:rsidP="00DC3E9C">
      <w:pPr>
        <w:jc w:val="center"/>
        <w:rPr>
          <w:rFonts w:ascii="宋体" w:eastAsia="宋体" w:hAnsi="宋体" w:cs="Times New Roman"/>
          <w:b/>
          <w:bCs/>
          <w:noProof w:val="0"/>
          <w:spacing w:val="24"/>
          <w:sz w:val="66"/>
          <w:szCs w:val="66"/>
        </w:rPr>
      </w:pPr>
      <w:r w:rsidRPr="00DC3E9C">
        <w:rPr>
          <w:rFonts w:ascii="宋体" w:eastAsia="宋体" w:hAnsi="宋体" w:cs="Times New Roman" w:hint="eastAsia"/>
          <w:b/>
          <w:bCs/>
          <w:noProof w:val="0"/>
          <w:spacing w:val="24"/>
          <w:sz w:val="66"/>
          <w:szCs w:val="66"/>
        </w:rPr>
        <w:t>高速铁路</w:t>
      </w:r>
    </w:p>
    <w:p w:rsidR="00DC3E9C" w:rsidRPr="00DC3E9C" w:rsidRDefault="00DC3E9C" w:rsidP="00DC3E9C">
      <w:pPr>
        <w:jc w:val="center"/>
        <w:rPr>
          <w:rFonts w:ascii="Calibri" w:eastAsia="宋体" w:hAnsi="Calibri" w:cs="Times New Roman"/>
          <w:b/>
          <w:noProof w:val="0"/>
          <w:spacing w:val="24"/>
          <w:sz w:val="44"/>
          <w:szCs w:val="44"/>
        </w:rPr>
      </w:pPr>
      <w:r w:rsidRPr="00DC3E9C">
        <w:rPr>
          <w:rFonts w:ascii="宋体" w:eastAsia="宋体" w:hAnsi="宋体" w:cs="Times New Roman" w:hint="eastAsia"/>
          <w:b/>
          <w:bCs/>
          <w:noProof w:val="0"/>
          <w:spacing w:val="24"/>
          <w:sz w:val="66"/>
          <w:szCs w:val="66"/>
        </w:rPr>
        <w:t>综合维修技术专业</w:t>
      </w:r>
    </w:p>
    <w:p w:rsidR="00DC3E9C" w:rsidRDefault="00DC3E9C"/>
    <w:p w:rsidR="00DC3E9C" w:rsidRDefault="00DC3E9C"/>
    <w:p w:rsidR="00DC3E9C" w:rsidRDefault="00DC3E9C"/>
    <w:p w:rsidR="00DC3E9C" w:rsidRDefault="00DC3E9C"/>
    <w:p w:rsidR="00DC3E9C" w:rsidRDefault="00DC3E9C"/>
    <w:p w:rsidR="00DC3E9C" w:rsidRDefault="00DC3E9C"/>
    <w:p w:rsidR="00DC3E9C" w:rsidRDefault="00DC3E9C"/>
    <w:p w:rsidR="00DC3E9C" w:rsidRDefault="00DC3E9C"/>
    <w:p w:rsidR="00DC3E9C" w:rsidRDefault="00DC3E9C"/>
    <w:p w:rsidR="00DC3E9C" w:rsidRDefault="00DC3E9C"/>
    <w:p w:rsidR="00DC3E9C" w:rsidRPr="00DC3E9C" w:rsidRDefault="00DC3E9C" w:rsidP="00DC3E9C">
      <w:pPr>
        <w:autoSpaceDE w:val="0"/>
        <w:autoSpaceDN w:val="0"/>
        <w:adjustRightInd w:val="0"/>
        <w:spacing w:line="500" w:lineRule="exact"/>
        <w:jc w:val="center"/>
        <w:rPr>
          <w:rFonts w:ascii="楷体_GB2312" w:eastAsia="楷体_GB2312" w:hAnsi="Calibri" w:cs="仿宋_GB2312"/>
          <w:bCs/>
          <w:noProof w:val="0"/>
          <w:kern w:val="0"/>
          <w:sz w:val="44"/>
          <w:szCs w:val="44"/>
        </w:rPr>
      </w:pPr>
      <w:r w:rsidRPr="00DC3E9C">
        <w:rPr>
          <w:rFonts w:ascii="楷体_GB2312" w:eastAsia="楷体_GB2312" w:hAnsi="Calibri" w:cs="仿宋_GB2312" w:hint="eastAsia"/>
          <w:bCs/>
          <w:noProof w:val="0"/>
          <w:kern w:val="0"/>
          <w:sz w:val="44"/>
          <w:szCs w:val="44"/>
        </w:rPr>
        <w:t>二〇二三年九月</w:t>
      </w:r>
    </w:p>
    <w:p w:rsidR="00DC3E9C" w:rsidRPr="00DC3E9C" w:rsidRDefault="00DC3E9C" w:rsidP="00DC3E9C">
      <w:pPr>
        <w:autoSpaceDE w:val="0"/>
        <w:autoSpaceDN w:val="0"/>
        <w:adjustRightInd w:val="0"/>
        <w:spacing w:line="500" w:lineRule="exact"/>
        <w:jc w:val="center"/>
        <w:rPr>
          <w:rFonts w:ascii="楷体_GB2312" w:eastAsia="楷体_GB2312" w:hAnsi="Calibri" w:cs="仿宋_GB2312"/>
          <w:bCs/>
          <w:noProof w:val="0"/>
          <w:kern w:val="0"/>
          <w:sz w:val="44"/>
          <w:szCs w:val="44"/>
        </w:rPr>
      </w:pPr>
    </w:p>
    <w:p w:rsidR="00DC3E9C" w:rsidRPr="00DC3E9C" w:rsidRDefault="00DC3E9C" w:rsidP="00DC3E9C">
      <w:pPr>
        <w:autoSpaceDE w:val="0"/>
        <w:autoSpaceDN w:val="0"/>
        <w:adjustRightInd w:val="0"/>
        <w:spacing w:line="500" w:lineRule="exact"/>
        <w:jc w:val="center"/>
        <w:rPr>
          <w:rFonts w:ascii="楷体_GB2312" w:eastAsia="楷体_GB2312" w:hAnsi="Calibri" w:cs="仿宋_GB2312"/>
          <w:bCs/>
          <w:noProof w:val="0"/>
          <w:kern w:val="0"/>
          <w:sz w:val="44"/>
          <w:szCs w:val="44"/>
        </w:rPr>
      </w:pPr>
      <w:r w:rsidRPr="00DC3E9C">
        <w:rPr>
          <w:rFonts w:ascii="楷体_GB2312" w:eastAsia="楷体_GB2312" w:hAnsi="Calibri" w:cs="仿宋_GB2312" w:hint="eastAsia"/>
          <w:bCs/>
          <w:noProof w:val="0"/>
          <w:kern w:val="0"/>
          <w:sz w:val="44"/>
          <w:szCs w:val="44"/>
        </w:rPr>
        <w:t>教务处制</w:t>
      </w:r>
    </w:p>
    <w:p w:rsidR="00DC3E9C" w:rsidRPr="00DC3E9C" w:rsidRDefault="00DC3E9C" w:rsidP="00DC3E9C">
      <w:pPr>
        <w:widowControl/>
        <w:jc w:val="center"/>
        <w:rPr>
          <w:rFonts w:ascii="Calibri" w:eastAsia="宋体" w:hAnsi="Calibri" w:cs="Times New Roman"/>
          <w:b/>
          <w:noProof w:val="0"/>
          <w:sz w:val="32"/>
          <w:szCs w:val="32"/>
        </w:rPr>
        <w:sectPr w:rsidR="00DC3E9C" w:rsidRPr="00DC3E9C">
          <w:footerReference w:type="default" r:id="rId8"/>
          <w:pgSz w:w="11906" w:h="16838"/>
          <w:pgMar w:top="1440" w:right="1800" w:bottom="1440" w:left="1800" w:header="851" w:footer="992" w:gutter="0"/>
          <w:cols w:space="425"/>
          <w:docGrid w:type="lines" w:linePitch="312"/>
        </w:sectPr>
      </w:pPr>
    </w:p>
    <w:p w:rsidR="00DC3E9C" w:rsidRPr="00DC3E9C" w:rsidRDefault="00DC3E9C" w:rsidP="00DC3E9C">
      <w:pPr>
        <w:widowControl/>
        <w:kinsoku w:val="0"/>
        <w:autoSpaceDE w:val="0"/>
        <w:autoSpaceDN w:val="0"/>
        <w:adjustRightInd w:val="0"/>
        <w:snapToGrid w:val="0"/>
        <w:spacing w:before="64" w:line="227" w:lineRule="auto"/>
        <w:jc w:val="left"/>
        <w:textAlignment w:val="baseline"/>
        <w:rPr>
          <w:rFonts w:ascii="宋体" w:eastAsia="宋体" w:hAnsi="宋体" w:cs="宋体"/>
          <w:noProof w:val="0"/>
          <w:snapToGrid w:val="0"/>
          <w:color w:val="000000"/>
          <w:kern w:val="0"/>
          <w:sz w:val="31"/>
          <w:szCs w:val="31"/>
        </w:rPr>
      </w:pPr>
      <w:r w:rsidRPr="00DC3E9C">
        <w:rPr>
          <w:rFonts w:ascii="宋体" w:eastAsia="宋体" w:hAnsi="宋体" w:cs="宋体"/>
          <w:noProof w:val="0"/>
          <w:snapToGrid w:val="0"/>
          <w:color w:val="000000"/>
          <w:spacing w:val="-14"/>
          <w:kern w:val="0"/>
          <w:sz w:val="31"/>
          <w:szCs w:val="31"/>
          <w14:textOutline w14:w="5791" w14:cap="flat" w14:cmpd="sng" w14:algn="ctr">
            <w14:solidFill>
              <w14:srgbClr w14:val="000000"/>
            </w14:solidFill>
            <w14:prstDash w14:val="solid"/>
            <w14:miter w14:lim="0"/>
          </w14:textOutline>
        </w:rPr>
        <w:lastRenderedPageBreak/>
        <w:t>目录</w:t>
      </w:r>
    </w:p>
    <w:p w:rsidR="00DC3E9C" w:rsidRPr="00DC3E9C" w:rsidRDefault="00533A3E" w:rsidP="00DC3E9C">
      <w:pPr>
        <w:widowControl/>
        <w:tabs>
          <w:tab w:val="right" w:leader="dot" w:pos="9622"/>
        </w:tabs>
        <w:kinsoku w:val="0"/>
        <w:autoSpaceDE w:val="0"/>
        <w:autoSpaceDN w:val="0"/>
        <w:adjustRightInd w:val="0"/>
        <w:snapToGrid w:val="0"/>
        <w:spacing w:before="267" w:line="185" w:lineRule="auto"/>
        <w:jc w:val="left"/>
        <w:textAlignment w:val="baseline"/>
        <w:rPr>
          <w:rFonts w:ascii="宋体" w:eastAsia="宋体" w:hAnsi="宋体" w:cs="宋体"/>
          <w:noProof w:val="0"/>
          <w:snapToGrid w:val="0"/>
          <w:color w:val="000000"/>
          <w:kern w:val="0"/>
          <w:sz w:val="24"/>
          <w:szCs w:val="24"/>
        </w:rPr>
      </w:pPr>
      <w:hyperlink w:anchor="bookmark1" w:history="1">
        <w:r w:rsidR="00DC3E9C" w:rsidRPr="00DC3E9C">
          <w:rPr>
            <w:rFonts w:ascii="宋体" w:eastAsia="宋体" w:hAnsi="宋体" w:cs="宋体"/>
            <w:noProof w:val="0"/>
            <w:snapToGrid w:val="0"/>
            <w:color w:val="000000"/>
            <w:spacing w:val="-1"/>
            <w:kern w:val="0"/>
            <w:sz w:val="24"/>
            <w:szCs w:val="24"/>
            <w14:textOutline w14:w="4356" w14:cap="flat" w14:cmpd="sng" w14:algn="ctr">
              <w14:solidFill>
                <w14:srgbClr w14:val="000000"/>
              </w14:solidFill>
              <w14:prstDash w14:val="solid"/>
              <w14:miter w14:lim="0"/>
            </w14:textOutline>
          </w:rPr>
          <w:t>一、专业名称及代码</w:t>
        </w:r>
        <w:r w:rsidR="00DC3E9C" w:rsidRPr="00DC3E9C">
          <w:rPr>
            <w:rFonts w:ascii="宋体" w:eastAsia="宋体" w:hAnsi="宋体" w:cs="宋体"/>
            <w:noProof w:val="0"/>
            <w:snapToGrid w:val="0"/>
            <w:color w:val="000000"/>
            <w:spacing w:val="-42"/>
            <w:kern w:val="0"/>
            <w:sz w:val="24"/>
            <w:szCs w:val="24"/>
          </w:rPr>
          <w:t xml:space="preserve"> </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53"/>
            <w:w w:val="125"/>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before="239" w:line="185" w:lineRule="auto"/>
        <w:jc w:val="left"/>
        <w:textAlignment w:val="baseline"/>
        <w:rPr>
          <w:rFonts w:ascii="宋体" w:eastAsia="宋体" w:hAnsi="宋体" w:cs="宋体"/>
          <w:noProof w:val="0"/>
          <w:snapToGrid w:val="0"/>
          <w:color w:val="000000"/>
          <w:kern w:val="0"/>
          <w:sz w:val="24"/>
          <w:szCs w:val="24"/>
        </w:rPr>
      </w:pPr>
      <w:hyperlink w:anchor="bookmark2" w:history="1">
        <w:r w:rsidR="00DC3E9C" w:rsidRPr="00DC3E9C">
          <w:rPr>
            <w:rFonts w:ascii="宋体" w:eastAsia="宋体" w:hAnsi="宋体" w:cs="宋体"/>
            <w:noProof w:val="0"/>
            <w:snapToGrid w:val="0"/>
            <w:color w:val="000000"/>
            <w:spacing w:val="-2"/>
            <w:kern w:val="0"/>
            <w:sz w:val="24"/>
            <w:szCs w:val="24"/>
            <w14:textOutline w14:w="4356" w14:cap="flat" w14:cmpd="sng" w14:algn="ctr">
              <w14:solidFill>
                <w14:srgbClr w14:val="000000"/>
              </w14:solidFill>
              <w14:prstDash w14:val="solid"/>
              <w14:miter w14:lim="0"/>
            </w14:textOutline>
          </w:rPr>
          <w:t>二、入学要求</w:t>
        </w:r>
        <w:r w:rsidR="00DC3E9C" w:rsidRPr="00DC3E9C">
          <w:rPr>
            <w:rFonts w:ascii="宋体" w:eastAsia="宋体" w:hAnsi="宋体" w:cs="宋体"/>
            <w:noProof w:val="0"/>
            <w:snapToGrid w:val="0"/>
            <w:color w:val="000000"/>
            <w:spacing w:val="-40"/>
            <w:kern w:val="0"/>
            <w:sz w:val="24"/>
            <w:szCs w:val="24"/>
          </w:rPr>
          <w:t xml:space="preserve"> </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52"/>
            <w:w w:val="125"/>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before="239" w:line="185" w:lineRule="auto"/>
        <w:jc w:val="left"/>
        <w:textAlignment w:val="baseline"/>
        <w:rPr>
          <w:rFonts w:ascii="宋体" w:eastAsia="宋体" w:hAnsi="宋体" w:cs="宋体"/>
          <w:noProof w:val="0"/>
          <w:snapToGrid w:val="0"/>
          <w:color w:val="000000"/>
          <w:kern w:val="0"/>
          <w:sz w:val="24"/>
          <w:szCs w:val="24"/>
        </w:rPr>
      </w:pPr>
      <w:hyperlink w:anchor="bookmark3" w:history="1">
        <w:r w:rsidR="00DC3E9C" w:rsidRPr="00DC3E9C">
          <w:rPr>
            <w:rFonts w:ascii="宋体" w:eastAsia="宋体" w:hAnsi="宋体" w:cs="宋体"/>
            <w:noProof w:val="0"/>
            <w:snapToGrid w:val="0"/>
            <w:color w:val="000000"/>
            <w:spacing w:val="-1"/>
            <w:kern w:val="0"/>
            <w:sz w:val="24"/>
            <w:szCs w:val="24"/>
            <w14:textOutline w14:w="4356" w14:cap="flat" w14:cmpd="sng" w14:algn="ctr">
              <w14:solidFill>
                <w14:srgbClr w14:val="000000"/>
              </w14:solidFill>
              <w14:prstDash w14:val="solid"/>
              <w14:miter w14:lim="0"/>
            </w14:textOutline>
          </w:rPr>
          <w:t>三、修业年限</w:t>
        </w:r>
        <w:r w:rsidR="00DC3E9C" w:rsidRPr="00DC3E9C">
          <w:rPr>
            <w:rFonts w:ascii="宋体" w:eastAsia="宋体" w:hAnsi="宋体" w:cs="宋体"/>
            <w:noProof w:val="0"/>
            <w:snapToGrid w:val="0"/>
            <w:color w:val="000000"/>
            <w:spacing w:val="-42"/>
            <w:kern w:val="0"/>
            <w:sz w:val="24"/>
            <w:szCs w:val="24"/>
          </w:rPr>
          <w:t xml:space="preserve"> </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52"/>
            <w:w w:val="125"/>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before="239" w:line="185" w:lineRule="auto"/>
        <w:jc w:val="left"/>
        <w:textAlignment w:val="baseline"/>
        <w:rPr>
          <w:rFonts w:ascii="宋体" w:eastAsia="宋体" w:hAnsi="宋体" w:cs="宋体"/>
          <w:noProof w:val="0"/>
          <w:snapToGrid w:val="0"/>
          <w:color w:val="000000"/>
          <w:kern w:val="0"/>
          <w:sz w:val="24"/>
          <w:szCs w:val="24"/>
        </w:rPr>
      </w:pPr>
      <w:hyperlink w:anchor="bookmark4" w:history="1">
        <w:r w:rsidR="00DC3E9C" w:rsidRPr="00DC3E9C">
          <w:rPr>
            <w:rFonts w:ascii="宋体" w:eastAsia="宋体" w:hAnsi="宋体" w:cs="宋体"/>
            <w:noProof w:val="0"/>
            <w:snapToGrid w:val="0"/>
            <w:color w:val="000000"/>
            <w:spacing w:val="-5"/>
            <w:kern w:val="0"/>
            <w:sz w:val="24"/>
            <w:szCs w:val="24"/>
            <w14:textOutline w14:w="4356" w14:cap="flat" w14:cmpd="sng" w14:algn="ctr">
              <w14:solidFill>
                <w14:srgbClr w14:val="000000"/>
              </w14:solidFill>
              <w14:prstDash w14:val="solid"/>
              <w14:miter w14:lim="0"/>
            </w14:textOutline>
          </w:rPr>
          <w:t>四、职业面向</w:t>
        </w:r>
        <w:r w:rsidR="00DC3E9C" w:rsidRPr="00DC3E9C">
          <w:rPr>
            <w:rFonts w:ascii="宋体" w:eastAsia="宋体" w:hAnsi="宋体" w:cs="宋体"/>
            <w:noProof w:val="0"/>
            <w:snapToGrid w:val="0"/>
            <w:color w:val="000000"/>
            <w:spacing w:val="-40"/>
            <w:kern w:val="0"/>
            <w:sz w:val="24"/>
            <w:szCs w:val="24"/>
          </w:rPr>
          <w:t xml:space="preserve"> </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52"/>
            <w:w w:val="125"/>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before="239" w:line="185" w:lineRule="auto"/>
        <w:jc w:val="left"/>
        <w:textAlignment w:val="baseline"/>
        <w:rPr>
          <w:rFonts w:ascii="宋体" w:eastAsia="宋体" w:hAnsi="宋体" w:cs="宋体"/>
          <w:noProof w:val="0"/>
          <w:snapToGrid w:val="0"/>
          <w:color w:val="000000"/>
          <w:kern w:val="0"/>
          <w:sz w:val="24"/>
          <w:szCs w:val="24"/>
        </w:rPr>
      </w:pPr>
      <w:hyperlink w:anchor="bookmark5" w:history="1">
        <w:r w:rsidR="00DC3E9C" w:rsidRPr="00DC3E9C">
          <w:rPr>
            <w:rFonts w:ascii="宋体" w:eastAsia="宋体" w:hAnsi="宋体" w:cs="宋体"/>
            <w:noProof w:val="0"/>
            <w:snapToGrid w:val="0"/>
            <w:color w:val="000000"/>
            <w:spacing w:val="-1"/>
            <w:kern w:val="0"/>
            <w:sz w:val="24"/>
            <w:szCs w:val="24"/>
            <w14:textOutline w14:w="4356" w14:cap="flat" w14:cmpd="sng" w14:algn="ctr">
              <w14:solidFill>
                <w14:srgbClr w14:val="000000"/>
              </w14:solidFill>
              <w14:prstDash w14:val="solid"/>
              <w14:miter w14:lim="0"/>
            </w14:textOutline>
          </w:rPr>
          <w:t>五、培养目标与培养规格</w:t>
        </w:r>
        <w:r w:rsidR="00DC3E9C" w:rsidRPr="00DC3E9C">
          <w:rPr>
            <w:rFonts w:ascii="宋体" w:eastAsia="宋体" w:hAnsi="宋体" w:cs="宋体"/>
            <w:noProof w:val="0"/>
            <w:snapToGrid w:val="0"/>
            <w:color w:val="000000"/>
            <w:spacing w:val="-40"/>
            <w:kern w:val="0"/>
            <w:sz w:val="24"/>
            <w:szCs w:val="24"/>
          </w:rPr>
          <w:t xml:space="preserve"> </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53"/>
            <w:w w:val="125"/>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before="239" w:line="185" w:lineRule="auto"/>
        <w:jc w:val="left"/>
        <w:textAlignment w:val="baseline"/>
        <w:rPr>
          <w:rFonts w:ascii="宋体" w:eastAsia="宋体" w:hAnsi="宋体" w:cs="宋体"/>
          <w:noProof w:val="0"/>
          <w:snapToGrid w:val="0"/>
          <w:color w:val="000000"/>
          <w:kern w:val="0"/>
          <w:sz w:val="24"/>
          <w:szCs w:val="24"/>
        </w:rPr>
      </w:pPr>
      <w:hyperlink w:anchor="bookmark6" w:history="1">
        <w:r w:rsidR="00DC3E9C" w:rsidRPr="00DC3E9C">
          <w:rPr>
            <w:rFonts w:ascii="宋体" w:eastAsia="宋体" w:hAnsi="宋体" w:cs="宋体"/>
            <w:noProof w:val="0"/>
            <w:snapToGrid w:val="0"/>
            <w:color w:val="000000"/>
            <w:spacing w:val="-2"/>
            <w:kern w:val="0"/>
            <w:sz w:val="24"/>
            <w:szCs w:val="24"/>
            <w14:textOutline w14:w="4356" w14:cap="flat" w14:cmpd="sng" w14:algn="ctr">
              <w14:solidFill>
                <w14:srgbClr w14:val="000000"/>
              </w14:solidFill>
              <w14:prstDash w14:val="solid"/>
              <w14:miter w14:lim="0"/>
            </w14:textOutline>
          </w:rPr>
          <w:t>（一）培养目标</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53"/>
            <w:w w:val="125"/>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before="240" w:line="185" w:lineRule="auto"/>
        <w:jc w:val="left"/>
        <w:textAlignment w:val="baseline"/>
        <w:rPr>
          <w:rFonts w:ascii="宋体" w:eastAsia="宋体" w:hAnsi="宋体" w:cs="宋体"/>
          <w:noProof w:val="0"/>
          <w:snapToGrid w:val="0"/>
          <w:color w:val="000000"/>
          <w:kern w:val="0"/>
          <w:sz w:val="24"/>
          <w:szCs w:val="24"/>
        </w:rPr>
      </w:pPr>
      <w:hyperlink w:anchor="bookmark7" w:history="1">
        <w:r w:rsidR="00DC3E9C" w:rsidRPr="00DC3E9C">
          <w:rPr>
            <w:rFonts w:ascii="宋体" w:eastAsia="宋体" w:hAnsi="宋体" w:cs="宋体"/>
            <w:noProof w:val="0"/>
            <w:snapToGrid w:val="0"/>
            <w:color w:val="000000"/>
            <w:spacing w:val="-16"/>
            <w:kern w:val="0"/>
            <w:sz w:val="24"/>
            <w:szCs w:val="24"/>
            <w14:textOutline w14:w="4356" w14:cap="flat" w14:cmpd="sng" w14:algn="ctr">
              <w14:solidFill>
                <w14:srgbClr w14:val="000000"/>
              </w14:solidFill>
              <w14:prstDash w14:val="solid"/>
              <w14:miter w14:lim="0"/>
            </w14:textOutline>
          </w:rPr>
          <w:t>（二）</w:t>
        </w:r>
        <w:r w:rsidR="00DC3E9C" w:rsidRPr="00DC3E9C">
          <w:rPr>
            <w:rFonts w:ascii="宋体" w:eastAsia="宋体" w:hAnsi="宋体" w:cs="宋体"/>
            <w:noProof w:val="0"/>
            <w:snapToGrid w:val="0"/>
            <w:color w:val="000000"/>
            <w:spacing w:val="-19"/>
            <w:kern w:val="0"/>
            <w:sz w:val="24"/>
            <w:szCs w:val="24"/>
          </w:rPr>
          <w:t xml:space="preserve"> </w:t>
        </w:r>
        <w:r w:rsidR="00DC3E9C" w:rsidRPr="00DC3E9C">
          <w:rPr>
            <w:rFonts w:ascii="宋体" w:eastAsia="宋体" w:hAnsi="宋体" w:cs="宋体"/>
            <w:noProof w:val="0"/>
            <w:snapToGrid w:val="0"/>
            <w:color w:val="000000"/>
            <w:spacing w:val="-16"/>
            <w:kern w:val="0"/>
            <w:sz w:val="24"/>
            <w:szCs w:val="24"/>
            <w14:textOutline w14:w="4356" w14:cap="flat" w14:cmpd="sng" w14:algn="ctr">
              <w14:solidFill>
                <w14:srgbClr w14:val="000000"/>
              </w14:solidFill>
              <w14:prstDash w14:val="solid"/>
              <w14:miter w14:lim="0"/>
            </w14:textOutline>
          </w:rPr>
          <w:t>培养规格</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53"/>
            <w:w w:val="125"/>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before="240" w:line="185" w:lineRule="auto"/>
        <w:jc w:val="left"/>
        <w:textAlignment w:val="baseline"/>
        <w:rPr>
          <w:rFonts w:ascii="宋体" w:eastAsia="宋体" w:hAnsi="宋体" w:cs="宋体"/>
          <w:noProof w:val="0"/>
          <w:snapToGrid w:val="0"/>
          <w:color w:val="000000"/>
          <w:kern w:val="0"/>
          <w:sz w:val="24"/>
          <w:szCs w:val="24"/>
        </w:rPr>
      </w:pPr>
      <w:hyperlink w:anchor="bookmark8" w:history="1">
        <w:r w:rsidR="00DC3E9C" w:rsidRPr="00DC3E9C">
          <w:rPr>
            <w:rFonts w:ascii="宋体" w:eastAsia="宋体" w:hAnsi="宋体" w:cs="宋体"/>
            <w:noProof w:val="0"/>
            <w:snapToGrid w:val="0"/>
            <w:color w:val="000000"/>
            <w:spacing w:val="-1"/>
            <w:kern w:val="0"/>
            <w:sz w:val="24"/>
            <w:szCs w:val="24"/>
            <w14:textOutline w14:w="4356" w14:cap="flat" w14:cmpd="sng" w14:algn="ctr">
              <w14:solidFill>
                <w14:srgbClr w14:val="000000"/>
              </w14:solidFill>
              <w14:prstDash w14:val="solid"/>
              <w14:miter w14:lim="0"/>
            </w14:textOutline>
          </w:rPr>
          <w:t>六、课程设置及要求</w:t>
        </w:r>
        <w:r w:rsidR="00DC3E9C" w:rsidRPr="00DC3E9C">
          <w:rPr>
            <w:rFonts w:ascii="宋体" w:eastAsia="宋体" w:hAnsi="宋体" w:cs="宋体"/>
            <w:noProof w:val="0"/>
            <w:snapToGrid w:val="0"/>
            <w:color w:val="000000"/>
            <w:spacing w:val="-40"/>
            <w:kern w:val="0"/>
            <w:sz w:val="24"/>
            <w:szCs w:val="24"/>
          </w:rPr>
          <w:t xml:space="preserve"> </w:t>
        </w:r>
        <w:r w:rsidR="00DC3E9C" w:rsidRPr="00DC3E9C">
          <w:rPr>
            <w:rFonts w:ascii="宋体" w:eastAsia="宋体" w:hAnsi="宋体" w:cs="宋体"/>
            <w:noProof w:val="0"/>
            <w:snapToGrid w:val="0"/>
            <w:color w:val="000000"/>
            <w:kern w:val="0"/>
            <w:sz w:val="24"/>
            <w:szCs w:val="24"/>
          </w:rPr>
          <w:tab/>
        </w:r>
        <w:r w:rsidR="00341B33">
          <w:rPr>
            <w:rFonts w:ascii="宋体" w:eastAsia="宋体" w:hAnsi="宋体" w:cs="宋体"/>
            <w:noProof w:val="0"/>
            <w:snapToGrid w:val="0"/>
            <w:color w:val="000000"/>
            <w:spacing w:val="53"/>
            <w:w w:val="125"/>
            <w:kern w:val="0"/>
            <w:sz w:val="24"/>
            <w:szCs w:val="24"/>
          </w:rPr>
          <w:t>5</w:t>
        </w:r>
      </w:hyperlink>
    </w:p>
    <w:p w:rsidR="00DC3E9C" w:rsidRPr="00DC3E9C" w:rsidRDefault="00533A3E" w:rsidP="00DC3E9C">
      <w:pPr>
        <w:widowControl/>
        <w:tabs>
          <w:tab w:val="right" w:leader="dot" w:pos="9622"/>
        </w:tabs>
        <w:kinsoku w:val="0"/>
        <w:autoSpaceDE w:val="0"/>
        <w:autoSpaceDN w:val="0"/>
        <w:adjustRightInd w:val="0"/>
        <w:snapToGrid w:val="0"/>
        <w:spacing w:before="240" w:line="185" w:lineRule="auto"/>
        <w:jc w:val="left"/>
        <w:textAlignment w:val="baseline"/>
        <w:rPr>
          <w:rFonts w:ascii="宋体" w:eastAsia="宋体" w:hAnsi="宋体" w:cs="宋体"/>
          <w:noProof w:val="0"/>
          <w:snapToGrid w:val="0"/>
          <w:color w:val="000000"/>
          <w:kern w:val="0"/>
          <w:sz w:val="24"/>
          <w:szCs w:val="24"/>
        </w:rPr>
      </w:pPr>
      <w:hyperlink w:anchor="bookmark9" w:history="1">
        <w:r w:rsidR="00DC3E9C" w:rsidRPr="00DC3E9C">
          <w:rPr>
            <w:rFonts w:ascii="宋体" w:eastAsia="宋体" w:hAnsi="宋体" w:cs="宋体"/>
            <w:noProof w:val="0"/>
            <w:snapToGrid w:val="0"/>
            <w:color w:val="000000"/>
            <w:spacing w:val="-1"/>
            <w:kern w:val="0"/>
            <w:sz w:val="24"/>
            <w:szCs w:val="24"/>
            <w14:textOutline w14:w="4356" w14:cap="flat" w14:cmpd="sng" w14:algn="ctr">
              <w14:solidFill>
                <w14:srgbClr w14:val="000000"/>
              </w14:solidFill>
              <w14:prstDash w14:val="solid"/>
              <w14:miter w14:lim="0"/>
            </w14:textOutline>
          </w:rPr>
          <w:t>（一）公共基础课程</w:t>
        </w:r>
        <w:r w:rsidR="00DC3E9C" w:rsidRPr="00DC3E9C">
          <w:rPr>
            <w:rFonts w:ascii="宋体" w:eastAsia="宋体" w:hAnsi="宋体" w:cs="宋体"/>
            <w:noProof w:val="0"/>
            <w:snapToGrid w:val="0"/>
            <w:color w:val="000000"/>
            <w:kern w:val="0"/>
            <w:sz w:val="24"/>
            <w:szCs w:val="24"/>
          </w:rPr>
          <w:tab/>
        </w:r>
        <w:r w:rsidR="00341B33">
          <w:rPr>
            <w:rFonts w:ascii="宋体" w:eastAsia="宋体" w:hAnsi="宋体" w:cs="宋体"/>
            <w:noProof w:val="0"/>
            <w:snapToGrid w:val="0"/>
            <w:color w:val="000000"/>
            <w:spacing w:val="52"/>
            <w:w w:val="125"/>
            <w:kern w:val="0"/>
            <w:sz w:val="24"/>
            <w:szCs w:val="24"/>
          </w:rPr>
          <w:t>5</w:t>
        </w:r>
      </w:hyperlink>
    </w:p>
    <w:p w:rsidR="00DC3E9C" w:rsidRPr="00DC3E9C" w:rsidRDefault="00533A3E" w:rsidP="00DC3E9C">
      <w:pPr>
        <w:widowControl/>
        <w:tabs>
          <w:tab w:val="right" w:leader="dot" w:pos="9622"/>
        </w:tabs>
        <w:kinsoku w:val="0"/>
        <w:autoSpaceDE w:val="0"/>
        <w:autoSpaceDN w:val="0"/>
        <w:adjustRightInd w:val="0"/>
        <w:snapToGrid w:val="0"/>
        <w:spacing w:before="239" w:line="185" w:lineRule="auto"/>
        <w:jc w:val="left"/>
        <w:textAlignment w:val="baseline"/>
        <w:rPr>
          <w:rFonts w:ascii="宋体" w:eastAsia="宋体" w:hAnsi="宋体" w:cs="宋体"/>
          <w:noProof w:val="0"/>
          <w:snapToGrid w:val="0"/>
          <w:color w:val="000000"/>
          <w:kern w:val="0"/>
          <w:sz w:val="24"/>
          <w:szCs w:val="24"/>
        </w:rPr>
      </w:pPr>
      <w:hyperlink w:anchor="bookmark10" w:history="1">
        <w:r w:rsidR="00DC3E9C" w:rsidRPr="00DC3E9C">
          <w:rPr>
            <w:rFonts w:ascii="宋体" w:eastAsia="宋体" w:hAnsi="宋体" w:cs="宋体"/>
            <w:noProof w:val="0"/>
            <w:snapToGrid w:val="0"/>
            <w:color w:val="000000"/>
            <w:spacing w:val="-12"/>
            <w:kern w:val="0"/>
            <w:sz w:val="24"/>
            <w:szCs w:val="24"/>
            <w14:textOutline w14:w="4356" w14:cap="flat" w14:cmpd="sng" w14:algn="ctr">
              <w14:solidFill>
                <w14:srgbClr w14:val="000000"/>
              </w14:solidFill>
              <w14:prstDash w14:val="solid"/>
              <w14:miter w14:lim="0"/>
            </w14:textOutline>
          </w:rPr>
          <w:t>（二）</w:t>
        </w:r>
        <w:r w:rsidR="00DC3E9C" w:rsidRPr="00DC3E9C">
          <w:rPr>
            <w:rFonts w:ascii="宋体" w:eastAsia="宋体" w:hAnsi="宋体" w:cs="宋体"/>
            <w:noProof w:val="0"/>
            <w:snapToGrid w:val="0"/>
            <w:color w:val="000000"/>
            <w:spacing w:val="-12"/>
            <w:kern w:val="0"/>
            <w:sz w:val="24"/>
            <w:szCs w:val="24"/>
          </w:rPr>
          <w:t xml:space="preserve"> </w:t>
        </w:r>
        <w:r w:rsidR="00DC3E9C" w:rsidRPr="00DC3E9C">
          <w:rPr>
            <w:rFonts w:ascii="宋体" w:eastAsia="宋体" w:hAnsi="宋体" w:cs="宋体"/>
            <w:noProof w:val="0"/>
            <w:snapToGrid w:val="0"/>
            <w:color w:val="000000"/>
            <w:spacing w:val="-12"/>
            <w:kern w:val="0"/>
            <w:sz w:val="24"/>
            <w:szCs w:val="24"/>
            <w14:textOutline w14:w="4356" w14:cap="flat" w14:cmpd="sng" w14:algn="ctr">
              <w14:solidFill>
                <w14:srgbClr w14:val="000000"/>
              </w14:solidFill>
              <w14:prstDash w14:val="solid"/>
              <w14:miter w14:lim="0"/>
            </w14:textOutline>
          </w:rPr>
          <w:t>专业（技能）课程</w:t>
        </w:r>
        <w:r w:rsidR="00DC3E9C" w:rsidRPr="00DC3E9C">
          <w:rPr>
            <w:rFonts w:ascii="宋体" w:eastAsia="宋体" w:hAnsi="宋体" w:cs="宋体"/>
            <w:noProof w:val="0"/>
            <w:snapToGrid w:val="0"/>
            <w:color w:val="000000"/>
            <w:kern w:val="0"/>
            <w:sz w:val="24"/>
            <w:szCs w:val="24"/>
          </w:rPr>
          <w:tab/>
        </w:r>
        <w:r w:rsidR="00AF343A">
          <w:rPr>
            <w:rFonts w:ascii="宋体" w:eastAsia="宋体" w:hAnsi="宋体" w:cs="宋体"/>
            <w:noProof w:val="0"/>
            <w:snapToGrid w:val="0"/>
            <w:color w:val="000000"/>
            <w:spacing w:val="23"/>
            <w:w w:val="115"/>
            <w:kern w:val="0"/>
            <w:sz w:val="24"/>
            <w:szCs w:val="24"/>
          </w:rPr>
          <w:t>12</w:t>
        </w:r>
      </w:hyperlink>
    </w:p>
    <w:p w:rsidR="009E45AD" w:rsidRDefault="009E45AD" w:rsidP="00DC3E9C">
      <w:pPr>
        <w:widowControl/>
        <w:tabs>
          <w:tab w:val="right" w:leader="dot" w:pos="9622"/>
        </w:tabs>
        <w:kinsoku w:val="0"/>
        <w:autoSpaceDE w:val="0"/>
        <w:autoSpaceDN w:val="0"/>
        <w:adjustRightInd w:val="0"/>
        <w:snapToGrid w:val="0"/>
        <w:spacing w:before="240" w:line="360" w:lineRule="auto"/>
        <w:jc w:val="left"/>
        <w:textAlignment w:val="baseline"/>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pPr>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七、实践教学体系</w:t>
      </w:r>
      <w:r w:rsidRPr="009E45AD">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w:t>
      </w:r>
      <w:proofErr w:type="gramStart"/>
      <w:r w:rsidRPr="009E45AD">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w:t>
      </w:r>
      <w:proofErr w:type="gramEnd"/>
      <w:r w:rsidRPr="009E45AD">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 xml:space="preserve"> 1</w:t>
      </w:r>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6</w:t>
      </w:r>
    </w:p>
    <w:p w:rsidR="009E45AD" w:rsidRDefault="009E45AD" w:rsidP="00DC3E9C">
      <w:pPr>
        <w:widowControl/>
        <w:tabs>
          <w:tab w:val="right" w:leader="dot" w:pos="9622"/>
        </w:tabs>
        <w:kinsoku w:val="0"/>
        <w:autoSpaceDE w:val="0"/>
        <w:autoSpaceDN w:val="0"/>
        <w:adjustRightInd w:val="0"/>
        <w:snapToGrid w:val="0"/>
        <w:spacing w:before="240" w:line="360" w:lineRule="auto"/>
        <w:jc w:val="left"/>
        <w:textAlignment w:val="baseline"/>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pPr>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八、</w:t>
      </w:r>
      <w:r w:rsidRPr="009E45AD">
        <w:rPr>
          <w:rFonts w:ascii="宋体" w:eastAsia="宋体" w:hAnsi="宋体" w:cs="宋体" w:hint="eastAsia"/>
          <w:noProof w:val="0"/>
          <w:snapToGrid w:val="0"/>
          <w:color w:val="000000"/>
          <w:kern w:val="0"/>
          <w:sz w:val="24"/>
          <w:szCs w:val="24"/>
          <w14:textOutline w14:w="4356" w14:cap="flat" w14:cmpd="sng" w14:algn="ctr">
            <w14:solidFill>
              <w14:srgbClr w14:val="000000"/>
            </w14:solidFill>
            <w14:prstDash w14:val="solid"/>
            <w14:miter w14:lim="0"/>
          </w14:textOutline>
        </w:rPr>
        <w:t>课程</w:t>
      </w:r>
      <w:proofErr w:type="gramStart"/>
      <w:r w:rsidRPr="009E45AD">
        <w:rPr>
          <w:rFonts w:ascii="宋体" w:eastAsia="宋体" w:hAnsi="宋体" w:cs="宋体" w:hint="eastAsia"/>
          <w:noProof w:val="0"/>
          <w:snapToGrid w:val="0"/>
          <w:color w:val="000000"/>
          <w:kern w:val="0"/>
          <w:sz w:val="24"/>
          <w:szCs w:val="24"/>
          <w14:textOutline w14:w="4356" w14:cap="flat" w14:cmpd="sng" w14:algn="ctr">
            <w14:solidFill>
              <w14:srgbClr w14:val="000000"/>
            </w14:solidFill>
            <w14:prstDash w14:val="solid"/>
            <w14:miter w14:lim="0"/>
          </w14:textOutline>
        </w:rPr>
        <w:t>思政教学</w:t>
      </w:r>
      <w:proofErr w:type="gramEnd"/>
      <w:r w:rsidRPr="009E45AD">
        <w:rPr>
          <w:rFonts w:ascii="宋体" w:eastAsia="宋体" w:hAnsi="宋体" w:cs="宋体" w:hint="eastAsia"/>
          <w:noProof w:val="0"/>
          <w:snapToGrid w:val="0"/>
          <w:color w:val="000000"/>
          <w:kern w:val="0"/>
          <w:sz w:val="24"/>
          <w:szCs w:val="24"/>
          <w14:textOutline w14:w="4356" w14:cap="flat" w14:cmpd="sng" w14:algn="ctr">
            <w14:solidFill>
              <w14:srgbClr w14:val="000000"/>
            </w14:solidFill>
            <w14:prstDash w14:val="solid"/>
            <w14:miter w14:lim="0"/>
          </w14:textOutline>
        </w:rPr>
        <w:t>体系</w:t>
      </w:r>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w:t>
      </w:r>
      <w:proofErr w:type="gramStart"/>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w:t>
      </w:r>
      <w:proofErr w:type="gramEnd"/>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 xml:space="preserve"> 17</w:t>
      </w:r>
    </w:p>
    <w:p w:rsidR="004D3292" w:rsidRPr="009E45AD" w:rsidRDefault="004D3292" w:rsidP="00DC3E9C">
      <w:pPr>
        <w:widowControl/>
        <w:tabs>
          <w:tab w:val="right" w:leader="dot" w:pos="9622"/>
        </w:tabs>
        <w:kinsoku w:val="0"/>
        <w:autoSpaceDE w:val="0"/>
        <w:autoSpaceDN w:val="0"/>
        <w:adjustRightInd w:val="0"/>
        <w:snapToGrid w:val="0"/>
        <w:spacing w:before="240" w:line="360" w:lineRule="auto"/>
        <w:jc w:val="left"/>
        <w:textAlignment w:val="baseline"/>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pPr>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九、课时与学分……</w:t>
      </w:r>
      <w:proofErr w:type="gramStart"/>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w:t>
      </w:r>
      <w:proofErr w:type="gramEnd"/>
      <w:r>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 xml:space="preserve"> 20</w:t>
      </w:r>
    </w:p>
    <w:p w:rsidR="00DC3E9C" w:rsidRPr="00DC3E9C" w:rsidRDefault="00533A3E" w:rsidP="00DC3E9C">
      <w:pPr>
        <w:widowControl/>
        <w:tabs>
          <w:tab w:val="right" w:leader="dot" w:pos="9622"/>
        </w:tabs>
        <w:kinsoku w:val="0"/>
        <w:autoSpaceDE w:val="0"/>
        <w:autoSpaceDN w:val="0"/>
        <w:adjustRightInd w:val="0"/>
        <w:snapToGrid w:val="0"/>
        <w:spacing w:before="240" w:line="360" w:lineRule="auto"/>
        <w:jc w:val="left"/>
        <w:textAlignment w:val="baseline"/>
        <w:rPr>
          <w:rFonts w:ascii="宋体" w:eastAsia="宋体" w:hAnsi="宋体" w:cs="宋体"/>
          <w:noProof w:val="0"/>
          <w:snapToGrid w:val="0"/>
          <w:color w:val="000000"/>
          <w:kern w:val="0"/>
          <w:sz w:val="24"/>
          <w:szCs w:val="24"/>
        </w:rPr>
      </w:pPr>
      <w:hyperlink w:anchor="bookmark11" w:history="1">
        <w:r w:rsidR="004D3292">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十</w:t>
        </w:r>
        <w:r w:rsidR="00DC3E9C" w:rsidRPr="00DC3E9C">
          <w:rPr>
            <w:rFonts w:ascii="宋体" w:eastAsia="宋体" w:hAnsi="宋体" w:cs="宋体"/>
            <w:noProof w:val="0"/>
            <w:snapToGrid w:val="0"/>
            <w:color w:val="000000"/>
            <w:kern w:val="0"/>
            <w:sz w:val="24"/>
            <w:szCs w:val="24"/>
            <w14:textOutline w14:w="4356" w14:cap="flat" w14:cmpd="sng" w14:algn="ctr">
              <w14:solidFill>
                <w14:srgbClr w14:val="000000"/>
              </w14:solidFill>
              <w14:prstDash w14:val="solid"/>
              <w14:miter w14:lim="0"/>
            </w14:textOutline>
          </w:rPr>
          <w:t>、教学进程总体安排</w:t>
        </w:r>
        <w:r w:rsidR="00DC3E9C" w:rsidRPr="00DC3E9C">
          <w:rPr>
            <w:rFonts w:ascii="宋体" w:eastAsia="宋体" w:hAnsi="宋体" w:cs="宋体"/>
            <w:noProof w:val="0"/>
            <w:snapToGrid w:val="0"/>
            <w:color w:val="000000"/>
            <w:spacing w:val="-46"/>
            <w:kern w:val="0"/>
            <w:sz w:val="24"/>
            <w:szCs w:val="24"/>
          </w:rPr>
          <w:t xml:space="preserve"> </w:t>
        </w:r>
        <w:r w:rsidR="00DC3E9C" w:rsidRPr="00DC3E9C">
          <w:rPr>
            <w:rFonts w:ascii="宋体" w:eastAsia="宋体" w:hAnsi="宋体" w:cs="宋体"/>
            <w:noProof w:val="0"/>
            <w:snapToGrid w:val="0"/>
            <w:color w:val="000000"/>
            <w:kern w:val="0"/>
            <w:sz w:val="24"/>
            <w:szCs w:val="24"/>
          </w:rPr>
          <w:tab/>
        </w:r>
        <w:r w:rsidR="004D3292">
          <w:rPr>
            <w:rFonts w:ascii="宋体" w:eastAsia="宋体" w:hAnsi="宋体" w:cs="宋体"/>
            <w:noProof w:val="0"/>
            <w:snapToGrid w:val="0"/>
            <w:color w:val="000000"/>
            <w:spacing w:val="28"/>
            <w:w w:val="111"/>
            <w:kern w:val="0"/>
            <w:sz w:val="24"/>
            <w:szCs w:val="24"/>
          </w:rPr>
          <w:t>21</w:t>
        </w:r>
      </w:hyperlink>
    </w:p>
    <w:p w:rsidR="00DC3E9C" w:rsidRPr="00DC3E9C" w:rsidRDefault="00533A3E" w:rsidP="00DC3E9C">
      <w:pPr>
        <w:widowControl/>
        <w:tabs>
          <w:tab w:val="right" w:leader="dot" w:pos="9622"/>
        </w:tabs>
        <w:kinsoku w:val="0"/>
        <w:autoSpaceDE w:val="0"/>
        <w:autoSpaceDN w:val="0"/>
        <w:adjustRightInd w:val="0"/>
        <w:snapToGrid w:val="0"/>
        <w:spacing w:line="360" w:lineRule="auto"/>
        <w:jc w:val="left"/>
        <w:textAlignment w:val="baseline"/>
        <w:rPr>
          <w:rFonts w:ascii="宋体" w:eastAsia="宋体" w:hAnsi="宋体" w:cs="宋体"/>
          <w:noProof w:val="0"/>
          <w:snapToGrid w:val="0"/>
          <w:color w:val="000000"/>
          <w:kern w:val="0"/>
          <w:sz w:val="24"/>
          <w:szCs w:val="24"/>
        </w:rPr>
      </w:pPr>
      <w:hyperlink w:anchor="bookmark12" w:history="1">
        <w:r w:rsidR="004D3292">
          <w:rPr>
            <w:rFonts w:ascii="宋体" w:eastAsia="宋体" w:hAnsi="宋体" w:cs="宋体"/>
            <w:noProof w:val="0"/>
            <w:snapToGrid w:val="0"/>
            <w:color w:val="000000"/>
            <w:spacing w:val="-2"/>
            <w:kern w:val="0"/>
            <w:sz w:val="24"/>
            <w:szCs w:val="24"/>
            <w14:textOutline w14:w="4356" w14:cap="flat" w14:cmpd="sng" w14:algn="ctr">
              <w14:solidFill>
                <w14:srgbClr w14:val="000000"/>
              </w14:solidFill>
              <w14:prstDash w14:val="solid"/>
              <w14:miter w14:lim="0"/>
            </w14:textOutline>
          </w:rPr>
          <w:t>十一</w:t>
        </w:r>
        <w:r w:rsidR="00DC3E9C" w:rsidRPr="00DC3E9C">
          <w:rPr>
            <w:rFonts w:ascii="宋体" w:eastAsia="宋体" w:hAnsi="宋体" w:cs="宋体"/>
            <w:noProof w:val="0"/>
            <w:snapToGrid w:val="0"/>
            <w:color w:val="000000"/>
            <w:spacing w:val="-2"/>
            <w:kern w:val="0"/>
            <w:sz w:val="24"/>
            <w:szCs w:val="24"/>
            <w14:textOutline w14:w="4356" w14:cap="flat" w14:cmpd="sng" w14:algn="ctr">
              <w14:solidFill>
                <w14:srgbClr w14:val="000000"/>
              </w14:solidFill>
              <w14:prstDash w14:val="solid"/>
              <w14:miter w14:lim="0"/>
            </w14:textOutline>
          </w:rPr>
          <w:t>、实施保障</w:t>
        </w:r>
        <w:r w:rsidR="00DC3E9C" w:rsidRPr="00DC3E9C">
          <w:rPr>
            <w:rFonts w:ascii="宋体" w:eastAsia="宋体" w:hAnsi="宋体" w:cs="宋体"/>
            <w:noProof w:val="0"/>
            <w:snapToGrid w:val="0"/>
            <w:color w:val="000000"/>
            <w:spacing w:val="-40"/>
            <w:kern w:val="0"/>
            <w:sz w:val="24"/>
            <w:szCs w:val="24"/>
          </w:rPr>
          <w:t xml:space="preserve"> </w:t>
        </w:r>
        <w:r w:rsidR="00DC3E9C" w:rsidRPr="00DC3E9C">
          <w:rPr>
            <w:rFonts w:ascii="宋体" w:eastAsia="宋体" w:hAnsi="宋体" w:cs="宋体"/>
            <w:noProof w:val="0"/>
            <w:snapToGrid w:val="0"/>
            <w:color w:val="000000"/>
            <w:kern w:val="0"/>
            <w:sz w:val="24"/>
            <w:szCs w:val="24"/>
          </w:rPr>
          <w:tab/>
        </w:r>
        <w:r w:rsidR="00511F26">
          <w:rPr>
            <w:rFonts w:ascii="宋体" w:eastAsia="宋体" w:hAnsi="宋体" w:cs="宋体"/>
            <w:noProof w:val="0"/>
            <w:snapToGrid w:val="0"/>
            <w:color w:val="000000"/>
            <w:spacing w:val="29"/>
            <w:w w:val="110"/>
            <w:kern w:val="0"/>
            <w:sz w:val="24"/>
            <w:szCs w:val="24"/>
          </w:rPr>
          <w:t>26</w:t>
        </w:r>
      </w:hyperlink>
    </w:p>
    <w:p w:rsidR="00DC3E9C" w:rsidRPr="00DC3E9C" w:rsidRDefault="00533A3E" w:rsidP="00DC3E9C">
      <w:pPr>
        <w:widowControl/>
        <w:tabs>
          <w:tab w:val="right" w:leader="dot" w:pos="9622"/>
        </w:tabs>
        <w:kinsoku w:val="0"/>
        <w:autoSpaceDE w:val="0"/>
        <w:autoSpaceDN w:val="0"/>
        <w:adjustRightInd w:val="0"/>
        <w:snapToGrid w:val="0"/>
        <w:spacing w:line="360" w:lineRule="auto"/>
        <w:jc w:val="left"/>
        <w:textAlignment w:val="baseline"/>
        <w:rPr>
          <w:rFonts w:ascii="宋体" w:eastAsia="宋体" w:hAnsi="宋体" w:cs="宋体"/>
          <w:noProof w:val="0"/>
          <w:snapToGrid w:val="0"/>
          <w:color w:val="000000"/>
          <w:kern w:val="0"/>
          <w:sz w:val="24"/>
          <w:szCs w:val="24"/>
        </w:rPr>
      </w:pPr>
      <w:hyperlink w:anchor="bookmark13" w:history="1">
        <w:r w:rsidR="00511F26">
          <w:rPr>
            <w:rFonts w:ascii="宋体" w:eastAsia="宋体" w:hAnsi="宋体" w:cs="宋体"/>
            <w:noProof w:val="0"/>
            <w:snapToGrid w:val="0"/>
            <w:color w:val="000000"/>
            <w:spacing w:val="-2"/>
            <w:kern w:val="0"/>
            <w:sz w:val="24"/>
            <w:szCs w:val="24"/>
            <w14:textOutline w14:w="4356" w14:cap="flat" w14:cmpd="sng" w14:algn="ctr">
              <w14:solidFill>
                <w14:srgbClr w14:val="000000"/>
              </w14:solidFill>
              <w14:prstDash w14:val="solid"/>
              <w14:miter w14:lim="0"/>
            </w14:textOutline>
          </w:rPr>
          <w:t>十二、毕业要求</w:t>
        </w:r>
        <w:r w:rsidR="00DC3E9C" w:rsidRPr="00DC3E9C">
          <w:rPr>
            <w:rFonts w:ascii="宋体" w:eastAsia="宋体" w:hAnsi="宋体" w:cs="宋体"/>
            <w:noProof w:val="0"/>
            <w:snapToGrid w:val="0"/>
            <w:color w:val="000000"/>
            <w:kern w:val="0"/>
            <w:sz w:val="24"/>
            <w:szCs w:val="24"/>
          </w:rPr>
          <w:tab/>
        </w:r>
        <w:r w:rsidR="00511F26">
          <w:rPr>
            <w:rFonts w:ascii="宋体" w:eastAsia="宋体" w:hAnsi="宋体" w:cs="宋体"/>
            <w:noProof w:val="0"/>
            <w:snapToGrid w:val="0"/>
            <w:color w:val="000000"/>
            <w:spacing w:val="28"/>
            <w:w w:val="111"/>
            <w:kern w:val="0"/>
            <w:sz w:val="24"/>
            <w:szCs w:val="24"/>
          </w:rPr>
          <w:t>30</w:t>
        </w:r>
      </w:hyperlink>
    </w:p>
    <w:p w:rsidR="00DC3E9C" w:rsidRPr="00DC3E9C" w:rsidRDefault="00533A3E" w:rsidP="00DC3E9C">
      <w:pPr>
        <w:widowControl/>
        <w:tabs>
          <w:tab w:val="right" w:leader="dot" w:pos="9622"/>
        </w:tabs>
        <w:kinsoku w:val="0"/>
        <w:autoSpaceDE w:val="0"/>
        <w:autoSpaceDN w:val="0"/>
        <w:adjustRightInd w:val="0"/>
        <w:snapToGrid w:val="0"/>
        <w:spacing w:line="360" w:lineRule="auto"/>
        <w:jc w:val="left"/>
        <w:textAlignment w:val="baseline"/>
        <w:rPr>
          <w:rFonts w:ascii="宋体" w:eastAsia="宋体" w:hAnsi="宋体" w:cs="宋体"/>
          <w:noProof w:val="0"/>
          <w:snapToGrid w:val="0"/>
          <w:color w:val="000000"/>
          <w:kern w:val="0"/>
          <w:sz w:val="24"/>
          <w:szCs w:val="24"/>
        </w:rPr>
      </w:pPr>
      <w:hyperlink w:anchor="bookmark14" w:history="1">
        <w:r w:rsidR="00511F26">
          <w:rPr>
            <w:rFonts w:ascii="宋体" w:eastAsia="宋体" w:hAnsi="宋体" w:cs="宋体"/>
            <w:noProof w:val="0"/>
            <w:snapToGrid w:val="0"/>
            <w:color w:val="000000"/>
            <w:spacing w:val="-16"/>
            <w:kern w:val="0"/>
            <w:sz w:val="24"/>
            <w:szCs w:val="24"/>
            <w14:textOutline w14:w="4356" w14:cap="flat" w14:cmpd="sng" w14:algn="ctr">
              <w14:solidFill>
                <w14:srgbClr w14:val="000000"/>
              </w14:solidFill>
              <w14:prstDash w14:val="solid"/>
              <w14:miter w14:lim="0"/>
            </w14:textOutline>
          </w:rPr>
          <w:t>十三、附录</w:t>
        </w:r>
        <w:r w:rsidR="00DC3E9C" w:rsidRPr="00DC3E9C">
          <w:rPr>
            <w:rFonts w:ascii="宋体" w:eastAsia="宋体" w:hAnsi="宋体" w:cs="宋体"/>
            <w:noProof w:val="0"/>
            <w:snapToGrid w:val="0"/>
            <w:color w:val="000000"/>
            <w:spacing w:val="-19"/>
            <w:kern w:val="0"/>
            <w:sz w:val="24"/>
            <w:szCs w:val="24"/>
          </w:rPr>
          <w:t xml:space="preserve"> </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26"/>
            <w:w w:val="113"/>
            <w:kern w:val="0"/>
            <w:sz w:val="24"/>
            <w:szCs w:val="24"/>
          </w:rPr>
          <w:t>3</w:t>
        </w:r>
        <w:r w:rsidR="00511F26">
          <w:rPr>
            <w:rFonts w:ascii="宋体" w:eastAsia="宋体" w:hAnsi="宋体" w:cs="宋体"/>
            <w:noProof w:val="0"/>
            <w:snapToGrid w:val="0"/>
            <w:color w:val="000000"/>
            <w:spacing w:val="26"/>
            <w:w w:val="113"/>
            <w:kern w:val="0"/>
            <w:sz w:val="24"/>
            <w:szCs w:val="24"/>
          </w:rPr>
          <w:t>1</w:t>
        </w:r>
      </w:hyperlink>
    </w:p>
    <w:p w:rsidR="00DC3E9C" w:rsidRPr="00DC3E9C" w:rsidRDefault="00533A3E" w:rsidP="00511F26">
      <w:pPr>
        <w:widowControl/>
        <w:tabs>
          <w:tab w:val="right" w:leader="dot" w:pos="9622"/>
        </w:tabs>
        <w:kinsoku w:val="0"/>
        <w:autoSpaceDE w:val="0"/>
        <w:autoSpaceDN w:val="0"/>
        <w:adjustRightInd w:val="0"/>
        <w:snapToGrid w:val="0"/>
        <w:spacing w:line="360" w:lineRule="auto"/>
        <w:ind w:firstLineChars="300" w:firstLine="720"/>
        <w:jc w:val="left"/>
        <w:textAlignment w:val="baseline"/>
        <w:rPr>
          <w:rFonts w:ascii="宋体" w:eastAsia="宋体" w:hAnsi="宋体" w:cs="宋体"/>
          <w:noProof w:val="0"/>
          <w:snapToGrid w:val="0"/>
          <w:color w:val="000000"/>
          <w:kern w:val="0"/>
          <w:sz w:val="24"/>
          <w:szCs w:val="24"/>
        </w:rPr>
      </w:pPr>
      <w:hyperlink w:anchor="bookmark15" w:history="1">
        <w:r w:rsidR="00511F26">
          <w:rPr>
            <w:rFonts w:ascii="宋体" w:eastAsia="宋体" w:hAnsi="宋体" w:cs="宋体"/>
            <w:noProof w:val="0"/>
            <w:snapToGrid w:val="0"/>
            <w:color w:val="000000"/>
            <w:spacing w:val="-16"/>
            <w:kern w:val="0"/>
            <w:sz w:val="24"/>
            <w:szCs w:val="24"/>
            <w14:textOutline w14:w="4356" w14:cap="flat" w14:cmpd="sng" w14:algn="ctr">
              <w14:solidFill>
                <w14:srgbClr w14:val="000000"/>
              </w14:solidFill>
              <w14:prstDash w14:val="solid"/>
              <w14:miter w14:lim="0"/>
            </w14:textOutline>
          </w:rPr>
          <w:t>课程标准</w:t>
        </w:r>
        <w:r w:rsidR="00DC3E9C" w:rsidRPr="00DC3E9C">
          <w:rPr>
            <w:rFonts w:ascii="宋体" w:eastAsia="宋体" w:hAnsi="宋体" w:cs="宋体"/>
            <w:noProof w:val="0"/>
            <w:snapToGrid w:val="0"/>
            <w:color w:val="000000"/>
            <w:kern w:val="0"/>
            <w:sz w:val="24"/>
            <w:szCs w:val="24"/>
          </w:rPr>
          <w:tab/>
        </w:r>
        <w:r w:rsidR="00DC3E9C" w:rsidRPr="00DC3E9C">
          <w:rPr>
            <w:rFonts w:ascii="宋体" w:eastAsia="宋体" w:hAnsi="宋体" w:cs="宋体"/>
            <w:noProof w:val="0"/>
            <w:snapToGrid w:val="0"/>
            <w:color w:val="000000"/>
            <w:spacing w:val="24"/>
            <w:w w:val="114"/>
            <w:kern w:val="0"/>
            <w:sz w:val="24"/>
            <w:szCs w:val="24"/>
          </w:rPr>
          <w:t>3</w:t>
        </w:r>
        <w:r w:rsidR="00511F26">
          <w:rPr>
            <w:rFonts w:ascii="宋体" w:eastAsia="宋体" w:hAnsi="宋体" w:cs="宋体"/>
            <w:noProof w:val="0"/>
            <w:snapToGrid w:val="0"/>
            <w:color w:val="000000"/>
            <w:spacing w:val="24"/>
            <w:w w:val="114"/>
            <w:kern w:val="0"/>
            <w:sz w:val="24"/>
            <w:szCs w:val="24"/>
          </w:rPr>
          <w:t>2</w:t>
        </w:r>
      </w:hyperlink>
    </w:p>
    <w:p w:rsidR="00DC3E9C" w:rsidRPr="00DC3E9C" w:rsidRDefault="00533A3E" w:rsidP="00DC3E9C">
      <w:pPr>
        <w:widowControl/>
        <w:tabs>
          <w:tab w:val="right" w:leader="dot" w:pos="9622"/>
        </w:tabs>
        <w:kinsoku w:val="0"/>
        <w:autoSpaceDE w:val="0"/>
        <w:autoSpaceDN w:val="0"/>
        <w:adjustRightInd w:val="0"/>
        <w:snapToGrid w:val="0"/>
        <w:spacing w:line="360" w:lineRule="auto"/>
        <w:jc w:val="left"/>
        <w:textAlignment w:val="baseline"/>
        <w:rPr>
          <w:rFonts w:ascii="宋体" w:eastAsia="宋体" w:hAnsi="宋体" w:cs="宋体"/>
          <w:noProof w:val="0"/>
          <w:snapToGrid w:val="0"/>
          <w:color w:val="000000"/>
          <w:kern w:val="0"/>
          <w:sz w:val="24"/>
          <w:szCs w:val="24"/>
        </w:rPr>
      </w:pPr>
      <w:hyperlink w:anchor="bookmark16" w:history="1">
        <w:r w:rsidR="00DC3E9C" w:rsidRPr="00DC3E9C">
          <w:rPr>
            <w:rFonts w:ascii="宋体" w:eastAsia="宋体" w:hAnsi="宋体" w:cs="宋体"/>
            <w:noProof w:val="0"/>
            <w:snapToGrid w:val="0"/>
            <w:color w:val="000000"/>
            <w:spacing w:val="-19"/>
            <w:kern w:val="0"/>
            <w:sz w:val="24"/>
            <w:szCs w:val="24"/>
          </w:rPr>
          <w:t xml:space="preserve"> </w:t>
        </w:r>
        <w:r w:rsidR="00511F26">
          <w:rPr>
            <w:rFonts w:ascii="宋体" w:eastAsia="宋体" w:hAnsi="宋体" w:cs="宋体"/>
            <w:noProof w:val="0"/>
            <w:snapToGrid w:val="0"/>
            <w:color w:val="000000"/>
            <w:spacing w:val="-19"/>
            <w:kern w:val="0"/>
            <w:sz w:val="24"/>
            <w:szCs w:val="24"/>
          </w:rPr>
          <w:t xml:space="preserve">       </w:t>
        </w:r>
        <w:r w:rsidR="00511F26" w:rsidRPr="00511F26">
          <w:rPr>
            <w:rFonts w:ascii="宋体" w:eastAsia="宋体" w:hAnsi="宋体" w:cs="宋体"/>
            <w:b/>
            <w:noProof w:val="0"/>
            <w:snapToGrid w:val="0"/>
            <w:color w:val="000000"/>
            <w:spacing w:val="-19"/>
            <w:kern w:val="0"/>
            <w:sz w:val="24"/>
            <w:szCs w:val="24"/>
          </w:rPr>
          <w:t xml:space="preserve"> 调研报告</w:t>
        </w:r>
        <w:r w:rsidR="00DC3E9C" w:rsidRPr="00DC3E9C">
          <w:rPr>
            <w:rFonts w:ascii="宋体" w:eastAsia="宋体" w:hAnsi="宋体" w:cs="宋体"/>
            <w:noProof w:val="0"/>
            <w:snapToGrid w:val="0"/>
            <w:color w:val="000000"/>
            <w:kern w:val="0"/>
            <w:sz w:val="24"/>
            <w:szCs w:val="24"/>
          </w:rPr>
          <w:tab/>
        </w:r>
        <w:r w:rsidR="00511F26">
          <w:rPr>
            <w:rFonts w:ascii="宋体" w:eastAsia="宋体" w:hAnsi="宋体" w:cs="宋体"/>
            <w:noProof w:val="0"/>
            <w:snapToGrid w:val="0"/>
            <w:color w:val="000000"/>
            <w:spacing w:val="24"/>
            <w:w w:val="114"/>
            <w:kern w:val="0"/>
            <w:sz w:val="24"/>
            <w:szCs w:val="24"/>
          </w:rPr>
          <w:t>79</w:t>
        </w:r>
      </w:hyperlink>
    </w:p>
    <w:p w:rsidR="00DC3E9C" w:rsidRPr="00DC3E9C" w:rsidRDefault="00DC3E9C" w:rsidP="00DC3E9C">
      <w:pPr>
        <w:widowControl/>
        <w:tabs>
          <w:tab w:val="right" w:leader="dot" w:pos="9622"/>
        </w:tabs>
        <w:kinsoku w:val="0"/>
        <w:autoSpaceDE w:val="0"/>
        <w:autoSpaceDN w:val="0"/>
        <w:adjustRightInd w:val="0"/>
        <w:snapToGrid w:val="0"/>
        <w:spacing w:line="360" w:lineRule="auto"/>
        <w:jc w:val="left"/>
        <w:textAlignment w:val="baseline"/>
        <w:rPr>
          <w:rFonts w:ascii="宋体" w:eastAsia="宋体" w:hAnsi="宋体" w:cs="宋体"/>
          <w:noProof w:val="0"/>
          <w:snapToGrid w:val="0"/>
          <w:color w:val="000000"/>
          <w:kern w:val="0"/>
          <w:sz w:val="24"/>
          <w:szCs w:val="24"/>
        </w:rPr>
      </w:pPr>
    </w:p>
    <w:p w:rsidR="00DC3E9C" w:rsidRPr="00DC3E9C" w:rsidRDefault="00533A3E" w:rsidP="00DC3E9C">
      <w:pPr>
        <w:spacing w:line="360" w:lineRule="auto"/>
        <w:rPr>
          <w:rFonts w:asciiTheme="minorEastAsia" w:hAnsiTheme="minorEastAsia" w:cs="Arial"/>
          <w:noProof w:val="0"/>
          <w:snapToGrid w:val="0"/>
          <w:color w:val="000000"/>
          <w:spacing w:val="19"/>
          <w:w w:val="118"/>
          <w:kern w:val="0"/>
          <w:sz w:val="24"/>
          <w:szCs w:val="24"/>
        </w:rPr>
      </w:pPr>
      <w:hyperlink w:anchor="bookmark19" w:history="1">
        <w:r w:rsidR="00DC3E9C" w:rsidRPr="00DC3E9C">
          <w:rPr>
            <w:rFonts w:asciiTheme="minorEastAsia" w:hAnsiTheme="minorEastAsia" w:cs="Arial"/>
            <w:noProof w:val="0"/>
            <w:snapToGrid w:val="0"/>
            <w:color w:val="000000"/>
            <w:kern w:val="0"/>
            <w:sz w:val="24"/>
            <w:szCs w:val="24"/>
          </w:rPr>
          <w:tab/>
        </w:r>
      </w:hyperlink>
    </w:p>
    <w:p w:rsidR="00DC3E9C" w:rsidRDefault="00DC3E9C"/>
    <w:p w:rsidR="00DC3E9C" w:rsidRDefault="00DC3E9C"/>
    <w:p w:rsidR="00DC3E9C" w:rsidRDefault="00DC3E9C"/>
    <w:p w:rsidR="00DC3E9C" w:rsidRDefault="00DC3E9C"/>
    <w:p w:rsidR="00DC3E9C" w:rsidRDefault="00DC3E9C"/>
    <w:p w:rsidR="00DC3E9C" w:rsidRDefault="00DC3E9C"/>
    <w:p w:rsidR="00DC3E9C" w:rsidRDefault="00DC3E9C"/>
    <w:p w:rsidR="00DC3E9C" w:rsidRDefault="00DC3E9C"/>
    <w:p w:rsidR="00DC3E9C" w:rsidRDefault="00DC3E9C"/>
    <w:p w:rsidR="00DC3E9C" w:rsidRPr="00DC3E9C" w:rsidRDefault="00DC3E9C" w:rsidP="00DC3E9C">
      <w:pPr>
        <w:spacing w:line="360" w:lineRule="auto"/>
        <w:rPr>
          <w:rFonts w:asciiTheme="minorEastAsia" w:hAnsiTheme="minorEastAsia" w:cs="Arial"/>
          <w:noProof w:val="0"/>
          <w:snapToGrid w:val="0"/>
          <w:color w:val="000000"/>
          <w:spacing w:val="19"/>
          <w:w w:val="118"/>
          <w:kern w:val="0"/>
          <w:sz w:val="24"/>
          <w:szCs w:val="24"/>
        </w:rPr>
      </w:pPr>
      <w:r w:rsidRPr="00DC3E9C">
        <w:rPr>
          <w:rFonts w:ascii="宋体" w:eastAsia="宋体" w:hAnsi="宋体" w:cs="宋体"/>
          <w:noProof w:val="0"/>
          <w:snapToGrid w:val="0"/>
          <w:color w:val="000000"/>
          <w:spacing w:val="-3"/>
          <w:kern w:val="0"/>
          <w:sz w:val="28"/>
          <w:szCs w:val="28"/>
          <w14:textOutline w14:w="5092" w14:cap="flat" w14:cmpd="sng" w14:algn="ctr">
            <w14:solidFill>
              <w14:srgbClr w14:val="000000"/>
            </w14:solidFill>
            <w14:prstDash w14:val="solid"/>
            <w14:miter w14:lim="0"/>
          </w14:textOutline>
        </w:rPr>
        <w:lastRenderedPageBreak/>
        <w:t>一、专业名称及代码</w:t>
      </w:r>
    </w:p>
    <w:p w:rsidR="00DC3E9C" w:rsidRPr="00DC3E9C" w:rsidRDefault="00DC3E9C" w:rsidP="00DC3E9C">
      <w:pPr>
        <w:widowControl/>
        <w:kinsoku w:val="0"/>
        <w:autoSpaceDE w:val="0"/>
        <w:autoSpaceDN w:val="0"/>
        <w:adjustRightInd w:val="0"/>
        <w:snapToGrid w:val="0"/>
        <w:spacing w:before="180" w:line="220" w:lineRule="auto"/>
        <w:jc w:val="left"/>
        <w:textAlignment w:val="baseline"/>
        <w:rPr>
          <w:rFonts w:ascii="宋体" w:eastAsia="宋体" w:hAnsi="宋体" w:cs="宋体"/>
          <w:noProof w:val="0"/>
          <w:snapToGrid w:val="0"/>
          <w:color w:val="000000"/>
          <w:spacing w:val="-1"/>
          <w:kern w:val="0"/>
          <w:sz w:val="24"/>
          <w:szCs w:val="24"/>
        </w:rPr>
      </w:pPr>
      <w:r w:rsidRPr="00DC3E9C">
        <w:rPr>
          <w:rFonts w:ascii="宋体" w:eastAsia="宋体" w:hAnsi="宋体" w:cs="宋体"/>
          <w:noProof w:val="0"/>
          <w:snapToGrid w:val="0"/>
          <w:color w:val="000000"/>
          <w:spacing w:val="-1"/>
          <w:kern w:val="0"/>
          <w:sz w:val="24"/>
          <w:szCs w:val="24"/>
        </w:rPr>
        <w:t>高速铁路综合维</w:t>
      </w:r>
    </w:p>
    <w:p w:rsidR="00DC3E9C" w:rsidRPr="00DC3E9C" w:rsidRDefault="00DC3E9C" w:rsidP="00DC3E9C">
      <w:pPr>
        <w:widowControl/>
        <w:kinsoku w:val="0"/>
        <w:autoSpaceDE w:val="0"/>
        <w:autoSpaceDN w:val="0"/>
        <w:adjustRightInd w:val="0"/>
        <w:snapToGrid w:val="0"/>
        <w:spacing w:before="180" w:line="220" w:lineRule="auto"/>
        <w:jc w:val="left"/>
        <w:textAlignment w:val="baseline"/>
        <w:rPr>
          <w:rFonts w:ascii="宋体" w:eastAsia="宋体" w:hAnsi="宋体" w:cs="宋体"/>
          <w:noProof w:val="0"/>
          <w:snapToGrid w:val="0"/>
          <w:color w:val="000000"/>
          <w:kern w:val="0"/>
          <w:sz w:val="24"/>
          <w:szCs w:val="24"/>
        </w:rPr>
      </w:pPr>
      <w:proofErr w:type="gramStart"/>
      <w:r w:rsidRPr="00DC3E9C">
        <w:rPr>
          <w:rFonts w:ascii="宋体" w:eastAsia="宋体" w:hAnsi="宋体" w:cs="宋体"/>
          <w:noProof w:val="0"/>
          <w:snapToGrid w:val="0"/>
          <w:color w:val="000000"/>
          <w:spacing w:val="-1"/>
          <w:kern w:val="0"/>
          <w:sz w:val="24"/>
          <w:szCs w:val="24"/>
        </w:rPr>
        <w:t>修技术</w:t>
      </w:r>
      <w:proofErr w:type="gramEnd"/>
      <w:r w:rsidRPr="00DC3E9C">
        <w:rPr>
          <w:rFonts w:ascii="宋体" w:eastAsia="宋体" w:hAnsi="宋体" w:cs="宋体"/>
          <w:noProof w:val="0"/>
          <w:snapToGrid w:val="0"/>
          <w:color w:val="000000"/>
          <w:spacing w:val="-1"/>
          <w:kern w:val="0"/>
          <w:sz w:val="24"/>
          <w:szCs w:val="24"/>
        </w:rPr>
        <w:t xml:space="preserve">  500109</w:t>
      </w:r>
    </w:p>
    <w:p w:rsidR="00DC3E9C" w:rsidRPr="00DC3E9C" w:rsidRDefault="00DC3E9C" w:rsidP="00DC3E9C">
      <w:pPr>
        <w:widowControl/>
        <w:kinsoku w:val="0"/>
        <w:autoSpaceDE w:val="0"/>
        <w:autoSpaceDN w:val="0"/>
        <w:adjustRightInd w:val="0"/>
        <w:snapToGrid w:val="0"/>
        <w:spacing w:before="180" w:line="220" w:lineRule="auto"/>
        <w:jc w:val="left"/>
        <w:textAlignment w:val="baseline"/>
        <w:rPr>
          <w:rFonts w:ascii="宋体" w:eastAsia="宋体" w:hAnsi="宋体" w:cs="宋体"/>
          <w:noProof w:val="0"/>
          <w:snapToGrid w:val="0"/>
          <w:color w:val="000000"/>
          <w:kern w:val="0"/>
          <w:sz w:val="24"/>
          <w:szCs w:val="24"/>
        </w:rPr>
      </w:pPr>
      <w:r w:rsidRPr="00DC3E9C">
        <w:rPr>
          <w:rFonts w:ascii="宋体" w:eastAsia="宋体" w:hAnsi="宋体" w:cs="宋体"/>
          <w:noProof w:val="0"/>
          <w:snapToGrid w:val="0"/>
          <w:color w:val="000000"/>
          <w:spacing w:val="-2"/>
          <w:kern w:val="0"/>
          <w:sz w:val="28"/>
          <w:szCs w:val="28"/>
          <w14:textOutline w14:w="5092" w14:cap="flat" w14:cmpd="sng" w14:algn="ctr">
            <w14:solidFill>
              <w14:srgbClr w14:val="000000"/>
            </w14:solidFill>
            <w14:prstDash w14:val="solid"/>
            <w14:miter w14:lim="0"/>
          </w14:textOutline>
        </w:rPr>
        <w:t>二、入学要求</w:t>
      </w:r>
    </w:p>
    <w:p w:rsidR="00DC3E9C" w:rsidRPr="00DC3E9C" w:rsidRDefault="00DC3E9C" w:rsidP="00DC3E9C">
      <w:pPr>
        <w:widowControl/>
        <w:kinsoku w:val="0"/>
        <w:autoSpaceDE w:val="0"/>
        <w:autoSpaceDN w:val="0"/>
        <w:adjustRightInd w:val="0"/>
        <w:snapToGrid w:val="0"/>
        <w:spacing w:before="178" w:line="220" w:lineRule="auto"/>
        <w:jc w:val="left"/>
        <w:textAlignment w:val="baseline"/>
        <w:rPr>
          <w:rFonts w:ascii="宋体" w:eastAsia="宋体" w:hAnsi="宋体" w:cs="宋体"/>
          <w:noProof w:val="0"/>
          <w:snapToGrid w:val="0"/>
          <w:color w:val="000000"/>
          <w:kern w:val="0"/>
          <w:sz w:val="24"/>
          <w:szCs w:val="24"/>
        </w:rPr>
      </w:pPr>
      <w:r w:rsidRPr="00DC3E9C">
        <w:rPr>
          <w:rFonts w:ascii="宋体" w:eastAsia="宋体" w:hAnsi="宋体" w:cs="宋体"/>
          <w:noProof w:val="0"/>
          <w:snapToGrid w:val="0"/>
          <w:color w:val="000000"/>
          <w:spacing w:val="-1"/>
          <w:kern w:val="0"/>
          <w:sz w:val="24"/>
          <w:szCs w:val="24"/>
        </w:rPr>
        <w:t>高中阶段教育毕业生或具有同等学力者</w:t>
      </w:r>
    </w:p>
    <w:p w:rsidR="00DC3E9C" w:rsidRPr="00DC3E9C" w:rsidRDefault="00DC3E9C" w:rsidP="00DC3E9C">
      <w:pPr>
        <w:widowControl/>
        <w:kinsoku w:val="0"/>
        <w:autoSpaceDE w:val="0"/>
        <w:autoSpaceDN w:val="0"/>
        <w:adjustRightInd w:val="0"/>
        <w:snapToGrid w:val="0"/>
        <w:spacing w:before="178" w:line="220" w:lineRule="auto"/>
        <w:jc w:val="left"/>
        <w:textAlignment w:val="baseline"/>
        <w:rPr>
          <w:rFonts w:ascii="宋体" w:eastAsia="宋体" w:hAnsi="宋体" w:cs="宋体"/>
          <w:noProof w:val="0"/>
          <w:snapToGrid w:val="0"/>
          <w:color w:val="000000"/>
          <w:kern w:val="0"/>
          <w:sz w:val="24"/>
          <w:szCs w:val="24"/>
        </w:rPr>
      </w:pPr>
      <w:r w:rsidRPr="00DC3E9C">
        <w:rPr>
          <w:rFonts w:ascii="宋体" w:eastAsia="宋体" w:hAnsi="宋体" w:cs="宋体"/>
          <w:noProof w:val="0"/>
          <w:snapToGrid w:val="0"/>
          <w:color w:val="000000"/>
          <w:spacing w:val="-1"/>
          <w:kern w:val="0"/>
          <w:sz w:val="28"/>
          <w:szCs w:val="28"/>
          <w14:textOutline w14:w="5092" w14:cap="flat" w14:cmpd="sng" w14:algn="ctr">
            <w14:solidFill>
              <w14:srgbClr w14:val="000000"/>
            </w14:solidFill>
            <w14:prstDash w14:val="solid"/>
            <w14:miter w14:lim="0"/>
          </w14:textOutline>
        </w:rPr>
        <w:t>三、修业年限</w:t>
      </w:r>
    </w:p>
    <w:p w:rsidR="00DC3E9C" w:rsidRPr="00DC3E9C" w:rsidRDefault="00DC3E9C" w:rsidP="00DC3E9C">
      <w:pPr>
        <w:widowControl/>
        <w:kinsoku w:val="0"/>
        <w:autoSpaceDE w:val="0"/>
        <w:autoSpaceDN w:val="0"/>
        <w:adjustRightInd w:val="0"/>
        <w:snapToGrid w:val="0"/>
        <w:spacing w:before="181" w:line="220" w:lineRule="auto"/>
        <w:jc w:val="left"/>
        <w:textAlignment w:val="baseline"/>
        <w:rPr>
          <w:rFonts w:ascii="宋体" w:eastAsia="宋体" w:hAnsi="宋体" w:cs="宋体"/>
          <w:noProof w:val="0"/>
          <w:snapToGrid w:val="0"/>
          <w:color w:val="000000"/>
          <w:kern w:val="0"/>
          <w:sz w:val="24"/>
          <w:szCs w:val="24"/>
        </w:rPr>
      </w:pPr>
      <w:r w:rsidRPr="00DC3E9C">
        <w:rPr>
          <w:rFonts w:ascii="宋体" w:eastAsia="宋体" w:hAnsi="宋体" w:cs="宋体"/>
          <w:noProof w:val="0"/>
          <w:snapToGrid w:val="0"/>
          <w:color w:val="000000"/>
          <w:spacing w:val="-2"/>
          <w:kern w:val="0"/>
          <w:sz w:val="24"/>
          <w:szCs w:val="24"/>
        </w:rPr>
        <w:t>全日制三年</w:t>
      </w:r>
      <w:bookmarkStart w:id="0" w:name="bookmark4"/>
      <w:bookmarkEnd w:id="0"/>
    </w:p>
    <w:p w:rsidR="00DC3E9C" w:rsidRPr="00DC3E9C" w:rsidRDefault="00DC3E9C" w:rsidP="00DC3E9C">
      <w:pPr>
        <w:widowControl/>
        <w:kinsoku w:val="0"/>
        <w:autoSpaceDE w:val="0"/>
        <w:autoSpaceDN w:val="0"/>
        <w:adjustRightInd w:val="0"/>
        <w:snapToGrid w:val="0"/>
        <w:spacing w:before="181" w:line="220" w:lineRule="auto"/>
        <w:jc w:val="left"/>
        <w:textAlignment w:val="baseline"/>
        <w:rPr>
          <w:rFonts w:ascii="宋体" w:eastAsia="宋体" w:hAnsi="宋体" w:cs="宋体"/>
          <w:noProof w:val="0"/>
          <w:snapToGrid w:val="0"/>
          <w:color w:val="000000"/>
          <w:kern w:val="0"/>
          <w:sz w:val="24"/>
          <w:szCs w:val="24"/>
        </w:rPr>
      </w:pPr>
      <w:r w:rsidRPr="00DC3E9C">
        <w:rPr>
          <w:rFonts w:ascii="宋体" w:eastAsia="宋体" w:hAnsi="宋体" w:cs="宋体"/>
          <w:noProof w:val="0"/>
          <w:snapToGrid w:val="0"/>
          <w:color w:val="000000"/>
          <w:spacing w:val="-6"/>
          <w:kern w:val="0"/>
          <w:sz w:val="28"/>
          <w:szCs w:val="28"/>
          <w14:textOutline w14:w="5092" w14:cap="flat" w14:cmpd="sng" w14:algn="ctr">
            <w14:solidFill>
              <w14:srgbClr w14:val="000000"/>
            </w14:solidFill>
            <w14:prstDash w14:val="solid"/>
            <w14:miter w14:lim="0"/>
          </w14:textOutline>
        </w:rPr>
        <w:t>四、职业面向</w:t>
      </w:r>
    </w:p>
    <w:p w:rsidR="00DC3E9C" w:rsidRPr="00DC3E9C" w:rsidRDefault="00DC3E9C" w:rsidP="00DC3E9C">
      <w:pPr>
        <w:widowControl/>
        <w:kinsoku w:val="0"/>
        <w:autoSpaceDE w:val="0"/>
        <w:autoSpaceDN w:val="0"/>
        <w:adjustRightInd w:val="0"/>
        <w:snapToGrid w:val="0"/>
        <w:spacing w:before="178" w:line="220" w:lineRule="auto"/>
        <w:jc w:val="left"/>
        <w:textAlignment w:val="baseline"/>
        <w:rPr>
          <w:rFonts w:ascii="宋体" w:eastAsia="宋体" w:hAnsi="宋体" w:cs="宋体"/>
          <w:noProof w:val="0"/>
          <w:snapToGrid w:val="0"/>
          <w:color w:val="000000"/>
          <w:kern w:val="0"/>
          <w:sz w:val="24"/>
          <w:szCs w:val="24"/>
        </w:rPr>
      </w:pPr>
      <w:r w:rsidRPr="00DC3E9C">
        <w:rPr>
          <w:rFonts w:ascii="宋体" w:eastAsia="宋体" w:hAnsi="宋体" w:cs="宋体"/>
          <w:noProof w:val="0"/>
          <w:snapToGrid w:val="0"/>
          <w:color w:val="000000"/>
          <w:spacing w:val="-8"/>
          <w:kern w:val="0"/>
          <w:sz w:val="24"/>
          <w:szCs w:val="24"/>
        </w:rPr>
        <w:t>详见表</w:t>
      </w:r>
      <w:r w:rsidRPr="00DC3E9C">
        <w:rPr>
          <w:rFonts w:ascii="宋体" w:eastAsia="宋体" w:hAnsi="宋体" w:cs="宋体"/>
          <w:noProof w:val="0"/>
          <w:snapToGrid w:val="0"/>
          <w:color w:val="000000"/>
          <w:spacing w:val="-33"/>
          <w:kern w:val="0"/>
          <w:sz w:val="24"/>
          <w:szCs w:val="24"/>
        </w:rPr>
        <w:t xml:space="preserve"> </w:t>
      </w:r>
      <w:r w:rsidRPr="00DC3E9C">
        <w:rPr>
          <w:rFonts w:ascii="宋体" w:eastAsia="宋体" w:hAnsi="宋体" w:cs="宋体"/>
          <w:noProof w:val="0"/>
          <w:snapToGrid w:val="0"/>
          <w:color w:val="000000"/>
          <w:spacing w:val="-8"/>
          <w:kern w:val="0"/>
          <w:sz w:val="24"/>
          <w:szCs w:val="24"/>
        </w:rPr>
        <w:t>1。</w:t>
      </w:r>
    </w:p>
    <w:p w:rsidR="00DC3E9C" w:rsidRPr="00DF121E" w:rsidRDefault="00DC3E9C" w:rsidP="00DC3E9C">
      <w:pPr>
        <w:widowControl/>
        <w:kinsoku w:val="0"/>
        <w:autoSpaceDE w:val="0"/>
        <w:autoSpaceDN w:val="0"/>
        <w:adjustRightInd w:val="0"/>
        <w:snapToGrid w:val="0"/>
        <w:spacing w:before="219" w:line="221" w:lineRule="auto"/>
        <w:jc w:val="left"/>
        <w:textAlignment w:val="baseline"/>
        <w:rPr>
          <w:rFonts w:asciiTheme="minorEastAsia" w:hAnsiTheme="minorEastAsia" w:cs="宋体"/>
          <w:noProof w:val="0"/>
          <w:snapToGrid w:val="0"/>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21E">
        <w:rPr>
          <w:rFonts w:asciiTheme="minorEastAsia" w:hAnsiTheme="minorEastAsia" w:cs="宋体"/>
          <w:noProof w:val="0"/>
          <w:snapToGrid w:val="0"/>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表 1 高速铁路综合维修技术专业毕业生就业职业面向领域及主要工作岗位群</w:t>
      </w:r>
    </w:p>
    <w:tbl>
      <w:tblPr>
        <w:tblStyle w:val="TableNormal"/>
        <w:tblW w:w="9174"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5"/>
        <w:gridCol w:w="1270"/>
        <w:gridCol w:w="990"/>
        <w:gridCol w:w="1836"/>
        <w:gridCol w:w="1519"/>
        <w:gridCol w:w="1984"/>
      </w:tblGrid>
      <w:tr w:rsidR="00DC3E9C" w:rsidRPr="00DC3E9C" w:rsidTr="00DF121E">
        <w:trPr>
          <w:trHeight w:val="1197"/>
        </w:trPr>
        <w:tc>
          <w:tcPr>
            <w:tcW w:w="1575" w:type="dxa"/>
            <w:tcBorders>
              <w:top w:val="single" w:sz="16" w:space="0" w:color="000000"/>
              <w:left w:val="single" w:sz="16" w:space="0" w:color="000000"/>
            </w:tcBorders>
          </w:tcPr>
          <w:p w:rsidR="00DC3E9C" w:rsidRPr="00DC3E9C" w:rsidRDefault="00DC3E9C" w:rsidP="00DC3E9C">
            <w:pPr>
              <w:widowControl/>
              <w:kinsoku w:val="0"/>
              <w:autoSpaceDE w:val="0"/>
              <w:autoSpaceDN w:val="0"/>
              <w:adjustRightInd w:val="0"/>
              <w:snapToGrid w:val="0"/>
              <w:spacing w:line="274"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before="68" w:line="221"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1"/>
                <w:szCs w:val="21"/>
              </w:rPr>
              <w:t>所属专业大类</w:t>
            </w:r>
          </w:p>
          <w:p w:rsidR="00DC3E9C" w:rsidRPr="00DC3E9C" w:rsidRDefault="00DC3E9C" w:rsidP="00DC3E9C">
            <w:pPr>
              <w:widowControl/>
              <w:kinsoku w:val="0"/>
              <w:autoSpaceDE w:val="0"/>
              <w:autoSpaceDN w:val="0"/>
              <w:adjustRightInd w:val="0"/>
              <w:snapToGrid w:val="0"/>
              <w:spacing w:before="147" w:line="221"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6"/>
                <w:szCs w:val="21"/>
              </w:rPr>
              <w:t>（代码）</w:t>
            </w:r>
          </w:p>
        </w:tc>
        <w:tc>
          <w:tcPr>
            <w:tcW w:w="1270" w:type="dxa"/>
            <w:tcBorders>
              <w:top w:val="single" w:sz="16" w:space="0" w:color="000000"/>
            </w:tcBorders>
          </w:tcPr>
          <w:p w:rsidR="00DC3E9C" w:rsidRPr="00DC3E9C" w:rsidRDefault="00DC3E9C" w:rsidP="00DC3E9C">
            <w:pPr>
              <w:widowControl/>
              <w:kinsoku w:val="0"/>
              <w:autoSpaceDE w:val="0"/>
              <w:autoSpaceDN w:val="0"/>
              <w:adjustRightInd w:val="0"/>
              <w:snapToGrid w:val="0"/>
              <w:spacing w:line="275"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before="68" w:line="398" w:lineRule="exact"/>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1"/>
                <w:position w:val="14"/>
                <w:szCs w:val="21"/>
                <w:lang w:eastAsia="en-US"/>
              </w:rPr>
              <w:t>所属专业类</w:t>
            </w:r>
          </w:p>
          <w:p w:rsidR="00DC3E9C" w:rsidRPr="00DC3E9C" w:rsidRDefault="00DC3E9C" w:rsidP="00DC3E9C">
            <w:pPr>
              <w:widowControl/>
              <w:kinsoku w:val="0"/>
              <w:autoSpaceDE w:val="0"/>
              <w:autoSpaceDN w:val="0"/>
              <w:adjustRightInd w:val="0"/>
              <w:snapToGrid w:val="0"/>
              <w:spacing w:line="220"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6"/>
                <w:szCs w:val="21"/>
                <w:lang w:eastAsia="en-US"/>
              </w:rPr>
              <w:t>（代码）</w:t>
            </w:r>
          </w:p>
        </w:tc>
        <w:tc>
          <w:tcPr>
            <w:tcW w:w="990" w:type="dxa"/>
            <w:tcBorders>
              <w:top w:val="single" w:sz="16" w:space="0" w:color="000000"/>
            </w:tcBorders>
          </w:tcPr>
          <w:p w:rsidR="00DC3E9C" w:rsidRPr="00DC3E9C" w:rsidRDefault="00DC3E9C" w:rsidP="00DC3E9C">
            <w:pPr>
              <w:widowControl/>
              <w:kinsoku w:val="0"/>
              <w:autoSpaceDE w:val="0"/>
              <w:autoSpaceDN w:val="0"/>
              <w:adjustRightInd w:val="0"/>
              <w:snapToGrid w:val="0"/>
              <w:spacing w:before="144" w:line="352" w:lineRule="auto"/>
              <w:ind w:right="182"/>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2"/>
                <w:szCs w:val="21"/>
                <w:lang w:eastAsia="en-US"/>
              </w:rPr>
              <w:t>对应行</w:t>
            </w:r>
            <w:r w:rsidRPr="00DC3E9C">
              <w:rPr>
                <w:rFonts w:ascii="宋体" w:eastAsia="宋体" w:hAnsi="宋体" w:cs="宋体"/>
                <w:noProof w:val="0"/>
                <w:snapToGrid w:val="0"/>
                <w:color w:val="000000"/>
                <w:spacing w:val="1"/>
                <w:szCs w:val="21"/>
                <w:lang w:eastAsia="en-US"/>
              </w:rPr>
              <w:t xml:space="preserve"> </w:t>
            </w:r>
            <w:r w:rsidRPr="00DC3E9C">
              <w:rPr>
                <w:rFonts w:ascii="宋体" w:eastAsia="宋体" w:hAnsi="宋体" w:cs="宋体"/>
                <w:noProof w:val="0"/>
                <w:snapToGrid w:val="0"/>
                <w:color w:val="000000"/>
                <w:spacing w:val="-2"/>
                <w:szCs w:val="21"/>
                <w:lang w:eastAsia="en-US"/>
              </w:rPr>
              <w:t>业（代</w:t>
            </w:r>
          </w:p>
          <w:p w:rsidR="00DC3E9C" w:rsidRPr="00DC3E9C" w:rsidRDefault="00DC3E9C" w:rsidP="00DC3E9C">
            <w:pPr>
              <w:widowControl/>
              <w:kinsoku w:val="0"/>
              <w:autoSpaceDE w:val="0"/>
              <w:autoSpaceDN w:val="0"/>
              <w:adjustRightInd w:val="0"/>
              <w:snapToGrid w:val="0"/>
              <w:spacing w:line="212"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5"/>
                <w:szCs w:val="21"/>
                <w:lang w:eastAsia="en-US"/>
              </w:rPr>
              <w:t>码）</w:t>
            </w:r>
          </w:p>
        </w:tc>
        <w:tc>
          <w:tcPr>
            <w:tcW w:w="1836" w:type="dxa"/>
            <w:tcBorders>
              <w:top w:val="single" w:sz="16" w:space="0" w:color="000000"/>
            </w:tcBorders>
          </w:tcPr>
          <w:p w:rsidR="00DC3E9C" w:rsidRPr="00DC3E9C" w:rsidRDefault="00DC3E9C" w:rsidP="00DC3E9C">
            <w:pPr>
              <w:widowControl/>
              <w:kinsoku w:val="0"/>
              <w:autoSpaceDE w:val="0"/>
              <w:autoSpaceDN w:val="0"/>
              <w:adjustRightInd w:val="0"/>
              <w:snapToGrid w:val="0"/>
              <w:spacing w:line="274"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before="68" w:line="221"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2"/>
                <w:szCs w:val="21"/>
              </w:rPr>
              <w:t>主要职业类别</w:t>
            </w:r>
          </w:p>
          <w:p w:rsidR="00DC3E9C" w:rsidRPr="00DC3E9C" w:rsidRDefault="00DC3E9C" w:rsidP="00DC3E9C">
            <w:pPr>
              <w:widowControl/>
              <w:kinsoku w:val="0"/>
              <w:autoSpaceDE w:val="0"/>
              <w:autoSpaceDN w:val="0"/>
              <w:adjustRightInd w:val="0"/>
              <w:snapToGrid w:val="0"/>
              <w:spacing w:before="147" w:line="221"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6"/>
                <w:szCs w:val="21"/>
              </w:rPr>
              <w:t>（代码）</w:t>
            </w:r>
          </w:p>
        </w:tc>
        <w:tc>
          <w:tcPr>
            <w:tcW w:w="1519" w:type="dxa"/>
            <w:tcBorders>
              <w:top w:val="single" w:sz="16" w:space="0" w:color="000000"/>
            </w:tcBorders>
          </w:tcPr>
          <w:p w:rsidR="00DC3E9C" w:rsidRPr="00DC3E9C" w:rsidRDefault="00DC3E9C" w:rsidP="00DC3E9C">
            <w:pPr>
              <w:widowControl/>
              <w:kinsoku w:val="0"/>
              <w:autoSpaceDE w:val="0"/>
              <w:autoSpaceDN w:val="0"/>
              <w:adjustRightInd w:val="0"/>
              <w:snapToGrid w:val="0"/>
              <w:spacing w:line="472"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before="68" w:line="221"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1"/>
                <w:szCs w:val="21"/>
              </w:rPr>
              <w:t>主要岗位群或技术领域</w:t>
            </w:r>
          </w:p>
        </w:tc>
        <w:tc>
          <w:tcPr>
            <w:tcW w:w="1984" w:type="dxa"/>
            <w:tcBorders>
              <w:top w:val="single" w:sz="16" w:space="0" w:color="000000"/>
              <w:right w:val="single" w:sz="16" w:space="0" w:color="000000"/>
            </w:tcBorders>
          </w:tcPr>
          <w:p w:rsidR="00DC3E9C" w:rsidRPr="00DC3E9C" w:rsidRDefault="00DC3E9C" w:rsidP="00DC3E9C">
            <w:pPr>
              <w:widowControl/>
              <w:kinsoku w:val="0"/>
              <w:autoSpaceDE w:val="0"/>
              <w:autoSpaceDN w:val="0"/>
              <w:adjustRightInd w:val="0"/>
              <w:snapToGrid w:val="0"/>
              <w:spacing w:line="275"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before="68" w:line="398" w:lineRule="exact"/>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2"/>
                <w:position w:val="14"/>
                <w:szCs w:val="21"/>
                <w:lang w:eastAsia="en-US"/>
              </w:rPr>
              <w:t>职业技能</w:t>
            </w:r>
          </w:p>
          <w:p w:rsidR="00DC3E9C" w:rsidRPr="00DC3E9C" w:rsidRDefault="00DC3E9C" w:rsidP="00DC3E9C">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2"/>
                <w:szCs w:val="21"/>
                <w:lang w:eastAsia="en-US"/>
              </w:rPr>
              <w:t>等级证书</w:t>
            </w:r>
          </w:p>
        </w:tc>
      </w:tr>
      <w:tr w:rsidR="00DC3E9C" w:rsidRPr="00DC3E9C" w:rsidTr="00DF121E">
        <w:trPr>
          <w:trHeight w:val="3213"/>
        </w:trPr>
        <w:tc>
          <w:tcPr>
            <w:tcW w:w="1575" w:type="dxa"/>
            <w:tcBorders>
              <w:left w:val="single" w:sz="16" w:space="0" w:color="000000"/>
              <w:bottom w:val="single" w:sz="16" w:space="0" w:color="000000"/>
            </w:tcBorders>
          </w:tcPr>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before="68" w:line="221"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2"/>
                <w:szCs w:val="21"/>
                <w:lang w:eastAsia="en-US"/>
              </w:rPr>
              <w:t>交通运输大类</w:t>
            </w:r>
          </w:p>
          <w:p w:rsidR="00DC3E9C" w:rsidRPr="00DC3E9C" w:rsidRDefault="00DC3E9C" w:rsidP="00DC3E9C">
            <w:pPr>
              <w:widowControl/>
              <w:kinsoku w:val="0"/>
              <w:autoSpaceDE w:val="0"/>
              <w:autoSpaceDN w:val="0"/>
              <w:adjustRightInd w:val="0"/>
              <w:snapToGrid w:val="0"/>
              <w:spacing w:before="149" w:line="233"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4"/>
                <w:szCs w:val="21"/>
                <w:lang w:eastAsia="en-US"/>
              </w:rPr>
              <w:t>（50）</w:t>
            </w:r>
          </w:p>
        </w:tc>
        <w:tc>
          <w:tcPr>
            <w:tcW w:w="1270" w:type="dxa"/>
            <w:tcBorders>
              <w:bottom w:val="single" w:sz="16" w:space="0" w:color="000000"/>
            </w:tcBorders>
          </w:tcPr>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before="68" w:line="401" w:lineRule="exact"/>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1"/>
                <w:position w:val="14"/>
                <w:szCs w:val="21"/>
                <w:lang w:eastAsia="en-US"/>
              </w:rPr>
              <w:t>铁道运输类</w:t>
            </w:r>
          </w:p>
          <w:p w:rsidR="00DC3E9C" w:rsidRPr="00DC3E9C" w:rsidRDefault="00DC3E9C" w:rsidP="00DC3E9C">
            <w:pPr>
              <w:widowControl/>
              <w:kinsoku w:val="0"/>
              <w:autoSpaceDE w:val="0"/>
              <w:autoSpaceDN w:val="0"/>
              <w:adjustRightInd w:val="0"/>
              <w:snapToGrid w:val="0"/>
              <w:spacing w:line="232"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2"/>
                <w:szCs w:val="21"/>
                <w:lang w:eastAsia="en-US"/>
              </w:rPr>
              <w:t>（5001）</w:t>
            </w:r>
          </w:p>
        </w:tc>
        <w:tc>
          <w:tcPr>
            <w:tcW w:w="990" w:type="dxa"/>
            <w:tcBorders>
              <w:bottom w:val="single" w:sz="16" w:space="0" w:color="000000"/>
            </w:tcBorders>
          </w:tcPr>
          <w:p w:rsidR="00DC3E9C" w:rsidRPr="00DC3E9C" w:rsidRDefault="00DC3E9C" w:rsidP="00DC3E9C">
            <w:pPr>
              <w:widowControl/>
              <w:kinsoku w:val="0"/>
              <w:autoSpaceDE w:val="0"/>
              <w:autoSpaceDN w:val="0"/>
              <w:adjustRightInd w:val="0"/>
              <w:snapToGrid w:val="0"/>
              <w:spacing w:line="268"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68"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68"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69"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before="68" w:line="351" w:lineRule="auto"/>
              <w:ind w:right="182"/>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2"/>
                <w:szCs w:val="21"/>
                <w:lang w:eastAsia="en-US"/>
              </w:rPr>
              <w:t>铁路运</w:t>
            </w:r>
            <w:r w:rsidRPr="00DC3E9C">
              <w:rPr>
                <w:rFonts w:ascii="宋体" w:eastAsia="宋体" w:hAnsi="宋体" w:cs="宋体"/>
                <w:noProof w:val="0"/>
                <w:snapToGrid w:val="0"/>
                <w:color w:val="000000"/>
                <w:spacing w:val="1"/>
                <w:szCs w:val="21"/>
                <w:lang w:eastAsia="en-US"/>
              </w:rPr>
              <w:t xml:space="preserve"> </w:t>
            </w:r>
            <w:r w:rsidRPr="00DC3E9C">
              <w:rPr>
                <w:rFonts w:ascii="宋体" w:eastAsia="宋体" w:hAnsi="宋体" w:cs="宋体"/>
                <w:noProof w:val="0"/>
                <w:snapToGrid w:val="0"/>
                <w:color w:val="000000"/>
                <w:spacing w:val="-2"/>
                <w:szCs w:val="21"/>
                <w:lang w:eastAsia="en-US"/>
              </w:rPr>
              <w:t>输业</w:t>
            </w:r>
          </w:p>
          <w:p w:rsidR="00DC3E9C" w:rsidRPr="00DC3E9C" w:rsidRDefault="00DC3E9C" w:rsidP="00DC3E9C">
            <w:pPr>
              <w:widowControl/>
              <w:kinsoku w:val="0"/>
              <w:autoSpaceDE w:val="0"/>
              <w:autoSpaceDN w:val="0"/>
              <w:adjustRightInd w:val="0"/>
              <w:snapToGrid w:val="0"/>
              <w:spacing w:line="232"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4"/>
                <w:szCs w:val="21"/>
                <w:lang w:eastAsia="en-US"/>
              </w:rPr>
              <w:t>（53）</w:t>
            </w:r>
          </w:p>
        </w:tc>
        <w:tc>
          <w:tcPr>
            <w:tcW w:w="1836" w:type="dxa"/>
            <w:tcBorders>
              <w:bottom w:val="single" w:sz="16" w:space="0" w:color="000000"/>
            </w:tcBorders>
          </w:tcPr>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DC3E9C" w:rsidRPr="00DC3E9C" w:rsidRDefault="00DC3E9C" w:rsidP="00DC3E9C">
            <w:pPr>
              <w:widowControl/>
              <w:kinsoku w:val="0"/>
              <w:autoSpaceDE w:val="0"/>
              <w:autoSpaceDN w:val="0"/>
              <w:adjustRightInd w:val="0"/>
              <w:snapToGrid w:val="0"/>
              <w:spacing w:before="68" w:line="401" w:lineRule="exact"/>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1"/>
                <w:position w:val="14"/>
                <w:szCs w:val="21"/>
                <w:lang w:eastAsia="en-US"/>
              </w:rPr>
              <w:t>铁路综合维修工</w:t>
            </w:r>
          </w:p>
          <w:p w:rsidR="00DC3E9C" w:rsidRPr="00DC3E9C" w:rsidRDefault="00DC3E9C" w:rsidP="00DC3E9C">
            <w:pPr>
              <w:widowControl/>
              <w:kinsoku w:val="0"/>
              <w:autoSpaceDE w:val="0"/>
              <w:autoSpaceDN w:val="0"/>
              <w:adjustRightInd w:val="0"/>
              <w:snapToGrid w:val="0"/>
              <w:spacing w:line="232" w:lineRule="auto"/>
              <w:jc w:val="left"/>
              <w:textAlignment w:val="baseline"/>
              <w:rPr>
                <w:rFonts w:ascii="宋体" w:eastAsia="宋体" w:hAnsi="宋体" w:cs="宋体"/>
                <w:noProof w:val="0"/>
                <w:snapToGrid w:val="0"/>
                <w:color w:val="000000"/>
                <w:szCs w:val="21"/>
                <w:lang w:eastAsia="en-US"/>
              </w:rPr>
            </w:pPr>
            <w:r w:rsidRPr="00DC3E9C">
              <w:rPr>
                <w:rFonts w:ascii="宋体" w:eastAsia="宋体" w:hAnsi="宋体" w:cs="宋体"/>
                <w:noProof w:val="0"/>
                <w:snapToGrid w:val="0"/>
                <w:color w:val="000000"/>
                <w:spacing w:val="-1"/>
                <w:szCs w:val="21"/>
                <w:lang w:eastAsia="en-US"/>
              </w:rPr>
              <w:t>（6-29-02-16）</w:t>
            </w:r>
          </w:p>
        </w:tc>
        <w:tc>
          <w:tcPr>
            <w:tcW w:w="1519" w:type="dxa"/>
            <w:tcBorders>
              <w:bottom w:val="single" w:sz="16" w:space="0" w:color="000000"/>
            </w:tcBorders>
          </w:tcPr>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line="254" w:lineRule="auto"/>
              <w:jc w:val="left"/>
              <w:textAlignment w:val="baseline"/>
              <w:rPr>
                <w:rFonts w:eastAsia="Arial"/>
                <w:noProof w:val="0"/>
                <w:snapToGrid w:val="0"/>
                <w:color w:val="000000"/>
                <w:szCs w:val="21"/>
              </w:rPr>
            </w:pPr>
          </w:p>
          <w:p w:rsidR="00DC3E9C" w:rsidRPr="00DC3E9C" w:rsidRDefault="00DC3E9C" w:rsidP="00DC3E9C">
            <w:pPr>
              <w:widowControl/>
              <w:kinsoku w:val="0"/>
              <w:autoSpaceDE w:val="0"/>
              <w:autoSpaceDN w:val="0"/>
              <w:adjustRightInd w:val="0"/>
              <w:snapToGrid w:val="0"/>
              <w:spacing w:before="68" w:line="401" w:lineRule="exact"/>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2"/>
                <w:position w:val="14"/>
                <w:szCs w:val="21"/>
              </w:rPr>
              <w:t>高速铁路综合维修岗</w:t>
            </w:r>
          </w:p>
          <w:p w:rsidR="00DC3E9C" w:rsidRPr="00DC3E9C" w:rsidRDefault="00DC3E9C" w:rsidP="00DC3E9C">
            <w:pPr>
              <w:widowControl/>
              <w:kinsoku w:val="0"/>
              <w:autoSpaceDE w:val="0"/>
              <w:autoSpaceDN w:val="0"/>
              <w:adjustRightInd w:val="0"/>
              <w:snapToGrid w:val="0"/>
              <w:spacing w:line="220"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1"/>
                <w:szCs w:val="21"/>
              </w:rPr>
              <w:t>铁路综合维修岗</w:t>
            </w:r>
          </w:p>
        </w:tc>
        <w:tc>
          <w:tcPr>
            <w:tcW w:w="1984" w:type="dxa"/>
            <w:tcBorders>
              <w:bottom w:val="single" w:sz="16" w:space="0" w:color="000000"/>
              <w:right w:val="single" w:sz="16" w:space="0" w:color="000000"/>
            </w:tcBorders>
          </w:tcPr>
          <w:p w:rsidR="00DC3E9C" w:rsidRPr="00DC3E9C" w:rsidRDefault="00DC3E9C" w:rsidP="00DC3E9C">
            <w:pPr>
              <w:widowControl/>
              <w:kinsoku w:val="0"/>
              <w:autoSpaceDE w:val="0"/>
              <w:autoSpaceDN w:val="0"/>
              <w:adjustRightInd w:val="0"/>
              <w:snapToGrid w:val="0"/>
              <w:spacing w:before="146" w:line="352" w:lineRule="auto"/>
              <w:ind w:right="139"/>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2"/>
                <w:szCs w:val="21"/>
              </w:rPr>
              <w:t>列车运行控制系</w:t>
            </w:r>
            <w:r w:rsidRPr="00DC3E9C">
              <w:rPr>
                <w:rFonts w:ascii="宋体" w:eastAsia="宋体" w:hAnsi="宋体" w:cs="宋体"/>
                <w:noProof w:val="0"/>
                <w:snapToGrid w:val="0"/>
                <w:color w:val="000000"/>
                <w:spacing w:val="4"/>
                <w:szCs w:val="21"/>
              </w:rPr>
              <w:t xml:space="preserve"> </w:t>
            </w:r>
            <w:r w:rsidRPr="00DC3E9C">
              <w:rPr>
                <w:rFonts w:ascii="宋体" w:eastAsia="宋体" w:hAnsi="宋体" w:cs="宋体"/>
                <w:noProof w:val="0"/>
                <w:snapToGrid w:val="0"/>
                <w:color w:val="000000"/>
                <w:spacing w:val="-2"/>
                <w:szCs w:val="21"/>
              </w:rPr>
              <w:t>统车载设备运用</w:t>
            </w:r>
          </w:p>
          <w:p w:rsidR="00DC3E9C" w:rsidRPr="00DC3E9C" w:rsidRDefault="00DC3E9C" w:rsidP="00DC3E9C">
            <w:pPr>
              <w:widowControl/>
              <w:kinsoku w:val="0"/>
              <w:autoSpaceDE w:val="0"/>
              <w:autoSpaceDN w:val="0"/>
              <w:adjustRightInd w:val="0"/>
              <w:snapToGrid w:val="0"/>
              <w:spacing w:line="221"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2"/>
                <w:szCs w:val="21"/>
              </w:rPr>
              <w:t>与维护职业技能</w:t>
            </w:r>
          </w:p>
          <w:p w:rsidR="00DC3E9C" w:rsidRPr="00DC3E9C" w:rsidRDefault="00DC3E9C" w:rsidP="00DC3E9C">
            <w:pPr>
              <w:widowControl/>
              <w:kinsoku w:val="0"/>
              <w:autoSpaceDE w:val="0"/>
              <w:autoSpaceDN w:val="0"/>
              <w:adjustRightInd w:val="0"/>
              <w:snapToGrid w:val="0"/>
              <w:spacing w:before="146" w:line="220"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2"/>
                <w:szCs w:val="21"/>
              </w:rPr>
              <w:t>等级证书、</w:t>
            </w:r>
          </w:p>
          <w:p w:rsidR="00DC3E9C" w:rsidRPr="00DC3E9C" w:rsidRDefault="00DC3E9C" w:rsidP="00DC3E9C">
            <w:pPr>
              <w:widowControl/>
              <w:kinsoku w:val="0"/>
              <w:autoSpaceDE w:val="0"/>
              <w:autoSpaceDN w:val="0"/>
              <w:adjustRightInd w:val="0"/>
              <w:snapToGrid w:val="0"/>
              <w:spacing w:before="151" w:line="351" w:lineRule="auto"/>
              <w:ind w:right="139"/>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2"/>
                <w:szCs w:val="21"/>
              </w:rPr>
              <w:t>列车运行控制系</w:t>
            </w:r>
            <w:r w:rsidRPr="00DC3E9C">
              <w:rPr>
                <w:rFonts w:ascii="宋体" w:eastAsia="宋体" w:hAnsi="宋体" w:cs="宋体"/>
                <w:noProof w:val="0"/>
                <w:snapToGrid w:val="0"/>
                <w:color w:val="000000"/>
                <w:spacing w:val="4"/>
                <w:szCs w:val="21"/>
              </w:rPr>
              <w:t xml:space="preserve"> </w:t>
            </w:r>
            <w:proofErr w:type="gramStart"/>
            <w:r w:rsidRPr="00DC3E9C">
              <w:rPr>
                <w:rFonts w:ascii="宋体" w:eastAsia="宋体" w:hAnsi="宋体" w:cs="宋体"/>
                <w:noProof w:val="0"/>
                <w:snapToGrid w:val="0"/>
                <w:color w:val="000000"/>
                <w:spacing w:val="-2"/>
                <w:szCs w:val="21"/>
              </w:rPr>
              <w:t>统现场</w:t>
            </w:r>
            <w:proofErr w:type="gramEnd"/>
            <w:r w:rsidRPr="00DC3E9C">
              <w:rPr>
                <w:rFonts w:ascii="宋体" w:eastAsia="宋体" w:hAnsi="宋体" w:cs="宋体"/>
                <w:noProof w:val="0"/>
                <w:snapToGrid w:val="0"/>
                <w:color w:val="000000"/>
                <w:spacing w:val="-2"/>
                <w:szCs w:val="21"/>
              </w:rPr>
              <w:t>信号设备</w:t>
            </w:r>
          </w:p>
          <w:p w:rsidR="00DC3E9C" w:rsidRPr="00DC3E9C" w:rsidRDefault="00DC3E9C" w:rsidP="00DC3E9C">
            <w:pPr>
              <w:widowControl/>
              <w:kinsoku w:val="0"/>
              <w:autoSpaceDE w:val="0"/>
              <w:autoSpaceDN w:val="0"/>
              <w:adjustRightInd w:val="0"/>
              <w:snapToGrid w:val="0"/>
              <w:spacing w:line="221"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1"/>
                <w:szCs w:val="21"/>
              </w:rPr>
              <w:t>运用与维护职业</w:t>
            </w:r>
          </w:p>
          <w:p w:rsidR="00DC3E9C" w:rsidRPr="00DC3E9C" w:rsidRDefault="00DC3E9C" w:rsidP="00DC3E9C">
            <w:pPr>
              <w:widowControl/>
              <w:kinsoku w:val="0"/>
              <w:autoSpaceDE w:val="0"/>
              <w:autoSpaceDN w:val="0"/>
              <w:adjustRightInd w:val="0"/>
              <w:snapToGrid w:val="0"/>
              <w:spacing w:before="149" w:line="220" w:lineRule="auto"/>
              <w:jc w:val="left"/>
              <w:textAlignment w:val="baseline"/>
              <w:rPr>
                <w:rFonts w:ascii="宋体" w:eastAsia="宋体" w:hAnsi="宋体" w:cs="宋体"/>
                <w:noProof w:val="0"/>
                <w:snapToGrid w:val="0"/>
                <w:color w:val="000000"/>
                <w:szCs w:val="21"/>
              </w:rPr>
            </w:pPr>
            <w:r w:rsidRPr="00DC3E9C">
              <w:rPr>
                <w:rFonts w:ascii="宋体" w:eastAsia="宋体" w:hAnsi="宋体" w:cs="宋体"/>
                <w:noProof w:val="0"/>
                <w:snapToGrid w:val="0"/>
                <w:color w:val="000000"/>
                <w:spacing w:val="-1"/>
                <w:szCs w:val="21"/>
              </w:rPr>
              <w:t>技能等级证书</w:t>
            </w:r>
          </w:p>
        </w:tc>
      </w:tr>
    </w:tbl>
    <w:p w:rsidR="00DC3E9C" w:rsidRPr="00DC3E9C" w:rsidRDefault="00DC3E9C"/>
    <w:p w:rsidR="00DC3E9C" w:rsidRPr="00DC3E9C" w:rsidRDefault="00DC3E9C" w:rsidP="00DC3E9C">
      <w:pPr>
        <w:rPr>
          <w:rFonts w:ascii="黑体" w:eastAsia="黑体" w:hAnsi="黑体"/>
          <w:b/>
          <w:sz w:val="32"/>
          <w:szCs w:val="32"/>
        </w:rPr>
      </w:pPr>
      <w:r w:rsidRPr="00DC3E9C">
        <w:rPr>
          <w:rFonts w:ascii="黑体" w:eastAsia="黑体" w:hAnsi="黑体" w:hint="eastAsia"/>
          <w:b/>
          <w:sz w:val="32"/>
          <w:szCs w:val="32"/>
        </w:rPr>
        <w:t>五、培养目标与培养规格</w:t>
      </w:r>
    </w:p>
    <w:p w:rsidR="00DC3E9C" w:rsidRPr="00DC3E9C" w:rsidRDefault="00DC3E9C">
      <w:pPr>
        <w:rPr>
          <w:rFonts w:asciiTheme="minorEastAsia" w:hAnsiTheme="minorEastAsia"/>
          <w:b/>
          <w:sz w:val="28"/>
          <w:szCs w:val="28"/>
        </w:rPr>
      </w:pPr>
      <w:r w:rsidRPr="00DC3E9C">
        <w:rPr>
          <w:rFonts w:asciiTheme="minorEastAsia" w:hAnsiTheme="minorEastAsia" w:hint="eastAsia"/>
          <w:b/>
          <w:sz w:val="28"/>
          <w:szCs w:val="28"/>
        </w:rPr>
        <w:t>（一）培养目标</w:t>
      </w:r>
    </w:p>
    <w:p w:rsidR="00DC3E9C" w:rsidRDefault="00DC3E9C" w:rsidP="00DC3E9C">
      <w:pPr>
        <w:spacing w:line="360" w:lineRule="auto"/>
        <w:rPr>
          <w:rFonts w:asciiTheme="minorEastAsia" w:hAnsiTheme="minorEastAsia" w:cs="Arial"/>
          <w:noProof w:val="0"/>
          <w:snapToGrid w:val="0"/>
          <w:color w:val="000000"/>
          <w:spacing w:val="-11"/>
          <w:kern w:val="0"/>
          <w:sz w:val="24"/>
          <w:szCs w:val="24"/>
        </w:rPr>
      </w:pPr>
      <w:r w:rsidRPr="00647095">
        <w:rPr>
          <w:rFonts w:asciiTheme="minorEastAsia" w:hAnsiTheme="minorEastAsia"/>
          <w:spacing w:val="-7"/>
          <w:sz w:val="24"/>
          <w:szCs w:val="24"/>
        </w:rPr>
        <w:t>培养理</w:t>
      </w:r>
      <w:r w:rsidRPr="00DF121E">
        <w:rPr>
          <w:rFonts w:asciiTheme="minorEastAsia" w:hAnsiTheme="min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想信念坚定、</w:t>
      </w:r>
      <w:r w:rsidRPr="00647095">
        <w:rPr>
          <w:rFonts w:asciiTheme="minorEastAsia" w:hAnsiTheme="minorEastAsia"/>
          <w:spacing w:val="-7"/>
          <w:sz w:val="24"/>
          <w:szCs w:val="24"/>
        </w:rPr>
        <w:t>德技并修、全面发展，</w:t>
      </w:r>
      <w:r w:rsidRPr="00647095">
        <w:rPr>
          <w:rFonts w:asciiTheme="minorEastAsia" w:hAnsiTheme="minorEastAsia" w:cs="Arial"/>
          <w:noProof w:val="0"/>
          <w:snapToGrid w:val="0"/>
          <w:color w:val="000000"/>
          <w:spacing w:val="-7"/>
          <w:kern w:val="0"/>
          <w:sz w:val="24"/>
          <w:szCs w:val="24"/>
        </w:rPr>
        <w:t>具有一定的科学文化水平、良好的职业</w:t>
      </w:r>
      <w:r w:rsidRPr="00647095">
        <w:rPr>
          <w:rFonts w:asciiTheme="minorEastAsia" w:hAnsiTheme="minorEastAsia" w:cs="Arial"/>
          <w:noProof w:val="0"/>
          <w:snapToGrid w:val="0"/>
          <w:color w:val="000000"/>
          <w:spacing w:val="-11"/>
          <w:kern w:val="0"/>
          <w:sz w:val="24"/>
          <w:szCs w:val="24"/>
        </w:rPr>
        <w:t>道德</w:t>
      </w: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和工匠精神、较强的就业创业能力，具有支撑终身发展、适应时代要求的关键能力，掌握高速铁路综合维修的专业知识和技术技能，面向铁路运输业的高速铁路综合维修技术领域，能够从事高速铁路信号设备、通信设备、牵引供电设备、线桥隧等设备的综合维修维护、技术管理及技术革新等工作的高素质技术技能人才</w:t>
      </w:r>
      <w:r>
        <w:rPr>
          <w:rFonts w:asciiTheme="minorEastAsia" w:hAnsiTheme="minorEastAsia" w:cs="Arial" w:hint="eastAsia"/>
          <w:noProof w:val="0"/>
          <w:snapToGrid w:val="0"/>
          <w:color w:val="000000"/>
          <w:spacing w:val="-7"/>
          <w:kern w:val="0"/>
          <w:sz w:val="24"/>
          <w:szCs w:val="24"/>
        </w:rPr>
        <w:t>。</w:t>
      </w: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（二） 培养规格</w:t>
      </w:r>
    </w:p>
    <w:p w:rsidR="00DC3E9C" w:rsidRPr="009273A7" w:rsidRDefault="00DC3E9C" w:rsidP="00DC3E9C">
      <w:pPr>
        <w:spacing w:line="500" w:lineRule="exact"/>
        <w:rPr>
          <w:rFonts w:ascii="宋体" w:eastAsia="宋体" w:hAnsi="宋体" w:cs="宋体"/>
          <w:b/>
          <w:noProof w:val="0"/>
          <w:sz w:val="24"/>
          <w:szCs w:val="24"/>
        </w:rPr>
      </w:pPr>
      <w:r w:rsidRPr="009273A7">
        <w:rPr>
          <w:rFonts w:ascii="宋体" w:eastAsia="宋体" w:hAnsi="宋体" w:cs="宋体" w:hint="eastAsia"/>
          <w:b/>
          <w:noProof w:val="0"/>
          <w:sz w:val="24"/>
          <w:szCs w:val="24"/>
        </w:rPr>
        <w:lastRenderedPageBreak/>
        <w:t>1、素质</w:t>
      </w:r>
    </w:p>
    <w:p w:rsidR="00DC3E9C" w:rsidRPr="009273A7" w:rsidRDefault="00DC3E9C" w:rsidP="00DC3E9C">
      <w:pPr>
        <w:spacing w:line="500" w:lineRule="exact"/>
        <w:rPr>
          <w:rFonts w:ascii="宋体" w:eastAsia="宋体" w:hAnsi="宋体" w:cs="Times New Roman"/>
          <w:noProof w:val="0"/>
          <w:sz w:val="24"/>
          <w:szCs w:val="24"/>
        </w:rPr>
      </w:pPr>
      <w:r w:rsidRPr="009273A7">
        <w:rPr>
          <w:rFonts w:ascii="宋体" w:eastAsia="宋体" w:hAnsi="宋体" w:cs="Times New Roman" w:hint="eastAsia"/>
          <w:noProof w:val="0"/>
          <w:sz w:val="24"/>
          <w:szCs w:val="24"/>
        </w:rPr>
        <w:t>(1）坚定拥护中国共产党领导和我国社会主义制度，在习近平新时代中国特色社会主义思想指引下，</w:t>
      </w:r>
      <w:proofErr w:type="gramStart"/>
      <w:r w:rsidRPr="009273A7">
        <w:rPr>
          <w:rFonts w:ascii="宋体" w:eastAsia="宋体" w:hAnsi="宋体" w:cs="Times New Roman" w:hint="eastAsia"/>
          <w:noProof w:val="0"/>
          <w:sz w:val="24"/>
          <w:szCs w:val="24"/>
        </w:rPr>
        <w:t>践行</w:t>
      </w:r>
      <w:proofErr w:type="gramEnd"/>
      <w:r w:rsidRPr="009273A7">
        <w:rPr>
          <w:rFonts w:ascii="宋体" w:eastAsia="宋体" w:hAnsi="宋体" w:cs="Times New Roman" w:hint="eastAsia"/>
          <w:noProof w:val="0"/>
          <w:sz w:val="24"/>
          <w:szCs w:val="24"/>
        </w:rPr>
        <w:t>社会主义核心价值观，具有深厚的爱国情感和中华民族自豪感。</w:t>
      </w:r>
    </w:p>
    <w:p w:rsidR="00DC3E9C" w:rsidRPr="009273A7" w:rsidRDefault="00DC3E9C" w:rsidP="00DC3E9C">
      <w:pPr>
        <w:spacing w:line="500" w:lineRule="exact"/>
        <w:rPr>
          <w:rFonts w:ascii="宋体" w:eastAsia="宋体" w:hAnsi="宋体" w:cs="Times New Roman"/>
          <w:noProof w:val="0"/>
          <w:sz w:val="24"/>
          <w:szCs w:val="24"/>
        </w:rPr>
      </w:pPr>
      <w:r w:rsidRPr="009273A7">
        <w:rPr>
          <w:rFonts w:ascii="宋体" w:eastAsia="宋体" w:hAnsi="宋体" w:cs="Times New Roman" w:hint="eastAsia"/>
          <w:noProof w:val="0"/>
          <w:sz w:val="24"/>
          <w:szCs w:val="24"/>
        </w:rPr>
        <w:t>(2）崇尚宪法、遵法守纪、崇德向善、诚实守信、尊重生命、热爱劳动，履行道德准则和行为规范，具有社会责任感和社会参与意识。</w:t>
      </w:r>
    </w:p>
    <w:p w:rsidR="00DC3E9C" w:rsidRPr="009273A7" w:rsidRDefault="00DC3E9C" w:rsidP="00DC3E9C">
      <w:pPr>
        <w:spacing w:line="500" w:lineRule="exact"/>
        <w:rPr>
          <w:rFonts w:ascii="宋体" w:eastAsia="宋体" w:hAnsi="宋体" w:cs="Times New Roman"/>
          <w:noProof w:val="0"/>
          <w:sz w:val="24"/>
          <w:szCs w:val="24"/>
        </w:rPr>
      </w:pPr>
      <w:r w:rsidRPr="009273A7">
        <w:rPr>
          <w:rFonts w:ascii="宋体" w:eastAsia="宋体" w:hAnsi="宋体" w:cs="Times New Roman" w:hint="eastAsia"/>
          <w:noProof w:val="0"/>
          <w:sz w:val="24"/>
          <w:szCs w:val="24"/>
        </w:rPr>
        <w:t>(3）具有质量意识、环保意识、安全意识、信息素养、工匠精神、创新思维。</w:t>
      </w:r>
    </w:p>
    <w:p w:rsidR="00DC3E9C" w:rsidRPr="009273A7" w:rsidRDefault="00DC3E9C" w:rsidP="00DC3E9C">
      <w:pPr>
        <w:spacing w:line="500" w:lineRule="exact"/>
        <w:rPr>
          <w:rFonts w:ascii="宋体" w:eastAsia="宋体" w:hAnsi="宋体" w:cs="Times New Roman"/>
          <w:noProof w:val="0"/>
          <w:sz w:val="24"/>
          <w:szCs w:val="24"/>
        </w:rPr>
      </w:pPr>
      <w:r w:rsidRPr="009273A7">
        <w:rPr>
          <w:rFonts w:ascii="宋体" w:eastAsia="宋体" w:hAnsi="宋体" w:cs="Times New Roman" w:hint="eastAsia"/>
          <w:noProof w:val="0"/>
          <w:sz w:val="24"/>
          <w:szCs w:val="24"/>
        </w:rPr>
        <w:t>(4)勇于奋斗、乐观向上，具有自我管理能力、职业生涯规划的意识，有较强的集体意识和团队合作精神。</w:t>
      </w:r>
    </w:p>
    <w:p w:rsidR="00DC3E9C" w:rsidRPr="009273A7" w:rsidRDefault="00DC3E9C" w:rsidP="00DC3E9C">
      <w:pPr>
        <w:spacing w:line="500" w:lineRule="exact"/>
        <w:rPr>
          <w:rFonts w:ascii="宋体" w:eastAsia="宋体" w:hAnsi="宋体" w:cs="Times New Roman"/>
          <w:noProof w:val="0"/>
          <w:sz w:val="24"/>
          <w:szCs w:val="24"/>
        </w:rPr>
      </w:pPr>
      <w:r w:rsidRPr="009273A7">
        <w:rPr>
          <w:rFonts w:ascii="宋体" w:eastAsia="宋体" w:hAnsi="宋体" w:cs="Times New Roman" w:hint="eastAsia"/>
          <w:noProof w:val="0"/>
          <w:sz w:val="24"/>
          <w:szCs w:val="24"/>
        </w:rPr>
        <w:t>(5）具有健康的体魄、心理和健全的人格，掌握基本运动知识和1</w:t>
      </w:r>
      <w:r w:rsidRPr="009273A7">
        <w:rPr>
          <w:rFonts w:ascii="宋体" w:eastAsia="宋体" w:hAnsi="宋体" w:cs="Times New Roman"/>
          <w:noProof w:val="0"/>
          <w:sz w:val="24"/>
          <w:szCs w:val="24"/>
        </w:rPr>
        <w:t>--</w:t>
      </w:r>
      <w:r w:rsidRPr="009273A7">
        <w:rPr>
          <w:rFonts w:ascii="宋体" w:eastAsia="宋体" w:hAnsi="宋体" w:cs="Times New Roman" w:hint="eastAsia"/>
          <w:noProof w:val="0"/>
          <w:sz w:val="24"/>
          <w:szCs w:val="24"/>
        </w:rPr>
        <w:t>2项运动技能，养成良好的健身与卫生习惯，以及良好的行为习惯。</w:t>
      </w:r>
    </w:p>
    <w:p w:rsidR="00DC3E9C" w:rsidRPr="009273A7" w:rsidRDefault="00DC3E9C" w:rsidP="00DC3E9C">
      <w:pPr>
        <w:spacing w:line="500" w:lineRule="exact"/>
        <w:rPr>
          <w:rFonts w:ascii="宋体" w:eastAsia="宋体" w:hAnsi="宋体" w:cs="Times New Roman"/>
          <w:noProof w:val="0"/>
          <w:sz w:val="24"/>
          <w:szCs w:val="24"/>
        </w:rPr>
      </w:pPr>
      <w:r w:rsidRPr="009273A7">
        <w:rPr>
          <w:rFonts w:ascii="宋体" w:eastAsia="宋体" w:hAnsi="宋体" w:cs="Times New Roman" w:hint="eastAsia"/>
          <w:noProof w:val="0"/>
          <w:sz w:val="24"/>
          <w:szCs w:val="24"/>
        </w:rPr>
        <w:t>(6）具有一定的审美和人文素养，能够形成1</w:t>
      </w:r>
      <w:r w:rsidRPr="009273A7">
        <w:rPr>
          <w:rFonts w:ascii="宋体" w:eastAsia="宋体" w:hAnsi="宋体" w:cs="Times New Roman"/>
          <w:noProof w:val="0"/>
          <w:sz w:val="24"/>
          <w:szCs w:val="24"/>
        </w:rPr>
        <w:t>--</w:t>
      </w:r>
      <w:r w:rsidRPr="009273A7">
        <w:rPr>
          <w:rFonts w:ascii="宋体" w:eastAsia="宋体" w:hAnsi="宋体" w:cs="Times New Roman" w:hint="eastAsia"/>
          <w:noProof w:val="0"/>
          <w:sz w:val="24"/>
          <w:szCs w:val="24"/>
        </w:rPr>
        <w:t>2项艺术特长或爱好。</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b/>
          <w:noProof w:val="0"/>
          <w:snapToGrid w:val="0"/>
          <w:color w:val="000000"/>
          <w:spacing w:val="-2"/>
          <w:kern w:val="0"/>
          <w:sz w:val="24"/>
          <w:szCs w:val="24"/>
        </w:rPr>
      </w:pPr>
      <w:r w:rsidRPr="009273A7">
        <w:rPr>
          <w:rFonts w:ascii="宋体" w:eastAsia="宋体" w:hAnsi="宋体" w:cs="宋体" w:hint="eastAsia"/>
          <w:b/>
          <w:noProof w:val="0"/>
          <w:snapToGrid w:val="0"/>
          <w:color w:val="000000"/>
          <w:spacing w:val="-2"/>
          <w:kern w:val="0"/>
          <w:sz w:val="24"/>
          <w:szCs w:val="24"/>
        </w:rPr>
        <w:t>2.知识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（1）掌握必备的思想政治理论、科学文化基础知识；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（2）熟悉与本专业相关的法律法规、规章制度以及文明生产、环境保护、安全消防</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等知识；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（3）掌握计算机应用、计算机网络和通信技术等基础知识；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（4）了解铁路线路、站场、机车车辆、供电和运输组织等基础知识；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（5）掌握电路分析、电子技术基础知识和计算机控制技术；</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（6）掌握高速铁路综合维修专业工具、仪器、仪表的使用与维护保养知识； 掌握高</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速铁路技术图、表的基本知识；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（7）掌握高速铁路信号设备、通信设备、牵引供电设备、线桥隧等设备的工作原</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理、技术条件、维护标准等基本知识；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（8）掌握高速铁路信号设备、通信设备、牵引供电设备、线桥隧等设备检修作业</w:t>
      </w:r>
      <w:proofErr w:type="gramStart"/>
      <w:r w:rsidRPr="009273A7">
        <w:rPr>
          <w:rFonts w:ascii="宋体" w:eastAsia="宋体" w:hAnsi="宋体" w:cs="宋体" w:hint="eastAsia"/>
          <w:noProof w:val="0"/>
          <w:snapToGrid w:val="0"/>
          <w:color w:val="000000"/>
          <w:spacing w:val="-2"/>
          <w:kern w:val="0"/>
          <w:sz w:val="24"/>
          <w:szCs w:val="24"/>
        </w:rPr>
        <w:t>和</w:t>
      </w:r>
      <w:proofErr w:type="gramEnd"/>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故障处理的标准化程序和基本方法；</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（9）掌握高速铁路信号设备、通信设备、牵引供电设备、线桥隧等设备安装、调试</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和联调联试的有关知识；了解生产技术管理相关知识；</w:t>
      </w:r>
    </w:p>
    <w:p w:rsidR="00DC3E9C"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noProof w:val="0"/>
          <w:snapToGrid w:val="0"/>
          <w:color w:val="000000"/>
          <w:spacing w:val="-2"/>
          <w:kern w:val="0"/>
          <w:sz w:val="24"/>
          <w:szCs w:val="24"/>
        </w:rPr>
      </w:pPr>
      <w:r w:rsidRPr="009273A7">
        <w:rPr>
          <w:rFonts w:ascii="宋体" w:eastAsia="宋体" w:hAnsi="宋体" w:cs="宋体" w:hint="eastAsia"/>
          <w:noProof w:val="0"/>
          <w:snapToGrid w:val="0"/>
          <w:color w:val="000000"/>
          <w:spacing w:val="-2"/>
          <w:kern w:val="0"/>
          <w:sz w:val="24"/>
          <w:szCs w:val="24"/>
        </w:rPr>
        <w:t>（10）了解最新发布的涉及本专业的铁路行业标准、国家标准和国际标准。</w:t>
      </w:r>
    </w:p>
    <w:p w:rsidR="00DC3E9C" w:rsidRPr="009273A7" w:rsidRDefault="00DC3E9C" w:rsidP="00DC3E9C">
      <w:pPr>
        <w:widowControl/>
        <w:kinsoku w:val="0"/>
        <w:autoSpaceDE w:val="0"/>
        <w:autoSpaceDN w:val="0"/>
        <w:adjustRightInd w:val="0"/>
        <w:snapToGrid w:val="0"/>
        <w:spacing w:before="195" w:line="219" w:lineRule="auto"/>
        <w:jc w:val="left"/>
        <w:textAlignment w:val="baseline"/>
        <w:rPr>
          <w:rFonts w:ascii="宋体" w:eastAsia="宋体" w:hAnsi="宋体" w:cs="宋体"/>
          <w:b/>
          <w:noProof w:val="0"/>
          <w:snapToGrid w:val="0"/>
          <w:color w:val="000000"/>
          <w:spacing w:val="-2"/>
          <w:kern w:val="0"/>
          <w:sz w:val="24"/>
          <w:szCs w:val="24"/>
        </w:rPr>
      </w:pPr>
      <w:r w:rsidRPr="009273A7">
        <w:rPr>
          <w:rFonts w:ascii="宋体" w:eastAsia="宋体" w:hAnsi="宋体" w:cs="宋体" w:hint="eastAsia"/>
          <w:b/>
          <w:noProof w:val="0"/>
          <w:snapToGrid w:val="0"/>
          <w:color w:val="000000"/>
          <w:spacing w:val="-2"/>
          <w:kern w:val="0"/>
          <w:sz w:val="24"/>
          <w:szCs w:val="24"/>
        </w:rPr>
        <w:t>3.能力</w:t>
      </w:r>
    </w:p>
    <w:p w:rsidR="00DC3E9C" w:rsidRPr="00B8452A" w:rsidRDefault="00DC3E9C" w:rsidP="00DC3E9C">
      <w:pPr>
        <w:widowControl/>
        <w:kinsoku w:val="0"/>
        <w:autoSpaceDE w:val="0"/>
        <w:autoSpaceDN w:val="0"/>
        <w:adjustRightInd w:val="0"/>
        <w:snapToGrid w:val="0"/>
        <w:spacing w:before="194" w:line="480" w:lineRule="exact"/>
        <w:jc w:val="left"/>
        <w:textAlignment w:val="baseline"/>
        <w:rPr>
          <w:rFonts w:ascii="宋体" w:eastAsia="宋体" w:hAnsi="宋体" w:cs="宋体"/>
          <w:noProof w:val="0"/>
          <w:snapToGrid w:val="0"/>
          <w:color w:val="000000"/>
          <w:kern w:val="0"/>
          <w:sz w:val="24"/>
          <w:szCs w:val="24"/>
        </w:rPr>
      </w:pPr>
      <w:r w:rsidRPr="00B8452A">
        <w:rPr>
          <w:rFonts w:ascii="宋体" w:eastAsia="宋体" w:hAnsi="宋体" w:cs="宋体"/>
          <w:noProof w:val="0"/>
          <w:snapToGrid w:val="0"/>
          <w:color w:val="000000"/>
          <w:spacing w:val="-4"/>
          <w:kern w:val="0"/>
          <w:position w:val="18"/>
          <w:sz w:val="24"/>
          <w:szCs w:val="24"/>
        </w:rPr>
        <w:lastRenderedPageBreak/>
        <w:t>（1）能够熟练进行口语和书面的表达与交流；</w:t>
      </w:r>
    </w:p>
    <w:p w:rsidR="00DC3E9C" w:rsidRPr="00B8452A" w:rsidRDefault="00DC3E9C" w:rsidP="00DC3E9C">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r w:rsidRPr="00B8452A">
        <w:rPr>
          <w:rFonts w:ascii="宋体" w:eastAsia="宋体" w:hAnsi="宋体" w:cs="宋体"/>
          <w:noProof w:val="0"/>
          <w:snapToGrid w:val="0"/>
          <w:color w:val="000000"/>
          <w:spacing w:val="-4"/>
          <w:kern w:val="0"/>
          <w:sz w:val="24"/>
          <w:szCs w:val="24"/>
        </w:rPr>
        <w:t>（2）具有探究学习和终身学习的能力；</w:t>
      </w:r>
    </w:p>
    <w:p w:rsidR="00DC3E9C" w:rsidRPr="00B8452A" w:rsidRDefault="00DC3E9C" w:rsidP="00DC3E9C">
      <w:pPr>
        <w:widowControl/>
        <w:kinsoku w:val="0"/>
        <w:autoSpaceDE w:val="0"/>
        <w:autoSpaceDN w:val="0"/>
        <w:adjustRightInd w:val="0"/>
        <w:snapToGrid w:val="0"/>
        <w:spacing w:before="194" w:line="220" w:lineRule="auto"/>
        <w:jc w:val="left"/>
        <w:textAlignment w:val="baseline"/>
        <w:rPr>
          <w:rFonts w:ascii="宋体" w:eastAsia="宋体" w:hAnsi="宋体" w:cs="宋体"/>
          <w:noProof w:val="0"/>
          <w:snapToGrid w:val="0"/>
          <w:color w:val="000000"/>
          <w:kern w:val="0"/>
          <w:sz w:val="24"/>
          <w:szCs w:val="24"/>
        </w:rPr>
      </w:pPr>
      <w:r w:rsidRPr="00B8452A">
        <w:rPr>
          <w:rFonts w:ascii="宋体" w:eastAsia="宋体" w:hAnsi="宋体" w:cs="宋体"/>
          <w:noProof w:val="0"/>
          <w:snapToGrid w:val="0"/>
          <w:color w:val="000000"/>
          <w:spacing w:val="-6"/>
          <w:kern w:val="0"/>
          <w:sz w:val="24"/>
          <w:szCs w:val="24"/>
        </w:rPr>
        <w:t>（3）具有团队合作能力；</w:t>
      </w:r>
    </w:p>
    <w:p w:rsidR="00DC3E9C" w:rsidRPr="00B8452A" w:rsidRDefault="00DC3E9C" w:rsidP="00DC3E9C">
      <w:pPr>
        <w:widowControl/>
        <w:kinsoku w:val="0"/>
        <w:autoSpaceDE w:val="0"/>
        <w:autoSpaceDN w:val="0"/>
        <w:adjustRightInd w:val="0"/>
        <w:snapToGrid w:val="0"/>
        <w:spacing w:before="194" w:line="219" w:lineRule="auto"/>
        <w:jc w:val="left"/>
        <w:textAlignment w:val="baseline"/>
        <w:rPr>
          <w:rFonts w:ascii="宋体" w:eastAsia="宋体" w:hAnsi="宋体" w:cs="宋体"/>
          <w:noProof w:val="0"/>
          <w:snapToGrid w:val="0"/>
          <w:color w:val="000000"/>
          <w:kern w:val="0"/>
          <w:sz w:val="24"/>
          <w:szCs w:val="24"/>
        </w:rPr>
      </w:pPr>
      <w:r w:rsidRPr="00B8452A">
        <w:rPr>
          <w:rFonts w:ascii="宋体" w:eastAsia="宋体" w:hAnsi="宋体" w:cs="宋体"/>
          <w:noProof w:val="0"/>
          <w:snapToGrid w:val="0"/>
          <w:color w:val="000000"/>
          <w:spacing w:val="-3"/>
          <w:kern w:val="0"/>
          <w:sz w:val="24"/>
          <w:szCs w:val="24"/>
        </w:rPr>
        <w:t>（4）具有电子电路、数字电路的安装、调试、维修的基本技能；</w:t>
      </w:r>
    </w:p>
    <w:p w:rsidR="00DC3E9C" w:rsidRDefault="00DC3E9C" w:rsidP="00AB5986">
      <w:pPr>
        <w:widowControl/>
        <w:kinsoku w:val="0"/>
        <w:autoSpaceDE w:val="0"/>
        <w:autoSpaceDN w:val="0"/>
        <w:adjustRightInd w:val="0"/>
        <w:snapToGrid w:val="0"/>
        <w:spacing w:line="360" w:lineRule="auto"/>
        <w:ind w:right="80"/>
        <w:jc w:val="left"/>
        <w:textAlignment w:val="baseline"/>
        <w:rPr>
          <w:rFonts w:ascii="宋体" w:eastAsia="宋体" w:hAnsi="宋体" w:cs="宋体"/>
          <w:noProof w:val="0"/>
          <w:snapToGrid w:val="0"/>
          <w:color w:val="000000"/>
          <w:spacing w:val="-12"/>
          <w:kern w:val="0"/>
          <w:sz w:val="24"/>
          <w:szCs w:val="24"/>
        </w:rPr>
      </w:pPr>
      <w:r w:rsidRPr="00B8452A">
        <w:rPr>
          <w:rFonts w:ascii="宋体" w:eastAsia="宋体" w:hAnsi="宋体" w:cs="宋体"/>
          <w:noProof w:val="0"/>
          <w:snapToGrid w:val="0"/>
          <w:color w:val="000000"/>
          <w:spacing w:val="-1"/>
          <w:kern w:val="0"/>
          <w:sz w:val="24"/>
          <w:szCs w:val="24"/>
        </w:rPr>
        <w:t>（5）能够执行高速铁路综合维修规则和技术管理规程，按照高速铁路标准化作业</w:t>
      </w:r>
      <w:r w:rsidRPr="00B8452A">
        <w:rPr>
          <w:rFonts w:ascii="宋体" w:eastAsia="宋体" w:hAnsi="宋体" w:cs="宋体"/>
          <w:noProof w:val="0"/>
          <w:snapToGrid w:val="0"/>
          <w:color w:val="000000"/>
          <w:spacing w:val="10"/>
          <w:kern w:val="0"/>
          <w:sz w:val="24"/>
          <w:szCs w:val="24"/>
        </w:rPr>
        <w:t xml:space="preserve"> </w:t>
      </w:r>
      <w:r w:rsidRPr="00B8452A">
        <w:rPr>
          <w:rFonts w:ascii="宋体" w:eastAsia="宋体" w:hAnsi="宋体" w:cs="宋体"/>
          <w:noProof w:val="0"/>
          <w:snapToGrid w:val="0"/>
          <w:color w:val="000000"/>
          <w:kern w:val="0"/>
          <w:sz w:val="24"/>
          <w:szCs w:val="24"/>
        </w:rPr>
        <w:t>程序进行高速铁路信号设备、通信设备、牵引供电设备、线桥</w:t>
      </w:r>
      <w:r w:rsidRPr="00B8452A">
        <w:rPr>
          <w:rFonts w:ascii="宋体" w:eastAsia="宋体" w:hAnsi="宋体" w:cs="宋体"/>
          <w:noProof w:val="0"/>
          <w:snapToGrid w:val="0"/>
          <w:color w:val="000000"/>
          <w:spacing w:val="-1"/>
          <w:kern w:val="0"/>
          <w:sz w:val="24"/>
          <w:szCs w:val="24"/>
        </w:rPr>
        <w:t>隧等设备的维护和应急</w:t>
      </w:r>
      <w:r w:rsidRPr="00B8452A">
        <w:rPr>
          <w:rFonts w:ascii="宋体" w:eastAsia="宋体" w:hAnsi="宋体" w:cs="宋体"/>
          <w:noProof w:val="0"/>
          <w:snapToGrid w:val="0"/>
          <w:color w:val="000000"/>
          <w:spacing w:val="-12"/>
          <w:kern w:val="0"/>
          <w:sz w:val="24"/>
          <w:szCs w:val="24"/>
        </w:rPr>
        <w:t>故障处理；</w:t>
      </w:r>
    </w:p>
    <w:p w:rsidR="00AB5986" w:rsidRDefault="00AB5986" w:rsidP="00AB5986">
      <w:pPr>
        <w:widowControl/>
        <w:kinsoku w:val="0"/>
        <w:autoSpaceDE w:val="0"/>
        <w:autoSpaceDN w:val="0"/>
        <w:adjustRightInd w:val="0"/>
        <w:snapToGrid w:val="0"/>
        <w:spacing w:line="360" w:lineRule="auto"/>
        <w:ind w:right="80"/>
        <w:jc w:val="left"/>
        <w:textAlignment w:val="baseline"/>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（6）</w:t>
      </w:r>
      <w:r w:rsidRPr="00AB5986">
        <w:rPr>
          <w:rFonts w:ascii="宋体" w:eastAsia="宋体" w:hAnsi="宋体" w:cs="宋体" w:hint="eastAsia"/>
          <w:noProof w:val="0"/>
          <w:snapToGrid w:val="0"/>
          <w:color w:val="000000"/>
          <w:kern w:val="0"/>
          <w:sz w:val="24"/>
          <w:szCs w:val="24"/>
        </w:rPr>
        <w:t>能够正确识读高速铁路信号设备、通信设备、牵引供电设备、线桥隧等设备</w:t>
      </w:r>
      <w:r w:rsidR="00DC3E9C" w:rsidRPr="00B8452A">
        <w:rPr>
          <w:rFonts w:ascii="宋体" w:eastAsia="宋体" w:hAnsi="宋体" w:cs="宋体"/>
          <w:noProof w:val="0"/>
          <w:snapToGrid w:val="0"/>
          <w:color w:val="000000"/>
          <w:spacing w:val="-10"/>
          <w:kern w:val="0"/>
          <w:sz w:val="24"/>
          <w:szCs w:val="24"/>
        </w:rPr>
        <w:t>技术图、表；</w:t>
      </w:r>
    </w:p>
    <w:p w:rsidR="00DC3E9C" w:rsidRPr="00B8452A" w:rsidRDefault="00DC3E9C" w:rsidP="00AB5986">
      <w:pPr>
        <w:widowControl/>
        <w:kinsoku w:val="0"/>
        <w:autoSpaceDE w:val="0"/>
        <w:autoSpaceDN w:val="0"/>
        <w:adjustRightInd w:val="0"/>
        <w:snapToGrid w:val="0"/>
        <w:spacing w:line="360" w:lineRule="auto"/>
        <w:ind w:right="80"/>
        <w:jc w:val="left"/>
        <w:textAlignment w:val="baseline"/>
        <w:rPr>
          <w:rFonts w:ascii="宋体" w:eastAsia="宋体" w:hAnsi="宋体" w:cs="宋体"/>
          <w:noProof w:val="0"/>
          <w:snapToGrid w:val="0"/>
          <w:color w:val="000000"/>
          <w:kern w:val="0"/>
          <w:sz w:val="24"/>
          <w:szCs w:val="24"/>
        </w:rPr>
      </w:pPr>
      <w:r w:rsidRPr="00B8452A">
        <w:rPr>
          <w:rFonts w:ascii="宋体" w:eastAsia="宋体" w:hAnsi="宋体" w:cs="宋体"/>
          <w:noProof w:val="0"/>
          <w:snapToGrid w:val="0"/>
          <w:color w:val="000000"/>
          <w:spacing w:val="-1"/>
          <w:kern w:val="0"/>
          <w:sz w:val="24"/>
          <w:szCs w:val="24"/>
        </w:rPr>
        <w:t>（7）能够利用信息化技术手段综合分析高速铁路信号设备、通信设备、牵引供电</w:t>
      </w:r>
      <w:r w:rsidRPr="00B8452A">
        <w:rPr>
          <w:rFonts w:ascii="宋体" w:eastAsia="宋体" w:hAnsi="宋体" w:cs="宋体"/>
          <w:noProof w:val="0"/>
          <w:snapToGrid w:val="0"/>
          <w:color w:val="000000"/>
          <w:spacing w:val="4"/>
          <w:kern w:val="0"/>
          <w:sz w:val="24"/>
          <w:szCs w:val="24"/>
        </w:rPr>
        <w:t xml:space="preserve"> </w:t>
      </w:r>
      <w:r w:rsidRPr="00B8452A">
        <w:rPr>
          <w:rFonts w:ascii="宋体" w:eastAsia="宋体" w:hAnsi="宋体" w:cs="宋体"/>
          <w:noProof w:val="0"/>
          <w:snapToGrid w:val="0"/>
          <w:color w:val="000000"/>
          <w:kern w:val="0"/>
          <w:sz w:val="24"/>
          <w:szCs w:val="24"/>
        </w:rPr>
        <w:t>设备、线桥隧等设备的数据资料、运行状态和故障现</w:t>
      </w:r>
      <w:r w:rsidRPr="00B8452A">
        <w:rPr>
          <w:rFonts w:ascii="宋体" w:eastAsia="宋体" w:hAnsi="宋体" w:cs="宋体"/>
          <w:noProof w:val="0"/>
          <w:snapToGrid w:val="0"/>
          <w:color w:val="000000"/>
          <w:spacing w:val="-1"/>
          <w:kern w:val="0"/>
          <w:sz w:val="24"/>
          <w:szCs w:val="24"/>
        </w:rPr>
        <w:t>象，及时、准确地处理故障，保</w:t>
      </w:r>
      <w:r w:rsidRPr="00B8452A">
        <w:rPr>
          <w:rFonts w:ascii="宋体" w:eastAsia="宋体" w:hAnsi="宋体" w:cs="宋体"/>
          <w:noProof w:val="0"/>
          <w:snapToGrid w:val="0"/>
          <w:color w:val="000000"/>
          <w:spacing w:val="-9"/>
          <w:kern w:val="0"/>
          <w:sz w:val="24"/>
          <w:szCs w:val="24"/>
        </w:rPr>
        <w:t>障设备正常运行；</w:t>
      </w:r>
    </w:p>
    <w:p w:rsidR="00DC3E9C" w:rsidRDefault="00DC3E9C" w:rsidP="00AB5986">
      <w:pPr>
        <w:widowControl/>
        <w:kinsoku w:val="0"/>
        <w:autoSpaceDE w:val="0"/>
        <w:autoSpaceDN w:val="0"/>
        <w:adjustRightInd w:val="0"/>
        <w:snapToGrid w:val="0"/>
        <w:spacing w:line="360" w:lineRule="auto"/>
        <w:jc w:val="left"/>
        <w:textAlignment w:val="baseline"/>
        <w:rPr>
          <w:rFonts w:ascii="宋体" w:eastAsia="宋体" w:hAnsi="宋体" w:cs="宋体"/>
          <w:noProof w:val="0"/>
          <w:snapToGrid w:val="0"/>
          <w:color w:val="000000"/>
          <w:kern w:val="0"/>
          <w:sz w:val="24"/>
          <w:szCs w:val="24"/>
        </w:rPr>
      </w:pPr>
      <w:r w:rsidRPr="00B8452A">
        <w:rPr>
          <w:rFonts w:ascii="宋体" w:eastAsia="宋体" w:hAnsi="宋体" w:cs="宋体"/>
          <w:noProof w:val="0"/>
          <w:snapToGrid w:val="0"/>
          <w:color w:val="000000"/>
          <w:spacing w:val="-3"/>
          <w:kern w:val="0"/>
          <w:sz w:val="24"/>
          <w:szCs w:val="24"/>
        </w:rPr>
        <w:t>（8）具有基本的生产管理和技术管理能力。</w:t>
      </w:r>
      <w:bookmarkStart w:id="1" w:name="bookmark8"/>
      <w:bookmarkEnd w:id="1"/>
    </w:p>
    <w:p w:rsidR="00DC3E9C" w:rsidRPr="00DC3E9C" w:rsidRDefault="00DC3E9C" w:rsidP="00DC3E9C">
      <w:pPr>
        <w:widowControl/>
        <w:kinsoku w:val="0"/>
        <w:autoSpaceDE w:val="0"/>
        <w:autoSpaceDN w:val="0"/>
        <w:adjustRightInd w:val="0"/>
        <w:snapToGrid w:val="0"/>
        <w:spacing w:before="194" w:line="360" w:lineRule="auto"/>
        <w:jc w:val="left"/>
        <w:textAlignment w:val="baseline"/>
        <w:rPr>
          <w:rFonts w:ascii="黑体" w:eastAsia="黑体" w:hAnsi="黑体" w:cs="宋体"/>
          <w:noProof w:val="0"/>
          <w:snapToGrid w:val="0"/>
          <w:color w:val="000000"/>
          <w:kern w:val="0"/>
          <w:sz w:val="32"/>
          <w:szCs w:val="32"/>
        </w:rPr>
      </w:pPr>
      <w:r w:rsidRPr="00DC3E9C">
        <w:rPr>
          <w:rFonts w:ascii="黑体" w:eastAsia="黑体" w:hAnsi="黑体" w:cs="宋体"/>
          <w:noProof w:val="0"/>
          <w:snapToGrid w:val="0"/>
          <w:color w:val="000000"/>
          <w:spacing w:val="-2"/>
          <w:kern w:val="0"/>
          <w:sz w:val="32"/>
          <w:szCs w:val="32"/>
          <w14:textOutline w14:w="5092" w14:cap="flat" w14:cmpd="sng" w14:algn="ctr">
            <w14:solidFill>
              <w14:srgbClr w14:val="000000"/>
            </w14:solidFill>
            <w14:prstDash w14:val="solid"/>
            <w14:miter w14:lim="0"/>
          </w14:textOutline>
        </w:rPr>
        <w:t>六、课程设置及要求</w:t>
      </w:r>
    </w:p>
    <w:p w:rsidR="00DC3E9C" w:rsidRDefault="00DC3E9C" w:rsidP="00341B33">
      <w:pPr>
        <w:spacing w:line="360" w:lineRule="auto"/>
        <w:ind w:firstLineChars="200" w:firstLine="476"/>
        <w:rPr>
          <w:rFonts w:asciiTheme="minorEastAsia" w:hAnsiTheme="minorEastAsia" w:cs="Arial"/>
          <w:noProof w:val="0"/>
          <w:snapToGrid w:val="0"/>
          <w:color w:val="000000"/>
          <w:spacing w:val="-7"/>
          <w:kern w:val="0"/>
          <w:sz w:val="24"/>
          <w:szCs w:val="24"/>
        </w:rPr>
      </w:pPr>
      <w:r w:rsidRPr="00647095">
        <w:rPr>
          <w:rFonts w:ascii="宋体" w:eastAsia="宋体" w:hAnsi="宋体" w:cs="宋体"/>
          <w:noProof w:val="0"/>
          <w:snapToGrid w:val="0"/>
          <w:color w:val="000000"/>
          <w:spacing w:val="-1"/>
          <w:kern w:val="0"/>
          <w:sz w:val="24"/>
          <w:szCs w:val="24"/>
        </w:rPr>
        <w:t>明确专业定位，紧贴企业具体岗位，以典型工作任务为依据，确定课程设置，以职业能力为线索， 组织课程内容、设计教学活动，以职业技能鉴定为参照，强化技能训练。根据专业面向岗位确立行动领域，根据行动领域确立典型工作任务，根据典型工作任务确立学习领域（课程体系）。适应学生和岗位的实际需要， 与职业标准相结合。各项教学内容应尽量具体化、可度量、可检验、可操作。</w:t>
      </w:r>
    </w:p>
    <w:p w:rsidR="00DC3E9C" w:rsidRP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表二  公共基础课程</w:t>
      </w:r>
    </w:p>
    <w:tbl>
      <w:tblPr>
        <w:tblStyle w:val="a6"/>
        <w:tblW w:w="0" w:type="auto"/>
        <w:tblLook w:val="04A0" w:firstRow="1" w:lastRow="0" w:firstColumn="1" w:lastColumn="0" w:noHBand="0" w:noVBand="1"/>
      </w:tblPr>
      <w:tblGrid>
        <w:gridCol w:w="1271"/>
        <w:gridCol w:w="2126"/>
        <w:gridCol w:w="5664"/>
      </w:tblGrid>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lang w:eastAsia="en-US"/>
              </w:rPr>
            </w:pPr>
            <w:r>
              <w:rPr>
                <w:rFonts w:ascii="宋体" w:eastAsia="宋体" w:hAnsi="宋体" w:cs="宋体"/>
                <w:noProof w:val="0"/>
                <w:snapToGrid w:val="0"/>
                <w:color w:val="000000"/>
                <w:kern w:val="0"/>
                <w:sz w:val="24"/>
                <w:szCs w:val="24"/>
                <w:lang w:eastAsia="en-US"/>
              </w:rPr>
              <w:t>序号</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lang w:eastAsia="en-US"/>
              </w:rPr>
            </w:pPr>
            <w:r>
              <w:rPr>
                <w:rFonts w:ascii="宋体" w:eastAsia="宋体" w:hAnsi="宋体" w:cs="宋体"/>
                <w:noProof w:val="0"/>
                <w:snapToGrid w:val="0"/>
                <w:color w:val="000000"/>
                <w:kern w:val="0"/>
                <w:sz w:val="24"/>
                <w:szCs w:val="24"/>
                <w:lang w:eastAsia="en-US"/>
              </w:rPr>
              <w:t>课程名称</w:t>
            </w:r>
          </w:p>
        </w:tc>
        <w:tc>
          <w:tcPr>
            <w:tcW w:w="5664"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noProof w:val="0"/>
                <w:snapToGrid w:val="0"/>
                <w:color w:val="000000"/>
                <w:kern w:val="0"/>
                <w:sz w:val="24"/>
                <w:szCs w:val="24"/>
              </w:rPr>
              <w:t>课程目标、主要内容和教学要求</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1</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sidRPr="00C153ED">
              <w:rPr>
                <w:rFonts w:ascii="Arial" w:eastAsia="Arial" w:hAnsi="Arial" w:cs="Arial"/>
                <w:noProof w:val="0"/>
                <w:snapToGrid w:val="0"/>
                <w:color w:val="000000"/>
                <w:spacing w:val="-2"/>
                <w:kern w:val="0"/>
                <w:szCs w:val="21"/>
                <w:lang w:eastAsia="en-US"/>
              </w:rPr>
              <w:t>思想道德与法治</w:t>
            </w:r>
          </w:p>
        </w:tc>
        <w:tc>
          <w:tcPr>
            <w:tcW w:w="5664" w:type="dxa"/>
          </w:tcPr>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hint="eastAsia"/>
                <w:noProof w:val="0"/>
                <w:snapToGrid w:val="0"/>
                <w:color w:val="000000"/>
                <w:kern w:val="0"/>
                <w:szCs w:val="21"/>
              </w:rPr>
              <w:t>课程目标：</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hint="eastAsia"/>
                <w:noProof w:val="0"/>
                <w:snapToGrid w:val="0"/>
                <w:color w:val="000000"/>
                <w:kern w:val="0"/>
                <w:szCs w:val="21"/>
              </w:rPr>
              <w:t xml:space="preserve">1.能力目标：培养运用马克思主义立场观点方法分析和解 </w:t>
            </w:r>
            <w:proofErr w:type="gramStart"/>
            <w:r w:rsidRPr="00C153ED">
              <w:rPr>
                <w:rFonts w:ascii="宋体" w:eastAsia="宋体" w:hAnsi="宋体" w:cs="宋体" w:hint="eastAsia"/>
                <w:noProof w:val="0"/>
                <w:snapToGrid w:val="0"/>
                <w:color w:val="000000"/>
                <w:kern w:val="0"/>
                <w:szCs w:val="21"/>
              </w:rPr>
              <w:t>决问题</w:t>
            </w:r>
            <w:proofErr w:type="gramEnd"/>
            <w:r w:rsidRPr="00C153ED">
              <w:rPr>
                <w:rFonts w:ascii="宋体" w:eastAsia="宋体" w:hAnsi="宋体" w:cs="宋体" w:hint="eastAsia"/>
                <w:noProof w:val="0"/>
                <w:snapToGrid w:val="0"/>
                <w:color w:val="000000"/>
                <w:kern w:val="0"/>
                <w:szCs w:val="21"/>
              </w:rPr>
              <w:t>的能力； 自觉</w:t>
            </w:r>
            <w:proofErr w:type="gramStart"/>
            <w:r w:rsidRPr="00C153ED">
              <w:rPr>
                <w:rFonts w:ascii="宋体" w:eastAsia="宋体" w:hAnsi="宋体" w:cs="宋体" w:hint="eastAsia"/>
                <w:noProof w:val="0"/>
                <w:snapToGrid w:val="0"/>
                <w:color w:val="000000"/>
                <w:kern w:val="0"/>
                <w:szCs w:val="21"/>
              </w:rPr>
              <w:t>践行</w:t>
            </w:r>
            <w:proofErr w:type="gramEnd"/>
            <w:r w:rsidRPr="00C153ED">
              <w:rPr>
                <w:rFonts w:ascii="宋体" w:eastAsia="宋体" w:hAnsi="宋体" w:cs="宋体" w:hint="eastAsia"/>
                <w:noProof w:val="0"/>
                <w:snapToGrid w:val="0"/>
                <w:color w:val="000000"/>
                <w:kern w:val="0"/>
                <w:szCs w:val="21"/>
              </w:rPr>
              <w:t>社会主义核心价值观，尊重和维护宪法法律权威。</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hint="eastAsia"/>
                <w:noProof w:val="0"/>
                <w:snapToGrid w:val="0"/>
                <w:color w:val="000000"/>
                <w:kern w:val="0"/>
                <w:szCs w:val="21"/>
              </w:rPr>
              <w:t>2.知识目标：认识新时代的中国，了解大学生活的特点，掌握马克思主义的人生观、价值观、道德观、法治观的基本理</w:t>
            </w:r>
            <w:r w:rsidRPr="00C153ED">
              <w:rPr>
                <w:rFonts w:ascii="宋体" w:eastAsia="宋体" w:hAnsi="宋体" w:cs="宋体"/>
                <w:noProof w:val="0"/>
                <w:snapToGrid w:val="0"/>
                <w:color w:val="000000"/>
                <w:kern w:val="0"/>
                <w:szCs w:val="21"/>
              </w:rPr>
              <w:t>论，明确社会主义核心价值观与社会主义法治建设的关系。</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3.素质目标：修美德、尊法治、识大局， 矢志不渝听党话跟党走，争做社会主义合格建设者和可靠接班人。</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主要内容：</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主要讲授马克思主义的人生观、价值观、道德观、法治观，社会主义核心价值观与社会主义法治建设的关系，帮助学 生筑牢理想信念之基，培育和</w:t>
            </w:r>
            <w:proofErr w:type="gramStart"/>
            <w:r w:rsidRPr="00C153ED">
              <w:rPr>
                <w:rFonts w:ascii="宋体" w:eastAsia="宋体" w:hAnsi="宋体" w:cs="宋体"/>
                <w:noProof w:val="0"/>
                <w:snapToGrid w:val="0"/>
                <w:color w:val="000000"/>
                <w:kern w:val="0"/>
                <w:szCs w:val="21"/>
              </w:rPr>
              <w:t>践行</w:t>
            </w:r>
            <w:proofErr w:type="gramEnd"/>
            <w:r w:rsidRPr="00C153ED">
              <w:rPr>
                <w:rFonts w:ascii="宋体" w:eastAsia="宋体" w:hAnsi="宋体" w:cs="宋体"/>
                <w:noProof w:val="0"/>
                <w:snapToGrid w:val="0"/>
                <w:color w:val="000000"/>
                <w:kern w:val="0"/>
                <w:szCs w:val="21"/>
              </w:rPr>
              <w:t>社会主义核心价值观， 弘扬 中国精神， 传承中华传统美德， 培养职业道德</w:t>
            </w:r>
            <w:r w:rsidRPr="00C153ED">
              <w:rPr>
                <w:rFonts w:ascii="宋体" w:eastAsia="宋体" w:hAnsi="宋体" w:cs="宋体"/>
                <w:noProof w:val="0"/>
                <w:snapToGrid w:val="0"/>
                <w:color w:val="000000"/>
                <w:kern w:val="0"/>
                <w:szCs w:val="21"/>
              </w:rPr>
              <w:lastRenderedPageBreak/>
              <w:t>和行业规范，尊重和维护宪法法律权威， 提升思想道德素质和法治素养。</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在教学过程中以学生为主体、以问题为导向， 以有理想、 有本领、有担当为根本要求，夯实综合素质基础， 综合运用讲 授法、案例法、互动法等多种教学方式， 着力提升学生的思想 道德素质和法治素养，展现新的风貌、新的姿态 ，引导学生  扣好人生的第一粒扣子， 成为社会主义合格建设者和可靠接班人。</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lastRenderedPageBreak/>
              <w:t>2</w:t>
            </w:r>
          </w:p>
        </w:tc>
        <w:tc>
          <w:tcPr>
            <w:tcW w:w="2126" w:type="dxa"/>
          </w:tcPr>
          <w:p w:rsidR="00DC3E9C" w:rsidRPr="00C153ED"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hint="eastAsia"/>
                <w:noProof w:val="0"/>
                <w:snapToGrid w:val="0"/>
                <w:color w:val="000000"/>
                <w:kern w:val="0"/>
                <w:szCs w:val="21"/>
              </w:rPr>
              <w:t>毛泽东思想和中国特色社会主义理论体系概论</w:t>
            </w:r>
          </w:p>
        </w:tc>
        <w:tc>
          <w:tcPr>
            <w:tcW w:w="5664" w:type="dxa"/>
          </w:tcPr>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课程目标 ：</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1.</w:t>
            </w:r>
            <w:r>
              <w:rPr>
                <w:rFonts w:ascii="宋体" w:eastAsia="宋体" w:hAnsi="宋体" w:cs="宋体"/>
                <w:noProof w:val="0"/>
                <w:snapToGrid w:val="0"/>
                <w:color w:val="000000"/>
                <w:kern w:val="0"/>
                <w:szCs w:val="21"/>
              </w:rPr>
              <w:t>能力目标：把马克思主义基本原理同中国的具体实际</w:t>
            </w:r>
            <w:r w:rsidRPr="00C153ED">
              <w:rPr>
                <w:rFonts w:ascii="宋体" w:eastAsia="宋体" w:hAnsi="宋体" w:cs="宋体"/>
                <w:noProof w:val="0"/>
                <w:snapToGrid w:val="0"/>
                <w:color w:val="000000"/>
                <w:kern w:val="0"/>
                <w:szCs w:val="21"/>
              </w:rPr>
              <w:t>合起来，紧密联系中国改革开放和社会主义现代化建设的实际，培养运用马克思主义的立场、观点和方法认识问题、分析问题和解决问题的能力。</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 xml:space="preserve">2.知识目标：了解中国共产党把马克思主义基本原理同中 </w:t>
            </w:r>
            <w:proofErr w:type="gramStart"/>
            <w:r w:rsidRPr="00C153ED">
              <w:rPr>
                <w:rFonts w:ascii="宋体" w:eastAsia="宋体" w:hAnsi="宋体" w:cs="宋体"/>
                <w:noProof w:val="0"/>
                <w:snapToGrid w:val="0"/>
                <w:color w:val="000000"/>
                <w:kern w:val="0"/>
                <w:szCs w:val="21"/>
              </w:rPr>
              <w:t>国具体</w:t>
            </w:r>
            <w:proofErr w:type="gramEnd"/>
            <w:r w:rsidRPr="00C153ED">
              <w:rPr>
                <w:rFonts w:ascii="宋体" w:eastAsia="宋体" w:hAnsi="宋体" w:cs="宋体"/>
                <w:noProof w:val="0"/>
                <w:snapToGrid w:val="0"/>
                <w:color w:val="000000"/>
                <w:kern w:val="0"/>
                <w:szCs w:val="21"/>
              </w:rPr>
              <w:t>实际相结合产生的马克思主义中国化的两大理论成果， 掌握毛泽东思想、邓小平理论、“三个代表”重要思想、科学  发展观、习近平新时代中国特色社会主义思想科学体系的核心 内容， 深刻理解中国共产党为什么能、马克思主义为什么行、中国特色社会主义为什么好，坚定“四个自信。</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3.素质目标：树立历史观点、世界视野、国情意识和问题意识， 培养关注国家大事、关心国家发展前途的思想政治素  质，坚定中国特色社会主义“四个自信”，自觉为实现中华民族伟大复兴中国梦而奋斗。</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主要内容 ：</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 xml:space="preserve">主要讲授中国共产党把马克思主义基本原理同中国具体实 </w:t>
            </w:r>
            <w:proofErr w:type="gramStart"/>
            <w:r w:rsidRPr="00C153ED">
              <w:rPr>
                <w:rFonts w:ascii="宋体" w:eastAsia="宋体" w:hAnsi="宋体" w:cs="宋体"/>
                <w:noProof w:val="0"/>
                <w:snapToGrid w:val="0"/>
                <w:color w:val="000000"/>
                <w:kern w:val="0"/>
                <w:szCs w:val="21"/>
              </w:rPr>
              <w:t>际相结合</w:t>
            </w:r>
            <w:proofErr w:type="gramEnd"/>
            <w:r w:rsidRPr="00C153ED">
              <w:rPr>
                <w:rFonts w:ascii="宋体" w:eastAsia="宋体" w:hAnsi="宋体" w:cs="宋体"/>
                <w:noProof w:val="0"/>
                <w:snapToGrid w:val="0"/>
                <w:color w:val="000000"/>
                <w:kern w:val="0"/>
                <w:szCs w:val="21"/>
              </w:rPr>
              <w:t>产生的马克思主义中国化的两大理论成果，帮助学生 理解毛泽东思想、邓小平理论、“三个代表”重要思想、科学  发展观、习近平新时代中国特色社会主义思想是一脉相承又与 时俱进的科学体系， 引导学生深刻理解中国共产党为什么能、 马克思主义为什么行、中国特色社会主义为什么好，坚定“四个自信。</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在教学过程中， 通过案例呈现、任务设置、讨论实施、评 价反思等环节进行教学设计，教学效果评价采取过程性评价与 终结性评价相结合的方式，通过理论与实践相结合，重点培养 学生建设中国特色社会主义的共同理想， 为全面建设社会主义现代化强国做出自己应有的贡献。</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3</w:t>
            </w:r>
          </w:p>
        </w:tc>
        <w:tc>
          <w:tcPr>
            <w:tcW w:w="2126" w:type="dxa"/>
          </w:tcPr>
          <w:p w:rsidR="00DC3E9C" w:rsidRPr="00C153ED"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习近平新时代中国特色社会主义思想概论</w:t>
            </w:r>
          </w:p>
        </w:tc>
        <w:tc>
          <w:tcPr>
            <w:tcW w:w="5664" w:type="dxa"/>
          </w:tcPr>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课程目标：</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1.能力目标：深刻把握习近平新时代中国特色社会主义思 想的精神实质和实践要求，培养运用马克思主义的立场、观点和方法分析、解决问题的能力。</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2.知识目标：深入领会和理解习近平新时代中国特色社会 主义思想的重大意义，把握习近平新时代中国特色社会主义思想的丰富内涵、核心要义，理解其精神实质和实践要求。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3.素质目标：紧密联系新时代中国特色社会主义生动实践，培养知行合一、学以致用的能力。增强为实现中华民族伟大复兴的中国梦而奋斗的责任意识与使命担当。</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主要内容：</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lastRenderedPageBreak/>
              <w:t xml:space="preserve">本课程对习近平新时代中国特色社会主义思想作了较为全 </w:t>
            </w:r>
            <w:proofErr w:type="gramStart"/>
            <w:r w:rsidRPr="00C153ED">
              <w:rPr>
                <w:rFonts w:ascii="宋体" w:eastAsia="宋体" w:hAnsi="宋体" w:cs="宋体"/>
                <w:noProof w:val="0"/>
                <w:snapToGrid w:val="0"/>
                <w:color w:val="000000"/>
                <w:kern w:val="0"/>
                <w:szCs w:val="21"/>
              </w:rPr>
              <w:t>面系统</w:t>
            </w:r>
            <w:proofErr w:type="gramEnd"/>
            <w:r w:rsidRPr="00C153ED">
              <w:rPr>
                <w:rFonts w:ascii="宋体" w:eastAsia="宋体" w:hAnsi="宋体" w:cs="宋体"/>
                <w:noProof w:val="0"/>
                <w:snapToGrid w:val="0"/>
                <w:color w:val="000000"/>
                <w:kern w:val="0"/>
                <w:szCs w:val="21"/>
              </w:rPr>
              <w:t>深入的阐述,有助于引导新时代青年更好地理解把握这一思想的基本精神、基本内容、基本要求，增强“四个意识”、坚定“四个自信”、做到“两个维护”，在思想上政治上 行动上同以习近平同志为核心的党中央保持高度一致,为决胜 全面建成小康社会、夺取新时代中国特色社会主义伟大胜利、实现中华民族伟大复兴的中国梦不懈奋斗。</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教师要结合教学实际，针对学生思想和认知特点， 积极探 索行之有效的教学方式方法，强化党的理论创新成果的学理</w:t>
            </w:r>
            <w:proofErr w:type="gramStart"/>
            <w:r w:rsidRPr="00C153ED">
              <w:rPr>
                <w:rFonts w:ascii="宋体" w:eastAsia="宋体" w:hAnsi="宋体" w:cs="宋体"/>
                <w:noProof w:val="0"/>
                <w:snapToGrid w:val="0"/>
                <w:color w:val="000000"/>
                <w:kern w:val="0"/>
                <w:szCs w:val="21"/>
              </w:rPr>
              <w:t>阐</w:t>
            </w:r>
            <w:proofErr w:type="gramEnd"/>
            <w:r w:rsidRPr="00C153ED">
              <w:rPr>
                <w:rFonts w:ascii="宋体" w:eastAsia="宋体" w:hAnsi="宋体" w:cs="宋体"/>
                <w:noProof w:val="0"/>
                <w:snapToGrid w:val="0"/>
                <w:color w:val="000000"/>
                <w:kern w:val="0"/>
                <w:szCs w:val="21"/>
              </w:rPr>
              <w:t xml:space="preserve"> 释，加强生师互动交流， 注重调动学生学习的积极性主动性。 采取多种方式综合考核学生对学习内容的理解和实际运用，注 重考查学生运用马克思主义的立场、观点和方法分析、解决问题的能力。</w:t>
            </w:r>
          </w:p>
        </w:tc>
      </w:tr>
      <w:tr w:rsidR="00DC3E9C" w:rsidTr="00DF121E">
        <w:tc>
          <w:tcPr>
            <w:tcW w:w="1271" w:type="dxa"/>
          </w:tcPr>
          <w:p w:rsidR="00DC3E9C" w:rsidRPr="00C153ED"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noProof w:val="0"/>
                <w:snapToGrid w:val="0"/>
                <w:color w:val="000000"/>
                <w:kern w:val="0"/>
                <w:sz w:val="24"/>
                <w:szCs w:val="24"/>
              </w:rPr>
              <w:lastRenderedPageBreak/>
              <w:t>4</w:t>
            </w:r>
          </w:p>
        </w:tc>
        <w:tc>
          <w:tcPr>
            <w:tcW w:w="2126" w:type="dxa"/>
          </w:tcPr>
          <w:p w:rsidR="00DC3E9C" w:rsidRPr="00C153ED" w:rsidRDefault="00DC3E9C" w:rsidP="00DF121E">
            <w:pPr>
              <w:widowControl/>
              <w:kinsoku w:val="0"/>
              <w:autoSpaceDE w:val="0"/>
              <w:autoSpaceDN w:val="0"/>
              <w:adjustRightInd w:val="0"/>
              <w:snapToGrid w:val="0"/>
              <w:spacing w:before="194" w:line="220" w:lineRule="auto"/>
              <w:jc w:val="left"/>
              <w:textAlignment w:val="baseline"/>
              <w:outlineLvl w:val="1"/>
              <w:rPr>
                <w:rFonts w:asciiTheme="minorEastAsia" w:hAnsiTheme="minorEastAsia" w:cs="宋体"/>
                <w:noProof w:val="0"/>
                <w:snapToGrid w:val="0"/>
                <w:color w:val="000000"/>
                <w:kern w:val="0"/>
                <w:sz w:val="24"/>
                <w:szCs w:val="24"/>
              </w:rPr>
            </w:pPr>
            <w:r w:rsidRPr="00C153ED">
              <w:rPr>
                <w:rFonts w:asciiTheme="minorEastAsia" w:hAnsiTheme="minorEastAsia" w:cs="Arial"/>
                <w:noProof w:val="0"/>
                <w:snapToGrid w:val="0"/>
                <w:color w:val="000000"/>
                <w:spacing w:val="-2"/>
                <w:kern w:val="0"/>
                <w:szCs w:val="21"/>
                <w:lang w:eastAsia="en-US"/>
              </w:rPr>
              <w:t>形势与政策</w:t>
            </w:r>
          </w:p>
        </w:tc>
        <w:tc>
          <w:tcPr>
            <w:tcW w:w="5664" w:type="dxa"/>
          </w:tcPr>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课程目标：</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 xml:space="preserve">1.能力目标：树立正确的历史观、大局观、角色观，进一 </w:t>
            </w:r>
            <w:proofErr w:type="gramStart"/>
            <w:r w:rsidRPr="00C153ED">
              <w:rPr>
                <w:rFonts w:ascii="宋体" w:eastAsia="宋体" w:hAnsi="宋体" w:cs="宋体"/>
                <w:noProof w:val="0"/>
                <w:snapToGrid w:val="0"/>
                <w:color w:val="000000"/>
                <w:kern w:val="0"/>
                <w:szCs w:val="21"/>
              </w:rPr>
              <w:t>步掌握</w:t>
            </w:r>
            <w:proofErr w:type="gramEnd"/>
            <w:r w:rsidRPr="00C153ED">
              <w:rPr>
                <w:rFonts w:ascii="宋体" w:eastAsia="宋体" w:hAnsi="宋体" w:cs="宋体"/>
                <w:noProof w:val="0"/>
                <w:snapToGrid w:val="0"/>
                <w:color w:val="000000"/>
                <w:kern w:val="0"/>
                <w:szCs w:val="21"/>
              </w:rPr>
              <w:t>马克思主义的基本立场、观点和方法， 以及形势与政策的具体分析方法；提高问题研究意识和分析解决问题的能力。</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2.知识目标：准确理解当代中国马克思主义， 深刻领会党 和国家事业取得的历史性成就、面临的历史性机遇和挑战，引 导大学生正确认识世界和中国发展大势,正确认识中国特色和  国际比较， 正确认识时代责任和历史使命，正确认识远大抱负和脚踏实地。</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3.素质目标：坚定马克思主义信仰， 树立中国特色社会主 义的道路自信、理论自信、制度自信、文化自信， 增强为实现中华民族伟大复兴的中国梦而奋斗的责任意识与使命担当。</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主要内容：</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主要</w:t>
            </w:r>
            <w:proofErr w:type="gramStart"/>
            <w:r w:rsidRPr="00C153ED">
              <w:rPr>
                <w:rFonts w:ascii="宋体" w:eastAsia="宋体" w:hAnsi="宋体" w:cs="宋体"/>
                <w:noProof w:val="0"/>
                <w:snapToGrid w:val="0"/>
                <w:color w:val="000000"/>
                <w:kern w:val="0"/>
                <w:szCs w:val="21"/>
              </w:rPr>
              <w:t>讲授党</w:t>
            </w:r>
            <w:proofErr w:type="gramEnd"/>
            <w:r w:rsidRPr="00C153ED">
              <w:rPr>
                <w:rFonts w:ascii="宋体" w:eastAsia="宋体" w:hAnsi="宋体" w:cs="宋体"/>
                <w:noProof w:val="0"/>
                <w:snapToGrid w:val="0"/>
                <w:color w:val="000000"/>
                <w:kern w:val="0"/>
                <w:szCs w:val="21"/>
              </w:rPr>
              <w:t>的理论创新最新成果，新时代坚持和发展中国特色社会主义的生动实践,马克思主义形势</w:t>
            </w:r>
            <w:proofErr w:type="gramStart"/>
            <w:r w:rsidRPr="00C153ED">
              <w:rPr>
                <w:rFonts w:ascii="宋体" w:eastAsia="宋体" w:hAnsi="宋体" w:cs="宋体"/>
                <w:noProof w:val="0"/>
                <w:snapToGrid w:val="0"/>
                <w:color w:val="000000"/>
                <w:kern w:val="0"/>
                <w:szCs w:val="21"/>
              </w:rPr>
              <w:t>观政策</w:t>
            </w:r>
            <w:proofErr w:type="gramEnd"/>
            <w:r w:rsidRPr="00C153ED">
              <w:rPr>
                <w:rFonts w:ascii="宋体" w:eastAsia="宋体" w:hAnsi="宋体" w:cs="宋体"/>
                <w:noProof w:val="0"/>
                <w:snapToGrid w:val="0"/>
                <w:color w:val="000000"/>
                <w:kern w:val="0"/>
                <w:szCs w:val="21"/>
              </w:rPr>
              <w:t>观、党的路线方针政策、基本国情、国内外形势及其热点难点问题。</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153ED">
              <w:rPr>
                <w:rFonts w:ascii="宋体" w:eastAsia="宋体" w:hAnsi="宋体" w:cs="宋体"/>
                <w:noProof w:val="0"/>
                <w:snapToGrid w:val="0"/>
                <w:color w:val="000000"/>
                <w:kern w:val="0"/>
                <w:szCs w:val="21"/>
              </w:rPr>
              <w:t>本课程联系当前社会的热点问题，从学生的实际认知水平 出发， 精选激发学生兴趣的典型事例，采用视频、动画等现代 化的教学手段， 采用小组讨论、辩论、论文等多种教学形式， 分析当前的形势，解读国家 政策的正确性、合理性，开阔学生视野，积极投身改革开放和社会主义现代化建设</w:t>
            </w:r>
            <w:r>
              <w:rPr>
                <w:rFonts w:ascii="宋体" w:eastAsia="宋体" w:hAnsi="宋体" w:cs="宋体"/>
                <w:noProof w:val="0"/>
                <w:snapToGrid w:val="0"/>
                <w:color w:val="000000"/>
                <w:kern w:val="0"/>
                <w:szCs w:val="21"/>
              </w:rPr>
              <w:t>。</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5</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noProof w:val="0"/>
                <w:snapToGrid w:val="0"/>
                <w:color w:val="000000"/>
                <w:kern w:val="0"/>
                <w:sz w:val="24"/>
                <w:szCs w:val="24"/>
              </w:rPr>
              <w:t>体育与健康</w:t>
            </w:r>
          </w:p>
        </w:tc>
        <w:tc>
          <w:tcPr>
            <w:tcW w:w="5664" w:type="dxa"/>
          </w:tcPr>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课程目标：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根据大多数学生的基本情况确定，分为基本目标和发展目标。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一、基本目标： 分为五个领域目标。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（一）运动参与目标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1.积极参加各种体育活动并基本形成自觉锻炼的习惯，基本形成终身体育的意识。</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2.能够编制可行的个人锻炼计划，具有一定的文化欣赏能力。</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（二） 运动技能目标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lastRenderedPageBreak/>
              <w:t>1.熟练掌握两项以上健身运动的基本方法和技能。</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2.能科学地进行体育锻炼，提高自己的运动能力。</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3.掌握常见运动创伤的处置方法。</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（三） 身体健康目标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1.测试和评价体质健康状况，掌握有效提高身体素质、全面发展身体的知识与方法。</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2.能合理选择人体需要的健康营养食品。</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3.养成良好的行为习惯， 形成健康的生活方式，具有健康的体魄。</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（四） 心理健康目标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1.根据自己的能力设置体育学习目标。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w:t>
            </w:r>
            <w:proofErr w:type="gramStart"/>
            <w:r w:rsidRPr="00880787">
              <w:rPr>
                <w:rFonts w:ascii="宋体" w:eastAsia="宋体" w:hAnsi="宋体" w:cs="宋体"/>
                <w:noProof w:val="0"/>
                <w:snapToGrid w:val="0"/>
                <w:color w:val="000000"/>
                <w:kern w:val="0"/>
                <w:szCs w:val="21"/>
              </w:rPr>
              <w:t>自觉通过</w:t>
            </w:r>
            <w:proofErr w:type="gramEnd"/>
            <w:r w:rsidRPr="00880787">
              <w:rPr>
                <w:rFonts w:ascii="宋体" w:eastAsia="宋体" w:hAnsi="宋体" w:cs="宋体"/>
                <w:noProof w:val="0"/>
                <w:snapToGrid w:val="0"/>
                <w:color w:val="000000"/>
                <w:kern w:val="0"/>
                <w:szCs w:val="21"/>
              </w:rPr>
              <w:t>体育活动改善心理状态， 克服心理障碍，养成积极乐观的生活态度。</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3.运用适宜的方法调节自己的情绪； 在运动中体验运动的乐趣和成功的感觉。</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（五） 社会适应目标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1.表现出良好的体育道德和合作精神。</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2.正确处理竞争与合作的关系。</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二、发展目标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发展目标是针对部分学有所长和有余力的学生确定的，也可作为大多数学生的努力目标， 分为五个领域目标。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（一）运动参与目标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1.形成良好的体育锻炼习惯；</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2.能独立制定适用于自身需要的健身运动处方；</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3.具有较高的体育文化素养和观赏水平。</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（二） 运动技能目标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1.积极提高运动技术水平，发展自己的运动才能， 在某个运动项目上达到或相当于国家等级运动员水平</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2.能参加有挑战性的野外活动和运动竞赛。</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（三） 身体健康目标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1.能选择良好的运动环境，全面发展体能。</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2.提高自身科学锻炼的能力，练就强健的体魄。</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（四） 心理健康目标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在具有挑战性的运动环境中表现出勇敢顽强的意志品质。</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（五） 社会适应目标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形成良好的行为习惯，主动关心、积极参加社区体育事物。</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主要内容：</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Pr>
                <w:rFonts w:ascii="宋体" w:eastAsia="宋体" w:hAnsi="宋体" w:cs="宋体"/>
                <w:noProof w:val="0"/>
                <w:snapToGrid w:val="0"/>
                <w:color w:val="000000"/>
                <w:kern w:val="0"/>
                <w:szCs w:val="21"/>
              </w:rPr>
              <w:t>一、</w:t>
            </w:r>
            <w:r w:rsidRPr="00880787">
              <w:rPr>
                <w:rFonts w:ascii="宋体" w:eastAsia="宋体" w:hAnsi="宋体" w:cs="宋体"/>
                <w:noProof w:val="0"/>
                <w:snapToGrid w:val="0"/>
                <w:color w:val="000000"/>
                <w:kern w:val="0"/>
                <w:szCs w:val="21"/>
              </w:rPr>
              <w:t>二</w:t>
            </w:r>
            <w:proofErr w:type="gramStart"/>
            <w:r w:rsidRPr="00880787">
              <w:rPr>
                <w:rFonts w:ascii="宋体" w:eastAsia="宋体" w:hAnsi="宋体" w:cs="宋体"/>
                <w:noProof w:val="0"/>
                <w:snapToGrid w:val="0"/>
                <w:color w:val="000000"/>
                <w:kern w:val="0"/>
                <w:szCs w:val="21"/>
              </w:rPr>
              <w:t>学期篮球</w:t>
            </w:r>
            <w:proofErr w:type="gramEnd"/>
            <w:r w:rsidRPr="00880787">
              <w:rPr>
                <w:rFonts w:ascii="宋体" w:eastAsia="宋体" w:hAnsi="宋体" w:cs="宋体"/>
                <w:noProof w:val="0"/>
                <w:snapToGrid w:val="0"/>
                <w:color w:val="000000"/>
                <w:kern w:val="0"/>
                <w:szCs w:val="21"/>
              </w:rPr>
              <w:t xml:space="preserve">课， </w:t>
            </w:r>
            <w:r>
              <w:rPr>
                <w:rFonts w:ascii="宋体" w:eastAsia="宋体" w:hAnsi="宋体" w:cs="宋体"/>
                <w:noProof w:val="0"/>
                <w:snapToGrid w:val="0"/>
                <w:color w:val="000000"/>
                <w:kern w:val="0"/>
                <w:szCs w:val="21"/>
              </w:rPr>
              <w:t>三、</w:t>
            </w:r>
            <w:r w:rsidRPr="00880787">
              <w:rPr>
                <w:rFonts w:ascii="宋体" w:eastAsia="宋体" w:hAnsi="宋体" w:cs="宋体"/>
                <w:noProof w:val="0"/>
                <w:snapToGrid w:val="0"/>
                <w:color w:val="000000"/>
                <w:kern w:val="0"/>
                <w:szCs w:val="21"/>
              </w:rPr>
              <w:t>学期开设排球课。（必修课）</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教学要求：</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1.教师要知道《教学大纲》、《授课计划》，掌握教学进度。</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2.教师要集体备课， 写好教案并认真完成课后记。</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3.上课时严格执行计划， 不得随意更改教学内容及上课场地。</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4.教师和学生上室外课时要穿着适合运动的服装和鞋。</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5.教师课前检查上课地点的体育设施及器材是否符合上课要求。</w:t>
            </w:r>
          </w:p>
        </w:tc>
      </w:tr>
      <w:tr w:rsidR="00DC3E9C" w:rsidTr="00DF121E">
        <w:tc>
          <w:tcPr>
            <w:tcW w:w="1271" w:type="dxa"/>
          </w:tcPr>
          <w:p w:rsidR="00DC3E9C" w:rsidRPr="00880787"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noProof w:val="0"/>
                <w:snapToGrid w:val="0"/>
                <w:color w:val="000000"/>
                <w:kern w:val="0"/>
                <w:sz w:val="24"/>
                <w:szCs w:val="24"/>
              </w:rPr>
              <w:lastRenderedPageBreak/>
              <w:t>6</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spacing w:val="-3"/>
              </w:rPr>
              <w:t>军事理论</w:t>
            </w:r>
          </w:p>
        </w:tc>
        <w:tc>
          <w:tcPr>
            <w:tcW w:w="5664" w:type="dxa"/>
          </w:tcPr>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课程目标：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（一）能力目标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lastRenderedPageBreak/>
              <w:t>通过军事理论和军事技能学习训练， 增强国防观念，牢记 自身使命， 主动关注和宣传国防精神。掌握基本要领，熟悉操作程序，达到能讲会做、教养一致， 贯彻到生活与工作之中。</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（二） 知识目标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了解我国的国防法规、体制、动员等基本知识，增强依法建设国防的观念；了解军事思想的形成和发展过程，初步掌握古代军事思想精髓和现代军事理论的主要内容，树立科学的战争观和方法论；对毛泽东军事思想、邓小平、江泽民、胡锦涛及习近平的 新时期强军思想有更深的认识。了解世界战略环境格局及我国 周边安全环境， 增强国家安全意识， 了解新军事革命及现代战争概况，掌握信息化战争的形成、特点及武器装备应用知识。</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（三） 素质目标</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养成忧患意识， 关注国防，献身国防。</w:t>
            </w:r>
            <w:proofErr w:type="gramStart"/>
            <w:r w:rsidRPr="00880787">
              <w:rPr>
                <w:rFonts w:ascii="宋体" w:eastAsia="宋体" w:hAnsi="宋体" w:cs="宋体"/>
                <w:noProof w:val="0"/>
                <w:snapToGrid w:val="0"/>
                <w:color w:val="000000"/>
                <w:kern w:val="0"/>
                <w:szCs w:val="21"/>
              </w:rPr>
              <w:t>践行</w:t>
            </w:r>
            <w:proofErr w:type="gramEnd"/>
            <w:r w:rsidRPr="00880787">
              <w:rPr>
                <w:rFonts w:ascii="宋体" w:eastAsia="宋体" w:hAnsi="宋体" w:cs="宋体"/>
                <w:noProof w:val="0"/>
                <w:snapToGrid w:val="0"/>
                <w:color w:val="000000"/>
                <w:kern w:val="0"/>
                <w:szCs w:val="21"/>
              </w:rPr>
              <w:t>国防义务，领 会军人作风，养成令行禁止习惯，自觉运用军事知识。勇敢、顽强、遵章守纪，激发爱国主义、革命英雄主义和尚武精神。增强团队和集体意识，适应将来铁路行业工作素质要求。</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主要内容：</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按职业通用能力要求，本课程教学内容主要有五大模块，分别是：</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1.国防知识与训练： 大学军事课开设内容目的意义知识概述；中国国防建设； 中国武装力量</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2.军事思想：中国古代军事思想主要内容特点及代表著作；毛泽东军事思想、邓小平新时期军队建设思想、江泽民、 胡锦涛国防和军队建设思想，习近平强军思想；古代近代现代著名战例</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3.国际战略环境：国际战略环境现状及发展趋势， 世界主 要国家军事力量及战略动向；我国周边安全形势现状趋势，我国采取的政策策略</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4.现代战争：新军事革命内涵发展演变及主要内容；信息化战争的基本内涵主要形态代表性战例。战争形态发展规律</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 xml:space="preserve">5.信息化装备： 各国主战飞机、坦克、军舰等信息武器装 </w:t>
            </w:r>
            <w:proofErr w:type="gramStart"/>
            <w:r w:rsidRPr="00880787">
              <w:rPr>
                <w:rFonts w:ascii="宋体" w:eastAsia="宋体" w:hAnsi="宋体" w:cs="宋体"/>
                <w:noProof w:val="0"/>
                <w:snapToGrid w:val="0"/>
                <w:color w:val="000000"/>
                <w:kern w:val="0"/>
                <w:szCs w:val="21"/>
              </w:rPr>
              <w:t>备应用</w:t>
            </w:r>
            <w:proofErr w:type="gramEnd"/>
            <w:r w:rsidRPr="00880787">
              <w:rPr>
                <w:rFonts w:ascii="宋体" w:eastAsia="宋体" w:hAnsi="宋体" w:cs="宋体"/>
                <w:noProof w:val="0"/>
                <w:snapToGrid w:val="0"/>
                <w:color w:val="000000"/>
                <w:kern w:val="0"/>
                <w:szCs w:val="21"/>
              </w:rPr>
              <w:t>发展趋势；新概念、精确制导、核生化武器装备发展军事应用</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教学要求：</w:t>
            </w:r>
          </w:p>
          <w:p w:rsidR="00DC3E9C" w:rsidRPr="00880787"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（一）多样化教学渗透： 设计把握好各单元的课程</w:t>
            </w:r>
            <w:proofErr w:type="gramStart"/>
            <w:r w:rsidRPr="00880787">
              <w:rPr>
                <w:rFonts w:ascii="宋体" w:eastAsia="宋体" w:hAnsi="宋体" w:cs="宋体"/>
                <w:noProof w:val="0"/>
                <w:snapToGrid w:val="0"/>
                <w:color w:val="000000"/>
                <w:kern w:val="0"/>
                <w:szCs w:val="21"/>
              </w:rPr>
              <w:t>思政重</w:t>
            </w:r>
            <w:proofErr w:type="gramEnd"/>
            <w:r w:rsidRPr="00880787">
              <w:rPr>
                <w:rFonts w:ascii="宋体" w:eastAsia="宋体" w:hAnsi="宋体" w:cs="宋体"/>
                <w:noProof w:val="0"/>
                <w:snapToGrid w:val="0"/>
                <w:color w:val="000000"/>
                <w:kern w:val="0"/>
                <w:szCs w:val="21"/>
              </w:rPr>
              <w:t>难点， 指导阅读理论较多并且非教学重点的内容，采取问题导向引导学生自主学习，培养学生分析</w:t>
            </w:r>
            <w:proofErr w:type="gramStart"/>
            <w:r w:rsidRPr="00880787">
              <w:rPr>
                <w:rFonts w:ascii="宋体" w:eastAsia="宋体" w:hAnsi="宋体" w:cs="宋体"/>
                <w:noProof w:val="0"/>
                <w:snapToGrid w:val="0"/>
                <w:color w:val="000000"/>
                <w:kern w:val="0"/>
                <w:szCs w:val="21"/>
              </w:rPr>
              <w:t>挖掘思政元素</w:t>
            </w:r>
            <w:proofErr w:type="gramEnd"/>
            <w:r w:rsidRPr="00880787">
              <w:rPr>
                <w:rFonts w:ascii="宋体" w:eastAsia="宋体" w:hAnsi="宋体" w:cs="宋体"/>
                <w:noProof w:val="0"/>
                <w:snapToGrid w:val="0"/>
                <w:color w:val="000000"/>
                <w:kern w:val="0"/>
                <w:szCs w:val="21"/>
              </w:rPr>
              <w:t>、勤于思考。对于学生很感兴趣或容易有分歧的教学内容， 如周边环境 和未来战争，引导学生充分讨论，再给予正确指导；在课堂中 加入坐姿、站姿、报告词等军事色彩的课堂练习，使学生自信自律。</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880787">
              <w:rPr>
                <w:rFonts w:ascii="宋体" w:eastAsia="宋体" w:hAnsi="宋体" w:cs="宋体"/>
                <w:noProof w:val="0"/>
                <w:snapToGrid w:val="0"/>
                <w:color w:val="000000"/>
                <w:kern w:val="0"/>
                <w:szCs w:val="21"/>
              </w:rPr>
              <w:t>（二） 深而广的课堂延伸：鼓励学生课外多读军事书目，如兵法书和近现代史书、国内外战例和红军长征故事等， 助力国防思想成熟、优秀传统文化传承和军事素养提高；鼓励学生 多关注时事政治，如在战</w:t>
            </w:r>
            <w:proofErr w:type="gramStart"/>
            <w:r w:rsidRPr="00880787">
              <w:rPr>
                <w:rFonts w:ascii="宋体" w:eastAsia="宋体" w:hAnsi="宋体" w:cs="宋体"/>
                <w:noProof w:val="0"/>
                <w:snapToGrid w:val="0"/>
                <w:color w:val="000000"/>
                <w:kern w:val="0"/>
                <w:szCs w:val="21"/>
              </w:rPr>
              <w:t>疫</w:t>
            </w:r>
            <w:proofErr w:type="gramEnd"/>
            <w:r w:rsidRPr="00880787">
              <w:rPr>
                <w:rFonts w:ascii="宋体" w:eastAsia="宋体" w:hAnsi="宋体" w:cs="宋体"/>
                <w:noProof w:val="0"/>
                <w:snapToGrid w:val="0"/>
                <w:color w:val="000000"/>
                <w:kern w:val="0"/>
                <w:szCs w:val="21"/>
              </w:rPr>
              <w:t>特殊时期，让学生从军事角度多了 解国家安全、战</w:t>
            </w:r>
            <w:proofErr w:type="gramStart"/>
            <w:r w:rsidRPr="00880787">
              <w:rPr>
                <w:rFonts w:ascii="宋体" w:eastAsia="宋体" w:hAnsi="宋体" w:cs="宋体"/>
                <w:noProof w:val="0"/>
                <w:snapToGrid w:val="0"/>
                <w:color w:val="000000"/>
                <w:kern w:val="0"/>
                <w:szCs w:val="21"/>
              </w:rPr>
              <w:t>疫</w:t>
            </w:r>
            <w:proofErr w:type="gramEnd"/>
            <w:r w:rsidRPr="00880787">
              <w:rPr>
                <w:rFonts w:ascii="宋体" w:eastAsia="宋体" w:hAnsi="宋体" w:cs="宋体"/>
                <w:noProof w:val="0"/>
                <w:snapToGrid w:val="0"/>
                <w:color w:val="000000"/>
                <w:kern w:val="0"/>
                <w:szCs w:val="21"/>
              </w:rPr>
              <w:t>总体战略布局和</w:t>
            </w:r>
            <w:proofErr w:type="gramStart"/>
            <w:r w:rsidRPr="00880787">
              <w:rPr>
                <w:rFonts w:ascii="宋体" w:eastAsia="宋体" w:hAnsi="宋体" w:cs="宋体"/>
                <w:noProof w:val="0"/>
                <w:snapToGrid w:val="0"/>
                <w:color w:val="000000"/>
                <w:kern w:val="0"/>
                <w:szCs w:val="21"/>
              </w:rPr>
              <w:t>战疫</w:t>
            </w:r>
            <w:proofErr w:type="gramEnd"/>
            <w:r w:rsidRPr="00880787">
              <w:rPr>
                <w:rFonts w:ascii="宋体" w:eastAsia="宋体" w:hAnsi="宋体" w:cs="宋体"/>
                <w:noProof w:val="0"/>
                <w:snapToGrid w:val="0"/>
                <w:color w:val="000000"/>
                <w:kern w:val="0"/>
                <w:szCs w:val="21"/>
              </w:rPr>
              <w:t>英雄</w:t>
            </w:r>
            <w:r w:rsidRPr="00880787">
              <w:rPr>
                <w:rFonts w:ascii="宋体" w:eastAsia="宋体" w:hAnsi="宋体" w:cs="宋体"/>
                <w:noProof w:val="0"/>
                <w:snapToGrid w:val="0"/>
                <w:color w:val="000000"/>
                <w:kern w:val="0"/>
                <w:szCs w:val="21"/>
              </w:rPr>
              <w:lastRenderedPageBreak/>
              <w:t>事迹， 以加强学生爱国主义教育， 让学生牢记自身使命。</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lastRenderedPageBreak/>
              <w:t>7</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noProof w:val="0"/>
                <w:snapToGrid w:val="0"/>
                <w:color w:val="000000"/>
                <w:kern w:val="0"/>
                <w:sz w:val="24"/>
                <w:szCs w:val="24"/>
              </w:rPr>
              <w:t>大学英语</w:t>
            </w:r>
          </w:p>
        </w:tc>
        <w:tc>
          <w:tcPr>
            <w:tcW w:w="5664" w:type="dxa"/>
          </w:tcPr>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课程目标：</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1.高职英语读、写基本知识掌握。</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2.掌握使用工具书阅读简单的专业文献和英文新闻的能</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力。</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3.实用型英语应用文阅读与写作能力。</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4.在岗位环境中进行英文基本沟通的能力。</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5.具备讨论问题、团队合作的能力。</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6.具备持续学习的能力。</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主要内容：</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主干课程（必修）：外语。</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内容由主题类别、语篇类型、语言知识、文化知识、职业 英语技能和语言学习策略组成。旨在</w:t>
            </w:r>
            <w:proofErr w:type="gramStart"/>
            <w:r w:rsidRPr="007B55BF">
              <w:rPr>
                <w:rFonts w:ascii="宋体" w:eastAsia="宋体" w:hAnsi="宋体" w:cs="宋体"/>
                <w:noProof w:val="0"/>
                <w:snapToGrid w:val="0"/>
                <w:color w:val="000000"/>
                <w:kern w:val="0"/>
                <w:szCs w:val="21"/>
              </w:rPr>
              <w:t>结合职场情境</w:t>
            </w:r>
            <w:proofErr w:type="gramEnd"/>
            <w:r w:rsidRPr="007B55BF">
              <w:rPr>
                <w:rFonts w:ascii="宋体" w:eastAsia="宋体" w:hAnsi="宋体" w:cs="宋体"/>
                <w:noProof w:val="0"/>
                <w:snapToGrid w:val="0"/>
                <w:color w:val="000000"/>
                <w:kern w:val="0"/>
                <w:szCs w:val="21"/>
              </w:rPr>
              <w:t>、反映职业特色， 进一步提高学生的英语应用能力。</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后续衔接课程（选修）：专业英语、铁路客运服务英语、</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英语口语、专升本英语。面向英语水平相对</w:t>
            </w:r>
            <w:proofErr w:type="gramStart"/>
            <w:r w:rsidRPr="007B55BF">
              <w:rPr>
                <w:rFonts w:ascii="宋体" w:eastAsia="宋体" w:hAnsi="宋体" w:cs="宋体"/>
                <w:noProof w:val="0"/>
                <w:snapToGrid w:val="0"/>
                <w:color w:val="000000"/>
                <w:kern w:val="0"/>
                <w:szCs w:val="21"/>
              </w:rPr>
              <w:t>较高且学有</w:t>
            </w:r>
            <w:proofErr w:type="gramEnd"/>
            <w:r w:rsidRPr="007B55BF">
              <w:rPr>
                <w:rFonts w:ascii="宋体" w:eastAsia="宋体" w:hAnsi="宋体" w:cs="宋体"/>
                <w:noProof w:val="0"/>
                <w:snapToGrid w:val="0"/>
                <w:color w:val="000000"/>
                <w:kern w:val="0"/>
                <w:szCs w:val="21"/>
              </w:rPr>
              <w:t>余力的学生群体开设，重点 培养学生职业提升、学业提升、素养提升三个方面英语能力的提高。结合学校要求和学生需求自主选择。</w:t>
            </w:r>
          </w:p>
          <w:p w:rsidR="00DC3E9C" w:rsidRPr="007B55BF"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B55BF">
              <w:rPr>
                <w:rFonts w:ascii="宋体" w:eastAsia="宋体" w:hAnsi="宋体" w:cs="宋体"/>
                <w:noProof w:val="0"/>
                <w:snapToGrid w:val="0"/>
                <w:color w:val="000000"/>
                <w:kern w:val="0"/>
                <w:szCs w:val="21"/>
              </w:rPr>
              <w:t>本课程旨在通过已掌握的英语知识基础上，教师通过讲授 适合高职学生的英语教材，以及不同主题的英文课文精读学习 以及课后练习， 提高学生英语听、说、读、写能力，尤其注重 学生在日后工作环境中英语实际应用能力的培养。学生通过学习能熟练使用工具书完成简单专业文献和资料的阅读和部分中英文新闻的阅读与理解， 提高学生工作环境中综合沟通能力和终身学习的能力。</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8</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sidRPr="00730B79">
              <w:rPr>
                <w:rFonts w:ascii="宋体" w:eastAsia="宋体" w:hAnsi="宋体" w:cs="宋体" w:hint="eastAsia"/>
                <w:noProof w:val="0"/>
                <w:snapToGrid w:val="0"/>
                <w:color w:val="000000"/>
                <w:kern w:val="0"/>
                <w:sz w:val="24"/>
                <w:szCs w:val="24"/>
              </w:rPr>
              <w:t>心理健康教育</w:t>
            </w:r>
          </w:p>
        </w:tc>
        <w:tc>
          <w:tcPr>
            <w:tcW w:w="5664" w:type="dxa"/>
          </w:tcPr>
          <w:p w:rsidR="00DC3E9C" w:rsidRPr="00730B7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30B79">
              <w:rPr>
                <w:rFonts w:ascii="宋体" w:eastAsia="宋体" w:hAnsi="宋体" w:cs="宋体"/>
                <w:noProof w:val="0"/>
                <w:snapToGrid w:val="0"/>
                <w:color w:val="000000"/>
                <w:kern w:val="0"/>
                <w:szCs w:val="21"/>
              </w:rPr>
              <w:t>课程目标</w:t>
            </w:r>
          </w:p>
          <w:p w:rsidR="00DC3E9C" w:rsidRPr="00730B7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30B79">
              <w:rPr>
                <w:rFonts w:ascii="宋体" w:eastAsia="宋体" w:hAnsi="宋体" w:cs="宋体"/>
                <w:noProof w:val="0"/>
                <w:snapToGrid w:val="0"/>
                <w:color w:val="000000"/>
                <w:kern w:val="0"/>
                <w:szCs w:val="21"/>
              </w:rPr>
              <w:t>通过课程学习， 使学生了解心理学基本理论， 明确心理健 康的标准及意义，了解大学阶段个体的心理发展特征及异常表 现，掌握自我调适的基本方法。通过育心与育德相结合， 培养 学生的文明、友善、诚信、尊重、合作等良好品质，引导学生拥有家</w:t>
            </w:r>
            <w:proofErr w:type="gramStart"/>
            <w:r w:rsidRPr="00730B79">
              <w:rPr>
                <w:rFonts w:ascii="宋体" w:eastAsia="宋体" w:hAnsi="宋体" w:cs="宋体"/>
                <w:noProof w:val="0"/>
                <w:snapToGrid w:val="0"/>
                <w:color w:val="000000"/>
                <w:kern w:val="0"/>
                <w:szCs w:val="21"/>
              </w:rPr>
              <w:t>国意识</w:t>
            </w:r>
            <w:proofErr w:type="gramEnd"/>
            <w:r w:rsidRPr="00730B79">
              <w:rPr>
                <w:rFonts w:ascii="宋体" w:eastAsia="宋体" w:hAnsi="宋体" w:cs="宋体"/>
                <w:noProof w:val="0"/>
                <w:snapToGrid w:val="0"/>
                <w:color w:val="000000"/>
                <w:kern w:val="0"/>
                <w:szCs w:val="21"/>
              </w:rPr>
              <w:t>和奋斗精神。</w:t>
            </w:r>
          </w:p>
          <w:p w:rsidR="00DC3E9C" w:rsidRPr="00730B7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30B79">
              <w:rPr>
                <w:rFonts w:ascii="宋体" w:eastAsia="宋体" w:hAnsi="宋体" w:cs="宋体"/>
                <w:noProof w:val="0"/>
                <w:snapToGrid w:val="0"/>
                <w:color w:val="000000"/>
                <w:kern w:val="0"/>
                <w:szCs w:val="21"/>
              </w:rPr>
              <w:t>主要内容</w:t>
            </w:r>
          </w:p>
          <w:p w:rsidR="00DC3E9C" w:rsidRPr="00730B7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30B79">
              <w:rPr>
                <w:rFonts w:ascii="宋体" w:eastAsia="宋体" w:hAnsi="宋体" w:cs="宋体"/>
                <w:noProof w:val="0"/>
                <w:snapToGrid w:val="0"/>
                <w:color w:val="000000"/>
                <w:kern w:val="0"/>
                <w:szCs w:val="21"/>
              </w:rPr>
              <w:t>讲授大学生心理健康导论、自我意识、人格培养、情绪管 理、学习心理、人际交往、恋爱与性心理、生命教育与心理危机应对。</w:t>
            </w:r>
          </w:p>
          <w:p w:rsidR="00DC3E9C" w:rsidRPr="00730B7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30B79">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730B79">
              <w:rPr>
                <w:rFonts w:ascii="宋体" w:eastAsia="宋体" w:hAnsi="宋体" w:cs="宋体"/>
                <w:noProof w:val="0"/>
                <w:snapToGrid w:val="0"/>
                <w:color w:val="000000"/>
                <w:kern w:val="0"/>
                <w:szCs w:val="21"/>
              </w:rPr>
              <w:t>课程要充分发挥师生在教学中的主动性和创造性。教师要 充分调动学生积极性，开展课堂互动，采用讲授与训练相结合 的教学方法。授课教师应具备对大学生心理健康有效指导的能力并应具有相关职业资格证书。</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9</w:t>
            </w:r>
          </w:p>
        </w:tc>
        <w:tc>
          <w:tcPr>
            <w:tcW w:w="2126" w:type="dxa"/>
          </w:tcPr>
          <w:p w:rsidR="00DC3E9C" w:rsidRPr="00C90646"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sidRPr="00C90646">
              <w:rPr>
                <w:rFonts w:ascii="宋体" w:eastAsia="宋体" w:hAnsi="宋体" w:cs="宋体"/>
                <w:noProof w:val="0"/>
                <w:snapToGrid w:val="0"/>
                <w:color w:val="000000"/>
                <w:kern w:val="0"/>
                <w:sz w:val="24"/>
                <w:szCs w:val="24"/>
              </w:rPr>
              <w:t>大学生职业发展</w:t>
            </w:r>
          </w:p>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sidRPr="00C90646">
              <w:rPr>
                <w:rFonts w:ascii="宋体" w:eastAsia="宋体" w:hAnsi="宋体" w:cs="宋体"/>
                <w:noProof w:val="0"/>
                <w:snapToGrid w:val="0"/>
                <w:color w:val="000000"/>
                <w:kern w:val="0"/>
                <w:sz w:val="24"/>
                <w:szCs w:val="24"/>
              </w:rPr>
              <w:t>与就业指导</w:t>
            </w:r>
          </w:p>
        </w:tc>
        <w:tc>
          <w:tcPr>
            <w:tcW w:w="5664" w:type="dxa"/>
          </w:tcPr>
          <w:p w:rsidR="00DC3E9C" w:rsidRPr="00C90646"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90646">
              <w:rPr>
                <w:rFonts w:ascii="宋体" w:eastAsia="宋体" w:hAnsi="宋体" w:cs="宋体"/>
                <w:noProof w:val="0"/>
                <w:snapToGrid w:val="0"/>
                <w:color w:val="000000"/>
                <w:kern w:val="0"/>
                <w:szCs w:val="21"/>
              </w:rPr>
              <w:t>课程目标：</w:t>
            </w:r>
          </w:p>
          <w:p w:rsidR="00DC3E9C" w:rsidRPr="00C90646"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90646">
              <w:rPr>
                <w:rFonts w:ascii="宋体" w:eastAsia="宋体" w:hAnsi="宋体" w:cs="宋体"/>
                <w:noProof w:val="0"/>
                <w:snapToGrid w:val="0"/>
                <w:color w:val="000000"/>
                <w:kern w:val="0"/>
                <w:szCs w:val="21"/>
              </w:rPr>
              <w:t xml:space="preserve">通过课程学习， 培养、树立正确的人生观、价值观和科学 合理的就业理念，全面认知自我、认识就业形势、规划职业生 </w:t>
            </w:r>
            <w:proofErr w:type="gramStart"/>
            <w:r w:rsidRPr="00C90646">
              <w:rPr>
                <w:rFonts w:ascii="宋体" w:eastAsia="宋体" w:hAnsi="宋体" w:cs="宋体"/>
                <w:noProof w:val="0"/>
                <w:snapToGrid w:val="0"/>
                <w:color w:val="000000"/>
                <w:kern w:val="0"/>
                <w:szCs w:val="21"/>
              </w:rPr>
              <w:t>涯</w:t>
            </w:r>
            <w:proofErr w:type="gramEnd"/>
            <w:r w:rsidRPr="00C90646">
              <w:rPr>
                <w:rFonts w:ascii="宋体" w:eastAsia="宋体" w:hAnsi="宋体" w:cs="宋体"/>
                <w:noProof w:val="0"/>
                <w:snapToGrid w:val="0"/>
                <w:color w:val="000000"/>
                <w:kern w:val="0"/>
                <w:szCs w:val="21"/>
              </w:rPr>
              <w:t>、熟悉求职就业、创业的基本形式和过程、了解就业权益，提高职业素养和就业竞争力，顺利实现就业。</w:t>
            </w:r>
          </w:p>
          <w:p w:rsidR="00DC3E9C" w:rsidRPr="00C90646"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90646">
              <w:rPr>
                <w:rFonts w:ascii="宋体" w:eastAsia="宋体" w:hAnsi="宋体" w:cs="宋体"/>
                <w:noProof w:val="0"/>
                <w:snapToGrid w:val="0"/>
                <w:color w:val="000000"/>
                <w:kern w:val="0"/>
                <w:szCs w:val="21"/>
              </w:rPr>
              <w:t>主要内容：</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90646">
              <w:rPr>
                <w:rFonts w:ascii="宋体" w:eastAsia="宋体" w:hAnsi="宋体" w:cs="宋体"/>
                <w:noProof w:val="0"/>
                <w:snapToGrid w:val="0"/>
                <w:color w:val="000000"/>
                <w:kern w:val="0"/>
                <w:szCs w:val="21"/>
              </w:rPr>
              <w:t>了解职业生涯， 了解就业环境和职业生涯规划，全面认知 自我， 规划大学生活，树立正确的就业观，熟悉就业流程</w:t>
            </w:r>
            <w:r w:rsidRPr="00C90646">
              <w:rPr>
                <w:rFonts w:ascii="宋体" w:eastAsia="宋体" w:hAnsi="宋体" w:cs="宋体"/>
                <w:noProof w:val="0"/>
                <w:snapToGrid w:val="0"/>
                <w:color w:val="000000"/>
                <w:kern w:val="0"/>
                <w:szCs w:val="21"/>
              </w:rPr>
              <w:lastRenderedPageBreak/>
              <w:t>，掌 握求职就业技巧，明确就业权益及保障， 逐步完成角色转换和</w:t>
            </w:r>
            <w:proofErr w:type="gramStart"/>
            <w:r w:rsidRPr="00C90646">
              <w:rPr>
                <w:rFonts w:ascii="宋体" w:eastAsia="宋体" w:hAnsi="宋体" w:cs="宋体"/>
                <w:noProof w:val="0"/>
                <w:snapToGrid w:val="0"/>
                <w:color w:val="000000"/>
                <w:kern w:val="0"/>
                <w:szCs w:val="21"/>
              </w:rPr>
              <w:t>职场</w:t>
            </w:r>
            <w:proofErr w:type="gramEnd"/>
            <w:r w:rsidRPr="00C90646">
              <w:rPr>
                <w:rFonts w:ascii="宋体" w:eastAsia="宋体" w:hAnsi="宋体" w:cs="宋体"/>
                <w:noProof w:val="0"/>
                <w:snapToGrid w:val="0"/>
                <w:color w:val="000000"/>
                <w:kern w:val="0"/>
                <w:szCs w:val="21"/>
              </w:rPr>
              <w:t>适应， 培养和提高就业竞争力。</w:t>
            </w:r>
          </w:p>
          <w:p w:rsidR="00DC3E9C" w:rsidRPr="00C90646"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90646">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90646">
              <w:rPr>
                <w:rFonts w:ascii="宋体" w:eastAsia="宋体" w:hAnsi="宋体" w:cs="宋体"/>
                <w:noProof w:val="0"/>
                <w:snapToGrid w:val="0"/>
                <w:color w:val="000000"/>
                <w:kern w:val="0"/>
                <w:szCs w:val="21"/>
              </w:rPr>
              <w:t>以培养科学合理的就业观为目标，以就业实务为核心内容，围绕信息获取与分析、就业形势</w:t>
            </w:r>
            <w:proofErr w:type="gramStart"/>
            <w:r w:rsidRPr="00C90646">
              <w:rPr>
                <w:rFonts w:ascii="宋体" w:eastAsia="宋体" w:hAnsi="宋体" w:cs="宋体"/>
                <w:noProof w:val="0"/>
                <w:snapToGrid w:val="0"/>
                <w:color w:val="000000"/>
                <w:kern w:val="0"/>
                <w:szCs w:val="21"/>
              </w:rPr>
              <w:t>研</w:t>
            </w:r>
            <w:proofErr w:type="gramEnd"/>
            <w:r w:rsidRPr="00C90646">
              <w:rPr>
                <w:rFonts w:ascii="宋体" w:eastAsia="宋体" w:hAnsi="宋体" w:cs="宋体"/>
                <w:noProof w:val="0"/>
                <w:snapToGrid w:val="0"/>
                <w:color w:val="000000"/>
                <w:kern w:val="0"/>
                <w:szCs w:val="21"/>
              </w:rPr>
              <w:t xml:space="preserve">判、求职就业与创业实 </w:t>
            </w:r>
            <w:proofErr w:type="gramStart"/>
            <w:r w:rsidRPr="00C90646">
              <w:rPr>
                <w:rFonts w:ascii="宋体" w:eastAsia="宋体" w:hAnsi="宋体" w:cs="宋体"/>
                <w:noProof w:val="0"/>
                <w:snapToGrid w:val="0"/>
                <w:color w:val="000000"/>
                <w:kern w:val="0"/>
                <w:szCs w:val="21"/>
              </w:rPr>
              <w:t>务</w:t>
            </w:r>
            <w:proofErr w:type="gramEnd"/>
            <w:r w:rsidRPr="00C90646">
              <w:rPr>
                <w:rFonts w:ascii="宋体" w:eastAsia="宋体" w:hAnsi="宋体" w:cs="宋体"/>
                <w:noProof w:val="0"/>
                <w:snapToGrid w:val="0"/>
                <w:color w:val="000000"/>
                <w:kern w:val="0"/>
                <w:szCs w:val="21"/>
              </w:rPr>
              <w:t>与技巧、就业权益保障等具体内容，通过课堂讲授、案例分 析、实务模拟、分组讨论、宣讲报告会和座谈会等形式， 使学生了解、熟悉就业工作各环节的过程与要点， 做好就业准备。</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lastRenderedPageBreak/>
              <w:t>10</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sidRPr="00AA4A99">
              <w:rPr>
                <w:rFonts w:ascii="宋体" w:eastAsia="宋体" w:hAnsi="宋体" w:cs="宋体"/>
                <w:noProof w:val="0"/>
                <w:snapToGrid w:val="0"/>
                <w:color w:val="000000"/>
                <w:kern w:val="0"/>
                <w:sz w:val="24"/>
                <w:szCs w:val="24"/>
              </w:rPr>
              <w:t>中华优秀传统文化</w:t>
            </w:r>
          </w:p>
        </w:tc>
        <w:tc>
          <w:tcPr>
            <w:tcW w:w="5664" w:type="dxa"/>
          </w:tcPr>
          <w:p w:rsidR="00DC3E9C" w:rsidRPr="00AA4A9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AA4A99">
              <w:rPr>
                <w:rFonts w:ascii="宋体" w:eastAsia="宋体" w:hAnsi="宋体" w:cs="宋体"/>
                <w:noProof w:val="0"/>
                <w:snapToGrid w:val="0"/>
                <w:color w:val="000000"/>
                <w:kern w:val="0"/>
                <w:szCs w:val="21"/>
              </w:rPr>
              <w:t>课程目标：</w:t>
            </w:r>
          </w:p>
          <w:p w:rsidR="00DC3E9C" w:rsidRPr="00AA4A9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AA4A99">
              <w:rPr>
                <w:rFonts w:ascii="宋体" w:eastAsia="宋体" w:hAnsi="宋体" w:cs="宋体"/>
                <w:noProof w:val="0"/>
                <w:snapToGrid w:val="0"/>
                <w:color w:val="000000"/>
                <w:kern w:val="0"/>
                <w:szCs w:val="21"/>
              </w:rPr>
              <w:t>通过了解、学习中华传统文化的意义，使学生能够尊重多 样文化，并且汲取人类优秀文化的营养， 激发热爱中华传统文 化的感情,增强文化自信。提高学生分析和辨别能力，并学会如何客观看待问题。培养学生的协调、沟通、鉴赏和交流能力。培养学生团结、协作、奋发向上的团队精神。</w:t>
            </w:r>
          </w:p>
          <w:p w:rsidR="00DC3E9C" w:rsidRPr="00AA4A9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AA4A99">
              <w:rPr>
                <w:rFonts w:ascii="宋体" w:eastAsia="宋体" w:hAnsi="宋体" w:cs="宋体"/>
                <w:noProof w:val="0"/>
                <w:snapToGrid w:val="0"/>
                <w:color w:val="000000"/>
                <w:kern w:val="0"/>
                <w:szCs w:val="21"/>
              </w:rPr>
              <w:t>主要内容：</w:t>
            </w:r>
          </w:p>
          <w:p w:rsidR="00DC3E9C" w:rsidRPr="00AA4A9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AA4A99">
              <w:rPr>
                <w:rFonts w:ascii="宋体" w:eastAsia="宋体" w:hAnsi="宋体" w:cs="宋体"/>
                <w:noProof w:val="0"/>
                <w:snapToGrid w:val="0"/>
                <w:color w:val="000000"/>
                <w:kern w:val="0"/>
                <w:szCs w:val="21"/>
              </w:rPr>
              <w:t>生活习俗礼仪文化、传统艺术文化、传统文化思想。</w:t>
            </w:r>
          </w:p>
          <w:p w:rsidR="00DC3E9C" w:rsidRPr="00AA4A99"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AA4A99">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AA4A99">
              <w:rPr>
                <w:rFonts w:ascii="宋体" w:eastAsia="宋体" w:hAnsi="宋体" w:cs="宋体"/>
                <w:noProof w:val="0"/>
                <w:snapToGrid w:val="0"/>
                <w:color w:val="000000"/>
                <w:kern w:val="0"/>
                <w:szCs w:val="21"/>
              </w:rPr>
              <w:t>教师必须熟练掌握本门课程的理论知识并且具备课堂掌控 能力。更新教学观念，改革教学方法，采取灵活多样的教学方法和多样化的教学手段</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11</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sidRPr="002A5A7D">
              <w:rPr>
                <w:rFonts w:ascii="宋体" w:eastAsia="宋体" w:hAnsi="宋体" w:cs="宋体"/>
                <w:noProof w:val="0"/>
                <w:snapToGrid w:val="0"/>
                <w:color w:val="000000"/>
                <w:kern w:val="0"/>
                <w:sz w:val="24"/>
                <w:szCs w:val="24"/>
              </w:rPr>
              <w:t>计算机基础</w:t>
            </w:r>
          </w:p>
        </w:tc>
        <w:tc>
          <w:tcPr>
            <w:tcW w:w="5664" w:type="dxa"/>
          </w:tcPr>
          <w:p w:rsidR="00DC3E9C" w:rsidRPr="002A5A7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2A5A7D">
              <w:rPr>
                <w:rFonts w:ascii="宋体" w:eastAsia="宋体" w:hAnsi="宋体" w:cs="宋体"/>
                <w:noProof w:val="0"/>
                <w:snapToGrid w:val="0"/>
                <w:color w:val="000000"/>
                <w:kern w:val="0"/>
                <w:szCs w:val="21"/>
              </w:rPr>
              <w:t>课程目标：</w:t>
            </w:r>
          </w:p>
          <w:p w:rsidR="00DC3E9C" w:rsidRPr="002A5A7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2A5A7D">
              <w:rPr>
                <w:rFonts w:ascii="宋体" w:eastAsia="宋体" w:hAnsi="宋体" w:cs="宋体"/>
                <w:noProof w:val="0"/>
                <w:snapToGrid w:val="0"/>
                <w:color w:val="000000"/>
                <w:kern w:val="0"/>
                <w:szCs w:val="21"/>
              </w:rPr>
              <w:t>本课程旨在引领学生了解计算机基础知识，学会 Win10 及网络基本操作技能， 能利用计算机检索、网络办公和信息通信。具备获取信息及规范处理信息的良好素养。培养学生精益 求精、爱岗敬业的工匠精神及文明、平等、公正、诚信、友善的品质。</w:t>
            </w:r>
          </w:p>
          <w:p w:rsidR="00DC3E9C" w:rsidRPr="002A5A7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2A5A7D">
              <w:rPr>
                <w:rFonts w:ascii="宋体" w:eastAsia="宋体" w:hAnsi="宋体" w:cs="宋体"/>
                <w:noProof w:val="0"/>
                <w:snapToGrid w:val="0"/>
                <w:color w:val="000000"/>
                <w:kern w:val="0"/>
                <w:szCs w:val="21"/>
              </w:rPr>
              <w:t>主要内容：</w:t>
            </w:r>
          </w:p>
          <w:p w:rsidR="00DC3E9C" w:rsidRPr="002A5A7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2A5A7D">
              <w:rPr>
                <w:rFonts w:ascii="宋体" w:eastAsia="宋体" w:hAnsi="宋体" w:cs="宋体"/>
                <w:noProof w:val="0"/>
                <w:snapToGrid w:val="0"/>
                <w:color w:val="000000"/>
                <w:kern w:val="0"/>
                <w:szCs w:val="21"/>
              </w:rPr>
              <w:t>计算机基础知识、电脑硬件选购及组装、操作系统基本配置、网络办公应用等内容。</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2A5A7D">
              <w:rPr>
                <w:rFonts w:ascii="宋体" w:eastAsia="宋体" w:hAnsi="宋体" w:cs="宋体"/>
                <w:noProof w:val="0"/>
                <w:snapToGrid w:val="0"/>
                <w:color w:val="000000"/>
                <w:kern w:val="0"/>
                <w:szCs w:val="21"/>
              </w:rPr>
              <w:t>教学要求：</w:t>
            </w:r>
          </w:p>
          <w:p w:rsidR="00DC3E9C" w:rsidRPr="00C153ED"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2A5A7D">
              <w:rPr>
                <w:rFonts w:ascii="宋体" w:eastAsia="宋体" w:hAnsi="宋体" w:cs="宋体"/>
                <w:noProof w:val="0"/>
                <w:snapToGrid w:val="0"/>
                <w:color w:val="000000"/>
                <w:kern w:val="0"/>
                <w:szCs w:val="21"/>
              </w:rPr>
              <w:t xml:space="preserve">教师具有高度的工作责任心，计算机基本操作娴熟，知识 丰富， 有计算机基本操作及网络等课程的授课经验，并具有相 </w:t>
            </w:r>
            <w:proofErr w:type="gramStart"/>
            <w:r w:rsidRPr="002A5A7D">
              <w:rPr>
                <w:rFonts w:ascii="宋体" w:eastAsia="宋体" w:hAnsi="宋体" w:cs="宋体"/>
                <w:noProof w:val="0"/>
                <w:snapToGrid w:val="0"/>
                <w:color w:val="000000"/>
                <w:kern w:val="0"/>
                <w:szCs w:val="21"/>
              </w:rPr>
              <w:t>关职业</w:t>
            </w:r>
            <w:proofErr w:type="gramEnd"/>
            <w:r w:rsidRPr="002A5A7D">
              <w:rPr>
                <w:rFonts w:ascii="宋体" w:eastAsia="宋体" w:hAnsi="宋体" w:cs="宋体"/>
                <w:noProof w:val="0"/>
                <w:snapToGrid w:val="0"/>
                <w:color w:val="000000"/>
                <w:kern w:val="0"/>
                <w:szCs w:val="21"/>
              </w:rPr>
              <w:t>资格证书，熟悉知识点， 教法丰富，教师在课前必须要 收集好大量的实例与素材供学生使用，让学生模拟工作场景，完成计算机基本操作。</w:t>
            </w:r>
          </w:p>
        </w:tc>
      </w:tr>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kern w:val="0"/>
                <w:sz w:val="24"/>
                <w:szCs w:val="24"/>
              </w:rPr>
              <w:t>12</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noProof w:val="0"/>
                <w:snapToGrid w:val="0"/>
                <w:color w:val="000000"/>
                <w:kern w:val="0"/>
                <w:sz w:val="24"/>
                <w:szCs w:val="24"/>
              </w:rPr>
              <w:t>劳动教育</w:t>
            </w:r>
          </w:p>
        </w:tc>
        <w:tc>
          <w:tcPr>
            <w:tcW w:w="5664"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Cs w:val="21"/>
              </w:rPr>
            </w:pPr>
            <w:r>
              <w:rPr>
                <w:rFonts w:ascii="宋体" w:eastAsia="宋体" w:hAnsi="宋体" w:cs="宋体"/>
                <w:noProof w:val="0"/>
                <w:snapToGrid w:val="0"/>
                <w:color w:val="000000"/>
                <w:kern w:val="0"/>
                <w:szCs w:val="21"/>
              </w:rPr>
              <w:t>课程目标</w:t>
            </w:r>
          </w:p>
          <w:p w:rsidR="00DC3E9C" w:rsidRPr="00C000BA"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（1）树立正确的劳动观念。</w:t>
            </w:r>
          </w:p>
          <w:p w:rsidR="00DC3E9C" w:rsidRPr="00C000BA"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（2）具有必备的劳动能力。</w:t>
            </w:r>
          </w:p>
          <w:p w:rsidR="00DC3E9C" w:rsidRPr="00C000BA"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（3）培育积极的劳动精神。</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（4）养成良好的劳动习惯和品质。</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Pr>
                <w:rFonts w:ascii="宋体" w:eastAsia="宋体" w:hAnsi="宋体" w:cs="宋体"/>
                <w:noProof w:val="0"/>
                <w:snapToGrid w:val="0"/>
                <w:color w:val="000000"/>
                <w:kern w:val="0"/>
                <w:szCs w:val="21"/>
              </w:rPr>
              <w:t>主要内容</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主要包括日常生活劳动、生产劳动和服务性劳动中的知识、技能与价值观。</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Pr>
                <w:rFonts w:ascii="宋体" w:eastAsia="宋体" w:hAnsi="宋体" w:cs="宋体" w:hint="eastAsia"/>
                <w:noProof w:val="0"/>
                <w:snapToGrid w:val="0"/>
                <w:color w:val="000000"/>
                <w:kern w:val="0"/>
                <w:szCs w:val="21"/>
              </w:rPr>
              <w:t>教学要求</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（1）持续开展日常生活劳动，自我管理生活，提高劳动自立自强的意识和能力；</w:t>
            </w:r>
          </w:p>
          <w:p w:rsidR="00DC3E9C"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（2）定期开展校内外公益服务性劳动，培育社会公德，厚植爱国爱民的情怀；</w:t>
            </w:r>
          </w:p>
          <w:p w:rsidR="00DC3E9C" w:rsidRPr="00C000BA" w:rsidRDefault="00DC3E9C" w:rsidP="00DF121E">
            <w:pPr>
              <w:widowControl/>
              <w:kinsoku w:val="0"/>
              <w:autoSpaceDE w:val="0"/>
              <w:autoSpaceDN w:val="0"/>
              <w:adjustRightInd w:val="0"/>
              <w:snapToGrid w:val="0"/>
              <w:jc w:val="left"/>
              <w:textAlignment w:val="baseline"/>
              <w:outlineLvl w:val="1"/>
              <w:rPr>
                <w:rFonts w:ascii="宋体" w:eastAsia="宋体" w:hAnsi="宋体" w:cs="宋体"/>
                <w:noProof w:val="0"/>
                <w:snapToGrid w:val="0"/>
                <w:color w:val="000000"/>
                <w:kern w:val="0"/>
                <w:szCs w:val="21"/>
              </w:rPr>
            </w:pPr>
            <w:r w:rsidRPr="00C000BA">
              <w:rPr>
                <w:rFonts w:ascii="宋体" w:eastAsia="宋体" w:hAnsi="宋体" w:cs="宋体"/>
                <w:noProof w:val="0"/>
                <w:snapToGrid w:val="0"/>
                <w:color w:val="000000"/>
                <w:kern w:val="0"/>
                <w:szCs w:val="21"/>
              </w:rPr>
              <w:t>（3）依托实习实训，参与真实的生产劳动和服务性劳动。</w:t>
            </w:r>
          </w:p>
        </w:tc>
      </w:tr>
    </w:tbl>
    <w:p w:rsidR="00DC3E9C" w:rsidRP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lastRenderedPageBreak/>
        <w:t>表三</w:t>
      </w:r>
      <w:r>
        <w:rPr>
          <w:rFonts w:asciiTheme="minorEastAsia" w:hAnsiTheme="minorEastAsia" w:cs="Arial" w:hint="eastAsia"/>
          <w:noProof w:val="0"/>
          <w:snapToGrid w:val="0"/>
          <w:color w:val="000000"/>
          <w:spacing w:val="-7"/>
          <w:kern w:val="0"/>
          <w:sz w:val="24"/>
          <w:szCs w:val="24"/>
        </w:rPr>
        <w:t xml:space="preserve"> </w:t>
      </w:r>
      <w:r w:rsidRPr="00DC3E9C">
        <w:rPr>
          <w:rFonts w:asciiTheme="minorEastAsia" w:hAnsiTheme="minorEastAsia" w:cs="Arial" w:hint="eastAsia"/>
          <w:noProof w:val="0"/>
          <w:snapToGrid w:val="0"/>
          <w:color w:val="000000"/>
          <w:spacing w:val="-7"/>
          <w:kern w:val="0"/>
          <w:sz w:val="24"/>
          <w:szCs w:val="24"/>
        </w:rPr>
        <w:t>专业（技能）课程</w:t>
      </w:r>
    </w:p>
    <w:tbl>
      <w:tblPr>
        <w:tblStyle w:val="a6"/>
        <w:tblW w:w="0" w:type="auto"/>
        <w:tblLook w:val="04A0" w:firstRow="1" w:lastRow="0" w:firstColumn="1" w:lastColumn="0" w:noHBand="0" w:noVBand="1"/>
      </w:tblPr>
      <w:tblGrid>
        <w:gridCol w:w="1271"/>
        <w:gridCol w:w="2126"/>
        <w:gridCol w:w="5664"/>
      </w:tblGrid>
      <w:tr w:rsidR="00DC3E9C" w:rsidTr="00DF121E">
        <w:tc>
          <w:tcPr>
            <w:tcW w:w="1271"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lang w:eastAsia="en-US"/>
              </w:rPr>
            </w:pPr>
            <w:r>
              <w:rPr>
                <w:rFonts w:ascii="宋体" w:eastAsia="宋体" w:hAnsi="宋体" w:cs="宋体"/>
                <w:noProof w:val="0"/>
                <w:snapToGrid w:val="0"/>
                <w:color w:val="000000"/>
                <w:kern w:val="0"/>
                <w:sz w:val="24"/>
                <w:szCs w:val="24"/>
                <w:lang w:eastAsia="en-US"/>
              </w:rPr>
              <w:t>序号</w:t>
            </w:r>
          </w:p>
        </w:tc>
        <w:tc>
          <w:tcPr>
            <w:tcW w:w="2126"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lang w:eastAsia="en-US"/>
              </w:rPr>
            </w:pPr>
            <w:r>
              <w:rPr>
                <w:rFonts w:ascii="宋体" w:eastAsia="宋体" w:hAnsi="宋体" w:cs="宋体"/>
                <w:noProof w:val="0"/>
                <w:snapToGrid w:val="0"/>
                <w:color w:val="000000"/>
                <w:kern w:val="0"/>
                <w:sz w:val="24"/>
                <w:szCs w:val="24"/>
                <w:lang w:eastAsia="en-US"/>
              </w:rPr>
              <w:t>课程名称</w:t>
            </w:r>
          </w:p>
        </w:tc>
        <w:tc>
          <w:tcPr>
            <w:tcW w:w="5664" w:type="dxa"/>
          </w:tcPr>
          <w:p w:rsidR="00DC3E9C" w:rsidRDefault="00DC3E9C" w:rsidP="00DF121E">
            <w:pPr>
              <w:widowControl/>
              <w:kinsoku w:val="0"/>
              <w:autoSpaceDE w:val="0"/>
              <w:autoSpaceDN w:val="0"/>
              <w:adjustRightInd w:val="0"/>
              <w:snapToGrid w:val="0"/>
              <w:spacing w:before="194" w:line="220" w:lineRule="auto"/>
              <w:jc w:val="left"/>
              <w:textAlignment w:val="baseline"/>
              <w:outlineLvl w:val="1"/>
              <w:rPr>
                <w:rFonts w:ascii="宋体" w:eastAsia="宋体" w:hAnsi="宋体" w:cs="宋体"/>
                <w:noProof w:val="0"/>
                <w:snapToGrid w:val="0"/>
                <w:color w:val="000000"/>
                <w:kern w:val="0"/>
                <w:sz w:val="24"/>
                <w:szCs w:val="24"/>
              </w:rPr>
            </w:pPr>
            <w:r>
              <w:rPr>
                <w:rFonts w:ascii="宋体" w:eastAsia="宋体" w:hAnsi="宋体" w:cs="宋体"/>
                <w:noProof w:val="0"/>
                <w:snapToGrid w:val="0"/>
                <w:color w:val="000000"/>
                <w:kern w:val="0"/>
                <w:sz w:val="24"/>
                <w:szCs w:val="24"/>
              </w:rPr>
              <w:t>课程目标、主要内容和教学要求</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1</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F71B51">
              <w:rPr>
                <w:rFonts w:asciiTheme="minorEastAsia" w:hAnsiTheme="minorEastAsia" w:cs="宋体" w:hint="eastAsia"/>
                <w:noProof w:val="0"/>
                <w:snapToGrid w:val="0"/>
                <w:color w:val="000000"/>
                <w:kern w:val="0"/>
                <w:sz w:val="24"/>
                <w:szCs w:val="24"/>
              </w:rPr>
              <w:t>高速铁路概论</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通过任务引领的项目教学活动， 使学生了解高速铁路的基 本知识，了解高速铁路轨道、桥隧结构养护维修的基本职业技 能和职业素养， 同时了解高速铁路的通信、信号、运输组织、动 车等基本知识，培养学生爱岗敬业、团队协作、严谨求实的工作精神。</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高速铁路线路、高速铁路供电、高速铁路信号与通信、高速铁路动车组、高速铁路运输组织、磁悬浮铁路。</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一体化授课要求教师掌握相关知识， 能够用信息化技术辅 助教学，需制作课件、讲义等。进行德育渗透，注重融入课程思政。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2</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F71B51">
              <w:rPr>
                <w:rFonts w:asciiTheme="minorEastAsia" w:hAnsiTheme="minorEastAsia" w:cs="Arial"/>
                <w:noProof w:val="0"/>
                <w:snapToGrid w:val="0"/>
                <w:color w:val="000000"/>
                <w:spacing w:val="-5"/>
                <w:kern w:val="0"/>
                <w:sz w:val="24"/>
                <w:szCs w:val="24"/>
                <w:lang w:eastAsia="en-US"/>
              </w:rPr>
              <w:t>电工电子技术</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通过学习使学生了解电路的基础知识,电路的分析及设计 方法，掌握常用电工电子仪器的使用方法；掌握电子技术必要 的基本理论、基本知识和基本技能。使学生具备电路分析和设 计的能力， 养成严谨细致的工作作风，具备探索创新意识， 为学习后续课程及今后从事现场工作打好基础。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电路的基本概念、基本定律及分析方法；单相正弦交流电 路；三相电路； 半导体基础知识；晶体管及基本放大电路；集成 运算放大器及应用；数字逻辑电路基础；逻辑代数与逻辑函数；组合逻辑电路以及时序逻辑电路。</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侧重学生电路分析与设计能力的培养。课程实践学时在 30%以上。 进行德育渗透，注重融入课程思政。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3</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Theme="majorEastAsia" w:eastAsiaTheme="majorEastAsia" w:hAnsiTheme="majorEastAsia" w:cs="Arial"/>
                <w:noProof w:val="0"/>
                <w:snapToGrid w:val="0"/>
                <w:color w:val="000000"/>
                <w:kern w:val="0"/>
                <w:sz w:val="24"/>
                <w:szCs w:val="24"/>
              </w:rPr>
            </w:pPr>
            <w:r w:rsidRPr="00F71B51">
              <w:rPr>
                <w:rFonts w:asciiTheme="majorEastAsia" w:eastAsiaTheme="majorEastAsia" w:hAnsiTheme="majorEastAsia" w:cs="宋体" w:hint="eastAsia"/>
                <w:noProof w:val="0"/>
                <w:snapToGrid w:val="0"/>
                <w:color w:val="000000"/>
                <w:kern w:val="0"/>
                <w:sz w:val="24"/>
                <w:szCs w:val="24"/>
              </w:rPr>
              <w:t>工程制图与</w:t>
            </w:r>
            <w:r w:rsidRPr="00F71B51">
              <w:rPr>
                <w:rFonts w:asciiTheme="majorEastAsia" w:eastAsiaTheme="majorEastAsia" w:hAnsiTheme="majorEastAsia" w:cs="Arial"/>
                <w:noProof w:val="0"/>
                <w:snapToGrid w:val="0"/>
                <w:color w:val="000000"/>
                <w:kern w:val="0"/>
                <w:sz w:val="24"/>
                <w:szCs w:val="24"/>
              </w:rPr>
              <w:t xml:space="preserve"> CAD</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 xml:space="preserve">通过学习使学生了解绘图仪器和工具的使用，掌握工程制 </w:t>
            </w:r>
            <w:proofErr w:type="gramStart"/>
            <w:r w:rsidRPr="00F71B51">
              <w:rPr>
                <w:rFonts w:asciiTheme="minorEastAsia" w:hAnsiTheme="minorEastAsia" w:cs="Arial"/>
                <w:noProof w:val="0"/>
                <w:snapToGrid w:val="0"/>
                <w:color w:val="000000"/>
                <w:kern w:val="0"/>
                <w:szCs w:val="21"/>
              </w:rPr>
              <w:t>图基本</w:t>
            </w:r>
            <w:proofErr w:type="gramEnd"/>
            <w:r w:rsidRPr="00F71B51">
              <w:rPr>
                <w:rFonts w:asciiTheme="minorEastAsia" w:hAnsiTheme="minorEastAsia" w:cs="Arial"/>
                <w:noProof w:val="0"/>
                <w:snapToGrid w:val="0"/>
                <w:color w:val="000000"/>
                <w:kern w:val="0"/>
                <w:szCs w:val="21"/>
              </w:rPr>
              <w:t>知识和绘图方法， 学会绘图软件的二维图形的绘图和修 改命令，使学生具备对接触网元器件的识图和绘图能力，从而能够绘制专业工程图形，使学生养成严格遵守制度、规范的敬 畏意识，注重学思结合、知行合一，具备环保意识、探索创新意识，为今后从事现场工作打下坚实的基础。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 xml:space="preserve">绘图仪器和工具的使用方法；常用几何图形的画法；图纸 尺寸标注基本规则； </w:t>
            </w:r>
            <w:r>
              <w:rPr>
                <w:rFonts w:asciiTheme="minorEastAsia" w:hAnsiTheme="minorEastAsia" w:cs="Arial"/>
                <w:noProof w:val="0"/>
                <w:snapToGrid w:val="0"/>
                <w:color w:val="000000"/>
                <w:kern w:val="0"/>
                <w:szCs w:val="21"/>
              </w:rPr>
              <w:t>投影法概述及认识</w:t>
            </w:r>
            <w:r w:rsidRPr="00F71B51">
              <w:rPr>
                <w:rFonts w:asciiTheme="minorEastAsia" w:hAnsiTheme="minorEastAsia" w:cs="Arial"/>
                <w:noProof w:val="0"/>
                <w:snapToGrid w:val="0"/>
                <w:color w:val="000000"/>
                <w:kern w:val="0"/>
                <w:szCs w:val="21"/>
              </w:rPr>
              <w:t>AutoCAD2014 基础知 识；绘制二</w:t>
            </w:r>
            <w:proofErr w:type="gramStart"/>
            <w:r w:rsidRPr="00F71B51">
              <w:rPr>
                <w:rFonts w:asciiTheme="minorEastAsia" w:hAnsiTheme="minorEastAsia" w:cs="Arial"/>
                <w:noProof w:val="0"/>
                <w:snapToGrid w:val="0"/>
                <w:color w:val="000000"/>
                <w:kern w:val="0"/>
                <w:szCs w:val="21"/>
              </w:rPr>
              <w:t>维工程</w:t>
            </w:r>
            <w:proofErr w:type="gramEnd"/>
            <w:r w:rsidRPr="00F71B51">
              <w:rPr>
                <w:rFonts w:asciiTheme="minorEastAsia" w:hAnsiTheme="minorEastAsia" w:cs="Arial"/>
                <w:noProof w:val="0"/>
                <w:snapToGrid w:val="0"/>
                <w:color w:val="000000"/>
                <w:kern w:val="0"/>
                <w:szCs w:val="21"/>
              </w:rPr>
              <w:t xml:space="preserve">图形使用的直线、圆、多边形等绘图命令；编 </w:t>
            </w:r>
            <w:proofErr w:type="gramStart"/>
            <w:r w:rsidRPr="00F71B51">
              <w:rPr>
                <w:rFonts w:asciiTheme="minorEastAsia" w:hAnsiTheme="minorEastAsia" w:cs="Arial"/>
                <w:noProof w:val="0"/>
                <w:snapToGrid w:val="0"/>
                <w:color w:val="000000"/>
                <w:kern w:val="0"/>
                <w:szCs w:val="21"/>
              </w:rPr>
              <w:t>辑二维工程</w:t>
            </w:r>
            <w:proofErr w:type="gramEnd"/>
            <w:r w:rsidRPr="00F71B51">
              <w:rPr>
                <w:rFonts w:asciiTheme="minorEastAsia" w:hAnsiTheme="minorEastAsia" w:cs="Arial"/>
                <w:noProof w:val="0"/>
                <w:snapToGrid w:val="0"/>
                <w:color w:val="000000"/>
                <w:kern w:val="0"/>
                <w:szCs w:val="21"/>
              </w:rPr>
              <w:t>图形使用的复制、偏移、阵列、旋转等修改命令；综合绘制三视图、专业工程图等绘制的步骤顺序。</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 xml:space="preserve">侧重学生识图能力和绘图能力培养。课程实践学时 80%以 上。进行德育渗透，融入课程思政。要求在安装 AutoCAD2014 绘 </w:t>
            </w:r>
            <w:proofErr w:type="gramStart"/>
            <w:r w:rsidRPr="00F71B51">
              <w:rPr>
                <w:rFonts w:asciiTheme="minorEastAsia" w:hAnsiTheme="minorEastAsia" w:cs="Arial"/>
                <w:noProof w:val="0"/>
                <w:snapToGrid w:val="0"/>
                <w:color w:val="000000"/>
                <w:kern w:val="0"/>
                <w:szCs w:val="21"/>
              </w:rPr>
              <w:t>图软件</w:t>
            </w:r>
            <w:proofErr w:type="gramEnd"/>
            <w:r w:rsidRPr="00F71B51">
              <w:rPr>
                <w:rFonts w:asciiTheme="minorEastAsia" w:hAnsiTheme="minorEastAsia" w:cs="Arial"/>
                <w:noProof w:val="0"/>
                <w:snapToGrid w:val="0"/>
                <w:color w:val="000000"/>
                <w:kern w:val="0"/>
                <w:szCs w:val="21"/>
              </w:rPr>
              <w:t xml:space="preserve">的一体化机房授课，教师具备熟练的软件操作能力； 注 </w:t>
            </w:r>
            <w:proofErr w:type="gramStart"/>
            <w:r w:rsidRPr="00F71B51">
              <w:rPr>
                <w:rFonts w:asciiTheme="minorEastAsia" w:hAnsiTheme="minorEastAsia" w:cs="Arial"/>
                <w:noProof w:val="0"/>
                <w:snapToGrid w:val="0"/>
                <w:color w:val="000000"/>
                <w:kern w:val="0"/>
                <w:szCs w:val="21"/>
              </w:rPr>
              <w:t>重体现</w:t>
            </w:r>
            <w:proofErr w:type="gramEnd"/>
            <w:r w:rsidRPr="00F71B51">
              <w:rPr>
                <w:rFonts w:asciiTheme="minorEastAsia" w:hAnsiTheme="minorEastAsia" w:cs="Arial"/>
                <w:noProof w:val="0"/>
                <w:snapToGrid w:val="0"/>
                <w:color w:val="000000"/>
                <w:kern w:val="0"/>
                <w:szCs w:val="21"/>
              </w:rPr>
              <w:t>课程内容在生产、生活中的</w:t>
            </w:r>
            <w:r w:rsidRPr="00F71B51">
              <w:rPr>
                <w:rFonts w:asciiTheme="minorEastAsia" w:hAnsiTheme="minorEastAsia" w:cs="Arial"/>
                <w:noProof w:val="0"/>
                <w:snapToGrid w:val="0"/>
                <w:color w:val="000000"/>
                <w:kern w:val="0"/>
                <w:szCs w:val="21"/>
              </w:rPr>
              <w:lastRenderedPageBreak/>
              <w:t>实际应用；采用一体化教学模式，教学过程与实际工作过程相结合。</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lastRenderedPageBreak/>
              <w:t>4</w:t>
            </w:r>
          </w:p>
        </w:tc>
        <w:tc>
          <w:tcPr>
            <w:tcW w:w="2126" w:type="dxa"/>
          </w:tcPr>
          <w:p w:rsidR="00DC3E9C" w:rsidRDefault="00DC3E9C" w:rsidP="00DF121E">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rPr>
            </w:pPr>
            <w:r w:rsidRPr="00F71B51">
              <w:rPr>
                <w:rFonts w:ascii="宋体" w:eastAsia="宋体" w:hAnsi="宋体" w:cs="宋体" w:hint="eastAsia"/>
                <w:noProof w:val="0"/>
                <w:snapToGrid w:val="0"/>
                <w:color w:val="000000"/>
                <w:kern w:val="0"/>
                <w:szCs w:val="21"/>
              </w:rPr>
              <w:t>高速铁路信号基础</w:t>
            </w:r>
            <w:r w:rsidRPr="00F71B51">
              <w:rPr>
                <w:rFonts w:ascii="Arial" w:eastAsia="Arial" w:hAnsi="Arial" w:cs="Arial"/>
                <w:noProof w:val="0"/>
                <w:snapToGrid w:val="0"/>
                <w:color w:val="000000"/>
                <w:kern w:val="0"/>
                <w:szCs w:val="21"/>
              </w:rPr>
              <w:t xml:space="preserve"> </w:t>
            </w:r>
            <w:r w:rsidRPr="00F71B51">
              <w:rPr>
                <w:rFonts w:ascii="微软雅黑" w:eastAsia="微软雅黑" w:hAnsi="微软雅黑" w:cs="微软雅黑" w:hint="eastAsia"/>
                <w:noProof w:val="0"/>
                <w:snapToGrid w:val="0"/>
                <w:color w:val="000000"/>
                <w:kern w:val="0"/>
                <w:szCs w:val="21"/>
              </w:rPr>
              <w:t>设备维</w:t>
            </w:r>
            <w:r w:rsidRPr="00F71B51">
              <w:rPr>
                <w:rFonts w:ascii="宋体" w:eastAsia="宋体" w:hAnsi="宋体" w:cs="宋体" w:hint="eastAsia"/>
                <w:noProof w:val="0"/>
                <w:snapToGrid w:val="0"/>
                <w:color w:val="000000"/>
                <w:kern w:val="0"/>
                <w:szCs w:val="21"/>
              </w:rPr>
              <w:t>护</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通过本课程的学习，使学生能够掌握高速铁路信号机、25Hz 相敏轨道电路和 ZPW-2000 轨道电路、高铁道岔转</w:t>
            </w:r>
            <w:proofErr w:type="gramStart"/>
            <w:r w:rsidRPr="00F71B51">
              <w:rPr>
                <w:rFonts w:asciiTheme="minorEastAsia" w:hAnsiTheme="minorEastAsia" w:cs="Arial"/>
                <w:noProof w:val="0"/>
                <w:snapToGrid w:val="0"/>
                <w:color w:val="000000"/>
                <w:kern w:val="0"/>
                <w:szCs w:val="21"/>
              </w:rPr>
              <w:t>辙设备</w:t>
            </w:r>
            <w:proofErr w:type="gramEnd"/>
            <w:r w:rsidRPr="00F71B51">
              <w:rPr>
                <w:rFonts w:asciiTheme="minorEastAsia" w:hAnsiTheme="minorEastAsia" w:cs="Arial"/>
                <w:noProof w:val="0"/>
                <w:snapToGrid w:val="0"/>
                <w:color w:val="000000"/>
                <w:kern w:val="0"/>
                <w:szCs w:val="21"/>
              </w:rPr>
              <w:t>结构、 工作原理， 掌握高铁信号基础设备测试、维护等技术，具备高 铁信号基础设备维护的职业能力。具备推理、判断的思维能力，养成勤奋、钻研的学习精神。</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 xml:space="preserve">高速铁路信号机、25Hz 相敏轨道电路和 ZPW-2000 </w:t>
            </w:r>
            <w:proofErr w:type="gramStart"/>
            <w:r w:rsidRPr="00F71B51">
              <w:rPr>
                <w:rFonts w:asciiTheme="minorEastAsia" w:hAnsiTheme="minorEastAsia" w:cs="Arial"/>
                <w:noProof w:val="0"/>
                <w:snapToGrid w:val="0"/>
                <w:color w:val="000000"/>
                <w:kern w:val="0"/>
                <w:szCs w:val="21"/>
              </w:rPr>
              <w:t>轨道电</w:t>
            </w:r>
            <w:proofErr w:type="gramEnd"/>
            <w:r w:rsidRPr="00F71B51">
              <w:rPr>
                <w:rFonts w:asciiTheme="minorEastAsia" w:hAnsiTheme="minorEastAsia" w:cs="Arial"/>
                <w:noProof w:val="0"/>
                <w:snapToGrid w:val="0"/>
                <w:color w:val="000000"/>
                <w:kern w:val="0"/>
                <w:szCs w:val="21"/>
              </w:rPr>
              <w:t xml:space="preserve"> 路、高铁道岔转</w:t>
            </w:r>
            <w:proofErr w:type="gramStart"/>
            <w:r w:rsidRPr="00F71B51">
              <w:rPr>
                <w:rFonts w:asciiTheme="minorEastAsia" w:hAnsiTheme="minorEastAsia" w:cs="Arial"/>
                <w:noProof w:val="0"/>
                <w:snapToGrid w:val="0"/>
                <w:color w:val="000000"/>
                <w:kern w:val="0"/>
                <w:szCs w:val="21"/>
              </w:rPr>
              <w:t>辙设备</w:t>
            </w:r>
            <w:proofErr w:type="gramEnd"/>
            <w:r w:rsidRPr="00F71B51">
              <w:rPr>
                <w:rFonts w:asciiTheme="minorEastAsia" w:hAnsiTheme="minorEastAsia" w:cs="Arial"/>
                <w:noProof w:val="0"/>
                <w:snapToGrid w:val="0"/>
                <w:color w:val="000000"/>
                <w:kern w:val="0"/>
                <w:szCs w:val="21"/>
              </w:rPr>
              <w:t>的结构组成、工作原理、安装调试、日常养护</w:t>
            </w:r>
            <w:proofErr w:type="gramStart"/>
            <w:r w:rsidRPr="00F71B51">
              <w:rPr>
                <w:rFonts w:asciiTheme="minorEastAsia" w:hAnsiTheme="minorEastAsia" w:cs="Arial"/>
                <w:noProof w:val="0"/>
                <w:snapToGrid w:val="0"/>
                <w:color w:val="000000"/>
                <w:kern w:val="0"/>
                <w:szCs w:val="21"/>
              </w:rPr>
              <w:t>及集中</w:t>
            </w:r>
            <w:proofErr w:type="gramEnd"/>
            <w:r w:rsidRPr="00F71B51">
              <w:rPr>
                <w:rFonts w:asciiTheme="minorEastAsia" w:hAnsiTheme="minorEastAsia" w:cs="Arial"/>
                <w:noProof w:val="0"/>
                <w:snapToGrid w:val="0"/>
                <w:color w:val="000000"/>
                <w:kern w:val="0"/>
                <w:szCs w:val="21"/>
              </w:rPr>
              <w:t>检修作业标准、方法。</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侧重学生分析能力、安装调试及维护能力的培养。课程实践学时在 30%以上。进行德育渗透， 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5</w:t>
            </w:r>
          </w:p>
        </w:tc>
        <w:tc>
          <w:tcPr>
            <w:tcW w:w="2126" w:type="dxa"/>
          </w:tcPr>
          <w:p w:rsidR="00DC3E9C" w:rsidRDefault="00DC3E9C" w:rsidP="00DF121E">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rPr>
            </w:pPr>
            <w:r w:rsidRPr="00F71B51">
              <w:rPr>
                <w:rFonts w:ascii="宋体" w:eastAsia="宋体" w:hAnsi="宋体" w:cs="宋体" w:hint="eastAsia"/>
                <w:noProof w:val="0"/>
                <w:snapToGrid w:val="0"/>
                <w:color w:val="000000"/>
                <w:kern w:val="0"/>
                <w:szCs w:val="21"/>
              </w:rPr>
              <w:t>高速铁路轨道施工</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让学生能够掌握高速铁路无</w:t>
            </w:r>
            <w:proofErr w:type="gramStart"/>
            <w:r w:rsidRPr="00F71B51">
              <w:rPr>
                <w:rFonts w:asciiTheme="minorEastAsia" w:hAnsiTheme="minorEastAsia" w:cs="Arial"/>
                <w:noProof w:val="0"/>
                <w:snapToGrid w:val="0"/>
                <w:color w:val="000000"/>
                <w:kern w:val="0"/>
                <w:szCs w:val="21"/>
              </w:rPr>
              <w:t>砟</w:t>
            </w:r>
            <w:proofErr w:type="gramEnd"/>
            <w:r w:rsidRPr="00F71B51">
              <w:rPr>
                <w:rFonts w:asciiTheme="minorEastAsia" w:hAnsiTheme="minorEastAsia" w:cs="Arial"/>
                <w:noProof w:val="0"/>
                <w:snapToGrid w:val="0"/>
                <w:color w:val="000000"/>
                <w:kern w:val="0"/>
                <w:szCs w:val="21"/>
              </w:rPr>
              <w:t>轨道施工的相关知识，教育 引导学生深刻理解并自觉实践职业精神和职业规范，增强职业 责任感；在高速铁路轨道施工中能提供现场无</w:t>
            </w:r>
            <w:proofErr w:type="gramStart"/>
            <w:r w:rsidRPr="00F71B51">
              <w:rPr>
                <w:rFonts w:asciiTheme="minorEastAsia" w:hAnsiTheme="minorEastAsia" w:cs="Arial"/>
                <w:noProof w:val="0"/>
                <w:snapToGrid w:val="0"/>
                <w:color w:val="000000"/>
                <w:kern w:val="0"/>
                <w:szCs w:val="21"/>
              </w:rPr>
              <w:t>砟</w:t>
            </w:r>
            <w:proofErr w:type="gramEnd"/>
            <w:r w:rsidRPr="00F71B51">
              <w:rPr>
                <w:rFonts w:asciiTheme="minorEastAsia" w:hAnsiTheme="minorEastAsia" w:cs="Arial"/>
                <w:noProof w:val="0"/>
                <w:snapToGrid w:val="0"/>
                <w:color w:val="000000"/>
                <w:kern w:val="0"/>
                <w:szCs w:val="21"/>
              </w:rPr>
              <w:t>轨道施工技术 支持，提高学生正确认识问题、分析问题和解决问题的能力； 以工程施工反面典型案例来强化学生工程伦理教育，以我国具 有自主知识产权的高速铁路轨道和铁路建设先驱为切入点培养 学生勇攀科技高峰的大国工匠精神， 以目前国际环境对我国先 进技术的封锁为切入点来激发学生科技报国的家国情怀和使命担当。</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高速铁路无</w:t>
            </w:r>
            <w:proofErr w:type="gramStart"/>
            <w:r w:rsidRPr="00F71B51">
              <w:rPr>
                <w:rFonts w:asciiTheme="minorEastAsia" w:hAnsiTheme="minorEastAsia" w:cs="Arial"/>
                <w:noProof w:val="0"/>
                <w:snapToGrid w:val="0"/>
                <w:color w:val="000000"/>
                <w:kern w:val="0"/>
                <w:szCs w:val="21"/>
              </w:rPr>
              <w:t>砟</w:t>
            </w:r>
            <w:proofErr w:type="gramEnd"/>
            <w:r w:rsidRPr="00F71B51">
              <w:rPr>
                <w:rFonts w:asciiTheme="minorEastAsia" w:hAnsiTheme="minorEastAsia" w:cs="Arial"/>
                <w:noProof w:val="0"/>
                <w:snapToGrid w:val="0"/>
                <w:color w:val="000000"/>
                <w:kern w:val="0"/>
                <w:szCs w:val="21"/>
              </w:rPr>
              <w:t>轨道概述，CRTS-Ⅲ型板式无</w:t>
            </w:r>
            <w:proofErr w:type="gramStart"/>
            <w:r w:rsidRPr="00F71B51">
              <w:rPr>
                <w:rFonts w:asciiTheme="minorEastAsia" w:hAnsiTheme="minorEastAsia" w:cs="Arial"/>
                <w:noProof w:val="0"/>
                <w:snapToGrid w:val="0"/>
                <w:color w:val="000000"/>
                <w:kern w:val="0"/>
                <w:szCs w:val="21"/>
              </w:rPr>
              <w:t>砟</w:t>
            </w:r>
            <w:proofErr w:type="gramEnd"/>
            <w:r w:rsidRPr="00F71B51">
              <w:rPr>
                <w:rFonts w:asciiTheme="minorEastAsia" w:hAnsiTheme="minorEastAsia" w:cs="Arial"/>
                <w:noProof w:val="0"/>
                <w:snapToGrid w:val="0"/>
                <w:color w:val="000000"/>
                <w:kern w:val="0"/>
                <w:szCs w:val="21"/>
              </w:rPr>
              <w:t>轨道施工， CRTS- Ⅰ型板式无</w:t>
            </w:r>
            <w:proofErr w:type="gramStart"/>
            <w:r w:rsidRPr="00F71B51">
              <w:rPr>
                <w:rFonts w:asciiTheme="minorEastAsia" w:hAnsiTheme="minorEastAsia" w:cs="Arial"/>
                <w:noProof w:val="0"/>
                <w:snapToGrid w:val="0"/>
                <w:color w:val="000000"/>
                <w:kern w:val="0"/>
                <w:szCs w:val="21"/>
              </w:rPr>
              <w:t>砟</w:t>
            </w:r>
            <w:proofErr w:type="gramEnd"/>
            <w:r w:rsidRPr="00F71B51">
              <w:rPr>
                <w:rFonts w:asciiTheme="minorEastAsia" w:hAnsiTheme="minorEastAsia" w:cs="Arial"/>
                <w:noProof w:val="0"/>
                <w:snapToGrid w:val="0"/>
                <w:color w:val="000000"/>
                <w:kern w:val="0"/>
                <w:szCs w:val="21"/>
              </w:rPr>
              <w:t>轨道施工， CRTS- Ⅱ型板式无</w:t>
            </w:r>
            <w:proofErr w:type="gramStart"/>
            <w:r w:rsidRPr="00F71B51">
              <w:rPr>
                <w:rFonts w:asciiTheme="minorEastAsia" w:hAnsiTheme="minorEastAsia" w:cs="Arial"/>
                <w:noProof w:val="0"/>
                <w:snapToGrid w:val="0"/>
                <w:color w:val="000000"/>
                <w:kern w:val="0"/>
                <w:szCs w:val="21"/>
              </w:rPr>
              <w:t>砟</w:t>
            </w:r>
            <w:proofErr w:type="gramEnd"/>
            <w:r w:rsidRPr="00F71B51">
              <w:rPr>
                <w:rFonts w:asciiTheme="minorEastAsia" w:hAnsiTheme="minorEastAsia" w:cs="Arial"/>
                <w:noProof w:val="0"/>
                <w:snapToGrid w:val="0"/>
                <w:color w:val="000000"/>
                <w:kern w:val="0"/>
                <w:szCs w:val="21"/>
              </w:rPr>
              <w:t>轨道施工，</w:t>
            </w:r>
            <w:proofErr w:type="gramStart"/>
            <w:r w:rsidRPr="00F71B51">
              <w:rPr>
                <w:rFonts w:asciiTheme="minorEastAsia" w:hAnsiTheme="minorEastAsia" w:cs="Arial"/>
                <w:noProof w:val="0"/>
                <w:snapToGrid w:val="0"/>
                <w:color w:val="000000"/>
                <w:kern w:val="0"/>
                <w:szCs w:val="21"/>
              </w:rPr>
              <w:t>双块式</w:t>
            </w:r>
            <w:proofErr w:type="gramEnd"/>
            <w:r w:rsidRPr="00F71B51">
              <w:rPr>
                <w:rFonts w:asciiTheme="minorEastAsia" w:hAnsiTheme="minorEastAsia" w:cs="Arial"/>
                <w:noProof w:val="0"/>
                <w:snapToGrid w:val="0"/>
                <w:color w:val="000000"/>
                <w:kern w:val="0"/>
                <w:szCs w:val="21"/>
              </w:rPr>
              <w:t>无</w:t>
            </w:r>
            <w:proofErr w:type="gramStart"/>
            <w:r w:rsidRPr="00F71B51">
              <w:rPr>
                <w:rFonts w:asciiTheme="minorEastAsia" w:hAnsiTheme="minorEastAsia" w:cs="Arial"/>
                <w:noProof w:val="0"/>
                <w:snapToGrid w:val="0"/>
                <w:color w:val="000000"/>
                <w:kern w:val="0"/>
                <w:szCs w:val="21"/>
              </w:rPr>
              <w:t>砟</w:t>
            </w:r>
            <w:proofErr w:type="gramEnd"/>
            <w:r w:rsidRPr="00F71B51">
              <w:rPr>
                <w:rFonts w:asciiTheme="minorEastAsia" w:hAnsiTheme="minorEastAsia" w:cs="Arial"/>
                <w:noProof w:val="0"/>
                <w:snapToGrid w:val="0"/>
                <w:color w:val="000000"/>
                <w:kern w:val="0"/>
                <w:szCs w:val="21"/>
              </w:rPr>
              <w:t>轨道施工，无缝线路施工等。</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高速铁路轨道实训基地，理实一体化的教学方法，</w:t>
            </w:r>
            <w:proofErr w:type="gramStart"/>
            <w:r w:rsidRPr="00F71B51">
              <w:rPr>
                <w:rFonts w:asciiTheme="minorEastAsia" w:hAnsiTheme="minorEastAsia" w:cs="Arial"/>
                <w:noProof w:val="0"/>
                <w:snapToGrid w:val="0"/>
                <w:color w:val="000000"/>
                <w:kern w:val="0"/>
                <w:szCs w:val="21"/>
              </w:rPr>
              <w:t>利用超星信息化</w:t>
            </w:r>
            <w:proofErr w:type="gramEnd"/>
            <w:r w:rsidRPr="00F71B51">
              <w:rPr>
                <w:rFonts w:asciiTheme="minorEastAsia" w:hAnsiTheme="minorEastAsia" w:cs="Arial"/>
                <w:noProof w:val="0"/>
                <w:snapToGrid w:val="0"/>
                <w:color w:val="000000"/>
                <w:kern w:val="0"/>
                <w:szCs w:val="21"/>
              </w:rPr>
              <w:t>平台进行教学， 并上</w:t>
            </w:r>
            <w:proofErr w:type="gramStart"/>
            <w:r w:rsidRPr="00F71B51">
              <w:rPr>
                <w:rFonts w:asciiTheme="minorEastAsia" w:hAnsiTheme="minorEastAsia" w:cs="Arial"/>
                <w:noProof w:val="0"/>
                <w:snapToGrid w:val="0"/>
                <w:color w:val="000000"/>
                <w:kern w:val="0"/>
                <w:szCs w:val="21"/>
              </w:rPr>
              <w:t>传相应</w:t>
            </w:r>
            <w:proofErr w:type="gramEnd"/>
            <w:r w:rsidRPr="00F71B51">
              <w:rPr>
                <w:rFonts w:asciiTheme="minorEastAsia" w:hAnsiTheme="minorEastAsia" w:cs="Arial"/>
                <w:noProof w:val="0"/>
                <w:snapToGrid w:val="0"/>
                <w:color w:val="000000"/>
                <w:kern w:val="0"/>
                <w:szCs w:val="21"/>
              </w:rPr>
              <w:t>教学资源。</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6</w:t>
            </w:r>
          </w:p>
        </w:tc>
        <w:tc>
          <w:tcPr>
            <w:tcW w:w="2126" w:type="dxa"/>
          </w:tcPr>
          <w:p w:rsidR="00DC3E9C" w:rsidRDefault="00DC3E9C" w:rsidP="00DF121E">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rPr>
            </w:pPr>
            <w:r w:rsidRPr="00F71B51">
              <w:rPr>
                <w:rFonts w:ascii="宋体" w:eastAsia="宋体" w:hAnsi="宋体" w:cs="宋体" w:hint="eastAsia"/>
                <w:noProof w:val="0"/>
                <w:snapToGrid w:val="0"/>
                <w:color w:val="000000"/>
                <w:kern w:val="0"/>
                <w:szCs w:val="21"/>
              </w:rPr>
              <w:t>高速铁路构造与</w:t>
            </w:r>
            <w:r w:rsidRPr="00F71B51">
              <w:rPr>
                <w:rFonts w:ascii="微软雅黑" w:eastAsia="微软雅黑" w:hAnsi="微软雅黑" w:cs="微软雅黑" w:hint="eastAsia"/>
                <w:noProof w:val="0"/>
                <w:snapToGrid w:val="0"/>
                <w:color w:val="000000"/>
                <w:kern w:val="0"/>
                <w:szCs w:val="21"/>
              </w:rPr>
              <w:t>维</w:t>
            </w:r>
            <w:r w:rsidRPr="00F71B51">
              <w:rPr>
                <w:rFonts w:ascii="宋体" w:eastAsia="宋体" w:hAnsi="宋体" w:cs="宋体" w:hint="eastAsia"/>
                <w:noProof w:val="0"/>
                <w:snapToGrid w:val="0"/>
                <w:color w:val="000000"/>
                <w:kern w:val="0"/>
                <w:szCs w:val="21"/>
              </w:rPr>
              <w:t>护</w:t>
            </w:r>
          </w:p>
        </w:tc>
        <w:tc>
          <w:tcPr>
            <w:tcW w:w="5664" w:type="dxa"/>
          </w:tcPr>
          <w:p w:rsidR="00DC3E9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通过本课程的学习，使学生能够了解高速铁路线路高速铁 路对工</w:t>
            </w:r>
            <w:proofErr w:type="gramStart"/>
            <w:r w:rsidRPr="00F71B51">
              <w:rPr>
                <w:rFonts w:asciiTheme="minorEastAsia" w:hAnsiTheme="minorEastAsia" w:cs="Arial"/>
                <w:noProof w:val="0"/>
                <w:snapToGrid w:val="0"/>
                <w:color w:val="000000"/>
                <w:kern w:val="0"/>
                <w:szCs w:val="21"/>
              </w:rPr>
              <w:t>务</w:t>
            </w:r>
            <w:proofErr w:type="gramEnd"/>
            <w:r w:rsidRPr="00F71B51">
              <w:rPr>
                <w:rFonts w:asciiTheme="minorEastAsia" w:hAnsiTheme="minorEastAsia" w:cs="Arial"/>
                <w:noProof w:val="0"/>
                <w:snapToGrid w:val="0"/>
                <w:color w:val="000000"/>
                <w:kern w:val="0"/>
                <w:szCs w:val="21"/>
              </w:rPr>
              <w:t>从业人员的要求，电气化铁路作业要求等安全知识； 熟练高速铁路线路结构、组成、维修常用设备；掌握不同结构 的高速铁路线路维修的方法、流程和主要作业设备的使用。养成爱岗敬业的职业道德， 吃苦耐劳的职业精神。</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安全知识、线路平纵断面基础知识、钢轨基本知识、轨道 结构、道岔、无缝线路、线路设备维修、电子轨距尺的使用、扣 件系统安装作业、电子水准仪的使用、全站仪设站测设作业、轨道测量仪的使用、线路、道岔检查、线路设备故障应急处理。</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 xml:space="preserve">采用教学做一体化的形式进行教学，利用现场实际维修视 频、案例、图片等数字化化资源，采用高铁演练线路、全站仪、 </w:t>
            </w:r>
            <w:proofErr w:type="gramStart"/>
            <w:r w:rsidRPr="00F71B51">
              <w:rPr>
                <w:rFonts w:asciiTheme="minorEastAsia" w:hAnsiTheme="minorEastAsia" w:cs="Arial"/>
                <w:noProof w:val="0"/>
                <w:snapToGrid w:val="0"/>
                <w:color w:val="000000"/>
                <w:kern w:val="0"/>
                <w:szCs w:val="21"/>
              </w:rPr>
              <w:t>轨检小车</w:t>
            </w:r>
            <w:proofErr w:type="gramEnd"/>
            <w:r w:rsidRPr="00F71B51">
              <w:rPr>
                <w:rFonts w:asciiTheme="minorEastAsia" w:hAnsiTheme="minorEastAsia" w:cs="Arial"/>
                <w:noProof w:val="0"/>
                <w:snapToGrid w:val="0"/>
                <w:color w:val="000000"/>
                <w:kern w:val="0"/>
                <w:szCs w:val="21"/>
              </w:rPr>
              <w:t>等实训场地和设备；教学过程和实际工作岗位任务相一致。进行德育渗透，注重融入课程思政。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lastRenderedPageBreak/>
              <w:t>7</w:t>
            </w:r>
          </w:p>
        </w:tc>
        <w:tc>
          <w:tcPr>
            <w:tcW w:w="2126" w:type="dxa"/>
          </w:tcPr>
          <w:p w:rsidR="00DC3E9C" w:rsidRDefault="006647D6" w:rsidP="00DF121E">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rPr>
            </w:pPr>
            <w:r w:rsidRPr="006647D6">
              <w:rPr>
                <w:rFonts w:ascii="宋体" w:eastAsia="宋体" w:hAnsi="宋体" w:cs="宋体" w:hint="eastAsia"/>
                <w:noProof w:val="0"/>
                <w:snapToGrid w:val="0"/>
                <w:color w:val="000000"/>
                <w:kern w:val="0"/>
                <w:szCs w:val="21"/>
              </w:rPr>
              <w:t>高速铁路路基施工</w:t>
            </w:r>
            <w:r w:rsidRPr="006647D6">
              <w:rPr>
                <w:rFonts w:ascii="Arial" w:eastAsia="Arial" w:hAnsi="Arial" w:cs="Arial" w:hint="eastAsia"/>
                <w:noProof w:val="0"/>
                <w:snapToGrid w:val="0"/>
                <w:color w:val="000000"/>
                <w:kern w:val="0"/>
                <w:szCs w:val="21"/>
              </w:rPr>
              <w:t xml:space="preserve"> </w:t>
            </w:r>
            <w:r w:rsidRPr="006647D6">
              <w:rPr>
                <w:rFonts w:ascii="微软雅黑" w:eastAsia="微软雅黑" w:hAnsi="微软雅黑" w:cs="微软雅黑" w:hint="eastAsia"/>
                <w:noProof w:val="0"/>
                <w:snapToGrid w:val="0"/>
                <w:color w:val="000000"/>
                <w:kern w:val="0"/>
                <w:szCs w:val="21"/>
              </w:rPr>
              <w:t>维</w:t>
            </w:r>
            <w:r w:rsidRPr="006647D6">
              <w:rPr>
                <w:rFonts w:ascii="宋体" w:eastAsia="宋体" w:hAnsi="宋体" w:cs="宋体" w:hint="eastAsia"/>
                <w:noProof w:val="0"/>
                <w:snapToGrid w:val="0"/>
                <w:color w:val="000000"/>
                <w:kern w:val="0"/>
                <w:szCs w:val="21"/>
              </w:rPr>
              <w:t>护</w:t>
            </w:r>
          </w:p>
        </w:tc>
        <w:tc>
          <w:tcPr>
            <w:tcW w:w="5664" w:type="dxa"/>
          </w:tcPr>
          <w:p w:rsidR="006647D6" w:rsidRPr="006647D6" w:rsidRDefault="006647D6" w:rsidP="006647D6">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6647D6">
              <w:rPr>
                <w:rFonts w:asciiTheme="minorEastAsia" w:hAnsiTheme="minorEastAsia" w:cs="Arial" w:hint="eastAsia"/>
                <w:noProof w:val="0"/>
                <w:snapToGrid w:val="0"/>
                <w:color w:val="000000"/>
                <w:kern w:val="0"/>
                <w:szCs w:val="21"/>
              </w:rPr>
              <w:t>课程目标：</w:t>
            </w:r>
          </w:p>
          <w:p w:rsidR="006647D6" w:rsidRPr="006647D6" w:rsidRDefault="006647D6" w:rsidP="006647D6">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6647D6">
              <w:rPr>
                <w:rFonts w:asciiTheme="minorEastAsia" w:hAnsiTheme="minorEastAsia" w:cs="Arial" w:hint="eastAsia"/>
                <w:noProof w:val="0"/>
                <w:snapToGrid w:val="0"/>
                <w:color w:val="000000"/>
                <w:kern w:val="0"/>
                <w:szCs w:val="21"/>
              </w:rPr>
              <w:t>让学生能够掌握高速铁路路基施工与维护的相关知识， 并 能够指导现场高速铁路路基维护作业，具备脚踏实地的实干精神和创新精神。</w:t>
            </w:r>
          </w:p>
          <w:p w:rsidR="006647D6" w:rsidRPr="006647D6" w:rsidRDefault="006647D6" w:rsidP="006647D6">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6647D6">
              <w:rPr>
                <w:rFonts w:asciiTheme="minorEastAsia" w:hAnsiTheme="minorEastAsia" w:cs="Arial" w:hint="eastAsia"/>
                <w:noProof w:val="0"/>
                <w:snapToGrid w:val="0"/>
                <w:color w:val="000000"/>
                <w:kern w:val="0"/>
                <w:szCs w:val="21"/>
              </w:rPr>
              <w:t>主要内容：</w:t>
            </w:r>
          </w:p>
          <w:p w:rsidR="006647D6" w:rsidRPr="006647D6" w:rsidRDefault="006647D6" w:rsidP="006647D6">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6647D6">
              <w:rPr>
                <w:rFonts w:asciiTheme="minorEastAsia" w:hAnsiTheme="minorEastAsia" w:cs="Arial" w:hint="eastAsia"/>
                <w:noProof w:val="0"/>
                <w:snapToGrid w:val="0"/>
                <w:color w:val="000000"/>
                <w:kern w:val="0"/>
                <w:szCs w:val="21"/>
              </w:rPr>
              <w:t>高速铁路路基概述， 路基监测， 路基维护等。</w:t>
            </w:r>
          </w:p>
          <w:p w:rsidR="006647D6" w:rsidRPr="006647D6" w:rsidRDefault="006647D6" w:rsidP="006647D6">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6647D6">
              <w:rPr>
                <w:rFonts w:asciiTheme="minorEastAsia" w:hAnsiTheme="minorEastAsia" w:cs="Arial" w:hint="eastAsia"/>
                <w:noProof w:val="0"/>
                <w:snapToGrid w:val="0"/>
                <w:color w:val="000000"/>
                <w:kern w:val="0"/>
                <w:szCs w:val="21"/>
              </w:rPr>
              <w:t>教学要求：</w:t>
            </w:r>
          </w:p>
          <w:p w:rsidR="00DC3E9C" w:rsidRPr="00F71B51" w:rsidRDefault="006647D6" w:rsidP="006647D6">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6647D6">
              <w:rPr>
                <w:rFonts w:asciiTheme="minorEastAsia" w:hAnsiTheme="minorEastAsia" w:cs="Arial" w:hint="eastAsia"/>
                <w:noProof w:val="0"/>
                <w:snapToGrid w:val="0"/>
                <w:color w:val="000000"/>
                <w:kern w:val="0"/>
                <w:szCs w:val="21"/>
              </w:rPr>
              <w:t>高速铁路路基模型，理实一体化的教学方法，利用</w:t>
            </w:r>
            <w:proofErr w:type="gramStart"/>
            <w:r w:rsidRPr="006647D6">
              <w:rPr>
                <w:rFonts w:asciiTheme="minorEastAsia" w:hAnsiTheme="minorEastAsia" w:cs="Arial" w:hint="eastAsia"/>
                <w:noProof w:val="0"/>
                <w:snapToGrid w:val="0"/>
                <w:color w:val="000000"/>
                <w:kern w:val="0"/>
                <w:szCs w:val="21"/>
              </w:rPr>
              <w:t>超星信 息化</w:t>
            </w:r>
            <w:proofErr w:type="gramEnd"/>
            <w:r w:rsidRPr="006647D6">
              <w:rPr>
                <w:rFonts w:asciiTheme="minorEastAsia" w:hAnsiTheme="minorEastAsia" w:cs="Arial" w:hint="eastAsia"/>
                <w:noProof w:val="0"/>
                <w:snapToGrid w:val="0"/>
                <w:color w:val="000000"/>
                <w:kern w:val="0"/>
                <w:szCs w:val="21"/>
              </w:rPr>
              <w:t>平台进行教学，并上</w:t>
            </w:r>
            <w:proofErr w:type="gramStart"/>
            <w:r w:rsidRPr="006647D6">
              <w:rPr>
                <w:rFonts w:asciiTheme="minorEastAsia" w:hAnsiTheme="minorEastAsia" w:cs="Arial" w:hint="eastAsia"/>
                <w:noProof w:val="0"/>
                <w:snapToGrid w:val="0"/>
                <w:color w:val="000000"/>
                <w:kern w:val="0"/>
                <w:szCs w:val="21"/>
              </w:rPr>
              <w:t>传相应</w:t>
            </w:r>
            <w:proofErr w:type="gramEnd"/>
            <w:r w:rsidRPr="006647D6">
              <w:rPr>
                <w:rFonts w:asciiTheme="minorEastAsia" w:hAnsiTheme="minorEastAsia" w:cs="Arial" w:hint="eastAsia"/>
                <w:noProof w:val="0"/>
                <w:snapToGrid w:val="0"/>
                <w:color w:val="000000"/>
                <w:kern w:val="0"/>
                <w:szCs w:val="21"/>
              </w:rPr>
              <w:t>教学资源。进行德育渗透，注重融入课程思政。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8</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rPr>
            </w:pPr>
            <w:r w:rsidRPr="00F71B51">
              <w:rPr>
                <w:rFonts w:ascii="宋体" w:eastAsia="宋体" w:hAnsi="宋体" w:cs="宋体" w:hint="eastAsia"/>
                <w:noProof w:val="0"/>
                <w:snapToGrid w:val="0"/>
                <w:color w:val="000000"/>
                <w:kern w:val="0"/>
                <w:szCs w:val="21"/>
              </w:rPr>
              <w:t>高速铁路接触网</w:t>
            </w:r>
          </w:p>
          <w:p w:rsidR="00DC3E9C" w:rsidRDefault="00DC3E9C" w:rsidP="00DF121E">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rPr>
            </w:pPr>
            <w:r w:rsidRPr="00F71B51">
              <w:rPr>
                <w:rFonts w:ascii="微软雅黑" w:eastAsia="微软雅黑" w:hAnsi="微软雅黑" w:cs="微软雅黑" w:hint="eastAsia"/>
                <w:noProof w:val="0"/>
                <w:snapToGrid w:val="0"/>
                <w:color w:val="000000"/>
                <w:kern w:val="0"/>
                <w:szCs w:val="21"/>
              </w:rPr>
              <w:t>运行检</w:t>
            </w:r>
            <w:r w:rsidRPr="00F71B51">
              <w:rPr>
                <w:rFonts w:ascii="宋体" w:eastAsia="宋体" w:hAnsi="宋体" w:cs="宋体" w:hint="eastAsia"/>
                <w:noProof w:val="0"/>
                <w:snapToGrid w:val="0"/>
                <w:color w:val="000000"/>
                <w:kern w:val="0"/>
                <w:szCs w:val="21"/>
              </w:rPr>
              <w:t>修</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通过本课程的学习，能熟练掌握接触网支柱与基础、支持 装置、定位装置、悬挂装置的基本检修的技能，能完成接触网 腕臂的地面组装，能识别接触网常用零配件。具备高素质劳动 者和高级专门人才所必需的设备电气控制与维修的基本知识和基本技能， 提高全面素质，增强适应职业变化的能力。</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基本内容：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本课程主要讲授接触网基础装置的检修与维护、接触网网 上装置的检修与维护、接触网供电设备的检修与维护、接触网 的施工与验收四个模块知识。培养学生具备常用接触网设备的安装， 检修的能力。具备接触网施工与验收的能力。</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基本要求：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侧重学生电气化铁道供电系统运行与维护能力的培养。课程实践学时在 30%以上。进行德育渗透， 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9</w:t>
            </w:r>
          </w:p>
        </w:tc>
        <w:tc>
          <w:tcPr>
            <w:tcW w:w="2126" w:type="dxa"/>
          </w:tcPr>
          <w:p w:rsidR="00DC3E9C" w:rsidRDefault="00DC3E9C" w:rsidP="00DF121E">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rPr>
            </w:pPr>
            <w:r w:rsidRPr="00F71B51">
              <w:rPr>
                <w:rFonts w:ascii="宋体" w:eastAsia="宋体" w:hAnsi="宋体" w:cs="宋体" w:hint="eastAsia"/>
                <w:noProof w:val="0"/>
                <w:snapToGrid w:val="0"/>
                <w:color w:val="000000"/>
                <w:kern w:val="0"/>
                <w:szCs w:val="21"/>
              </w:rPr>
              <w:t>高速铁路区间自动</w:t>
            </w:r>
            <w:r w:rsidRPr="00F71B51">
              <w:rPr>
                <w:rFonts w:ascii="Arial" w:eastAsia="Arial" w:hAnsi="Arial" w:cs="Arial"/>
                <w:noProof w:val="0"/>
                <w:snapToGrid w:val="0"/>
                <w:color w:val="000000"/>
                <w:kern w:val="0"/>
                <w:szCs w:val="21"/>
              </w:rPr>
              <w:t xml:space="preserve"> </w:t>
            </w:r>
            <w:r w:rsidRPr="00F71B51">
              <w:rPr>
                <w:rFonts w:ascii="微软雅黑" w:eastAsia="微软雅黑" w:hAnsi="微软雅黑" w:cs="微软雅黑" w:hint="eastAsia"/>
                <w:noProof w:val="0"/>
                <w:snapToGrid w:val="0"/>
                <w:color w:val="000000"/>
                <w:kern w:val="0"/>
                <w:szCs w:val="21"/>
              </w:rPr>
              <w:t>控制系统维</w:t>
            </w:r>
            <w:r w:rsidRPr="00F71B51">
              <w:rPr>
                <w:rFonts w:ascii="宋体" w:eastAsia="宋体" w:hAnsi="宋体" w:cs="宋体" w:hint="eastAsia"/>
                <w:noProof w:val="0"/>
                <w:snapToGrid w:val="0"/>
                <w:color w:val="000000"/>
                <w:kern w:val="0"/>
                <w:szCs w:val="21"/>
              </w:rPr>
              <w:t>护</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通过本课程的学习， 使学生掌握 ZPW2000 移频自动闭塞设备系统的组成、功能及原理，掌握 ZPW2000 移频自动闭塞设备 的日常维护的内容，养成严谨、务实的科学精神，为今后走向工作岗位打下良好的基础。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掌握 ZPW2000 移频自动闭塞的基本概念、设备的组成和</w:t>
            </w:r>
            <w:proofErr w:type="gramStart"/>
            <w:r w:rsidRPr="00F71B51">
              <w:rPr>
                <w:rFonts w:asciiTheme="minorEastAsia" w:hAnsiTheme="minorEastAsia" w:cs="Arial"/>
                <w:noProof w:val="0"/>
                <w:snapToGrid w:val="0"/>
                <w:color w:val="000000"/>
                <w:kern w:val="0"/>
                <w:szCs w:val="21"/>
              </w:rPr>
              <w:t xml:space="preserve">基 </w:t>
            </w:r>
            <w:proofErr w:type="gramEnd"/>
            <w:r w:rsidRPr="00F71B51">
              <w:rPr>
                <w:rFonts w:asciiTheme="minorEastAsia" w:hAnsiTheme="minorEastAsia" w:cs="Arial"/>
                <w:noProof w:val="0"/>
                <w:snapToGrid w:val="0"/>
                <w:color w:val="000000"/>
                <w:kern w:val="0"/>
                <w:szCs w:val="21"/>
              </w:rPr>
              <w:t>本工作原理， ZPW2000 移频自动闭塞</w:t>
            </w:r>
            <w:proofErr w:type="gramStart"/>
            <w:r w:rsidRPr="00F71B51">
              <w:rPr>
                <w:rFonts w:asciiTheme="minorEastAsia" w:hAnsiTheme="minorEastAsia" w:cs="Arial"/>
                <w:noProof w:val="0"/>
                <w:snapToGrid w:val="0"/>
                <w:color w:val="000000"/>
                <w:kern w:val="0"/>
                <w:szCs w:val="21"/>
              </w:rPr>
              <w:t>设备设备</w:t>
            </w:r>
            <w:proofErr w:type="gramEnd"/>
            <w:r w:rsidRPr="00F71B51">
              <w:rPr>
                <w:rFonts w:asciiTheme="minorEastAsia" w:hAnsiTheme="minorEastAsia" w:cs="Arial"/>
                <w:noProof w:val="0"/>
                <w:snapToGrid w:val="0"/>
                <w:color w:val="000000"/>
                <w:kern w:val="0"/>
                <w:szCs w:val="21"/>
              </w:rPr>
              <w:t>的维护及常见故障处理。</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侧重学生能够掌握 ZPW2000 移频自动闭塞设备的日常维护及检修。进行德育渗透， 注重融入</w:t>
            </w:r>
            <w:proofErr w:type="gramStart"/>
            <w:r w:rsidRPr="00F71B51">
              <w:rPr>
                <w:rFonts w:asciiTheme="minorEastAsia" w:hAnsiTheme="minorEastAsia" w:cs="Arial"/>
                <w:noProof w:val="0"/>
                <w:snapToGrid w:val="0"/>
                <w:color w:val="000000"/>
                <w:kern w:val="0"/>
                <w:szCs w:val="21"/>
              </w:rPr>
              <w:t>课程思政</w:t>
            </w:r>
            <w:proofErr w:type="gramEnd"/>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10</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宋体" w:eastAsia="宋体" w:hAnsi="宋体" w:cs="宋体"/>
                <w:noProof w:val="0"/>
                <w:snapToGrid w:val="0"/>
                <w:color w:val="000000"/>
                <w:kern w:val="0"/>
                <w:szCs w:val="21"/>
              </w:rPr>
            </w:pPr>
            <w:r w:rsidRPr="00F71B51">
              <w:rPr>
                <w:rFonts w:ascii="宋体" w:eastAsia="宋体" w:hAnsi="宋体" w:cs="宋体"/>
                <w:noProof w:val="0"/>
                <w:snapToGrid w:val="0"/>
                <w:color w:val="000000"/>
                <w:kern w:val="0"/>
                <w:szCs w:val="21"/>
              </w:rPr>
              <w:t>高速铁路计算机</w:t>
            </w:r>
            <w:proofErr w:type="gramStart"/>
            <w:r w:rsidRPr="00F71B51">
              <w:rPr>
                <w:rFonts w:ascii="宋体" w:eastAsia="宋体" w:hAnsi="宋体" w:cs="宋体"/>
                <w:noProof w:val="0"/>
                <w:snapToGrid w:val="0"/>
                <w:color w:val="000000"/>
                <w:kern w:val="0"/>
                <w:szCs w:val="21"/>
              </w:rPr>
              <w:t>联锁</w:t>
            </w:r>
            <w:proofErr w:type="gramEnd"/>
            <w:r w:rsidRPr="00F71B51">
              <w:rPr>
                <w:rFonts w:ascii="宋体" w:eastAsia="宋体" w:hAnsi="宋体" w:cs="宋体"/>
                <w:noProof w:val="0"/>
                <w:snapToGrid w:val="0"/>
                <w:color w:val="000000"/>
                <w:kern w:val="0"/>
                <w:szCs w:val="21"/>
              </w:rPr>
              <w:t>系统维护</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通过学习使学生了解各型号的计算机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系统，掌握计算 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系统的组成及工作原理，掌握计算机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 xml:space="preserve">系统的维护检 </w:t>
            </w:r>
            <w:proofErr w:type="gramStart"/>
            <w:r w:rsidRPr="00F71B51">
              <w:rPr>
                <w:rFonts w:asciiTheme="minorEastAsia" w:hAnsiTheme="minorEastAsia" w:cs="Arial"/>
                <w:noProof w:val="0"/>
                <w:snapToGrid w:val="0"/>
                <w:color w:val="000000"/>
                <w:kern w:val="0"/>
                <w:szCs w:val="21"/>
              </w:rPr>
              <w:t>修方法</w:t>
            </w:r>
            <w:proofErr w:type="gramEnd"/>
            <w:r w:rsidRPr="00F71B51">
              <w:rPr>
                <w:rFonts w:asciiTheme="minorEastAsia" w:hAnsiTheme="minorEastAsia" w:cs="Arial"/>
                <w:noProof w:val="0"/>
                <w:snapToGrid w:val="0"/>
                <w:color w:val="000000"/>
                <w:kern w:val="0"/>
                <w:szCs w:val="21"/>
              </w:rPr>
              <w:t>和故障处理方法， 使学生具备对计算机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系统进行检 修和故障处理的能力，培养联锁设备维护作业安全责任意识，培养精益求精的工匠精神，为今后从事现场工作打好基础。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计算机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系统的组成、作用、工作原理；计算机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系 统结构图识读；车站信号联锁设备操作、</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试验、维护及工 作流程；检测和更换计算机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系统各部件；车站信号联锁设备常见故障分析与处理。</w:t>
            </w:r>
          </w:p>
          <w:p w:rsidR="00DC3E9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lastRenderedPageBreak/>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侧重学生计算机</w:t>
            </w:r>
            <w:proofErr w:type="gramStart"/>
            <w:r w:rsidRPr="00F71B51">
              <w:rPr>
                <w:rFonts w:asciiTheme="minorEastAsia" w:hAnsiTheme="minorEastAsia" w:cs="Arial"/>
                <w:noProof w:val="0"/>
                <w:snapToGrid w:val="0"/>
                <w:color w:val="000000"/>
                <w:kern w:val="0"/>
                <w:szCs w:val="21"/>
              </w:rPr>
              <w:t>联锁</w:t>
            </w:r>
            <w:proofErr w:type="gramEnd"/>
            <w:r w:rsidRPr="00F71B51">
              <w:rPr>
                <w:rFonts w:asciiTheme="minorEastAsia" w:hAnsiTheme="minorEastAsia" w:cs="Arial"/>
                <w:noProof w:val="0"/>
                <w:snapToGrid w:val="0"/>
                <w:color w:val="000000"/>
                <w:kern w:val="0"/>
                <w:szCs w:val="21"/>
              </w:rPr>
              <w:t>系统设备维护检修能力和故障处理能力的培养。进行德育渗透，注重融入课程思政。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lastRenderedPageBreak/>
              <w:t>11</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宋体" w:eastAsia="宋体" w:hAnsi="宋体" w:cs="宋体"/>
                <w:noProof w:val="0"/>
                <w:snapToGrid w:val="0"/>
                <w:color w:val="000000"/>
                <w:kern w:val="0"/>
                <w:szCs w:val="21"/>
              </w:rPr>
            </w:pPr>
            <w:r w:rsidRPr="00F71B51">
              <w:rPr>
                <w:rFonts w:ascii="宋体" w:eastAsia="宋体" w:hAnsi="宋体" w:cs="宋体"/>
                <w:noProof w:val="0"/>
                <w:snapToGrid w:val="0"/>
                <w:color w:val="000000"/>
                <w:kern w:val="0"/>
                <w:szCs w:val="21"/>
              </w:rPr>
              <w:t>高速铁路通信系统 维护</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通过本课程的学习，使学生能够认识各种光纤与光缆， 并 掌握光纤识别、光端机的识别、光缆通信工程设计、光缆线路 施工、光缆维护与管理等技术，具备支持和发展国有品牌及技 术的责任意识，培养开拓创新的思维意识，从而为学习铁道通信专业的后续专业课打下基础。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 xml:space="preserve">光纤的传输特性；光缆结构及分类、光缆的型号、色谱与 </w:t>
            </w:r>
            <w:proofErr w:type="gramStart"/>
            <w:r w:rsidRPr="00F71B51">
              <w:rPr>
                <w:rFonts w:asciiTheme="minorEastAsia" w:hAnsiTheme="minorEastAsia" w:cs="Arial"/>
                <w:noProof w:val="0"/>
                <w:snapToGrid w:val="0"/>
                <w:color w:val="000000"/>
                <w:kern w:val="0"/>
                <w:szCs w:val="21"/>
              </w:rPr>
              <w:t>纤</w:t>
            </w:r>
            <w:proofErr w:type="gramEnd"/>
            <w:r w:rsidRPr="00F71B51">
              <w:rPr>
                <w:rFonts w:asciiTheme="minorEastAsia" w:hAnsiTheme="minorEastAsia" w:cs="Arial"/>
                <w:noProof w:val="0"/>
                <w:snapToGrid w:val="0"/>
                <w:color w:val="000000"/>
                <w:kern w:val="0"/>
                <w:szCs w:val="21"/>
              </w:rPr>
              <w:t>序；光缆接续、测试、维护及故障处理；通信电缆的结构及分 类；通信电缆的参数和特性指标；通信电缆接续、测试、维护及 故障处理方法；通信线路质量标准及维护要求；综合布线的基本概念、各子系统的结构及设计施工规范和流程。</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注重学生对通信线路中光缆施工的学习与掌握， 并能熟练 掌握光缆熔接， 实践</w:t>
            </w:r>
            <w:proofErr w:type="gramStart"/>
            <w:r w:rsidRPr="00F71B51">
              <w:rPr>
                <w:rFonts w:asciiTheme="minorEastAsia" w:hAnsiTheme="minorEastAsia" w:cs="Arial"/>
                <w:noProof w:val="0"/>
                <w:snapToGrid w:val="0"/>
                <w:color w:val="000000"/>
                <w:kern w:val="0"/>
                <w:szCs w:val="21"/>
              </w:rPr>
              <w:t>教学占</w:t>
            </w:r>
            <w:proofErr w:type="gramEnd"/>
            <w:r w:rsidRPr="00F71B51">
              <w:rPr>
                <w:rFonts w:asciiTheme="minorEastAsia" w:hAnsiTheme="minorEastAsia" w:cs="Arial"/>
                <w:noProof w:val="0"/>
                <w:snapToGrid w:val="0"/>
                <w:color w:val="000000"/>
                <w:kern w:val="0"/>
                <w:szCs w:val="21"/>
              </w:rPr>
              <w:t>比 30%。进行德育渗透， 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12</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宋体" w:eastAsia="宋体" w:hAnsi="宋体" w:cs="宋体"/>
                <w:noProof w:val="0"/>
                <w:snapToGrid w:val="0"/>
                <w:color w:val="000000"/>
                <w:kern w:val="0"/>
                <w:szCs w:val="21"/>
              </w:rPr>
            </w:pPr>
            <w:r w:rsidRPr="00F71B51">
              <w:rPr>
                <w:rFonts w:ascii="宋体" w:eastAsia="宋体" w:hAnsi="宋体" w:cs="宋体"/>
                <w:noProof w:val="0"/>
                <w:snapToGrid w:val="0"/>
                <w:color w:val="000000"/>
                <w:kern w:val="0"/>
                <w:szCs w:val="21"/>
              </w:rPr>
              <w:t>电力电子技术</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通过学习使学生了解常用电力电子器件的工作原理、电气 特性和主要参数。掌握电力电子电路的电路结构、工作原理、电气性能、电路分析方法和参数计算。使学生具备电力电子系统的分析、调试及维护能力，具备分析推理能力，养成严谨细致的工作作风， 为今后从事工作打好基础。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晶闸管、可关断晶闸管、大功率晶体管、功率场效应管、绝 缘栅双极晶体管、整流电路、斩波电路、逆变电路、交流变换电路等。</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侧重学生电力电子电路分析设计能力的</w:t>
            </w:r>
            <w:proofErr w:type="gramStart"/>
            <w:r w:rsidRPr="00F71B51">
              <w:rPr>
                <w:rFonts w:asciiTheme="minorEastAsia" w:hAnsiTheme="minorEastAsia" w:cs="Arial"/>
                <w:noProof w:val="0"/>
                <w:snapToGrid w:val="0"/>
                <w:color w:val="000000"/>
                <w:kern w:val="0"/>
                <w:szCs w:val="21"/>
              </w:rPr>
              <w:t>的</w:t>
            </w:r>
            <w:proofErr w:type="gramEnd"/>
            <w:r w:rsidRPr="00F71B51">
              <w:rPr>
                <w:rFonts w:asciiTheme="minorEastAsia" w:hAnsiTheme="minorEastAsia" w:cs="Arial"/>
                <w:noProof w:val="0"/>
                <w:snapToGrid w:val="0"/>
                <w:color w:val="000000"/>
                <w:kern w:val="0"/>
                <w:szCs w:val="21"/>
              </w:rPr>
              <w:t>培养， 实践学时达到 30%。进行德育渗透，注重融入课程思政。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t>13</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宋体" w:eastAsia="宋体" w:hAnsi="宋体" w:cs="宋体"/>
                <w:noProof w:val="0"/>
                <w:snapToGrid w:val="0"/>
                <w:color w:val="000000"/>
                <w:kern w:val="0"/>
                <w:szCs w:val="21"/>
              </w:rPr>
            </w:pPr>
            <w:r w:rsidRPr="00F71B51">
              <w:rPr>
                <w:rFonts w:ascii="宋体" w:eastAsia="宋体" w:hAnsi="宋体" w:cs="宋体"/>
                <w:noProof w:val="0"/>
                <w:snapToGrid w:val="0"/>
                <w:color w:val="000000"/>
                <w:kern w:val="0"/>
                <w:szCs w:val="21"/>
              </w:rPr>
              <w:t>高速铁路列车运行 自动控制系统维护</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通过本课程的学习，使学生具备了解列车运行控制系统功 能原理、熟悉列车运行控制系统设备的组成、掌握设备日常运 行情况、日常维护内容、并具有对设备常见故障进行排除的能 力，具有科学的工作方法和良好的职业道德意识，具备支持和 发展国有品牌及技术的责任意识，养成从点滴做起</w:t>
            </w:r>
            <w:proofErr w:type="gramStart"/>
            <w:r w:rsidRPr="00F71B51">
              <w:rPr>
                <w:rFonts w:asciiTheme="minorEastAsia" w:hAnsiTheme="minorEastAsia" w:cs="Arial"/>
                <w:noProof w:val="0"/>
                <w:snapToGrid w:val="0"/>
                <w:color w:val="000000"/>
                <w:kern w:val="0"/>
                <w:szCs w:val="21"/>
              </w:rPr>
              <w:t>打造国</w:t>
            </w:r>
            <w:proofErr w:type="gramEnd"/>
            <w:r w:rsidRPr="00F71B51">
              <w:rPr>
                <w:rFonts w:asciiTheme="minorEastAsia" w:hAnsiTheme="minorEastAsia" w:cs="Arial"/>
                <w:noProof w:val="0"/>
                <w:snapToGrid w:val="0"/>
                <w:color w:val="000000"/>
                <w:kern w:val="0"/>
                <w:szCs w:val="21"/>
              </w:rPr>
              <w:t>之重器的民族责任意识， 为学生职业能力发展莫定良好的基础。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掌握高速铁路列车运行自动控制设备的主要结构、类型、 组成和基本工作原理，包括列车运行监控记录装置的组成和工 作原理，重点掌握 CTCS-2 级和 CTCS-3 级</w:t>
            </w:r>
            <w:proofErr w:type="gramStart"/>
            <w:r w:rsidRPr="00F71B51">
              <w:rPr>
                <w:rFonts w:asciiTheme="minorEastAsia" w:hAnsiTheme="minorEastAsia" w:cs="Arial"/>
                <w:noProof w:val="0"/>
                <w:snapToGrid w:val="0"/>
                <w:color w:val="000000"/>
                <w:kern w:val="0"/>
                <w:szCs w:val="21"/>
              </w:rPr>
              <w:t>车站列控中心</w:t>
            </w:r>
            <w:proofErr w:type="gramEnd"/>
            <w:r w:rsidRPr="00F71B51">
              <w:rPr>
                <w:rFonts w:asciiTheme="minorEastAsia" w:hAnsiTheme="minorEastAsia" w:cs="Arial"/>
                <w:noProof w:val="0"/>
                <w:snapToGrid w:val="0"/>
                <w:color w:val="000000"/>
                <w:kern w:val="0"/>
                <w:szCs w:val="21"/>
              </w:rPr>
              <w:t>组成和 工作原理以及应答器组成和工作原理。会查找、分析列车运行自动控制系统设备的基本故障。</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侧重学生对 CTCS-2 级和 CTCS-3 级列控系统设备组成工作 原理，设备维护的理解和掌握。 进行德育渗透，注重融入课程思政。</w:t>
            </w:r>
          </w:p>
        </w:tc>
      </w:tr>
      <w:tr w:rsidR="00DC3E9C" w:rsidTr="00DF121E">
        <w:tc>
          <w:tcPr>
            <w:tcW w:w="1271" w:type="dxa"/>
          </w:tcPr>
          <w:p w:rsidR="00DC3E9C" w:rsidRPr="00D96ADC"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 w:val="24"/>
                <w:szCs w:val="24"/>
              </w:rPr>
            </w:pPr>
            <w:r w:rsidRPr="00D96ADC">
              <w:rPr>
                <w:rFonts w:asciiTheme="minorEastAsia" w:hAnsiTheme="minorEastAsia" w:cs="Arial" w:hint="eastAsia"/>
                <w:noProof w:val="0"/>
                <w:snapToGrid w:val="0"/>
                <w:color w:val="000000"/>
                <w:kern w:val="0"/>
                <w:sz w:val="24"/>
                <w:szCs w:val="24"/>
              </w:rPr>
              <w:lastRenderedPageBreak/>
              <w:t>14</w:t>
            </w:r>
          </w:p>
        </w:tc>
        <w:tc>
          <w:tcPr>
            <w:tcW w:w="2126" w:type="dxa"/>
          </w:tcPr>
          <w:p w:rsidR="00DC3E9C" w:rsidRPr="00F71B51" w:rsidRDefault="00DC3E9C" w:rsidP="00DF121E">
            <w:pPr>
              <w:widowControl/>
              <w:kinsoku w:val="0"/>
              <w:autoSpaceDE w:val="0"/>
              <w:autoSpaceDN w:val="0"/>
              <w:adjustRightInd w:val="0"/>
              <w:snapToGrid w:val="0"/>
              <w:jc w:val="left"/>
              <w:textAlignment w:val="baseline"/>
              <w:rPr>
                <w:rFonts w:ascii="宋体" w:eastAsia="宋体" w:hAnsi="宋体" w:cs="宋体"/>
                <w:noProof w:val="0"/>
                <w:snapToGrid w:val="0"/>
                <w:color w:val="000000"/>
                <w:kern w:val="0"/>
                <w:szCs w:val="21"/>
              </w:rPr>
            </w:pPr>
            <w:r w:rsidRPr="00F71B51">
              <w:rPr>
                <w:rFonts w:ascii="宋体" w:eastAsia="宋体" w:hAnsi="宋体" w:cs="宋体"/>
                <w:noProof w:val="0"/>
                <w:snapToGrid w:val="0"/>
                <w:color w:val="000000"/>
                <w:kern w:val="0"/>
                <w:szCs w:val="21"/>
              </w:rPr>
              <w:t>高速铁路供电系统 运行与维护</w:t>
            </w:r>
          </w:p>
        </w:tc>
        <w:tc>
          <w:tcPr>
            <w:tcW w:w="5664" w:type="dxa"/>
          </w:tcPr>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课程目标：</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通过学习使学生了解电气化铁道供电系统运行与维护的现场要求，掌握电气化铁道供电设备运行、维护的标准和方法， 使学生具备电气化铁道供电系统的基本知识及电气化铁道供电 设备运行和维护的能力，养成严谨、务实的科学精神，吃苦耐劳的爱岗敬业精神， 为今后从事现场工作打好基础。</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主要内容：</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电力系统与牵引供电系统的组成和特点、牵引变压器的接 线形式、交流电气化铁道对电力系统及通信线路的影响和改善 措施、牵引供电系统的电压、电能损失计算方法及减少电能损 失的措施、牵引变压器容量的计算与校验方法、牵引网阻抗的计算方法。</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教学要求：</w:t>
            </w:r>
          </w:p>
          <w:p w:rsidR="00DC3E9C" w:rsidRPr="00F71B51" w:rsidRDefault="00DC3E9C" w:rsidP="00DF121E">
            <w:pPr>
              <w:widowControl/>
              <w:kinsoku w:val="0"/>
              <w:autoSpaceDE w:val="0"/>
              <w:autoSpaceDN w:val="0"/>
              <w:adjustRightInd w:val="0"/>
              <w:snapToGrid w:val="0"/>
              <w:jc w:val="left"/>
              <w:textAlignment w:val="baseline"/>
              <w:rPr>
                <w:rFonts w:asciiTheme="minorEastAsia" w:hAnsiTheme="minorEastAsia" w:cs="Arial"/>
                <w:noProof w:val="0"/>
                <w:snapToGrid w:val="0"/>
                <w:color w:val="000000"/>
                <w:kern w:val="0"/>
                <w:szCs w:val="21"/>
              </w:rPr>
            </w:pPr>
            <w:r w:rsidRPr="00F71B51">
              <w:rPr>
                <w:rFonts w:asciiTheme="minorEastAsia" w:hAnsiTheme="minorEastAsia" w:cs="Arial"/>
                <w:noProof w:val="0"/>
                <w:snapToGrid w:val="0"/>
                <w:color w:val="000000"/>
                <w:kern w:val="0"/>
                <w:szCs w:val="21"/>
              </w:rPr>
              <w:t>侧重学生电气化铁道供电系统运行与维护能力的培养。课程实践学时在 30%以上。进行德育渗透， 注重融入课程思政。</w:t>
            </w:r>
          </w:p>
        </w:tc>
      </w:tr>
    </w:tbl>
    <w:p w:rsidR="00DC3E9C" w:rsidRDefault="00DC3E9C" w:rsidP="00DC3E9C">
      <w:pPr>
        <w:spacing w:line="360" w:lineRule="auto"/>
        <w:rPr>
          <w:rFonts w:asciiTheme="minorEastAsia" w:hAnsiTheme="minorEastAsia" w:cs="Arial"/>
          <w:b/>
          <w:noProof w:val="0"/>
          <w:snapToGrid w:val="0"/>
          <w:color w:val="000000"/>
          <w:spacing w:val="-7"/>
          <w:kern w:val="0"/>
          <w:sz w:val="24"/>
          <w:szCs w:val="24"/>
        </w:rPr>
      </w:pPr>
    </w:p>
    <w:p w:rsidR="00DC3E9C" w:rsidRPr="00DC3E9C" w:rsidRDefault="00DC3E9C" w:rsidP="00DC3E9C">
      <w:pPr>
        <w:spacing w:line="360" w:lineRule="auto"/>
        <w:rPr>
          <w:rFonts w:ascii="黑体" w:eastAsia="黑体" w:hAnsi="黑体" w:cs="Arial"/>
          <w:b/>
          <w:noProof w:val="0"/>
          <w:snapToGrid w:val="0"/>
          <w:color w:val="000000"/>
          <w:spacing w:val="-7"/>
          <w:kern w:val="0"/>
          <w:sz w:val="32"/>
          <w:szCs w:val="32"/>
        </w:rPr>
      </w:pPr>
      <w:r w:rsidRPr="00DC3E9C">
        <w:rPr>
          <w:rFonts w:ascii="黑体" w:eastAsia="黑体" w:hAnsi="黑体" w:cs="Arial" w:hint="eastAsia"/>
          <w:b/>
          <w:noProof w:val="0"/>
          <w:snapToGrid w:val="0"/>
          <w:color w:val="000000"/>
          <w:spacing w:val="-7"/>
          <w:kern w:val="0"/>
          <w:sz w:val="32"/>
          <w:szCs w:val="32"/>
        </w:rPr>
        <w:t>七、实践教学体系</w:t>
      </w:r>
    </w:p>
    <w:p w:rsid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（一）内容架构</w:t>
      </w:r>
    </w:p>
    <w:p w:rsidR="00DC3E9C" w:rsidRPr="00DC3E9C" w:rsidRDefault="00DC3E9C" w:rsidP="00D549AA">
      <w:pPr>
        <w:spacing w:line="360" w:lineRule="auto"/>
        <w:ind w:firstLineChars="200" w:firstLine="452"/>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本专业实践教学体系主要包括金工实训、课程实训、专业实习、就业实训、毕业设计和岗位实习等。金工实</w:t>
      </w:r>
      <w:proofErr w:type="gramStart"/>
      <w:r w:rsidRPr="00DC3E9C">
        <w:rPr>
          <w:rFonts w:asciiTheme="minorEastAsia" w:hAnsiTheme="minorEastAsia" w:cs="Arial" w:hint="eastAsia"/>
          <w:noProof w:val="0"/>
          <w:snapToGrid w:val="0"/>
          <w:color w:val="000000"/>
          <w:spacing w:val="-7"/>
          <w:kern w:val="0"/>
          <w:sz w:val="24"/>
          <w:szCs w:val="24"/>
        </w:rPr>
        <w:t>训一般</w:t>
      </w:r>
      <w:proofErr w:type="gramEnd"/>
      <w:r w:rsidRPr="00DC3E9C">
        <w:rPr>
          <w:rFonts w:asciiTheme="minorEastAsia" w:hAnsiTheme="minorEastAsia" w:cs="Arial" w:hint="eastAsia"/>
          <w:noProof w:val="0"/>
          <w:snapToGrid w:val="0"/>
          <w:color w:val="000000"/>
          <w:spacing w:val="-7"/>
          <w:kern w:val="0"/>
          <w:sz w:val="24"/>
          <w:szCs w:val="24"/>
        </w:rPr>
        <w:t>安排在第二学期进行；课程实</w:t>
      </w:r>
      <w:proofErr w:type="gramStart"/>
      <w:r w:rsidRPr="00DC3E9C">
        <w:rPr>
          <w:rFonts w:asciiTheme="minorEastAsia" w:hAnsiTheme="minorEastAsia" w:cs="Arial" w:hint="eastAsia"/>
          <w:noProof w:val="0"/>
          <w:snapToGrid w:val="0"/>
          <w:color w:val="000000"/>
          <w:spacing w:val="-7"/>
          <w:kern w:val="0"/>
          <w:sz w:val="24"/>
          <w:szCs w:val="24"/>
        </w:rPr>
        <w:t>训根据</w:t>
      </w:r>
      <w:proofErr w:type="gramEnd"/>
      <w:r w:rsidRPr="00DC3E9C">
        <w:rPr>
          <w:rFonts w:asciiTheme="minorEastAsia" w:hAnsiTheme="minorEastAsia" w:cs="Arial" w:hint="eastAsia"/>
          <w:noProof w:val="0"/>
          <w:snapToGrid w:val="0"/>
          <w:color w:val="000000"/>
          <w:spacing w:val="-7"/>
          <w:kern w:val="0"/>
          <w:sz w:val="24"/>
          <w:szCs w:val="24"/>
        </w:rPr>
        <w:t>课程性质，采取教学做一体化的形式在各专业实训室或实训车间进行；专业实习根据专业学习进度一般安排在</w:t>
      </w:r>
      <w:proofErr w:type="gramStart"/>
      <w:r w:rsidRPr="00DC3E9C">
        <w:rPr>
          <w:rFonts w:asciiTheme="minorEastAsia" w:hAnsiTheme="minorEastAsia" w:cs="Arial" w:hint="eastAsia"/>
          <w:noProof w:val="0"/>
          <w:snapToGrid w:val="0"/>
          <w:color w:val="000000"/>
          <w:spacing w:val="-7"/>
          <w:kern w:val="0"/>
          <w:sz w:val="24"/>
          <w:szCs w:val="24"/>
        </w:rPr>
        <w:t>第三学</w:t>
      </w:r>
      <w:proofErr w:type="gramEnd"/>
      <w:r w:rsidRPr="00DC3E9C">
        <w:rPr>
          <w:rFonts w:asciiTheme="minorEastAsia" w:hAnsiTheme="minorEastAsia" w:cs="Arial" w:hint="eastAsia"/>
          <w:noProof w:val="0"/>
          <w:snapToGrid w:val="0"/>
          <w:color w:val="000000"/>
          <w:spacing w:val="-7"/>
          <w:kern w:val="0"/>
          <w:sz w:val="24"/>
          <w:szCs w:val="24"/>
        </w:rPr>
        <w:t>期末进行；就业实</w:t>
      </w:r>
      <w:proofErr w:type="gramStart"/>
      <w:r w:rsidRPr="00DC3E9C">
        <w:rPr>
          <w:rFonts w:asciiTheme="minorEastAsia" w:hAnsiTheme="minorEastAsia" w:cs="Arial" w:hint="eastAsia"/>
          <w:noProof w:val="0"/>
          <w:snapToGrid w:val="0"/>
          <w:color w:val="000000"/>
          <w:spacing w:val="-7"/>
          <w:kern w:val="0"/>
          <w:sz w:val="24"/>
          <w:szCs w:val="24"/>
        </w:rPr>
        <w:t>训结合</w:t>
      </w:r>
      <w:proofErr w:type="gramEnd"/>
      <w:r w:rsidRPr="00DC3E9C">
        <w:rPr>
          <w:rFonts w:asciiTheme="minorEastAsia" w:hAnsiTheme="minorEastAsia" w:cs="Arial" w:hint="eastAsia"/>
          <w:noProof w:val="0"/>
          <w:snapToGrid w:val="0"/>
          <w:color w:val="000000"/>
          <w:spacing w:val="-7"/>
          <w:kern w:val="0"/>
          <w:sz w:val="24"/>
          <w:szCs w:val="24"/>
        </w:rPr>
        <w:t>“1+X”培训安排在第五学期进行；毕业设计一般安排在第五学期，与第五学期课程同步进行；毕业岗位实习安排在第六学期进行。</w:t>
      </w:r>
    </w:p>
    <w:p w:rsidR="00DC3E9C" w:rsidRP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按照学生认知与技能成长规律和“4明确”（明确职业岗位，明确人才规格要求，明确课程链路，明确证书要求）要求，构建“4层4训”能力递进</w:t>
      </w:r>
      <w:proofErr w:type="gramStart"/>
      <w:r w:rsidRPr="00DC3E9C">
        <w:rPr>
          <w:rFonts w:asciiTheme="minorEastAsia" w:hAnsiTheme="minorEastAsia" w:cs="Arial" w:hint="eastAsia"/>
          <w:noProof w:val="0"/>
          <w:snapToGrid w:val="0"/>
          <w:color w:val="000000"/>
          <w:spacing w:val="-7"/>
          <w:kern w:val="0"/>
          <w:sz w:val="24"/>
          <w:szCs w:val="24"/>
        </w:rPr>
        <w:t>式实践</w:t>
      </w:r>
      <w:proofErr w:type="gramEnd"/>
      <w:r w:rsidRPr="00DC3E9C">
        <w:rPr>
          <w:rFonts w:asciiTheme="minorEastAsia" w:hAnsiTheme="minorEastAsia" w:cs="Arial" w:hint="eastAsia"/>
          <w:noProof w:val="0"/>
          <w:snapToGrid w:val="0"/>
          <w:color w:val="000000"/>
          <w:spacing w:val="-7"/>
          <w:kern w:val="0"/>
          <w:sz w:val="24"/>
          <w:szCs w:val="24"/>
        </w:rPr>
        <w:t>教学体系。</w:t>
      </w: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0B06AB">
        <w:rPr>
          <w:rFonts w:ascii="Calibri" w:eastAsia="宋体" w:hAnsi="Calibri" w:cs="Times New Roman"/>
        </w:rPr>
        <w:lastRenderedPageBreak/>
        <w:drawing>
          <wp:inline distT="0" distB="0" distL="0" distR="0" wp14:anchorId="53582411" wp14:editId="776C89E6">
            <wp:extent cx="5172075" cy="341617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7850" cy="3419992"/>
                    </a:xfrm>
                    <a:prstGeom prst="rect">
                      <a:avLst/>
                    </a:prstGeom>
                  </pic:spPr>
                </pic:pic>
              </a:graphicData>
            </a:graphic>
          </wp:inline>
        </w:drawing>
      </w: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（二）组织与实施</w:t>
      </w: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表</w:t>
      </w:r>
      <w:r>
        <w:rPr>
          <w:rFonts w:asciiTheme="minorEastAsia" w:hAnsiTheme="minorEastAsia" w:cs="Arial"/>
          <w:noProof w:val="0"/>
          <w:snapToGrid w:val="0"/>
          <w:color w:val="000000"/>
          <w:spacing w:val="-7"/>
          <w:kern w:val="0"/>
          <w:sz w:val="24"/>
          <w:szCs w:val="24"/>
        </w:rPr>
        <w:t>4</w:t>
      </w:r>
      <w:r w:rsidRPr="00DC3E9C">
        <w:rPr>
          <w:rFonts w:asciiTheme="minorEastAsia" w:hAnsiTheme="minorEastAsia" w:cs="Arial" w:hint="eastAsia"/>
          <w:noProof w:val="0"/>
          <w:snapToGrid w:val="0"/>
          <w:color w:val="000000"/>
          <w:spacing w:val="-7"/>
          <w:kern w:val="0"/>
          <w:sz w:val="24"/>
          <w:szCs w:val="24"/>
        </w:rPr>
        <w:t xml:space="preserve">  实践教学体系表</w:t>
      </w:r>
    </w:p>
    <w:tbl>
      <w:tblPr>
        <w:tblStyle w:val="1"/>
        <w:tblW w:w="8897" w:type="dxa"/>
        <w:tblLayout w:type="fixed"/>
        <w:tblLook w:val="04A0" w:firstRow="1" w:lastRow="0" w:firstColumn="1" w:lastColumn="0" w:noHBand="0" w:noVBand="1"/>
      </w:tblPr>
      <w:tblGrid>
        <w:gridCol w:w="1704"/>
        <w:gridCol w:w="1523"/>
        <w:gridCol w:w="1446"/>
        <w:gridCol w:w="1672"/>
        <w:gridCol w:w="2552"/>
      </w:tblGrid>
      <w:tr w:rsidR="00DC3E9C" w:rsidRPr="002123C4" w:rsidTr="00DF121E">
        <w:tc>
          <w:tcPr>
            <w:tcW w:w="1704"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实践项目</w:t>
            </w:r>
          </w:p>
        </w:tc>
        <w:tc>
          <w:tcPr>
            <w:tcW w:w="1523"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实践时间</w:t>
            </w:r>
          </w:p>
        </w:tc>
        <w:tc>
          <w:tcPr>
            <w:tcW w:w="1446"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实践地点</w:t>
            </w:r>
          </w:p>
        </w:tc>
        <w:tc>
          <w:tcPr>
            <w:tcW w:w="167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实践形式</w:t>
            </w:r>
          </w:p>
        </w:tc>
        <w:tc>
          <w:tcPr>
            <w:tcW w:w="255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主要内容</w:t>
            </w:r>
          </w:p>
        </w:tc>
      </w:tr>
      <w:tr w:rsidR="00DC3E9C" w:rsidRPr="002123C4" w:rsidTr="00DF121E">
        <w:tc>
          <w:tcPr>
            <w:tcW w:w="1704"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金工实训</w:t>
            </w:r>
          </w:p>
        </w:tc>
        <w:tc>
          <w:tcPr>
            <w:tcW w:w="1523"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第二</w:t>
            </w:r>
            <w:r w:rsidRPr="002123C4">
              <w:rPr>
                <w:rFonts w:ascii="Arial" w:eastAsiaTheme="minorEastAsia" w:hAnsi="Arial" w:cs="Arial"/>
                <w:noProof w:val="0"/>
                <w:snapToGrid w:val="0"/>
                <w:color w:val="000000"/>
                <w:sz w:val="21"/>
                <w:szCs w:val="21"/>
              </w:rPr>
              <w:t>学期</w:t>
            </w:r>
          </w:p>
        </w:tc>
        <w:tc>
          <w:tcPr>
            <w:tcW w:w="1446"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校内</w:t>
            </w:r>
            <w:r w:rsidRPr="002123C4">
              <w:rPr>
                <w:rFonts w:ascii="Arial" w:eastAsiaTheme="minorEastAsia" w:hAnsi="Arial" w:cs="Arial"/>
                <w:noProof w:val="0"/>
                <w:snapToGrid w:val="0"/>
                <w:color w:val="000000"/>
                <w:sz w:val="21"/>
                <w:szCs w:val="21"/>
              </w:rPr>
              <w:t>实训基地</w:t>
            </w:r>
          </w:p>
        </w:tc>
        <w:tc>
          <w:tcPr>
            <w:tcW w:w="167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集中</w:t>
            </w:r>
          </w:p>
        </w:tc>
        <w:tc>
          <w:tcPr>
            <w:tcW w:w="255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焊工</w:t>
            </w:r>
            <w:r w:rsidRPr="002123C4">
              <w:rPr>
                <w:rFonts w:ascii="Arial" w:eastAsiaTheme="minorEastAsia" w:hAnsi="Arial" w:cs="Arial"/>
                <w:noProof w:val="0"/>
                <w:snapToGrid w:val="0"/>
                <w:color w:val="000000"/>
                <w:sz w:val="21"/>
                <w:szCs w:val="21"/>
              </w:rPr>
              <w:t>、</w:t>
            </w:r>
            <w:r w:rsidRPr="002123C4">
              <w:rPr>
                <w:rFonts w:ascii="Arial" w:eastAsiaTheme="minorEastAsia" w:hAnsi="Arial" w:cs="Arial" w:hint="eastAsia"/>
                <w:noProof w:val="0"/>
                <w:snapToGrid w:val="0"/>
                <w:color w:val="000000"/>
                <w:sz w:val="21"/>
                <w:szCs w:val="21"/>
              </w:rPr>
              <w:t>钳工</w:t>
            </w:r>
          </w:p>
        </w:tc>
      </w:tr>
      <w:tr w:rsidR="00DC3E9C" w:rsidRPr="002123C4" w:rsidTr="00DF121E">
        <w:tc>
          <w:tcPr>
            <w:tcW w:w="1704"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课程单项</w:t>
            </w:r>
            <w:r w:rsidRPr="002123C4">
              <w:rPr>
                <w:rFonts w:ascii="Arial" w:eastAsiaTheme="minorEastAsia" w:hAnsi="Arial" w:cs="Arial"/>
                <w:noProof w:val="0"/>
                <w:snapToGrid w:val="0"/>
                <w:color w:val="000000"/>
                <w:sz w:val="21"/>
                <w:szCs w:val="21"/>
              </w:rPr>
              <w:t>实训</w:t>
            </w:r>
          </w:p>
        </w:tc>
        <w:tc>
          <w:tcPr>
            <w:tcW w:w="1523"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与开</w:t>
            </w:r>
            <w:r w:rsidRPr="002123C4">
              <w:rPr>
                <w:rFonts w:ascii="Arial" w:eastAsiaTheme="minorEastAsia" w:hAnsi="Arial" w:cs="Arial"/>
                <w:noProof w:val="0"/>
                <w:snapToGrid w:val="0"/>
                <w:color w:val="000000"/>
                <w:sz w:val="21"/>
                <w:szCs w:val="21"/>
              </w:rPr>
              <w:t>设课程</w:t>
            </w:r>
            <w:r w:rsidRPr="002123C4">
              <w:rPr>
                <w:rFonts w:ascii="Arial" w:eastAsiaTheme="minorEastAsia" w:hAnsi="Arial" w:cs="Arial" w:hint="eastAsia"/>
                <w:noProof w:val="0"/>
                <w:snapToGrid w:val="0"/>
                <w:color w:val="000000"/>
                <w:sz w:val="21"/>
                <w:szCs w:val="21"/>
              </w:rPr>
              <w:t>同步</w:t>
            </w:r>
          </w:p>
        </w:tc>
        <w:tc>
          <w:tcPr>
            <w:tcW w:w="1446"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校内</w:t>
            </w:r>
            <w:r w:rsidRPr="002123C4">
              <w:rPr>
                <w:rFonts w:ascii="Arial" w:eastAsiaTheme="minorEastAsia" w:hAnsi="Arial" w:cs="Arial"/>
                <w:noProof w:val="0"/>
                <w:snapToGrid w:val="0"/>
                <w:color w:val="000000"/>
                <w:sz w:val="21"/>
                <w:szCs w:val="21"/>
              </w:rPr>
              <w:t>实训基地</w:t>
            </w:r>
          </w:p>
        </w:tc>
        <w:tc>
          <w:tcPr>
            <w:tcW w:w="167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分散</w:t>
            </w:r>
          </w:p>
        </w:tc>
        <w:tc>
          <w:tcPr>
            <w:tcW w:w="255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电工电子</w:t>
            </w:r>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机械制图与</w:t>
            </w:r>
            <w:r w:rsidRPr="002123C4">
              <w:rPr>
                <w:rFonts w:ascii="Arial" w:eastAsiaTheme="minorEastAsia" w:hAnsi="Arial" w:cs="Arial" w:hint="eastAsia"/>
                <w:noProof w:val="0"/>
                <w:snapToGrid w:val="0"/>
                <w:color w:val="000000"/>
                <w:sz w:val="21"/>
                <w:szCs w:val="21"/>
              </w:rPr>
              <w:t>CAD</w:t>
            </w:r>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专业常用仪表使用训练</w:t>
            </w:r>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noProof w:val="0"/>
                <w:snapToGrid w:val="0"/>
                <w:color w:val="000000"/>
                <w:sz w:val="21"/>
                <w:szCs w:val="21"/>
              </w:rPr>
              <w:t>铁信号设备检修训练</w:t>
            </w:r>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noProof w:val="0"/>
                <w:snapToGrid w:val="0"/>
                <w:color w:val="000000"/>
                <w:sz w:val="21"/>
                <w:szCs w:val="21"/>
              </w:rPr>
              <w:t>高速铁路轨道精测</w:t>
            </w:r>
            <w:proofErr w:type="gramStart"/>
            <w:r w:rsidRPr="002123C4">
              <w:rPr>
                <w:rFonts w:ascii="Arial" w:eastAsiaTheme="minorEastAsia" w:hAnsi="Arial" w:cs="Arial"/>
                <w:noProof w:val="0"/>
                <w:snapToGrid w:val="0"/>
                <w:color w:val="000000"/>
                <w:sz w:val="21"/>
                <w:szCs w:val="21"/>
              </w:rPr>
              <w:t>精调实训</w:t>
            </w:r>
            <w:proofErr w:type="gramEnd"/>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noProof w:val="0"/>
                <w:snapToGrid w:val="0"/>
                <w:color w:val="000000"/>
                <w:sz w:val="21"/>
                <w:szCs w:val="21"/>
              </w:rPr>
              <w:t>高速铁路线路修理实训</w:t>
            </w:r>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noProof w:val="0"/>
                <w:snapToGrid w:val="0"/>
                <w:color w:val="000000"/>
                <w:sz w:val="21"/>
                <w:szCs w:val="21"/>
              </w:rPr>
              <w:t>接触网实训</w:t>
            </w:r>
          </w:p>
        </w:tc>
      </w:tr>
      <w:tr w:rsidR="00DC3E9C" w:rsidRPr="002123C4" w:rsidTr="00DF121E">
        <w:tc>
          <w:tcPr>
            <w:tcW w:w="1704"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proofErr w:type="gramStart"/>
            <w:r w:rsidRPr="002123C4">
              <w:rPr>
                <w:rFonts w:ascii="Arial" w:eastAsiaTheme="minorEastAsia" w:hAnsi="Arial" w:cs="Arial" w:hint="eastAsia"/>
                <w:noProof w:val="0"/>
                <w:snapToGrid w:val="0"/>
                <w:color w:val="000000"/>
                <w:sz w:val="21"/>
                <w:szCs w:val="21"/>
              </w:rPr>
              <w:t>跟岗</w:t>
            </w:r>
            <w:r w:rsidRPr="002123C4">
              <w:rPr>
                <w:rFonts w:ascii="Arial" w:eastAsiaTheme="minorEastAsia" w:hAnsi="Arial" w:cs="Arial"/>
                <w:noProof w:val="0"/>
                <w:snapToGrid w:val="0"/>
                <w:color w:val="000000"/>
                <w:sz w:val="21"/>
                <w:szCs w:val="21"/>
              </w:rPr>
              <w:t>实习</w:t>
            </w:r>
            <w:proofErr w:type="gramEnd"/>
          </w:p>
        </w:tc>
        <w:tc>
          <w:tcPr>
            <w:tcW w:w="1523"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proofErr w:type="gramStart"/>
            <w:r w:rsidRPr="002123C4">
              <w:rPr>
                <w:rFonts w:ascii="Arial" w:eastAsiaTheme="minorEastAsia" w:hAnsi="Arial" w:cs="Arial" w:hint="eastAsia"/>
                <w:noProof w:val="0"/>
                <w:snapToGrid w:val="0"/>
                <w:color w:val="000000"/>
                <w:sz w:val="21"/>
                <w:szCs w:val="21"/>
              </w:rPr>
              <w:t>第三</w:t>
            </w:r>
            <w:r w:rsidRPr="002123C4">
              <w:rPr>
                <w:rFonts w:ascii="Arial" w:eastAsiaTheme="minorEastAsia" w:hAnsi="Arial" w:cs="Arial"/>
                <w:noProof w:val="0"/>
                <w:snapToGrid w:val="0"/>
                <w:color w:val="000000"/>
                <w:sz w:val="21"/>
                <w:szCs w:val="21"/>
              </w:rPr>
              <w:t>学</w:t>
            </w:r>
            <w:proofErr w:type="gramEnd"/>
            <w:r w:rsidRPr="002123C4">
              <w:rPr>
                <w:rFonts w:ascii="Arial" w:eastAsiaTheme="minorEastAsia" w:hAnsi="Arial" w:cs="Arial"/>
                <w:noProof w:val="0"/>
                <w:snapToGrid w:val="0"/>
                <w:color w:val="000000"/>
                <w:sz w:val="21"/>
                <w:szCs w:val="21"/>
              </w:rPr>
              <w:t>期末至第四学期初</w:t>
            </w:r>
          </w:p>
        </w:tc>
        <w:tc>
          <w:tcPr>
            <w:tcW w:w="1446"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校外</w:t>
            </w:r>
            <w:r w:rsidRPr="002123C4">
              <w:rPr>
                <w:rFonts w:ascii="Arial" w:eastAsiaTheme="minorEastAsia" w:hAnsi="Arial" w:cs="Arial"/>
                <w:noProof w:val="0"/>
                <w:snapToGrid w:val="0"/>
                <w:color w:val="000000"/>
                <w:sz w:val="21"/>
                <w:szCs w:val="21"/>
              </w:rPr>
              <w:t>实训基地</w:t>
            </w:r>
          </w:p>
        </w:tc>
        <w:tc>
          <w:tcPr>
            <w:tcW w:w="167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集中</w:t>
            </w:r>
          </w:p>
        </w:tc>
        <w:tc>
          <w:tcPr>
            <w:tcW w:w="255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专业</w:t>
            </w:r>
            <w:r w:rsidRPr="002123C4">
              <w:rPr>
                <w:rFonts w:ascii="Arial" w:eastAsiaTheme="minorEastAsia" w:hAnsi="Arial" w:cs="Arial"/>
                <w:noProof w:val="0"/>
                <w:snapToGrid w:val="0"/>
                <w:color w:val="000000"/>
                <w:sz w:val="21"/>
                <w:szCs w:val="21"/>
              </w:rPr>
              <w:t>技能与</w:t>
            </w:r>
            <w:r w:rsidRPr="002123C4">
              <w:rPr>
                <w:rFonts w:ascii="Arial" w:eastAsiaTheme="minorEastAsia" w:hAnsi="Arial" w:cs="Arial" w:hint="eastAsia"/>
                <w:noProof w:val="0"/>
                <w:snapToGrid w:val="0"/>
                <w:color w:val="000000"/>
                <w:sz w:val="21"/>
                <w:szCs w:val="21"/>
              </w:rPr>
              <w:t>企业</w:t>
            </w:r>
            <w:r w:rsidRPr="002123C4">
              <w:rPr>
                <w:rFonts w:ascii="Arial" w:eastAsiaTheme="minorEastAsia" w:hAnsi="Arial" w:cs="Arial"/>
                <w:noProof w:val="0"/>
                <w:snapToGrid w:val="0"/>
                <w:color w:val="000000"/>
                <w:sz w:val="21"/>
                <w:szCs w:val="21"/>
              </w:rPr>
              <w:t>适应能力</w:t>
            </w:r>
          </w:p>
        </w:tc>
      </w:tr>
      <w:tr w:rsidR="00DC3E9C" w:rsidRPr="002123C4" w:rsidTr="00DF121E">
        <w:tc>
          <w:tcPr>
            <w:tcW w:w="1704"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就业</w:t>
            </w:r>
            <w:r w:rsidRPr="002123C4">
              <w:rPr>
                <w:rFonts w:ascii="Arial" w:eastAsiaTheme="minorEastAsia" w:hAnsi="Arial" w:cs="Arial"/>
                <w:noProof w:val="0"/>
                <w:snapToGrid w:val="0"/>
                <w:color w:val="000000"/>
                <w:sz w:val="21"/>
                <w:szCs w:val="21"/>
              </w:rPr>
              <w:t>实训</w:t>
            </w:r>
          </w:p>
        </w:tc>
        <w:tc>
          <w:tcPr>
            <w:tcW w:w="1523"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第五</w:t>
            </w:r>
            <w:r w:rsidRPr="002123C4">
              <w:rPr>
                <w:rFonts w:ascii="Arial" w:eastAsiaTheme="minorEastAsia" w:hAnsi="Arial" w:cs="Arial"/>
                <w:noProof w:val="0"/>
                <w:snapToGrid w:val="0"/>
                <w:color w:val="000000"/>
                <w:sz w:val="21"/>
                <w:szCs w:val="21"/>
              </w:rPr>
              <w:t>学期</w:t>
            </w:r>
          </w:p>
        </w:tc>
        <w:tc>
          <w:tcPr>
            <w:tcW w:w="1446"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校内实训基地</w:t>
            </w:r>
          </w:p>
        </w:tc>
        <w:tc>
          <w:tcPr>
            <w:tcW w:w="167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集中</w:t>
            </w:r>
          </w:p>
        </w:tc>
        <w:tc>
          <w:tcPr>
            <w:tcW w:w="255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电工实训</w:t>
            </w:r>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noProof w:val="0"/>
                <w:snapToGrid w:val="0"/>
                <w:color w:val="000000"/>
                <w:sz w:val="21"/>
                <w:szCs w:val="21"/>
              </w:rPr>
              <w:t>专业资格证书实训</w:t>
            </w:r>
          </w:p>
        </w:tc>
      </w:tr>
      <w:tr w:rsidR="00DC3E9C" w:rsidRPr="002123C4" w:rsidTr="00DF121E">
        <w:tc>
          <w:tcPr>
            <w:tcW w:w="1704"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大赛</w:t>
            </w:r>
            <w:r w:rsidRPr="002123C4">
              <w:rPr>
                <w:rFonts w:ascii="Arial" w:eastAsiaTheme="minorEastAsia" w:hAnsi="Arial" w:cs="Arial"/>
                <w:noProof w:val="0"/>
                <w:snapToGrid w:val="0"/>
                <w:color w:val="000000"/>
                <w:sz w:val="21"/>
                <w:szCs w:val="21"/>
              </w:rPr>
              <w:t>与创新实训</w:t>
            </w:r>
          </w:p>
        </w:tc>
        <w:tc>
          <w:tcPr>
            <w:tcW w:w="1523"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第</w:t>
            </w:r>
            <w:r w:rsidRPr="002123C4">
              <w:rPr>
                <w:rFonts w:ascii="Arial" w:eastAsiaTheme="minorEastAsia" w:hAnsi="Arial" w:cs="Arial"/>
                <w:noProof w:val="0"/>
                <w:snapToGrid w:val="0"/>
                <w:color w:val="000000"/>
                <w:sz w:val="21"/>
                <w:szCs w:val="21"/>
              </w:rPr>
              <w:t>而三四五学期</w:t>
            </w:r>
          </w:p>
        </w:tc>
        <w:tc>
          <w:tcPr>
            <w:tcW w:w="1446"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校内实训基地</w:t>
            </w:r>
          </w:p>
        </w:tc>
        <w:tc>
          <w:tcPr>
            <w:tcW w:w="167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分散</w:t>
            </w:r>
            <w:r w:rsidRPr="002123C4">
              <w:rPr>
                <w:rFonts w:ascii="Arial" w:eastAsiaTheme="minorEastAsia" w:hAnsi="Arial" w:cs="Arial"/>
                <w:noProof w:val="0"/>
                <w:snapToGrid w:val="0"/>
                <w:color w:val="000000"/>
                <w:sz w:val="21"/>
                <w:szCs w:val="21"/>
              </w:rPr>
              <w:t>与集中结合</w:t>
            </w:r>
          </w:p>
        </w:tc>
        <w:tc>
          <w:tcPr>
            <w:tcW w:w="255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职业</w:t>
            </w:r>
            <w:r w:rsidRPr="002123C4">
              <w:rPr>
                <w:rFonts w:ascii="Arial" w:eastAsiaTheme="minorEastAsia" w:hAnsi="Arial" w:cs="Arial"/>
                <w:noProof w:val="0"/>
                <w:snapToGrid w:val="0"/>
                <w:color w:val="000000"/>
                <w:sz w:val="21"/>
                <w:szCs w:val="21"/>
              </w:rPr>
              <w:t>院校技能大赛、创新大</w:t>
            </w:r>
          </w:p>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noProof w:val="0"/>
                <w:snapToGrid w:val="0"/>
                <w:color w:val="000000"/>
                <w:sz w:val="21"/>
                <w:szCs w:val="21"/>
              </w:rPr>
              <w:t>赛</w:t>
            </w:r>
            <w:r w:rsidRPr="002123C4">
              <w:rPr>
                <w:rFonts w:ascii="Arial" w:eastAsiaTheme="minorEastAsia" w:hAnsi="Arial" w:cs="Arial" w:hint="eastAsia"/>
                <w:noProof w:val="0"/>
                <w:snapToGrid w:val="0"/>
                <w:color w:val="000000"/>
                <w:sz w:val="21"/>
                <w:szCs w:val="21"/>
              </w:rPr>
              <w:t>、毕业设计</w:t>
            </w:r>
          </w:p>
        </w:tc>
      </w:tr>
      <w:tr w:rsidR="00DC3E9C" w:rsidRPr="002123C4" w:rsidTr="00DF121E">
        <w:tc>
          <w:tcPr>
            <w:tcW w:w="1704"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岗位</w:t>
            </w:r>
            <w:r w:rsidRPr="002123C4">
              <w:rPr>
                <w:rFonts w:ascii="Arial" w:eastAsiaTheme="minorEastAsia" w:hAnsi="Arial" w:cs="Arial"/>
                <w:noProof w:val="0"/>
                <w:snapToGrid w:val="0"/>
                <w:color w:val="000000"/>
                <w:sz w:val="21"/>
                <w:szCs w:val="21"/>
              </w:rPr>
              <w:t>实习</w:t>
            </w:r>
          </w:p>
        </w:tc>
        <w:tc>
          <w:tcPr>
            <w:tcW w:w="1523"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第六</w:t>
            </w:r>
            <w:r w:rsidRPr="002123C4">
              <w:rPr>
                <w:rFonts w:ascii="Arial" w:eastAsiaTheme="minorEastAsia" w:hAnsi="Arial" w:cs="Arial"/>
                <w:noProof w:val="0"/>
                <w:snapToGrid w:val="0"/>
                <w:color w:val="000000"/>
                <w:sz w:val="21"/>
                <w:szCs w:val="21"/>
              </w:rPr>
              <w:t>学期</w:t>
            </w:r>
          </w:p>
        </w:tc>
        <w:tc>
          <w:tcPr>
            <w:tcW w:w="1446"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校外</w:t>
            </w:r>
            <w:r w:rsidRPr="002123C4">
              <w:rPr>
                <w:rFonts w:ascii="Arial" w:eastAsiaTheme="minorEastAsia" w:hAnsi="Arial" w:cs="Arial"/>
                <w:noProof w:val="0"/>
                <w:snapToGrid w:val="0"/>
                <w:color w:val="000000"/>
                <w:sz w:val="21"/>
                <w:szCs w:val="21"/>
              </w:rPr>
              <w:t>实训基地</w:t>
            </w:r>
          </w:p>
        </w:tc>
        <w:tc>
          <w:tcPr>
            <w:tcW w:w="167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集中与分散</w:t>
            </w:r>
            <w:r w:rsidRPr="002123C4">
              <w:rPr>
                <w:rFonts w:ascii="Arial" w:eastAsiaTheme="minorEastAsia" w:hAnsi="Arial" w:cs="Arial"/>
                <w:noProof w:val="0"/>
                <w:snapToGrid w:val="0"/>
                <w:color w:val="000000"/>
                <w:sz w:val="21"/>
                <w:szCs w:val="21"/>
              </w:rPr>
              <w:t>结合</w:t>
            </w:r>
          </w:p>
        </w:tc>
        <w:tc>
          <w:tcPr>
            <w:tcW w:w="2552" w:type="dxa"/>
            <w:vAlign w:val="center"/>
          </w:tcPr>
          <w:p w:rsidR="00DC3E9C" w:rsidRPr="002123C4" w:rsidRDefault="00DC3E9C" w:rsidP="00DF121E">
            <w:pPr>
              <w:widowControl/>
              <w:kinsoku w:val="0"/>
              <w:autoSpaceDE w:val="0"/>
              <w:autoSpaceDN w:val="0"/>
              <w:adjustRightInd w:val="0"/>
              <w:snapToGrid w:val="0"/>
              <w:jc w:val="left"/>
              <w:textAlignment w:val="baseline"/>
              <w:rPr>
                <w:rFonts w:ascii="Arial" w:eastAsiaTheme="minorEastAsia" w:hAnsi="Arial" w:cs="Arial"/>
                <w:noProof w:val="0"/>
                <w:snapToGrid w:val="0"/>
                <w:color w:val="000000"/>
                <w:sz w:val="21"/>
                <w:szCs w:val="21"/>
              </w:rPr>
            </w:pPr>
            <w:r w:rsidRPr="002123C4">
              <w:rPr>
                <w:rFonts w:ascii="Arial" w:eastAsiaTheme="minorEastAsia" w:hAnsi="Arial" w:cs="Arial" w:hint="eastAsia"/>
                <w:noProof w:val="0"/>
                <w:snapToGrid w:val="0"/>
                <w:color w:val="000000"/>
                <w:sz w:val="21"/>
                <w:szCs w:val="21"/>
              </w:rPr>
              <w:t>岗位技能与</w:t>
            </w:r>
            <w:r w:rsidRPr="002123C4">
              <w:rPr>
                <w:rFonts w:ascii="Arial" w:eastAsiaTheme="minorEastAsia" w:hAnsi="Arial" w:cs="Arial"/>
                <w:noProof w:val="0"/>
                <w:snapToGrid w:val="0"/>
                <w:color w:val="000000"/>
                <w:sz w:val="21"/>
                <w:szCs w:val="21"/>
              </w:rPr>
              <w:t>综合能力</w:t>
            </w:r>
          </w:p>
        </w:tc>
      </w:tr>
    </w:tbl>
    <w:p w:rsidR="00DC3E9C" w:rsidRDefault="00DC3E9C" w:rsidP="00DC3E9C">
      <w:pPr>
        <w:spacing w:line="360" w:lineRule="auto"/>
        <w:rPr>
          <w:rFonts w:asciiTheme="minorEastAsia" w:hAnsiTheme="minorEastAsia" w:cs="Arial"/>
          <w:noProof w:val="0"/>
          <w:snapToGrid w:val="0"/>
          <w:color w:val="000000"/>
          <w:spacing w:val="-7"/>
          <w:kern w:val="0"/>
          <w:sz w:val="24"/>
          <w:szCs w:val="24"/>
        </w:rPr>
      </w:pP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p>
    <w:p w:rsidR="00DC3E9C" w:rsidRDefault="00DC3E9C" w:rsidP="00DC3E9C">
      <w:pPr>
        <w:spacing w:line="360" w:lineRule="auto"/>
        <w:rPr>
          <w:rFonts w:ascii="黑体" w:eastAsia="黑体" w:hAnsi="黑体" w:cs="Arial"/>
          <w:noProof w:val="0"/>
          <w:snapToGrid w:val="0"/>
          <w:color w:val="000000"/>
          <w:spacing w:val="-7"/>
          <w:kern w:val="0"/>
          <w:sz w:val="32"/>
          <w:szCs w:val="32"/>
        </w:rPr>
      </w:pPr>
      <w:r>
        <w:rPr>
          <w:rFonts w:ascii="黑体" w:eastAsia="黑体" w:hAnsi="黑体" w:cs="Arial" w:hint="eastAsia"/>
          <w:noProof w:val="0"/>
          <w:snapToGrid w:val="0"/>
          <w:color w:val="000000"/>
          <w:spacing w:val="-7"/>
          <w:kern w:val="0"/>
          <w:sz w:val="32"/>
          <w:szCs w:val="32"/>
        </w:rPr>
        <w:lastRenderedPageBreak/>
        <w:t>八</w:t>
      </w:r>
      <w:r w:rsidRPr="00DC3E9C">
        <w:rPr>
          <w:rFonts w:ascii="黑体" w:eastAsia="黑体" w:hAnsi="黑体" w:cs="Arial" w:hint="eastAsia"/>
          <w:noProof w:val="0"/>
          <w:snapToGrid w:val="0"/>
          <w:color w:val="000000"/>
          <w:spacing w:val="-7"/>
          <w:kern w:val="0"/>
          <w:sz w:val="32"/>
          <w:szCs w:val="32"/>
        </w:rPr>
        <w:t>、课程</w:t>
      </w:r>
      <w:proofErr w:type="gramStart"/>
      <w:r w:rsidRPr="00DC3E9C">
        <w:rPr>
          <w:rFonts w:ascii="黑体" w:eastAsia="黑体" w:hAnsi="黑体" w:cs="Arial" w:hint="eastAsia"/>
          <w:noProof w:val="0"/>
          <w:snapToGrid w:val="0"/>
          <w:color w:val="000000"/>
          <w:spacing w:val="-7"/>
          <w:kern w:val="0"/>
          <w:sz w:val="32"/>
          <w:szCs w:val="32"/>
        </w:rPr>
        <w:t>思政教学</w:t>
      </w:r>
      <w:proofErr w:type="gramEnd"/>
      <w:r w:rsidRPr="00DC3E9C">
        <w:rPr>
          <w:rFonts w:ascii="黑体" w:eastAsia="黑体" w:hAnsi="黑体" w:cs="Arial" w:hint="eastAsia"/>
          <w:noProof w:val="0"/>
          <w:snapToGrid w:val="0"/>
          <w:color w:val="000000"/>
          <w:spacing w:val="-7"/>
          <w:kern w:val="0"/>
          <w:sz w:val="32"/>
          <w:szCs w:val="32"/>
        </w:rPr>
        <w:t>体系</w:t>
      </w: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（一）课程</w:t>
      </w:r>
      <w:proofErr w:type="gramStart"/>
      <w:r w:rsidRPr="00DC3E9C">
        <w:rPr>
          <w:rFonts w:asciiTheme="minorEastAsia" w:hAnsiTheme="minorEastAsia" w:cs="Arial" w:hint="eastAsia"/>
          <w:b/>
          <w:noProof w:val="0"/>
          <w:snapToGrid w:val="0"/>
          <w:color w:val="000000"/>
          <w:spacing w:val="-7"/>
          <w:kern w:val="0"/>
          <w:sz w:val="24"/>
          <w:szCs w:val="24"/>
        </w:rPr>
        <w:t>思政目标</w:t>
      </w:r>
      <w:proofErr w:type="gramEnd"/>
      <w:r w:rsidRPr="00DC3E9C">
        <w:rPr>
          <w:rFonts w:asciiTheme="minorEastAsia" w:hAnsiTheme="minorEastAsia" w:cs="Arial" w:hint="eastAsia"/>
          <w:b/>
          <w:noProof w:val="0"/>
          <w:snapToGrid w:val="0"/>
          <w:color w:val="000000"/>
          <w:spacing w:val="-7"/>
          <w:kern w:val="0"/>
          <w:sz w:val="24"/>
          <w:szCs w:val="24"/>
        </w:rPr>
        <w:t>要求</w:t>
      </w:r>
    </w:p>
    <w:p w:rsidR="00DC3E9C" w:rsidRDefault="00DC3E9C" w:rsidP="00D549AA">
      <w:pPr>
        <w:spacing w:line="360" w:lineRule="auto"/>
        <w:ind w:firstLineChars="200" w:firstLine="452"/>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rsidR="00DC3E9C" w:rsidRP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表</w:t>
      </w:r>
      <w:r>
        <w:rPr>
          <w:rFonts w:asciiTheme="minorEastAsia" w:hAnsiTheme="minorEastAsia" w:cs="Arial"/>
          <w:noProof w:val="0"/>
          <w:snapToGrid w:val="0"/>
          <w:color w:val="000000"/>
          <w:spacing w:val="-7"/>
          <w:kern w:val="0"/>
          <w:sz w:val="24"/>
          <w:szCs w:val="24"/>
        </w:rPr>
        <w:t>5</w:t>
      </w:r>
      <w:r w:rsidRPr="00DC3E9C">
        <w:rPr>
          <w:rFonts w:asciiTheme="minorEastAsia" w:hAnsiTheme="minorEastAsia" w:cs="Arial" w:hint="eastAsia"/>
          <w:noProof w:val="0"/>
          <w:snapToGrid w:val="0"/>
          <w:color w:val="000000"/>
          <w:spacing w:val="-7"/>
          <w:kern w:val="0"/>
          <w:sz w:val="24"/>
          <w:szCs w:val="24"/>
        </w:rPr>
        <w:t xml:space="preserve">  </w:t>
      </w:r>
      <w:proofErr w:type="gramStart"/>
      <w:r w:rsidRPr="00DC3E9C">
        <w:rPr>
          <w:rFonts w:asciiTheme="minorEastAsia" w:hAnsiTheme="minorEastAsia" w:cs="Arial" w:hint="eastAsia"/>
          <w:noProof w:val="0"/>
          <w:snapToGrid w:val="0"/>
          <w:color w:val="000000"/>
          <w:spacing w:val="-7"/>
          <w:kern w:val="0"/>
          <w:sz w:val="24"/>
          <w:szCs w:val="24"/>
        </w:rPr>
        <w:t>课程思政指标</w:t>
      </w:r>
      <w:proofErr w:type="gramEnd"/>
    </w:p>
    <w:tbl>
      <w:tblPr>
        <w:tblStyle w:val="2"/>
        <w:tblW w:w="0" w:type="auto"/>
        <w:tblInd w:w="817" w:type="dxa"/>
        <w:tblLayout w:type="fixed"/>
        <w:tblLook w:val="04A0" w:firstRow="1" w:lastRow="0" w:firstColumn="1" w:lastColumn="0" w:noHBand="0" w:noVBand="1"/>
      </w:tblPr>
      <w:tblGrid>
        <w:gridCol w:w="1134"/>
        <w:gridCol w:w="1134"/>
        <w:gridCol w:w="851"/>
        <w:gridCol w:w="5386"/>
      </w:tblGrid>
      <w:tr w:rsidR="00DC3E9C" w:rsidRPr="00184264" w:rsidTr="00DF121E">
        <w:trPr>
          <w:trHeight w:val="170"/>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E9C" w:rsidRPr="002123C4" w:rsidRDefault="00DC3E9C" w:rsidP="00DF121E">
            <w:pPr>
              <w:jc w:val="center"/>
              <w:rPr>
                <w:rFonts w:asciiTheme="minorEastAsia" w:eastAsiaTheme="minorEastAsia" w:hAnsiTheme="minorEastAsia"/>
                <w:b/>
                <w:noProof w:val="0"/>
                <w:sz w:val="22"/>
                <w:szCs w:val="22"/>
              </w:rPr>
            </w:pPr>
            <w:r w:rsidRPr="002123C4">
              <w:rPr>
                <w:rFonts w:asciiTheme="minorEastAsia" w:eastAsiaTheme="minorEastAsia" w:hAnsiTheme="minorEastAsia" w:hint="eastAsia"/>
                <w:b/>
                <w:noProof w:val="0"/>
                <w:sz w:val="22"/>
                <w:szCs w:val="22"/>
              </w:rPr>
              <w:t>基本原则</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3E9C" w:rsidRPr="002123C4" w:rsidRDefault="00DC3E9C" w:rsidP="00DF121E">
            <w:pPr>
              <w:jc w:val="center"/>
              <w:rPr>
                <w:rFonts w:asciiTheme="minorEastAsia" w:eastAsiaTheme="minorEastAsia" w:hAnsiTheme="minorEastAsia"/>
                <w:b/>
                <w:noProof w:val="0"/>
                <w:sz w:val="22"/>
                <w:szCs w:val="22"/>
              </w:rPr>
            </w:pPr>
            <w:r w:rsidRPr="002123C4">
              <w:rPr>
                <w:rFonts w:asciiTheme="minorEastAsia" w:eastAsiaTheme="minorEastAsia" w:hAnsiTheme="minorEastAsia" w:hint="eastAsia"/>
                <w:b/>
                <w:noProof w:val="0"/>
                <w:sz w:val="22"/>
                <w:szCs w:val="22"/>
              </w:rPr>
              <w:t>一级指标</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C3E9C" w:rsidRPr="002123C4" w:rsidRDefault="00DC3E9C" w:rsidP="00DF121E">
            <w:pPr>
              <w:jc w:val="center"/>
              <w:rPr>
                <w:rFonts w:asciiTheme="minorEastAsia" w:eastAsiaTheme="minorEastAsia" w:hAnsiTheme="minorEastAsia"/>
                <w:b/>
                <w:noProof w:val="0"/>
                <w:sz w:val="22"/>
                <w:szCs w:val="22"/>
              </w:rPr>
            </w:pPr>
            <w:r w:rsidRPr="002123C4">
              <w:rPr>
                <w:rFonts w:asciiTheme="minorEastAsia" w:eastAsiaTheme="minorEastAsia" w:hAnsiTheme="minorEastAsia" w:hint="eastAsia"/>
                <w:b/>
                <w:noProof w:val="0"/>
                <w:sz w:val="22"/>
                <w:szCs w:val="22"/>
              </w:rPr>
              <w:t>二级指标</w:t>
            </w:r>
          </w:p>
        </w:tc>
      </w:tr>
      <w:tr w:rsidR="00DC3E9C" w:rsidRPr="00184264" w:rsidTr="00DF121E">
        <w:trPr>
          <w:trHeight w:val="170"/>
        </w:trPr>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社会主义</w:t>
            </w:r>
          </w:p>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核心价值</w:t>
            </w:r>
          </w:p>
          <w:p w:rsidR="00DC3E9C" w:rsidRPr="002123C4" w:rsidRDefault="00DC3E9C" w:rsidP="00DF121E">
            <w:pPr>
              <w:jc w:val="cente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观</w:t>
            </w: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1.富强</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了解国情现状、政治经济文化状况。</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关心所处国际环境，</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增强建设社会主义强国的使命感和责任感</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2.民主</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2.1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坚定以人民为中心的执政理念</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2.2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认同中国特色社会主义政治制度的优越性</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2.3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保障社会公平正义和人民群众的基本权利。</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3.文明</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3.1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坚定文化自信</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3.2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自觉弘扬中华民族优秀传统文化、革命文化</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3.3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学好本专业专业知识，掌握专业理论，提升专业技能</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3.4</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养成科学思维，具备科学思想</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3.5</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独立思考，独立判断</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4.和谐</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4.1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树立绿水青山就是金山银山理念</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4.2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尊重自然、保护自然、顺应自然</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5.自由</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5.1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有追求，有理想</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5.2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明确自己的发展目标</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5.3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明确自己做什么样的人，走什么样的路</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5.4</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开拓创新、勇于创业</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6.平等</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6.1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法律面前人人平等</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6.2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破除和防范特权意识，树立尊崇法律的理念。</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7公正</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7.1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遵守公共秩序</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7.2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自居履行公民义务</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8.法治</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8.1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弘扬宪法精神</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8.2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尊重法律权威</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8.3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尊重各个单位的各项规章制度</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8.4</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树立法制观念和法律观念</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8.5</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明确公民法律义务和法律权利</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9.爱国</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9.1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热爱祖国，爱祖国大好河山</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9.2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了解中华民族史，认同中华文明，增强民族归属感和自豪感</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9.3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维护国家利益，以合法的方式表达个人诉求，理性维护国家利益</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10.敬业</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职业道德-树立爱岗敬业、服务人民的职业精神</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职业道德-热爱本职工作，恪守职业道德，勤勉工作。</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职业道德-以专业知识奉献社会，服务人民。</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10.4</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职业道德-艰苦奋斗，不怕吃苦，扎扎实实，不眼高手低</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10.4</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工匠精神-钻研业务，不断创新</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10.5</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工匠精神-极强的专业性，精益求精</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10.6</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工匠精神-强烈的专业操作，规划职业生涯</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11.诚信</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11.1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诚实守信精神</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11.2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坚定的职业操守，抵制诱惑</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11.3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准时、守约的契约精神</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val="restart"/>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12.友善</w:t>
            </w:r>
          </w:p>
        </w:tc>
        <w:tc>
          <w:tcPr>
            <w:tcW w:w="851" w:type="dxa"/>
            <w:tcBorders>
              <w:top w:val="single" w:sz="4" w:space="0" w:color="000000"/>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12.1</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向上向善</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12.2</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善于沟通</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12.3</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乐观、进取的生活态度</w:t>
            </w:r>
          </w:p>
        </w:tc>
      </w:tr>
      <w:tr w:rsidR="00DC3E9C" w:rsidRPr="00184264" w:rsidTr="00DF121E">
        <w:trPr>
          <w:trHeight w:val="170"/>
        </w:trPr>
        <w:tc>
          <w:tcPr>
            <w:tcW w:w="1134" w:type="dxa"/>
            <w:vMerge/>
            <w:tcBorders>
              <w:left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12.4</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尊重和维护善良风俗</w:t>
            </w:r>
          </w:p>
        </w:tc>
      </w:tr>
      <w:tr w:rsidR="00DC3E9C" w:rsidRPr="00184264" w:rsidTr="00DF121E">
        <w:trPr>
          <w:trHeight w:val="170"/>
        </w:trPr>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widowControl/>
              <w:rPr>
                <w:rFonts w:asciiTheme="minorEastAsia" w:eastAsiaTheme="minorEastAsia" w:hAnsiTheme="minorEastAsia"/>
                <w:noProof w:val="0"/>
                <w:sz w:val="22"/>
                <w:szCs w:val="22"/>
              </w:rPr>
            </w:pPr>
          </w:p>
        </w:tc>
        <w:tc>
          <w:tcPr>
            <w:tcW w:w="1134" w:type="dxa"/>
            <w:vMerge/>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p>
        </w:tc>
        <w:tc>
          <w:tcPr>
            <w:tcW w:w="851" w:type="dxa"/>
            <w:tcBorders>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12.5</w:t>
            </w:r>
          </w:p>
        </w:tc>
        <w:tc>
          <w:tcPr>
            <w:tcW w:w="5386" w:type="dxa"/>
            <w:tcBorders>
              <w:top w:val="single" w:sz="4" w:space="0" w:color="000000"/>
              <w:left w:val="single" w:sz="4" w:space="0" w:color="000000"/>
              <w:bottom w:val="single" w:sz="4" w:space="0" w:color="000000"/>
              <w:right w:val="single" w:sz="4" w:space="0" w:color="000000"/>
            </w:tcBorders>
            <w:vAlign w:val="center"/>
          </w:tcPr>
          <w:p w:rsidR="00DC3E9C" w:rsidRPr="002123C4" w:rsidRDefault="00DC3E9C" w:rsidP="00DF121E">
            <w:pPr>
              <w:rPr>
                <w:rFonts w:asciiTheme="minorEastAsia" w:eastAsiaTheme="minorEastAsia" w:hAnsiTheme="minorEastAsia"/>
                <w:noProof w:val="0"/>
                <w:sz w:val="22"/>
                <w:szCs w:val="22"/>
              </w:rPr>
            </w:pPr>
            <w:r w:rsidRPr="002123C4">
              <w:rPr>
                <w:rFonts w:asciiTheme="minorEastAsia" w:eastAsiaTheme="minorEastAsia" w:hAnsiTheme="minorEastAsia" w:hint="eastAsia"/>
                <w:noProof w:val="0"/>
                <w:sz w:val="22"/>
                <w:szCs w:val="22"/>
              </w:rPr>
              <w:t>团结合作，共谋发展</w:t>
            </w:r>
          </w:p>
        </w:tc>
      </w:tr>
    </w:tbl>
    <w:p w:rsidR="00DC3E9C" w:rsidRDefault="00DC3E9C" w:rsidP="00DC3E9C">
      <w:pPr>
        <w:spacing w:line="360" w:lineRule="auto"/>
        <w:rPr>
          <w:rFonts w:asciiTheme="minorEastAsia" w:hAnsiTheme="minorEastAsia" w:cs="Arial"/>
          <w:noProof w:val="0"/>
          <w:snapToGrid w:val="0"/>
          <w:color w:val="000000"/>
          <w:spacing w:val="-7"/>
          <w:kern w:val="0"/>
          <w:sz w:val="24"/>
          <w:szCs w:val="24"/>
        </w:rPr>
      </w:pP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（二）课程思政体系建设</w:t>
      </w:r>
    </w:p>
    <w:p w:rsidR="00DC3E9C" w:rsidRPr="00DC3E9C" w:rsidRDefault="00DC3E9C" w:rsidP="00D549AA">
      <w:pPr>
        <w:spacing w:line="360" w:lineRule="auto"/>
        <w:ind w:firstLineChars="200" w:firstLine="452"/>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坚持以“立德树人”为根本任务，以党建引领的“六个一”工程和</w:t>
      </w:r>
      <w:proofErr w:type="gramStart"/>
      <w:r w:rsidRPr="00DC3E9C">
        <w:rPr>
          <w:rFonts w:asciiTheme="minorEastAsia" w:hAnsiTheme="minorEastAsia" w:cs="Arial" w:hint="eastAsia"/>
          <w:noProof w:val="0"/>
          <w:snapToGrid w:val="0"/>
          <w:color w:val="000000"/>
          <w:spacing w:val="-7"/>
          <w:kern w:val="0"/>
          <w:sz w:val="24"/>
          <w:szCs w:val="24"/>
        </w:rPr>
        <w:t>团学建设</w:t>
      </w:r>
      <w:proofErr w:type="gramEnd"/>
      <w:r w:rsidRPr="00DC3E9C">
        <w:rPr>
          <w:rFonts w:asciiTheme="minorEastAsia" w:hAnsiTheme="minorEastAsia" w:cs="Arial" w:hint="eastAsia"/>
          <w:noProof w:val="0"/>
          <w:snapToGrid w:val="0"/>
          <w:color w:val="000000"/>
          <w:spacing w:val="-7"/>
          <w:kern w:val="0"/>
          <w:sz w:val="24"/>
          <w:szCs w:val="24"/>
        </w:rPr>
        <w:t>“六个一”工程为两翼，以 “课程思政+思政课程”为主体，“一体两翼”立体推进思政体系建设。</w:t>
      </w: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党建引领“六个一”工程，一个方向标，在各个校区和实训基地显著位置设立永久性标志：立德</w:t>
      </w:r>
      <w:proofErr w:type="gramStart"/>
      <w:r w:rsidRPr="00DC3E9C">
        <w:rPr>
          <w:rFonts w:asciiTheme="minorEastAsia" w:hAnsiTheme="minorEastAsia" w:cs="Arial" w:hint="eastAsia"/>
          <w:noProof w:val="0"/>
          <w:snapToGrid w:val="0"/>
          <w:color w:val="000000"/>
          <w:spacing w:val="-7"/>
          <w:kern w:val="0"/>
          <w:sz w:val="24"/>
          <w:szCs w:val="24"/>
        </w:rPr>
        <w:t>树人跟</w:t>
      </w:r>
      <w:proofErr w:type="gramEnd"/>
      <w:r w:rsidRPr="00DC3E9C">
        <w:rPr>
          <w:rFonts w:asciiTheme="minorEastAsia" w:hAnsiTheme="minorEastAsia" w:cs="Arial" w:hint="eastAsia"/>
          <w:noProof w:val="0"/>
          <w:snapToGrid w:val="0"/>
          <w:color w:val="000000"/>
          <w:spacing w:val="-7"/>
          <w:kern w:val="0"/>
          <w:sz w:val="24"/>
          <w:szCs w:val="24"/>
        </w:rPr>
        <w:t>党走；一堂</w:t>
      </w:r>
      <w:proofErr w:type="gramStart"/>
      <w:r w:rsidRPr="00DC3E9C">
        <w:rPr>
          <w:rFonts w:asciiTheme="minorEastAsia" w:hAnsiTheme="minorEastAsia" w:cs="Arial" w:hint="eastAsia"/>
          <w:noProof w:val="0"/>
          <w:snapToGrid w:val="0"/>
          <w:color w:val="000000"/>
          <w:spacing w:val="-7"/>
          <w:kern w:val="0"/>
          <w:sz w:val="24"/>
          <w:szCs w:val="24"/>
        </w:rPr>
        <w:t>思政课</w:t>
      </w:r>
      <w:proofErr w:type="gramEnd"/>
      <w:r w:rsidRPr="00DC3E9C">
        <w:rPr>
          <w:rFonts w:asciiTheme="minorEastAsia" w:hAnsiTheme="minorEastAsia" w:cs="Arial" w:hint="eastAsia"/>
          <w:noProof w:val="0"/>
          <w:snapToGrid w:val="0"/>
          <w:color w:val="000000"/>
          <w:spacing w:val="-7"/>
          <w:kern w:val="0"/>
          <w:sz w:val="24"/>
          <w:szCs w:val="24"/>
        </w:rPr>
        <w:t>，党委书记</w:t>
      </w:r>
      <w:proofErr w:type="gramStart"/>
      <w:r w:rsidRPr="00DC3E9C">
        <w:rPr>
          <w:rFonts w:asciiTheme="minorEastAsia" w:hAnsiTheme="minorEastAsia" w:cs="Arial" w:hint="eastAsia"/>
          <w:noProof w:val="0"/>
          <w:snapToGrid w:val="0"/>
          <w:color w:val="000000"/>
          <w:spacing w:val="-7"/>
          <w:kern w:val="0"/>
          <w:sz w:val="24"/>
          <w:szCs w:val="24"/>
        </w:rPr>
        <w:t>讲思政</w:t>
      </w:r>
      <w:proofErr w:type="gramEnd"/>
      <w:r w:rsidRPr="00DC3E9C">
        <w:rPr>
          <w:rFonts w:asciiTheme="minorEastAsia" w:hAnsiTheme="minorEastAsia" w:cs="Arial" w:hint="eastAsia"/>
          <w:noProof w:val="0"/>
          <w:snapToGrid w:val="0"/>
          <w:color w:val="000000"/>
          <w:spacing w:val="-7"/>
          <w:kern w:val="0"/>
          <w:sz w:val="24"/>
          <w:szCs w:val="24"/>
        </w:rPr>
        <w:t>；一封家书，利用假期，致学生党员和入党积极分子家长一封信；建好党委书记“心理健康辅导站”；看好一部电影：《立德树人跟党走》；讲好最后一堂</w:t>
      </w:r>
      <w:proofErr w:type="gramStart"/>
      <w:r w:rsidRPr="00DC3E9C">
        <w:rPr>
          <w:rFonts w:asciiTheme="minorEastAsia" w:hAnsiTheme="minorEastAsia" w:cs="Arial" w:hint="eastAsia"/>
          <w:noProof w:val="0"/>
          <w:snapToGrid w:val="0"/>
          <w:color w:val="000000"/>
          <w:spacing w:val="-7"/>
          <w:kern w:val="0"/>
          <w:sz w:val="24"/>
          <w:szCs w:val="24"/>
        </w:rPr>
        <w:t>思政课</w:t>
      </w:r>
      <w:proofErr w:type="gramEnd"/>
      <w:r w:rsidRPr="00DC3E9C">
        <w:rPr>
          <w:rFonts w:asciiTheme="minorEastAsia" w:hAnsiTheme="minorEastAsia" w:cs="Arial" w:hint="eastAsia"/>
          <w:noProof w:val="0"/>
          <w:snapToGrid w:val="0"/>
          <w:color w:val="000000"/>
          <w:spacing w:val="-7"/>
          <w:kern w:val="0"/>
          <w:sz w:val="24"/>
          <w:szCs w:val="24"/>
        </w:rPr>
        <w:t>，党委书记对毕业生临别赠言，“让初心和使命成为青年人第一粒扣子”。</w:t>
      </w: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184264">
        <w:rPr>
          <w:rFonts w:ascii="黑体" w:eastAsia="黑体" w:hAnsi="黑体" w:cs="Times New Roman"/>
          <w:sz w:val="32"/>
          <w:szCs w:val="32"/>
        </w:rPr>
        <w:drawing>
          <wp:inline distT="0" distB="0" distL="0" distR="0" wp14:anchorId="0023831D" wp14:editId="6D69A329">
            <wp:extent cx="3333750" cy="3351501"/>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6152" cy="3394129"/>
                    </a:xfrm>
                    <a:prstGeom prst="rect">
                      <a:avLst/>
                    </a:prstGeom>
                    <a:noFill/>
                  </pic:spPr>
                </pic:pic>
              </a:graphicData>
            </a:graphic>
          </wp:inline>
        </w:drawing>
      </w: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Pr>
          <w:rFonts w:asciiTheme="minorEastAsia" w:hAnsiTheme="minorEastAsia" w:cs="Arial" w:hint="eastAsia"/>
          <w:noProof w:val="0"/>
          <w:snapToGrid w:val="0"/>
          <w:color w:val="000000"/>
          <w:spacing w:val="-7"/>
          <w:kern w:val="0"/>
          <w:sz w:val="24"/>
          <w:szCs w:val="24"/>
        </w:rPr>
        <w:t xml:space="preserve">  </w:t>
      </w:r>
    </w:p>
    <w:p w:rsidR="00DC3E9C" w:rsidRPr="00DC3E9C" w:rsidRDefault="00DC3E9C" w:rsidP="00DC3E9C">
      <w:pPr>
        <w:spacing w:line="360" w:lineRule="auto"/>
        <w:rPr>
          <w:rFonts w:ascii="黑体" w:eastAsia="黑体" w:hAnsi="黑体" w:cs="Arial"/>
          <w:noProof w:val="0"/>
          <w:snapToGrid w:val="0"/>
          <w:color w:val="000000"/>
          <w:spacing w:val="-7"/>
          <w:kern w:val="0"/>
          <w:sz w:val="32"/>
          <w:szCs w:val="32"/>
        </w:rPr>
      </w:pPr>
      <w:r>
        <w:rPr>
          <w:rFonts w:ascii="黑体" w:eastAsia="黑体" w:hAnsi="黑体" w:cs="Arial" w:hint="eastAsia"/>
          <w:noProof w:val="0"/>
          <w:snapToGrid w:val="0"/>
          <w:color w:val="000000"/>
          <w:spacing w:val="-7"/>
          <w:kern w:val="0"/>
          <w:sz w:val="32"/>
          <w:szCs w:val="32"/>
        </w:rPr>
        <w:lastRenderedPageBreak/>
        <w:t>九</w:t>
      </w:r>
      <w:r w:rsidRPr="00DC3E9C">
        <w:rPr>
          <w:rFonts w:ascii="黑体" w:eastAsia="黑体" w:hAnsi="黑体" w:cs="Arial" w:hint="eastAsia"/>
          <w:noProof w:val="0"/>
          <w:snapToGrid w:val="0"/>
          <w:color w:val="000000"/>
          <w:spacing w:val="-7"/>
          <w:kern w:val="0"/>
          <w:sz w:val="32"/>
          <w:szCs w:val="32"/>
        </w:rPr>
        <w:t>、课程学时与学分</w:t>
      </w: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（一）学时、学分安排</w:t>
      </w:r>
    </w:p>
    <w:p w:rsidR="00DC3E9C" w:rsidRDefault="00DC3E9C" w:rsidP="00D549AA">
      <w:pPr>
        <w:spacing w:line="360" w:lineRule="auto"/>
        <w:ind w:firstLineChars="200" w:firstLine="452"/>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总学时数为2</w:t>
      </w:r>
      <w:r w:rsidR="00D549AA">
        <w:rPr>
          <w:rFonts w:asciiTheme="minorEastAsia" w:hAnsiTheme="minorEastAsia" w:cs="Arial"/>
          <w:noProof w:val="0"/>
          <w:snapToGrid w:val="0"/>
          <w:color w:val="000000"/>
          <w:spacing w:val="-7"/>
          <w:kern w:val="0"/>
          <w:sz w:val="24"/>
          <w:szCs w:val="24"/>
        </w:rPr>
        <w:t>764</w:t>
      </w:r>
      <w:r w:rsidRPr="00DC3E9C">
        <w:rPr>
          <w:rFonts w:asciiTheme="minorEastAsia" w:hAnsiTheme="minorEastAsia" w:cs="Arial" w:hint="eastAsia"/>
          <w:noProof w:val="0"/>
          <w:snapToGrid w:val="0"/>
          <w:color w:val="000000"/>
          <w:spacing w:val="-7"/>
          <w:kern w:val="0"/>
          <w:sz w:val="24"/>
          <w:szCs w:val="24"/>
        </w:rPr>
        <w:t>，每16-18学时计1学分，共计 16</w:t>
      </w:r>
      <w:r w:rsidR="00D549AA">
        <w:rPr>
          <w:rFonts w:asciiTheme="minorEastAsia" w:hAnsiTheme="minorEastAsia" w:cs="Arial"/>
          <w:noProof w:val="0"/>
          <w:snapToGrid w:val="0"/>
          <w:color w:val="000000"/>
          <w:spacing w:val="-7"/>
          <w:kern w:val="0"/>
          <w:sz w:val="24"/>
          <w:szCs w:val="24"/>
        </w:rPr>
        <w:t>2</w:t>
      </w:r>
      <w:r w:rsidRPr="00DC3E9C">
        <w:rPr>
          <w:rFonts w:asciiTheme="minorEastAsia" w:hAnsiTheme="minorEastAsia" w:cs="Arial" w:hint="eastAsia"/>
          <w:noProof w:val="0"/>
          <w:snapToGrid w:val="0"/>
          <w:color w:val="000000"/>
          <w:spacing w:val="-7"/>
          <w:kern w:val="0"/>
          <w:sz w:val="24"/>
          <w:szCs w:val="24"/>
        </w:rPr>
        <w:t>学分。</w:t>
      </w: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（二）学分安排</w:t>
      </w: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 xml:space="preserve">其中公共基础课程 </w:t>
      </w:r>
      <w:r w:rsidR="00D549AA">
        <w:rPr>
          <w:rFonts w:asciiTheme="minorEastAsia" w:hAnsiTheme="minorEastAsia" w:cs="Arial"/>
          <w:noProof w:val="0"/>
          <w:snapToGrid w:val="0"/>
          <w:color w:val="000000"/>
          <w:spacing w:val="-7"/>
          <w:kern w:val="0"/>
          <w:sz w:val="24"/>
          <w:szCs w:val="24"/>
        </w:rPr>
        <w:t>4</w:t>
      </w:r>
      <w:r w:rsidRPr="00DC3E9C">
        <w:rPr>
          <w:rFonts w:asciiTheme="minorEastAsia" w:hAnsiTheme="minorEastAsia" w:cs="Arial" w:hint="eastAsia"/>
          <w:noProof w:val="0"/>
          <w:snapToGrid w:val="0"/>
          <w:color w:val="000000"/>
          <w:spacing w:val="-7"/>
          <w:kern w:val="0"/>
          <w:sz w:val="24"/>
          <w:szCs w:val="24"/>
        </w:rPr>
        <w:t xml:space="preserve">2学分，其中公共限选课程 4 学分，公共任选课程 4 学分；专业基础课程 </w:t>
      </w:r>
      <w:r w:rsidR="00D549AA">
        <w:rPr>
          <w:rFonts w:asciiTheme="minorEastAsia" w:hAnsiTheme="minorEastAsia" w:cs="Arial"/>
          <w:noProof w:val="0"/>
          <w:snapToGrid w:val="0"/>
          <w:color w:val="000000"/>
          <w:spacing w:val="-7"/>
          <w:kern w:val="0"/>
          <w:sz w:val="24"/>
          <w:szCs w:val="24"/>
        </w:rPr>
        <w:t>34</w:t>
      </w:r>
      <w:r w:rsidRPr="00DC3E9C">
        <w:rPr>
          <w:rFonts w:asciiTheme="minorEastAsia" w:hAnsiTheme="minorEastAsia" w:cs="Arial" w:hint="eastAsia"/>
          <w:noProof w:val="0"/>
          <w:snapToGrid w:val="0"/>
          <w:color w:val="000000"/>
          <w:spacing w:val="-7"/>
          <w:kern w:val="0"/>
          <w:sz w:val="24"/>
          <w:szCs w:val="24"/>
        </w:rPr>
        <w:t xml:space="preserve"> 学分，专业核心课程 27学分，专业拓展课程 7 学分；集中实践模块 38 学分 ，共 16</w:t>
      </w:r>
      <w:r w:rsidR="00D549AA">
        <w:rPr>
          <w:rFonts w:asciiTheme="minorEastAsia" w:hAnsiTheme="minorEastAsia" w:cs="Arial"/>
          <w:noProof w:val="0"/>
          <w:snapToGrid w:val="0"/>
          <w:color w:val="000000"/>
          <w:spacing w:val="-7"/>
          <w:kern w:val="0"/>
          <w:sz w:val="24"/>
          <w:szCs w:val="24"/>
        </w:rPr>
        <w:t>2</w:t>
      </w:r>
      <w:r w:rsidRPr="00DC3E9C">
        <w:rPr>
          <w:rFonts w:asciiTheme="minorEastAsia" w:hAnsiTheme="minorEastAsia" w:cs="Arial" w:hint="eastAsia"/>
          <w:noProof w:val="0"/>
          <w:snapToGrid w:val="0"/>
          <w:color w:val="000000"/>
          <w:spacing w:val="-7"/>
          <w:kern w:val="0"/>
          <w:sz w:val="24"/>
          <w:szCs w:val="24"/>
        </w:rPr>
        <w:t>学分。</w:t>
      </w:r>
    </w:p>
    <w:p w:rsidR="00DC3E9C" w:rsidRPr="00DC3E9C" w:rsidRDefault="00DC3E9C" w:rsidP="00DC3E9C">
      <w:pPr>
        <w:spacing w:line="360" w:lineRule="auto"/>
        <w:rPr>
          <w:rFonts w:asciiTheme="minorEastAsia" w:hAnsiTheme="minorEastAsia" w:cs="Arial"/>
          <w:b/>
          <w:noProof w:val="0"/>
          <w:snapToGrid w:val="0"/>
          <w:color w:val="000000"/>
          <w:spacing w:val="-7"/>
          <w:kern w:val="0"/>
          <w:sz w:val="24"/>
          <w:szCs w:val="24"/>
        </w:rPr>
      </w:pPr>
      <w:r w:rsidRPr="00DC3E9C">
        <w:rPr>
          <w:rFonts w:asciiTheme="minorEastAsia" w:hAnsiTheme="minorEastAsia" w:cs="Arial" w:hint="eastAsia"/>
          <w:b/>
          <w:noProof w:val="0"/>
          <w:snapToGrid w:val="0"/>
          <w:color w:val="000000"/>
          <w:spacing w:val="-7"/>
          <w:kern w:val="0"/>
          <w:sz w:val="24"/>
          <w:szCs w:val="24"/>
        </w:rPr>
        <w:t>（三）学时、学分分配汇总</w:t>
      </w: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r w:rsidRPr="00DC3E9C">
        <w:rPr>
          <w:rFonts w:asciiTheme="minorEastAsia" w:hAnsiTheme="minorEastAsia" w:cs="Arial" w:hint="eastAsia"/>
          <w:noProof w:val="0"/>
          <w:snapToGrid w:val="0"/>
          <w:color w:val="000000"/>
          <w:spacing w:val="-7"/>
          <w:kern w:val="0"/>
          <w:sz w:val="24"/>
          <w:szCs w:val="24"/>
        </w:rPr>
        <w:t>表</w:t>
      </w:r>
      <w:r w:rsidR="005A5FBB">
        <w:rPr>
          <w:rFonts w:asciiTheme="minorEastAsia" w:hAnsiTheme="minorEastAsia" w:cs="Arial"/>
          <w:noProof w:val="0"/>
          <w:snapToGrid w:val="0"/>
          <w:color w:val="000000"/>
          <w:spacing w:val="-7"/>
          <w:kern w:val="0"/>
          <w:sz w:val="24"/>
          <w:szCs w:val="24"/>
        </w:rPr>
        <w:t>6</w:t>
      </w:r>
      <w:r w:rsidRPr="00DC3E9C">
        <w:rPr>
          <w:rFonts w:asciiTheme="minorEastAsia" w:hAnsiTheme="minorEastAsia" w:cs="Arial" w:hint="eastAsia"/>
          <w:noProof w:val="0"/>
          <w:snapToGrid w:val="0"/>
          <w:color w:val="000000"/>
          <w:spacing w:val="-7"/>
          <w:kern w:val="0"/>
          <w:sz w:val="24"/>
          <w:szCs w:val="24"/>
        </w:rPr>
        <w:t xml:space="preserve">  学时学分分配汇总表</w:t>
      </w:r>
    </w:p>
    <w:tbl>
      <w:tblPr>
        <w:tblpPr w:leftFromText="180" w:rightFromText="180" w:vertAnchor="text" w:horzAnchor="margin"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777"/>
        <w:gridCol w:w="787"/>
        <w:gridCol w:w="866"/>
        <w:gridCol w:w="710"/>
        <w:gridCol w:w="938"/>
        <w:gridCol w:w="840"/>
        <w:gridCol w:w="973"/>
        <w:gridCol w:w="750"/>
        <w:gridCol w:w="908"/>
        <w:gridCol w:w="881"/>
      </w:tblGrid>
      <w:tr w:rsidR="00DC3E9C" w:rsidRPr="002123C4" w:rsidTr="00DF121E">
        <w:trPr>
          <w:trHeight w:val="387"/>
        </w:trPr>
        <w:tc>
          <w:tcPr>
            <w:tcW w:w="836" w:type="dxa"/>
            <w:vMerge w:val="restart"/>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课程分类</w:t>
            </w:r>
          </w:p>
        </w:tc>
        <w:tc>
          <w:tcPr>
            <w:tcW w:w="3064" w:type="dxa"/>
            <w:gridSpan w:val="4"/>
            <w:vAlign w:val="center"/>
          </w:tcPr>
          <w:p w:rsidR="00DC3E9C" w:rsidRPr="002123C4" w:rsidRDefault="00DC3E9C" w:rsidP="00DF121E">
            <w:pPr>
              <w:snapToGrid w:val="0"/>
              <w:jc w:val="center"/>
              <w:rPr>
                <w:rFonts w:ascii="宋体" w:eastAsia="宋体" w:hAnsi="宋体" w:cs="Times New Roman"/>
                <w:b/>
                <w:noProof w:val="0"/>
                <w:szCs w:val="21"/>
              </w:rPr>
            </w:pPr>
            <w:r w:rsidRPr="002123C4">
              <w:rPr>
                <w:rFonts w:ascii="宋体" w:eastAsia="宋体" w:hAnsi="宋体" w:cs="Times New Roman" w:hint="eastAsia"/>
                <w:b/>
                <w:noProof w:val="0"/>
                <w:szCs w:val="21"/>
              </w:rPr>
              <w:t>公共基础课程</w:t>
            </w:r>
          </w:p>
        </w:tc>
        <w:tc>
          <w:tcPr>
            <w:tcW w:w="3415" w:type="dxa"/>
            <w:gridSpan w:val="4"/>
            <w:vAlign w:val="center"/>
          </w:tcPr>
          <w:p w:rsidR="00DC3E9C" w:rsidRPr="002123C4" w:rsidRDefault="00DC3E9C" w:rsidP="00DF121E">
            <w:pPr>
              <w:snapToGrid w:val="0"/>
              <w:jc w:val="center"/>
              <w:rPr>
                <w:rFonts w:ascii="Calibri" w:eastAsia="宋体" w:hAnsi="Calibri" w:cs="Times New Roman"/>
                <w:noProof w:val="0"/>
                <w:szCs w:val="21"/>
              </w:rPr>
            </w:pPr>
            <w:r w:rsidRPr="002123C4">
              <w:rPr>
                <w:rFonts w:ascii="宋体" w:eastAsia="宋体" w:hAnsi="宋体" w:cs="Times New Roman" w:hint="eastAsia"/>
                <w:b/>
                <w:noProof w:val="0"/>
                <w:szCs w:val="21"/>
              </w:rPr>
              <w:t>专业（技能）课程</w:t>
            </w:r>
          </w:p>
        </w:tc>
        <w:tc>
          <w:tcPr>
            <w:tcW w:w="886" w:type="dxa"/>
            <w:vMerge w:val="restart"/>
            <w:vAlign w:val="center"/>
          </w:tcPr>
          <w:p w:rsidR="00DC3E9C" w:rsidRPr="002123C4" w:rsidRDefault="00DC3E9C" w:rsidP="00DF121E">
            <w:pPr>
              <w:snapToGrid w:val="0"/>
              <w:jc w:val="center"/>
              <w:rPr>
                <w:rFonts w:ascii="宋体" w:eastAsia="宋体" w:hAnsi="宋体" w:cs="Times New Roman"/>
                <w:b/>
                <w:noProof w:val="0"/>
                <w:szCs w:val="21"/>
              </w:rPr>
            </w:pPr>
            <w:r w:rsidRPr="002123C4">
              <w:rPr>
                <w:rFonts w:ascii="宋体" w:eastAsia="宋体" w:hAnsi="宋体" w:cs="Times New Roman" w:hint="eastAsia"/>
                <w:b/>
                <w:noProof w:val="0"/>
                <w:szCs w:val="21"/>
              </w:rPr>
              <w:t>集中实践模块</w:t>
            </w:r>
          </w:p>
        </w:tc>
        <w:tc>
          <w:tcPr>
            <w:tcW w:w="859" w:type="dxa"/>
            <w:vMerge w:val="restart"/>
            <w:vAlign w:val="center"/>
          </w:tcPr>
          <w:p w:rsidR="00DC3E9C" w:rsidRPr="002123C4" w:rsidRDefault="00DC3E9C" w:rsidP="00DF121E">
            <w:pPr>
              <w:snapToGrid w:val="0"/>
              <w:jc w:val="center"/>
              <w:rPr>
                <w:rFonts w:ascii="Calibri" w:eastAsia="宋体" w:hAnsi="Calibri" w:cs="Times New Roman"/>
                <w:noProof w:val="0"/>
                <w:szCs w:val="21"/>
              </w:rPr>
            </w:pPr>
            <w:r w:rsidRPr="002123C4">
              <w:rPr>
                <w:rFonts w:ascii="宋体" w:eastAsia="宋体" w:hAnsi="宋体" w:cs="Times New Roman" w:hint="eastAsia"/>
                <w:b/>
                <w:noProof w:val="0"/>
                <w:szCs w:val="21"/>
              </w:rPr>
              <w:t>合计</w:t>
            </w:r>
          </w:p>
        </w:tc>
      </w:tr>
      <w:tr w:rsidR="00DC3E9C" w:rsidRPr="002123C4" w:rsidTr="00DF121E">
        <w:trPr>
          <w:trHeight w:val="465"/>
        </w:trPr>
        <w:tc>
          <w:tcPr>
            <w:tcW w:w="836" w:type="dxa"/>
            <w:vMerge/>
            <w:vAlign w:val="center"/>
          </w:tcPr>
          <w:p w:rsidR="00DC3E9C" w:rsidRPr="002123C4" w:rsidRDefault="00DC3E9C" w:rsidP="00DF121E">
            <w:pPr>
              <w:ind w:right="-1"/>
              <w:jc w:val="center"/>
              <w:rPr>
                <w:rFonts w:ascii="宋体" w:eastAsia="宋体" w:hAnsi="宋体" w:cs="Times New Roman"/>
                <w:noProof w:val="0"/>
                <w:szCs w:val="21"/>
              </w:rPr>
            </w:pPr>
          </w:p>
        </w:tc>
        <w:tc>
          <w:tcPr>
            <w:tcW w:w="758"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公共必修课程</w:t>
            </w:r>
          </w:p>
        </w:tc>
        <w:tc>
          <w:tcPr>
            <w:tcW w:w="768"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公共任选课程</w:t>
            </w:r>
          </w:p>
        </w:tc>
        <w:tc>
          <w:tcPr>
            <w:tcW w:w="845"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公共限选课程</w:t>
            </w:r>
          </w:p>
        </w:tc>
        <w:tc>
          <w:tcPr>
            <w:tcW w:w="693"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小计</w:t>
            </w:r>
          </w:p>
        </w:tc>
        <w:tc>
          <w:tcPr>
            <w:tcW w:w="915"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专业基础课程</w:t>
            </w:r>
          </w:p>
        </w:tc>
        <w:tc>
          <w:tcPr>
            <w:tcW w:w="819"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专业核心课程</w:t>
            </w:r>
          </w:p>
        </w:tc>
        <w:tc>
          <w:tcPr>
            <w:tcW w:w="949"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专业拓展课程</w:t>
            </w:r>
          </w:p>
        </w:tc>
        <w:tc>
          <w:tcPr>
            <w:tcW w:w="732"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小计</w:t>
            </w:r>
          </w:p>
        </w:tc>
        <w:tc>
          <w:tcPr>
            <w:tcW w:w="886" w:type="dxa"/>
            <w:vMerge/>
            <w:vAlign w:val="center"/>
          </w:tcPr>
          <w:p w:rsidR="00DC3E9C" w:rsidRPr="002123C4" w:rsidRDefault="00DC3E9C" w:rsidP="00DF121E">
            <w:pPr>
              <w:ind w:right="-1"/>
              <w:jc w:val="center"/>
              <w:rPr>
                <w:rFonts w:ascii="宋体" w:eastAsia="宋体" w:hAnsi="宋体" w:cs="Times New Roman"/>
                <w:noProof w:val="0"/>
                <w:szCs w:val="21"/>
              </w:rPr>
            </w:pPr>
          </w:p>
        </w:tc>
        <w:tc>
          <w:tcPr>
            <w:tcW w:w="859" w:type="dxa"/>
            <w:vMerge/>
            <w:vAlign w:val="center"/>
          </w:tcPr>
          <w:p w:rsidR="00DC3E9C" w:rsidRPr="002123C4" w:rsidRDefault="00DC3E9C" w:rsidP="00DF121E">
            <w:pPr>
              <w:ind w:right="-1"/>
              <w:jc w:val="center"/>
              <w:rPr>
                <w:rFonts w:ascii="宋体" w:eastAsia="宋体" w:hAnsi="宋体" w:cs="Times New Roman"/>
                <w:noProof w:val="0"/>
                <w:szCs w:val="21"/>
              </w:rPr>
            </w:pPr>
          </w:p>
        </w:tc>
      </w:tr>
      <w:tr w:rsidR="00DC3E9C" w:rsidRPr="002123C4" w:rsidTr="00DF121E">
        <w:trPr>
          <w:trHeight w:val="617"/>
        </w:trPr>
        <w:tc>
          <w:tcPr>
            <w:tcW w:w="836"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学时数</w:t>
            </w:r>
          </w:p>
        </w:tc>
        <w:tc>
          <w:tcPr>
            <w:tcW w:w="758"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noProof w:val="0"/>
                <w:szCs w:val="21"/>
              </w:rPr>
              <w:t>688</w:t>
            </w:r>
          </w:p>
        </w:tc>
        <w:tc>
          <w:tcPr>
            <w:tcW w:w="768"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noProof w:val="0"/>
                <w:szCs w:val="21"/>
              </w:rPr>
              <w:t>128</w:t>
            </w:r>
          </w:p>
        </w:tc>
        <w:tc>
          <w:tcPr>
            <w:tcW w:w="845"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noProof w:val="0"/>
                <w:szCs w:val="21"/>
              </w:rPr>
              <w:t>128</w:t>
            </w:r>
          </w:p>
        </w:tc>
        <w:tc>
          <w:tcPr>
            <w:tcW w:w="693" w:type="dxa"/>
            <w:vAlign w:val="center"/>
          </w:tcPr>
          <w:p w:rsidR="00DC3E9C" w:rsidRPr="002123C4" w:rsidRDefault="00DC3E9C" w:rsidP="00DF121E">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944</w:t>
            </w:r>
          </w:p>
        </w:tc>
        <w:tc>
          <w:tcPr>
            <w:tcW w:w="915" w:type="dxa"/>
            <w:vAlign w:val="center"/>
          </w:tcPr>
          <w:p w:rsidR="00DC3E9C" w:rsidRPr="002123C4" w:rsidRDefault="00B94ACA" w:rsidP="00DF121E">
            <w:pPr>
              <w:widowControl/>
              <w:jc w:val="center"/>
              <w:textAlignment w:val="center"/>
              <w:rPr>
                <w:rFonts w:ascii="宋体" w:eastAsia="宋体" w:hAnsi="宋体" w:cs="宋体"/>
                <w:noProof w:val="0"/>
                <w:kern w:val="0"/>
                <w:szCs w:val="21"/>
              </w:rPr>
            </w:pPr>
            <w:r>
              <w:rPr>
                <w:rFonts w:ascii="宋体" w:eastAsia="宋体" w:hAnsi="宋体" w:cs="宋体"/>
                <w:noProof w:val="0"/>
                <w:kern w:val="0"/>
                <w:szCs w:val="21"/>
              </w:rPr>
              <w:t>544</w:t>
            </w:r>
          </w:p>
        </w:tc>
        <w:tc>
          <w:tcPr>
            <w:tcW w:w="819" w:type="dxa"/>
            <w:vAlign w:val="center"/>
          </w:tcPr>
          <w:p w:rsidR="00DC3E9C" w:rsidRPr="002123C4" w:rsidRDefault="00DC3E9C" w:rsidP="00B94ACA">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54</w:t>
            </w:r>
            <w:r w:rsidR="00B94ACA">
              <w:rPr>
                <w:rFonts w:ascii="宋体" w:eastAsia="宋体" w:hAnsi="宋体" w:cs="宋体"/>
                <w:noProof w:val="0"/>
                <w:kern w:val="0"/>
                <w:szCs w:val="21"/>
              </w:rPr>
              <w:t>0</w:t>
            </w:r>
          </w:p>
        </w:tc>
        <w:tc>
          <w:tcPr>
            <w:tcW w:w="949" w:type="dxa"/>
            <w:vAlign w:val="center"/>
          </w:tcPr>
          <w:p w:rsidR="00DC3E9C" w:rsidRPr="002123C4" w:rsidRDefault="00DC3E9C" w:rsidP="00B94ACA">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12</w:t>
            </w:r>
            <w:r w:rsidR="00B94ACA">
              <w:rPr>
                <w:rFonts w:ascii="宋体" w:eastAsia="宋体" w:hAnsi="宋体" w:cs="宋体"/>
                <w:noProof w:val="0"/>
                <w:kern w:val="0"/>
                <w:szCs w:val="21"/>
              </w:rPr>
              <w:t>8</w:t>
            </w:r>
          </w:p>
        </w:tc>
        <w:tc>
          <w:tcPr>
            <w:tcW w:w="732" w:type="dxa"/>
            <w:vAlign w:val="center"/>
          </w:tcPr>
          <w:p w:rsidR="00DC3E9C" w:rsidRPr="002123C4" w:rsidRDefault="00DC3E9C" w:rsidP="00B94ACA">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1</w:t>
            </w:r>
            <w:r w:rsidR="00B94ACA">
              <w:rPr>
                <w:rFonts w:ascii="宋体" w:eastAsia="宋体" w:hAnsi="宋体" w:cs="宋体"/>
                <w:noProof w:val="0"/>
                <w:kern w:val="0"/>
                <w:szCs w:val="21"/>
              </w:rPr>
              <w:t>212</w:t>
            </w:r>
          </w:p>
        </w:tc>
        <w:tc>
          <w:tcPr>
            <w:tcW w:w="886" w:type="dxa"/>
            <w:vAlign w:val="center"/>
          </w:tcPr>
          <w:p w:rsidR="00DC3E9C" w:rsidRPr="002123C4" w:rsidRDefault="00DC3E9C" w:rsidP="00DF121E">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608</w:t>
            </w:r>
          </w:p>
        </w:tc>
        <w:tc>
          <w:tcPr>
            <w:tcW w:w="859" w:type="dxa"/>
            <w:vAlign w:val="center"/>
          </w:tcPr>
          <w:p w:rsidR="00DC3E9C" w:rsidRPr="002123C4" w:rsidRDefault="00DC3E9C" w:rsidP="00B94ACA">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2</w:t>
            </w:r>
            <w:r w:rsidR="00B94ACA">
              <w:rPr>
                <w:rFonts w:ascii="宋体" w:eastAsia="宋体" w:hAnsi="宋体" w:cs="宋体"/>
                <w:noProof w:val="0"/>
                <w:kern w:val="0"/>
                <w:szCs w:val="21"/>
              </w:rPr>
              <w:t>764</w:t>
            </w:r>
          </w:p>
        </w:tc>
      </w:tr>
      <w:tr w:rsidR="00DC3E9C" w:rsidRPr="002123C4" w:rsidTr="00DF121E">
        <w:trPr>
          <w:trHeight w:val="617"/>
        </w:trPr>
        <w:tc>
          <w:tcPr>
            <w:tcW w:w="836"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学分数</w:t>
            </w:r>
          </w:p>
        </w:tc>
        <w:tc>
          <w:tcPr>
            <w:tcW w:w="758"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noProof w:val="0"/>
                <w:szCs w:val="21"/>
              </w:rPr>
              <w:t>42</w:t>
            </w:r>
          </w:p>
        </w:tc>
        <w:tc>
          <w:tcPr>
            <w:tcW w:w="768"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4</w:t>
            </w:r>
          </w:p>
        </w:tc>
        <w:tc>
          <w:tcPr>
            <w:tcW w:w="845" w:type="dxa"/>
            <w:vAlign w:val="center"/>
          </w:tcPr>
          <w:p w:rsidR="00DC3E9C" w:rsidRPr="002123C4" w:rsidRDefault="00DC3E9C" w:rsidP="00DF121E">
            <w:pPr>
              <w:ind w:right="-1"/>
              <w:jc w:val="center"/>
              <w:rPr>
                <w:rFonts w:ascii="宋体" w:eastAsia="宋体" w:hAnsi="宋体" w:cs="Times New Roman"/>
                <w:noProof w:val="0"/>
                <w:szCs w:val="21"/>
              </w:rPr>
            </w:pPr>
            <w:r w:rsidRPr="002123C4">
              <w:rPr>
                <w:rFonts w:ascii="宋体" w:eastAsia="宋体" w:hAnsi="宋体" w:cs="Times New Roman" w:hint="eastAsia"/>
                <w:noProof w:val="0"/>
                <w:szCs w:val="21"/>
              </w:rPr>
              <w:t>4</w:t>
            </w:r>
          </w:p>
        </w:tc>
        <w:tc>
          <w:tcPr>
            <w:tcW w:w="693" w:type="dxa"/>
            <w:vAlign w:val="center"/>
          </w:tcPr>
          <w:p w:rsidR="00DC3E9C" w:rsidRPr="002123C4" w:rsidRDefault="00DC3E9C" w:rsidP="00DF121E">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50</w:t>
            </w:r>
          </w:p>
        </w:tc>
        <w:tc>
          <w:tcPr>
            <w:tcW w:w="915" w:type="dxa"/>
            <w:vAlign w:val="center"/>
          </w:tcPr>
          <w:p w:rsidR="00DC3E9C" w:rsidRPr="002123C4" w:rsidRDefault="00B94ACA" w:rsidP="00DF121E">
            <w:pPr>
              <w:widowControl/>
              <w:jc w:val="center"/>
              <w:textAlignment w:val="center"/>
              <w:rPr>
                <w:rFonts w:ascii="宋体" w:eastAsia="宋体" w:hAnsi="宋体" w:cs="宋体"/>
                <w:noProof w:val="0"/>
                <w:kern w:val="0"/>
                <w:szCs w:val="21"/>
              </w:rPr>
            </w:pPr>
            <w:r>
              <w:rPr>
                <w:rFonts w:ascii="宋体" w:eastAsia="宋体" w:hAnsi="宋体" w:cs="宋体"/>
                <w:noProof w:val="0"/>
                <w:kern w:val="0"/>
                <w:szCs w:val="21"/>
              </w:rPr>
              <w:t>34</w:t>
            </w:r>
          </w:p>
        </w:tc>
        <w:tc>
          <w:tcPr>
            <w:tcW w:w="819" w:type="dxa"/>
            <w:vAlign w:val="center"/>
          </w:tcPr>
          <w:p w:rsidR="00DC3E9C" w:rsidRPr="002123C4" w:rsidRDefault="00D549AA" w:rsidP="00DF121E">
            <w:pPr>
              <w:widowControl/>
              <w:jc w:val="center"/>
              <w:textAlignment w:val="center"/>
              <w:rPr>
                <w:rFonts w:ascii="宋体" w:eastAsia="宋体" w:hAnsi="宋体" w:cs="宋体"/>
                <w:noProof w:val="0"/>
                <w:kern w:val="0"/>
                <w:szCs w:val="21"/>
              </w:rPr>
            </w:pPr>
            <w:r>
              <w:rPr>
                <w:rFonts w:ascii="宋体" w:eastAsia="宋体" w:hAnsi="宋体" w:cs="宋体"/>
                <w:noProof w:val="0"/>
                <w:kern w:val="0"/>
                <w:szCs w:val="21"/>
              </w:rPr>
              <w:t>33</w:t>
            </w:r>
          </w:p>
        </w:tc>
        <w:tc>
          <w:tcPr>
            <w:tcW w:w="949" w:type="dxa"/>
            <w:vAlign w:val="center"/>
          </w:tcPr>
          <w:p w:rsidR="00DC3E9C" w:rsidRPr="002123C4" w:rsidRDefault="00DC3E9C" w:rsidP="00DF121E">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7</w:t>
            </w:r>
          </w:p>
        </w:tc>
        <w:tc>
          <w:tcPr>
            <w:tcW w:w="732" w:type="dxa"/>
            <w:vAlign w:val="center"/>
          </w:tcPr>
          <w:p w:rsidR="00DC3E9C" w:rsidRPr="002123C4" w:rsidRDefault="00DC3E9C" w:rsidP="00B94ACA">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7</w:t>
            </w:r>
            <w:r w:rsidR="00B94ACA">
              <w:rPr>
                <w:rFonts w:ascii="宋体" w:eastAsia="宋体" w:hAnsi="宋体" w:cs="宋体"/>
                <w:noProof w:val="0"/>
                <w:kern w:val="0"/>
                <w:szCs w:val="21"/>
              </w:rPr>
              <w:t>4</w:t>
            </w:r>
          </w:p>
        </w:tc>
        <w:tc>
          <w:tcPr>
            <w:tcW w:w="886" w:type="dxa"/>
            <w:vAlign w:val="center"/>
          </w:tcPr>
          <w:p w:rsidR="00DC3E9C" w:rsidRPr="002123C4" w:rsidRDefault="00DC3E9C" w:rsidP="00DF121E">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38</w:t>
            </w:r>
          </w:p>
        </w:tc>
        <w:tc>
          <w:tcPr>
            <w:tcW w:w="859" w:type="dxa"/>
            <w:vAlign w:val="center"/>
          </w:tcPr>
          <w:p w:rsidR="00DC3E9C" w:rsidRPr="002123C4" w:rsidRDefault="00DC3E9C" w:rsidP="00B94ACA">
            <w:pPr>
              <w:widowControl/>
              <w:jc w:val="center"/>
              <w:textAlignment w:val="center"/>
              <w:rPr>
                <w:rFonts w:ascii="宋体" w:eastAsia="宋体" w:hAnsi="宋体" w:cs="宋体"/>
                <w:noProof w:val="0"/>
                <w:kern w:val="0"/>
                <w:szCs w:val="21"/>
              </w:rPr>
            </w:pPr>
            <w:r w:rsidRPr="002123C4">
              <w:rPr>
                <w:rFonts w:ascii="宋体" w:eastAsia="宋体" w:hAnsi="宋体" w:cs="宋体"/>
                <w:noProof w:val="0"/>
                <w:kern w:val="0"/>
                <w:szCs w:val="21"/>
              </w:rPr>
              <w:t>16</w:t>
            </w:r>
            <w:r w:rsidR="00B94ACA">
              <w:rPr>
                <w:rFonts w:ascii="宋体" w:eastAsia="宋体" w:hAnsi="宋体" w:cs="宋体"/>
                <w:noProof w:val="0"/>
                <w:kern w:val="0"/>
                <w:szCs w:val="21"/>
              </w:rPr>
              <w:t>2</w:t>
            </w:r>
          </w:p>
        </w:tc>
      </w:tr>
      <w:tr w:rsidR="00DC3E9C" w:rsidRPr="002123C4" w:rsidTr="00DF121E">
        <w:trPr>
          <w:trHeight w:val="700"/>
        </w:trPr>
        <w:tc>
          <w:tcPr>
            <w:tcW w:w="836"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hint="eastAsia"/>
                <w:noProof w:val="0"/>
                <w:szCs w:val="21"/>
              </w:rPr>
              <w:t>学时比（%）</w:t>
            </w:r>
          </w:p>
        </w:tc>
        <w:tc>
          <w:tcPr>
            <w:tcW w:w="758" w:type="dxa"/>
            <w:vAlign w:val="center"/>
          </w:tcPr>
          <w:p w:rsidR="00DC3E9C" w:rsidRPr="002123C4" w:rsidRDefault="00DC3E9C" w:rsidP="00DF121E">
            <w:pPr>
              <w:rPr>
                <w:rFonts w:ascii="宋体" w:eastAsia="宋体" w:hAnsi="宋体" w:cs="Times New Roman"/>
                <w:noProof w:val="0"/>
                <w:szCs w:val="21"/>
              </w:rPr>
            </w:pPr>
            <w:r w:rsidRPr="002123C4">
              <w:rPr>
                <w:rFonts w:ascii="宋体" w:eastAsia="宋体" w:hAnsi="宋体" w:cs="Times New Roman"/>
                <w:noProof w:val="0"/>
                <w:szCs w:val="21"/>
              </w:rPr>
              <w:t>25</w:t>
            </w:r>
          </w:p>
        </w:tc>
        <w:tc>
          <w:tcPr>
            <w:tcW w:w="768"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4.4</w:t>
            </w:r>
          </w:p>
        </w:tc>
        <w:tc>
          <w:tcPr>
            <w:tcW w:w="845"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4.4</w:t>
            </w:r>
          </w:p>
        </w:tc>
        <w:tc>
          <w:tcPr>
            <w:tcW w:w="693"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33.8</w:t>
            </w:r>
          </w:p>
        </w:tc>
        <w:tc>
          <w:tcPr>
            <w:tcW w:w="915"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25.2</w:t>
            </w:r>
          </w:p>
        </w:tc>
        <w:tc>
          <w:tcPr>
            <w:tcW w:w="819"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16.4</w:t>
            </w:r>
          </w:p>
        </w:tc>
        <w:tc>
          <w:tcPr>
            <w:tcW w:w="949"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4.1</w:t>
            </w:r>
          </w:p>
        </w:tc>
        <w:tc>
          <w:tcPr>
            <w:tcW w:w="732"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45.7</w:t>
            </w:r>
          </w:p>
        </w:tc>
        <w:tc>
          <w:tcPr>
            <w:tcW w:w="886"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noProof w:val="0"/>
                <w:szCs w:val="21"/>
              </w:rPr>
              <w:t>20.5</w:t>
            </w:r>
          </w:p>
        </w:tc>
        <w:tc>
          <w:tcPr>
            <w:tcW w:w="859" w:type="dxa"/>
            <w:vAlign w:val="center"/>
          </w:tcPr>
          <w:p w:rsidR="00DC3E9C" w:rsidRPr="002123C4" w:rsidRDefault="00DC3E9C" w:rsidP="00DF121E">
            <w:pPr>
              <w:jc w:val="center"/>
              <w:rPr>
                <w:rFonts w:ascii="宋体" w:eastAsia="宋体" w:hAnsi="宋体" w:cs="Times New Roman"/>
                <w:noProof w:val="0"/>
                <w:szCs w:val="21"/>
              </w:rPr>
            </w:pPr>
            <w:r w:rsidRPr="002123C4">
              <w:rPr>
                <w:rFonts w:ascii="宋体" w:eastAsia="宋体" w:hAnsi="宋体" w:cs="Times New Roman" w:hint="eastAsia"/>
                <w:noProof w:val="0"/>
                <w:szCs w:val="21"/>
              </w:rPr>
              <w:t>1</w:t>
            </w:r>
            <w:r w:rsidRPr="002123C4">
              <w:rPr>
                <w:rFonts w:ascii="宋体" w:eastAsia="宋体" w:hAnsi="宋体" w:cs="Times New Roman"/>
                <w:noProof w:val="0"/>
                <w:szCs w:val="21"/>
              </w:rPr>
              <w:t>00</w:t>
            </w:r>
            <w:r w:rsidRPr="002123C4">
              <w:rPr>
                <w:rFonts w:ascii="宋体" w:eastAsia="宋体" w:hAnsi="宋体" w:cs="Times New Roman" w:hint="eastAsia"/>
                <w:noProof w:val="0"/>
                <w:szCs w:val="21"/>
              </w:rPr>
              <w:t>%</w:t>
            </w:r>
          </w:p>
        </w:tc>
      </w:tr>
    </w:tbl>
    <w:p w:rsidR="00DC3E9C" w:rsidRDefault="00DC3E9C" w:rsidP="00DC3E9C">
      <w:pPr>
        <w:spacing w:line="360" w:lineRule="auto"/>
        <w:rPr>
          <w:rFonts w:asciiTheme="minorEastAsia" w:hAnsiTheme="minorEastAsia" w:cs="Arial"/>
          <w:noProof w:val="0"/>
          <w:snapToGrid w:val="0"/>
          <w:color w:val="000000"/>
          <w:spacing w:val="-7"/>
          <w:kern w:val="0"/>
          <w:sz w:val="24"/>
          <w:szCs w:val="24"/>
        </w:rPr>
      </w:pPr>
    </w:p>
    <w:p w:rsidR="00DC3E9C" w:rsidRDefault="00DC3E9C" w:rsidP="00DC3E9C">
      <w:pPr>
        <w:spacing w:line="360" w:lineRule="auto"/>
        <w:rPr>
          <w:rFonts w:asciiTheme="minorEastAsia" w:hAnsiTheme="minorEastAsia" w:cs="Arial"/>
          <w:noProof w:val="0"/>
          <w:snapToGrid w:val="0"/>
          <w:color w:val="000000"/>
          <w:spacing w:val="-7"/>
          <w:kern w:val="0"/>
          <w:sz w:val="24"/>
          <w:szCs w:val="24"/>
        </w:rPr>
      </w:pPr>
    </w:p>
    <w:p w:rsidR="00891D58" w:rsidRDefault="00891D58" w:rsidP="00DC3E9C">
      <w:pPr>
        <w:spacing w:line="360" w:lineRule="auto"/>
        <w:rPr>
          <w:rFonts w:asciiTheme="minorEastAsia" w:hAnsiTheme="minorEastAsia" w:cs="Arial"/>
          <w:noProof w:val="0"/>
          <w:snapToGrid w:val="0"/>
          <w:color w:val="000000"/>
          <w:spacing w:val="-7"/>
          <w:kern w:val="0"/>
          <w:sz w:val="24"/>
          <w:szCs w:val="24"/>
        </w:rPr>
        <w:sectPr w:rsidR="00891D58" w:rsidSect="00DC3E9C">
          <w:pgSz w:w="11906" w:h="16838"/>
          <w:pgMar w:top="1247" w:right="1361" w:bottom="1361" w:left="1247" w:header="851" w:footer="992" w:gutter="0"/>
          <w:cols w:space="425"/>
          <w:docGrid w:type="lines" w:linePitch="312"/>
        </w:sectPr>
      </w:pPr>
    </w:p>
    <w:p w:rsidR="00DC3E9C" w:rsidRPr="00891D58" w:rsidRDefault="00891D58" w:rsidP="00DC3E9C">
      <w:pPr>
        <w:spacing w:line="360" w:lineRule="auto"/>
        <w:rPr>
          <w:rFonts w:ascii="黑体" w:eastAsia="黑体" w:hAnsi="黑体" w:cs="Arial"/>
          <w:noProof w:val="0"/>
          <w:snapToGrid w:val="0"/>
          <w:color w:val="000000"/>
          <w:spacing w:val="-7"/>
          <w:kern w:val="0"/>
          <w:sz w:val="32"/>
          <w:szCs w:val="32"/>
        </w:rPr>
      </w:pPr>
      <w:r>
        <w:rPr>
          <w:rFonts w:ascii="黑体" w:eastAsia="黑体" w:hAnsi="黑体" w:cs="Arial" w:hint="eastAsia"/>
          <w:noProof w:val="0"/>
          <w:snapToGrid w:val="0"/>
          <w:color w:val="000000"/>
          <w:spacing w:val="-7"/>
          <w:kern w:val="0"/>
          <w:sz w:val="32"/>
          <w:szCs w:val="32"/>
        </w:rPr>
        <w:lastRenderedPageBreak/>
        <w:t>十</w:t>
      </w:r>
      <w:r w:rsidRPr="00891D58">
        <w:rPr>
          <w:rFonts w:ascii="黑体" w:eastAsia="黑体" w:hAnsi="黑体" w:cs="Arial" w:hint="eastAsia"/>
          <w:noProof w:val="0"/>
          <w:snapToGrid w:val="0"/>
          <w:color w:val="000000"/>
          <w:spacing w:val="-7"/>
          <w:kern w:val="0"/>
          <w:sz w:val="32"/>
          <w:szCs w:val="32"/>
        </w:rPr>
        <w:t>、教学进程总体安排</w:t>
      </w:r>
    </w:p>
    <w:p w:rsidR="00DC3E9C" w:rsidRPr="005A5FBB" w:rsidRDefault="005A5FBB" w:rsidP="005A5FBB">
      <w:pPr>
        <w:spacing w:line="360" w:lineRule="auto"/>
        <w:rPr>
          <w:rFonts w:asciiTheme="minorEastAsia" w:hAnsiTheme="minorEastAsia" w:cs="Arial"/>
          <w:b/>
          <w:noProof w:val="0"/>
          <w:snapToGrid w:val="0"/>
          <w:color w:val="000000"/>
          <w:spacing w:val="-7"/>
          <w:kern w:val="0"/>
          <w:sz w:val="24"/>
          <w:szCs w:val="24"/>
        </w:rPr>
      </w:pPr>
      <w:r w:rsidRPr="005A5FBB">
        <w:rPr>
          <w:rFonts w:asciiTheme="minorEastAsia" w:hAnsiTheme="minorEastAsia" w:cs="Arial" w:hint="eastAsia"/>
          <w:b/>
          <w:noProof w:val="0"/>
          <w:snapToGrid w:val="0"/>
          <w:color w:val="000000"/>
          <w:spacing w:val="-7"/>
          <w:kern w:val="0"/>
          <w:sz w:val="24"/>
          <w:szCs w:val="24"/>
        </w:rPr>
        <w:t>（一）课程设置总表</w:t>
      </w:r>
    </w:p>
    <w:p w:rsidR="00891D58" w:rsidRDefault="005A5FBB" w:rsidP="005A5FBB">
      <w:pPr>
        <w:spacing w:line="360" w:lineRule="auto"/>
        <w:rPr>
          <w:rFonts w:asciiTheme="minorEastAsia" w:hAnsiTheme="minorEastAsia" w:cs="Arial"/>
          <w:noProof w:val="0"/>
          <w:snapToGrid w:val="0"/>
          <w:color w:val="000000"/>
          <w:spacing w:val="-7"/>
          <w:kern w:val="0"/>
          <w:sz w:val="24"/>
          <w:szCs w:val="24"/>
        </w:rPr>
      </w:pPr>
      <w:r w:rsidRPr="005A5FBB">
        <w:rPr>
          <w:rFonts w:asciiTheme="minorEastAsia" w:hAnsiTheme="minorEastAsia" w:cs="Arial" w:hint="eastAsia"/>
          <w:noProof w:val="0"/>
          <w:snapToGrid w:val="0"/>
          <w:color w:val="000000"/>
          <w:spacing w:val="-7"/>
          <w:kern w:val="0"/>
          <w:sz w:val="24"/>
          <w:szCs w:val="24"/>
        </w:rPr>
        <w:t>表</w:t>
      </w:r>
      <w:r>
        <w:rPr>
          <w:rFonts w:asciiTheme="minorEastAsia" w:hAnsiTheme="minorEastAsia" w:cs="Arial"/>
          <w:noProof w:val="0"/>
          <w:snapToGrid w:val="0"/>
          <w:color w:val="000000"/>
          <w:spacing w:val="-7"/>
          <w:kern w:val="0"/>
          <w:sz w:val="24"/>
          <w:szCs w:val="24"/>
        </w:rPr>
        <w:t>7</w:t>
      </w:r>
      <w:r w:rsidRPr="005A5FBB">
        <w:rPr>
          <w:rFonts w:asciiTheme="minorEastAsia" w:hAnsiTheme="minorEastAsia" w:cs="Arial" w:hint="eastAsia"/>
          <w:noProof w:val="0"/>
          <w:snapToGrid w:val="0"/>
          <w:color w:val="000000"/>
          <w:spacing w:val="-7"/>
          <w:kern w:val="0"/>
          <w:sz w:val="24"/>
          <w:szCs w:val="24"/>
        </w:rPr>
        <w:t xml:space="preserve">  教学进程安排</w:t>
      </w: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2"/>
        <w:gridCol w:w="562"/>
        <w:gridCol w:w="915"/>
        <w:gridCol w:w="1229"/>
        <w:gridCol w:w="2279"/>
        <w:gridCol w:w="689"/>
        <w:gridCol w:w="25"/>
        <w:gridCol w:w="547"/>
        <w:gridCol w:w="23"/>
        <w:gridCol w:w="542"/>
        <w:gridCol w:w="614"/>
        <w:gridCol w:w="14"/>
        <w:gridCol w:w="778"/>
        <w:gridCol w:w="34"/>
        <w:gridCol w:w="873"/>
        <w:gridCol w:w="680"/>
        <w:gridCol w:w="85"/>
        <w:gridCol w:w="624"/>
        <w:gridCol w:w="152"/>
        <w:gridCol w:w="554"/>
        <w:gridCol w:w="222"/>
        <w:gridCol w:w="792"/>
        <w:gridCol w:w="525"/>
      </w:tblGrid>
      <w:tr w:rsidR="005A5FBB" w:rsidRPr="00831DCA" w:rsidTr="00980CBA">
        <w:trPr>
          <w:trHeight w:val="20"/>
          <w:jc w:val="center"/>
        </w:trPr>
        <w:tc>
          <w:tcPr>
            <w:tcW w:w="512"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课程</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类别</w:t>
            </w:r>
          </w:p>
        </w:tc>
        <w:tc>
          <w:tcPr>
            <w:tcW w:w="562"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课程性质</w:t>
            </w:r>
          </w:p>
        </w:tc>
        <w:tc>
          <w:tcPr>
            <w:tcW w:w="2144" w:type="dxa"/>
            <w:gridSpan w:val="2"/>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课程</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代码</w:t>
            </w:r>
          </w:p>
        </w:tc>
        <w:tc>
          <w:tcPr>
            <w:tcW w:w="2279" w:type="dxa"/>
            <w:vMerge w:val="restart"/>
            <w:vAlign w:val="center"/>
          </w:tcPr>
          <w:p w:rsidR="005A5FBB" w:rsidRPr="00831DCA" w:rsidRDefault="005A5FBB" w:rsidP="003320CE">
            <w:pPr>
              <w:jc w:val="left"/>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课程名称</w:t>
            </w:r>
          </w:p>
        </w:tc>
        <w:tc>
          <w:tcPr>
            <w:tcW w:w="714" w:type="dxa"/>
            <w:gridSpan w:val="2"/>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总学时</w:t>
            </w:r>
          </w:p>
        </w:tc>
        <w:tc>
          <w:tcPr>
            <w:tcW w:w="1112" w:type="dxa"/>
            <w:gridSpan w:val="3"/>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学时分配</w:t>
            </w:r>
          </w:p>
        </w:tc>
        <w:tc>
          <w:tcPr>
            <w:tcW w:w="628" w:type="dxa"/>
            <w:gridSpan w:val="2"/>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学分</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分数</w:t>
            </w:r>
          </w:p>
        </w:tc>
        <w:tc>
          <w:tcPr>
            <w:tcW w:w="4794" w:type="dxa"/>
            <w:gridSpan w:val="10"/>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pacing w:val="-8"/>
                <w:sz w:val="18"/>
                <w:szCs w:val="18"/>
              </w:rPr>
              <w:t>建议开设时间及周学时数</w:t>
            </w:r>
          </w:p>
        </w:tc>
        <w:tc>
          <w:tcPr>
            <w:tcW w:w="525"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备注</w:t>
            </w:r>
          </w:p>
        </w:tc>
      </w:tr>
      <w:tr w:rsidR="005A5FBB" w:rsidRPr="00831DCA" w:rsidTr="00980CBA">
        <w:trPr>
          <w:trHeight w:val="813"/>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2144" w:type="dxa"/>
            <w:gridSpan w:val="2"/>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2279" w:type="dxa"/>
            <w:vMerge/>
            <w:vAlign w:val="center"/>
          </w:tcPr>
          <w:p w:rsidR="005A5FBB" w:rsidRPr="00831DCA" w:rsidRDefault="005A5FBB" w:rsidP="003320CE">
            <w:pPr>
              <w:jc w:val="left"/>
              <w:rPr>
                <w:rFonts w:ascii="Times New Roman" w:eastAsia="宋体" w:hAnsi="Times New Roman" w:cs="Times New Roman"/>
                <w:noProof w:val="0"/>
                <w:sz w:val="18"/>
                <w:szCs w:val="18"/>
              </w:rPr>
            </w:pPr>
          </w:p>
        </w:tc>
        <w:tc>
          <w:tcPr>
            <w:tcW w:w="714" w:type="dxa"/>
            <w:gridSpan w:val="2"/>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理论学时</w:t>
            </w:r>
          </w:p>
        </w:tc>
        <w:tc>
          <w:tcPr>
            <w:tcW w:w="542" w:type="dxa"/>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实践学时</w:t>
            </w:r>
          </w:p>
        </w:tc>
        <w:tc>
          <w:tcPr>
            <w:tcW w:w="628" w:type="dxa"/>
            <w:gridSpan w:val="2"/>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778" w:type="dxa"/>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一</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16</w:t>
            </w:r>
            <w:r w:rsidRPr="00831DCA">
              <w:rPr>
                <w:rFonts w:ascii="Times New Roman" w:eastAsia="宋体" w:hAnsi="Times New Roman" w:cs="Times New Roman" w:hint="eastAsia"/>
                <w:noProof w:val="0"/>
                <w:sz w:val="18"/>
                <w:szCs w:val="18"/>
              </w:rPr>
              <w:t>周</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二</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16</w:t>
            </w:r>
            <w:r w:rsidRPr="00831DCA">
              <w:rPr>
                <w:rFonts w:ascii="Times New Roman" w:eastAsia="宋体" w:hAnsi="Times New Roman" w:cs="Times New Roman" w:hint="eastAsia"/>
                <w:noProof w:val="0"/>
                <w:sz w:val="18"/>
                <w:szCs w:val="18"/>
              </w:rPr>
              <w:t>周</w:t>
            </w: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三</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16</w:t>
            </w:r>
            <w:r w:rsidRPr="00831DCA">
              <w:rPr>
                <w:rFonts w:ascii="Times New Roman" w:eastAsia="宋体" w:hAnsi="Times New Roman" w:cs="Times New Roman" w:hint="eastAsia"/>
                <w:noProof w:val="0"/>
                <w:sz w:val="18"/>
                <w:szCs w:val="18"/>
              </w:rPr>
              <w:t>周</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四</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16</w:t>
            </w:r>
            <w:r w:rsidRPr="00831DCA">
              <w:rPr>
                <w:rFonts w:ascii="Times New Roman" w:eastAsia="宋体" w:hAnsi="Times New Roman" w:cs="Times New Roman" w:hint="eastAsia"/>
                <w:noProof w:val="0"/>
                <w:sz w:val="18"/>
                <w:szCs w:val="18"/>
              </w:rPr>
              <w:t>周</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五</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1</w:t>
            </w:r>
            <w:r w:rsidRPr="00831DCA">
              <w:rPr>
                <w:rFonts w:ascii="Times New Roman" w:eastAsia="宋体" w:hAnsi="Times New Roman" w:cs="Times New Roman"/>
                <w:noProof w:val="0"/>
                <w:sz w:val="18"/>
                <w:szCs w:val="18"/>
              </w:rPr>
              <w:t>4</w:t>
            </w:r>
            <w:r w:rsidRPr="00831DCA">
              <w:rPr>
                <w:rFonts w:ascii="Times New Roman" w:eastAsia="宋体" w:hAnsi="Times New Roman" w:cs="Times New Roman" w:hint="eastAsia"/>
                <w:noProof w:val="0"/>
                <w:sz w:val="18"/>
                <w:szCs w:val="18"/>
              </w:rPr>
              <w:t>周</w:t>
            </w:r>
          </w:p>
        </w:tc>
        <w:tc>
          <w:tcPr>
            <w:tcW w:w="792" w:type="dxa"/>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六</w:t>
            </w:r>
          </w:p>
        </w:tc>
        <w:tc>
          <w:tcPr>
            <w:tcW w:w="525"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r>
      <w:tr w:rsidR="005A5FBB" w:rsidRPr="00831DCA" w:rsidTr="00980CBA">
        <w:trPr>
          <w:trHeight w:val="20"/>
          <w:jc w:val="center"/>
        </w:trPr>
        <w:tc>
          <w:tcPr>
            <w:tcW w:w="512"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必修课程</w:t>
            </w:r>
          </w:p>
        </w:tc>
        <w:tc>
          <w:tcPr>
            <w:tcW w:w="562"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公共必修课程</w:t>
            </w: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GG111020</w:t>
            </w:r>
          </w:p>
        </w:tc>
        <w:tc>
          <w:tcPr>
            <w:tcW w:w="2279" w:type="dxa"/>
          </w:tcPr>
          <w:p w:rsidR="005A5FBB" w:rsidRPr="00831DCA" w:rsidRDefault="005A5FBB" w:rsidP="003320CE">
            <w:pPr>
              <w:jc w:val="left"/>
              <w:rPr>
                <w:rFonts w:ascii="Calibri" w:eastAsia="宋体" w:hAnsi="Calibri" w:cs="Times New Roman"/>
                <w:noProof w:val="0"/>
                <w:sz w:val="18"/>
                <w:szCs w:val="18"/>
              </w:rPr>
            </w:pPr>
            <w:r w:rsidRPr="00831DCA">
              <w:rPr>
                <w:rFonts w:ascii="Calibri" w:eastAsia="宋体" w:hAnsi="Calibri" w:cs="Times New Roman" w:hint="eastAsia"/>
                <w:noProof w:val="0"/>
                <w:sz w:val="18"/>
                <w:szCs w:val="18"/>
              </w:rPr>
              <w:t>思想道德与法治（一）</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28</w:t>
            </w:r>
          </w:p>
        </w:tc>
        <w:tc>
          <w:tcPr>
            <w:tcW w:w="542" w:type="dxa"/>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4</w:t>
            </w: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2</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65" w:type="dxa"/>
            <w:gridSpan w:val="2"/>
            <w:vAlign w:val="center"/>
          </w:tcPr>
          <w:p w:rsidR="005A5FBB" w:rsidRPr="00831DCA" w:rsidRDefault="005A5FBB" w:rsidP="00DF121E">
            <w:pPr>
              <w:jc w:val="center"/>
              <w:rPr>
                <w:rFonts w:ascii="Calibri" w:eastAsia="宋体" w:hAnsi="Calibri" w:cs="Times New Roman"/>
                <w:noProof w:val="0"/>
                <w:szCs w:val="21"/>
              </w:rPr>
            </w:pPr>
          </w:p>
        </w:tc>
        <w:tc>
          <w:tcPr>
            <w:tcW w:w="776" w:type="dxa"/>
            <w:gridSpan w:val="2"/>
            <w:vAlign w:val="center"/>
          </w:tcPr>
          <w:p w:rsidR="005A5FBB" w:rsidRPr="00831DCA" w:rsidRDefault="005A5FBB" w:rsidP="00DF121E">
            <w:pPr>
              <w:jc w:val="center"/>
              <w:rPr>
                <w:rFonts w:ascii="Calibri" w:eastAsia="宋体" w:hAnsi="Calibri" w:cs="Times New Roman"/>
                <w:noProof w:val="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Cs w:val="21"/>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b/>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等线" w:hAnsi="Times New Roman" w:cs="Times New Roman"/>
                <w:noProof w:val="0"/>
                <w:sz w:val="20"/>
                <w:szCs w:val="20"/>
              </w:rPr>
            </w:pPr>
            <w:r w:rsidRPr="00831DCA">
              <w:rPr>
                <w:rFonts w:ascii="微软雅黑" w:eastAsia="微软雅黑" w:hAnsi="微软雅黑" w:cs="Times New Roman" w:hint="eastAsia"/>
                <w:noProof w:val="0"/>
                <w:sz w:val="18"/>
                <w:szCs w:val="18"/>
              </w:rPr>
              <w:t>GG111021</w:t>
            </w:r>
          </w:p>
        </w:tc>
        <w:tc>
          <w:tcPr>
            <w:tcW w:w="2279" w:type="dxa"/>
          </w:tcPr>
          <w:p w:rsidR="005A5FBB" w:rsidRPr="00831DCA" w:rsidRDefault="005A5FBB" w:rsidP="003320CE">
            <w:pPr>
              <w:jc w:val="left"/>
              <w:rPr>
                <w:rFonts w:ascii="Calibri" w:eastAsia="宋体" w:hAnsi="Calibri" w:cs="Times New Roman"/>
                <w:noProof w:val="0"/>
                <w:sz w:val="18"/>
                <w:szCs w:val="18"/>
              </w:rPr>
            </w:pPr>
            <w:r w:rsidRPr="00831DCA">
              <w:rPr>
                <w:rFonts w:ascii="Calibri" w:eastAsia="宋体" w:hAnsi="Calibri" w:cs="Times New Roman" w:hint="eastAsia"/>
                <w:noProof w:val="0"/>
                <w:sz w:val="18"/>
                <w:szCs w:val="18"/>
              </w:rPr>
              <w:t>思想道德与法治（二）</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28</w:t>
            </w:r>
          </w:p>
        </w:tc>
        <w:tc>
          <w:tcPr>
            <w:tcW w:w="542" w:type="dxa"/>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4</w:t>
            </w: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2</w:t>
            </w:r>
          </w:p>
        </w:tc>
        <w:tc>
          <w:tcPr>
            <w:tcW w:w="765" w:type="dxa"/>
            <w:gridSpan w:val="2"/>
            <w:vAlign w:val="center"/>
          </w:tcPr>
          <w:p w:rsidR="005A5FBB" w:rsidRPr="00831DCA" w:rsidRDefault="005A5FBB" w:rsidP="00DF121E">
            <w:pPr>
              <w:jc w:val="center"/>
              <w:rPr>
                <w:rFonts w:ascii="Calibri" w:eastAsia="宋体" w:hAnsi="Calibri" w:cs="Times New Roman"/>
                <w:noProof w:val="0"/>
                <w:szCs w:val="21"/>
              </w:rPr>
            </w:pPr>
          </w:p>
        </w:tc>
        <w:tc>
          <w:tcPr>
            <w:tcW w:w="776" w:type="dxa"/>
            <w:gridSpan w:val="2"/>
            <w:vAlign w:val="center"/>
          </w:tcPr>
          <w:p w:rsidR="005A5FBB" w:rsidRPr="00831DCA" w:rsidRDefault="005A5FBB" w:rsidP="00DF121E">
            <w:pPr>
              <w:jc w:val="center"/>
              <w:rPr>
                <w:rFonts w:ascii="Calibri" w:eastAsia="宋体" w:hAnsi="Calibri" w:cs="Times New Roman"/>
                <w:noProof w:val="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Cs w:val="21"/>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GG111002</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毛泽东思想和中国特色社会主义理论体系概论</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64</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56</w:t>
            </w:r>
          </w:p>
        </w:tc>
        <w:tc>
          <w:tcPr>
            <w:tcW w:w="542" w:type="dxa"/>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8</w:t>
            </w: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4</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2</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Cs w:val="21"/>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787"/>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GG111029</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习近平新时代中国特色社会主义思想概论（一）</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28</w:t>
            </w:r>
          </w:p>
        </w:tc>
        <w:tc>
          <w:tcPr>
            <w:tcW w:w="542"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4</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Cs w:val="21"/>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787"/>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GG111030</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习近平新时代中国特色社会主义思想概论（二）</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28</w:t>
            </w:r>
          </w:p>
        </w:tc>
        <w:tc>
          <w:tcPr>
            <w:tcW w:w="542"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4</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Cs w:val="21"/>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GG111012~GG111015</w:t>
            </w:r>
          </w:p>
        </w:tc>
        <w:tc>
          <w:tcPr>
            <w:tcW w:w="2279" w:type="dxa"/>
            <w:vAlign w:val="center"/>
          </w:tcPr>
          <w:p w:rsidR="005A5FBB" w:rsidRPr="00831DCA" w:rsidRDefault="005A5FBB" w:rsidP="003320CE">
            <w:pPr>
              <w:jc w:val="left"/>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形势与政策</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42" w:type="dxa"/>
            <w:vAlign w:val="center"/>
          </w:tcPr>
          <w:p w:rsidR="005A5FBB" w:rsidRPr="00831DCA" w:rsidRDefault="005A5FBB" w:rsidP="00DF121E">
            <w:pPr>
              <w:jc w:val="center"/>
              <w:rPr>
                <w:rFonts w:ascii="等线" w:eastAsia="等线" w:hAnsi="等线" w:cs="Times New Roman"/>
                <w:noProof w:val="0"/>
              </w:rPr>
            </w:pP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1</w:t>
            </w:r>
          </w:p>
        </w:tc>
        <w:tc>
          <w:tcPr>
            <w:tcW w:w="3226" w:type="dxa"/>
            <w:gridSpan w:val="7"/>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noProof w:val="0"/>
                <w:sz w:val="18"/>
                <w:szCs w:val="18"/>
              </w:rPr>
              <w:t>1-4</w:t>
            </w:r>
            <w:r w:rsidRPr="00831DCA">
              <w:rPr>
                <w:rFonts w:ascii="Times New Roman" w:eastAsia="宋体" w:hAnsi="Times New Roman" w:cs="Times New Roman" w:hint="eastAsia"/>
                <w:noProof w:val="0"/>
                <w:sz w:val="18"/>
                <w:szCs w:val="18"/>
              </w:rPr>
              <w:t>学期，每学期</w:t>
            </w:r>
            <w:r w:rsidRPr="00831DCA">
              <w:rPr>
                <w:rFonts w:ascii="Times New Roman" w:eastAsia="宋体" w:hAnsi="Times New Roman" w:cs="Times New Roman" w:hint="eastAsia"/>
                <w:noProof w:val="0"/>
                <w:sz w:val="18"/>
                <w:szCs w:val="18"/>
              </w:rPr>
              <w:t>8</w:t>
            </w:r>
            <w:r w:rsidRPr="00831DCA">
              <w:rPr>
                <w:rFonts w:ascii="Times New Roman" w:eastAsia="宋体" w:hAnsi="Times New Roman" w:cs="Times New Roman" w:hint="eastAsia"/>
                <w:noProof w:val="0"/>
                <w:sz w:val="18"/>
                <w:szCs w:val="18"/>
              </w:rPr>
              <w:t>学时</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GG111007</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体育与健康（一）</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40</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2</w:t>
            </w:r>
          </w:p>
        </w:tc>
        <w:tc>
          <w:tcPr>
            <w:tcW w:w="542" w:type="dxa"/>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3</w:t>
            </w:r>
            <w:r w:rsidRPr="00831DCA">
              <w:rPr>
                <w:rFonts w:ascii="等线" w:eastAsia="等线" w:hAnsi="等线" w:cs="Times New Roman"/>
                <w:noProof w:val="0"/>
              </w:rPr>
              <w:t>8</w:t>
            </w: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2.5</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GG111008</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体育与健康（二）</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40</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2</w:t>
            </w:r>
          </w:p>
        </w:tc>
        <w:tc>
          <w:tcPr>
            <w:tcW w:w="542" w:type="dxa"/>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3</w:t>
            </w:r>
            <w:r w:rsidRPr="00831DCA">
              <w:rPr>
                <w:rFonts w:ascii="等线" w:eastAsia="等线" w:hAnsi="等线" w:cs="Times New Roman"/>
                <w:noProof w:val="0"/>
              </w:rPr>
              <w:t>8</w:t>
            </w: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2.5</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87"/>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GG111009</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体育与健康（三）</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2</w:t>
            </w:r>
          </w:p>
        </w:tc>
        <w:tc>
          <w:tcPr>
            <w:tcW w:w="542" w:type="dxa"/>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3</w:t>
            </w:r>
            <w:r w:rsidRPr="00831DCA">
              <w:rPr>
                <w:rFonts w:ascii="等线" w:eastAsia="等线" w:hAnsi="等线" w:cs="Times New Roman"/>
                <w:noProof w:val="0"/>
              </w:rPr>
              <w:t>0</w:t>
            </w: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GG111011</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大学生就业</w:t>
            </w:r>
            <w:r w:rsidRPr="00831DCA">
              <w:rPr>
                <w:rFonts w:ascii="Times New Roman" w:eastAsia="宋体" w:hAnsi="Times New Roman" w:cs="Times New Roman"/>
                <w:noProof w:val="0"/>
                <w:spacing w:val="-20"/>
                <w:sz w:val="18"/>
                <w:szCs w:val="18"/>
              </w:rPr>
              <w:t>指导与创新创业教育</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32</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20</w:t>
            </w:r>
          </w:p>
        </w:tc>
        <w:tc>
          <w:tcPr>
            <w:tcW w:w="542" w:type="dxa"/>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12</w:t>
            </w: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2</w:t>
            </w:r>
          </w:p>
        </w:tc>
        <w:tc>
          <w:tcPr>
            <w:tcW w:w="3226" w:type="dxa"/>
            <w:gridSpan w:val="7"/>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z w:val="18"/>
                <w:szCs w:val="18"/>
              </w:rPr>
              <w:t>1-4</w:t>
            </w:r>
            <w:r w:rsidRPr="00831DCA">
              <w:rPr>
                <w:rFonts w:ascii="Times New Roman" w:eastAsia="宋体" w:hAnsi="Times New Roman" w:cs="Times New Roman" w:hint="eastAsia"/>
                <w:noProof w:val="0"/>
                <w:sz w:val="18"/>
                <w:szCs w:val="18"/>
              </w:rPr>
              <w:t>学期，每学期</w:t>
            </w:r>
            <w:r w:rsidRPr="00831DCA">
              <w:rPr>
                <w:rFonts w:ascii="Times New Roman" w:eastAsia="宋体" w:hAnsi="Times New Roman" w:cs="Times New Roman"/>
                <w:noProof w:val="0"/>
                <w:sz w:val="18"/>
                <w:szCs w:val="18"/>
              </w:rPr>
              <w:t>8</w:t>
            </w:r>
            <w:r w:rsidRPr="00831DCA">
              <w:rPr>
                <w:rFonts w:ascii="Times New Roman" w:eastAsia="宋体" w:hAnsi="Times New Roman" w:cs="Times New Roman" w:hint="eastAsia"/>
                <w:noProof w:val="0"/>
                <w:sz w:val="18"/>
                <w:szCs w:val="18"/>
              </w:rPr>
              <w:t>学时</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GG111010</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心理健康教育</w:t>
            </w:r>
          </w:p>
        </w:tc>
        <w:tc>
          <w:tcPr>
            <w:tcW w:w="714"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70"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42" w:type="dxa"/>
            <w:vAlign w:val="center"/>
          </w:tcPr>
          <w:p w:rsidR="005A5FBB" w:rsidRPr="00831DCA" w:rsidRDefault="005A5FBB" w:rsidP="00DF121E">
            <w:pPr>
              <w:jc w:val="center"/>
              <w:rPr>
                <w:rFonts w:ascii="等线" w:eastAsia="等线" w:hAnsi="等线" w:cs="Times New Roman"/>
                <w:noProof w:val="0"/>
              </w:rPr>
            </w:pPr>
          </w:p>
        </w:tc>
        <w:tc>
          <w:tcPr>
            <w:tcW w:w="628" w:type="dxa"/>
            <w:gridSpan w:val="2"/>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3226" w:type="dxa"/>
            <w:gridSpan w:val="7"/>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z w:val="18"/>
                <w:szCs w:val="18"/>
              </w:rPr>
              <w:t>1-4</w:t>
            </w:r>
            <w:r w:rsidRPr="00831DCA">
              <w:rPr>
                <w:rFonts w:ascii="Times New Roman" w:eastAsia="宋体" w:hAnsi="Times New Roman" w:cs="Times New Roman" w:hint="eastAsia"/>
                <w:noProof w:val="0"/>
                <w:sz w:val="18"/>
                <w:szCs w:val="18"/>
              </w:rPr>
              <w:t>学期，每学期</w:t>
            </w:r>
            <w:r w:rsidRPr="00831DCA">
              <w:rPr>
                <w:rFonts w:ascii="Times New Roman" w:eastAsia="宋体" w:hAnsi="Times New Roman" w:cs="Times New Roman"/>
                <w:noProof w:val="0"/>
                <w:sz w:val="18"/>
                <w:szCs w:val="18"/>
              </w:rPr>
              <w:t>8</w:t>
            </w:r>
            <w:r w:rsidRPr="00831DCA">
              <w:rPr>
                <w:rFonts w:ascii="Times New Roman" w:eastAsia="宋体" w:hAnsi="Times New Roman" w:cs="Times New Roman" w:hint="eastAsia"/>
                <w:noProof w:val="0"/>
                <w:sz w:val="18"/>
                <w:szCs w:val="18"/>
              </w:rPr>
              <w:t>学时</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pacing w:val="-20"/>
                <w:sz w:val="20"/>
                <w:szCs w:val="20"/>
              </w:rPr>
            </w:pPr>
            <w:r w:rsidRPr="00831DCA">
              <w:rPr>
                <w:rFonts w:ascii="微软雅黑" w:eastAsia="微软雅黑" w:hAnsi="微软雅黑" w:cs="Times New Roman" w:hint="eastAsia"/>
                <w:noProof w:val="0"/>
                <w:sz w:val="18"/>
                <w:szCs w:val="18"/>
              </w:rPr>
              <w:t>GG111016</w:t>
            </w:r>
          </w:p>
        </w:tc>
        <w:tc>
          <w:tcPr>
            <w:tcW w:w="2279" w:type="dxa"/>
            <w:vAlign w:val="center"/>
          </w:tcPr>
          <w:p w:rsidR="005A5FBB" w:rsidRPr="00831DCA" w:rsidRDefault="005A5FBB" w:rsidP="003320CE">
            <w:pPr>
              <w:jc w:val="left"/>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军事理论</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2</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z w:val="20"/>
                <w:szCs w:val="20"/>
              </w:rPr>
            </w:pPr>
            <w:r w:rsidRPr="00831DCA">
              <w:rPr>
                <w:rFonts w:ascii="微软雅黑" w:eastAsia="微软雅黑" w:hAnsi="微软雅黑" w:cs="Times New Roman" w:hint="eastAsia"/>
                <w:noProof w:val="0"/>
                <w:sz w:val="18"/>
                <w:szCs w:val="18"/>
              </w:rPr>
              <w:t>GG111004</w:t>
            </w:r>
          </w:p>
        </w:tc>
        <w:tc>
          <w:tcPr>
            <w:tcW w:w="2279" w:type="dxa"/>
            <w:vAlign w:val="center"/>
          </w:tcPr>
          <w:p w:rsidR="005A5FBB" w:rsidRPr="00831DCA" w:rsidRDefault="005A5FBB" w:rsidP="003320CE">
            <w:pPr>
              <w:jc w:val="left"/>
              <w:rPr>
                <w:rFonts w:ascii="Times New Roman" w:eastAsia="宋体" w:hAnsi="Times New Roman" w:cs="Times New Roman"/>
                <w:bCs/>
                <w:noProof w:val="0"/>
                <w:sz w:val="18"/>
                <w:szCs w:val="18"/>
              </w:rPr>
            </w:pPr>
            <w:r w:rsidRPr="00831DCA">
              <w:rPr>
                <w:rFonts w:ascii="Times New Roman" w:eastAsia="宋体" w:hAnsi="Times New Roman" w:cs="Times New Roman" w:hint="eastAsia"/>
                <w:bCs/>
                <w:noProof w:val="0"/>
                <w:sz w:val="18"/>
                <w:szCs w:val="18"/>
              </w:rPr>
              <w:t>大学英语（一）</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24</w:t>
            </w: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8</w:t>
            </w: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2</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z w:val="20"/>
                <w:szCs w:val="20"/>
              </w:rPr>
            </w:pPr>
            <w:r w:rsidRPr="00831DCA">
              <w:rPr>
                <w:rFonts w:ascii="微软雅黑" w:eastAsia="微软雅黑" w:hAnsi="微软雅黑" w:cs="Times New Roman" w:hint="eastAsia"/>
                <w:noProof w:val="0"/>
                <w:sz w:val="18"/>
                <w:szCs w:val="18"/>
              </w:rPr>
              <w:t>GG111005</w:t>
            </w:r>
          </w:p>
        </w:tc>
        <w:tc>
          <w:tcPr>
            <w:tcW w:w="2279" w:type="dxa"/>
            <w:vAlign w:val="center"/>
          </w:tcPr>
          <w:p w:rsidR="005A5FBB" w:rsidRPr="00831DCA" w:rsidRDefault="005A5FBB" w:rsidP="003320CE">
            <w:pPr>
              <w:jc w:val="left"/>
              <w:rPr>
                <w:rFonts w:ascii="Times New Roman" w:eastAsia="宋体" w:hAnsi="Times New Roman" w:cs="Times New Roman"/>
                <w:bCs/>
                <w:noProof w:val="0"/>
                <w:sz w:val="18"/>
                <w:szCs w:val="18"/>
              </w:rPr>
            </w:pPr>
            <w:r w:rsidRPr="00831DCA">
              <w:rPr>
                <w:rFonts w:ascii="Times New Roman" w:eastAsia="宋体" w:hAnsi="Times New Roman" w:cs="Times New Roman" w:hint="eastAsia"/>
                <w:bCs/>
                <w:noProof w:val="0"/>
                <w:sz w:val="18"/>
                <w:szCs w:val="18"/>
              </w:rPr>
              <w:t>大学英语（二）</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24</w:t>
            </w: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8</w:t>
            </w: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2</w:t>
            </w: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z w:val="20"/>
                <w:szCs w:val="20"/>
              </w:rPr>
            </w:pPr>
            <w:r w:rsidRPr="00831DCA">
              <w:rPr>
                <w:rFonts w:ascii="微软雅黑" w:eastAsia="微软雅黑" w:hAnsi="微软雅黑" w:cs="Times New Roman" w:hint="eastAsia"/>
                <w:noProof w:val="0"/>
                <w:sz w:val="18"/>
                <w:szCs w:val="18"/>
              </w:rPr>
              <w:t>GG111006</w:t>
            </w:r>
          </w:p>
        </w:tc>
        <w:tc>
          <w:tcPr>
            <w:tcW w:w="2279" w:type="dxa"/>
            <w:vAlign w:val="center"/>
          </w:tcPr>
          <w:p w:rsidR="005A5FBB" w:rsidRPr="00831DCA" w:rsidRDefault="005A5FBB" w:rsidP="003320CE">
            <w:pPr>
              <w:jc w:val="left"/>
              <w:rPr>
                <w:rFonts w:ascii="Times New Roman" w:eastAsia="宋体" w:hAnsi="Times New Roman" w:cs="Times New Roman"/>
                <w:bCs/>
                <w:noProof w:val="0"/>
                <w:sz w:val="18"/>
                <w:szCs w:val="18"/>
              </w:rPr>
            </w:pPr>
            <w:r w:rsidRPr="00831DCA">
              <w:rPr>
                <w:rFonts w:ascii="Times New Roman" w:eastAsia="宋体" w:hAnsi="Times New Roman" w:cs="Times New Roman" w:hint="eastAsia"/>
                <w:bCs/>
                <w:noProof w:val="0"/>
                <w:sz w:val="18"/>
                <w:szCs w:val="18"/>
              </w:rPr>
              <w:t>计算机应用基础</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64</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4</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4</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z w:val="20"/>
                <w:szCs w:val="20"/>
              </w:rPr>
            </w:pPr>
            <w:r w:rsidRPr="00831DCA">
              <w:rPr>
                <w:rFonts w:ascii="微软雅黑" w:eastAsia="微软雅黑" w:hAnsi="微软雅黑" w:cs="Times New Roman" w:hint="eastAsia"/>
                <w:noProof w:val="0"/>
                <w:sz w:val="18"/>
                <w:szCs w:val="18"/>
              </w:rPr>
              <w:t>GG111017</w:t>
            </w:r>
          </w:p>
        </w:tc>
        <w:tc>
          <w:tcPr>
            <w:tcW w:w="2279" w:type="dxa"/>
            <w:vAlign w:val="center"/>
          </w:tcPr>
          <w:p w:rsidR="005A5FBB" w:rsidRPr="00831DCA" w:rsidRDefault="005A5FBB" w:rsidP="003320CE">
            <w:pPr>
              <w:jc w:val="left"/>
              <w:rPr>
                <w:rFonts w:ascii="宋体" w:eastAsia="宋体" w:hAnsi="宋体" w:cs="Times New Roman"/>
                <w:bCs/>
                <w:noProof w:val="0"/>
                <w:sz w:val="18"/>
                <w:szCs w:val="18"/>
              </w:rPr>
            </w:pPr>
            <w:r w:rsidRPr="00831DCA">
              <w:rPr>
                <w:rFonts w:ascii="宋体" w:eastAsia="宋体" w:hAnsi="宋体" w:cs="Times New Roman" w:hint="eastAsia"/>
                <w:noProof w:val="0"/>
                <w:sz w:val="18"/>
                <w:szCs w:val="18"/>
              </w:rPr>
              <w:t>中华传统文化</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2</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z w:val="20"/>
                <w:szCs w:val="20"/>
              </w:rPr>
            </w:pPr>
            <w:r w:rsidRPr="00831DCA">
              <w:rPr>
                <w:rFonts w:ascii="微软雅黑" w:eastAsia="微软雅黑" w:hAnsi="微软雅黑" w:cs="Times New Roman" w:hint="eastAsia"/>
                <w:noProof w:val="0"/>
                <w:sz w:val="18"/>
                <w:szCs w:val="18"/>
              </w:rPr>
              <w:t>GG111025~ GG111028</w:t>
            </w:r>
          </w:p>
        </w:tc>
        <w:tc>
          <w:tcPr>
            <w:tcW w:w="2279" w:type="dxa"/>
            <w:vAlign w:val="center"/>
          </w:tcPr>
          <w:p w:rsidR="005A5FBB" w:rsidRPr="00831DCA" w:rsidRDefault="005A5FBB" w:rsidP="003320CE">
            <w:pPr>
              <w:jc w:val="left"/>
              <w:rPr>
                <w:rFonts w:ascii="宋体" w:eastAsia="宋体" w:hAnsi="宋体" w:cs="Times New Roman"/>
                <w:bCs/>
                <w:noProof w:val="0"/>
                <w:sz w:val="18"/>
                <w:szCs w:val="18"/>
              </w:rPr>
            </w:pPr>
            <w:r w:rsidRPr="00831DCA">
              <w:rPr>
                <w:rFonts w:ascii="宋体" w:eastAsia="宋体" w:hAnsi="宋体" w:cs="Times New Roman" w:hint="eastAsia"/>
                <w:noProof w:val="0"/>
                <w:sz w:val="18"/>
                <w:szCs w:val="18"/>
              </w:rPr>
              <w:t>劳动教育</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32</w:t>
            </w: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3226" w:type="dxa"/>
            <w:gridSpan w:val="7"/>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z w:val="18"/>
                <w:szCs w:val="18"/>
              </w:rPr>
              <w:t>1-4</w:t>
            </w:r>
            <w:r w:rsidRPr="00831DCA">
              <w:rPr>
                <w:rFonts w:ascii="Times New Roman" w:eastAsia="宋体" w:hAnsi="Times New Roman" w:cs="Times New Roman" w:hint="eastAsia"/>
                <w:noProof w:val="0"/>
                <w:sz w:val="18"/>
                <w:szCs w:val="18"/>
              </w:rPr>
              <w:t>学期，每学期</w:t>
            </w:r>
            <w:r w:rsidRPr="00831DCA">
              <w:rPr>
                <w:rFonts w:ascii="Times New Roman" w:eastAsia="宋体" w:hAnsi="Times New Roman" w:cs="Times New Roman"/>
                <w:noProof w:val="0"/>
                <w:sz w:val="18"/>
                <w:szCs w:val="18"/>
              </w:rPr>
              <w:t>8</w:t>
            </w:r>
            <w:r w:rsidRPr="00831DCA">
              <w:rPr>
                <w:rFonts w:ascii="Times New Roman" w:eastAsia="宋体" w:hAnsi="Times New Roman" w:cs="Times New Roman" w:hint="eastAsia"/>
                <w:noProof w:val="0"/>
                <w:sz w:val="18"/>
                <w:szCs w:val="18"/>
              </w:rPr>
              <w:t>学时</w:t>
            </w: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Times New Roman" w:eastAsia="宋体" w:hAnsi="Times New Roman" w:cs="Times New Roman"/>
                <w:noProof w:val="0"/>
                <w:sz w:val="20"/>
                <w:szCs w:val="20"/>
              </w:rPr>
            </w:pPr>
            <w:r w:rsidRPr="00831DCA">
              <w:rPr>
                <w:rFonts w:ascii="微软雅黑" w:eastAsia="微软雅黑" w:hAnsi="微软雅黑" w:cs="Times New Roman" w:hint="eastAsia"/>
                <w:noProof w:val="0"/>
                <w:sz w:val="18"/>
                <w:szCs w:val="18"/>
              </w:rPr>
              <w:t>GG111018</w:t>
            </w:r>
          </w:p>
        </w:tc>
        <w:tc>
          <w:tcPr>
            <w:tcW w:w="2279" w:type="dxa"/>
            <w:vAlign w:val="center"/>
          </w:tcPr>
          <w:p w:rsidR="005A5FBB" w:rsidRPr="00831DCA" w:rsidRDefault="005A5FBB" w:rsidP="003320CE">
            <w:pPr>
              <w:jc w:val="left"/>
              <w:rPr>
                <w:rFonts w:ascii="宋体" w:eastAsia="宋体" w:hAnsi="宋体" w:cs="Times New Roman"/>
                <w:noProof w:val="0"/>
                <w:sz w:val="18"/>
                <w:szCs w:val="18"/>
              </w:rPr>
            </w:pPr>
            <w:r w:rsidRPr="00831DCA">
              <w:rPr>
                <w:rFonts w:ascii="宋体" w:eastAsia="宋体" w:hAnsi="宋体" w:cs="Times New Roman" w:hint="eastAsia"/>
                <w:noProof w:val="0"/>
                <w:sz w:val="18"/>
                <w:szCs w:val="18"/>
              </w:rPr>
              <w:t>高等数学（一）</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24</w:t>
            </w: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8</w:t>
            </w: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2</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2144" w:type="dxa"/>
            <w:gridSpan w:val="2"/>
            <w:vAlign w:val="center"/>
          </w:tcPr>
          <w:p w:rsidR="005A5FBB" w:rsidRPr="00831DCA" w:rsidRDefault="005A5FBB" w:rsidP="00DF121E">
            <w:pPr>
              <w:jc w:val="center"/>
              <w:rPr>
                <w:rFonts w:ascii="微软雅黑" w:eastAsia="微软雅黑" w:hAnsi="微软雅黑" w:cs="Segoe UI"/>
                <w:noProof w:val="0"/>
                <w:sz w:val="18"/>
                <w:szCs w:val="18"/>
              </w:rPr>
            </w:pPr>
            <w:r w:rsidRPr="00831DCA">
              <w:rPr>
                <w:rFonts w:ascii="微软雅黑" w:eastAsia="微软雅黑" w:hAnsi="微软雅黑" w:cs="Segoe UI" w:hint="eastAsia"/>
                <w:noProof w:val="0"/>
                <w:sz w:val="18"/>
                <w:szCs w:val="18"/>
              </w:rPr>
              <w:t>GG111019</w:t>
            </w:r>
          </w:p>
        </w:tc>
        <w:tc>
          <w:tcPr>
            <w:tcW w:w="2279" w:type="dxa"/>
            <w:vAlign w:val="center"/>
          </w:tcPr>
          <w:p w:rsidR="005A5FBB" w:rsidRPr="00831DCA" w:rsidRDefault="005A5FBB" w:rsidP="003320CE">
            <w:pPr>
              <w:jc w:val="left"/>
              <w:rPr>
                <w:rFonts w:ascii="宋体" w:eastAsia="宋体" w:hAnsi="宋体" w:cs="Times New Roman"/>
                <w:noProof w:val="0"/>
                <w:sz w:val="18"/>
                <w:szCs w:val="18"/>
              </w:rPr>
            </w:pPr>
            <w:r w:rsidRPr="00831DCA">
              <w:rPr>
                <w:rFonts w:ascii="宋体" w:eastAsia="宋体" w:hAnsi="宋体" w:cs="Times New Roman" w:hint="eastAsia"/>
                <w:noProof w:val="0"/>
                <w:sz w:val="18"/>
                <w:szCs w:val="18"/>
              </w:rPr>
              <w:t>高等数学（二）</w:t>
            </w:r>
          </w:p>
        </w:tc>
        <w:tc>
          <w:tcPr>
            <w:tcW w:w="714"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32</w:t>
            </w:r>
          </w:p>
        </w:tc>
        <w:tc>
          <w:tcPr>
            <w:tcW w:w="570"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bCs/>
                <w:noProof w:val="0"/>
              </w:rPr>
            </w:pPr>
            <w:r w:rsidRPr="00831DCA">
              <w:rPr>
                <w:rFonts w:ascii="等线" w:eastAsia="等线" w:hAnsi="等线" w:cs="Times New Roman"/>
                <w:bCs/>
                <w:noProof w:val="0"/>
              </w:rPr>
              <w:t>24</w:t>
            </w:r>
          </w:p>
        </w:tc>
        <w:tc>
          <w:tcPr>
            <w:tcW w:w="542" w:type="dxa"/>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hint="eastAsia"/>
                <w:noProof w:val="0"/>
              </w:rPr>
              <w:t>8</w:t>
            </w:r>
          </w:p>
        </w:tc>
        <w:tc>
          <w:tcPr>
            <w:tcW w:w="628" w:type="dxa"/>
            <w:gridSpan w:val="2"/>
            <w:tcBorders>
              <w:bottom w:val="single" w:sz="4" w:space="0" w:color="auto"/>
            </w:tcBorders>
            <w:vAlign w:val="center"/>
          </w:tcPr>
          <w:p w:rsidR="005A5FBB" w:rsidRPr="00831DCA" w:rsidRDefault="005A5FBB" w:rsidP="00DF121E">
            <w:pPr>
              <w:jc w:val="center"/>
              <w:rPr>
                <w:rFonts w:ascii="等线" w:eastAsia="等线" w:hAnsi="等线" w:cs="Times New Roman"/>
                <w:noProof w:val="0"/>
              </w:rPr>
            </w:pPr>
            <w:r w:rsidRPr="00831DCA">
              <w:rPr>
                <w:rFonts w:ascii="等线" w:eastAsia="等线" w:hAnsi="等线" w:cs="Times New Roman"/>
                <w:noProof w:val="0"/>
              </w:rPr>
              <w:t>2</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2</w:t>
            </w:r>
          </w:p>
        </w:tc>
        <w:tc>
          <w:tcPr>
            <w:tcW w:w="765"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r>
      <w:tr w:rsidR="005A5FBB" w:rsidRPr="00831DCA" w:rsidTr="00980CBA">
        <w:trPr>
          <w:trHeight w:val="20"/>
          <w:jc w:val="center"/>
        </w:trPr>
        <w:tc>
          <w:tcPr>
            <w:tcW w:w="512" w:type="dxa"/>
            <w:vMerge/>
            <w:vAlign w:val="center"/>
          </w:tcPr>
          <w:p w:rsidR="005A5FBB" w:rsidRPr="00831DCA" w:rsidRDefault="005A5FBB" w:rsidP="00DF121E">
            <w:pPr>
              <w:jc w:val="center"/>
              <w:rPr>
                <w:rFonts w:ascii="Times New Roman" w:eastAsia="宋体" w:hAnsi="Times New Roman" w:cs="Times New Roman"/>
                <w:bCs/>
                <w:noProof w:val="0"/>
                <w:sz w:val="24"/>
                <w:szCs w:val="24"/>
              </w:rPr>
            </w:pPr>
          </w:p>
        </w:tc>
        <w:tc>
          <w:tcPr>
            <w:tcW w:w="562" w:type="dxa"/>
            <w:vMerge/>
            <w:vAlign w:val="center"/>
          </w:tcPr>
          <w:p w:rsidR="005A5FBB" w:rsidRPr="00831DCA" w:rsidRDefault="005A5FBB" w:rsidP="00DF121E">
            <w:pPr>
              <w:autoSpaceDE w:val="0"/>
              <w:autoSpaceDN w:val="0"/>
              <w:jc w:val="center"/>
              <w:rPr>
                <w:rFonts w:ascii="Times New Roman" w:eastAsia="宋体" w:hAnsi="Times New Roman" w:cs="Times New Roman"/>
                <w:bCs/>
                <w:noProof w:val="0"/>
                <w:sz w:val="24"/>
                <w:szCs w:val="24"/>
              </w:rPr>
            </w:pPr>
          </w:p>
        </w:tc>
        <w:tc>
          <w:tcPr>
            <w:tcW w:w="4423" w:type="dxa"/>
            <w:gridSpan w:val="3"/>
            <w:vAlign w:val="center"/>
          </w:tcPr>
          <w:p w:rsidR="005A5FBB" w:rsidRPr="00831DCA" w:rsidRDefault="005A5FBB" w:rsidP="003320CE">
            <w:pPr>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小计</w:t>
            </w:r>
          </w:p>
        </w:tc>
        <w:tc>
          <w:tcPr>
            <w:tcW w:w="714" w:type="dxa"/>
            <w:gridSpan w:val="2"/>
            <w:tcBorders>
              <w:top w:val="single" w:sz="4" w:space="0" w:color="auto"/>
              <w:left w:val="nil"/>
              <w:bottom w:val="single" w:sz="4" w:space="0" w:color="auto"/>
              <w:right w:val="single" w:sz="4" w:space="0" w:color="auto"/>
            </w:tcBorders>
            <w:shd w:val="clear" w:color="auto" w:fill="auto"/>
            <w:vAlign w:val="center"/>
          </w:tcPr>
          <w:p w:rsidR="005A5FBB" w:rsidRPr="00831DCA" w:rsidRDefault="005A5FBB" w:rsidP="00DF121E">
            <w:pPr>
              <w:ind w:right="195"/>
              <w:jc w:val="right"/>
              <w:rPr>
                <w:rFonts w:ascii="Times New Roman" w:eastAsia="等线" w:hAnsi="Times New Roman" w:cs="Times New Roman"/>
                <w:b/>
                <w:noProof w:val="0"/>
                <w:szCs w:val="21"/>
              </w:rPr>
            </w:pPr>
            <w:r w:rsidRPr="00831DCA">
              <w:rPr>
                <w:rFonts w:ascii="Times New Roman" w:eastAsia="等线" w:hAnsi="Times New Roman" w:cs="Times New Roman"/>
                <w:b/>
                <w:noProof w:val="0"/>
                <w:szCs w:val="21"/>
              </w:rPr>
              <w:t>688</w:t>
            </w: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5FBB" w:rsidRPr="00831DCA" w:rsidRDefault="005A5FBB" w:rsidP="00DF121E">
            <w:pPr>
              <w:ind w:right="90"/>
              <w:jc w:val="right"/>
              <w:rPr>
                <w:rFonts w:ascii="Times New Roman" w:eastAsia="等线" w:hAnsi="Times New Roman" w:cs="Times New Roman"/>
                <w:b/>
                <w:noProof w:val="0"/>
                <w:szCs w:val="21"/>
              </w:rPr>
            </w:pPr>
            <w:r w:rsidRPr="00831DCA">
              <w:rPr>
                <w:rFonts w:ascii="Times New Roman" w:eastAsia="等线" w:hAnsi="Times New Roman" w:cs="Times New Roman"/>
                <w:b/>
                <w:noProof w:val="0"/>
                <w:szCs w:val="21"/>
              </w:rPr>
              <w:t>450</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5A5FBB" w:rsidRPr="00831DCA" w:rsidRDefault="005A5FBB" w:rsidP="00DF121E">
            <w:pPr>
              <w:ind w:right="90"/>
              <w:jc w:val="right"/>
              <w:rPr>
                <w:rFonts w:ascii="Times New Roman" w:eastAsia="等线" w:hAnsi="Times New Roman" w:cs="Times New Roman"/>
                <w:b/>
                <w:noProof w:val="0"/>
                <w:szCs w:val="21"/>
              </w:rPr>
            </w:pPr>
            <w:r w:rsidRPr="00831DCA">
              <w:rPr>
                <w:rFonts w:ascii="Times New Roman" w:eastAsia="等线" w:hAnsi="Times New Roman" w:cs="Times New Roman"/>
                <w:b/>
                <w:noProof w:val="0"/>
                <w:szCs w:val="21"/>
              </w:rPr>
              <w:t>238</w:t>
            </w:r>
          </w:p>
        </w:tc>
        <w:tc>
          <w:tcPr>
            <w:tcW w:w="628" w:type="dxa"/>
            <w:gridSpan w:val="2"/>
            <w:tcBorders>
              <w:top w:val="single" w:sz="4" w:space="0" w:color="auto"/>
              <w:left w:val="single" w:sz="4" w:space="0" w:color="auto"/>
              <w:bottom w:val="single" w:sz="4" w:space="0" w:color="auto"/>
              <w:right w:val="nil"/>
            </w:tcBorders>
            <w:shd w:val="clear" w:color="auto" w:fill="auto"/>
            <w:vAlign w:val="center"/>
          </w:tcPr>
          <w:p w:rsidR="005A5FBB" w:rsidRPr="00831DCA" w:rsidRDefault="005A5FBB" w:rsidP="00DF121E">
            <w:pPr>
              <w:ind w:right="105"/>
              <w:jc w:val="right"/>
              <w:rPr>
                <w:rFonts w:ascii="Times New Roman" w:eastAsia="等线" w:hAnsi="Times New Roman" w:cs="Times New Roman"/>
                <w:b/>
                <w:noProof w:val="0"/>
                <w:szCs w:val="21"/>
              </w:rPr>
            </w:pPr>
            <w:r w:rsidRPr="00831DCA">
              <w:rPr>
                <w:rFonts w:ascii="Times New Roman" w:eastAsia="等线" w:hAnsi="Times New Roman" w:cs="Times New Roman"/>
                <w:b/>
                <w:noProof w:val="0"/>
                <w:szCs w:val="21"/>
              </w:rPr>
              <w:t>42</w:t>
            </w:r>
          </w:p>
        </w:tc>
        <w:tc>
          <w:tcPr>
            <w:tcW w:w="778" w:type="dxa"/>
            <w:vAlign w:val="center"/>
          </w:tcPr>
          <w:p w:rsidR="005A5FBB" w:rsidRPr="00831DCA" w:rsidRDefault="005A5FBB" w:rsidP="00DF121E">
            <w:pPr>
              <w:jc w:val="center"/>
              <w:rPr>
                <w:rFonts w:ascii="Times New Roman" w:eastAsia="宋体" w:hAnsi="Times New Roman" w:cs="Times New Roman"/>
                <w:b/>
                <w:noProof w:val="0"/>
                <w:szCs w:val="21"/>
              </w:rPr>
            </w:pPr>
            <w:r w:rsidRPr="00831DCA">
              <w:rPr>
                <w:rFonts w:ascii="Times New Roman" w:eastAsia="宋体" w:hAnsi="Times New Roman" w:cs="Times New Roman"/>
                <w:b/>
                <w:noProof w:val="0"/>
                <w:szCs w:val="21"/>
              </w:rPr>
              <w:t>18</w:t>
            </w:r>
          </w:p>
        </w:tc>
        <w:tc>
          <w:tcPr>
            <w:tcW w:w="907" w:type="dxa"/>
            <w:gridSpan w:val="2"/>
            <w:vAlign w:val="center"/>
          </w:tcPr>
          <w:p w:rsidR="005A5FBB" w:rsidRPr="00831DCA" w:rsidRDefault="005A5FBB" w:rsidP="00DF121E">
            <w:pPr>
              <w:jc w:val="center"/>
              <w:rPr>
                <w:rFonts w:ascii="Times New Roman" w:eastAsia="宋体" w:hAnsi="Times New Roman" w:cs="Times New Roman"/>
                <w:b/>
                <w:noProof w:val="0"/>
                <w:szCs w:val="21"/>
              </w:rPr>
            </w:pPr>
            <w:r w:rsidRPr="00831DCA">
              <w:rPr>
                <w:rFonts w:ascii="Times New Roman" w:eastAsia="宋体" w:hAnsi="Times New Roman" w:cs="Times New Roman"/>
                <w:b/>
                <w:noProof w:val="0"/>
                <w:szCs w:val="21"/>
              </w:rPr>
              <w:t>10</w:t>
            </w:r>
          </w:p>
        </w:tc>
        <w:tc>
          <w:tcPr>
            <w:tcW w:w="765" w:type="dxa"/>
            <w:gridSpan w:val="2"/>
            <w:vAlign w:val="center"/>
          </w:tcPr>
          <w:p w:rsidR="005A5FBB" w:rsidRPr="00831DCA" w:rsidRDefault="005A5FBB" w:rsidP="00DF121E">
            <w:pPr>
              <w:jc w:val="center"/>
              <w:rPr>
                <w:rFonts w:ascii="Times New Roman" w:eastAsia="宋体" w:hAnsi="Times New Roman" w:cs="Times New Roman"/>
                <w:b/>
                <w:noProof w:val="0"/>
                <w:szCs w:val="21"/>
              </w:rPr>
            </w:pPr>
            <w:r w:rsidRPr="00831DCA">
              <w:rPr>
                <w:rFonts w:ascii="Times New Roman" w:eastAsia="宋体" w:hAnsi="Times New Roman" w:cs="Times New Roman"/>
                <w:b/>
                <w:noProof w:val="0"/>
                <w:szCs w:val="21"/>
              </w:rPr>
              <w:t>4</w:t>
            </w:r>
          </w:p>
        </w:tc>
        <w:tc>
          <w:tcPr>
            <w:tcW w:w="776" w:type="dxa"/>
            <w:gridSpan w:val="2"/>
            <w:vAlign w:val="center"/>
          </w:tcPr>
          <w:p w:rsidR="005A5FBB" w:rsidRPr="00831DCA" w:rsidRDefault="005A5FBB" w:rsidP="00DF121E">
            <w:pPr>
              <w:jc w:val="center"/>
              <w:rPr>
                <w:rFonts w:ascii="Times New Roman" w:eastAsia="宋体" w:hAnsi="Times New Roman" w:cs="Times New Roman"/>
                <w:b/>
                <w:noProof w:val="0"/>
                <w:szCs w:val="21"/>
              </w:rPr>
            </w:pPr>
            <w:r w:rsidRPr="00831DCA">
              <w:rPr>
                <w:rFonts w:ascii="Times New Roman" w:eastAsia="宋体" w:hAnsi="Times New Roman" w:cs="Times New Roman" w:hint="eastAsia"/>
                <w:b/>
                <w:noProof w:val="0"/>
                <w:szCs w:val="21"/>
              </w:rPr>
              <w:t>2</w:t>
            </w:r>
          </w:p>
        </w:tc>
        <w:tc>
          <w:tcPr>
            <w:tcW w:w="776" w:type="dxa"/>
            <w:gridSpan w:val="2"/>
            <w:vAlign w:val="center"/>
          </w:tcPr>
          <w:p w:rsidR="005A5FBB" w:rsidRPr="00831DCA" w:rsidRDefault="005A5FBB" w:rsidP="00DF121E">
            <w:pPr>
              <w:jc w:val="center"/>
              <w:rPr>
                <w:rFonts w:ascii="Times New Roman" w:eastAsia="宋体" w:hAnsi="Times New Roman" w:cs="Times New Roman"/>
                <w:b/>
                <w:noProof w:val="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b/>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b/>
                <w:noProof w:val="0"/>
                <w:sz w:val="18"/>
                <w:szCs w:val="18"/>
              </w:rPr>
            </w:pPr>
          </w:p>
        </w:tc>
      </w:tr>
      <w:tr w:rsidR="005A5FBB" w:rsidRPr="00831DCA" w:rsidTr="00980CBA">
        <w:trPr>
          <w:trHeight w:val="36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专业</w:t>
            </w:r>
          </w:p>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基础课程</w:t>
            </w:r>
          </w:p>
        </w:tc>
        <w:tc>
          <w:tcPr>
            <w:tcW w:w="2144" w:type="dxa"/>
            <w:gridSpan w:val="2"/>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ZN121027</w:t>
            </w:r>
          </w:p>
        </w:tc>
        <w:tc>
          <w:tcPr>
            <w:tcW w:w="2279" w:type="dxa"/>
            <w:tcBorders>
              <w:top w:val="single" w:sz="4" w:space="0" w:color="auto"/>
              <w:left w:val="nil"/>
              <w:bottom w:val="single" w:sz="4" w:space="0" w:color="auto"/>
              <w:right w:val="single" w:sz="4" w:space="0" w:color="auto"/>
            </w:tcBorders>
            <w:shd w:val="clear" w:color="auto" w:fill="auto"/>
          </w:tcPr>
          <w:p w:rsidR="005A5FBB" w:rsidRPr="00831DCA" w:rsidRDefault="005A5FBB" w:rsidP="003320CE">
            <w:pPr>
              <w:jc w:val="left"/>
              <w:rPr>
                <w:rFonts w:ascii="Times New Roman" w:eastAsia="宋体" w:hAnsi="Times New Roman" w:cs="Times New Roman"/>
                <w:b/>
                <w:noProof w:val="0"/>
                <w:spacing w:val="-20"/>
                <w:sz w:val="18"/>
                <w:szCs w:val="18"/>
              </w:rPr>
            </w:pPr>
            <w:r w:rsidRPr="00831DCA">
              <w:rPr>
                <w:rFonts w:ascii="宋体" w:eastAsia="宋体" w:hAnsi="宋体" w:cs="宋体" w:hint="eastAsia"/>
                <w:noProof w:val="0"/>
                <w:kern w:val="0"/>
                <w:sz w:val="20"/>
                <w:szCs w:val="20"/>
              </w:rPr>
              <w:t>机械制图（</w:t>
            </w:r>
            <w:r w:rsidRPr="00831DCA">
              <w:rPr>
                <w:rFonts w:ascii="宋体" w:eastAsia="宋体" w:hAnsi="宋体" w:cs="宋体"/>
                <w:noProof w:val="0"/>
                <w:kern w:val="0"/>
                <w:sz w:val="20"/>
                <w:szCs w:val="20"/>
              </w:rPr>
              <w:t>一）</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64</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542"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628" w:type="dxa"/>
            <w:gridSpan w:val="2"/>
            <w:vAlign w:val="center"/>
          </w:tcPr>
          <w:p w:rsidR="005A5FBB" w:rsidRPr="00831DCA" w:rsidRDefault="00785D1F" w:rsidP="00DF121E">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w:t>
            </w:r>
          </w:p>
        </w:tc>
        <w:tc>
          <w:tcPr>
            <w:tcW w:w="778"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4</w:t>
            </w:r>
          </w:p>
        </w:tc>
        <w:tc>
          <w:tcPr>
            <w:tcW w:w="907"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765"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7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785D1F" w:rsidRPr="00831DCA" w:rsidTr="00CE396B">
        <w:trPr>
          <w:trHeight w:val="360"/>
          <w:jc w:val="center"/>
        </w:trPr>
        <w:tc>
          <w:tcPr>
            <w:tcW w:w="512" w:type="dxa"/>
            <w:vMerge/>
            <w:vAlign w:val="center"/>
          </w:tcPr>
          <w:p w:rsidR="00785D1F" w:rsidRPr="00831DCA" w:rsidRDefault="00785D1F" w:rsidP="00785D1F">
            <w:pPr>
              <w:rPr>
                <w:rFonts w:ascii="Times New Roman" w:eastAsia="宋体" w:hAnsi="Times New Roman" w:cs="Times New Roman"/>
                <w:noProof w:val="0"/>
                <w:sz w:val="18"/>
                <w:szCs w:val="18"/>
              </w:rPr>
            </w:pPr>
          </w:p>
        </w:tc>
        <w:tc>
          <w:tcPr>
            <w:tcW w:w="56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2144" w:type="dxa"/>
            <w:gridSpan w:val="2"/>
            <w:vAlign w:val="center"/>
          </w:tcPr>
          <w:p w:rsidR="00785D1F" w:rsidRPr="00831DCA" w:rsidRDefault="00785D1F" w:rsidP="00785D1F">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ZN121002</w:t>
            </w:r>
          </w:p>
        </w:tc>
        <w:tc>
          <w:tcPr>
            <w:tcW w:w="2279" w:type="dxa"/>
            <w:tcBorders>
              <w:top w:val="single" w:sz="4" w:space="0" w:color="auto"/>
              <w:left w:val="nil"/>
              <w:bottom w:val="single" w:sz="4" w:space="0" w:color="auto"/>
              <w:right w:val="single" w:sz="4" w:space="0" w:color="auto"/>
            </w:tcBorders>
            <w:shd w:val="clear" w:color="auto" w:fill="auto"/>
          </w:tcPr>
          <w:p w:rsidR="00785D1F" w:rsidRPr="00831DCA" w:rsidRDefault="00785D1F" w:rsidP="00785D1F">
            <w:pPr>
              <w:jc w:val="left"/>
              <w:rPr>
                <w:rFonts w:ascii="宋体" w:eastAsia="宋体" w:hAnsi="宋体" w:cs="宋体"/>
                <w:noProof w:val="0"/>
                <w:kern w:val="0"/>
                <w:sz w:val="20"/>
                <w:szCs w:val="20"/>
              </w:rPr>
            </w:pPr>
            <w:r w:rsidRPr="00831DCA">
              <w:rPr>
                <w:rFonts w:ascii="宋体" w:eastAsia="宋体" w:hAnsi="宋体" w:cs="宋体" w:hint="eastAsia"/>
                <w:noProof w:val="0"/>
                <w:kern w:val="0"/>
                <w:sz w:val="20"/>
                <w:szCs w:val="20"/>
              </w:rPr>
              <w:t>机械制图（二）</w:t>
            </w:r>
          </w:p>
        </w:tc>
        <w:tc>
          <w:tcPr>
            <w:tcW w:w="714"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64</w:t>
            </w:r>
          </w:p>
        </w:tc>
        <w:tc>
          <w:tcPr>
            <w:tcW w:w="570"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542" w:type="dxa"/>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628" w:type="dxa"/>
            <w:gridSpan w:val="2"/>
          </w:tcPr>
          <w:p w:rsidR="00785D1F" w:rsidRDefault="00785D1F" w:rsidP="00785D1F">
            <w:pPr>
              <w:jc w:val="center"/>
            </w:pPr>
            <w:r w:rsidRPr="00707E8A">
              <w:t>4</w:t>
            </w:r>
          </w:p>
        </w:tc>
        <w:tc>
          <w:tcPr>
            <w:tcW w:w="778" w:type="dxa"/>
            <w:vAlign w:val="center"/>
          </w:tcPr>
          <w:p w:rsidR="00785D1F" w:rsidRPr="00831DCA" w:rsidRDefault="00785D1F" w:rsidP="00785D1F">
            <w:pPr>
              <w:jc w:val="center"/>
              <w:rPr>
                <w:rFonts w:ascii="Times New Roman" w:eastAsia="宋体" w:hAnsi="Times New Roman" w:cs="Times New Roman"/>
                <w:noProof w:val="0"/>
                <w:spacing w:val="-20"/>
                <w:szCs w:val="21"/>
              </w:rPr>
            </w:pPr>
          </w:p>
        </w:tc>
        <w:tc>
          <w:tcPr>
            <w:tcW w:w="907"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4</w:t>
            </w:r>
          </w:p>
        </w:tc>
        <w:tc>
          <w:tcPr>
            <w:tcW w:w="765"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 w:val="18"/>
                <w:szCs w:val="18"/>
              </w:rPr>
            </w:pPr>
          </w:p>
        </w:tc>
        <w:tc>
          <w:tcPr>
            <w:tcW w:w="776"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 w:val="18"/>
                <w:szCs w:val="18"/>
              </w:rPr>
            </w:pPr>
          </w:p>
        </w:tc>
        <w:tc>
          <w:tcPr>
            <w:tcW w:w="776" w:type="dxa"/>
            <w:gridSpan w:val="2"/>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c>
          <w:tcPr>
            <w:tcW w:w="792"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r>
      <w:tr w:rsidR="00785D1F" w:rsidRPr="00831DCA" w:rsidTr="00CE396B">
        <w:trPr>
          <w:trHeight w:val="270"/>
          <w:jc w:val="center"/>
        </w:trPr>
        <w:tc>
          <w:tcPr>
            <w:tcW w:w="51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56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2144" w:type="dxa"/>
            <w:gridSpan w:val="2"/>
            <w:vAlign w:val="center"/>
          </w:tcPr>
          <w:p w:rsidR="00785D1F" w:rsidRPr="00831DCA" w:rsidRDefault="00785D1F" w:rsidP="00785D1F">
            <w:pPr>
              <w:jc w:val="center"/>
              <w:rPr>
                <w:rFonts w:ascii="微软雅黑" w:eastAsia="微软雅黑" w:hAnsi="微软雅黑" w:cs="Times New Roman"/>
                <w:noProof w:val="0"/>
                <w:sz w:val="18"/>
                <w:szCs w:val="18"/>
              </w:rPr>
            </w:pPr>
            <w:r w:rsidRPr="00831DCA">
              <w:rPr>
                <w:rFonts w:ascii="微软雅黑" w:eastAsia="微软雅黑" w:hAnsi="微软雅黑" w:cs="Times New Roman"/>
                <w:noProof w:val="0"/>
                <w:sz w:val="18"/>
                <w:szCs w:val="18"/>
              </w:rPr>
              <w:t>ZN121127</w:t>
            </w:r>
          </w:p>
        </w:tc>
        <w:tc>
          <w:tcPr>
            <w:tcW w:w="2279" w:type="dxa"/>
            <w:tcBorders>
              <w:top w:val="single" w:sz="4" w:space="0" w:color="auto"/>
              <w:left w:val="nil"/>
              <w:bottom w:val="single" w:sz="4" w:space="0" w:color="auto"/>
              <w:right w:val="single" w:sz="4" w:space="0" w:color="auto"/>
            </w:tcBorders>
            <w:shd w:val="clear" w:color="auto" w:fill="auto"/>
          </w:tcPr>
          <w:p w:rsidR="00785D1F" w:rsidRPr="00831DCA" w:rsidRDefault="00785D1F" w:rsidP="00785D1F">
            <w:pPr>
              <w:jc w:val="left"/>
              <w:rPr>
                <w:rFonts w:ascii="Times New Roman" w:eastAsia="宋体" w:hAnsi="Times New Roman" w:cs="Times New Roman"/>
                <w:noProof w:val="0"/>
                <w:spacing w:val="-20"/>
                <w:sz w:val="18"/>
                <w:szCs w:val="18"/>
              </w:rPr>
            </w:pPr>
            <w:r w:rsidRPr="00831DCA">
              <w:rPr>
                <w:rFonts w:ascii="宋体" w:eastAsia="宋体" w:hAnsi="宋体" w:cs="宋体" w:hint="eastAsia"/>
                <w:noProof w:val="0"/>
                <w:kern w:val="0"/>
                <w:sz w:val="20"/>
                <w:szCs w:val="20"/>
              </w:rPr>
              <w:t>AutoCAD</w:t>
            </w:r>
          </w:p>
        </w:tc>
        <w:tc>
          <w:tcPr>
            <w:tcW w:w="714"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64</w:t>
            </w:r>
          </w:p>
        </w:tc>
        <w:tc>
          <w:tcPr>
            <w:tcW w:w="570"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542" w:type="dxa"/>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628" w:type="dxa"/>
            <w:gridSpan w:val="2"/>
          </w:tcPr>
          <w:p w:rsidR="00785D1F" w:rsidRDefault="00785D1F" w:rsidP="00785D1F">
            <w:pPr>
              <w:jc w:val="center"/>
            </w:pPr>
            <w:r w:rsidRPr="00707E8A">
              <w:t>4</w:t>
            </w:r>
          </w:p>
        </w:tc>
        <w:tc>
          <w:tcPr>
            <w:tcW w:w="778" w:type="dxa"/>
            <w:vAlign w:val="center"/>
          </w:tcPr>
          <w:p w:rsidR="00785D1F" w:rsidRPr="00831DCA" w:rsidRDefault="00785D1F" w:rsidP="00785D1F">
            <w:pPr>
              <w:jc w:val="center"/>
              <w:rPr>
                <w:rFonts w:ascii="Times New Roman" w:eastAsia="宋体" w:hAnsi="Times New Roman" w:cs="Times New Roman"/>
                <w:noProof w:val="0"/>
                <w:spacing w:val="-20"/>
                <w:szCs w:val="21"/>
              </w:rPr>
            </w:pPr>
          </w:p>
        </w:tc>
        <w:tc>
          <w:tcPr>
            <w:tcW w:w="907"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4</w:t>
            </w:r>
          </w:p>
        </w:tc>
        <w:tc>
          <w:tcPr>
            <w:tcW w:w="765"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Cs w:val="21"/>
              </w:rPr>
            </w:pPr>
          </w:p>
        </w:tc>
        <w:tc>
          <w:tcPr>
            <w:tcW w:w="776"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 w:val="20"/>
                <w:szCs w:val="20"/>
              </w:rPr>
            </w:pPr>
          </w:p>
        </w:tc>
        <w:tc>
          <w:tcPr>
            <w:tcW w:w="776" w:type="dxa"/>
            <w:gridSpan w:val="2"/>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20"/>
                <w:szCs w:val="20"/>
              </w:rPr>
            </w:pPr>
          </w:p>
        </w:tc>
        <w:tc>
          <w:tcPr>
            <w:tcW w:w="792"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r>
      <w:tr w:rsidR="00785D1F" w:rsidRPr="00831DCA" w:rsidTr="00CE396B">
        <w:trPr>
          <w:trHeight w:val="270"/>
          <w:jc w:val="center"/>
        </w:trPr>
        <w:tc>
          <w:tcPr>
            <w:tcW w:w="51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56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2144" w:type="dxa"/>
            <w:gridSpan w:val="2"/>
            <w:vAlign w:val="center"/>
          </w:tcPr>
          <w:p w:rsidR="00785D1F" w:rsidRPr="00831DCA" w:rsidRDefault="00785D1F" w:rsidP="00785D1F">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ZN121003</w:t>
            </w:r>
          </w:p>
        </w:tc>
        <w:tc>
          <w:tcPr>
            <w:tcW w:w="2279" w:type="dxa"/>
            <w:tcBorders>
              <w:top w:val="nil"/>
              <w:left w:val="nil"/>
              <w:bottom w:val="single" w:sz="4" w:space="0" w:color="auto"/>
              <w:right w:val="single" w:sz="4" w:space="0" w:color="auto"/>
            </w:tcBorders>
            <w:shd w:val="clear" w:color="auto" w:fill="auto"/>
          </w:tcPr>
          <w:p w:rsidR="00785D1F" w:rsidRPr="00831DCA" w:rsidRDefault="00785D1F" w:rsidP="00785D1F">
            <w:pPr>
              <w:jc w:val="left"/>
              <w:rPr>
                <w:rFonts w:ascii="Times New Roman" w:eastAsia="宋体" w:hAnsi="Times New Roman" w:cs="Times New Roman"/>
                <w:noProof w:val="0"/>
                <w:spacing w:val="-20"/>
                <w:sz w:val="18"/>
                <w:szCs w:val="18"/>
              </w:rPr>
            </w:pPr>
            <w:r w:rsidRPr="00831DCA">
              <w:rPr>
                <w:rFonts w:ascii="宋体" w:eastAsia="宋体" w:hAnsi="宋体" w:cs="宋体" w:hint="eastAsia"/>
                <w:noProof w:val="0"/>
                <w:kern w:val="0"/>
                <w:sz w:val="20"/>
                <w:szCs w:val="20"/>
              </w:rPr>
              <w:t>电工电子技术（</w:t>
            </w:r>
            <w:r w:rsidRPr="00831DCA">
              <w:rPr>
                <w:rFonts w:ascii="宋体" w:eastAsia="宋体" w:hAnsi="宋体" w:cs="宋体"/>
                <w:noProof w:val="0"/>
                <w:kern w:val="0"/>
                <w:sz w:val="20"/>
                <w:szCs w:val="20"/>
              </w:rPr>
              <w:t>一）</w:t>
            </w:r>
          </w:p>
        </w:tc>
        <w:tc>
          <w:tcPr>
            <w:tcW w:w="714"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64</w:t>
            </w:r>
          </w:p>
        </w:tc>
        <w:tc>
          <w:tcPr>
            <w:tcW w:w="570"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542" w:type="dxa"/>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628" w:type="dxa"/>
            <w:gridSpan w:val="2"/>
          </w:tcPr>
          <w:p w:rsidR="00785D1F" w:rsidRDefault="00785D1F" w:rsidP="00785D1F">
            <w:pPr>
              <w:jc w:val="center"/>
            </w:pPr>
            <w:r w:rsidRPr="00707E8A">
              <w:t>4</w:t>
            </w:r>
          </w:p>
        </w:tc>
        <w:tc>
          <w:tcPr>
            <w:tcW w:w="778" w:type="dxa"/>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4</w:t>
            </w:r>
          </w:p>
        </w:tc>
        <w:tc>
          <w:tcPr>
            <w:tcW w:w="907"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p>
        </w:tc>
        <w:tc>
          <w:tcPr>
            <w:tcW w:w="765"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Cs w:val="21"/>
              </w:rPr>
            </w:pPr>
          </w:p>
        </w:tc>
        <w:tc>
          <w:tcPr>
            <w:tcW w:w="776"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 w:val="20"/>
                <w:szCs w:val="20"/>
              </w:rPr>
            </w:pPr>
          </w:p>
        </w:tc>
        <w:tc>
          <w:tcPr>
            <w:tcW w:w="776" w:type="dxa"/>
            <w:gridSpan w:val="2"/>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20"/>
                <w:szCs w:val="20"/>
              </w:rPr>
            </w:pPr>
          </w:p>
        </w:tc>
        <w:tc>
          <w:tcPr>
            <w:tcW w:w="792"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r>
      <w:tr w:rsidR="00785D1F" w:rsidRPr="00831DCA" w:rsidTr="00CE396B">
        <w:trPr>
          <w:trHeight w:val="270"/>
          <w:jc w:val="center"/>
        </w:trPr>
        <w:tc>
          <w:tcPr>
            <w:tcW w:w="51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56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2144" w:type="dxa"/>
            <w:gridSpan w:val="2"/>
            <w:vAlign w:val="center"/>
          </w:tcPr>
          <w:p w:rsidR="00785D1F" w:rsidRPr="00831DCA" w:rsidRDefault="00785D1F" w:rsidP="00785D1F">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ZN121087</w:t>
            </w:r>
          </w:p>
        </w:tc>
        <w:tc>
          <w:tcPr>
            <w:tcW w:w="2279" w:type="dxa"/>
            <w:tcBorders>
              <w:top w:val="nil"/>
              <w:left w:val="nil"/>
              <w:bottom w:val="single" w:sz="4" w:space="0" w:color="auto"/>
              <w:right w:val="single" w:sz="4" w:space="0" w:color="auto"/>
            </w:tcBorders>
            <w:shd w:val="clear" w:color="auto" w:fill="auto"/>
          </w:tcPr>
          <w:p w:rsidR="00785D1F" w:rsidRPr="00831DCA" w:rsidRDefault="00785D1F" w:rsidP="00785D1F">
            <w:pPr>
              <w:jc w:val="left"/>
              <w:rPr>
                <w:rFonts w:ascii="宋体" w:eastAsia="宋体" w:hAnsi="宋体" w:cs="宋体"/>
                <w:noProof w:val="0"/>
                <w:kern w:val="0"/>
                <w:sz w:val="20"/>
                <w:szCs w:val="20"/>
              </w:rPr>
            </w:pPr>
            <w:r w:rsidRPr="00831DCA">
              <w:rPr>
                <w:rFonts w:ascii="宋体" w:eastAsia="宋体" w:hAnsi="宋体" w:cs="宋体" w:hint="eastAsia"/>
                <w:noProof w:val="0"/>
                <w:kern w:val="0"/>
                <w:sz w:val="20"/>
                <w:szCs w:val="20"/>
              </w:rPr>
              <w:t>电工电子技术（二</w:t>
            </w:r>
            <w:r w:rsidRPr="00831DCA">
              <w:rPr>
                <w:rFonts w:ascii="宋体" w:eastAsia="宋体" w:hAnsi="宋体" w:cs="宋体"/>
                <w:noProof w:val="0"/>
                <w:kern w:val="0"/>
                <w:sz w:val="20"/>
                <w:szCs w:val="20"/>
              </w:rPr>
              <w:t>）</w:t>
            </w:r>
          </w:p>
        </w:tc>
        <w:tc>
          <w:tcPr>
            <w:tcW w:w="714"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64</w:t>
            </w:r>
          </w:p>
        </w:tc>
        <w:tc>
          <w:tcPr>
            <w:tcW w:w="570"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542" w:type="dxa"/>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628" w:type="dxa"/>
            <w:gridSpan w:val="2"/>
          </w:tcPr>
          <w:p w:rsidR="00785D1F" w:rsidRDefault="00785D1F" w:rsidP="00785D1F">
            <w:pPr>
              <w:jc w:val="center"/>
            </w:pPr>
            <w:r w:rsidRPr="00707E8A">
              <w:t>4</w:t>
            </w:r>
          </w:p>
        </w:tc>
        <w:tc>
          <w:tcPr>
            <w:tcW w:w="778" w:type="dxa"/>
            <w:vAlign w:val="center"/>
          </w:tcPr>
          <w:p w:rsidR="00785D1F" w:rsidRPr="00831DCA" w:rsidRDefault="00785D1F" w:rsidP="00785D1F">
            <w:pPr>
              <w:jc w:val="center"/>
              <w:rPr>
                <w:rFonts w:ascii="Times New Roman" w:eastAsia="宋体" w:hAnsi="Times New Roman" w:cs="Times New Roman"/>
                <w:noProof w:val="0"/>
                <w:spacing w:val="-20"/>
                <w:szCs w:val="21"/>
              </w:rPr>
            </w:pPr>
          </w:p>
        </w:tc>
        <w:tc>
          <w:tcPr>
            <w:tcW w:w="907"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4</w:t>
            </w:r>
          </w:p>
        </w:tc>
        <w:tc>
          <w:tcPr>
            <w:tcW w:w="765"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Cs w:val="21"/>
              </w:rPr>
            </w:pPr>
          </w:p>
        </w:tc>
        <w:tc>
          <w:tcPr>
            <w:tcW w:w="776"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 w:val="20"/>
                <w:szCs w:val="20"/>
              </w:rPr>
            </w:pPr>
          </w:p>
        </w:tc>
        <w:tc>
          <w:tcPr>
            <w:tcW w:w="776" w:type="dxa"/>
            <w:gridSpan w:val="2"/>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20"/>
                <w:szCs w:val="20"/>
              </w:rPr>
            </w:pPr>
          </w:p>
        </w:tc>
        <w:tc>
          <w:tcPr>
            <w:tcW w:w="792"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r>
      <w:tr w:rsidR="00785D1F" w:rsidRPr="00831DCA" w:rsidTr="00CE396B">
        <w:trPr>
          <w:trHeight w:val="285"/>
          <w:jc w:val="center"/>
        </w:trPr>
        <w:tc>
          <w:tcPr>
            <w:tcW w:w="51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56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2144" w:type="dxa"/>
            <w:gridSpan w:val="2"/>
            <w:vAlign w:val="center"/>
          </w:tcPr>
          <w:p w:rsidR="00785D1F" w:rsidRPr="00831DCA" w:rsidRDefault="00785D1F" w:rsidP="00785D1F">
            <w:pPr>
              <w:jc w:val="center"/>
              <w:rPr>
                <w:rFonts w:ascii="微软雅黑" w:eastAsia="微软雅黑" w:hAnsi="微软雅黑" w:cs="Times New Roman"/>
                <w:noProof w:val="0"/>
                <w:sz w:val="18"/>
                <w:szCs w:val="18"/>
              </w:rPr>
            </w:pPr>
          </w:p>
        </w:tc>
        <w:tc>
          <w:tcPr>
            <w:tcW w:w="2279" w:type="dxa"/>
            <w:vAlign w:val="center"/>
          </w:tcPr>
          <w:p w:rsidR="00785D1F" w:rsidRPr="00DF121E" w:rsidRDefault="00785D1F" w:rsidP="00785D1F">
            <w:pPr>
              <w:jc w:val="left"/>
              <w:rPr>
                <w:rFonts w:ascii="Times New Roman" w:eastAsia="宋体" w:hAnsi="Times New Roman" w:cs="Times New Roman"/>
                <w:noProof w:val="0"/>
                <w:spacing w:val="-20"/>
                <w:sz w:val="20"/>
                <w:szCs w:val="20"/>
              </w:rPr>
            </w:pPr>
            <w:r w:rsidRPr="00980CBA">
              <w:rPr>
                <w:rFonts w:ascii="微软雅黑" w:eastAsia="微软雅黑" w:hAnsi="微软雅黑" w:cs="微软雅黑" w:hint="eastAsia"/>
                <w:noProof w:val="0"/>
                <w:snapToGrid w:val="0"/>
                <w:color w:val="000000"/>
                <w:spacing w:val="-2"/>
                <w:kern w:val="0"/>
                <w:sz w:val="18"/>
                <w:szCs w:val="18"/>
                <w:lang w:eastAsia="en-US"/>
              </w:rPr>
              <w:t>高速铁路概论</w:t>
            </w:r>
          </w:p>
        </w:tc>
        <w:tc>
          <w:tcPr>
            <w:tcW w:w="714"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64</w:t>
            </w:r>
          </w:p>
        </w:tc>
        <w:tc>
          <w:tcPr>
            <w:tcW w:w="570"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40</w:t>
            </w:r>
          </w:p>
        </w:tc>
        <w:tc>
          <w:tcPr>
            <w:tcW w:w="542" w:type="dxa"/>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24</w:t>
            </w:r>
          </w:p>
        </w:tc>
        <w:tc>
          <w:tcPr>
            <w:tcW w:w="628" w:type="dxa"/>
            <w:gridSpan w:val="2"/>
          </w:tcPr>
          <w:p w:rsidR="00785D1F" w:rsidRDefault="00785D1F" w:rsidP="00785D1F">
            <w:pPr>
              <w:jc w:val="center"/>
            </w:pPr>
            <w:r w:rsidRPr="00707E8A">
              <w:t>4</w:t>
            </w:r>
          </w:p>
        </w:tc>
        <w:tc>
          <w:tcPr>
            <w:tcW w:w="778" w:type="dxa"/>
            <w:vAlign w:val="center"/>
          </w:tcPr>
          <w:p w:rsidR="00785D1F" w:rsidRPr="00831DCA" w:rsidRDefault="00785D1F" w:rsidP="00785D1F">
            <w:pPr>
              <w:jc w:val="center"/>
              <w:rPr>
                <w:rFonts w:ascii="Times New Roman" w:eastAsia="宋体" w:hAnsi="Times New Roman" w:cs="Times New Roman"/>
                <w:noProof w:val="0"/>
                <w:spacing w:val="-20"/>
                <w:szCs w:val="21"/>
              </w:rPr>
            </w:pPr>
          </w:p>
        </w:tc>
        <w:tc>
          <w:tcPr>
            <w:tcW w:w="907"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4</w:t>
            </w:r>
          </w:p>
        </w:tc>
        <w:tc>
          <w:tcPr>
            <w:tcW w:w="765"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Cs w:val="21"/>
              </w:rPr>
            </w:pPr>
          </w:p>
        </w:tc>
        <w:tc>
          <w:tcPr>
            <w:tcW w:w="776"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 w:val="20"/>
                <w:szCs w:val="20"/>
              </w:rPr>
            </w:pPr>
          </w:p>
        </w:tc>
        <w:tc>
          <w:tcPr>
            <w:tcW w:w="776" w:type="dxa"/>
            <w:gridSpan w:val="2"/>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20"/>
                <w:szCs w:val="20"/>
              </w:rPr>
            </w:pPr>
          </w:p>
        </w:tc>
        <w:tc>
          <w:tcPr>
            <w:tcW w:w="792"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r>
      <w:tr w:rsidR="00785D1F" w:rsidRPr="00831DCA" w:rsidTr="00CE396B">
        <w:trPr>
          <w:trHeight w:val="285"/>
          <w:jc w:val="center"/>
        </w:trPr>
        <w:tc>
          <w:tcPr>
            <w:tcW w:w="51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562" w:type="dxa"/>
            <w:vMerge/>
            <w:vAlign w:val="center"/>
          </w:tcPr>
          <w:p w:rsidR="00785D1F" w:rsidRPr="00831DCA" w:rsidRDefault="00785D1F" w:rsidP="00785D1F">
            <w:pPr>
              <w:jc w:val="center"/>
              <w:rPr>
                <w:rFonts w:ascii="Times New Roman" w:eastAsia="宋体" w:hAnsi="Times New Roman" w:cs="Times New Roman"/>
                <w:noProof w:val="0"/>
                <w:sz w:val="18"/>
                <w:szCs w:val="18"/>
              </w:rPr>
            </w:pPr>
          </w:p>
        </w:tc>
        <w:tc>
          <w:tcPr>
            <w:tcW w:w="2144" w:type="dxa"/>
            <w:gridSpan w:val="2"/>
            <w:vAlign w:val="center"/>
          </w:tcPr>
          <w:p w:rsidR="00785D1F" w:rsidRPr="00831DCA" w:rsidRDefault="00785D1F" w:rsidP="00785D1F">
            <w:pPr>
              <w:jc w:val="center"/>
              <w:rPr>
                <w:rFonts w:ascii="微软雅黑" w:eastAsia="微软雅黑" w:hAnsi="微软雅黑" w:cs="Times New Roman"/>
                <w:noProof w:val="0"/>
                <w:sz w:val="18"/>
                <w:szCs w:val="18"/>
              </w:rPr>
            </w:pPr>
          </w:p>
        </w:tc>
        <w:tc>
          <w:tcPr>
            <w:tcW w:w="2279" w:type="dxa"/>
            <w:vAlign w:val="center"/>
          </w:tcPr>
          <w:p w:rsidR="00785D1F" w:rsidRPr="00831DCA" w:rsidRDefault="00785D1F" w:rsidP="00785D1F">
            <w:pPr>
              <w:jc w:val="left"/>
              <w:rPr>
                <w:rFonts w:ascii="宋体" w:eastAsia="宋体" w:hAnsi="宋体" w:cs="宋体"/>
                <w:noProof w:val="0"/>
                <w:kern w:val="0"/>
                <w:sz w:val="20"/>
                <w:szCs w:val="20"/>
              </w:rPr>
            </w:pPr>
            <w:r>
              <w:rPr>
                <w:rFonts w:ascii="宋体" w:eastAsia="宋体" w:hAnsi="宋体" w:cs="宋体" w:hint="eastAsia"/>
                <w:noProof w:val="0"/>
                <w:kern w:val="0"/>
                <w:sz w:val="20"/>
                <w:szCs w:val="20"/>
              </w:rPr>
              <w:t>高速铁路信号基础设备</w:t>
            </w:r>
            <w:r w:rsidRPr="00980CBA">
              <w:rPr>
                <w:rFonts w:ascii="宋体" w:eastAsia="宋体" w:hAnsi="宋体" w:cs="宋体" w:hint="eastAsia"/>
                <w:noProof w:val="0"/>
                <w:kern w:val="0"/>
                <w:sz w:val="20"/>
                <w:szCs w:val="20"/>
              </w:rPr>
              <w:lastRenderedPageBreak/>
              <w:t>维护</w:t>
            </w:r>
          </w:p>
        </w:tc>
        <w:tc>
          <w:tcPr>
            <w:tcW w:w="714"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lastRenderedPageBreak/>
              <w:t>64</w:t>
            </w:r>
          </w:p>
        </w:tc>
        <w:tc>
          <w:tcPr>
            <w:tcW w:w="570"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40</w:t>
            </w:r>
          </w:p>
        </w:tc>
        <w:tc>
          <w:tcPr>
            <w:tcW w:w="542" w:type="dxa"/>
            <w:vAlign w:val="center"/>
          </w:tcPr>
          <w:p w:rsidR="00785D1F" w:rsidRPr="00831DCA" w:rsidRDefault="00785D1F" w:rsidP="00785D1F">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24</w:t>
            </w:r>
          </w:p>
        </w:tc>
        <w:tc>
          <w:tcPr>
            <w:tcW w:w="628" w:type="dxa"/>
            <w:gridSpan w:val="2"/>
          </w:tcPr>
          <w:p w:rsidR="00785D1F" w:rsidRDefault="00785D1F" w:rsidP="00785D1F">
            <w:pPr>
              <w:jc w:val="center"/>
            </w:pPr>
            <w:r w:rsidRPr="00707E8A">
              <w:t>4</w:t>
            </w:r>
          </w:p>
        </w:tc>
        <w:tc>
          <w:tcPr>
            <w:tcW w:w="778" w:type="dxa"/>
            <w:vAlign w:val="center"/>
          </w:tcPr>
          <w:p w:rsidR="00785D1F" w:rsidRPr="00831DCA" w:rsidRDefault="00785D1F" w:rsidP="00785D1F">
            <w:pPr>
              <w:jc w:val="center"/>
              <w:rPr>
                <w:rFonts w:ascii="Times New Roman" w:eastAsia="宋体" w:hAnsi="Times New Roman" w:cs="Times New Roman"/>
                <w:noProof w:val="0"/>
                <w:spacing w:val="-20"/>
                <w:szCs w:val="21"/>
              </w:rPr>
            </w:pPr>
          </w:p>
        </w:tc>
        <w:tc>
          <w:tcPr>
            <w:tcW w:w="907" w:type="dxa"/>
            <w:gridSpan w:val="2"/>
            <w:vAlign w:val="center"/>
          </w:tcPr>
          <w:p w:rsidR="00785D1F" w:rsidRPr="00831DCA" w:rsidRDefault="00785D1F" w:rsidP="00785D1F">
            <w:pPr>
              <w:jc w:val="center"/>
              <w:rPr>
                <w:rFonts w:ascii="Times New Roman" w:eastAsia="宋体" w:hAnsi="Times New Roman" w:cs="Times New Roman"/>
                <w:noProof w:val="0"/>
                <w:spacing w:val="-20"/>
                <w:szCs w:val="21"/>
              </w:rPr>
            </w:pPr>
          </w:p>
        </w:tc>
        <w:tc>
          <w:tcPr>
            <w:tcW w:w="765"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4</w:t>
            </w:r>
          </w:p>
        </w:tc>
        <w:tc>
          <w:tcPr>
            <w:tcW w:w="776" w:type="dxa"/>
            <w:gridSpan w:val="2"/>
            <w:vAlign w:val="center"/>
          </w:tcPr>
          <w:p w:rsidR="00785D1F" w:rsidRPr="00831DCA" w:rsidRDefault="00785D1F" w:rsidP="00785D1F">
            <w:pPr>
              <w:ind w:right="280"/>
              <w:jc w:val="center"/>
              <w:rPr>
                <w:rFonts w:ascii="Times New Roman" w:eastAsia="宋体" w:hAnsi="Times New Roman" w:cs="Times New Roman"/>
                <w:noProof w:val="0"/>
                <w:spacing w:val="-20"/>
                <w:sz w:val="20"/>
                <w:szCs w:val="20"/>
              </w:rPr>
            </w:pPr>
          </w:p>
        </w:tc>
        <w:tc>
          <w:tcPr>
            <w:tcW w:w="776" w:type="dxa"/>
            <w:gridSpan w:val="2"/>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20"/>
                <w:szCs w:val="20"/>
              </w:rPr>
            </w:pPr>
          </w:p>
        </w:tc>
        <w:tc>
          <w:tcPr>
            <w:tcW w:w="792"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785D1F" w:rsidRPr="00831DCA" w:rsidRDefault="00785D1F" w:rsidP="00785D1F">
            <w:pPr>
              <w:autoSpaceDE w:val="0"/>
              <w:autoSpaceDN w:val="0"/>
              <w:jc w:val="center"/>
              <w:rPr>
                <w:rFonts w:ascii="Times New Roman" w:eastAsia="宋体" w:hAnsi="Times New Roman" w:cs="Times New Roman"/>
                <w:noProof w:val="0"/>
                <w:spacing w:val="-20"/>
                <w:sz w:val="18"/>
                <w:szCs w:val="18"/>
              </w:rPr>
            </w:pPr>
          </w:p>
        </w:tc>
      </w:tr>
      <w:tr w:rsidR="00980CBA" w:rsidRPr="00831DCA" w:rsidTr="00980CBA">
        <w:trPr>
          <w:trHeight w:val="315"/>
          <w:jc w:val="center"/>
        </w:trPr>
        <w:tc>
          <w:tcPr>
            <w:tcW w:w="51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56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2144" w:type="dxa"/>
            <w:gridSpan w:val="2"/>
          </w:tcPr>
          <w:p w:rsidR="00980CBA" w:rsidRPr="00642C28" w:rsidRDefault="00980CBA" w:rsidP="00980CBA">
            <w:r w:rsidRPr="00642C28">
              <w:rPr>
                <w:rFonts w:hint="eastAsia"/>
              </w:rPr>
              <w:t>ZN121008</w:t>
            </w:r>
          </w:p>
        </w:tc>
        <w:tc>
          <w:tcPr>
            <w:tcW w:w="2279" w:type="dxa"/>
          </w:tcPr>
          <w:p w:rsidR="00980CBA" w:rsidRPr="00980CBA" w:rsidRDefault="00980CBA" w:rsidP="003320CE">
            <w:pPr>
              <w:jc w:val="left"/>
              <w:rPr>
                <w:sz w:val="20"/>
                <w:szCs w:val="20"/>
              </w:rPr>
            </w:pPr>
            <w:r w:rsidRPr="00980CBA">
              <w:rPr>
                <w:rFonts w:hint="eastAsia"/>
                <w:sz w:val="20"/>
                <w:szCs w:val="20"/>
              </w:rPr>
              <w:t>电气控制</w:t>
            </w:r>
            <w:r w:rsidR="00DF7BF3">
              <w:rPr>
                <w:rFonts w:hint="eastAsia"/>
                <w:sz w:val="20"/>
                <w:szCs w:val="20"/>
              </w:rPr>
              <w:t>与</w:t>
            </w:r>
            <w:r w:rsidR="00DF7BF3">
              <w:rPr>
                <w:rFonts w:hint="eastAsia"/>
                <w:sz w:val="20"/>
                <w:szCs w:val="20"/>
              </w:rPr>
              <w:t>PLC</w:t>
            </w:r>
          </w:p>
        </w:tc>
        <w:tc>
          <w:tcPr>
            <w:tcW w:w="714"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96</w:t>
            </w:r>
          </w:p>
        </w:tc>
        <w:tc>
          <w:tcPr>
            <w:tcW w:w="570"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542" w:type="dxa"/>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64</w:t>
            </w:r>
          </w:p>
        </w:tc>
        <w:tc>
          <w:tcPr>
            <w:tcW w:w="628"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w:t>
            </w:r>
          </w:p>
        </w:tc>
        <w:tc>
          <w:tcPr>
            <w:tcW w:w="778" w:type="dxa"/>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907"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765" w:type="dxa"/>
            <w:gridSpan w:val="2"/>
            <w:vAlign w:val="center"/>
          </w:tcPr>
          <w:p w:rsidR="00980CBA" w:rsidRPr="00831DCA" w:rsidRDefault="00980CBA" w:rsidP="00980CBA">
            <w:pPr>
              <w:jc w:val="center"/>
              <w:rPr>
                <w:rFonts w:ascii="Times New Roman" w:eastAsia="宋体" w:hAnsi="Times New Roman" w:cs="Times New Roman"/>
                <w:noProof w:val="0"/>
                <w:kern w:val="0"/>
                <w:szCs w:val="21"/>
              </w:rPr>
            </w:pPr>
            <w:r>
              <w:rPr>
                <w:rFonts w:ascii="Times New Roman" w:eastAsia="宋体" w:hAnsi="Times New Roman" w:cs="Times New Roman"/>
                <w:noProof w:val="0"/>
                <w:kern w:val="0"/>
                <w:szCs w:val="21"/>
              </w:rPr>
              <w:t>6</w:t>
            </w:r>
          </w:p>
        </w:tc>
        <w:tc>
          <w:tcPr>
            <w:tcW w:w="776"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Cs w:val="21"/>
              </w:rPr>
            </w:pPr>
          </w:p>
        </w:tc>
        <w:tc>
          <w:tcPr>
            <w:tcW w:w="792"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315"/>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小计</w:t>
            </w:r>
          </w:p>
        </w:tc>
        <w:tc>
          <w:tcPr>
            <w:tcW w:w="714" w:type="dxa"/>
            <w:gridSpan w:val="2"/>
            <w:vAlign w:val="center"/>
          </w:tcPr>
          <w:p w:rsidR="005A5FBB" w:rsidRPr="00831DCA" w:rsidRDefault="00A56A02" w:rsidP="00DF121E">
            <w:pPr>
              <w:jc w:val="center"/>
              <w:rPr>
                <w:rFonts w:ascii="Times New Roman" w:eastAsia="宋体" w:hAnsi="Times New Roman" w:cs="Times New Roman"/>
                <w:b/>
                <w:noProof w:val="0"/>
                <w:spacing w:val="-20"/>
                <w:szCs w:val="21"/>
              </w:rPr>
            </w:pPr>
            <w:r>
              <w:rPr>
                <w:rFonts w:ascii="Times New Roman" w:eastAsia="宋体" w:hAnsi="Times New Roman" w:cs="Times New Roman" w:hint="eastAsia"/>
                <w:b/>
                <w:noProof w:val="0"/>
                <w:spacing w:val="-20"/>
                <w:szCs w:val="21"/>
              </w:rPr>
              <w:t>544</w:t>
            </w:r>
          </w:p>
        </w:tc>
        <w:tc>
          <w:tcPr>
            <w:tcW w:w="570" w:type="dxa"/>
            <w:gridSpan w:val="2"/>
            <w:vAlign w:val="center"/>
          </w:tcPr>
          <w:p w:rsidR="005A5FBB" w:rsidRPr="00831DCA" w:rsidRDefault="00A56A02" w:rsidP="00DF121E">
            <w:pPr>
              <w:jc w:val="center"/>
              <w:rPr>
                <w:rFonts w:ascii="Times New Roman" w:eastAsia="宋体" w:hAnsi="Times New Roman" w:cs="Times New Roman"/>
                <w:b/>
                <w:noProof w:val="0"/>
                <w:spacing w:val="-20"/>
                <w:szCs w:val="21"/>
              </w:rPr>
            </w:pPr>
            <w:r>
              <w:rPr>
                <w:rFonts w:ascii="Times New Roman" w:eastAsia="宋体" w:hAnsi="Times New Roman" w:cs="Times New Roman" w:hint="eastAsia"/>
                <w:b/>
                <w:noProof w:val="0"/>
                <w:spacing w:val="-20"/>
                <w:szCs w:val="21"/>
              </w:rPr>
              <w:t>272</w:t>
            </w:r>
          </w:p>
        </w:tc>
        <w:tc>
          <w:tcPr>
            <w:tcW w:w="542" w:type="dxa"/>
            <w:vAlign w:val="center"/>
          </w:tcPr>
          <w:p w:rsidR="005A5FBB" w:rsidRPr="00831DCA" w:rsidRDefault="00A56A02" w:rsidP="00DF121E">
            <w:pPr>
              <w:jc w:val="center"/>
              <w:rPr>
                <w:rFonts w:ascii="Times New Roman" w:eastAsia="宋体" w:hAnsi="Times New Roman" w:cs="Times New Roman"/>
                <w:b/>
                <w:noProof w:val="0"/>
                <w:spacing w:val="-20"/>
                <w:sz w:val="20"/>
                <w:szCs w:val="20"/>
              </w:rPr>
            </w:pPr>
            <w:r>
              <w:rPr>
                <w:rFonts w:ascii="Times New Roman" w:eastAsia="宋体" w:hAnsi="Times New Roman" w:cs="Times New Roman" w:hint="eastAsia"/>
                <w:b/>
                <w:noProof w:val="0"/>
                <w:spacing w:val="-20"/>
                <w:sz w:val="20"/>
                <w:szCs w:val="20"/>
              </w:rPr>
              <w:t>272</w:t>
            </w:r>
          </w:p>
        </w:tc>
        <w:tc>
          <w:tcPr>
            <w:tcW w:w="628" w:type="dxa"/>
            <w:gridSpan w:val="2"/>
            <w:vAlign w:val="center"/>
          </w:tcPr>
          <w:p w:rsidR="005A5FBB" w:rsidRPr="00831DCA" w:rsidRDefault="00785D1F" w:rsidP="00DF121E">
            <w:pPr>
              <w:jc w:val="center"/>
              <w:rPr>
                <w:rFonts w:ascii="Times New Roman" w:eastAsia="宋体" w:hAnsi="Times New Roman" w:cs="Times New Roman"/>
                <w:b/>
                <w:noProof w:val="0"/>
                <w:spacing w:val="-20"/>
                <w:sz w:val="20"/>
                <w:szCs w:val="20"/>
              </w:rPr>
            </w:pPr>
            <w:r>
              <w:rPr>
                <w:rFonts w:ascii="Times New Roman" w:eastAsia="宋体" w:hAnsi="Times New Roman" w:cs="Times New Roman" w:hint="eastAsia"/>
                <w:b/>
                <w:noProof w:val="0"/>
                <w:spacing w:val="-20"/>
                <w:sz w:val="20"/>
                <w:szCs w:val="20"/>
              </w:rPr>
              <w:t>34</w:t>
            </w:r>
          </w:p>
        </w:tc>
        <w:tc>
          <w:tcPr>
            <w:tcW w:w="778" w:type="dxa"/>
            <w:vAlign w:val="center"/>
          </w:tcPr>
          <w:p w:rsidR="005A5FBB" w:rsidRPr="00831DCA" w:rsidRDefault="005A5FBB" w:rsidP="00DF121E">
            <w:pPr>
              <w:jc w:val="center"/>
              <w:rPr>
                <w:rFonts w:ascii="Times New Roman" w:eastAsia="宋体" w:hAnsi="Times New Roman" w:cs="Times New Roman"/>
                <w:b/>
                <w:noProof w:val="0"/>
                <w:spacing w:val="-20"/>
                <w:szCs w:val="21"/>
              </w:rPr>
            </w:pPr>
          </w:p>
        </w:tc>
        <w:tc>
          <w:tcPr>
            <w:tcW w:w="907" w:type="dxa"/>
            <w:gridSpan w:val="2"/>
            <w:vAlign w:val="center"/>
          </w:tcPr>
          <w:p w:rsidR="005A5FBB" w:rsidRPr="00831DCA" w:rsidRDefault="005A5FBB" w:rsidP="00DF121E">
            <w:pPr>
              <w:jc w:val="center"/>
              <w:rPr>
                <w:rFonts w:ascii="Times New Roman" w:eastAsia="宋体" w:hAnsi="Times New Roman" w:cs="Times New Roman"/>
                <w:b/>
                <w:noProof w:val="0"/>
                <w:spacing w:val="-20"/>
                <w:szCs w:val="21"/>
              </w:rPr>
            </w:pPr>
          </w:p>
        </w:tc>
        <w:tc>
          <w:tcPr>
            <w:tcW w:w="765" w:type="dxa"/>
            <w:gridSpan w:val="2"/>
            <w:vAlign w:val="center"/>
          </w:tcPr>
          <w:p w:rsidR="005A5FBB" w:rsidRPr="00831DCA" w:rsidRDefault="00A56A02" w:rsidP="00DF121E">
            <w:pPr>
              <w:ind w:right="280"/>
              <w:jc w:val="center"/>
              <w:rPr>
                <w:rFonts w:ascii="Times New Roman" w:eastAsia="宋体" w:hAnsi="Times New Roman" w:cs="Times New Roman"/>
                <w:b/>
                <w:noProof w:val="0"/>
                <w:spacing w:val="-20"/>
                <w:szCs w:val="21"/>
              </w:rPr>
            </w:pPr>
            <w:r>
              <w:rPr>
                <w:rFonts w:ascii="Times New Roman" w:eastAsia="宋体" w:hAnsi="Times New Roman" w:cs="Times New Roman" w:hint="eastAsia"/>
                <w:b/>
                <w:noProof w:val="0"/>
                <w:spacing w:val="-20"/>
                <w:szCs w:val="21"/>
              </w:rPr>
              <w:t>10</w:t>
            </w:r>
          </w:p>
        </w:tc>
        <w:tc>
          <w:tcPr>
            <w:tcW w:w="776" w:type="dxa"/>
            <w:gridSpan w:val="2"/>
            <w:vAlign w:val="center"/>
          </w:tcPr>
          <w:p w:rsidR="005A5FBB" w:rsidRPr="00831DCA" w:rsidRDefault="005A5FBB" w:rsidP="00DF121E">
            <w:pPr>
              <w:ind w:right="280"/>
              <w:jc w:val="center"/>
              <w:rPr>
                <w:rFonts w:ascii="Times New Roman" w:eastAsia="宋体" w:hAnsi="Times New Roman" w:cs="Times New Roman"/>
                <w:b/>
                <w:noProof w:val="0"/>
                <w:spacing w:val="-20"/>
                <w:szCs w:val="21"/>
              </w:rPr>
            </w:pPr>
          </w:p>
        </w:tc>
        <w:tc>
          <w:tcPr>
            <w:tcW w:w="776" w:type="dxa"/>
            <w:gridSpan w:val="2"/>
            <w:vAlign w:val="center"/>
          </w:tcPr>
          <w:p w:rsidR="005A5FBB" w:rsidRPr="00831DCA" w:rsidRDefault="005A5FBB" w:rsidP="00DF121E">
            <w:pPr>
              <w:ind w:right="280"/>
              <w:jc w:val="center"/>
              <w:rPr>
                <w:rFonts w:ascii="Times New Roman" w:eastAsia="宋体" w:hAnsi="Times New Roman" w:cs="Times New Roman"/>
                <w:b/>
                <w:noProof w:val="0"/>
                <w:spacing w:val="-20"/>
                <w:sz w:val="20"/>
                <w:szCs w:val="20"/>
              </w:rPr>
            </w:pP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b/>
                <w:noProof w:val="0"/>
                <w:spacing w:val="-20"/>
                <w:sz w:val="20"/>
                <w:szCs w:val="20"/>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980CBA" w:rsidRPr="00831DCA" w:rsidTr="00CE396B">
        <w:trPr>
          <w:trHeight w:val="315"/>
          <w:jc w:val="center"/>
        </w:trPr>
        <w:tc>
          <w:tcPr>
            <w:tcW w:w="51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562" w:type="dxa"/>
            <w:vMerge w:val="restart"/>
            <w:vAlign w:val="center"/>
          </w:tcPr>
          <w:p w:rsidR="00980CBA" w:rsidRPr="00831DCA" w:rsidRDefault="00980CBA" w:rsidP="00980CBA">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专业</w:t>
            </w:r>
          </w:p>
          <w:p w:rsidR="00980CBA" w:rsidRPr="00831DCA" w:rsidRDefault="00980CBA" w:rsidP="00980CBA">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核心课程</w:t>
            </w:r>
          </w:p>
        </w:tc>
        <w:tc>
          <w:tcPr>
            <w:tcW w:w="2144" w:type="dxa"/>
            <w:gridSpan w:val="2"/>
            <w:vAlign w:val="center"/>
          </w:tcPr>
          <w:p w:rsidR="00980CBA" w:rsidRPr="00831DCA" w:rsidRDefault="00980CBA" w:rsidP="00980CBA">
            <w:pPr>
              <w:jc w:val="center"/>
              <w:rPr>
                <w:rFonts w:ascii="微软雅黑" w:eastAsia="微软雅黑" w:hAnsi="微软雅黑" w:cs="Times New Roman"/>
                <w:noProof w:val="0"/>
                <w:sz w:val="18"/>
                <w:szCs w:val="18"/>
              </w:rPr>
            </w:pPr>
          </w:p>
        </w:tc>
        <w:tc>
          <w:tcPr>
            <w:tcW w:w="2279" w:type="dxa"/>
          </w:tcPr>
          <w:p w:rsidR="00980CBA" w:rsidRPr="00980CBA" w:rsidRDefault="00980CBA" w:rsidP="003320CE">
            <w:pPr>
              <w:pStyle w:val="TableText"/>
              <w:spacing w:before="70" w:line="271" w:lineRule="auto"/>
              <w:ind w:right="268"/>
              <w:rPr>
                <w:color w:val="auto"/>
                <w:sz w:val="20"/>
                <w:szCs w:val="20"/>
              </w:rPr>
            </w:pPr>
            <w:r w:rsidRPr="00980CBA">
              <w:rPr>
                <w:color w:val="auto"/>
                <w:spacing w:val="-2"/>
                <w:sz w:val="20"/>
                <w:szCs w:val="20"/>
              </w:rPr>
              <w:t>高速铁路轨道施工</w:t>
            </w:r>
          </w:p>
        </w:tc>
        <w:tc>
          <w:tcPr>
            <w:tcW w:w="714"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96</w:t>
            </w:r>
          </w:p>
        </w:tc>
        <w:tc>
          <w:tcPr>
            <w:tcW w:w="570"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48</w:t>
            </w:r>
          </w:p>
        </w:tc>
        <w:tc>
          <w:tcPr>
            <w:tcW w:w="542" w:type="dxa"/>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48</w:t>
            </w:r>
          </w:p>
        </w:tc>
        <w:tc>
          <w:tcPr>
            <w:tcW w:w="628"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6</w:t>
            </w:r>
          </w:p>
        </w:tc>
        <w:tc>
          <w:tcPr>
            <w:tcW w:w="778" w:type="dxa"/>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907"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765" w:type="dxa"/>
            <w:gridSpan w:val="2"/>
            <w:vAlign w:val="center"/>
          </w:tcPr>
          <w:p w:rsidR="00980CBA" w:rsidRPr="00831DCA" w:rsidRDefault="00A56A02" w:rsidP="00980CBA">
            <w:pPr>
              <w:ind w:right="280"/>
              <w:jc w:val="center"/>
              <w:rPr>
                <w:rFonts w:ascii="Times New Roman" w:eastAsia="宋体" w:hAnsi="Times New Roman" w:cs="Times New Roman"/>
                <w:noProof w:val="0"/>
                <w:spacing w:val="-20"/>
                <w:szCs w:val="21"/>
              </w:rPr>
            </w:pPr>
            <w:r>
              <w:rPr>
                <w:rFonts w:ascii="Times New Roman" w:eastAsia="宋体" w:hAnsi="Times New Roman" w:cs="Times New Roman" w:hint="eastAsia"/>
                <w:noProof w:val="0"/>
                <w:spacing w:val="-20"/>
                <w:szCs w:val="21"/>
              </w:rPr>
              <w:t>6</w:t>
            </w:r>
          </w:p>
        </w:tc>
        <w:tc>
          <w:tcPr>
            <w:tcW w:w="776"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Cs w:val="21"/>
              </w:rPr>
            </w:pPr>
          </w:p>
        </w:tc>
        <w:tc>
          <w:tcPr>
            <w:tcW w:w="792"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r>
      <w:tr w:rsidR="00980CBA" w:rsidRPr="00831DCA" w:rsidTr="00CE396B">
        <w:trPr>
          <w:trHeight w:val="315"/>
          <w:jc w:val="center"/>
        </w:trPr>
        <w:tc>
          <w:tcPr>
            <w:tcW w:w="51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56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2144" w:type="dxa"/>
            <w:gridSpan w:val="2"/>
            <w:vAlign w:val="center"/>
          </w:tcPr>
          <w:p w:rsidR="00980CBA" w:rsidRPr="00831DCA" w:rsidRDefault="00980CBA" w:rsidP="00980CBA">
            <w:pPr>
              <w:jc w:val="center"/>
              <w:rPr>
                <w:rFonts w:ascii="微软雅黑" w:eastAsia="微软雅黑" w:hAnsi="微软雅黑" w:cs="Times New Roman"/>
                <w:noProof w:val="0"/>
                <w:sz w:val="18"/>
                <w:szCs w:val="18"/>
              </w:rPr>
            </w:pPr>
          </w:p>
        </w:tc>
        <w:tc>
          <w:tcPr>
            <w:tcW w:w="2279" w:type="dxa"/>
          </w:tcPr>
          <w:p w:rsidR="00980CBA" w:rsidRPr="00980CBA" w:rsidRDefault="00980CBA" w:rsidP="003320CE">
            <w:pPr>
              <w:pStyle w:val="TableText"/>
              <w:spacing w:before="73" w:line="270" w:lineRule="auto"/>
              <w:ind w:right="268"/>
              <w:rPr>
                <w:color w:val="auto"/>
                <w:sz w:val="20"/>
                <w:szCs w:val="20"/>
              </w:rPr>
            </w:pPr>
            <w:r w:rsidRPr="00980CBA">
              <w:rPr>
                <w:color w:val="auto"/>
                <w:spacing w:val="-2"/>
                <w:sz w:val="20"/>
                <w:szCs w:val="20"/>
              </w:rPr>
              <w:t>高速铁路构造</w:t>
            </w:r>
            <w:r w:rsidRPr="00980CBA">
              <w:rPr>
                <w:color w:val="auto"/>
                <w:spacing w:val="-3"/>
                <w:sz w:val="20"/>
                <w:szCs w:val="20"/>
              </w:rPr>
              <w:t>与维护</w:t>
            </w:r>
          </w:p>
        </w:tc>
        <w:tc>
          <w:tcPr>
            <w:tcW w:w="714"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96</w:t>
            </w:r>
          </w:p>
        </w:tc>
        <w:tc>
          <w:tcPr>
            <w:tcW w:w="570"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48</w:t>
            </w:r>
          </w:p>
        </w:tc>
        <w:tc>
          <w:tcPr>
            <w:tcW w:w="542" w:type="dxa"/>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48</w:t>
            </w:r>
          </w:p>
        </w:tc>
        <w:tc>
          <w:tcPr>
            <w:tcW w:w="628"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6</w:t>
            </w:r>
          </w:p>
        </w:tc>
        <w:tc>
          <w:tcPr>
            <w:tcW w:w="778" w:type="dxa"/>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907"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765"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w:t>
            </w:r>
          </w:p>
        </w:tc>
        <w:tc>
          <w:tcPr>
            <w:tcW w:w="776" w:type="dxa"/>
            <w:gridSpan w:val="2"/>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Cs w:val="21"/>
              </w:rPr>
            </w:pPr>
          </w:p>
        </w:tc>
        <w:tc>
          <w:tcPr>
            <w:tcW w:w="792"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r>
      <w:tr w:rsidR="00980CBA" w:rsidRPr="00831DCA" w:rsidTr="00CE396B">
        <w:trPr>
          <w:trHeight w:val="315"/>
          <w:jc w:val="center"/>
        </w:trPr>
        <w:tc>
          <w:tcPr>
            <w:tcW w:w="51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56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2144" w:type="dxa"/>
            <w:gridSpan w:val="2"/>
            <w:vAlign w:val="center"/>
          </w:tcPr>
          <w:p w:rsidR="00980CBA" w:rsidRPr="00831DCA" w:rsidRDefault="00980CBA" w:rsidP="00980CBA">
            <w:pPr>
              <w:jc w:val="center"/>
              <w:rPr>
                <w:rFonts w:ascii="微软雅黑" w:eastAsia="微软雅黑" w:hAnsi="微软雅黑" w:cs="Times New Roman"/>
                <w:noProof w:val="0"/>
                <w:sz w:val="18"/>
                <w:szCs w:val="18"/>
              </w:rPr>
            </w:pPr>
          </w:p>
        </w:tc>
        <w:tc>
          <w:tcPr>
            <w:tcW w:w="2279" w:type="dxa"/>
          </w:tcPr>
          <w:p w:rsidR="00980CBA" w:rsidRPr="00980CBA" w:rsidRDefault="006647D6" w:rsidP="003320CE">
            <w:pPr>
              <w:pStyle w:val="TableText"/>
              <w:spacing w:before="76" w:line="269" w:lineRule="auto"/>
              <w:ind w:right="268"/>
              <w:rPr>
                <w:color w:val="auto"/>
                <w:sz w:val="20"/>
                <w:szCs w:val="20"/>
                <w:lang w:eastAsia="zh-CN"/>
              </w:rPr>
            </w:pPr>
            <w:r w:rsidRPr="006647D6">
              <w:rPr>
                <w:rFonts w:hint="eastAsia"/>
                <w:color w:val="auto"/>
                <w:spacing w:val="-2"/>
                <w:sz w:val="20"/>
                <w:szCs w:val="20"/>
                <w:lang w:eastAsia="zh-CN"/>
              </w:rPr>
              <w:t>高速铁路路基施工维护</w:t>
            </w:r>
          </w:p>
        </w:tc>
        <w:tc>
          <w:tcPr>
            <w:tcW w:w="714"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96</w:t>
            </w:r>
          </w:p>
        </w:tc>
        <w:tc>
          <w:tcPr>
            <w:tcW w:w="570"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542" w:type="dxa"/>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64</w:t>
            </w:r>
          </w:p>
        </w:tc>
        <w:tc>
          <w:tcPr>
            <w:tcW w:w="628"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6</w:t>
            </w:r>
          </w:p>
        </w:tc>
        <w:tc>
          <w:tcPr>
            <w:tcW w:w="778" w:type="dxa"/>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907"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765"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A56A02" w:rsidP="00980CBA">
            <w:pPr>
              <w:jc w:val="center"/>
              <w:rPr>
                <w:rFonts w:ascii="Times New Roman" w:eastAsia="宋体" w:hAnsi="Times New Roman" w:cs="Times New Roman"/>
                <w:noProof w:val="0"/>
                <w:kern w:val="0"/>
                <w:szCs w:val="21"/>
              </w:rPr>
            </w:pPr>
            <w:r>
              <w:rPr>
                <w:rFonts w:ascii="Times New Roman" w:eastAsia="宋体" w:hAnsi="Times New Roman" w:cs="Times New Roman"/>
                <w:noProof w:val="0"/>
                <w:kern w:val="0"/>
                <w:szCs w:val="21"/>
              </w:rPr>
              <w:t>6</w:t>
            </w:r>
          </w:p>
        </w:tc>
        <w:tc>
          <w:tcPr>
            <w:tcW w:w="776" w:type="dxa"/>
            <w:gridSpan w:val="2"/>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Cs w:val="21"/>
              </w:rPr>
            </w:pPr>
          </w:p>
        </w:tc>
        <w:tc>
          <w:tcPr>
            <w:tcW w:w="792"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r>
      <w:tr w:rsidR="00980CBA" w:rsidRPr="00831DCA" w:rsidTr="00CE396B">
        <w:trPr>
          <w:trHeight w:val="315"/>
          <w:jc w:val="center"/>
        </w:trPr>
        <w:tc>
          <w:tcPr>
            <w:tcW w:w="51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56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2144" w:type="dxa"/>
            <w:gridSpan w:val="2"/>
            <w:vAlign w:val="center"/>
          </w:tcPr>
          <w:p w:rsidR="00980CBA" w:rsidRPr="00831DCA" w:rsidRDefault="00980CBA" w:rsidP="00980CBA">
            <w:pPr>
              <w:jc w:val="center"/>
              <w:rPr>
                <w:rFonts w:ascii="微软雅黑" w:eastAsia="微软雅黑" w:hAnsi="微软雅黑" w:cs="Times New Roman"/>
                <w:noProof w:val="0"/>
                <w:sz w:val="18"/>
                <w:szCs w:val="18"/>
              </w:rPr>
            </w:pPr>
          </w:p>
        </w:tc>
        <w:tc>
          <w:tcPr>
            <w:tcW w:w="2279" w:type="dxa"/>
          </w:tcPr>
          <w:p w:rsidR="00980CBA" w:rsidRPr="00980CBA" w:rsidRDefault="00980CBA" w:rsidP="003320CE">
            <w:pPr>
              <w:pStyle w:val="TableText"/>
              <w:spacing w:before="77" w:line="270" w:lineRule="auto"/>
              <w:ind w:right="268"/>
              <w:rPr>
                <w:color w:val="auto"/>
                <w:sz w:val="20"/>
                <w:szCs w:val="20"/>
                <w:lang w:eastAsia="zh-CN"/>
              </w:rPr>
            </w:pPr>
            <w:r w:rsidRPr="00980CBA">
              <w:rPr>
                <w:color w:val="auto"/>
                <w:spacing w:val="-2"/>
                <w:sz w:val="20"/>
                <w:szCs w:val="20"/>
                <w:lang w:eastAsia="zh-CN"/>
              </w:rPr>
              <w:t>高速铁路接触</w:t>
            </w:r>
            <w:r w:rsidRPr="00980CBA">
              <w:rPr>
                <w:color w:val="auto"/>
                <w:spacing w:val="-4"/>
                <w:sz w:val="20"/>
                <w:szCs w:val="20"/>
                <w:lang w:eastAsia="zh-CN"/>
              </w:rPr>
              <w:t>网运行检修</w:t>
            </w:r>
          </w:p>
        </w:tc>
        <w:tc>
          <w:tcPr>
            <w:tcW w:w="714"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84</w:t>
            </w:r>
          </w:p>
        </w:tc>
        <w:tc>
          <w:tcPr>
            <w:tcW w:w="570"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42</w:t>
            </w:r>
          </w:p>
        </w:tc>
        <w:tc>
          <w:tcPr>
            <w:tcW w:w="542" w:type="dxa"/>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42</w:t>
            </w:r>
          </w:p>
        </w:tc>
        <w:tc>
          <w:tcPr>
            <w:tcW w:w="628"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5</w:t>
            </w:r>
          </w:p>
        </w:tc>
        <w:tc>
          <w:tcPr>
            <w:tcW w:w="778" w:type="dxa"/>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907"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765"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A56A02" w:rsidP="00980CBA">
            <w:pPr>
              <w:autoSpaceDE w:val="0"/>
              <w:autoSpaceDN w:val="0"/>
              <w:jc w:val="center"/>
              <w:rPr>
                <w:rFonts w:ascii="Times New Roman" w:eastAsia="宋体" w:hAnsi="Times New Roman" w:cs="Times New Roman"/>
                <w:noProof w:val="0"/>
                <w:spacing w:val="-20"/>
                <w:szCs w:val="21"/>
              </w:rPr>
            </w:pPr>
            <w:r>
              <w:rPr>
                <w:rFonts w:ascii="Times New Roman" w:eastAsia="宋体" w:hAnsi="Times New Roman" w:cs="Times New Roman"/>
                <w:noProof w:val="0"/>
                <w:kern w:val="0"/>
                <w:szCs w:val="21"/>
              </w:rPr>
              <w:t>6</w:t>
            </w:r>
          </w:p>
        </w:tc>
        <w:tc>
          <w:tcPr>
            <w:tcW w:w="792"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r>
      <w:tr w:rsidR="00980CBA" w:rsidRPr="00831DCA" w:rsidTr="00CE396B">
        <w:trPr>
          <w:trHeight w:val="315"/>
          <w:jc w:val="center"/>
        </w:trPr>
        <w:tc>
          <w:tcPr>
            <w:tcW w:w="51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56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2144" w:type="dxa"/>
            <w:gridSpan w:val="2"/>
            <w:vAlign w:val="center"/>
          </w:tcPr>
          <w:p w:rsidR="00980CBA" w:rsidRPr="00831DCA" w:rsidRDefault="00980CBA" w:rsidP="00980CBA">
            <w:pPr>
              <w:jc w:val="center"/>
              <w:rPr>
                <w:rFonts w:ascii="微软雅黑" w:eastAsia="微软雅黑" w:hAnsi="微软雅黑" w:cs="Times New Roman"/>
                <w:noProof w:val="0"/>
                <w:sz w:val="18"/>
                <w:szCs w:val="18"/>
              </w:rPr>
            </w:pPr>
          </w:p>
        </w:tc>
        <w:tc>
          <w:tcPr>
            <w:tcW w:w="2279" w:type="dxa"/>
          </w:tcPr>
          <w:p w:rsidR="00980CBA" w:rsidRPr="00980CBA" w:rsidRDefault="00980CBA" w:rsidP="003320CE">
            <w:pPr>
              <w:pStyle w:val="TableText"/>
              <w:spacing w:before="82" w:line="287" w:lineRule="auto"/>
              <w:ind w:right="268"/>
              <w:rPr>
                <w:color w:val="auto"/>
                <w:sz w:val="20"/>
                <w:szCs w:val="20"/>
                <w:lang w:eastAsia="zh-CN"/>
              </w:rPr>
            </w:pPr>
            <w:r w:rsidRPr="00980CBA">
              <w:rPr>
                <w:color w:val="auto"/>
                <w:spacing w:val="-2"/>
                <w:sz w:val="20"/>
                <w:szCs w:val="20"/>
                <w:lang w:eastAsia="zh-CN"/>
              </w:rPr>
              <w:t>高速铁路区间自动控制系统</w:t>
            </w:r>
            <w:r w:rsidRPr="00980CBA">
              <w:rPr>
                <w:color w:val="auto"/>
                <w:spacing w:val="1"/>
                <w:sz w:val="20"/>
                <w:szCs w:val="20"/>
                <w:lang w:eastAsia="zh-CN"/>
              </w:rPr>
              <w:t xml:space="preserve"> </w:t>
            </w:r>
            <w:r w:rsidRPr="00980CBA">
              <w:rPr>
                <w:color w:val="auto"/>
                <w:spacing w:val="-3"/>
                <w:sz w:val="20"/>
                <w:szCs w:val="20"/>
                <w:lang w:eastAsia="zh-CN"/>
              </w:rPr>
              <w:t>维护</w:t>
            </w:r>
          </w:p>
        </w:tc>
        <w:tc>
          <w:tcPr>
            <w:tcW w:w="714"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84</w:t>
            </w:r>
          </w:p>
        </w:tc>
        <w:tc>
          <w:tcPr>
            <w:tcW w:w="570"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42</w:t>
            </w:r>
          </w:p>
        </w:tc>
        <w:tc>
          <w:tcPr>
            <w:tcW w:w="542" w:type="dxa"/>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42</w:t>
            </w:r>
          </w:p>
        </w:tc>
        <w:tc>
          <w:tcPr>
            <w:tcW w:w="628"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5</w:t>
            </w:r>
          </w:p>
        </w:tc>
        <w:tc>
          <w:tcPr>
            <w:tcW w:w="778" w:type="dxa"/>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907"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765"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w:t>
            </w:r>
          </w:p>
        </w:tc>
        <w:tc>
          <w:tcPr>
            <w:tcW w:w="792"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r>
      <w:tr w:rsidR="00980CBA" w:rsidRPr="00831DCA" w:rsidTr="00CE396B">
        <w:trPr>
          <w:trHeight w:val="315"/>
          <w:jc w:val="center"/>
        </w:trPr>
        <w:tc>
          <w:tcPr>
            <w:tcW w:w="51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562" w:type="dxa"/>
            <w:vMerge/>
            <w:vAlign w:val="center"/>
          </w:tcPr>
          <w:p w:rsidR="00980CBA" w:rsidRPr="00831DCA" w:rsidRDefault="00980CBA" w:rsidP="00980CBA">
            <w:pPr>
              <w:jc w:val="center"/>
              <w:rPr>
                <w:rFonts w:ascii="Times New Roman" w:eastAsia="宋体" w:hAnsi="Times New Roman" w:cs="Times New Roman"/>
                <w:noProof w:val="0"/>
                <w:sz w:val="18"/>
                <w:szCs w:val="18"/>
              </w:rPr>
            </w:pPr>
          </w:p>
        </w:tc>
        <w:tc>
          <w:tcPr>
            <w:tcW w:w="2144" w:type="dxa"/>
            <w:gridSpan w:val="2"/>
            <w:vAlign w:val="center"/>
          </w:tcPr>
          <w:p w:rsidR="00980CBA" w:rsidRPr="00831DCA" w:rsidRDefault="00980CBA" w:rsidP="00980CBA">
            <w:pPr>
              <w:jc w:val="center"/>
              <w:rPr>
                <w:rFonts w:ascii="微软雅黑" w:eastAsia="微软雅黑" w:hAnsi="微软雅黑" w:cs="Times New Roman"/>
                <w:noProof w:val="0"/>
                <w:sz w:val="18"/>
                <w:szCs w:val="18"/>
              </w:rPr>
            </w:pPr>
          </w:p>
        </w:tc>
        <w:tc>
          <w:tcPr>
            <w:tcW w:w="2279" w:type="dxa"/>
          </w:tcPr>
          <w:p w:rsidR="00980CBA" w:rsidRPr="00980CBA" w:rsidRDefault="00980CBA" w:rsidP="003320CE">
            <w:pPr>
              <w:pStyle w:val="TableText"/>
              <w:spacing w:before="83" w:line="287" w:lineRule="auto"/>
              <w:ind w:right="268"/>
              <w:rPr>
                <w:color w:val="auto"/>
                <w:sz w:val="20"/>
                <w:szCs w:val="20"/>
                <w:lang w:eastAsia="zh-CN"/>
              </w:rPr>
            </w:pPr>
            <w:r w:rsidRPr="00980CBA">
              <w:rPr>
                <w:color w:val="auto"/>
                <w:spacing w:val="-2"/>
                <w:sz w:val="20"/>
                <w:szCs w:val="20"/>
                <w:lang w:eastAsia="zh-CN"/>
              </w:rPr>
              <w:t>高速铁路计算机</w:t>
            </w:r>
            <w:proofErr w:type="gramStart"/>
            <w:r w:rsidRPr="00980CBA">
              <w:rPr>
                <w:color w:val="auto"/>
                <w:spacing w:val="-2"/>
                <w:sz w:val="20"/>
                <w:szCs w:val="20"/>
                <w:lang w:eastAsia="zh-CN"/>
              </w:rPr>
              <w:t>联锁</w:t>
            </w:r>
            <w:proofErr w:type="gramEnd"/>
            <w:r w:rsidRPr="00980CBA">
              <w:rPr>
                <w:color w:val="auto"/>
                <w:spacing w:val="-2"/>
                <w:sz w:val="20"/>
                <w:szCs w:val="20"/>
                <w:lang w:eastAsia="zh-CN"/>
              </w:rPr>
              <w:t>系统维</w:t>
            </w:r>
            <w:r w:rsidRPr="00980CBA">
              <w:rPr>
                <w:color w:val="auto"/>
                <w:sz w:val="20"/>
                <w:szCs w:val="20"/>
                <w:lang w:eastAsia="zh-CN"/>
              </w:rPr>
              <w:t>护</w:t>
            </w:r>
          </w:p>
        </w:tc>
        <w:tc>
          <w:tcPr>
            <w:tcW w:w="714" w:type="dxa"/>
            <w:gridSpan w:val="2"/>
            <w:tcBorders>
              <w:left w:val="single" w:sz="4" w:space="0" w:color="auto"/>
            </w:tcBorders>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84</w:t>
            </w:r>
          </w:p>
        </w:tc>
        <w:tc>
          <w:tcPr>
            <w:tcW w:w="570"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40</w:t>
            </w:r>
          </w:p>
        </w:tc>
        <w:tc>
          <w:tcPr>
            <w:tcW w:w="542" w:type="dxa"/>
            <w:vAlign w:val="center"/>
          </w:tcPr>
          <w:p w:rsidR="00980CBA" w:rsidRPr="00831DCA" w:rsidRDefault="00785D1F"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44</w:t>
            </w:r>
          </w:p>
        </w:tc>
        <w:tc>
          <w:tcPr>
            <w:tcW w:w="628" w:type="dxa"/>
            <w:gridSpan w:val="2"/>
            <w:vAlign w:val="center"/>
          </w:tcPr>
          <w:p w:rsidR="00980CBA" w:rsidRPr="00831DCA" w:rsidRDefault="00044BC7" w:rsidP="00980CBA">
            <w:pPr>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5</w:t>
            </w:r>
          </w:p>
        </w:tc>
        <w:tc>
          <w:tcPr>
            <w:tcW w:w="778" w:type="dxa"/>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907" w:type="dxa"/>
            <w:gridSpan w:val="2"/>
            <w:vAlign w:val="center"/>
          </w:tcPr>
          <w:p w:rsidR="00980CBA" w:rsidRPr="00831DCA" w:rsidRDefault="00980CBA" w:rsidP="00980CBA">
            <w:pPr>
              <w:jc w:val="center"/>
              <w:rPr>
                <w:rFonts w:ascii="Times New Roman" w:eastAsia="宋体" w:hAnsi="Times New Roman" w:cs="Times New Roman"/>
                <w:noProof w:val="0"/>
                <w:spacing w:val="-20"/>
                <w:szCs w:val="21"/>
              </w:rPr>
            </w:pPr>
          </w:p>
        </w:tc>
        <w:tc>
          <w:tcPr>
            <w:tcW w:w="765"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980CBA" w:rsidP="00980CBA">
            <w:pPr>
              <w:ind w:right="280"/>
              <w:jc w:val="center"/>
              <w:rPr>
                <w:rFonts w:ascii="Times New Roman" w:eastAsia="宋体" w:hAnsi="Times New Roman" w:cs="Times New Roman"/>
                <w:noProof w:val="0"/>
                <w:spacing w:val="-20"/>
                <w:szCs w:val="21"/>
              </w:rPr>
            </w:pPr>
          </w:p>
        </w:tc>
        <w:tc>
          <w:tcPr>
            <w:tcW w:w="776" w:type="dxa"/>
            <w:gridSpan w:val="2"/>
            <w:vAlign w:val="center"/>
          </w:tcPr>
          <w:p w:rsidR="00980CBA" w:rsidRPr="00831DCA" w:rsidRDefault="00A56A02" w:rsidP="00980CBA">
            <w:pPr>
              <w:autoSpaceDE w:val="0"/>
              <w:autoSpaceDN w:val="0"/>
              <w:jc w:val="center"/>
              <w:rPr>
                <w:rFonts w:ascii="Times New Roman" w:eastAsia="宋体" w:hAnsi="Times New Roman" w:cs="Times New Roman"/>
                <w:noProof w:val="0"/>
                <w:spacing w:val="-20"/>
                <w:szCs w:val="21"/>
              </w:rPr>
            </w:pPr>
            <w:r>
              <w:rPr>
                <w:rFonts w:ascii="Times New Roman" w:eastAsia="宋体" w:hAnsi="Times New Roman" w:cs="Times New Roman"/>
                <w:noProof w:val="0"/>
                <w:spacing w:val="-20"/>
                <w:szCs w:val="21"/>
              </w:rPr>
              <w:t>6</w:t>
            </w:r>
          </w:p>
        </w:tc>
        <w:tc>
          <w:tcPr>
            <w:tcW w:w="792"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980CBA" w:rsidRPr="00831DCA" w:rsidRDefault="00980CBA" w:rsidP="00980CBA">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315"/>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小计</w:t>
            </w:r>
          </w:p>
        </w:tc>
        <w:tc>
          <w:tcPr>
            <w:tcW w:w="714" w:type="dxa"/>
            <w:gridSpan w:val="2"/>
            <w:vAlign w:val="center"/>
          </w:tcPr>
          <w:p w:rsidR="005A5FBB" w:rsidRPr="00831DCA" w:rsidRDefault="00785D1F" w:rsidP="00DF121E">
            <w:pPr>
              <w:jc w:val="center"/>
              <w:rPr>
                <w:rFonts w:ascii="Times New Roman" w:eastAsia="宋体" w:hAnsi="Times New Roman" w:cs="Times New Roman"/>
                <w:b/>
                <w:noProof w:val="0"/>
                <w:spacing w:val="-20"/>
                <w:szCs w:val="21"/>
              </w:rPr>
            </w:pPr>
            <w:r>
              <w:rPr>
                <w:rFonts w:ascii="Times New Roman" w:eastAsia="宋体" w:hAnsi="Times New Roman" w:cs="Times New Roman"/>
                <w:b/>
                <w:noProof w:val="0"/>
                <w:spacing w:val="-20"/>
                <w:szCs w:val="21"/>
              </w:rPr>
              <w:t>540</w:t>
            </w:r>
          </w:p>
        </w:tc>
        <w:tc>
          <w:tcPr>
            <w:tcW w:w="570" w:type="dxa"/>
            <w:gridSpan w:val="2"/>
            <w:vAlign w:val="center"/>
          </w:tcPr>
          <w:p w:rsidR="005A5FBB" w:rsidRPr="00831DCA" w:rsidRDefault="005A5FBB" w:rsidP="00785D1F">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b/>
                <w:noProof w:val="0"/>
                <w:spacing w:val="-20"/>
                <w:szCs w:val="21"/>
              </w:rPr>
              <w:t>2</w:t>
            </w:r>
            <w:r w:rsidR="00785D1F">
              <w:rPr>
                <w:rFonts w:ascii="Times New Roman" w:eastAsia="宋体" w:hAnsi="Times New Roman" w:cs="Times New Roman"/>
                <w:b/>
                <w:noProof w:val="0"/>
                <w:spacing w:val="-20"/>
                <w:szCs w:val="21"/>
              </w:rPr>
              <w:t>52</w:t>
            </w:r>
          </w:p>
        </w:tc>
        <w:tc>
          <w:tcPr>
            <w:tcW w:w="542" w:type="dxa"/>
            <w:vAlign w:val="center"/>
          </w:tcPr>
          <w:p w:rsidR="005A5FBB" w:rsidRPr="00831DCA" w:rsidRDefault="00785D1F" w:rsidP="00DF121E">
            <w:pPr>
              <w:jc w:val="center"/>
              <w:rPr>
                <w:rFonts w:ascii="Times New Roman" w:eastAsia="宋体" w:hAnsi="Times New Roman" w:cs="Times New Roman"/>
                <w:b/>
                <w:noProof w:val="0"/>
                <w:spacing w:val="-20"/>
                <w:szCs w:val="21"/>
              </w:rPr>
            </w:pPr>
            <w:r>
              <w:rPr>
                <w:rFonts w:ascii="Times New Roman" w:eastAsia="宋体" w:hAnsi="Times New Roman" w:cs="Times New Roman"/>
                <w:b/>
                <w:noProof w:val="0"/>
                <w:spacing w:val="-20"/>
                <w:szCs w:val="21"/>
              </w:rPr>
              <w:t>288</w:t>
            </w:r>
          </w:p>
        </w:tc>
        <w:tc>
          <w:tcPr>
            <w:tcW w:w="628" w:type="dxa"/>
            <w:gridSpan w:val="2"/>
            <w:vAlign w:val="center"/>
          </w:tcPr>
          <w:p w:rsidR="005A5FBB" w:rsidRPr="00831DCA" w:rsidRDefault="005A5FBB" w:rsidP="00785D1F">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b/>
                <w:noProof w:val="0"/>
                <w:spacing w:val="-20"/>
                <w:szCs w:val="21"/>
              </w:rPr>
              <w:t>3</w:t>
            </w:r>
            <w:r w:rsidR="00785D1F">
              <w:rPr>
                <w:rFonts w:ascii="Times New Roman" w:eastAsia="宋体" w:hAnsi="Times New Roman" w:cs="Times New Roman"/>
                <w:b/>
                <w:noProof w:val="0"/>
                <w:spacing w:val="-20"/>
                <w:szCs w:val="21"/>
              </w:rPr>
              <w:t>3</w:t>
            </w:r>
          </w:p>
        </w:tc>
        <w:tc>
          <w:tcPr>
            <w:tcW w:w="778" w:type="dxa"/>
            <w:vAlign w:val="center"/>
          </w:tcPr>
          <w:p w:rsidR="005A5FBB" w:rsidRPr="00831DCA" w:rsidRDefault="005A5FBB" w:rsidP="00DF121E">
            <w:pPr>
              <w:jc w:val="center"/>
              <w:rPr>
                <w:rFonts w:ascii="Times New Roman" w:eastAsia="宋体" w:hAnsi="Times New Roman" w:cs="Times New Roman"/>
                <w:b/>
                <w:noProof w:val="0"/>
                <w:spacing w:val="-20"/>
                <w:szCs w:val="21"/>
              </w:rPr>
            </w:pPr>
          </w:p>
        </w:tc>
        <w:tc>
          <w:tcPr>
            <w:tcW w:w="907" w:type="dxa"/>
            <w:gridSpan w:val="2"/>
            <w:vAlign w:val="center"/>
          </w:tcPr>
          <w:p w:rsidR="005A5FBB" w:rsidRPr="00831DCA" w:rsidRDefault="005A5FBB" w:rsidP="00DF121E">
            <w:pPr>
              <w:jc w:val="center"/>
              <w:rPr>
                <w:rFonts w:ascii="Times New Roman" w:eastAsia="宋体" w:hAnsi="Times New Roman" w:cs="Times New Roman"/>
                <w:b/>
                <w:noProof w:val="0"/>
                <w:spacing w:val="-20"/>
                <w:szCs w:val="21"/>
              </w:rPr>
            </w:pPr>
          </w:p>
        </w:tc>
        <w:tc>
          <w:tcPr>
            <w:tcW w:w="765" w:type="dxa"/>
            <w:gridSpan w:val="2"/>
            <w:vAlign w:val="center"/>
          </w:tcPr>
          <w:p w:rsidR="005A5FBB" w:rsidRPr="00831DCA" w:rsidRDefault="00A56A02" w:rsidP="00A56A02">
            <w:pPr>
              <w:ind w:right="280"/>
              <w:jc w:val="center"/>
              <w:rPr>
                <w:rFonts w:ascii="Times New Roman" w:eastAsia="宋体" w:hAnsi="Times New Roman" w:cs="Times New Roman"/>
                <w:b/>
                <w:noProof w:val="0"/>
                <w:spacing w:val="-20"/>
                <w:szCs w:val="21"/>
              </w:rPr>
            </w:pPr>
            <w:r>
              <w:rPr>
                <w:rFonts w:ascii="Times New Roman" w:eastAsia="宋体" w:hAnsi="Times New Roman" w:cs="Times New Roman"/>
                <w:b/>
                <w:noProof w:val="0"/>
                <w:spacing w:val="-20"/>
                <w:szCs w:val="21"/>
              </w:rPr>
              <w:t>6</w:t>
            </w:r>
          </w:p>
        </w:tc>
        <w:tc>
          <w:tcPr>
            <w:tcW w:w="776" w:type="dxa"/>
            <w:gridSpan w:val="2"/>
            <w:vAlign w:val="center"/>
          </w:tcPr>
          <w:p w:rsidR="005A5FBB" w:rsidRPr="00831DCA" w:rsidRDefault="005A5FBB" w:rsidP="00A56A02">
            <w:pPr>
              <w:ind w:right="280"/>
              <w:jc w:val="center"/>
              <w:rPr>
                <w:rFonts w:ascii="Times New Roman" w:eastAsia="宋体" w:hAnsi="Times New Roman" w:cs="Times New Roman"/>
                <w:b/>
                <w:noProof w:val="0"/>
                <w:spacing w:val="-20"/>
                <w:szCs w:val="21"/>
              </w:rPr>
            </w:pPr>
            <w:r w:rsidRPr="00831DCA">
              <w:rPr>
                <w:rFonts w:ascii="Times New Roman" w:eastAsia="宋体" w:hAnsi="Times New Roman" w:cs="Times New Roman"/>
                <w:b/>
                <w:noProof w:val="0"/>
                <w:spacing w:val="-20"/>
                <w:szCs w:val="21"/>
              </w:rPr>
              <w:t>1</w:t>
            </w:r>
            <w:r w:rsidR="00A56A02">
              <w:rPr>
                <w:rFonts w:ascii="Times New Roman" w:eastAsia="宋体" w:hAnsi="Times New Roman" w:cs="Times New Roman"/>
                <w:b/>
                <w:noProof w:val="0"/>
                <w:spacing w:val="-20"/>
                <w:szCs w:val="21"/>
              </w:rPr>
              <w:t>2</w:t>
            </w:r>
          </w:p>
        </w:tc>
        <w:tc>
          <w:tcPr>
            <w:tcW w:w="776" w:type="dxa"/>
            <w:gridSpan w:val="2"/>
            <w:vAlign w:val="center"/>
          </w:tcPr>
          <w:p w:rsidR="005A5FBB" w:rsidRPr="00831DCA" w:rsidRDefault="005A5FBB" w:rsidP="00A56A02">
            <w:pPr>
              <w:autoSpaceDE w:val="0"/>
              <w:autoSpaceDN w:val="0"/>
              <w:jc w:val="center"/>
              <w:rPr>
                <w:rFonts w:ascii="Times New Roman" w:eastAsia="宋体" w:hAnsi="Times New Roman" w:cs="Times New Roman"/>
                <w:b/>
                <w:noProof w:val="0"/>
                <w:spacing w:val="-20"/>
                <w:szCs w:val="21"/>
              </w:rPr>
            </w:pPr>
            <w:r w:rsidRPr="00831DCA">
              <w:rPr>
                <w:rFonts w:ascii="Times New Roman" w:eastAsia="宋体" w:hAnsi="Times New Roman" w:cs="Times New Roman" w:hint="eastAsia"/>
                <w:b/>
                <w:noProof w:val="0"/>
                <w:spacing w:val="-20"/>
                <w:szCs w:val="21"/>
              </w:rPr>
              <w:t>1</w:t>
            </w:r>
            <w:r w:rsidR="00A56A02">
              <w:rPr>
                <w:rFonts w:ascii="Times New Roman" w:eastAsia="宋体" w:hAnsi="Times New Roman" w:cs="Times New Roman"/>
                <w:b/>
                <w:noProof w:val="0"/>
                <w:spacing w:val="-20"/>
                <w:szCs w:val="21"/>
              </w:rPr>
              <w:t>8</w:t>
            </w:r>
          </w:p>
        </w:tc>
        <w:tc>
          <w:tcPr>
            <w:tcW w:w="792" w:type="dxa"/>
            <w:vAlign w:val="center"/>
          </w:tcPr>
          <w:p w:rsidR="005A5FBB" w:rsidRPr="00831DCA" w:rsidRDefault="005A5FBB" w:rsidP="00DF121E">
            <w:pPr>
              <w:autoSpaceDE w:val="0"/>
              <w:autoSpaceDN w:val="0"/>
              <w:jc w:val="center"/>
              <w:rPr>
                <w:rFonts w:ascii="Times New Roman" w:eastAsia="宋体" w:hAnsi="Times New Roman" w:cs="Times New Roman"/>
                <w:b/>
                <w:noProof w:val="0"/>
                <w:spacing w:val="-20"/>
                <w:szCs w:val="21"/>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restart"/>
            <w:vAlign w:val="center"/>
          </w:tcPr>
          <w:p w:rsidR="005A5FBB" w:rsidRPr="00831DCA" w:rsidRDefault="005A5FBB" w:rsidP="00DF121E">
            <w:pP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选修课程</w:t>
            </w:r>
          </w:p>
        </w:tc>
        <w:tc>
          <w:tcPr>
            <w:tcW w:w="562" w:type="dxa"/>
            <w:vMerge w:val="restart"/>
            <w:vAlign w:val="center"/>
          </w:tcPr>
          <w:p w:rsidR="005A5FBB" w:rsidRPr="00831DCA" w:rsidRDefault="005A5FBB" w:rsidP="00DF121E">
            <w:pP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公共任选课程</w:t>
            </w: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
                <w:bCs/>
                <w:noProof w:val="0"/>
                <w:sz w:val="18"/>
                <w:szCs w:val="18"/>
              </w:rPr>
            </w:pPr>
            <w:r w:rsidRPr="00831DCA">
              <w:rPr>
                <w:rFonts w:ascii="宋体" w:eastAsia="宋体" w:hAnsi="Calibri" w:cs="宋体" w:hint="eastAsia"/>
                <w:noProof w:val="0"/>
                <w:sz w:val="18"/>
                <w:szCs w:val="18"/>
              </w:rPr>
              <w:t xml:space="preserve"> </w:t>
            </w:r>
            <w:r w:rsidRPr="00831DCA">
              <w:rPr>
                <w:rFonts w:ascii="宋体" w:eastAsia="宋体" w:hAnsi="Calibri" w:cs="宋体"/>
                <w:noProof w:val="0"/>
                <w:sz w:val="18"/>
                <w:szCs w:val="18"/>
              </w:rPr>
              <w:t xml:space="preserve">        </w:t>
            </w:r>
            <w:r w:rsidRPr="00831DCA">
              <w:rPr>
                <w:rFonts w:ascii="宋体" w:eastAsia="宋体" w:hAnsi="Calibri" w:cs="宋体" w:hint="eastAsia"/>
                <w:noProof w:val="0"/>
                <w:sz w:val="18"/>
                <w:szCs w:val="18"/>
              </w:rPr>
              <w:t>国家安全教育</w:t>
            </w:r>
          </w:p>
        </w:tc>
        <w:tc>
          <w:tcPr>
            <w:tcW w:w="714"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0</w:t>
            </w:r>
          </w:p>
        </w:tc>
        <w:tc>
          <w:tcPr>
            <w:tcW w:w="628"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Cs/>
                <w:noProof w:val="0"/>
                <w:sz w:val="18"/>
                <w:szCs w:val="18"/>
              </w:rPr>
            </w:pPr>
            <w:r w:rsidRPr="00831DCA">
              <w:rPr>
                <w:rFonts w:ascii="Times New Roman" w:eastAsia="宋体" w:hAnsi="Times New Roman" w:cs="Times New Roman" w:hint="eastAsia"/>
                <w:b/>
                <w:bCs/>
                <w:noProof w:val="0"/>
                <w:sz w:val="18"/>
                <w:szCs w:val="18"/>
              </w:rPr>
              <w:t xml:space="preserve">          </w:t>
            </w:r>
            <w:r w:rsidRPr="00831DCA">
              <w:rPr>
                <w:rFonts w:ascii="Times New Roman" w:eastAsia="宋体" w:hAnsi="Times New Roman" w:cs="Times New Roman" w:hint="eastAsia"/>
                <w:bCs/>
                <w:noProof w:val="0"/>
                <w:sz w:val="18"/>
                <w:szCs w:val="18"/>
              </w:rPr>
              <w:t>创新中国</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Cs/>
                <w:noProof w:val="0"/>
                <w:sz w:val="18"/>
                <w:szCs w:val="18"/>
              </w:rPr>
            </w:pPr>
            <w:r w:rsidRPr="00831DCA">
              <w:rPr>
                <w:rFonts w:ascii="Times New Roman" w:eastAsia="宋体" w:hAnsi="Times New Roman" w:cs="Times New Roman" w:hint="eastAsia"/>
                <w:bCs/>
                <w:noProof w:val="0"/>
                <w:sz w:val="18"/>
                <w:szCs w:val="18"/>
              </w:rPr>
              <w:t>常见病的健康管理</w:t>
            </w:r>
            <w:r w:rsidRPr="00831DCA">
              <w:rPr>
                <w:rFonts w:ascii="Times New Roman" w:eastAsia="宋体" w:hAnsi="Times New Roman" w:cs="Times New Roman" w:hint="eastAsia"/>
                <w:bCs/>
                <w:noProof w:val="0"/>
                <w:sz w:val="18"/>
                <w:szCs w:val="18"/>
              </w:rPr>
              <w:t xml:space="preserve"> </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Cs/>
                <w:noProof w:val="0"/>
                <w:sz w:val="18"/>
                <w:szCs w:val="18"/>
              </w:rPr>
            </w:pPr>
            <w:r w:rsidRPr="00831DCA">
              <w:rPr>
                <w:rFonts w:ascii="Times New Roman" w:eastAsia="宋体" w:hAnsi="Times New Roman" w:cs="Times New Roman" w:hint="eastAsia"/>
                <w:bCs/>
                <w:noProof w:val="0"/>
                <w:sz w:val="18"/>
                <w:szCs w:val="18"/>
              </w:rPr>
              <w:t>语言学（普通话）</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Cs/>
                <w:noProof w:val="0"/>
                <w:sz w:val="18"/>
                <w:szCs w:val="18"/>
              </w:rPr>
            </w:pPr>
            <w:r w:rsidRPr="00831DCA">
              <w:rPr>
                <w:rFonts w:ascii="Times New Roman" w:eastAsia="宋体" w:hAnsi="Times New Roman" w:cs="Times New Roman" w:hint="eastAsia"/>
                <w:bCs/>
                <w:noProof w:val="0"/>
                <w:sz w:val="18"/>
                <w:szCs w:val="18"/>
              </w:rPr>
              <w:t xml:space="preserve">       </w:t>
            </w:r>
            <w:r w:rsidRPr="00831DCA">
              <w:rPr>
                <w:rFonts w:ascii="Times New Roman" w:eastAsia="宋体" w:hAnsi="Times New Roman" w:cs="Times New Roman"/>
                <w:bCs/>
                <w:noProof w:val="0"/>
                <w:sz w:val="18"/>
                <w:szCs w:val="18"/>
              </w:rPr>
              <w:t xml:space="preserve"> </w:t>
            </w:r>
            <w:r w:rsidRPr="00831DCA">
              <w:rPr>
                <w:rFonts w:ascii="Times New Roman" w:eastAsia="宋体" w:hAnsi="Times New Roman" w:cs="Times New Roman" w:hint="eastAsia"/>
                <w:bCs/>
                <w:noProof w:val="0"/>
                <w:sz w:val="18"/>
                <w:szCs w:val="18"/>
              </w:rPr>
              <w:t xml:space="preserve"> </w:t>
            </w:r>
            <w:r w:rsidRPr="00831DCA">
              <w:rPr>
                <w:rFonts w:ascii="Times New Roman" w:eastAsia="宋体" w:hAnsi="Times New Roman" w:cs="Times New Roman" w:hint="eastAsia"/>
                <w:bCs/>
                <w:noProof w:val="0"/>
                <w:sz w:val="18"/>
                <w:szCs w:val="18"/>
              </w:rPr>
              <w:t>应用文</w:t>
            </w:r>
            <w:r w:rsidRPr="00831DCA">
              <w:rPr>
                <w:rFonts w:ascii="Times New Roman" w:eastAsia="宋体" w:hAnsi="Times New Roman" w:cs="Times New Roman"/>
                <w:bCs/>
                <w:noProof w:val="0"/>
                <w:sz w:val="18"/>
                <w:szCs w:val="18"/>
              </w:rPr>
              <w:t>写作</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Cs/>
                <w:noProof w:val="0"/>
                <w:sz w:val="18"/>
                <w:szCs w:val="18"/>
              </w:rPr>
            </w:pPr>
          </w:p>
        </w:tc>
        <w:tc>
          <w:tcPr>
            <w:tcW w:w="714"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p>
        </w:tc>
        <w:tc>
          <w:tcPr>
            <w:tcW w:w="570"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p>
        </w:tc>
        <w:tc>
          <w:tcPr>
            <w:tcW w:w="542" w:type="dxa"/>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p>
        </w:tc>
        <w:tc>
          <w:tcPr>
            <w:tcW w:w="628"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小计</w:t>
            </w:r>
          </w:p>
        </w:tc>
        <w:tc>
          <w:tcPr>
            <w:tcW w:w="714"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128</w:t>
            </w:r>
          </w:p>
        </w:tc>
        <w:tc>
          <w:tcPr>
            <w:tcW w:w="570"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128</w:t>
            </w:r>
          </w:p>
        </w:tc>
        <w:tc>
          <w:tcPr>
            <w:tcW w:w="542" w:type="dxa"/>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0</w:t>
            </w:r>
          </w:p>
        </w:tc>
        <w:tc>
          <w:tcPr>
            <w:tcW w:w="628"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4</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公共限选课程</w:t>
            </w:r>
          </w:p>
        </w:tc>
        <w:tc>
          <w:tcPr>
            <w:tcW w:w="4423" w:type="dxa"/>
            <w:gridSpan w:val="3"/>
          </w:tcPr>
          <w:p w:rsidR="005A5FBB" w:rsidRPr="00831DCA" w:rsidRDefault="005A5FBB" w:rsidP="003320CE">
            <w:pPr>
              <w:jc w:val="left"/>
              <w:rPr>
                <w:rFonts w:ascii="Calibri" w:eastAsia="宋体" w:hAnsi="Calibri" w:cs="Times New Roman"/>
                <w:noProof w:val="0"/>
                <w:sz w:val="18"/>
                <w:szCs w:val="18"/>
              </w:rPr>
            </w:pPr>
            <w:r w:rsidRPr="00831DCA">
              <w:rPr>
                <w:rFonts w:ascii="Calibri" w:eastAsia="宋体" w:hAnsi="Calibri" w:cs="Times New Roman" w:hint="eastAsia"/>
                <w:noProof w:val="0"/>
                <w:sz w:val="18"/>
                <w:szCs w:val="18"/>
              </w:rPr>
              <w:t>人文素养类</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tcPr>
          <w:p w:rsidR="005A5FBB" w:rsidRPr="00831DCA" w:rsidRDefault="005A5FBB" w:rsidP="003320CE">
            <w:pPr>
              <w:jc w:val="left"/>
              <w:rPr>
                <w:rFonts w:ascii="Calibri" w:eastAsia="宋体" w:hAnsi="Calibri" w:cs="Times New Roman"/>
                <w:noProof w:val="0"/>
                <w:sz w:val="18"/>
                <w:szCs w:val="18"/>
              </w:rPr>
            </w:pPr>
            <w:r w:rsidRPr="00831DCA">
              <w:rPr>
                <w:rFonts w:ascii="Calibri" w:eastAsia="宋体" w:hAnsi="Calibri" w:cs="Times New Roman" w:hint="eastAsia"/>
                <w:noProof w:val="0"/>
                <w:sz w:val="18"/>
                <w:szCs w:val="18"/>
              </w:rPr>
              <w:t>前沿科技类</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tcPr>
          <w:p w:rsidR="005A5FBB" w:rsidRPr="00831DCA" w:rsidRDefault="005A5FBB" w:rsidP="003320CE">
            <w:pPr>
              <w:jc w:val="left"/>
              <w:rPr>
                <w:rFonts w:ascii="Calibri" w:eastAsia="宋体" w:hAnsi="Calibri" w:cs="Times New Roman"/>
                <w:noProof w:val="0"/>
                <w:sz w:val="18"/>
                <w:szCs w:val="18"/>
              </w:rPr>
            </w:pPr>
            <w:r w:rsidRPr="00831DCA">
              <w:rPr>
                <w:rFonts w:ascii="Calibri" w:eastAsia="宋体" w:hAnsi="Calibri" w:cs="Times New Roman" w:hint="eastAsia"/>
                <w:noProof w:val="0"/>
                <w:sz w:val="18"/>
                <w:szCs w:val="18"/>
              </w:rPr>
              <w:t>党史国史类</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tcPr>
          <w:p w:rsidR="005A5FBB" w:rsidRPr="00831DCA" w:rsidRDefault="005A5FBB" w:rsidP="003320CE">
            <w:pPr>
              <w:jc w:val="left"/>
              <w:rPr>
                <w:rFonts w:ascii="Calibri" w:eastAsia="宋体" w:hAnsi="Calibri" w:cs="Times New Roman"/>
                <w:noProof w:val="0"/>
                <w:sz w:val="18"/>
                <w:szCs w:val="18"/>
              </w:rPr>
            </w:pPr>
            <w:r w:rsidRPr="00831DCA">
              <w:rPr>
                <w:rFonts w:ascii="Calibri" w:eastAsia="宋体" w:hAnsi="Calibri" w:cs="Times New Roman" w:hint="eastAsia"/>
                <w:noProof w:val="0"/>
                <w:sz w:val="18"/>
                <w:szCs w:val="18"/>
              </w:rPr>
              <w:t>传统文化类</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tcPr>
          <w:p w:rsidR="005A5FBB" w:rsidRPr="00831DCA" w:rsidRDefault="005A5FBB" w:rsidP="003320CE">
            <w:pPr>
              <w:jc w:val="left"/>
              <w:rPr>
                <w:rFonts w:ascii="Calibri" w:eastAsia="宋体" w:hAnsi="Calibri" w:cs="Times New Roman"/>
                <w:noProof w:val="0"/>
                <w:sz w:val="18"/>
                <w:szCs w:val="18"/>
              </w:rPr>
            </w:pPr>
            <w:r w:rsidRPr="00831DCA">
              <w:rPr>
                <w:rFonts w:ascii="Calibri" w:eastAsia="宋体" w:hAnsi="Calibri" w:cs="Times New Roman" w:hint="eastAsia"/>
                <w:noProof w:val="0"/>
                <w:sz w:val="18"/>
                <w:szCs w:val="18"/>
              </w:rPr>
              <w:t>美育</w:t>
            </w:r>
            <w:r w:rsidRPr="00831DCA">
              <w:rPr>
                <w:rFonts w:ascii="Calibri" w:eastAsia="宋体" w:hAnsi="Calibri" w:cs="Times New Roman"/>
                <w:noProof w:val="0"/>
                <w:sz w:val="18"/>
                <w:szCs w:val="18"/>
              </w:rPr>
              <w:t>教育类</w:t>
            </w:r>
          </w:p>
        </w:tc>
        <w:tc>
          <w:tcPr>
            <w:tcW w:w="714"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32</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32</w:t>
            </w:r>
          </w:p>
        </w:tc>
        <w:tc>
          <w:tcPr>
            <w:tcW w:w="542" w:type="dxa"/>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hint="eastAsia"/>
                <w:noProof w:val="0"/>
              </w:rPr>
              <w:t>0</w:t>
            </w:r>
          </w:p>
        </w:tc>
        <w:tc>
          <w:tcPr>
            <w:tcW w:w="628" w:type="dxa"/>
            <w:gridSpan w:val="2"/>
          </w:tcPr>
          <w:p w:rsidR="005A5FBB" w:rsidRPr="00831DCA" w:rsidRDefault="005A5FBB" w:rsidP="00DF121E">
            <w:pPr>
              <w:jc w:val="center"/>
              <w:rPr>
                <w:rFonts w:ascii="Calibri" w:eastAsia="宋体" w:hAnsi="Calibri" w:cs="Times New Roman"/>
                <w:noProof w:val="0"/>
              </w:rPr>
            </w:pPr>
            <w:r w:rsidRPr="00831DCA">
              <w:rPr>
                <w:rFonts w:ascii="Calibri" w:eastAsia="宋体" w:hAnsi="Calibri" w:cs="Times New Roman"/>
                <w:noProof w:val="0"/>
              </w:rPr>
              <w:t>1</w:t>
            </w:r>
          </w:p>
        </w:tc>
        <w:tc>
          <w:tcPr>
            <w:tcW w:w="778"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小计</w:t>
            </w:r>
          </w:p>
        </w:tc>
        <w:tc>
          <w:tcPr>
            <w:tcW w:w="689" w:type="dxa"/>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128</w:t>
            </w:r>
          </w:p>
        </w:tc>
        <w:tc>
          <w:tcPr>
            <w:tcW w:w="572"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128</w:t>
            </w:r>
          </w:p>
        </w:tc>
        <w:tc>
          <w:tcPr>
            <w:tcW w:w="565" w:type="dxa"/>
            <w:gridSpan w:val="2"/>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0</w:t>
            </w:r>
          </w:p>
        </w:tc>
        <w:tc>
          <w:tcPr>
            <w:tcW w:w="614" w:type="dxa"/>
            <w:vAlign w:val="center"/>
          </w:tcPr>
          <w:p w:rsidR="005A5FBB" w:rsidRPr="00831DCA" w:rsidRDefault="005A5FBB" w:rsidP="00DF121E">
            <w:pPr>
              <w:autoSpaceDE w:val="0"/>
              <w:autoSpaceDN w:val="0"/>
              <w:jc w:val="center"/>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4</w:t>
            </w:r>
          </w:p>
        </w:tc>
        <w:tc>
          <w:tcPr>
            <w:tcW w:w="792"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907"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65"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76" w:type="dxa"/>
            <w:gridSpan w:val="2"/>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792" w:type="dxa"/>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416"/>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专业拓展课程</w:t>
            </w:r>
          </w:p>
        </w:tc>
        <w:tc>
          <w:tcPr>
            <w:tcW w:w="4423" w:type="dxa"/>
            <w:gridSpan w:val="3"/>
            <w:vAlign w:val="center"/>
          </w:tcPr>
          <w:p w:rsidR="005A5FBB" w:rsidRPr="00831DCA" w:rsidRDefault="005A5FBB" w:rsidP="003320CE">
            <w:pPr>
              <w:autoSpaceDE w:val="0"/>
              <w:autoSpaceDN w:val="0"/>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选</w:t>
            </w:r>
            <w:r w:rsidRPr="00831DCA">
              <w:rPr>
                <w:rFonts w:ascii="Times New Roman" w:eastAsia="宋体" w:hAnsi="Times New Roman" w:cs="Times New Roman" w:hint="eastAsia"/>
                <w:b/>
                <w:bCs/>
                <w:noProof w:val="0"/>
                <w:sz w:val="18"/>
                <w:szCs w:val="18"/>
              </w:rPr>
              <w:t xml:space="preserve"> </w:t>
            </w:r>
            <w:r w:rsidRPr="00831DCA">
              <w:rPr>
                <w:rFonts w:ascii="Times New Roman" w:eastAsia="宋体" w:hAnsi="Times New Roman" w:cs="Times New Roman" w:hint="eastAsia"/>
                <w:b/>
                <w:bCs/>
                <w:noProof w:val="0"/>
                <w:sz w:val="18"/>
                <w:szCs w:val="18"/>
              </w:rPr>
              <w:t>修</w:t>
            </w:r>
            <w:r w:rsidRPr="00831DCA">
              <w:rPr>
                <w:rFonts w:ascii="Times New Roman" w:eastAsia="宋体" w:hAnsi="Times New Roman" w:cs="Times New Roman" w:hint="eastAsia"/>
                <w:b/>
                <w:bCs/>
                <w:noProof w:val="0"/>
                <w:sz w:val="18"/>
                <w:szCs w:val="18"/>
              </w:rPr>
              <w:t xml:space="preserve"> </w:t>
            </w:r>
            <w:r w:rsidRPr="00831DCA">
              <w:rPr>
                <w:rFonts w:ascii="Times New Roman" w:eastAsia="宋体" w:hAnsi="Times New Roman" w:cs="Times New Roman" w:hint="eastAsia"/>
                <w:b/>
                <w:bCs/>
                <w:noProof w:val="0"/>
                <w:sz w:val="18"/>
                <w:szCs w:val="18"/>
              </w:rPr>
              <w:t>要</w:t>
            </w:r>
            <w:r w:rsidRPr="00831DCA">
              <w:rPr>
                <w:rFonts w:ascii="Times New Roman" w:eastAsia="宋体" w:hAnsi="Times New Roman" w:cs="Times New Roman" w:hint="eastAsia"/>
                <w:b/>
                <w:bCs/>
                <w:noProof w:val="0"/>
                <w:sz w:val="18"/>
                <w:szCs w:val="18"/>
              </w:rPr>
              <w:t xml:space="preserve"> </w:t>
            </w:r>
            <w:r w:rsidRPr="00831DCA">
              <w:rPr>
                <w:rFonts w:ascii="Times New Roman" w:eastAsia="宋体" w:hAnsi="Times New Roman" w:cs="Times New Roman" w:hint="eastAsia"/>
                <w:b/>
                <w:bCs/>
                <w:noProof w:val="0"/>
                <w:sz w:val="18"/>
                <w:szCs w:val="18"/>
              </w:rPr>
              <w:t>求</w:t>
            </w:r>
            <w:r w:rsidRPr="00831DCA">
              <w:rPr>
                <w:rFonts w:ascii="Times New Roman" w:eastAsia="宋体" w:hAnsi="Times New Roman" w:cs="Times New Roman"/>
                <w:b/>
                <w:bCs/>
                <w:noProof w:val="0"/>
                <w:sz w:val="18"/>
                <w:szCs w:val="18"/>
              </w:rPr>
              <w:t xml:space="preserve"> </w:t>
            </w:r>
          </w:p>
        </w:tc>
        <w:tc>
          <w:tcPr>
            <w:tcW w:w="7248" w:type="dxa"/>
            <w:gridSpan w:val="17"/>
            <w:vAlign w:val="center"/>
          </w:tcPr>
          <w:p w:rsidR="005A5FBB" w:rsidRPr="00831DCA" w:rsidRDefault="005A5FBB" w:rsidP="00DF121E">
            <w:pPr>
              <w:autoSpaceDE w:val="0"/>
              <w:autoSpaceDN w:val="0"/>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拓展课程学分不少于</w:t>
            </w:r>
            <w:r w:rsidRPr="00831DCA">
              <w:rPr>
                <w:rFonts w:ascii="Times New Roman" w:eastAsia="宋体" w:hAnsi="Times New Roman" w:cs="Times New Roman" w:hint="eastAsia"/>
                <w:b/>
                <w:bCs/>
                <w:noProof w:val="0"/>
                <w:sz w:val="18"/>
                <w:szCs w:val="18"/>
              </w:rPr>
              <w:t>7</w:t>
            </w:r>
            <w:r w:rsidRPr="00831DCA">
              <w:rPr>
                <w:rFonts w:ascii="Times New Roman" w:eastAsia="宋体" w:hAnsi="Times New Roman" w:cs="Times New Roman" w:hint="eastAsia"/>
                <w:b/>
                <w:bCs/>
                <w:noProof w:val="0"/>
                <w:sz w:val="18"/>
                <w:szCs w:val="18"/>
              </w:rPr>
              <w:t>学分；先修</w:t>
            </w:r>
            <w:r w:rsidRPr="00831DCA">
              <w:rPr>
                <w:rFonts w:ascii="Times New Roman" w:eastAsia="宋体" w:hAnsi="Times New Roman" w:cs="Times New Roman"/>
                <w:b/>
                <w:bCs/>
                <w:noProof w:val="0"/>
                <w:sz w:val="18"/>
                <w:szCs w:val="18"/>
              </w:rPr>
              <w:t>课程为专业基础</w:t>
            </w:r>
            <w:r w:rsidRPr="00831DCA">
              <w:rPr>
                <w:rFonts w:ascii="Times New Roman" w:eastAsia="宋体" w:hAnsi="Times New Roman" w:cs="Times New Roman" w:hint="eastAsia"/>
                <w:b/>
                <w:bCs/>
                <w:noProof w:val="0"/>
                <w:sz w:val="18"/>
                <w:szCs w:val="18"/>
              </w:rPr>
              <w:t>课</w:t>
            </w:r>
            <w:r w:rsidRPr="00831DCA">
              <w:rPr>
                <w:rFonts w:ascii="Times New Roman" w:eastAsia="宋体" w:hAnsi="Times New Roman" w:cs="Times New Roman"/>
                <w:b/>
                <w:bCs/>
                <w:noProof w:val="0"/>
                <w:sz w:val="18"/>
                <w:szCs w:val="18"/>
              </w:rPr>
              <w:t>及部分专业核心课程</w:t>
            </w: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419"/>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2144" w:type="dxa"/>
            <w:gridSpan w:val="2"/>
            <w:vAlign w:val="center"/>
          </w:tcPr>
          <w:p w:rsidR="005A5FBB" w:rsidRPr="00831DCA" w:rsidRDefault="005A5FBB" w:rsidP="00DF121E">
            <w:pPr>
              <w:jc w:val="center"/>
              <w:rPr>
                <w:rFonts w:ascii="微软雅黑" w:eastAsia="微软雅黑" w:hAnsi="微软雅黑" w:cs="Times New Roman"/>
                <w:noProof w:val="0"/>
                <w:sz w:val="18"/>
                <w:szCs w:val="18"/>
              </w:rPr>
            </w:pPr>
          </w:p>
        </w:tc>
        <w:tc>
          <w:tcPr>
            <w:tcW w:w="2279" w:type="dxa"/>
            <w:vAlign w:val="center"/>
          </w:tcPr>
          <w:p w:rsidR="005A5FBB" w:rsidRPr="00980CBA" w:rsidRDefault="00980CBA" w:rsidP="003320CE">
            <w:pPr>
              <w:jc w:val="left"/>
              <w:rPr>
                <w:rFonts w:ascii="等线" w:eastAsia="等线" w:hAnsi="等线" w:cs="Times New Roman"/>
                <w:noProof w:val="0"/>
                <w:sz w:val="18"/>
                <w:szCs w:val="18"/>
              </w:rPr>
            </w:pPr>
            <w:r w:rsidRPr="00980CBA">
              <w:rPr>
                <w:rFonts w:ascii="Arial" w:eastAsia="Arial" w:hAnsi="Arial" w:cs="Arial"/>
                <w:noProof w:val="0"/>
                <w:snapToGrid w:val="0"/>
                <w:spacing w:val="8"/>
                <w:kern w:val="0"/>
                <w:sz w:val="18"/>
                <w:szCs w:val="18"/>
              </w:rPr>
              <w:t>高速铁路通信</w:t>
            </w:r>
            <w:r w:rsidRPr="00980CBA">
              <w:rPr>
                <w:rFonts w:ascii="Arial" w:eastAsia="Arial" w:hAnsi="Arial" w:cs="Arial"/>
                <w:noProof w:val="0"/>
                <w:snapToGrid w:val="0"/>
                <w:spacing w:val="-2"/>
                <w:kern w:val="0"/>
                <w:sz w:val="18"/>
                <w:szCs w:val="18"/>
              </w:rPr>
              <w:t>系统维护</w:t>
            </w:r>
          </w:p>
        </w:tc>
        <w:tc>
          <w:tcPr>
            <w:tcW w:w="714"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56</w:t>
            </w:r>
          </w:p>
        </w:tc>
        <w:tc>
          <w:tcPr>
            <w:tcW w:w="570"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28</w:t>
            </w:r>
          </w:p>
        </w:tc>
        <w:tc>
          <w:tcPr>
            <w:tcW w:w="542" w:type="dxa"/>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28</w:t>
            </w:r>
          </w:p>
        </w:tc>
        <w:tc>
          <w:tcPr>
            <w:tcW w:w="628" w:type="dxa"/>
            <w:gridSpan w:val="2"/>
          </w:tcPr>
          <w:p w:rsidR="005A5FBB" w:rsidRPr="00831DCA" w:rsidRDefault="005A5FBB" w:rsidP="00DF121E">
            <w:pPr>
              <w:rPr>
                <w:rFonts w:ascii="Calibri" w:eastAsia="宋体" w:hAnsi="Calibri" w:cs="Times New Roman"/>
                <w:noProof w:val="0"/>
              </w:rPr>
            </w:pPr>
            <w:r w:rsidRPr="00831DCA">
              <w:rPr>
                <w:rFonts w:ascii="Calibri" w:eastAsia="宋体" w:hAnsi="Calibri" w:cs="Times New Roman"/>
                <w:noProof w:val="0"/>
              </w:rPr>
              <w:t>3</w:t>
            </w:r>
            <w:r w:rsidR="00785D1F">
              <w:rPr>
                <w:rFonts w:ascii="Calibri" w:eastAsia="宋体" w:hAnsi="Calibri" w:cs="Times New Roman"/>
                <w:noProof w:val="0"/>
              </w:rPr>
              <w:t>.5</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A008AB" w:rsidP="00DF121E">
            <w:pPr>
              <w:autoSpaceDE w:val="0"/>
              <w:autoSpaceDN w:val="0"/>
              <w:jc w:val="center"/>
              <w:rPr>
                <w:rFonts w:ascii="Times New Roman" w:eastAsia="宋体" w:hAnsi="Times New Roman" w:cs="Times New Roman"/>
                <w:noProof w:val="0"/>
                <w:spacing w:val="-20"/>
                <w:sz w:val="18"/>
                <w:szCs w:val="18"/>
              </w:rPr>
            </w:pPr>
            <w:r>
              <w:rPr>
                <w:rFonts w:ascii="Times New Roman" w:eastAsia="宋体" w:hAnsi="Times New Roman" w:cs="Times New Roman"/>
                <w:noProof w:val="0"/>
                <w:spacing w:val="-20"/>
                <w:sz w:val="18"/>
                <w:szCs w:val="18"/>
              </w:rPr>
              <w:t>4</w:t>
            </w: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restart"/>
            <w:vAlign w:val="center"/>
          </w:tcPr>
          <w:p w:rsidR="005A5FBB" w:rsidRPr="00831DCA" w:rsidRDefault="005A5FBB" w:rsidP="00DF121E">
            <w:pPr>
              <w:spacing w:line="260" w:lineRule="exact"/>
              <w:jc w:val="center"/>
              <w:rPr>
                <w:rFonts w:ascii="等线" w:eastAsia="等线" w:hAnsi="等线" w:cs="Times New Roman"/>
                <w:noProof w:val="0"/>
                <w:sz w:val="18"/>
                <w:szCs w:val="18"/>
              </w:rPr>
            </w:pPr>
          </w:p>
        </w:tc>
      </w:tr>
      <w:tr w:rsidR="005A5FBB" w:rsidRPr="00831DCA" w:rsidTr="00980CBA">
        <w:trPr>
          <w:trHeight w:val="411"/>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2144" w:type="dxa"/>
            <w:gridSpan w:val="2"/>
            <w:vAlign w:val="center"/>
          </w:tcPr>
          <w:p w:rsidR="005A5FBB" w:rsidRPr="00831DCA" w:rsidRDefault="005A5FBB" w:rsidP="00DF121E">
            <w:pPr>
              <w:jc w:val="center"/>
              <w:rPr>
                <w:rFonts w:ascii="微软雅黑" w:eastAsia="微软雅黑" w:hAnsi="微软雅黑" w:cs="Times New Roman"/>
                <w:noProof w:val="0"/>
                <w:sz w:val="18"/>
                <w:szCs w:val="18"/>
              </w:rPr>
            </w:pPr>
          </w:p>
        </w:tc>
        <w:tc>
          <w:tcPr>
            <w:tcW w:w="2279" w:type="dxa"/>
            <w:vAlign w:val="center"/>
          </w:tcPr>
          <w:p w:rsidR="005A5FBB" w:rsidRPr="00980CBA" w:rsidRDefault="00980CBA" w:rsidP="003320CE">
            <w:pPr>
              <w:jc w:val="left"/>
              <w:rPr>
                <w:rFonts w:ascii="等线" w:eastAsia="等线" w:hAnsi="等线" w:cs="Times New Roman"/>
                <w:noProof w:val="0"/>
                <w:sz w:val="18"/>
                <w:szCs w:val="18"/>
              </w:rPr>
            </w:pPr>
            <w:r w:rsidRPr="00980CBA">
              <w:rPr>
                <w:rFonts w:ascii="Arial" w:eastAsia="Arial" w:hAnsi="Arial" w:cs="Arial"/>
                <w:noProof w:val="0"/>
                <w:snapToGrid w:val="0"/>
                <w:spacing w:val="-6"/>
                <w:kern w:val="0"/>
                <w:sz w:val="18"/>
                <w:szCs w:val="18"/>
                <w:lang w:eastAsia="en-US"/>
              </w:rPr>
              <w:t>电力电子</w:t>
            </w:r>
          </w:p>
        </w:tc>
        <w:tc>
          <w:tcPr>
            <w:tcW w:w="714" w:type="dxa"/>
            <w:gridSpan w:val="2"/>
          </w:tcPr>
          <w:p w:rsidR="005A5FBB" w:rsidRPr="00831DCA" w:rsidRDefault="00785D1F" w:rsidP="00DF121E">
            <w:pPr>
              <w:rPr>
                <w:rFonts w:ascii="Calibri" w:eastAsia="宋体" w:hAnsi="Calibri" w:cs="Times New Roman"/>
                <w:noProof w:val="0"/>
              </w:rPr>
            </w:pPr>
            <w:r>
              <w:rPr>
                <w:rFonts w:ascii="Calibri" w:eastAsia="宋体" w:hAnsi="Calibri" w:cs="Times New Roman"/>
                <w:noProof w:val="0"/>
              </w:rPr>
              <w:t>64</w:t>
            </w:r>
          </w:p>
        </w:tc>
        <w:tc>
          <w:tcPr>
            <w:tcW w:w="570" w:type="dxa"/>
            <w:gridSpan w:val="2"/>
          </w:tcPr>
          <w:p w:rsidR="005A5FBB" w:rsidRPr="00831DCA" w:rsidRDefault="00785D1F" w:rsidP="00DF121E">
            <w:pPr>
              <w:rPr>
                <w:rFonts w:ascii="Calibri" w:eastAsia="宋体" w:hAnsi="Calibri" w:cs="Times New Roman"/>
                <w:noProof w:val="0"/>
              </w:rPr>
            </w:pPr>
            <w:r>
              <w:rPr>
                <w:rFonts w:ascii="Calibri" w:eastAsia="宋体" w:hAnsi="Calibri" w:cs="Times New Roman"/>
                <w:noProof w:val="0"/>
              </w:rPr>
              <w:t>32</w:t>
            </w:r>
          </w:p>
        </w:tc>
        <w:tc>
          <w:tcPr>
            <w:tcW w:w="542" w:type="dxa"/>
          </w:tcPr>
          <w:p w:rsidR="005A5FBB" w:rsidRPr="00831DCA" w:rsidRDefault="00785D1F" w:rsidP="00DF121E">
            <w:pPr>
              <w:rPr>
                <w:rFonts w:ascii="Calibri" w:eastAsia="宋体" w:hAnsi="Calibri" w:cs="Times New Roman"/>
                <w:noProof w:val="0"/>
              </w:rPr>
            </w:pPr>
            <w:r>
              <w:rPr>
                <w:rFonts w:ascii="Calibri" w:eastAsia="宋体" w:hAnsi="Calibri" w:cs="Times New Roman"/>
                <w:noProof w:val="0"/>
              </w:rPr>
              <w:t>32</w:t>
            </w:r>
          </w:p>
        </w:tc>
        <w:tc>
          <w:tcPr>
            <w:tcW w:w="628" w:type="dxa"/>
            <w:gridSpan w:val="2"/>
          </w:tcPr>
          <w:p w:rsidR="005A5FBB" w:rsidRPr="00831DCA" w:rsidRDefault="00785D1F" w:rsidP="00DF121E">
            <w:pPr>
              <w:rPr>
                <w:rFonts w:ascii="Calibri" w:eastAsia="宋体" w:hAnsi="Calibri" w:cs="Times New Roman"/>
                <w:noProof w:val="0"/>
              </w:rPr>
            </w:pPr>
            <w:r>
              <w:rPr>
                <w:rFonts w:ascii="Calibri" w:eastAsia="宋体" w:hAnsi="Calibri" w:cs="Times New Roman"/>
                <w:noProof w:val="0"/>
              </w:rPr>
              <w:t>4</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A56A02" w:rsidP="00DF121E">
            <w:pPr>
              <w:ind w:right="280"/>
              <w:jc w:val="center"/>
              <w:rPr>
                <w:rFonts w:ascii="Times New Roman" w:eastAsia="宋体" w:hAnsi="Times New Roman" w:cs="Times New Roman"/>
                <w:noProof w:val="0"/>
                <w:spacing w:val="-20"/>
                <w:sz w:val="18"/>
                <w:szCs w:val="18"/>
              </w:rPr>
            </w:pPr>
            <w:r>
              <w:rPr>
                <w:rFonts w:ascii="Times New Roman" w:eastAsia="宋体" w:hAnsi="Times New Roman" w:cs="Times New Roman"/>
                <w:noProof w:val="0"/>
                <w:spacing w:val="-20"/>
                <w:sz w:val="18"/>
                <w:szCs w:val="18"/>
              </w:rPr>
              <w:t>4</w:t>
            </w: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85"/>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2144" w:type="dxa"/>
            <w:gridSpan w:val="2"/>
            <w:vAlign w:val="center"/>
          </w:tcPr>
          <w:p w:rsidR="005A5FBB" w:rsidRPr="00831DCA" w:rsidRDefault="005A5FBB" w:rsidP="00DF121E">
            <w:pPr>
              <w:jc w:val="center"/>
              <w:rPr>
                <w:rFonts w:ascii="微软雅黑" w:eastAsia="微软雅黑" w:hAnsi="微软雅黑" w:cs="Times New Roman"/>
                <w:noProof w:val="0"/>
                <w:sz w:val="18"/>
                <w:szCs w:val="18"/>
              </w:rPr>
            </w:pPr>
          </w:p>
        </w:tc>
        <w:tc>
          <w:tcPr>
            <w:tcW w:w="2279" w:type="dxa"/>
            <w:vAlign w:val="center"/>
          </w:tcPr>
          <w:p w:rsidR="005A5FBB" w:rsidRPr="00980CBA" w:rsidRDefault="00980CBA" w:rsidP="003320CE">
            <w:pPr>
              <w:jc w:val="left"/>
              <w:rPr>
                <w:rFonts w:ascii="Calibri" w:eastAsia="宋体" w:hAnsi="Calibri" w:cs="Times New Roman"/>
                <w:noProof w:val="0"/>
                <w:sz w:val="18"/>
                <w:szCs w:val="18"/>
              </w:rPr>
            </w:pPr>
            <w:r w:rsidRPr="00980CBA">
              <w:rPr>
                <w:rFonts w:ascii="Arial" w:eastAsia="Arial" w:hAnsi="Arial" w:cs="Arial"/>
                <w:noProof w:val="0"/>
                <w:snapToGrid w:val="0"/>
                <w:spacing w:val="8"/>
                <w:kern w:val="0"/>
                <w:sz w:val="18"/>
                <w:szCs w:val="18"/>
              </w:rPr>
              <w:t>高速铁路列车运行自动控制</w:t>
            </w:r>
            <w:r w:rsidRPr="00980CBA">
              <w:rPr>
                <w:rFonts w:ascii="Arial" w:eastAsia="Arial" w:hAnsi="Arial" w:cs="Arial"/>
                <w:noProof w:val="0"/>
                <w:snapToGrid w:val="0"/>
                <w:spacing w:val="-2"/>
                <w:kern w:val="0"/>
                <w:sz w:val="18"/>
                <w:szCs w:val="18"/>
              </w:rPr>
              <w:t>系统维护</w:t>
            </w:r>
          </w:p>
        </w:tc>
        <w:tc>
          <w:tcPr>
            <w:tcW w:w="714" w:type="dxa"/>
            <w:gridSpan w:val="2"/>
            <w:vAlign w:val="center"/>
          </w:tcPr>
          <w:p w:rsidR="005A5FBB" w:rsidRPr="00831DCA" w:rsidRDefault="005A5FBB" w:rsidP="00DF121E">
            <w:pPr>
              <w:rPr>
                <w:rFonts w:ascii="等线" w:eastAsia="等线" w:hAnsi="等线" w:cs="Times New Roman"/>
                <w:noProof w:val="0"/>
              </w:rPr>
            </w:pPr>
            <w:r w:rsidRPr="00831DCA">
              <w:rPr>
                <w:rFonts w:ascii="等线" w:eastAsia="等线" w:hAnsi="等线" w:cs="Times New Roman" w:hint="eastAsia"/>
                <w:noProof w:val="0"/>
              </w:rPr>
              <w:t>64</w:t>
            </w:r>
          </w:p>
        </w:tc>
        <w:tc>
          <w:tcPr>
            <w:tcW w:w="570" w:type="dxa"/>
            <w:gridSpan w:val="2"/>
            <w:vAlign w:val="center"/>
          </w:tcPr>
          <w:p w:rsidR="005A5FBB" w:rsidRPr="00831DCA" w:rsidRDefault="005A5FBB" w:rsidP="00DF121E">
            <w:pPr>
              <w:rPr>
                <w:rFonts w:ascii="等线" w:eastAsia="等线" w:hAnsi="等线" w:cs="Times New Roman"/>
                <w:noProof w:val="0"/>
              </w:rPr>
            </w:pPr>
            <w:r w:rsidRPr="00831DCA">
              <w:rPr>
                <w:rFonts w:ascii="等线" w:eastAsia="等线" w:hAnsi="等线" w:cs="Times New Roman" w:hint="eastAsia"/>
                <w:noProof w:val="0"/>
              </w:rPr>
              <w:t>40</w:t>
            </w:r>
          </w:p>
        </w:tc>
        <w:tc>
          <w:tcPr>
            <w:tcW w:w="542" w:type="dxa"/>
            <w:vAlign w:val="center"/>
          </w:tcPr>
          <w:p w:rsidR="005A5FBB" w:rsidRPr="00831DCA" w:rsidRDefault="005A5FBB" w:rsidP="00DF121E">
            <w:pPr>
              <w:rPr>
                <w:rFonts w:ascii="等线" w:eastAsia="等线" w:hAnsi="等线" w:cs="Times New Roman"/>
                <w:noProof w:val="0"/>
              </w:rPr>
            </w:pPr>
            <w:r w:rsidRPr="00831DCA">
              <w:rPr>
                <w:rFonts w:ascii="等线" w:eastAsia="等线" w:hAnsi="等线" w:cs="Times New Roman"/>
                <w:noProof w:val="0"/>
              </w:rPr>
              <w:t>24</w:t>
            </w:r>
          </w:p>
        </w:tc>
        <w:tc>
          <w:tcPr>
            <w:tcW w:w="628" w:type="dxa"/>
            <w:gridSpan w:val="2"/>
            <w:vAlign w:val="center"/>
          </w:tcPr>
          <w:p w:rsidR="005A5FBB" w:rsidRPr="00831DCA" w:rsidRDefault="005A5FBB" w:rsidP="00DF121E">
            <w:pPr>
              <w:rPr>
                <w:rFonts w:ascii="等线" w:eastAsia="等线" w:hAnsi="等线" w:cs="Times New Roman"/>
                <w:noProof w:val="0"/>
              </w:rPr>
            </w:pPr>
            <w:r w:rsidRPr="00831DCA">
              <w:rPr>
                <w:rFonts w:ascii="等线" w:eastAsia="等线" w:hAnsi="等线" w:cs="Times New Roman" w:hint="eastAsia"/>
                <w:noProof w:val="0"/>
              </w:rPr>
              <w:t>4</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9" w:type="dxa"/>
            <w:gridSpan w:val="2"/>
            <w:vAlign w:val="center"/>
          </w:tcPr>
          <w:p w:rsidR="005A5FBB" w:rsidRPr="00831DCA" w:rsidRDefault="00A56A02" w:rsidP="00DF121E">
            <w:pPr>
              <w:rPr>
                <w:rFonts w:ascii="等线" w:eastAsia="等线" w:hAnsi="等线" w:cs="Times New Roman"/>
                <w:noProof w:val="0"/>
              </w:rPr>
            </w:pPr>
            <w:r>
              <w:rPr>
                <w:rFonts w:ascii="等线" w:eastAsia="等线" w:hAnsi="等线" w:cs="Times New Roman"/>
                <w:noProof w:val="0"/>
              </w:rPr>
              <w:t>4</w:t>
            </w: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restart"/>
            <w:vAlign w:val="center"/>
          </w:tcPr>
          <w:p w:rsidR="005A5FBB" w:rsidRPr="00831DCA" w:rsidRDefault="005A5FBB" w:rsidP="00DF121E">
            <w:pPr>
              <w:rPr>
                <w:rFonts w:ascii="Calibri" w:eastAsia="宋体" w:hAnsi="Calibri" w:cs="Times New Roman"/>
                <w:noProof w:val="0"/>
              </w:rPr>
            </w:pPr>
          </w:p>
        </w:tc>
      </w:tr>
      <w:tr w:rsidR="005A5FBB" w:rsidRPr="00831DCA" w:rsidTr="00980CBA">
        <w:trPr>
          <w:trHeight w:val="285"/>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2144" w:type="dxa"/>
            <w:gridSpan w:val="2"/>
            <w:vAlign w:val="center"/>
          </w:tcPr>
          <w:p w:rsidR="005A5FBB" w:rsidRPr="00831DCA" w:rsidRDefault="005A5FBB" w:rsidP="00DF121E">
            <w:pPr>
              <w:jc w:val="center"/>
              <w:rPr>
                <w:rFonts w:ascii="微软雅黑" w:eastAsia="微软雅黑" w:hAnsi="微软雅黑" w:cs="Times New Roman"/>
                <w:noProof w:val="0"/>
                <w:sz w:val="18"/>
                <w:szCs w:val="18"/>
              </w:rPr>
            </w:pPr>
          </w:p>
        </w:tc>
        <w:tc>
          <w:tcPr>
            <w:tcW w:w="2279" w:type="dxa"/>
            <w:vAlign w:val="center"/>
          </w:tcPr>
          <w:p w:rsidR="005A5FBB" w:rsidRPr="00980CBA" w:rsidRDefault="00980CBA" w:rsidP="003320CE">
            <w:pPr>
              <w:jc w:val="left"/>
              <w:rPr>
                <w:rFonts w:ascii="Calibri" w:eastAsia="宋体" w:hAnsi="Calibri" w:cs="Times New Roman"/>
                <w:noProof w:val="0"/>
                <w:sz w:val="18"/>
                <w:szCs w:val="18"/>
              </w:rPr>
            </w:pPr>
            <w:r w:rsidRPr="00980CBA">
              <w:rPr>
                <w:rFonts w:ascii="Arial" w:eastAsia="Arial" w:hAnsi="Arial" w:cs="Arial"/>
                <w:noProof w:val="0"/>
                <w:snapToGrid w:val="0"/>
                <w:spacing w:val="8"/>
                <w:kern w:val="0"/>
                <w:sz w:val="18"/>
                <w:szCs w:val="18"/>
              </w:rPr>
              <w:t>高速铁路供电系统运行与维</w:t>
            </w:r>
            <w:r w:rsidRPr="00980CBA">
              <w:rPr>
                <w:rFonts w:ascii="Arial" w:eastAsia="Arial" w:hAnsi="Arial" w:cs="Arial"/>
                <w:noProof w:val="0"/>
                <w:snapToGrid w:val="0"/>
                <w:kern w:val="0"/>
                <w:sz w:val="18"/>
                <w:szCs w:val="18"/>
              </w:rPr>
              <w:t>护</w:t>
            </w:r>
          </w:p>
        </w:tc>
        <w:tc>
          <w:tcPr>
            <w:tcW w:w="714" w:type="dxa"/>
            <w:gridSpan w:val="2"/>
          </w:tcPr>
          <w:p w:rsidR="005A5FBB" w:rsidRPr="00A56A02" w:rsidRDefault="00785D1F" w:rsidP="00DF121E">
            <w:pPr>
              <w:rPr>
                <w:rFonts w:asciiTheme="minorEastAsia" w:hAnsiTheme="minorEastAsia" w:cs="Times New Roman"/>
                <w:noProof w:val="0"/>
                <w:sz w:val="22"/>
              </w:rPr>
            </w:pPr>
            <w:r>
              <w:rPr>
                <w:rFonts w:asciiTheme="minorEastAsia" w:hAnsiTheme="minorEastAsia" w:cs="Times New Roman"/>
                <w:noProof w:val="0"/>
                <w:sz w:val="22"/>
              </w:rPr>
              <w:t>64</w:t>
            </w:r>
          </w:p>
        </w:tc>
        <w:tc>
          <w:tcPr>
            <w:tcW w:w="570" w:type="dxa"/>
            <w:gridSpan w:val="2"/>
          </w:tcPr>
          <w:p w:rsidR="005A5FBB" w:rsidRPr="00A56A02" w:rsidRDefault="00785D1F" w:rsidP="00DF121E">
            <w:pPr>
              <w:rPr>
                <w:rFonts w:asciiTheme="minorEastAsia" w:hAnsiTheme="minorEastAsia" w:cs="Times New Roman"/>
                <w:noProof w:val="0"/>
                <w:sz w:val="22"/>
              </w:rPr>
            </w:pPr>
            <w:r>
              <w:rPr>
                <w:rFonts w:asciiTheme="minorEastAsia" w:hAnsiTheme="minorEastAsia" w:cs="Times New Roman"/>
                <w:noProof w:val="0"/>
                <w:sz w:val="22"/>
              </w:rPr>
              <w:t>24</w:t>
            </w:r>
          </w:p>
        </w:tc>
        <w:tc>
          <w:tcPr>
            <w:tcW w:w="542" w:type="dxa"/>
          </w:tcPr>
          <w:p w:rsidR="005A5FBB" w:rsidRPr="00A56A02" w:rsidRDefault="005A5FBB" w:rsidP="00DF121E">
            <w:pPr>
              <w:rPr>
                <w:rFonts w:asciiTheme="minorEastAsia" w:hAnsiTheme="minorEastAsia" w:cs="Times New Roman"/>
                <w:noProof w:val="0"/>
                <w:sz w:val="22"/>
              </w:rPr>
            </w:pPr>
            <w:r w:rsidRPr="00A56A02">
              <w:rPr>
                <w:rFonts w:asciiTheme="minorEastAsia" w:hAnsiTheme="minorEastAsia" w:cs="Times New Roman"/>
                <w:noProof w:val="0"/>
                <w:sz w:val="22"/>
              </w:rPr>
              <w:t>40</w:t>
            </w:r>
          </w:p>
        </w:tc>
        <w:tc>
          <w:tcPr>
            <w:tcW w:w="628" w:type="dxa"/>
            <w:gridSpan w:val="2"/>
          </w:tcPr>
          <w:p w:rsidR="005A5FBB" w:rsidRPr="00A56A02" w:rsidRDefault="00785D1F" w:rsidP="00DF121E">
            <w:pPr>
              <w:rPr>
                <w:rFonts w:asciiTheme="minorEastAsia" w:hAnsiTheme="minorEastAsia" w:cs="Times New Roman"/>
                <w:noProof w:val="0"/>
                <w:sz w:val="22"/>
              </w:rPr>
            </w:pPr>
            <w:r>
              <w:rPr>
                <w:rFonts w:asciiTheme="minorEastAsia" w:hAnsiTheme="minorEastAsia" w:cs="Times New Roman"/>
                <w:noProof w:val="0"/>
                <w:sz w:val="22"/>
              </w:rPr>
              <w:t>4</w:t>
            </w:r>
          </w:p>
        </w:tc>
        <w:tc>
          <w:tcPr>
            <w:tcW w:w="812" w:type="dxa"/>
            <w:gridSpan w:val="2"/>
            <w:vAlign w:val="center"/>
          </w:tcPr>
          <w:p w:rsidR="005A5FBB" w:rsidRPr="00A56A02" w:rsidRDefault="005A5FBB" w:rsidP="00DF121E">
            <w:pPr>
              <w:jc w:val="center"/>
              <w:rPr>
                <w:rFonts w:asciiTheme="minorEastAsia" w:hAnsiTheme="minorEastAsia" w:cs="Times New Roman"/>
                <w:noProof w:val="0"/>
                <w:spacing w:val="-20"/>
                <w:sz w:val="22"/>
              </w:rPr>
            </w:pPr>
          </w:p>
        </w:tc>
        <w:tc>
          <w:tcPr>
            <w:tcW w:w="873" w:type="dxa"/>
            <w:vAlign w:val="center"/>
          </w:tcPr>
          <w:p w:rsidR="005A5FBB" w:rsidRPr="00A56A02" w:rsidRDefault="005A5FBB" w:rsidP="00DF121E">
            <w:pPr>
              <w:jc w:val="center"/>
              <w:rPr>
                <w:rFonts w:asciiTheme="minorEastAsia" w:hAnsiTheme="minorEastAsia" w:cs="Times New Roman"/>
                <w:noProof w:val="0"/>
                <w:spacing w:val="-20"/>
                <w:sz w:val="22"/>
              </w:rPr>
            </w:pPr>
          </w:p>
        </w:tc>
        <w:tc>
          <w:tcPr>
            <w:tcW w:w="680" w:type="dxa"/>
            <w:vAlign w:val="center"/>
          </w:tcPr>
          <w:p w:rsidR="005A5FBB" w:rsidRPr="00A56A02" w:rsidRDefault="005A5FBB" w:rsidP="00DF121E">
            <w:pPr>
              <w:ind w:right="280"/>
              <w:jc w:val="center"/>
              <w:rPr>
                <w:rFonts w:asciiTheme="minorEastAsia" w:hAnsiTheme="minorEastAsia" w:cs="Times New Roman"/>
                <w:noProof w:val="0"/>
                <w:spacing w:val="-20"/>
                <w:sz w:val="22"/>
              </w:rPr>
            </w:pPr>
          </w:p>
        </w:tc>
        <w:tc>
          <w:tcPr>
            <w:tcW w:w="709" w:type="dxa"/>
            <w:gridSpan w:val="2"/>
            <w:vAlign w:val="center"/>
          </w:tcPr>
          <w:p w:rsidR="005A5FBB" w:rsidRPr="00A56A02" w:rsidRDefault="00A56A02" w:rsidP="00DF121E">
            <w:pPr>
              <w:ind w:right="280"/>
              <w:jc w:val="center"/>
              <w:rPr>
                <w:rFonts w:asciiTheme="minorEastAsia" w:hAnsiTheme="minorEastAsia" w:cs="Times New Roman"/>
                <w:noProof w:val="0"/>
                <w:spacing w:val="-20"/>
                <w:sz w:val="22"/>
              </w:rPr>
            </w:pPr>
            <w:r w:rsidRPr="00A56A02">
              <w:rPr>
                <w:rFonts w:asciiTheme="minorEastAsia" w:hAnsiTheme="minorEastAsia" w:cs="Times New Roman"/>
                <w:noProof w:val="0"/>
                <w:spacing w:val="-20"/>
                <w:sz w:val="22"/>
              </w:rPr>
              <w:t xml:space="preserve">  </w:t>
            </w:r>
            <w:r w:rsidRPr="00A56A02">
              <w:rPr>
                <w:rFonts w:asciiTheme="minorEastAsia" w:hAnsiTheme="minorEastAsia" w:cs="Times New Roman" w:hint="eastAsia"/>
                <w:noProof w:val="0"/>
                <w:spacing w:val="-20"/>
                <w:sz w:val="22"/>
              </w:rPr>
              <w:t>4</w:t>
            </w:r>
          </w:p>
        </w:tc>
        <w:tc>
          <w:tcPr>
            <w:tcW w:w="706" w:type="dxa"/>
            <w:gridSpan w:val="2"/>
            <w:vAlign w:val="center"/>
          </w:tcPr>
          <w:p w:rsidR="005A5FBB" w:rsidRPr="00A56A02" w:rsidRDefault="005A5FBB" w:rsidP="00DF121E">
            <w:pPr>
              <w:rPr>
                <w:rFonts w:asciiTheme="minorEastAsia" w:hAnsiTheme="minorEastAsia" w:cs="Times New Roman"/>
                <w:noProof w:val="0"/>
                <w:sz w:val="22"/>
              </w:rPr>
            </w:pPr>
          </w:p>
        </w:tc>
        <w:tc>
          <w:tcPr>
            <w:tcW w:w="1014" w:type="dxa"/>
            <w:gridSpan w:val="2"/>
            <w:vAlign w:val="center"/>
          </w:tcPr>
          <w:p w:rsidR="005A5FBB" w:rsidRPr="00A56A02" w:rsidRDefault="005A5FBB" w:rsidP="00DF121E">
            <w:pPr>
              <w:autoSpaceDE w:val="0"/>
              <w:autoSpaceDN w:val="0"/>
              <w:jc w:val="center"/>
              <w:rPr>
                <w:rFonts w:asciiTheme="minorEastAsia" w:hAnsiTheme="minorEastAsia" w:cs="Times New Roman"/>
                <w:noProof w:val="0"/>
                <w:spacing w:val="-20"/>
                <w:sz w:val="22"/>
              </w:rPr>
            </w:pP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90"/>
          <w:jc w:val="center"/>
        </w:trPr>
        <w:tc>
          <w:tcPr>
            <w:tcW w:w="51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562" w:type="dxa"/>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4423" w:type="dxa"/>
            <w:gridSpan w:val="3"/>
            <w:vAlign w:val="center"/>
          </w:tcPr>
          <w:p w:rsidR="005A5FBB" w:rsidRPr="00831DCA" w:rsidRDefault="005A5FBB" w:rsidP="003320CE">
            <w:pPr>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小计</w:t>
            </w:r>
          </w:p>
        </w:tc>
        <w:tc>
          <w:tcPr>
            <w:tcW w:w="714" w:type="dxa"/>
            <w:gridSpan w:val="2"/>
            <w:vAlign w:val="center"/>
          </w:tcPr>
          <w:p w:rsidR="005A5FBB" w:rsidRPr="00831DCA" w:rsidRDefault="00785D1F" w:rsidP="00DF121E">
            <w:pPr>
              <w:rPr>
                <w:rFonts w:ascii="等线" w:eastAsia="等线" w:hAnsi="等线" w:cs="Times New Roman"/>
                <w:b/>
                <w:noProof w:val="0"/>
              </w:rPr>
            </w:pPr>
            <w:r>
              <w:rPr>
                <w:rFonts w:ascii="等线" w:eastAsia="等线" w:hAnsi="等线" w:cs="Times New Roman"/>
                <w:b/>
                <w:noProof w:val="0"/>
              </w:rPr>
              <w:t>128</w:t>
            </w:r>
          </w:p>
        </w:tc>
        <w:tc>
          <w:tcPr>
            <w:tcW w:w="570" w:type="dxa"/>
            <w:gridSpan w:val="2"/>
            <w:vAlign w:val="center"/>
          </w:tcPr>
          <w:p w:rsidR="005A5FBB" w:rsidRPr="00831DCA" w:rsidRDefault="00785D1F" w:rsidP="00DF121E">
            <w:pPr>
              <w:rPr>
                <w:rFonts w:ascii="等线" w:eastAsia="等线" w:hAnsi="等线" w:cs="Times New Roman"/>
                <w:b/>
                <w:noProof w:val="0"/>
              </w:rPr>
            </w:pPr>
            <w:r>
              <w:rPr>
                <w:rFonts w:ascii="等线" w:eastAsia="等线" w:hAnsi="等线" w:cs="Times New Roman"/>
                <w:b/>
                <w:noProof w:val="0"/>
              </w:rPr>
              <w:t>64</w:t>
            </w:r>
          </w:p>
        </w:tc>
        <w:tc>
          <w:tcPr>
            <w:tcW w:w="542" w:type="dxa"/>
            <w:vAlign w:val="center"/>
          </w:tcPr>
          <w:p w:rsidR="005A5FBB" w:rsidRPr="00831DCA" w:rsidRDefault="00785D1F" w:rsidP="00DF121E">
            <w:pPr>
              <w:rPr>
                <w:rFonts w:ascii="等线" w:eastAsia="等线" w:hAnsi="等线" w:cs="Times New Roman"/>
                <w:b/>
                <w:noProof w:val="0"/>
              </w:rPr>
            </w:pPr>
            <w:r>
              <w:rPr>
                <w:rFonts w:ascii="等线" w:eastAsia="等线" w:hAnsi="等线" w:cs="Times New Roman"/>
                <w:b/>
                <w:noProof w:val="0"/>
              </w:rPr>
              <w:t>64</w:t>
            </w:r>
          </w:p>
        </w:tc>
        <w:tc>
          <w:tcPr>
            <w:tcW w:w="628" w:type="dxa"/>
            <w:gridSpan w:val="2"/>
            <w:vAlign w:val="center"/>
          </w:tcPr>
          <w:p w:rsidR="005A5FBB" w:rsidRPr="00831DCA" w:rsidRDefault="005A5FBB" w:rsidP="00DF121E">
            <w:pPr>
              <w:rPr>
                <w:rFonts w:ascii="等线" w:eastAsia="等线" w:hAnsi="等线" w:cs="Times New Roman"/>
                <w:b/>
                <w:noProof w:val="0"/>
              </w:rPr>
            </w:pPr>
            <w:r w:rsidRPr="00831DCA">
              <w:rPr>
                <w:rFonts w:ascii="等线" w:eastAsia="等线" w:hAnsi="等线" w:cs="Times New Roman" w:hint="eastAsia"/>
                <w:b/>
                <w:noProof w:val="0"/>
              </w:rPr>
              <w:t>7</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402"/>
          <w:jc w:val="center"/>
        </w:trPr>
        <w:tc>
          <w:tcPr>
            <w:tcW w:w="5497" w:type="dxa"/>
            <w:gridSpan w:val="5"/>
            <w:vAlign w:val="center"/>
          </w:tcPr>
          <w:p w:rsidR="005A5FBB" w:rsidRPr="00831DCA" w:rsidRDefault="005A5FBB" w:rsidP="003320CE">
            <w:pPr>
              <w:jc w:val="left"/>
              <w:rPr>
                <w:rFonts w:ascii="Times New Roman" w:eastAsia="宋体" w:hAnsi="Times New Roman" w:cs="Times New Roman"/>
                <w:b/>
                <w:noProof w:val="0"/>
                <w:spacing w:val="-20"/>
                <w:sz w:val="18"/>
                <w:szCs w:val="18"/>
              </w:rPr>
            </w:pPr>
            <w:r w:rsidRPr="00831DCA">
              <w:rPr>
                <w:rFonts w:ascii="Times New Roman" w:eastAsia="宋体" w:hAnsi="Times New Roman" w:cs="Times New Roman"/>
                <w:b/>
                <w:noProof w:val="0"/>
                <w:spacing w:val="-20"/>
                <w:sz w:val="18"/>
                <w:szCs w:val="18"/>
              </w:rPr>
              <w:t>合计</w:t>
            </w:r>
          </w:p>
        </w:tc>
        <w:tc>
          <w:tcPr>
            <w:tcW w:w="714" w:type="dxa"/>
            <w:gridSpan w:val="2"/>
          </w:tcPr>
          <w:p w:rsidR="005A5FBB" w:rsidRPr="00831DCA" w:rsidRDefault="005A5FBB" w:rsidP="002E653F">
            <w:pPr>
              <w:rPr>
                <w:rFonts w:ascii="Calibri" w:eastAsia="宋体" w:hAnsi="Calibri" w:cs="Times New Roman"/>
                <w:b/>
                <w:noProof w:val="0"/>
              </w:rPr>
            </w:pPr>
            <w:r w:rsidRPr="00831DCA">
              <w:rPr>
                <w:rFonts w:ascii="Calibri" w:eastAsia="宋体" w:hAnsi="Calibri" w:cs="Times New Roman" w:hint="eastAsia"/>
                <w:b/>
                <w:noProof w:val="0"/>
              </w:rPr>
              <w:t>2</w:t>
            </w:r>
            <w:r w:rsidR="002E653F">
              <w:rPr>
                <w:rFonts w:ascii="Calibri" w:eastAsia="宋体" w:hAnsi="Calibri" w:cs="Times New Roman"/>
                <w:b/>
                <w:noProof w:val="0"/>
              </w:rPr>
              <w:t>156</w:t>
            </w:r>
          </w:p>
        </w:tc>
        <w:tc>
          <w:tcPr>
            <w:tcW w:w="570" w:type="dxa"/>
            <w:gridSpan w:val="2"/>
          </w:tcPr>
          <w:p w:rsidR="005A5FBB" w:rsidRPr="00831DCA" w:rsidRDefault="005A5FBB" w:rsidP="005573F2">
            <w:pPr>
              <w:rPr>
                <w:rFonts w:ascii="Calibri" w:eastAsia="宋体" w:hAnsi="Calibri" w:cs="Times New Roman"/>
                <w:b/>
                <w:noProof w:val="0"/>
              </w:rPr>
            </w:pPr>
            <w:r w:rsidRPr="00831DCA">
              <w:rPr>
                <w:rFonts w:ascii="Calibri" w:eastAsia="宋体" w:hAnsi="Calibri" w:cs="Times New Roman" w:hint="eastAsia"/>
                <w:b/>
                <w:noProof w:val="0"/>
              </w:rPr>
              <w:t>1</w:t>
            </w:r>
            <w:r w:rsidR="005573F2">
              <w:rPr>
                <w:rFonts w:ascii="Calibri" w:eastAsia="宋体" w:hAnsi="Calibri" w:cs="Times New Roman"/>
                <w:b/>
                <w:noProof w:val="0"/>
              </w:rPr>
              <w:t>294</w:t>
            </w:r>
          </w:p>
        </w:tc>
        <w:tc>
          <w:tcPr>
            <w:tcW w:w="542" w:type="dxa"/>
          </w:tcPr>
          <w:p w:rsidR="005A5FBB" w:rsidRPr="00831DCA" w:rsidRDefault="005573F2" w:rsidP="00DF121E">
            <w:pPr>
              <w:rPr>
                <w:rFonts w:ascii="Calibri" w:eastAsia="宋体" w:hAnsi="Calibri" w:cs="Times New Roman"/>
                <w:b/>
                <w:noProof w:val="0"/>
              </w:rPr>
            </w:pPr>
            <w:r>
              <w:rPr>
                <w:rFonts w:ascii="Calibri" w:eastAsia="宋体" w:hAnsi="Calibri" w:cs="Times New Roman"/>
                <w:b/>
                <w:noProof w:val="0"/>
              </w:rPr>
              <w:t>862</w:t>
            </w:r>
          </w:p>
        </w:tc>
        <w:tc>
          <w:tcPr>
            <w:tcW w:w="628" w:type="dxa"/>
            <w:gridSpan w:val="2"/>
          </w:tcPr>
          <w:p w:rsidR="005A5FBB" w:rsidRPr="00831DCA" w:rsidRDefault="003758ED" w:rsidP="00DF121E">
            <w:pPr>
              <w:rPr>
                <w:rFonts w:ascii="Calibri" w:eastAsia="宋体" w:hAnsi="Calibri" w:cs="Times New Roman"/>
                <w:b/>
                <w:noProof w:val="0"/>
              </w:rPr>
            </w:pPr>
            <w:r>
              <w:rPr>
                <w:rFonts w:ascii="Calibri" w:eastAsia="宋体" w:hAnsi="Calibri" w:cs="Times New Roman" w:hint="eastAsia"/>
                <w:b/>
                <w:noProof w:val="0"/>
              </w:rPr>
              <w:t>124</w:t>
            </w:r>
          </w:p>
        </w:tc>
        <w:tc>
          <w:tcPr>
            <w:tcW w:w="812" w:type="dxa"/>
            <w:gridSpan w:val="2"/>
            <w:vAlign w:val="center"/>
          </w:tcPr>
          <w:p w:rsidR="005A5FBB" w:rsidRPr="00831DCA" w:rsidRDefault="005A5FBB" w:rsidP="00DF121E">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b/>
                <w:noProof w:val="0"/>
                <w:spacing w:val="-20"/>
                <w:szCs w:val="21"/>
              </w:rPr>
              <w:t>26</w:t>
            </w:r>
          </w:p>
        </w:tc>
        <w:tc>
          <w:tcPr>
            <w:tcW w:w="873" w:type="dxa"/>
            <w:vAlign w:val="center"/>
          </w:tcPr>
          <w:p w:rsidR="005A5FBB" w:rsidRPr="00831DCA" w:rsidRDefault="005A5FBB" w:rsidP="00DF121E">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hint="eastAsia"/>
                <w:b/>
                <w:noProof w:val="0"/>
                <w:spacing w:val="-20"/>
                <w:szCs w:val="21"/>
              </w:rPr>
              <w:t>2</w:t>
            </w:r>
            <w:r w:rsidRPr="00831DCA">
              <w:rPr>
                <w:rFonts w:ascii="Times New Roman" w:eastAsia="宋体" w:hAnsi="Times New Roman" w:cs="Times New Roman"/>
                <w:b/>
                <w:noProof w:val="0"/>
                <w:spacing w:val="-20"/>
                <w:szCs w:val="21"/>
              </w:rPr>
              <w:t>6</w:t>
            </w:r>
          </w:p>
        </w:tc>
        <w:tc>
          <w:tcPr>
            <w:tcW w:w="680" w:type="dxa"/>
            <w:vAlign w:val="center"/>
          </w:tcPr>
          <w:p w:rsidR="005A5FBB" w:rsidRPr="00831DCA" w:rsidRDefault="005A5FBB" w:rsidP="00A56A02">
            <w:pPr>
              <w:ind w:right="280"/>
              <w:jc w:val="center"/>
              <w:rPr>
                <w:rFonts w:ascii="Times New Roman" w:eastAsia="宋体" w:hAnsi="Times New Roman" w:cs="Times New Roman"/>
                <w:b/>
                <w:noProof w:val="0"/>
                <w:spacing w:val="-20"/>
                <w:szCs w:val="21"/>
              </w:rPr>
            </w:pPr>
            <w:r w:rsidRPr="00831DCA">
              <w:rPr>
                <w:rFonts w:ascii="Times New Roman" w:eastAsia="宋体" w:hAnsi="Times New Roman" w:cs="Times New Roman" w:hint="eastAsia"/>
                <w:b/>
                <w:noProof w:val="0"/>
                <w:spacing w:val="-20"/>
                <w:szCs w:val="21"/>
              </w:rPr>
              <w:t>2</w:t>
            </w:r>
            <w:r w:rsidR="00A56A02">
              <w:rPr>
                <w:rFonts w:ascii="Times New Roman" w:eastAsia="宋体" w:hAnsi="Times New Roman" w:cs="Times New Roman"/>
                <w:b/>
                <w:noProof w:val="0"/>
                <w:spacing w:val="-20"/>
                <w:szCs w:val="21"/>
              </w:rPr>
              <w:t>4</w:t>
            </w:r>
          </w:p>
        </w:tc>
        <w:tc>
          <w:tcPr>
            <w:tcW w:w="709" w:type="dxa"/>
            <w:gridSpan w:val="2"/>
            <w:vAlign w:val="center"/>
          </w:tcPr>
          <w:p w:rsidR="005A5FBB" w:rsidRPr="00831DCA" w:rsidRDefault="005A5FBB" w:rsidP="00A56A02">
            <w:pPr>
              <w:ind w:right="280"/>
              <w:jc w:val="center"/>
              <w:rPr>
                <w:rFonts w:ascii="Times New Roman" w:eastAsia="宋体" w:hAnsi="Times New Roman" w:cs="Times New Roman"/>
                <w:b/>
                <w:noProof w:val="0"/>
                <w:spacing w:val="-20"/>
                <w:szCs w:val="21"/>
              </w:rPr>
            </w:pPr>
            <w:r w:rsidRPr="00831DCA">
              <w:rPr>
                <w:rFonts w:ascii="Times New Roman" w:eastAsia="宋体" w:hAnsi="Times New Roman" w:cs="Times New Roman" w:hint="eastAsia"/>
                <w:b/>
                <w:noProof w:val="0"/>
                <w:spacing w:val="-20"/>
                <w:szCs w:val="21"/>
              </w:rPr>
              <w:t>2</w:t>
            </w:r>
            <w:r w:rsidR="00A56A02">
              <w:rPr>
                <w:rFonts w:ascii="Times New Roman" w:eastAsia="宋体" w:hAnsi="Times New Roman" w:cs="Times New Roman"/>
                <w:b/>
                <w:noProof w:val="0"/>
                <w:spacing w:val="-20"/>
                <w:szCs w:val="21"/>
              </w:rPr>
              <w:t>2</w:t>
            </w:r>
          </w:p>
        </w:tc>
        <w:tc>
          <w:tcPr>
            <w:tcW w:w="706" w:type="dxa"/>
            <w:gridSpan w:val="2"/>
            <w:vAlign w:val="center"/>
          </w:tcPr>
          <w:p w:rsidR="005A5FBB" w:rsidRPr="00831DCA" w:rsidRDefault="005A5FBB" w:rsidP="00A008AB">
            <w:pPr>
              <w:autoSpaceDE w:val="0"/>
              <w:autoSpaceDN w:val="0"/>
              <w:jc w:val="center"/>
              <w:rPr>
                <w:rFonts w:ascii="Times New Roman" w:eastAsia="宋体" w:hAnsi="Times New Roman" w:cs="Times New Roman"/>
                <w:b/>
                <w:noProof w:val="0"/>
                <w:spacing w:val="-20"/>
                <w:szCs w:val="21"/>
              </w:rPr>
            </w:pPr>
            <w:r w:rsidRPr="00831DCA">
              <w:rPr>
                <w:rFonts w:ascii="Times New Roman" w:eastAsia="宋体" w:hAnsi="Times New Roman" w:cs="Times New Roman" w:hint="eastAsia"/>
                <w:b/>
                <w:noProof w:val="0"/>
                <w:spacing w:val="-20"/>
                <w:szCs w:val="21"/>
              </w:rPr>
              <w:t>2</w:t>
            </w:r>
            <w:r w:rsidR="00A008AB">
              <w:rPr>
                <w:rFonts w:ascii="Times New Roman" w:eastAsia="宋体" w:hAnsi="Times New Roman" w:cs="Times New Roman"/>
                <w:b/>
                <w:noProof w:val="0"/>
                <w:spacing w:val="-20"/>
                <w:szCs w:val="21"/>
              </w:rPr>
              <w:t>2</w:t>
            </w: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402"/>
          <w:jc w:val="center"/>
        </w:trPr>
        <w:tc>
          <w:tcPr>
            <w:tcW w:w="1989" w:type="dxa"/>
            <w:gridSpan w:val="3"/>
            <w:vMerge w:val="restart"/>
            <w:vAlign w:val="center"/>
          </w:tcPr>
          <w:p w:rsidR="005A5FBB" w:rsidRPr="00831DCA" w:rsidRDefault="005A5FBB" w:rsidP="00DF121E">
            <w:pPr>
              <w:jc w:val="center"/>
              <w:rPr>
                <w:rFonts w:ascii="Times New Roman" w:eastAsia="宋体" w:hAnsi="Times New Roman" w:cs="Times New Roman"/>
                <w:noProof w:val="0"/>
                <w:sz w:val="18"/>
                <w:szCs w:val="18"/>
              </w:rPr>
            </w:pPr>
            <w:bookmarkStart w:id="2" w:name="_Hlk14254279"/>
            <w:r w:rsidRPr="00831DCA">
              <w:rPr>
                <w:rFonts w:ascii="Times New Roman" w:eastAsia="宋体" w:hAnsi="Times New Roman" w:cs="Times New Roman" w:hint="eastAsia"/>
                <w:noProof w:val="0"/>
                <w:sz w:val="18"/>
                <w:szCs w:val="18"/>
              </w:rPr>
              <w:t>集中实践模块</w:t>
            </w:r>
          </w:p>
        </w:tc>
        <w:tc>
          <w:tcPr>
            <w:tcW w:w="1229" w:type="dxa"/>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ZN121020</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z w:val="18"/>
                <w:szCs w:val="18"/>
              </w:rPr>
              <w:t>军事技能训练</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32</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542" w:type="dxa"/>
            <w:vAlign w:val="center"/>
          </w:tcPr>
          <w:p w:rsidR="005A5FBB" w:rsidRPr="00831DCA" w:rsidRDefault="005A5FBB" w:rsidP="00DF121E">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noProof w:val="0"/>
                <w:spacing w:val="-20"/>
                <w:szCs w:val="21"/>
              </w:rPr>
              <w:t>32</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2</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b/>
                <w:noProof w:val="0"/>
                <w:spacing w:val="-20"/>
                <w:sz w:val="18"/>
                <w:szCs w:val="18"/>
              </w:rPr>
              <w:t>2</w:t>
            </w:r>
            <w:r w:rsidRPr="00831DCA">
              <w:rPr>
                <w:rFonts w:ascii="Times New Roman" w:eastAsia="宋体" w:hAnsi="Times New Roman" w:cs="Times New Roman" w:hint="eastAsia"/>
                <w:b/>
                <w:noProof w:val="0"/>
                <w:spacing w:val="-20"/>
                <w:sz w:val="18"/>
                <w:szCs w:val="18"/>
              </w:rPr>
              <w:t>周</w:t>
            </w: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restart"/>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85"/>
          <w:jc w:val="center"/>
        </w:trPr>
        <w:tc>
          <w:tcPr>
            <w:tcW w:w="1989" w:type="dxa"/>
            <w:gridSpan w:val="3"/>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1229" w:type="dxa"/>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ZN121022</w:t>
            </w:r>
          </w:p>
        </w:tc>
        <w:tc>
          <w:tcPr>
            <w:tcW w:w="2279" w:type="dxa"/>
            <w:vAlign w:val="center"/>
          </w:tcPr>
          <w:p w:rsidR="005A5FBB" w:rsidRPr="00831DCA" w:rsidRDefault="005A5FBB" w:rsidP="003320CE">
            <w:pPr>
              <w:jc w:val="left"/>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金工</w:t>
            </w:r>
            <w:r w:rsidRPr="00831DCA">
              <w:rPr>
                <w:rFonts w:ascii="Times New Roman" w:eastAsia="宋体" w:hAnsi="Times New Roman" w:cs="Times New Roman"/>
                <w:noProof w:val="0"/>
                <w:sz w:val="18"/>
                <w:szCs w:val="18"/>
              </w:rPr>
              <w:t>实训</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16</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542" w:type="dxa"/>
            <w:vAlign w:val="center"/>
          </w:tcPr>
          <w:p w:rsidR="005A5FBB" w:rsidRPr="00831DCA" w:rsidRDefault="005A5FBB" w:rsidP="00DF121E">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noProof w:val="0"/>
                <w:spacing w:val="-20"/>
                <w:szCs w:val="21"/>
              </w:rPr>
              <w:t>16</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1</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b/>
                <w:noProof w:val="0"/>
                <w:spacing w:val="-20"/>
                <w:sz w:val="18"/>
                <w:szCs w:val="18"/>
              </w:rPr>
              <w:t>1</w:t>
            </w:r>
            <w:r w:rsidRPr="00831DCA">
              <w:rPr>
                <w:rFonts w:ascii="Times New Roman" w:eastAsia="宋体" w:hAnsi="Times New Roman" w:cs="Times New Roman" w:hint="eastAsia"/>
                <w:b/>
                <w:noProof w:val="0"/>
                <w:spacing w:val="-20"/>
                <w:sz w:val="18"/>
                <w:szCs w:val="18"/>
              </w:rPr>
              <w:t>周</w:t>
            </w:r>
          </w:p>
        </w:tc>
        <w:tc>
          <w:tcPr>
            <w:tcW w:w="680" w:type="dxa"/>
            <w:vAlign w:val="center"/>
          </w:tcPr>
          <w:p w:rsidR="005A5FBB" w:rsidRPr="00831DCA" w:rsidRDefault="005A5FBB" w:rsidP="00DF121E">
            <w:pPr>
              <w:jc w:val="center"/>
              <w:rPr>
                <w:rFonts w:ascii="Times New Roman" w:eastAsia="宋体" w:hAnsi="Times New Roman" w:cs="Times New Roman"/>
                <w:b/>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85"/>
          <w:jc w:val="center"/>
        </w:trPr>
        <w:tc>
          <w:tcPr>
            <w:tcW w:w="1989" w:type="dxa"/>
            <w:gridSpan w:val="3"/>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1229" w:type="dxa"/>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ZN121063</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z w:val="18"/>
                <w:szCs w:val="18"/>
              </w:rPr>
              <w:t>电子</w:t>
            </w:r>
            <w:r w:rsidRPr="00831DCA">
              <w:rPr>
                <w:rFonts w:ascii="Times New Roman" w:eastAsia="宋体" w:hAnsi="Times New Roman" w:cs="Times New Roman"/>
                <w:noProof w:val="0"/>
                <w:sz w:val="18"/>
                <w:szCs w:val="18"/>
              </w:rPr>
              <w:t>实训</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16</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542" w:type="dxa"/>
            <w:vAlign w:val="center"/>
          </w:tcPr>
          <w:p w:rsidR="005A5FBB" w:rsidRPr="00831DCA" w:rsidRDefault="005A5FBB" w:rsidP="00DF121E">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noProof w:val="0"/>
                <w:spacing w:val="-20"/>
                <w:szCs w:val="21"/>
              </w:rPr>
              <w:t>16</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1</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hint="eastAsia"/>
                <w:b/>
                <w:noProof w:val="0"/>
                <w:spacing w:val="-20"/>
                <w:sz w:val="18"/>
                <w:szCs w:val="18"/>
              </w:rPr>
              <w:t>1</w:t>
            </w:r>
            <w:r w:rsidRPr="00831DCA">
              <w:rPr>
                <w:rFonts w:ascii="Times New Roman" w:eastAsia="宋体" w:hAnsi="Times New Roman" w:cs="Times New Roman" w:hint="eastAsia"/>
                <w:b/>
                <w:noProof w:val="0"/>
                <w:spacing w:val="-20"/>
                <w:sz w:val="18"/>
                <w:szCs w:val="18"/>
              </w:rPr>
              <w:t>周</w:t>
            </w:r>
          </w:p>
        </w:tc>
        <w:tc>
          <w:tcPr>
            <w:tcW w:w="680" w:type="dxa"/>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709" w:type="dxa"/>
            <w:gridSpan w:val="2"/>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1989" w:type="dxa"/>
            <w:gridSpan w:val="3"/>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1229" w:type="dxa"/>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ZN121010</w:t>
            </w:r>
          </w:p>
        </w:tc>
        <w:tc>
          <w:tcPr>
            <w:tcW w:w="2279" w:type="dxa"/>
            <w:vAlign w:val="center"/>
          </w:tcPr>
          <w:p w:rsidR="005A5FBB" w:rsidRPr="00831DCA" w:rsidRDefault="005A5FBB" w:rsidP="003320CE">
            <w:pPr>
              <w:jc w:val="left"/>
              <w:rPr>
                <w:rFonts w:ascii="Times New Roman" w:eastAsia="宋体" w:hAnsi="Times New Roman" w:cs="Times New Roman"/>
                <w:noProof w:val="0"/>
                <w:sz w:val="18"/>
                <w:szCs w:val="18"/>
              </w:rPr>
            </w:pPr>
            <w:proofErr w:type="gramStart"/>
            <w:r w:rsidRPr="00831DCA">
              <w:rPr>
                <w:rFonts w:ascii="Times New Roman" w:eastAsia="宋体" w:hAnsi="Times New Roman" w:cs="Times New Roman" w:hint="eastAsia"/>
                <w:noProof w:val="0"/>
                <w:sz w:val="18"/>
                <w:szCs w:val="18"/>
              </w:rPr>
              <w:t>跟岗实习</w:t>
            </w:r>
            <w:proofErr w:type="gramEnd"/>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64</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542" w:type="dxa"/>
            <w:vAlign w:val="center"/>
          </w:tcPr>
          <w:p w:rsidR="005A5FBB" w:rsidRPr="00831DCA" w:rsidRDefault="005A5FBB" w:rsidP="00DF121E">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noProof w:val="0"/>
                <w:spacing w:val="-20"/>
                <w:szCs w:val="21"/>
              </w:rPr>
              <w:t>64</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pacing w:val="-20"/>
                <w:sz w:val="18"/>
                <w:szCs w:val="18"/>
              </w:rPr>
              <w:t>4</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680" w:type="dxa"/>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b/>
                <w:noProof w:val="0"/>
                <w:spacing w:val="-20"/>
                <w:sz w:val="18"/>
                <w:szCs w:val="18"/>
              </w:rPr>
              <w:t>2</w:t>
            </w:r>
            <w:r w:rsidRPr="00831DCA">
              <w:rPr>
                <w:rFonts w:ascii="Times New Roman" w:eastAsia="宋体" w:hAnsi="Times New Roman" w:cs="Times New Roman" w:hint="eastAsia"/>
                <w:b/>
                <w:noProof w:val="0"/>
                <w:spacing w:val="-20"/>
                <w:sz w:val="18"/>
                <w:szCs w:val="18"/>
              </w:rPr>
              <w:t>周</w:t>
            </w:r>
          </w:p>
        </w:tc>
        <w:tc>
          <w:tcPr>
            <w:tcW w:w="709" w:type="dxa"/>
            <w:gridSpan w:val="2"/>
          </w:tcPr>
          <w:p w:rsidR="005A5FBB" w:rsidRPr="00831DCA" w:rsidRDefault="005A5FBB" w:rsidP="00DF121E">
            <w:pPr>
              <w:jc w:val="center"/>
              <w:rPr>
                <w:rFonts w:ascii="Times New Roman" w:eastAsia="宋体" w:hAnsi="Times New Roman" w:cs="Times New Roman"/>
                <w:noProof w:val="0"/>
                <w:sz w:val="18"/>
                <w:szCs w:val="18"/>
              </w:rPr>
            </w:pPr>
            <w:r w:rsidRPr="00831DCA">
              <w:rPr>
                <w:rFonts w:ascii="Times New Roman" w:eastAsia="宋体" w:hAnsi="Times New Roman" w:cs="Times New Roman"/>
                <w:b/>
                <w:noProof w:val="0"/>
                <w:spacing w:val="-20"/>
                <w:sz w:val="18"/>
                <w:szCs w:val="18"/>
              </w:rPr>
              <w:t>2</w:t>
            </w:r>
            <w:r w:rsidRPr="00831DCA">
              <w:rPr>
                <w:rFonts w:ascii="Times New Roman" w:eastAsia="宋体" w:hAnsi="Times New Roman" w:cs="Times New Roman" w:hint="eastAsia"/>
                <w:b/>
                <w:noProof w:val="0"/>
                <w:spacing w:val="-20"/>
                <w:sz w:val="18"/>
                <w:szCs w:val="18"/>
              </w:rPr>
              <w:t>周</w:t>
            </w: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270"/>
          <w:jc w:val="center"/>
        </w:trPr>
        <w:tc>
          <w:tcPr>
            <w:tcW w:w="1989" w:type="dxa"/>
            <w:gridSpan w:val="3"/>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1229" w:type="dxa"/>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ZN121021</w:t>
            </w:r>
          </w:p>
        </w:tc>
        <w:tc>
          <w:tcPr>
            <w:tcW w:w="2279" w:type="dxa"/>
            <w:vAlign w:val="center"/>
          </w:tcPr>
          <w:p w:rsidR="005A5FBB" w:rsidRPr="00831DCA" w:rsidRDefault="005A5FBB" w:rsidP="003320CE">
            <w:pPr>
              <w:jc w:val="left"/>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就业实</w:t>
            </w:r>
            <w:r w:rsidRPr="00831DCA">
              <w:rPr>
                <w:rFonts w:ascii="Times New Roman" w:eastAsia="宋体" w:hAnsi="Times New Roman" w:cs="Times New Roman"/>
                <w:noProof w:val="0"/>
                <w:sz w:val="18"/>
                <w:szCs w:val="18"/>
              </w:rPr>
              <w:t>训</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542"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hint="eastAsia"/>
                <w:noProof w:val="0"/>
                <w:spacing w:val="-20"/>
                <w:szCs w:val="21"/>
              </w:rPr>
              <w:t>32</w:t>
            </w:r>
          </w:p>
        </w:tc>
        <w:tc>
          <w:tcPr>
            <w:tcW w:w="628" w:type="dxa"/>
            <w:gridSpan w:val="2"/>
            <w:vAlign w:val="center"/>
          </w:tcPr>
          <w:p w:rsidR="005A5FBB" w:rsidRPr="00831DCA" w:rsidRDefault="005A5FBB" w:rsidP="00DF121E">
            <w:pPr>
              <w:jc w:val="center"/>
              <w:rPr>
                <w:rFonts w:ascii="Times New Roman" w:eastAsia="宋体" w:hAnsi="Times New Roman" w:cs="Times New Roman"/>
                <w:b/>
                <w:noProof w:val="0"/>
                <w:spacing w:val="-20"/>
                <w:sz w:val="18"/>
                <w:szCs w:val="18"/>
              </w:rPr>
            </w:pPr>
            <w:r w:rsidRPr="00831DCA">
              <w:rPr>
                <w:rFonts w:ascii="Times New Roman" w:eastAsia="宋体" w:hAnsi="Times New Roman" w:cs="Times New Roman" w:hint="eastAsia"/>
                <w:b/>
                <w:noProof w:val="0"/>
                <w:spacing w:val="-20"/>
                <w:sz w:val="18"/>
                <w:szCs w:val="18"/>
              </w:rPr>
              <w:t>2</w:t>
            </w:r>
          </w:p>
        </w:tc>
        <w:tc>
          <w:tcPr>
            <w:tcW w:w="812" w:type="dxa"/>
            <w:gridSpan w:val="2"/>
            <w:vAlign w:val="center"/>
          </w:tcPr>
          <w:p w:rsidR="005A5FBB" w:rsidRPr="00831DCA" w:rsidRDefault="005A5FBB" w:rsidP="00DF121E">
            <w:pPr>
              <w:jc w:val="center"/>
              <w:rPr>
                <w:rFonts w:ascii="Times New Roman" w:eastAsia="宋体" w:hAnsi="Times New Roman" w:cs="Times New Roman"/>
                <w:b/>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b/>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b/>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b/>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b/>
                <w:noProof w:val="0"/>
                <w:spacing w:val="-20"/>
                <w:sz w:val="18"/>
                <w:szCs w:val="18"/>
              </w:rPr>
            </w:pPr>
            <w:r w:rsidRPr="00831DCA">
              <w:rPr>
                <w:rFonts w:ascii="Times New Roman" w:eastAsia="宋体" w:hAnsi="Times New Roman" w:cs="Times New Roman" w:hint="eastAsia"/>
                <w:b/>
                <w:noProof w:val="0"/>
                <w:spacing w:val="-20"/>
                <w:sz w:val="18"/>
                <w:szCs w:val="18"/>
              </w:rPr>
              <w:t>2</w:t>
            </w:r>
            <w:r w:rsidRPr="00831DCA">
              <w:rPr>
                <w:rFonts w:ascii="Times New Roman" w:eastAsia="宋体" w:hAnsi="Times New Roman" w:cs="Times New Roman" w:hint="eastAsia"/>
                <w:b/>
                <w:noProof w:val="0"/>
                <w:spacing w:val="-20"/>
                <w:sz w:val="18"/>
                <w:szCs w:val="18"/>
              </w:rPr>
              <w:t>周</w:t>
            </w: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restart"/>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330"/>
          <w:jc w:val="center"/>
        </w:trPr>
        <w:tc>
          <w:tcPr>
            <w:tcW w:w="1989" w:type="dxa"/>
            <w:gridSpan w:val="3"/>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1229" w:type="dxa"/>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ZN121019</w:t>
            </w:r>
          </w:p>
        </w:tc>
        <w:tc>
          <w:tcPr>
            <w:tcW w:w="2279" w:type="dxa"/>
            <w:vAlign w:val="center"/>
          </w:tcPr>
          <w:p w:rsidR="005A5FBB" w:rsidRPr="00831DCA" w:rsidRDefault="005A5FBB" w:rsidP="003320CE">
            <w:pPr>
              <w:jc w:val="left"/>
              <w:rPr>
                <w:rFonts w:ascii="Times New Roman" w:eastAsia="宋体" w:hAnsi="Times New Roman" w:cs="Times New Roman"/>
                <w:noProof w:val="0"/>
                <w:sz w:val="18"/>
                <w:szCs w:val="18"/>
              </w:rPr>
            </w:pPr>
            <w:r w:rsidRPr="00831DCA">
              <w:rPr>
                <w:rFonts w:ascii="Times New Roman" w:eastAsia="宋体" w:hAnsi="Times New Roman" w:cs="Times New Roman" w:hint="eastAsia"/>
                <w:noProof w:val="0"/>
                <w:sz w:val="18"/>
                <w:szCs w:val="18"/>
              </w:rPr>
              <w:t>毕业</w:t>
            </w:r>
            <w:r w:rsidRPr="00831DCA">
              <w:rPr>
                <w:rFonts w:ascii="Times New Roman" w:eastAsia="宋体" w:hAnsi="Times New Roman" w:cs="Times New Roman"/>
                <w:noProof w:val="0"/>
                <w:sz w:val="18"/>
                <w:szCs w:val="18"/>
              </w:rPr>
              <w:t>设计</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64</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542" w:type="dxa"/>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64</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4</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b/>
                <w:noProof w:val="0"/>
                <w:spacing w:val="-20"/>
                <w:sz w:val="18"/>
                <w:szCs w:val="18"/>
              </w:rPr>
              <w:t>4</w:t>
            </w:r>
            <w:r w:rsidRPr="00831DCA">
              <w:rPr>
                <w:rFonts w:ascii="Times New Roman" w:eastAsia="宋体" w:hAnsi="Times New Roman" w:cs="Times New Roman" w:hint="eastAsia"/>
                <w:b/>
                <w:noProof w:val="0"/>
                <w:spacing w:val="-20"/>
                <w:sz w:val="18"/>
                <w:szCs w:val="18"/>
              </w:rPr>
              <w:t>周</w:t>
            </w: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b/>
                <w:noProof w:val="0"/>
                <w:spacing w:val="-20"/>
                <w:sz w:val="18"/>
                <w:szCs w:val="18"/>
              </w:rPr>
            </w:pP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330"/>
          <w:jc w:val="center"/>
        </w:trPr>
        <w:tc>
          <w:tcPr>
            <w:tcW w:w="1989" w:type="dxa"/>
            <w:gridSpan w:val="3"/>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1229" w:type="dxa"/>
            <w:vAlign w:val="center"/>
          </w:tcPr>
          <w:p w:rsidR="005A5FBB" w:rsidRPr="00831DCA" w:rsidRDefault="005A5FBB" w:rsidP="00DF121E">
            <w:pPr>
              <w:jc w:val="center"/>
              <w:rPr>
                <w:rFonts w:ascii="微软雅黑" w:eastAsia="微软雅黑" w:hAnsi="微软雅黑" w:cs="Times New Roman"/>
                <w:noProof w:val="0"/>
                <w:sz w:val="18"/>
                <w:szCs w:val="18"/>
              </w:rPr>
            </w:pPr>
            <w:r w:rsidRPr="00831DCA">
              <w:rPr>
                <w:rFonts w:ascii="微软雅黑" w:eastAsia="微软雅黑" w:hAnsi="微软雅黑" w:cs="Times New Roman" w:hint="eastAsia"/>
                <w:noProof w:val="0"/>
                <w:sz w:val="18"/>
                <w:szCs w:val="18"/>
              </w:rPr>
              <w:t>ZN121026</w:t>
            </w:r>
          </w:p>
        </w:tc>
        <w:tc>
          <w:tcPr>
            <w:tcW w:w="2279" w:type="dxa"/>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noProof w:val="0"/>
                <w:sz w:val="18"/>
                <w:szCs w:val="18"/>
              </w:rPr>
              <w:t>岗位实习</w:t>
            </w:r>
          </w:p>
        </w:tc>
        <w:tc>
          <w:tcPr>
            <w:tcW w:w="714"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r w:rsidRPr="00831DCA">
              <w:rPr>
                <w:rFonts w:ascii="Times New Roman" w:eastAsia="宋体" w:hAnsi="Times New Roman" w:cs="Times New Roman"/>
                <w:noProof w:val="0"/>
                <w:spacing w:val="-20"/>
                <w:szCs w:val="21"/>
              </w:rPr>
              <w:t>384</w:t>
            </w:r>
          </w:p>
        </w:tc>
        <w:tc>
          <w:tcPr>
            <w:tcW w:w="570" w:type="dxa"/>
            <w:gridSpan w:val="2"/>
            <w:vAlign w:val="center"/>
          </w:tcPr>
          <w:p w:rsidR="005A5FBB" w:rsidRPr="00831DCA" w:rsidRDefault="005A5FBB" w:rsidP="00DF121E">
            <w:pPr>
              <w:jc w:val="center"/>
              <w:rPr>
                <w:rFonts w:ascii="Times New Roman" w:eastAsia="宋体" w:hAnsi="Times New Roman" w:cs="Times New Roman"/>
                <w:noProof w:val="0"/>
                <w:spacing w:val="-20"/>
                <w:szCs w:val="21"/>
              </w:rPr>
            </w:pPr>
          </w:p>
        </w:tc>
        <w:tc>
          <w:tcPr>
            <w:tcW w:w="542" w:type="dxa"/>
            <w:vAlign w:val="center"/>
          </w:tcPr>
          <w:p w:rsidR="005A5FBB" w:rsidRPr="00831DCA" w:rsidRDefault="005A5FBB" w:rsidP="00DF121E">
            <w:pPr>
              <w:jc w:val="center"/>
              <w:rPr>
                <w:rFonts w:ascii="Times New Roman" w:eastAsia="宋体" w:hAnsi="Times New Roman" w:cs="Times New Roman"/>
                <w:b/>
                <w:noProof w:val="0"/>
                <w:spacing w:val="-20"/>
                <w:szCs w:val="21"/>
              </w:rPr>
            </w:pPr>
            <w:r w:rsidRPr="00831DCA">
              <w:rPr>
                <w:rFonts w:ascii="Times New Roman" w:eastAsia="宋体" w:hAnsi="Times New Roman" w:cs="Times New Roman"/>
                <w:noProof w:val="0"/>
                <w:spacing w:val="-20"/>
                <w:szCs w:val="21"/>
              </w:rPr>
              <w:t>384</w:t>
            </w:r>
          </w:p>
        </w:tc>
        <w:tc>
          <w:tcPr>
            <w:tcW w:w="628"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noProof w:val="0"/>
                <w:spacing w:val="-20"/>
                <w:sz w:val="18"/>
                <w:szCs w:val="18"/>
              </w:rPr>
              <w:t>24</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r w:rsidRPr="00831DCA">
              <w:rPr>
                <w:rFonts w:ascii="Times New Roman" w:eastAsia="宋体" w:hAnsi="Times New Roman" w:cs="Times New Roman"/>
                <w:b/>
                <w:noProof w:val="0"/>
                <w:spacing w:val="-20"/>
                <w:sz w:val="18"/>
                <w:szCs w:val="18"/>
              </w:rPr>
              <w:t>24</w:t>
            </w:r>
            <w:r w:rsidRPr="00831DCA">
              <w:rPr>
                <w:rFonts w:ascii="Times New Roman" w:eastAsia="宋体" w:hAnsi="Times New Roman" w:cs="Times New Roman" w:hint="eastAsia"/>
                <w:b/>
                <w:noProof w:val="0"/>
                <w:spacing w:val="-20"/>
                <w:sz w:val="18"/>
                <w:szCs w:val="18"/>
              </w:rPr>
              <w:t>周</w:t>
            </w: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330"/>
          <w:jc w:val="center"/>
        </w:trPr>
        <w:tc>
          <w:tcPr>
            <w:tcW w:w="1989" w:type="dxa"/>
            <w:gridSpan w:val="3"/>
            <w:vMerge/>
            <w:vAlign w:val="center"/>
          </w:tcPr>
          <w:p w:rsidR="005A5FBB" w:rsidRPr="00831DCA" w:rsidRDefault="005A5FBB" w:rsidP="00DF121E">
            <w:pPr>
              <w:jc w:val="center"/>
              <w:rPr>
                <w:rFonts w:ascii="Times New Roman" w:eastAsia="宋体" w:hAnsi="Times New Roman" w:cs="Times New Roman"/>
                <w:noProof w:val="0"/>
                <w:sz w:val="18"/>
                <w:szCs w:val="18"/>
              </w:rPr>
            </w:pPr>
          </w:p>
        </w:tc>
        <w:tc>
          <w:tcPr>
            <w:tcW w:w="3508" w:type="dxa"/>
            <w:gridSpan w:val="2"/>
            <w:vAlign w:val="center"/>
          </w:tcPr>
          <w:p w:rsidR="005A5FBB" w:rsidRPr="00831DCA" w:rsidRDefault="005A5FBB" w:rsidP="003320CE">
            <w:pPr>
              <w:jc w:val="left"/>
              <w:rPr>
                <w:rFonts w:ascii="Times New Roman" w:eastAsia="宋体" w:hAnsi="Times New Roman" w:cs="Times New Roman"/>
                <w:noProof w:val="0"/>
                <w:spacing w:val="-20"/>
                <w:sz w:val="18"/>
                <w:szCs w:val="18"/>
              </w:rPr>
            </w:pPr>
            <w:r w:rsidRPr="00831DCA">
              <w:rPr>
                <w:rFonts w:ascii="Times New Roman" w:eastAsia="宋体" w:hAnsi="Times New Roman" w:cs="Times New Roman" w:hint="eastAsia"/>
                <w:b/>
                <w:bCs/>
                <w:noProof w:val="0"/>
                <w:sz w:val="18"/>
                <w:szCs w:val="18"/>
              </w:rPr>
              <w:t>小计</w:t>
            </w:r>
          </w:p>
        </w:tc>
        <w:tc>
          <w:tcPr>
            <w:tcW w:w="714" w:type="dxa"/>
            <w:gridSpan w:val="2"/>
            <w:vAlign w:val="center"/>
          </w:tcPr>
          <w:p w:rsidR="005A5FBB" w:rsidRPr="00831DCA" w:rsidRDefault="005A5FBB" w:rsidP="00DF121E">
            <w:pPr>
              <w:rPr>
                <w:rFonts w:ascii="仿宋" w:eastAsia="仿宋" w:hAnsi="仿宋" w:cs="Times New Roman"/>
                <w:b/>
                <w:noProof w:val="0"/>
                <w:szCs w:val="21"/>
              </w:rPr>
            </w:pPr>
            <w:r w:rsidRPr="00831DCA">
              <w:rPr>
                <w:rFonts w:ascii="仿宋" w:eastAsia="仿宋" w:hAnsi="仿宋" w:cs="Times New Roman"/>
                <w:b/>
                <w:noProof w:val="0"/>
                <w:szCs w:val="21"/>
              </w:rPr>
              <w:t>608</w:t>
            </w:r>
          </w:p>
        </w:tc>
        <w:tc>
          <w:tcPr>
            <w:tcW w:w="570" w:type="dxa"/>
            <w:gridSpan w:val="2"/>
            <w:vAlign w:val="center"/>
          </w:tcPr>
          <w:p w:rsidR="005A5FBB" w:rsidRPr="00831DCA" w:rsidRDefault="005A5FBB" w:rsidP="005573F2">
            <w:pPr>
              <w:rPr>
                <w:rFonts w:ascii="仿宋" w:eastAsia="仿宋" w:hAnsi="仿宋" w:cs="Times New Roman"/>
                <w:b/>
                <w:noProof w:val="0"/>
                <w:szCs w:val="21"/>
              </w:rPr>
            </w:pPr>
          </w:p>
        </w:tc>
        <w:tc>
          <w:tcPr>
            <w:tcW w:w="542" w:type="dxa"/>
            <w:vAlign w:val="center"/>
          </w:tcPr>
          <w:p w:rsidR="005A5FBB" w:rsidRPr="00831DCA" w:rsidRDefault="005A5FBB" w:rsidP="00DF121E">
            <w:pPr>
              <w:rPr>
                <w:rFonts w:ascii="仿宋" w:eastAsia="仿宋" w:hAnsi="仿宋" w:cs="Times New Roman"/>
                <w:b/>
                <w:noProof w:val="0"/>
                <w:szCs w:val="21"/>
              </w:rPr>
            </w:pPr>
            <w:r w:rsidRPr="00831DCA">
              <w:rPr>
                <w:rFonts w:ascii="仿宋" w:eastAsia="仿宋" w:hAnsi="仿宋" w:cs="Times New Roman"/>
                <w:b/>
                <w:noProof w:val="0"/>
                <w:szCs w:val="21"/>
              </w:rPr>
              <w:t>608</w:t>
            </w:r>
          </w:p>
        </w:tc>
        <w:tc>
          <w:tcPr>
            <w:tcW w:w="628" w:type="dxa"/>
            <w:gridSpan w:val="2"/>
            <w:vAlign w:val="center"/>
          </w:tcPr>
          <w:p w:rsidR="005A5FBB" w:rsidRPr="00831DCA" w:rsidRDefault="005A5FBB" w:rsidP="00DF121E">
            <w:pPr>
              <w:jc w:val="center"/>
              <w:rPr>
                <w:rFonts w:ascii="仿宋" w:eastAsia="仿宋" w:hAnsi="仿宋" w:cs="Times New Roman"/>
                <w:b/>
                <w:noProof w:val="0"/>
                <w:sz w:val="18"/>
                <w:szCs w:val="18"/>
              </w:rPr>
            </w:pPr>
            <w:r w:rsidRPr="00831DCA">
              <w:rPr>
                <w:rFonts w:ascii="仿宋" w:eastAsia="仿宋" w:hAnsi="仿宋" w:cs="Times New Roman"/>
                <w:b/>
                <w:noProof w:val="0"/>
              </w:rPr>
              <w:t>38</w:t>
            </w:r>
          </w:p>
        </w:tc>
        <w:tc>
          <w:tcPr>
            <w:tcW w:w="812" w:type="dxa"/>
            <w:gridSpan w:val="2"/>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873" w:type="dxa"/>
            <w:vAlign w:val="center"/>
          </w:tcPr>
          <w:p w:rsidR="005A5FBB" w:rsidRPr="00831DCA" w:rsidRDefault="005A5FBB" w:rsidP="00DF121E">
            <w:pPr>
              <w:jc w:val="center"/>
              <w:rPr>
                <w:rFonts w:ascii="Times New Roman" w:eastAsia="宋体" w:hAnsi="Times New Roman" w:cs="Times New Roman"/>
                <w:noProof w:val="0"/>
                <w:spacing w:val="-20"/>
                <w:sz w:val="18"/>
                <w:szCs w:val="18"/>
              </w:rPr>
            </w:pPr>
          </w:p>
        </w:tc>
        <w:tc>
          <w:tcPr>
            <w:tcW w:w="680" w:type="dxa"/>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9" w:type="dxa"/>
            <w:gridSpan w:val="2"/>
            <w:vAlign w:val="center"/>
          </w:tcPr>
          <w:p w:rsidR="005A5FBB" w:rsidRPr="00831DCA" w:rsidRDefault="005A5FBB" w:rsidP="00DF121E">
            <w:pPr>
              <w:ind w:right="280"/>
              <w:jc w:val="center"/>
              <w:rPr>
                <w:rFonts w:ascii="Times New Roman" w:eastAsia="宋体" w:hAnsi="Times New Roman" w:cs="Times New Roman"/>
                <w:noProof w:val="0"/>
                <w:spacing w:val="-20"/>
                <w:sz w:val="18"/>
                <w:szCs w:val="18"/>
              </w:rPr>
            </w:pPr>
          </w:p>
        </w:tc>
        <w:tc>
          <w:tcPr>
            <w:tcW w:w="706"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Merge/>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tr w:rsidR="005A5FBB" w:rsidRPr="00831DCA" w:rsidTr="00980CBA">
        <w:trPr>
          <w:trHeight w:val="330"/>
          <w:jc w:val="center"/>
        </w:trPr>
        <w:tc>
          <w:tcPr>
            <w:tcW w:w="5497" w:type="dxa"/>
            <w:gridSpan w:val="5"/>
            <w:vAlign w:val="center"/>
          </w:tcPr>
          <w:p w:rsidR="005A5FBB" w:rsidRPr="00831DCA" w:rsidRDefault="005A5FBB" w:rsidP="003320CE">
            <w:pPr>
              <w:jc w:val="left"/>
              <w:rPr>
                <w:rFonts w:ascii="Times New Roman" w:eastAsia="宋体" w:hAnsi="Times New Roman" w:cs="Times New Roman"/>
                <w:b/>
                <w:bCs/>
                <w:noProof w:val="0"/>
                <w:sz w:val="18"/>
                <w:szCs w:val="18"/>
              </w:rPr>
            </w:pPr>
            <w:r w:rsidRPr="00831DCA">
              <w:rPr>
                <w:rFonts w:ascii="Times New Roman" w:eastAsia="宋体" w:hAnsi="Times New Roman" w:cs="Times New Roman" w:hint="eastAsia"/>
                <w:b/>
                <w:bCs/>
                <w:noProof w:val="0"/>
                <w:sz w:val="18"/>
                <w:szCs w:val="18"/>
              </w:rPr>
              <w:t>总计</w:t>
            </w:r>
          </w:p>
        </w:tc>
        <w:tc>
          <w:tcPr>
            <w:tcW w:w="714" w:type="dxa"/>
            <w:gridSpan w:val="2"/>
            <w:vAlign w:val="center"/>
          </w:tcPr>
          <w:p w:rsidR="005A5FBB" w:rsidRPr="00831DCA" w:rsidRDefault="005A5FBB" w:rsidP="002E653F">
            <w:pPr>
              <w:jc w:val="center"/>
              <w:rPr>
                <w:rFonts w:ascii="仿宋" w:eastAsia="仿宋" w:hAnsi="仿宋" w:cs="Times New Roman"/>
                <w:b/>
                <w:noProof w:val="0"/>
              </w:rPr>
            </w:pPr>
            <w:r w:rsidRPr="00831DCA">
              <w:rPr>
                <w:rFonts w:ascii="仿宋" w:eastAsia="仿宋" w:hAnsi="仿宋" w:cs="Times New Roman"/>
                <w:b/>
                <w:noProof w:val="0"/>
              </w:rPr>
              <w:t>2</w:t>
            </w:r>
            <w:r w:rsidR="002E653F">
              <w:rPr>
                <w:rFonts w:ascii="仿宋" w:eastAsia="仿宋" w:hAnsi="仿宋" w:cs="Times New Roman"/>
                <w:b/>
                <w:noProof w:val="0"/>
              </w:rPr>
              <w:t>764</w:t>
            </w:r>
          </w:p>
        </w:tc>
        <w:tc>
          <w:tcPr>
            <w:tcW w:w="570" w:type="dxa"/>
            <w:gridSpan w:val="2"/>
            <w:vAlign w:val="center"/>
          </w:tcPr>
          <w:p w:rsidR="005A5FBB" w:rsidRPr="00831DCA" w:rsidRDefault="005A5FBB" w:rsidP="005573F2">
            <w:pPr>
              <w:jc w:val="center"/>
              <w:rPr>
                <w:rFonts w:ascii="仿宋" w:eastAsia="仿宋" w:hAnsi="仿宋" w:cs="Times New Roman"/>
                <w:b/>
                <w:noProof w:val="0"/>
              </w:rPr>
            </w:pPr>
            <w:r w:rsidRPr="00831DCA">
              <w:rPr>
                <w:rFonts w:ascii="仿宋" w:eastAsia="仿宋" w:hAnsi="仿宋" w:cs="Times New Roman" w:hint="eastAsia"/>
                <w:b/>
                <w:noProof w:val="0"/>
              </w:rPr>
              <w:t>1</w:t>
            </w:r>
            <w:r w:rsidR="005573F2">
              <w:rPr>
                <w:rFonts w:ascii="仿宋" w:eastAsia="仿宋" w:hAnsi="仿宋" w:cs="Times New Roman"/>
                <w:b/>
                <w:noProof w:val="0"/>
              </w:rPr>
              <w:t>294</w:t>
            </w:r>
          </w:p>
        </w:tc>
        <w:tc>
          <w:tcPr>
            <w:tcW w:w="542" w:type="dxa"/>
            <w:vAlign w:val="center"/>
          </w:tcPr>
          <w:p w:rsidR="005A5FBB" w:rsidRPr="00831DCA" w:rsidRDefault="005A5FBB" w:rsidP="005573F2">
            <w:pPr>
              <w:jc w:val="center"/>
              <w:rPr>
                <w:rFonts w:ascii="仿宋" w:eastAsia="仿宋" w:hAnsi="仿宋" w:cs="Times New Roman"/>
                <w:b/>
                <w:noProof w:val="0"/>
                <w:szCs w:val="21"/>
              </w:rPr>
            </w:pPr>
            <w:r w:rsidRPr="00831DCA">
              <w:rPr>
                <w:rFonts w:ascii="仿宋" w:eastAsia="仿宋" w:hAnsi="仿宋" w:cs="Times New Roman" w:hint="eastAsia"/>
                <w:b/>
                <w:noProof w:val="0"/>
                <w:szCs w:val="21"/>
              </w:rPr>
              <w:t>1</w:t>
            </w:r>
            <w:r w:rsidR="005573F2">
              <w:rPr>
                <w:rFonts w:ascii="仿宋" w:eastAsia="仿宋" w:hAnsi="仿宋" w:cs="Times New Roman"/>
                <w:b/>
                <w:noProof w:val="0"/>
                <w:szCs w:val="21"/>
              </w:rPr>
              <w:t>470</w:t>
            </w:r>
          </w:p>
        </w:tc>
        <w:tc>
          <w:tcPr>
            <w:tcW w:w="628" w:type="dxa"/>
            <w:gridSpan w:val="2"/>
            <w:vAlign w:val="center"/>
          </w:tcPr>
          <w:p w:rsidR="005A5FBB" w:rsidRPr="00831DCA" w:rsidRDefault="005A5FBB" w:rsidP="003758ED">
            <w:pPr>
              <w:jc w:val="center"/>
              <w:rPr>
                <w:rFonts w:ascii="仿宋" w:eastAsia="仿宋" w:hAnsi="仿宋" w:cs="Times New Roman"/>
                <w:b/>
                <w:noProof w:val="0"/>
              </w:rPr>
            </w:pPr>
            <w:r w:rsidRPr="00831DCA">
              <w:rPr>
                <w:rFonts w:ascii="仿宋" w:eastAsia="仿宋" w:hAnsi="仿宋" w:cs="Times New Roman" w:hint="eastAsia"/>
                <w:b/>
                <w:noProof w:val="0"/>
              </w:rPr>
              <w:t>1</w:t>
            </w:r>
            <w:r w:rsidRPr="00831DCA">
              <w:rPr>
                <w:rFonts w:ascii="仿宋" w:eastAsia="仿宋" w:hAnsi="仿宋" w:cs="Times New Roman"/>
                <w:b/>
                <w:noProof w:val="0"/>
              </w:rPr>
              <w:t>6</w:t>
            </w:r>
            <w:r w:rsidR="003758ED">
              <w:rPr>
                <w:rFonts w:ascii="仿宋" w:eastAsia="仿宋" w:hAnsi="仿宋" w:cs="Times New Roman"/>
                <w:b/>
                <w:noProof w:val="0"/>
              </w:rPr>
              <w:t>2</w:t>
            </w:r>
          </w:p>
        </w:tc>
        <w:tc>
          <w:tcPr>
            <w:tcW w:w="812" w:type="dxa"/>
            <w:gridSpan w:val="2"/>
            <w:vAlign w:val="center"/>
          </w:tcPr>
          <w:p w:rsidR="005A5FBB" w:rsidRPr="00831DCA" w:rsidRDefault="005A5FBB" w:rsidP="00DF121E">
            <w:pPr>
              <w:jc w:val="center"/>
              <w:rPr>
                <w:rFonts w:ascii="仿宋" w:eastAsia="仿宋" w:hAnsi="仿宋" w:cs="Times New Roman"/>
                <w:b/>
                <w:noProof w:val="0"/>
                <w:spacing w:val="-20"/>
                <w:szCs w:val="21"/>
              </w:rPr>
            </w:pPr>
            <w:r w:rsidRPr="00831DCA">
              <w:rPr>
                <w:rFonts w:ascii="仿宋" w:eastAsia="仿宋" w:hAnsi="仿宋" w:cs="Times New Roman"/>
                <w:b/>
                <w:noProof w:val="0"/>
                <w:spacing w:val="-20"/>
                <w:szCs w:val="21"/>
              </w:rPr>
              <w:t>26</w:t>
            </w:r>
          </w:p>
        </w:tc>
        <w:tc>
          <w:tcPr>
            <w:tcW w:w="873" w:type="dxa"/>
            <w:vAlign w:val="center"/>
          </w:tcPr>
          <w:p w:rsidR="005A5FBB" w:rsidRPr="00831DCA" w:rsidRDefault="005A5FBB" w:rsidP="00DF121E">
            <w:pPr>
              <w:jc w:val="center"/>
              <w:rPr>
                <w:rFonts w:ascii="仿宋" w:eastAsia="仿宋" w:hAnsi="仿宋" w:cs="Times New Roman"/>
                <w:b/>
                <w:noProof w:val="0"/>
                <w:spacing w:val="-20"/>
                <w:szCs w:val="21"/>
              </w:rPr>
            </w:pPr>
            <w:r w:rsidRPr="00831DCA">
              <w:rPr>
                <w:rFonts w:ascii="仿宋" w:eastAsia="仿宋" w:hAnsi="仿宋" w:cs="Times New Roman"/>
                <w:b/>
                <w:noProof w:val="0"/>
                <w:spacing w:val="-20"/>
                <w:szCs w:val="21"/>
              </w:rPr>
              <w:t>26</w:t>
            </w:r>
          </w:p>
        </w:tc>
        <w:tc>
          <w:tcPr>
            <w:tcW w:w="680" w:type="dxa"/>
            <w:vAlign w:val="center"/>
          </w:tcPr>
          <w:p w:rsidR="005A5FBB" w:rsidRPr="00831DCA" w:rsidRDefault="005A5FBB" w:rsidP="00DF121E">
            <w:pPr>
              <w:ind w:right="280"/>
              <w:jc w:val="center"/>
              <w:rPr>
                <w:rFonts w:ascii="仿宋" w:eastAsia="仿宋" w:hAnsi="仿宋" w:cs="Times New Roman"/>
                <w:b/>
                <w:noProof w:val="0"/>
                <w:spacing w:val="-20"/>
                <w:szCs w:val="21"/>
              </w:rPr>
            </w:pPr>
            <w:r w:rsidRPr="00831DCA">
              <w:rPr>
                <w:rFonts w:ascii="仿宋" w:eastAsia="仿宋" w:hAnsi="仿宋" w:cs="Times New Roman" w:hint="eastAsia"/>
                <w:b/>
                <w:noProof w:val="0"/>
                <w:spacing w:val="-20"/>
                <w:szCs w:val="21"/>
              </w:rPr>
              <w:t>2</w:t>
            </w:r>
            <w:r w:rsidRPr="00831DCA">
              <w:rPr>
                <w:rFonts w:ascii="仿宋" w:eastAsia="仿宋" w:hAnsi="仿宋" w:cs="Times New Roman"/>
                <w:b/>
                <w:noProof w:val="0"/>
                <w:spacing w:val="-20"/>
                <w:szCs w:val="21"/>
              </w:rPr>
              <w:t>6</w:t>
            </w:r>
          </w:p>
        </w:tc>
        <w:tc>
          <w:tcPr>
            <w:tcW w:w="709" w:type="dxa"/>
            <w:gridSpan w:val="2"/>
            <w:vAlign w:val="center"/>
          </w:tcPr>
          <w:p w:rsidR="005A5FBB" w:rsidRPr="00831DCA" w:rsidRDefault="005A5FBB" w:rsidP="00DF121E">
            <w:pPr>
              <w:ind w:right="280"/>
              <w:jc w:val="center"/>
              <w:rPr>
                <w:rFonts w:ascii="仿宋" w:eastAsia="仿宋" w:hAnsi="仿宋" w:cs="Times New Roman"/>
                <w:b/>
                <w:noProof w:val="0"/>
                <w:spacing w:val="-20"/>
                <w:szCs w:val="21"/>
              </w:rPr>
            </w:pPr>
            <w:r w:rsidRPr="00831DCA">
              <w:rPr>
                <w:rFonts w:ascii="仿宋" w:eastAsia="仿宋" w:hAnsi="仿宋" w:cs="Times New Roman" w:hint="eastAsia"/>
                <w:b/>
                <w:noProof w:val="0"/>
                <w:spacing w:val="-20"/>
                <w:szCs w:val="21"/>
              </w:rPr>
              <w:t>2</w:t>
            </w:r>
            <w:r w:rsidRPr="00831DCA">
              <w:rPr>
                <w:rFonts w:ascii="仿宋" w:eastAsia="仿宋" w:hAnsi="仿宋" w:cs="Times New Roman"/>
                <w:b/>
                <w:noProof w:val="0"/>
                <w:spacing w:val="-20"/>
                <w:szCs w:val="21"/>
              </w:rPr>
              <w:t>2</w:t>
            </w:r>
          </w:p>
        </w:tc>
        <w:tc>
          <w:tcPr>
            <w:tcW w:w="706" w:type="dxa"/>
            <w:gridSpan w:val="2"/>
            <w:vAlign w:val="center"/>
          </w:tcPr>
          <w:p w:rsidR="005A5FBB" w:rsidRPr="00831DCA" w:rsidRDefault="005A5FBB" w:rsidP="00DF121E">
            <w:pPr>
              <w:autoSpaceDE w:val="0"/>
              <w:autoSpaceDN w:val="0"/>
              <w:jc w:val="center"/>
              <w:rPr>
                <w:rFonts w:ascii="仿宋" w:eastAsia="仿宋" w:hAnsi="仿宋" w:cs="Times New Roman"/>
                <w:b/>
                <w:noProof w:val="0"/>
                <w:spacing w:val="-20"/>
                <w:szCs w:val="21"/>
              </w:rPr>
            </w:pPr>
            <w:r w:rsidRPr="00831DCA">
              <w:rPr>
                <w:rFonts w:ascii="仿宋" w:eastAsia="仿宋" w:hAnsi="仿宋" w:cs="Times New Roman" w:hint="eastAsia"/>
                <w:b/>
                <w:noProof w:val="0"/>
                <w:spacing w:val="-20"/>
                <w:szCs w:val="21"/>
              </w:rPr>
              <w:t>2</w:t>
            </w:r>
            <w:r w:rsidRPr="00831DCA">
              <w:rPr>
                <w:rFonts w:ascii="仿宋" w:eastAsia="仿宋" w:hAnsi="仿宋" w:cs="Times New Roman"/>
                <w:b/>
                <w:noProof w:val="0"/>
                <w:spacing w:val="-20"/>
                <w:szCs w:val="21"/>
              </w:rPr>
              <w:t>4</w:t>
            </w:r>
          </w:p>
        </w:tc>
        <w:tc>
          <w:tcPr>
            <w:tcW w:w="1014" w:type="dxa"/>
            <w:gridSpan w:val="2"/>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c>
          <w:tcPr>
            <w:tcW w:w="525" w:type="dxa"/>
            <w:vAlign w:val="center"/>
          </w:tcPr>
          <w:p w:rsidR="005A5FBB" w:rsidRPr="00831DCA" w:rsidRDefault="005A5FBB" w:rsidP="00DF121E">
            <w:pPr>
              <w:autoSpaceDE w:val="0"/>
              <w:autoSpaceDN w:val="0"/>
              <w:jc w:val="center"/>
              <w:rPr>
                <w:rFonts w:ascii="Times New Roman" w:eastAsia="宋体" w:hAnsi="Times New Roman" w:cs="Times New Roman"/>
                <w:noProof w:val="0"/>
                <w:spacing w:val="-20"/>
                <w:sz w:val="18"/>
                <w:szCs w:val="18"/>
              </w:rPr>
            </w:pPr>
          </w:p>
        </w:tc>
      </w:tr>
      <w:bookmarkEnd w:id="2"/>
    </w:tbl>
    <w:p w:rsidR="00891D58" w:rsidRDefault="00891D58" w:rsidP="00DC3E9C">
      <w:pPr>
        <w:spacing w:line="360" w:lineRule="auto"/>
        <w:rPr>
          <w:rFonts w:asciiTheme="minorEastAsia" w:hAnsiTheme="minorEastAsia" w:cs="Arial"/>
          <w:noProof w:val="0"/>
          <w:snapToGrid w:val="0"/>
          <w:color w:val="000000"/>
          <w:spacing w:val="-7"/>
          <w:kern w:val="0"/>
          <w:sz w:val="24"/>
          <w:szCs w:val="24"/>
        </w:rPr>
      </w:pPr>
    </w:p>
    <w:p w:rsidR="005A5FBB" w:rsidRDefault="005A5FBB" w:rsidP="00DC3E9C">
      <w:pPr>
        <w:spacing w:line="360" w:lineRule="auto"/>
        <w:rPr>
          <w:rFonts w:asciiTheme="minorEastAsia" w:hAnsiTheme="minorEastAsia" w:cs="Arial"/>
          <w:noProof w:val="0"/>
          <w:snapToGrid w:val="0"/>
          <w:color w:val="000000"/>
          <w:spacing w:val="-7"/>
          <w:kern w:val="0"/>
          <w:sz w:val="24"/>
          <w:szCs w:val="24"/>
        </w:rPr>
      </w:pPr>
    </w:p>
    <w:p w:rsidR="005A5FBB" w:rsidRDefault="005A5FBB" w:rsidP="00DC3E9C">
      <w:pPr>
        <w:spacing w:line="360" w:lineRule="auto"/>
        <w:rPr>
          <w:rFonts w:asciiTheme="minorEastAsia" w:hAnsiTheme="minorEastAsia" w:cs="Arial"/>
          <w:noProof w:val="0"/>
          <w:snapToGrid w:val="0"/>
          <w:color w:val="000000"/>
          <w:spacing w:val="-7"/>
          <w:kern w:val="0"/>
          <w:sz w:val="24"/>
          <w:szCs w:val="24"/>
        </w:rPr>
      </w:pPr>
    </w:p>
    <w:p w:rsidR="0086408E" w:rsidRDefault="0086408E" w:rsidP="00DC3E9C">
      <w:pPr>
        <w:spacing w:line="360" w:lineRule="auto"/>
        <w:rPr>
          <w:rFonts w:asciiTheme="minorEastAsia" w:hAnsiTheme="minorEastAsia" w:cs="Arial"/>
          <w:noProof w:val="0"/>
          <w:snapToGrid w:val="0"/>
          <w:color w:val="000000"/>
          <w:spacing w:val="-7"/>
          <w:kern w:val="0"/>
          <w:sz w:val="24"/>
          <w:szCs w:val="24"/>
        </w:rPr>
        <w:sectPr w:rsidR="0086408E" w:rsidSect="00891D58">
          <w:pgSz w:w="16838" w:h="11906" w:orient="landscape"/>
          <w:pgMar w:top="1361" w:right="1361" w:bottom="1247" w:left="1247" w:header="851" w:footer="992" w:gutter="0"/>
          <w:cols w:space="425"/>
          <w:docGrid w:type="linesAndChars" w:linePitch="312"/>
        </w:sectPr>
      </w:pPr>
    </w:p>
    <w:p w:rsidR="00CE396B" w:rsidRPr="00CE396B" w:rsidRDefault="00CE396B" w:rsidP="00CE396B">
      <w:pPr>
        <w:spacing w:line="360" w:lineRule="auto"/>
        <w:outlineLvl w:val="1"/>
        <w:rPr>
          <w:rFonts w:ascii="黑体" w:eastAsia="黑体" w:hAnsi="黑体" w:cs="Times New Roman"/>
          <w:b/>
          <w:noProof w:val="0"/>
          <w:sz w:val="28"/>
          <w:szCs w:val="28"/>
        </w:rPr>
      </w:pPr>
      <w:bookmarkStart w:id="3" w:name="_Toc119632452"/>
      <w:r w:rsidRPr="00CE396B">
        <w:rPr>
          <w:rFonts w:ascii="黑体" w:eastAsia="黑体" w:hAnsi="黑体" w:cs="Times New Roman" w:hint="eastAsia"/>
          <w:b/>
          <w:noProof w:val="0"/>
          <w:sz w:val="28"/>
          <w:szCs w:val="28"/>
        </w:rPr>
        <w:lastRenderedPageBreak/>
        <w:t>（二）素养提升课程设置</w:t>
      </w:r>
      <w:bookmarkEnd w:id="3"/>
    </w:p>
    <w:p w:rsidR="00CE396B" w:rsidRPr="00CE396B" w:rsidRDefault="00CE396B" w:rsidP="00CD1E43">
      <w:pPr>
        <w:spacing w:line="360" w:lineRule="auto"/>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由教务处统一组织并通过教务系统在线选课。选课前应事先了解毕业最低学分要求和已获得公共任选课、公共限选课学分数。</w:t>
      </w:r>
    </w:p>
    <w:p w:rsidR="00CE396B" w:rsidRPr="00CE396B" w:rsidRDefault="00CE396B" w:rsidP="00CE396B">
      <w:pPr>
        <w:spacing w:line="360" w:lineRule="auto"/>
        <w:rPr>
          <w:rFonts w:ascii="宋体" w:eastAsia="宋体" w:hAnsi="宋体" w:cs="Times New Roman"/>
          <w:noProof w:val="0"/>
          <w:sz w:val="24"/>
          <w:szCs w:val="24"/>
        </w:rPr>
      </w:pPr>
      <w:r w:rsidRPr="00CE396B">
        <w:rPr>
          <w:rFonts w:ascii="宋体" w:eastAsia="宋体" w:hAnsi="宋体" w:cs="Times New Roman" w:hint="eastAsia"/>
          <w:noProof w:val="0"/>
          <w:sz w:val="24"/>
          <w:szCs w:val="24"/>
        </w:rPr>
        <w:t>不得修学：</w:t>
      </w:r>
    </w:p>
    <w:p w:rsidR="00CE396B" w:rsidRPr="00CE396B" w:rsidRDefault="00CE396B" w:rsidP="00CE396B">
      <w:pPr>
        <w:spacing w:line="360" w:lineRule="auto"/>
        <w:rPr>
          <w:rFonts w:ascii="宋体" w:eastAsia="宋体" w:hAnsi="宋体" w:cs="Times New Roman"/>
          <w:noProof w:val="0"/>
          <w:sz w:val="24"/>
          <w:szCs w:val="24"/>
        </w:rPr>
      </w:pPr>
      <w:r w:rsidRPr="00CE396B">
        <w:rPr>
          <w:rFonts w:ascii="宋体" w:eastAsia="宋体" w:hAnsi="宋体" w:cs="Times New Roman" w:hint="eastAsia"/>
          <w:noProof w:val="0"/>
          <w:sz w:val="24"/>
          <w:szCs w:val="24"/>
        </w:rPr>
        <w:t>1.与本专业教学计划中的必修课程、专业群选修名称及内容相同的课程，</w:t>
      </w:r>
    </w:p>
    <w:p w:rsidR="00CE396B" w:rsidRPr="00CE396B" w:rsidRDefault="00CE396B" w:rsidP="00CE396B">
      <w:pPr>
        <w:spacing w:line="360" w:lineRule="auto"/>
        <w:rPr>
          <w:rFonts w:ascii="宋体" w:eastAsia="宋体" w:hAnsi="宋体" w:cs="Times New Roman"/>
          <w:noProof w:val="0"/>
          <w:sz w:val="24"/>
          <w:szCs w:val="24"/>
        </w:rPr>
      </w:pPr>
      <w:r w:rsidRPr="00CE396B">
        <w:rPr>
          <w:rFonts w:ascii="宋体" w:eastAsia="宋体" w:hAnsi="宋体" w:cs="Times New Roman" w:hint="eastAsia"/>
          <w:noProof w:val="0"/>
          <w:sz w:val="24"/>
          <w:szCs w:val="24"/>
        </w:rPr>
        <w:t>否则不予记载学分；</w:t>
      </w:r>
    </w:p>
    <w:p w:rsidR="00CE396B" w:rsidRPr="00CE396B" w:rsidRDefault="00CE396B" w:rsidP="00CE396B">
      <w:pPr>
        <w:spacing w:line="360" w:lineRule="auto"/>
        <w:rPr>
          <w:rFonts w:ascii="宋体" w:eastAsia="宋体" w:hAnsi="宋体" w:cs="Times New Roman"/>
          <w:noProof w:val="0"/>
          <w:sz w:val="24"/>
          <w:szCs w:val="24"/>
        </w:rPr>
      </w:pPr>
      <w:r w:rsidRPr="00CE396B">
        <w:rPr>
          <w:rFonts w:ascii="宋体" w:eastAsia="宋体" w:hAnsi="宋体" w:cs="Times New Roman" w:hint="eastAsia"/>
          <w:noProof w:val="0"/>
          <w:sz w:val="24"/>
          <w:szCs w:val="24"/>
        </w:rPr>
        <w:t>2.已考核通过的公共任选、限选课程，否则不予记载学分。</w:t>
      </w:r>
    </w:p>
    <w:p w:rsidR="00CE396B" w:rsidRPr="00CE396B" w:rsidRDefault="00CE396B" w:rsidP="00CE396B">
      <w:pPr>
        <w:spacing w:line="360" w:lineRule="auto"/>
        <w:rPr>
          <w:rFonts w:ascii="宋体" w:eastAsia="宋体" w:hAnsi="宋体" w:cs="Times New Roman"/>
          <w:b/>
          <w:noProof w:val="0"/>
          <w:sz w:val="24"/>
          <w:szCs w:val="24"/>
        </w:rPr>
      </w:pPr>
      <w:r w:rsidRPr="00CE396B">
        <w:rPr>
          <w:rFonts w:ascii="宋体" w:eastAsia="宋体" w:hAnsi="宋体" w:cs="Times New Roman" w:hint="eastAsia"/>
          <w:b/>
          <w:noProof w:val="0"/>
          <w:sz w:val="24"/>
          <w:szCs w:val="24"/>
        </w:rPr>
        <w:t>表</w:t>
      </w:r>
      <w:r>
        <w:rPr>
          <w:rFonts w:ascii="宋体" w:eastAsia="宋体" w:hAnsi="宋体" w:cs="Times New Roman"/>
          <w:b/>
          <w:noProof w:val="0"/>
          <w:sz w:val="24"/>
          <w:szCs w:val="24"/>
        </w:rPr>
        <w:t>8</w:t>
      </w:r>
      <w:r w:rsidRPr="00CE396B">
        <w:rPr>
          <w:rFonts w:ascii="宋体" w:eastAsia="宋体" w:hAnsi="宋体" w:cs="Times New Roman" w:hint="eastAsia"/>
          <w:b/>
          <w:noProof w:val="0"/>
          <w:sz w:val="24"/>
          <w:szCs w:val="24"/>
        </w:rPr>
        <w:t xml:space="preserve">  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27"/>
        <w:gridCol w:w="2016"/>
        <w:gridCol w:w="1385"/>
        <w:gridCol w:w="912"/>
        <w:gridCol w:w="912"/>
        <w:gridCol w:w="2021"/>
      </w:tblGrid>
      <w:tr w:rsidR="00CE396B" w:rsidRPr="00CE396B" w:rsidTr="00CE396B">
        <w:trPr>
          <w:trHeight w:val="285"/>
          <w:tblHeader/>
          <w:jc w:val="center"/>
        </w:trPr>
        <w:tc>
          <w:tcPr>
            <w:tcW w:w="827" w:type="dxa"/>
          </w:tcPr>
          <w:p w:rsidR="00CE396B" w:rsidRPr="00CE396B" w:rsidRDefault="00CE396B" w:rsidP="00CE396B">
            <w:pPr>
              <w:widowControl/>
              <w:jc w:val="center"/>
              <w:rPr>
                <w:rFonts w:ascii="宋体" w:eastAsia="宋体" w:hAnsi="宋体" w:cs="宋体"/>
                <w:b/>
                <w:bCs/>
                <w:noProof w:val="0"/>
                <w:kern w:val="0"/>
                <w:szCs w:val="21"/>
              </w:rPr>
            </w:pPr>
            <w:r w:rsidRPr="00CE396B">
              <w:rPr>
                <w:rFonts w:ascii="宋体" w:eastAsia="宋体" w:hAnsi="宋体" w:cs="宋体" w:hint="eastAsia"/>
                <w:b/>
                <w:bCs/>
                <w:noProof w:val="0"/>
                <w:kern w:val="0"/>
                <w:szCs w:val="21"/>
              </w:rPr>
              <w:t>类别</w:t>
            </w:r>
          </w:p>
        </w:tc>
        <w:tc>
          <w:tcPr>
            <w:tcW w:w="827" w:type="dxa"/>
            <w:vAlign w:val="center"/>
          </w:tcPr>
          <w:p w:rsidR="00CE396B" w:rsidRPr="00CE396B" w:rsidRDefault="00CE396B" w:rsidP="00CE396B">
            <w:pPr>
              <w:widowControl/>
              <w:jc w:val="center"/>
              <w:rPr>
                <w:rFonts w:ascii="宋体" w:eastAsia="宋体" w:hAnsi="Calibri" w:cs="Times New Roman"/>
                <w:b/>
                <w:bCs/>
                <w:noProof w:val="0"/>
                <w:kern w:val="0"/>
                <w:szCs w:val="21"/>
              </w:rPr>
            </w:pPr>
            <w:r w:rsidRPr="00CE396B">
              <w:rPr>
                <w:rFonts w:ascii="宋体" w:eastAsia="宋体" w:hAnsi="宋体" w:cs="宋体" w:hint="eastAsia"/>
                <w:b/>
                <w:bCs/>
                <w:noProof w:val="0"/>
                <w:kern w:val="0"/>
                <w:szCs w:val="21"/>
              </w:rPr>
              <w:t>序号</w:t>
            </w:r>
          </w:p>
        </w:tc>
        <w:tc>
          <w:tcPr>
            <w:tcW w:w="2016" w:type="dxa"/>
            <w:vAlign w:val="center"/>
          </w:tcPr>
          <w:p w:rsidR="00CE396B" w:rsidRPr="00CE396B" w:rsidRDefault="00CE396B" w:rsidP="00CE396B">
            <w:pPr>
              <w:widowControl/>
              <w:jc w:val="center"/>
              <w:rPr>
                <w:rFonts w:ascii="宋体" w:eastAsia="宋体" w:hAnsi="Calibri" w:cs="Times New Roman"/>
                <w:b/>
                <w:bCs/>
                <w:noProof w:val="0"/>
                <w:kern w:val="0"/>
                <w:szCs w:val="21"/>
              </w:rPr>
            </w:pPr>
            <w:r w:rsidRPr="00CE396B">
              <w:rPr>
                <w:rFonts w:ascii="宋体" w:eastAsia="宋体" w:hAnsi="宋体" w:cs="宋体" w:hint="eastAsia"/>
                <w:b/>
                <w:bCs/>
                <w:noProof w:val="0"/>
                <w:kern w:val="0"/>
                <w:szCs w:val="21"/>
              </w:rPr>
              <w:t>课程类别</w:t>
            </w:r>
          </w:p>
        </w:tc>
        <w:tc>
          <w:tcPr>
            <w:tcW w:w="1385" w:type="dxa"/>
            <w:vAlign w:val="center"/>
          </w:tcPr>
          <w:p w:rsidR="00CE396B" w:rsidRPr="00CE396B" w:rsidRDefault="00CE396B" w:rsidP="00CE396B">
            <w:pPr>
              <w:widowControl/>
              <w:jc w:val="center"/>
              <w:rPr>
                <w:rFonts w:ascii="宋体" w:eastAsia="宋体" w:hAnsi="Calibri" w:cs="Times New Roman"/>
                <w:b/>
                <w:bCs/>
                <w:noProof w:val="0"/>
                <w:kern w:val="0"/>
                <w:szCs w:val="21"/>
              </w:rPr>
            </w:pPr>
            <w:r w:rsidRPr="00CE396B">
              <w:rPr>
                <w:rFonts w:ascii="宋体" w:eastAsia="宋体" w:hAnsi="宋体" w:cs="宋体" w:hint="eastAsia"/>
                <w:b/>
                <w:bCs/>
                <w:noProof w:val="0"/>
                <w:kern w:val="0"/>
                <w:szCs w:val="21"/>
              </w:rPr>
              <w:t>开设学期</w:t>
            </w:r>
          </w:p>
        </w:tc>
        <w:tc>
          <w:tcPr>
            <w:tcW w:w="912" w:type="dxa"/>
            <w:vAlign w:val="center"/>
          </w:tcPr>
          <w:p w:rsidR="00CE396B" w:rsidRPr="00CE396B" w:rsidRDefault="00CE396B" w:rsidP="00CE396B">
            <w:pPr>
              <w:widowControl/>
              <w:jc w:val="center"/>
              <w:rPr>
                <w:rFonts w:ascii="宋体" w:eastAsia="宋体" w:hAnsi="Calibri" w:cs="Times New Roman"/>
                <w:b/>
                <w:bCs/>
                <w:noProof w:val="0"/>
                <w:kern w:val="0"/>
                <w:szCs w:val="21"/>
              </w:rPr>
            </w:pPr>
            <w:r w:rsidRPr="00CE396B">
              <w:rPr>
                <w:rFonts w:ascii="宋体" w:eastAsia="宋体" w:hAnsi="宋体" w:cs="宋体" w:hint="eastAsia"/>
                <w:b/>
                <w:bCs/>
                <w:noProof w:val="0"/>
                <w:kern w:val="0"/>
                <w:szCs w:val="21"/>
              </w:rPr>
              <w:t>学分</w:t>
            </w:r>
          </w:p>
        </w:tc>
        <w:tc>
          <w:tcPr>
            <w:tcW w:w="912" w:type="dxa"/>
            <w:vAlign w:val="center"/>
          </w:tcPr>
          <w:p w:rsidR="00CE396B" w:rsidRPr="00CE396B" w:rsidRDefault="00CE396B" w:rsidP="00CE396B">
            <w:pPr>
              <w:widowControl/>
              <w:jc w:val="center"/>
              <w:rPr>
                <w:rFonts w:ascii="宋体" w:eastAsia="宋体" w:hAnsi="Calibri" w:cs="Times New Roman"/>
                <w:b/>
                <w:bCs/>
                <w:noProof w:val="0"/>
                <w:kern w:val="0"/>
                <w:szCs w:val="21"/>
              </w:rPr>
            </w:pPr>
            <w:r w:rsidRPr="00CE396B">
              <w:rPr>
                <w:rFonts w:ascii="宋体" w:eastAsia="宋体" w:hAnsi="宋体" w:cs="宋体" w:hint="eastAsia"/>
                <w:b/>
                <w:bCs/>
                <w:noProof w:val="0"/>
                <w:kern w:val="0"/>
                <w:szCs w:val="21"/>
              </w:rPr>
              <w:t>学时</w:t>
            </w:r>
          </w:p>
        </w:tc>
        <w:tc>
          <w:tcPr>
            <w:tcW w:w="2021" w:type="dxa"/>
            <w:vAlign w:val="center"/>
          </w:tcPr>
          <w:p w:rsidR="00CE396B" w:rsidRPr="00CE396B" w:rsidRDefault="00CE396B" w:rsidP="00CE396B">
            <w:pPr>
              <w:widowControl/>
              <w:jc w:val="center"/>
              <w:rPr>
                <w:rFonts w:ascii="宋体" w:eastAsia="宋体" w:hAnsi="Calibri" w:cs="Times New Roman"/>
                <w:b/>
                <w:bCs/>
                <w:noProof w:val="0"/>
                <w:kern w:val="0"/>
                <w:szCs w:val="21"/>
              </w:rPr>
            </w:pPr>
            <w:r w:rsidRPr="00CE396B">
              <w:rPr>
                <w:rFonts w:ascii="宋体" w:eastAsia="宋体" w:hAnsi="宋体" w:cs="宋体" w:hint="eastAsia"/>
                <w:b/>
                <w:bCs/>
                <w:noProof w:val="0"/>
                <w:kern w:val="0"/>
                <w:szCs w:val="21"/>
              </w:rPr>
              <w:t>备注</w:t>
            </w:r>
          </w:p>
        </w:tc>
      </w:tr>
      <w:tr w:rsidR="00CE396B" w:rsidRPr="00CE396B" w:rsidTr="00CE396B">
        <w:trPr>
          <w:trHeight w:val="527"/>
          <w:jc w:val="center"/>
        </w:trPr>
        <w:tc>
          <w:tcPr>
            <w:tcW w:w="827" w:type="dxa"/>
            <w:vMerge w:val="restart"/>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公共任选课</w:t>
            </w:r>
          </w:p>
        </w:tc>
        <w:tc>
          <w:tcPr>
            <w:tcW w:w="827"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hint="eastAsia"/>
                <w:noProof w:val="0"/>
                <w:kern w:val="0"/>
                <w:sz w:val="18"/>
                <w:szCs w:val="18"/>
              </w:rPr>
              <w:t>1</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国家安全教育</w:t>
            </w:r>
          </w:p>
        </w:tc>
        <w:tc>
          <w:tcPr>
            <w:tcW w:w="1385"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restart"/>
            <w:vAlign w:val="center"/>
          </w:tcPr>
          <w:p w:rsidR="00CE396B" w:rsidRPr="00CE396B" w:rsidRDefault="00CE396B" w:rsidP="00CE396B">
            <w:pPr>
              <w:jc w:val="center"/>
              <w:rPr>
                <w:rFonts w:ascii="宋体" w:eastAsia="宋体" w:hAnsi="Calibri" w:cs="Times New Roman"/>
                <w:b/>
                <w:noProof w:val="0"/>
                <w:kern w:val="0"/>
                <w:sz w:val="18"/>
                <w:szCs w:val="18"/>
              </w:rPr>
            </w:pPr>
            <w:r w:rsidRPr="00CE396B">
              <w:rPr>
                <w:rFonts w:ascii="宋体" w:eastAsia="宋体" w:hAnsi="Calibri" w:cs="Times New Roman" w:hint="eastAsia"/>
                <w:b/>
                <w:noProof w:val="0"/>
                <w:kern w:val="0"/>
                <w:sz w:val="18"/>
                <w:szCs w:val="18"/>
              </w:rPr>
              <w:t>每位学生公共选修课程总学分数最少4学分</w:t>
            </w: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宋体" w:cs="宋体" w:hint="eastAsia"/>
                <w:noProof w:val="0"/>
                <w:kern w:val="0"/>
                <w:sz w:val="18"/>
                <w:szCs w:val="18"/>
              </w:rPr>
              <w:t>2</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文学鉴赏</w:t>
            </w:r>
          </w:p>
        </w:tc>
        <w:tc>
          <w:tcPr>
            <w:tcW w:w="1385" w:type="dxa"/>
            <w:vAlign w:val="center"/>
          </w:tcPr>
          <w:p w:rsidR="00CE396B" w:rsidRPr="00CE396B" w:rsidRDefault="00CE396B" w:rsidP="00CE396B">
            <w:pPr>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宋体" w:cs="宋体" w:hint="eastAsia"/>
                <w:noProof w:val="0"/>
                <w:kern w:val="0"/>
                <w:sz w:val="18"/>
                <w:szCs w:val="18"/>
              </w:rPr>
              <w:t>3</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影视鉴赏</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宋体" w:cs="宋体" w:hint="eastAsia"/>
                <w:noProof w:val="0"/>
                <w:kern w:val="0"/>
                <w:sz w:val="18"/>
                <w:szCs w:val="18"/>
              </w:rPr>
              <w:t>4</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创新中国</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宋体" w:cs="宋体" w:hint="eastAsia"/>
                <w:noProof w:val="0"/>
                <w:kern w:val="0"/>
                <w:sz w:val="18"/>
                <w:szCs w:val="18"/>
              </w:rPr>
              <w:t>5</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企业绿色管理</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宋体" w:cs="宋体"/>
                <w:noProof w:val="0"/>
                <w:kern w:val="0"/>
                <w:sz w:val="18"/>
                <w:szCs w:val="18"/>
              </w:rPr>
              <w:t>6</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文献信息检索与利用</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宋体" w:cs="宋体"/>
                <w:noProof w:val="0"/>
                <w:kern w:val="0"/>
                <w:sz w:val="18"/>
                <w:szCs w:val="18"/>
              </w:rPr>
              <w:t>7</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艺术鉴赏</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宋体" w:cs="宋体"/>
                <w:noProof w:val="0"/>
                <w:kern w:val="0"/>
                <w:sz w:val="18"/>
                <w:szCs w:val="18"/>
              </w:rPr>
              <w:t>8</w:t>
            </w:r>
          </w:p>
        </w:tc>
        <w:tc>
          <w:tcPr>
            <w:tcW w:w="2016" w:type="dxa"/>
            <w:vAlign w:val="center"/>
          </w:tcPr>
          <w:p w:rsidR="00CE396B" w:rsidRPr="00CE396B" w:rsidRDefault="00CE396B" w:rsidP="00CE396B">
            <w:pPr>
              <w:widowControl/>
              <w:jc w:val="center"/>
              <w:rPr>
                <w:rFonts w:ascii="宋体" w:eastAsia="宋体" w:hAnsi="Calibri" w:cs="Times New Roman"/>
                <w:noProof w:val="0"/>
                <w:sz w:val="18"/>
                <w:szCs w:val="18"/>
              </w:rPr>
            </w:pPr>
            <w:r w:rsidRPr="00CE396B">
              <w:rPr>
                <w:rFonts w:ascii="宋体" w:eastAsia="宋体" w:hAnsi="Calibri" w:cs="宋体" w:hint="eastAsia"/>
                <w:noProof w:val="0"/>
                <w:sz w:val="18"/>
                <w:szCs w:val="18"/>
              </w:rPr>
              <w:t>常见病的健康管理</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9</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语言学（普通话）</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w:t>
            </w:r>
            <w:r w:rsidRPr="00CE396B">
              <w:rPr>
                <w:rFonts w:ascii="宋体" w:eastAsia="宋体" w:hAnsi="宋体" w:cs="宋体"/>
                <w:noProof w:val="0"/>
                <w:kern w:val="0"/>
                <w:sz w:val="18"/>
                <w:szCs w:val="18"/>
              </w:rPr>
              <w:t>0</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中国文化概论</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w:t>
            </w:r>
            <w:r w:rsidRPr="00CE396B">
              <w:rPr>
                <w:rFonts w:ascii="宋体" w:eastAsia="宋体" w:hAnsi="宋体" w:cs="宋体"/>
                <w:noProof w:val="0"/>
                <w:kern w:val="0"/>
                <w:sz w:val="18"/>
                <w:szCs w:val="18"/>
              </w:rPr>
              <w:t>1</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论文写作初阶</w:t>
            </w:r>
          </w:p>
        </w:tc>
        <w:tc>
          <w:tcPr>
            <w:tcW w:w="1385"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val="restart"/>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公共限选课</w:t>
            </w: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w:t>
            </w:r>
            <w:r w:rsidRPr="00CE396B">
              <w:rPr>
                <w:rFonts w:ascii="宋体" w:eastAsia="宋体" w:hAnsi="宋体" w:cs="宋体"/>
                <w:noProof w:val="0"/>
                <w:kern w:val="0"/>
                <w:sz w:val="18"/>
                <w:szCs w:val="18"/>
              </w:rPr>
              <w:t>2</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人文素养类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restart"/>
            <w:vAlign w:val="center"/>
          </w:tcPr>
          <w:p w:rsidR="00CE396B" w:rsidRPr="00CE396B" w:rsidRDefault="00CE396B" w:rsidP="00CE396B">
            <w:pPr>
              <w:widowControl/>
              <w:jc w:val="center"/>
              <w:rPr>
                <w:rFonts w:ascii="宋体" w:eastAsia="宋体" w:hAnsi="Calibri" w:cs="Times New Roman"/>
                <w:b/>
                <w:noProof w:val="0"/>
                <w:kern w:val="0"/>
                <w:sz w:val="18"/>
                <w:szCs w:val="18"/>
              </w:rPr>
            </w:pPr>
            <w:r w:rsidRPr="00CE396B">
              <w:rPr>
                <w:rFonts w:ascii="宋体" w:eastAsia="宋体" w:hAnsi="Calibri" w:cs="Times New Roman" w:hint="eastAsia"/>
                <w:b/>
                <w:noProof w:val="0"/>
                <w:kern w:val="0"/>
                <w:sz w:val="18"/>
                <w:szCs w:val="18"/>
              </w:rPr>
              <w:t>每位学生公共限选课程总学分数最少4学分，其中美育教育不少于1学分。</w:t>
            </w: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w:t>
            </w:r>
            <w:r w:rsidRPr="00CE396B">
              <w:rPr>
                <w:rFonts w:ascii="宋体" w:eastAsia="宋体" w:hAnsi="宋体" w:cs="宋体"/>
                <w:noProof w:val="0"/>
                <w:kern w:val="0"/>
                <w:sz w:val="18"/>
                <w:szCs w:val="18"/>
              </w:rPr>
              <w:t>3</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前沿科技类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w:t>
            </w:r>
            <w:r w:rsidRPr="00CE396B">
              <w:rPr>
                <w:rFonts w:ascii="宋体" w:eastAsia="宋体" w:hAnsi="宋体" w:cs="宋体"/>
                <w:noProof w:val="0"/>
                <w:kern w:val="0"/>
                <w:sz w:val="18"/>
                <w:szCs w:val="18"/>
              </w:rPr>
              <w:t>4</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马克思主义理论类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w:t>
            </w:r>
            <w:r w:rsidRPr="00CE396B">
              <w:rPr>
                <w:rFonts w:ascii="宋体" w:eastAsia="宋体" w:hAnsi="宋体" w:cs="宋体"/>
                <w:noProof w:val="0"/>
                <w:kern w:val="0"/>
                <w:sz w:val="18"/>
                <w:szCs w:val="18"/>
              </w:rPr>
              <w:t>5</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党史国史类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w:t>
            </w:r>
            <w:r w:rsidRPr="00CE396B">
              <w:rPr>
                <w:rFonts w:ascii="宋体" w:eastAsia="宋体" w:hAnsi="宋体" w:cs="宋体"/>
                <w:noProof w:val="0"/>
                <w:kern w:val="0"/>
                <w:sz w:val="18"/>
                <w:szCs w:val="18"/>
              </w:rPr>
              <w:t>6</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传统文化类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17</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身心健康类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widowControl/>
              <w:jc w:val="center"/>
              <w:rPr>
                <w:rFonts w:ascii="宋体" w:eastAsia="宋体" w:hAnsi="Calibri"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18</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职业素养类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jc w:val="center"/>
              <w:rPr>
                <w:rFonts w:ascii="宋体" w:eastAsia="宋体" w:hAnsi="宋体" w:cs="Times New Roman"/>
                <w:noProof w:val="0"/>
                <w:kern w:val="0"/>
                <w:sz w:val="18"/>
                <w:szCs w:val="18"/>
              </w:rPr>
            </w:pPr>
            <w:r w:rsidRPr="00CE396B">
              <w:rPr>
                <w:rFonts w:ascii="宋体" w:eastAsia="宋体" w:hAnsi="Calibri" w:cs="宋体"/>
                <w:noProof w:val="0"/>
                <w:kern w:val="0"/>
                <w:sz w:val="18"/>
                <w:szCs w:val="18"/>
              </w:rPr>
              <w:t>32</w:t>
            </w:r>
          </w:p>
        </w:tc>
        <w:tc>
          <w:tcPr>
            <w:tcW w:w="2021" w:type="dxa"/>
            <w:vMerge/>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r w:rsidR="00CE396B" w:rsidRPr="00CE396B" w:rsidTr="00CE396B">
        <w:trPr>
          <w:trHeight w:val="527"/>
          <w:jc w:val="center"/>
        </w:trPr>
        <w:tc>
          <w:tcPr>
            <w:tcW w:w="827" w:type="dxa"/>
            <w:vMerge/>
          </w:tcPr>
          <w:p w:rsidR="00CE396B" w:rsidRPr="00CE396B" w:rsidRDefault="00CE396B" w:rsidP="00CE396B">
            <w:pPr>
              <w:widowControl/>
              <w:jc w:val="center"/>
              <w:rPr>
                <w:rFonts w:ascii="宋体" w:eastAsia="宋体" w:hAnsi="宋体" w:cs="宋体"/>
                <w:noProof w:val="0"/>
                <w:kern w:val="0"/>
                <w:sz w:val="18"/>
                <w:szCs w:val="18"/>
              </w:rPr>
            </w:pPr>
          </w:p>
        </w:tc>
        <w:tc>
          <w:tcPr>
            <w:tcW w:w="827" w:type="dxa"/>
            <w:vAlign w:val="center"/>
          </w:tcPr>
          <w:p w:rsidR="00CE396B" w:rsidRPr="00CE396B" w:rsidRDefault="00CE396B" w:rsidP="00CE396B">
            <w:pPr>
              <w:widowControl/>
              <w:jc w:val="center"/>
              <w:rPr>
                <w:rFonts w:ascii="宋体" w:eastAsia="宋体" w:hAnsi="宋体" w:cs="宋体"/>
                <w:noProof w:val="0"/>
                <w:kern w:val="0"/>
                <w:sz w:val="18"/>
                <w:szCs w:val="18"/>
              </w:rPr>
            </w:pPr>
            <w:r w:rsidRPr="00CE396B">
              <w:rPr>
                <w:rFonts w:ascii="宋体" w:eastAsia="宋体" w:hAnsi="宋体" w:cs="宋体" w:hint="eastAsia"/>
                <w:noProof w:val="0"/>
                <w:kern w:val="0"/>
                <w:sz w:val="18"/>
                <w:szCs w:val="18"/>
              </w:rPr>
              <w:t>19</w:t>
            </w:r>
          </w:p>
        </w:tc>
        <w:tc>
          <w:tcPr>
            <w:tcW w:w="2016" w:type="dxa"/>
            <w:vAlign w:val="center"/>
          </w:tcPr>
          <w:p w:rsidR="00CE396B" w:rsidRPr="00CE396B" w:rsidRDefault="00CE396B" w:rsidP="00CE396B">
            <w:pPr>
              <w:widowControl/>
              <w:jc w:val="center"/>
              <w:rPr>
                <w:rFonts w:ascii="宋体" w:eastAsia="宋体" w:hAnsi="Calibri" w:cs="宋体"/>
                <w:noProof w:val="0"/>
                <w:sz w:val="18"/>
                <w:szCs w:val="18"/>
              </w:rPr>
            </w:pPr>
            <w:r w:rsidRPr="00CE396B">
              <w:rPr>
                <w:rFonts w:ascii="宋体" w:eastAsia="宋体" w:hAnsi="Calibri" w:cs="宋体" w:hint="eastAsia"/>
                <w:noProof w:val="0"/>
                <w:sz w:val="18"/>
                <w:szCs w:val="18"/>
              </w:rPr>
              <w:t>美育教育类</w:t>
            </w:r>
          </w:p>
        </w:tc>
        <w:tc>
          <w:tcPr>
            <w:tcW w:w="1385"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hint="eastAsia"/>
                <w:noProof w:val="0"/>
                <w:kern w:val="0"/>
                <w:sz w:val="18"/>
                <w:szCs w:val="18"/>
              </w:rPr>
              <w:t>第1-</w:t>
            </w:r>
            <w:r w:rsidRPr="00CE396B">
              <w:rPr>
                <w:rFonts w:ascii="宋体" w:eastAsia="宋体" w:hAnsi="Calibri" w:cs="宋体"/>
                <w:noProof w:val="0"/>
                <w:kern w:val="0"/>
                <w:sz w:val="18"/>
                <w:szCs w:val="18"/>
              </w:rPr>
              <w:t>4</w:t>
            </w:r>
            <w:r w:rsidRPr="00CE396B">
              <w:rPr>
                <w:rFonts w:ascii="宋体" w:eastAsia="宋体" w:hAnsi="Calibri" w:cs="宋体" w:hint="eastAsia"/>
                <w:noProof w:val="0"/>
                <w:kern w:val="0"/>
                <w:sz w:val="18"/>
                <w:szCs w:val="18"/>
              </w:rPr>
              <w:t>学期</w:t>
            </w:r>
          </w:p>
        </w:tc>
        <w:tc>
          <w:tcPr>
            <w:tcW w:w="912" w:type="dxa"/>
            <w:vAlign w:val="center"/>
          </w:tcPr>
          <w:p w:rsidR="00CE396B" w:rsidRPr="00CE396B" w:rsidRDefault="00CE396B" w:rsidP="00CE396B">
            <w:pPr>
              <w:widowControl/>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1</w:t>
            </w:r>
          </w:p>
        </w:tc>
        <w:tc>
          <w:tcPr>
            <w:tcW w:w="912" w:type="dxa"/>
            <w:vAlign w:val="center"/>
          </w:tcPr>
          <w:p w:rsidR="00CE396B" w:rsidRPr="00CE396B" w:rsidRDefault="00CE396B" w:rsidP="00CE396B">
            <w:pPr>
              <w:jc w:val="center"/>
              <w:rPr>
                <w:rFonts w:ascii="宋体" w:eastAsia="宋体" w:hAnsi="Calibri" w:cs="宋体"/>
                <w:noProof w:val="0"/>
                <w:kern w:val="0"/>
                <w:sz w:val="18"/>
                <w:szCs w:val="18"/>
              </w:rPr>
            </w:pPr>
            <w:r w:rsidRPr="00CE396B">
              <w:rPr>
                <w:rFonts w:ascii="宋体" w:eastAsia="宋体" w:hAnsi="Calibri" w:cs="宋体"/>
                <w:noProof w:val="0"/>
                <w:kern w:val="0"/>
                <w:sz w:val="18"/>
                <w:szCs w:val="18"/>
              </w:rPr>
              <w:t>32</w:t>
            </w:r>
          </w:p>
        </w:tc>
        <w:tc>
          <w:tcPr>
            <w:tcW w:w="2021" w:type="dxa"/>
            <w:vAlign w:val="center"/>
          </w:tcPr>
          <w:p w:rsidR="00CE396B" w:rsidRPr="00CE396B" w:rsidRDefault="00CE396B" w:rsidP="00CE396B">
            <w:pPr>
              <w:widowControl/>
              <w:jc w:val="center"/>
              <w:rPr>
                <w:rFonts w:ascii="宋体" w:eastAsia="宋体" w:hAnsi="Calibri" w:cs="Times New Roman"/>
                <w:noProof w:val="0"/>
                <w:kern w:val="0"/>
                <w:sz w:val="18"/>
                <w:szCs w:val="18"/>
              </w:rPr>
            </w:pPr>
          </w:p>
        </w:tc>
      </w:tr>
    </w:tbl>
    <w:p w:rsidR="00CE396B" w:rsidRPr="00CE396B" w:rsidRDefault="00CE396B" w:rsidP="00CE396B">
      <w:pPr>
        <w:spacing w:line="360" w:lineRule="auto"/>
        <w:rPr>
          <w:rFonts w:ascii="黑体" w:eastAsia="黑体" w:hAnsi="黑体" w:cs="Times New Roman"/>
          <w:b/>
          <w:noProof w:val="0"/>
          <w:sz w:val="28"/>
          <w:szCs w:val="28"/>
        </w:rPr>
      </w:pPr>
    </w:p>
    <w:p w:rsidR="00CE396B" w:rsidRPr="00CE396B" w:rsidRDefault="00CE396B" w:rsidP="00CE396B">
      <w:pPr>
        <w:spacing w:line="360" w:lineRule="auto"/>
        <w:outlineLvl w:val="0"/>
        <w:rPr>
          <w:rFonts w:ascii="黑体" w:eastAsia="黑体" w:hAnsi="黑体" w:cs="Times New Roman"/>
          <w:b/>
          <w:noProof w:val="0"/>
          <w:sz w:val="32"/>
          <w:szCs w:val="32"/>
        </w:rPr>
      </w:pPr>
      <w:bookmarkStart w:id="4" w:name="_Toc119632453"/>
      <w:r w:rsidRPr="00CE396B">
        <w:rPr>
          <w:rFonts w:ascii="黑体" w:eastAsia="黑体" w:hAnsi="黑体" w:cs="Times New Roman" w:hint="eastAsia"/>
          <w:b/>
          <w:noProof w:val="0"/>
          <w:sz w:val="32"/>
          <w:szCs w:val="32"/>
        </w:rPr>
        <w:lastRenderedPageBreak/>
        <w:t>十</w:t>
      </w:r>
      <w:r>
        <w:rPr>
          <w:rFonts w:ascii="黑体" w:eastAsia="黑体" w:hAnsi="黑体" w:cs="Times New Roman" w:hint="eastAsia"/>
          <w:b/>
          <w:noProof w:val="0"/>
          <w:sz w:val="32"/>
          <w:szCs w:val="32"/>
        </w:rPr>
        <w:t>一</w:t>
      </w:r>
      <w:r w:rsidRPr="00CE396B">
        <w:rPr>
          <w:rFonts w:ascii="黑体" w:eastAsia="黑体" w:hAnsi="黑体" w:cs="Times New Roman" w:hint="eastAsia"/>
          <w:b/>
          <w:noProof w:val="0"/>
          <w:sz w:val="32"/>
          <w:szCs w:val="32"/>
        </w:rPr>
        <w:t>、实施保障</w:t>
      </w:r>
      <w:bookmarkEnd w:id="4"/>
    </w:p>
    <w:p w:rsidR="00CE396B" w:rsidRPr="00CE396B" w:rsidRDefault="00CE396B" w:rsidP="00CE396B">
      <w:pPr>
        <w:spacing w:line="360" w:lineRule="auto"/>
        <w:outlineLvl w:val="1"/>
        <w:rPr>
          <w:rFonts w:ascii="黑体" w:eastAsia="黑体" w:hAnsi="黑体" w:cs="Times New Roman"/>
          <w:b/>
          <w:noProof w:val="0"/>
          <w:sz w:val="28"/>
          <w:szCs w:val="28"/>
        </w:rPr>
      </w:pPr>
      <w:bookmarkStart w:id="5" w:name="_Toc119632454"/>
      <w:r w:rsidRPr="00CE396B">
        <w:rPr>
          <w:rFonts w:ascii="黑体" w:eastAsia="黑体" w:hAnsi="黑体" w:cs="Times New Roman" w:hint="eastAsia"/>
          <w:b/>
          <w:noProof w:val="0"/>
          <w:sz w:val="28"/>
          <w:szCs w:val="28"/>
        </w:rPr>
        <w:t>（一）师资队伍</w:t>
      </w:r>
      <w:bookmarkEnd w:id="5"/>
    </w:p>
    <w:p w:rsidR="00CE396B" w:rsidRPr="00CE396B" w:rsidRDefault="00CE396B" w:rsidP="00CE396B">
      <w:pPr>
        <w:spacing w:line="360" w:lineRule="auto"/>
        <w:rPr>
          <w:rFonts w:ascii="宋体" w:eastAsia="宋体" w:hAnsi="宋体" w:cs="Times New Roman"/>
          <w:noProof w:val="0"/>
          <w:sz w:val="28"/>
          <w:szCs w:val="28"/>
        </w:rPr>
      </w:pPr>
      <w:r w:rsidRPr="00CE396B">
        <w:rPr>
          <w:rFonts w:ascii="宋体" w:eastAsia="宋体" w:hAnsi="宋体" w:cs="Times New Roman" w:hint="eastAsia"/>
          <w:noProof w:val="0"/>
          <w:sz w:val="28"/>
          <w:szCs w:val="28"/>
        </w:rPr>
        <w:t>1. 基本情况</w:t>
      </w:r>
    </w:p>
    <w:p w:rsidR="00CE396B" w:rsidRPr="00CE396B" w:rsidRDefault="00CE396B" w:rsidP="00D549AA">
      <w:pPr>
        <w:spacing w:line="500" w:lineRule="exact"/>
        <w:ind w:firstLineChars="200" w:firstLine="480"/>
        <w:rPr>
          <w:rFonts w:ascii="宋体" w:eastAsia="宋体" w:hAnsi="宋体" w:cs="Times New Roman"/>
          <w:noProof w:val="0"/>
          <w:sz w:val="24"/>
          <w:szCs w:val="24"/>
        </w:rPr>
      </w:pPr>
      <w:r>
        <w:rPr>
          <w:rFonts w:ascii="宋体" w:eastAsia="宋体" w:hAnsi="宋体" w:cs="Times New Roman" w:hint="eastAsia"/>
          <w:noProof w:val="0"/>
          <w:sz w:val="24"/>
          <w:szCs w:val="24"/>
        </w:rPr>
        <w:t>高速铁路综合维修</w:t>
      </w:r>
      <w:r w:rsidRPr="00CE396B">
        <w:rPr>
          <w:rFonts w:ascii="宋体" w:eastAsia="宋体" w:hAnsi="宋体" w:cs="Times New Roman" w:hint="eastAsia"/>
          <w:noProof w:val="0"/>
          <w:sz w:val="24"/>
          <w:szCs w:val="24"/>
        </w:rPr>
        <w:t>技术专业共有教师</w:t>
      </w:r>
      <w:r>
        <w:rPr>
          <w:rFonts w:ascii="宋体" w:eastAsia="宋体" w:hAnsi="宋体" w:cs="Times New Roman"/>
          <w:noProof w:val="0"/>
          <w:sz w:val="24"/>
          <w:szCs w:val="24"/>
        </w:rPr>
        <w:t>8</w:t>
      </w:r>
      <w:r w:rsidRPr="00CE396B">
        <w:rPr>
          <w:rFonts w:ascii="宋体" w:eastAsia="宋体" w:hAnsi="宋体" w:cs="Times New Roman" w:hint="eastAsia"/>
          <w:noProof w:val="0"/>
          <w:sz w:val="24"/>
          <w:szCs w:val="24"/>
        </w:rPr>
        <w:t>名，其中，专任教师</w:t>
      </w:r>
      <w:r>
        <w:rPr>
          <w:rFonts w:ascii="宋体" w:eastAsia="宋体" w:hAnsi="宋体" w:cs="Times New Roman"/>
          <w:noProof w:val="0"/>
          <w:sz w:val="24"/>
          <w:szCs w:val="24"/>
        </w:rPr>
        <w:t>6</w:t>
      </w:r>
      <w:r w:rsidRPr="00CE396B">
        <w:rPr>
          <w:rFonts w:ascii="宋体" w:eastAsia="宋体" w:hAnsi="宋体" w:cs="Times New Roman" w:hint="eastAsia"/>
          <w:noProof w:val="0"/>
          <w:sz w:val="24"/>
          <w:szCs w:val="24"/>
        </w:rPr>
        <w:t>名，兼课教师</w:t>
      </w:r>
      <w:r>
        <w:rPr>
          <w:rFonts w:ascii="宋体" w:eastAsia="宋体" w:hAnsi="宋体" w:cs="Times New Roman"/>
          <w:noProof w:val="0"/>
          <w:sz w:val="24"/>
          <w:szCs w:val="24"/>
        </w:rPr>
        <w:t>2</w:t>
      </w:r>
      <w:r w:rsidRPr="00CE396B">
        <w:rPr>
          <w:rFonts w:ascii="宋体" w:eastAsia="宋体" w:hAnsi="宋体" w:cs="Times New Roman" w:hint="eastAsia"/>
          <w:noProof w:val="0"/>
          <w:sz w:val="24"/>
          <w:szCs w:val="24"/>
        </w:rPr>
        <w:t>名。专任教师中，高级职称教师</w:t>
      </w:r>
      <w:r>
        <w:rPr>
          <w:rFonts w:ascii="宋体" w:eastAsia="宋体" w:hAnsi="宋体" w:cs="Times New Roman"/>
          <w:noProof w:val="0"/>
          <w:sz w:val="24"/>
          <w:szCs w:val="24"/>
        </w:rPr>
        <w:t>3</w:t>
      </w:r>
      <w:r w:rsidRPr="00CE396B">
        <w:rPr>
          <w:rFonts w:ascii="宋体" w:eastAsia="宋体" w:hAnsi="宋体" w:cs="Times New Roman" w:hint="eastAsia"/>
          <w:noProof w:val="0"/>
          <w:sz w:val="24"/>
          <w:szCs w:val="24"/>
        </w:rPr>
        <w:t>名，占</w:t>
      </w:r>
      <w:r>
        <w:rPr>
          <w:rFonts w:ascii="宋体" w:eastAsia="宋体" w:hAnsi="宋体" w:cs="Times New Roman"/>
          <w:noProof w:val="0"/>
          <w:sz w:val="24"/>
          <w:szCs w:val="24"/>
        </w:rPr>
        <w:t>50</w:t>
      </w:r>
      <w:r w:rsidRPr="00CE396B">
        <w:rPr>
          <w:rFonts w:ascii="宋体" w:eastAsia="宋体" w:hAnsi="宋体" w:cs="Times New Roman" w:hint="eastAsia"/>
          <w:noProof w:val="0"/>
          <w:sz w:val="24"/>
          <w:szCs w:val="24"/>
        </w:rPr>
        <w:t>％，中级职称教师</w:t>
      </w:r>
      <w:r>
        <w:rPr>
          <w:rFonts w:ascii="宋体" w:eastAsia="宋体" w:hAnsi="宋体" w:cs="Times New Roman"/>
          <w:noProof w:val="0"/>
          <w:sz w:val="24"/>
          <w:szCs w:val="24"/>
        </w:rPr>
        <w:t>2</w:t>
      </w:r>
      <w:r w:rsidRPr="00CE396B">
        <w:rPr>
          <w:rFonts w:ascii="宋体" w:eastAsia="宋体" w:hAnsi="宋体" w:cs="Times New Roman" w:hint="eastAsia"/>
          <w:noProof w:val="0"/>
          <w:sz w:val="24"/>
          <w:szCs w:val="24"/>
        </w:rPr>
        <w:t>名，占</w:t>
      </w:r>
      <w:r>
        <w:rPr>
          <w:rFonts w:ascii="宋体" w:eastAsia="宋体" w:hAnsi="宋体" w:cs="Times New Roman"/>
          <w:noProof w:val="0"/>
          <w:sz w:val="24"/>
          <w:szCs w:val="24"/>
        </w:rPr>
        <w:t>33.3</w:t>
      </w:r>
      <w:r w:rsidRPr="00CE396B">
        <w:rPr>
          <w:rFonts w:ascii="宋体" w:eastAsia="宋体" w:hAnsi="宋体" w:cs="Times New Roman" w:hint="eastAsia"/>
          <w:noProof w:val="0"/>
          <w:sz w:val="24"/>
          <w:szCs w:val="24"/>
        </w:rPr>
        <w:t>％，初级职称教师</w:t>
      </w:r>
      <w:r>
        <w:rPr>
          <w:rFonts w:ascii="宋体" w:eastAsia="宋体" w:hAnsi="宋体" w:cs="Times New Roman"/>
          <w:noProof w:val="0"/>
          <w:sz w:val="24"/>
          <w:szCs w:val="24"/>
        </w:rPr>
        <w:t>1</w:t>
      </w:r>
      <w:r w:rsidRPr="00CE396B">
        <w:rPr>
          <w:rFonts w:ascii="宋体" w:eastAsia="宋体" w:hAnsi="宋体" w:cs="Times New Roman" w:hint="eastAsia"/>
          <w:noProof w:val="0"/>
          <w:sz w:val="24"/>
          <w:szCs w:val="24"/>
        </w:rPr>
        <w:t>名，占1</w:t>
      </w:r>
      <w:r>
        <w:rPr>
          <w:rFonts w:ascii="宋体" w:eastAsia="宋体" w:hAnsi="宋体" w:cs="Times New Roman"/>
          <w:noProof w:val="0"/>
          <w:sz w:val="24"/>
          <w:szCs w:val="24"/>
        </w:rPr>
        <w:t>6.7</w:t>
      </w:r>
      <w:r w:rsidRPr="00CE396B">
        <w:rPr>
          <w:rFonts w:ascii="宋体" w:eastAsia="宋体" w:hAnsi="宋体" w:cs="Times New Roman" w:hint="eastAsia"/>
          <w:noProof w:val="0"/>
          <w:sz w:val="24"/>
          <w:szCs w:val="24"/>
        </w:rPr>
        <w:t>％；取得硕士学位以上教师</w:t>
      </w:r>
      <w:r w:rsidRPr="00CE396B">
        <w:rPr>
          <w:rFonts w:ascii="宋体" w:eastAsia="宋体" w:hAnsi="宋体" w:cs="Times New Roman"/>
          <w:noProof w:val="0"/>
          <w:sz w:val="24"/>
          <w:szCs w:val="24"/>
        </w:rPr>
        <w:t>3</w:t>
      </w:r>
      <w:r w:rsidRPr="00CE396B">
        <w:rPr>
          <w:rFonts w:ascii="宋体" w:eastAsia="宋体" w:hAnsi="宋体" w:cs="Times New Roman" w:hint="eastAsia"/>
          <w:noProof w:val="0"/>
          <w:sz w:val="24"/>
          <w:szCs w:val="24"/>
        </w:rPr>
        <w:t>名，占</w:t>
      </w:r>
      <w:r>
        <w:rPr>
          <w:rFonts w:ascii="宋体" w:eastAsia="宋体" w:hAnsi="宋体" w:cs="Times New Roman"/>
          <w:noProof w:val="0"/>
          <w:sz w:val="24"/>
          <w:szCs w:val="24"/>
        </w:rPr>
        <w:t>50</w:t>
      </w:r>
      <w:r w:rsidRPr="00CE396B">
        <w:rPr>
          <w:rFonts w:ascii="宋体" w:eastAsia="宋体" w:hAnsi="宋体" w:cs="Times New Roman" w:hint="eastAsia"/>
          <w:noProof w:val="0"/>
          <w:sz w:val="24"/>
          <w:szCs w:val="24"/>
        </w:rPr>
        <w:t>％；双</w:t>
      </w:r>
      <w:proofErr w:type="gramStart"/>
      <w:r w:rsidRPr="00CE396B">
        <w:rPr>
          <w:rFonts w:ascii="宋体" w:eastAsia="宋体" w:hAnsi="宋体" w:cs="Times New Roman" w:hint="eastAsia"/>
          <w:noProof w:val="0"/>
          <w:sz w:val="24"/>
          <w:szCs w:val="24"/>
        </w:rPr>
        <w:t>师素质</w:t>
      </w:r>
      <w:proofErr w:type="gramEnd"/>
      <w:r w:rsidRPr="00CE396B">
        <w:rPr>
          <w:rFonts w:ascii="宋体" w:eastAsia="宋体" w:hAnsi="宋体" w:cs="Times New Roman" w:hint="eastAsia"/>
          <w:noProof w:val="0"/>
          <w:sz w:val="24"/>
          <w:szCs w:val="24"/>
        </w:rPr>
        <w:t>教师</w:t>
      </w:r>
      <w:r>
        <w:rPr>
          <w:rFonts w:ascii="宋体" w:eastAsia="宋体" w:hAnsi="宋体" w:cs="Times New Roman"/>
          <w:noProof w:val="0"/>
          <w:sz w:val="24"/>
          <w:szCs w:val="24"/>
        </w:rPr>
        <w:t>3</w:t>
      </w:r>
      <w:r w:rsidRPr="00CE396B">
        <w:rPr>
          <w:rFonts w:ascii="宋体" w:eastAsia="宋体" w:hAnsi="宋体" w:cs="Times New Roman" w:hint="eastAsia"/>
          <w:noProof w:val="0"/>
          <w:sz w:val="24"/>
          <w:szCs w:val="24"/>
        </w:rPr>
        <w:t>名，双</w:t>
      </w:r>
      <w:proofErr w:type="gramStart"/>
      <w:r w:rsidRPr="00CE396B">
        <w:rPr>
          <w:rFonts w:ascii="宋体" w:eastAsia="宋体" w:hAnsi="宋体" w:cs="Times New Roman" w:hint="eastAsia"/>
          <w:noProof w:val="0"/>
          <w:sz w:val="24"/>
          <w:szCs w:val="24"/>
        </w:rPr>
        <w:t>师素质</w:t>
      </w:r>
      <w:proofErr w:type="gramEnd"/>
      <w:r w:rsidRPr="00CE396B">
        <w:rPr>
          <w:rFonts w:ascii="宋体" w:eastAsia="宋体" w:hAnsi="宋体" w:cs="Times New Roman" w:hint="eastAsia"/>
          <w:noProof w:val="0"/>
          <w:sz w:val="24"/>
          <w:szCs w:val="24"/>
        </w:rPr>
        <w:t>教师占专任教师总数的</w:t>
      </w:r>
      <w:r>
        <w:rPr>
          <w:rFonts w:ascii="宋体" w:eastAsia="宋体" w:hAnsi="宋体" w:cs="Times New Roman"/>
          <w:noProof w:val="0"/>
          <w:sz w:val="24"/>
          <w:szCs w:val="24"/>
        </w:rPr>
        <w:t>50</w:t>
      </w:r>
      <w:r w:rsidRPr="00CE396B">
        <w:rPr>
          <w:rFonts w:ascii="宋体" w:eastAsia="宋体" w:hAnsi="宋体" w:cs="Times New Roman" w:hint="eastAsia"/>
          <w:noProof w:val="0"/>
          <w:sz w:val="24"/>
          <w:szCs w:val="24"/>
        </w:rPr>
        <w:t>％。</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hint="eastAsia"/>
          <w:noProof w:val="0"/>
          <w:sz w:val="24"/>
          <w:szCs w:val="24"/>
        </w:rPr>
        <w:t>学校专任教师中，35岁以下教师</w:t>
      </w:r>
      <w:r w:rsidRPr="00CE396B">
        <w:rPr>
          <w:rFonts w:ascii="宋体" w:eastAsia="宋体" w:hAnsi="宋体" w:cs="Times New Roman"/>
          <w:noProof w:val="0"/>
          <w:sz w:val="24"/>
          <w:szCs w:val="24"/>
        </w:rPr>
        <w:t>3</w:t>
      </w:r>
      <w:r w:rsidRPr="00CE396B">
        <w:rPr>
          <w:rFonts w:ascii="宋体" w:eastAsia="宋体" w:hAnsi="宋体" w:cs="Times New Roman" w:hint="eastAsia"/>
          <w:noProof w:val="0"/>
          <w:sz w:val="24"/>
          <w:szCs w:val="24"/>
        </w:rPr>
        <w:t>人，占专任教师总数的</w:t>
      </w:r>
      <w:r>
        <w:rPr>
          <w:rFonts w:ascii="宋体" w:eastAsia="宋体" w:hAnsi="宋体" w:cs="Times New Roman"/>
          <w:noProof w:val="0"/>
          <w:sz w:val="24"/>
          <w:szCs w:val="24"/>
        </w:rPr>
        <w:t>50</w:t>
      </w:r>
      <w:r w:rsidRPr="00CE396B">
        <w:rPr>
          <w:rFonts w:ascii="宋体" w:eastAsia="宋体" w:hAnsi="宋体" w:cs="Times New Roman" w:hint="eastAsia"/>
          <w:noProof w:val="0"/>
          <w:sz w:val="24"/>
          <w:szCs w:val="24"/>
        </w:rPr>
        <w:t>%，36-45岁教师</w:t>
      </w:r>
      <w:r>
        <w:rPr>
          <w:rFonts w:ascii="宋体" w:eastAsia="宋体" w:hAnsi="宋体" w:cs="Times New Roman"/>
          <w:noProof w:val="0"/>
          <w:sz w:val="24"/>
          <w:szCs w:val="24"/>
        </w:rPr>
        <w:t>2</w:t>
      </w:r>
      <w:r w:rsidRPr="00CE396B">
        <w:rPr>
          <w:rFonts w:ascii="宋体" w:eastAsia="宋体" w:hAnsi="宋体" w:cs="Times New Roman" w:hint="eastAsia"/>
          <w:noProof w:val="0"/>
          <w:sz w:val="24"/>
          <w:szCs w:val="24"/>
        </w:rPr>
        <w:t>人，占专任教师总数的</w:t>
      </w:r>
      <w:r>
        <w:rPr>
          <w:rFonts w:ascii="宋体" w:eastAsia="宋体" w:hAnsi="宋体" w:cs="Times New Roman"/>
          <w:noProof w:val="0"/>
          <w:sz w:val="24"/>
          <w:szCs w:val="24"/>
        </w:rPr>
        <w:t>33.3</w:t>
      </w:r>
      <w:r w:rsidRPr="00CE396B">
        <w:rPr>
          <w:rFonts w:ascii="宋体" w:eastAsia="宋体" w:hAnsi="宋体" w:cs="Times New Roman" w:hint="eastAsia"/>
          <w:noProof w:val="0"/>
          <w:sz w:val="24"/>
          <w:szCs w:val="24"/>
        </w:rPr>
        <w:t>%，46-60岁教师</w:t>
      </w:r>
      <w:r>
        <w:rPr>
          <w:rFonts w:ascii="宋体" w:eastAsia="宋体" w:hAnsi="宋体" w:cs="Times New Roman"/>
          <w:noProof w:val="0"/>
          <w:sz w:val="24"/>
          <w:szCs w:val="24"/>
        </w:rPr>
        <w:t>1</w:t>
      </w:r>
      <w:r w:rsidRPr="00CE396B">
        <w:rPr>
          <w:rFonts w:ascii="宋体" w:eastAsia="宋体" w:hAnsi="宋体" w:cs="Times New Roman" w:hint="eastAsia"/>
          <w:noProof w:val="0"/>
          <w:sz w:val="24"/>
          <w:szCs w:val="24"/>
        </w:rPr>
        <w:t>人，占专任教师总数的</w:t>
      </w:r>
      <w:r>
        <w:rPr>
          <w:rFonts w:ascii="宋体" w:eastAsia="宋体" w:hAnsi="宋体" w:cs="Times New Roman"/>
          <w:noProof w:val="0"/>
          <w:sz w:val="24"/>
          <w:szCs w:val="24"/>
        </w:rPr>
        <w:t>16.7</w:t>
      </w:r>
      <w:r w:rsidRPr="00CE396B">
        <w:rPr>
          <w:rFonts w:ascii="宋体" w:eastAsia="宋体" w:hAnsi="宋体" w:cs="Times New Roman" w:hint="eastAsia"/>
          <w:noProof w:val="0"/>
          <w:sz w:val="24"/>
          <w:szCs w:val="24"/>
        </w:rPr>
        <w:t>%。</w:t>
      </w:r>
    </w:p>
    <w:p w:rsidR="00CE396B" w:rsidRPr="00CE396B" w:rsidRDefault="00CE396B" w:rsidP="00CE396B">
      <w:pPr>
        <w:spacing w:line="360" w:lineRule="auto"/>
        <w:rPr>
          <w:rFonts w:ascii="宋体" w:eastAsia="宋体" w:hAnsi="宋体" w:cs="Times New Roman"/>
          <w:noProof w:val="0"/>
          <w:sz w:val="28"/>
          <w:szCs w:val="28"/>
        </w:rPr>
      </w:pPr>
      <w:r w:rsidRPr="00CE396B">
        <w:rPr>
          <w:rFonts w:ascii="宋体" w:eastAsia="宋体" w:hAnsi="宋体" w:cs="Times New Roman" w:hint="eastAsia"/>
          <w:noProof w:val="0"/>
          <w:sz w:val="28"/>
          <w:szCs w:val="28"/>
        </w:rPr>
        <w:t>2. 专任教师</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hint="eastAsia"/>
          <w:noProof w:val="0"/>
          <w:sz w:val="24"/>
          <w:szCs w:val="24"/>
        </w:rPr>
        <w:t>（1）专业带头人</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具有本科及以上学历，副高及以上职称，能够承担 2-4 门专业课程教学任务， 具有良好的职业道德和团队精神，系统掌握</w:t>
      </w:r>
      <w:r w:rsidR="00F015D1">
        <w:rPr>
          <w:rFonts w:ascii="宋体" w:eastAsia="宋体" w:hAnsi="宋体" w:cs="Times New Roman" w:hint="eastAsia"/>
          <w:noProof w:val="0"/>
          <w:sz w:val="24"/>
          <w:szCs w:val="24"/>
        </w:rPr>
        <w:t>高铁</w:t>
      </w:r>
      <w:r w:rsidRPr="00CE396B">
        <w:rPr>
          <w:rFonts w:ascii="宋体" w:eastAsia="宋体" w:hAnsi="宋体" w:cs="Times New Roman" w:hint="eastAsia"/>
          <w:noProof w:val="0"/>
          <w:sz w:val="24"/>
          <w:szCs w:val="24"/>
        </w:rPr>
        <w:t>专业的理论知识和实践技能，具有较强的信息化教</w:t>
      </w:r>
      <w:r w:rsidR="00F015D1">
        <w:rPr>
          <w:rFonts w:ascii="宋体" w:eastAsia="宋体" w:hAnsi="宋体" w:cs="Times New Roman" w:hint="eastAsia"/>
          <w:noProof w:val="0"/>
          <w:sz w:val="24"/>
          <w:szCs w:val="24"/>
        </w:rPr>
        <w:t>学能力和</w:t>
      </w:r>
      <w:r w:rsidRPr="00CE396B">
        <w:rPr>
          <w:rFonts w:ascii="宋体" w:eastAsia="宋体" w:hAnsi="宋体" w:cs="Times New Roman" w:hint="eastAsia"/>
          <w:noProof w:val="0"/>
          <w:sz w:val="24"/>
          <w:szCs w:val="24"/>
        </w:rPr>
        <w:t>实操能力，能够准确把握</w:t>
      </w:r>
      <w:r w:rsidR="00F015D1">
        <w:rPr>
          <w:rFonts w:ascii="宋体" w:eastAsia="宋体" w:hAnsi="宋体" w:cs="Times New Roman" w:hint="eastAsia"/>
          <w:noProof w:val="0"/>
          <w:sz w:val="24"/>
          <w:szCs w:val="24"/>
        </w:rPr>
        <w:t>高铁</w:t>
      </w:r>
      <w:r w:rsidRPr="00CE396B">
        <w:rPr>
          <w:rFonts w:ascii="宋体" w:eastAsia="宋体" w:hAnsi="宋体" w:cs="Times New Roman" w:hint="eastAsia"/>
          <w:noProof w:val="0"/>
          <w:sz w:val="24"/>
          <w:szCs w:val="24"/>
        </w:rPr>
        <w:t>技术专业发展方向，引领本专业教师开展教学改革和科学研究，并积极服务本地区</w:t>
      </w:r>
      <w:r w:rsidR="00F015D1">
        <w:rPr>
          <w:rFonts w:ascii="宋体" w:eastAsia="宋体" w:hAnsi="宋体" w:cs="Times New Roman" w:hint="eastAsia"/>
          <w:noProof w:val="0"/>
          <w:sz w:val="24"/>
          <w:szCs w:val="24"/>
        </w:rPr>
        <w:t>高铁</w:t>
      </w:r>
      <w:r w:rsidRPr="00CE396B">
        <w:rPr>
          <w:rFonts w:ascii="宋体" w:eastAsia="宋体" w:hAnsi="宋体" w:cs="Times New Roman" w:hint="eastAsia"/>
          <w:noProof w:val="0"/>
          <w:sz w:val="24"/>
          <w:szCs w:val="24"/>
        </w:rPr>
        <w:t>行业发展。</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hint="eastAsia"/>
          <w:noProof w:val="0"/>
          <w:sz w:val="24"/>
          <w:szCs w:val="24"/>
        </w:rPr>
        <w:t>（2）双</w:t>
      </w:r>
      <w:proofErr w:type="gramStart"/>
      <w:r w:rsidRPr="00CE396B">
        <w:rPr>
          <w:rFonts w:ascii="宋体" w:eastAsia="宋体" w:hAnsi="宋体" w:cs="Times New Roman" w:hint="eastAsia"/>
          <w:noProof w:val="0"/>
          <w:sz w:val="24"/>
          <w:szCs w:val="24"/>
        </w:rPr>
        <w:t>师素质</w:t>
      </w:r>
      <w:proofErr w:type="gramEnd"/>
      <w:r w:rsidRPr="00CE396B">
        <w:rPr>
          <w:rFonts w:ascii="宋体" w:eastAsia="宋体" w:hAnsi="宋体" w:cs="Times New Roman" w:hint="eastAsia"/>
          <w:noProof w:val="0"/>
          <w:sz w:val="24"/>
          <w:szCs w:val="24"/>
        </w:rPr>
        <w:t>与骨干教师</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专任教师应具有</w:t>
      </w:r>
      <w:r w:rsidR="00F015D1">
        <w:rPr>
          <w:rFonts w:ascii="宋体" w:eastAsia="宋体" w:hAnsi="宋体" w:cs="Times New Roman" w:hint="eastAsia"/>
          <w:noProof w:val="0"/>
          <w:sz w:val="24"/>
          <w:szCs w:val="24"/>
        </w:rPr>
        <w:t>高铁</w:t>
      </w:r>
      <w:r w:rsidRPr="00CE396B">
        <w:rPr>
          <w:rFonts w:ascii="宋体" w:eastAsia="宋体" w:hAnsi="宋体" w:cs="Times New Roman" w:hint="eastAsia"/>
          <w:noProof w:val="0"/>
          <w:sz w:val="24"/>
          <w:szCs w:val="24"/>
        </w:rPr>
        <w:t>技术等相关专业本科以上学历；具有扎实的理论功底和实践能力；具有较强信息化教学能力，能够开展课程教学改革和科学研究；每5年累计不少于6个月的企业实践经历。</w:t>
      </w:r>
    </w:p>
    <w:p w:rsidR="00CE396B" w:rsidRPr="00CE396B" w:rsidRDefault="00CE396B" w:rsidP="00CE396B">
      <w:pPr>
        <w:spacing w:line="360" w:lineRule="auto"/>
        <w:rPr>
          <w:rFonts w:ascii="宋体" w:eastAsia="宋体" w:hAnsi="宋体" w:cs="Times New Roman"/>
          <w:noProof w:val="0"/>
          <w:sz w:val="28"/>
          <w:szCs w:val="28"/>
        </w:rPr>
      </w:pPr>
      <w:r w:rsidRPr="00CE396B">
        <w:rPr>
          <w:rFonts w:ascii="宋体" w:eastAsia="宋体" w:hAnsi="宋体" w:cs="Times New Roman" w:hint="eastAsia"/>
          <w:noProof w:val="0"/>
          <w:sz w:val="28"/>
          <w:szCs w:val="28"/>
        </w:rPr>
        <w:t>3. 兼职教师</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兼职教师主要从</w:t>
      </w:r>
      <w:r w:rsidR="00F015D1">
        <w:rPr>
          <w:rFonts w:ascii="宋体" w:eastAsia="宋体" w:hAnsi="宋体" w:cs="Times New Roman" w:hint="eastAsia"/>
          <w:noProof w:val="0"/>
          <w:sz w:val="24"/>
          <w:szCs w:val="24"/>
        </w:rPr>
        <w:t>铁路</w:t>
      </w:r>
      <w:r w:rsidRPr="00CE396B">
        <w:rPr>
          <w:rFonts w:ascii="宋体" w:eastAsia="宋体" w:hAnsi="宋体" w:cs="Times New Roman" w:hint="eastAsia"/>
          <w:noProof w:val="0"/>
          <w:sz w:val="24"/>
          <w:szCs w:val="24"/>
        </w:rPr>
        <w:t>相关企业聘任，具备良好的思想政治素质、职业道德和工匠精神，具有扎实的</w:t>
      </w:r>
      <w:r w:rsidR="00F015D1">
        <w:rPr>
          <w:rFonts w:ascii="宋体" w:eastAsia="宋体" w:hAnsi="宋体" w:cs="Times New Roman" w:hint="eastAsia"/>
          <w:noProof w:val="0"/>
          <w:sz w:val="24"/>
          <w:szCs w:val="24"/>
        </w:rPr>
        <w:t>铁路</w:t>
      </w:r>
      <w:r w:rsidRPr="00CE396B">
        <w:rPr>
          <w:rFonts w:ascii="宋体" w:eastAsia="宋体" w:hAnsi="宋体" w:cs="Times New Roman" w:hint="eastAsia"/>
          <w:noProof w:val="0"/>
          <w:sz w:val="24"/>
          <w:szCs w:val="24"/>
        </w:rPr>
        <w:t>专业知识和丰富的</w:t>
      </w:r>
      <w:proofErr w:type="gramStart"/>
      <w:r w:rsidRPr="00CE396B">
        <w:rPr>
          <w:rFonts w:ascii="宋体" w:eastAsia="宋体" w:hAnsi="宋体" w:cs="Times New Roman" w:hint="eastAsia"/>
          <w:noProof w:val="0"/>
          <w:sz w:val="24"/>
          <w:szCs w:val="24"/>
        </w:rPr>
        <w:t>的</w:t>
      </w:r>
      <w:proofErr w:type="gramEnd"/>
      <w:r w:rsidRPr="00CE396B">
        <w:rPr>
          <w:rFonts w:ascii="宋体" w:eastAsia="宋体" w:hAnsi="宋体" w:cs="Times New Roman" w:hint="eastAsia"/>
          <w:noProof w:val="0"/>
          <w:sz w:val="24"/>
          <w:szCs w:val="24"/>
        </w:rPr>
        <w:t>实际工作经验，具有中级及以上相关专业职称，能承担专业课程教学、实习实</w:t>
      </w:r>
      <w:proofErr w:type="gramStart"/>
      <w:r w:rsidRPr="00CE396B">
        <w:rPr>
          <w:rFonts w:ascii="宋体" w:eastAsia="宋体" w:hAnsi="宋体" w:cs="Times New Roman" w:hint="eastAsia"/>
          <w:noProof w:val="0"/>
          <w:sz w:val="24"/>
          <w:szCs w:val="24"/>
        </w:rPr>
        <w:t>训指导</w:t>
      </w:r>
      <w:proofErr w:type="gramEnd"/>
      <w:r w:rsidRPr="00CE396B">
        <w:rPr>
          <w:rFonts w:ascii="宋体" w:eastAsia="宋体" w:hAnsi="宋体" w:cs="Times New Roman" w:hint="eastAsia"/>
          <w:noProof w:val="0"/>
          <w:sz w:val="24"/>
          <w:szCs w:val="24"/>
        </w:rPr>
        <w:t>和学生职业发展规划指导等教学任务。</w:t>
      </w:r>
    </w:p>
    <w:p w:rsidR="00CE396B" w:rsidRPr="00CE396B" w:rsidRDefault="00CE396B" w:rsidP="00CE396B">
      <w:pPr>
        <w:spacing w:line="360" w:lineRule="auto"/>
        <w:outlineLvl w:val="1"/>
        <w:rPr>
          <w:rFonts w:ascii="黑体" w:eastAsia="黑体" w:hAnsi="黑体" w:cs="Times New Roman"/>
          <w:b/>
          <w:noProof w:val="0"/>
          <w:sz w:val="28"/>
          <w:szCs w:val="28"/>
        </w:rPr>
      </w:pPr>
      <w:bookmarkStart w:id="6" w:name="_Toc119632455"/>
      <w:r w:rsidRPr="00CE396B">
        <w:rPr>
          <w:rFonts w:ascii="黑体" w:eastAsia="黑体" w:hAnsi="黑体" w:cs="Times New Roman" w:hint="eastAsia"/>
          <w:b/>
          <w:noProof w:val="0"/>
          <w:sz w:val="28"/>
          <w:szCs w:val="28"/>
        </w:rPr>
        <w:t>（二）教学设施</w:t>
      </w:r>
      <w:bookmarkEnd w:id="6"/>
    </w:p>
    <w:p w:rsidR="00CE396B" w:rsidRPr="00CE396B" w:rsidRDefault="00CE396B" w:rsidP="00CE396B">
      <w:pPr>
        <w:spacing w:line="360" w:lineRule="auto"/>
        <w:rPr>
          <w:rFonts w:ascii="宋体" w:eastAsia="宋体" w:hAnsi="宋体" w:cs="Times New Roman"/>
          <w:noProof w:val="0"/>
          <w:sz w:val="28"/>
          <w:szCs w:val="28"/>
        </w:rPr>
      </w:pPr>
      <w:r w:rsidRPr="00CE396B">
        <w:rPr>
          <w:rFonts w:ascii="宋体" w:eastAsia="宋体" w:hAnsi="宋体" w:cs="Times New Roman" w:hint="eastAsia"/>
          <w:noProof w:val="0"/>
          <w:sz w:val="28"/>
          <w:szCs w:val="28"/>
        </w:rPr>
        <w:t>1.专业教室基本条件</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专业</w:t>
      </w:r>
      <w:r w:rsidRPr="00CE396B">
        <w:rPr>
          <w:rFonts w:ascii="宋体" w:eastAsia="宋体" w:hAnsi="宋体" w:cs="Times New Roman"/>
          <w:noProof w:val="0"/>
          <w:sz w:val="24"/>
          <w:szCs w:val="24"/>
        </w:rPr>
        <w:t>教室应</w:t>
      </w:r>
      <w:r w:rsidRPr="00CE396B">
        <w:rPr>
          <w:rFonts w:ascii="宋体" w:eastAsia="宋体" w:hAnsi="宋体" w:cs="Times New Roman" w:hint="eastAsia"/>
          <w:noProof w:val="0"/>
          <w:sz w:val="24"/>
          <w:szCs w:val="24"/>
        </w:rPr>
        <w:t>配备黑（白）板、多媒体计算机、投影设备、音响设备，互联网接入或WiFi环境，并具有网络安全防护措施。安装应急照明装置并保持良好状态，符合紧急疏散要求、标志明显、保持逃生通道畅通无阻。</w:t>
      </w:r>
    </w:p>
    <w:p w:rsidR="00CE396B" w:rsidRPr="00CE396B" w:rsidRDefault="00CE396B" w:rsidP="00CE396B">
      <w:pPr>
        <w:rPr>
          <w:rFonts w:ascii="宋体" w:eastAsia="宋体" w:hAnsi="宋体" w:cs="Times New Roman"/>
          <w:noProof w:val="0"/>
          <w:sz w:val="28"/>
        </w:rPr>
      </w:pPr>
      <w:r w:rsidRPr="00CE396B">
        <w:rPr>
          <w:rFonts w:ascii="宋体" w:eastAsia="宋体" w:hAnsi="宋体" w:cs="Times New Roman" w:hint="eastAsia"/>
          <w:noProof w:val="0"/>
          <w:sz w:val="28"/>
        </w:rPr>
        <w:t>2.校内实践教学条件</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noProof w:val="0"/>
          <w:sz w:val="24"/>
          <w:szCs w:val="24"/>
        </w:rPr>
        <w:lastRenderedPageBreak/>
        <w:t>（1）</w:t>
      </w:r>
      <w:r w:rsidRPr="00CE396B">
        <w:rPr>
          <w:rFonts w:ascii="宋体" w:eastAsia="宋体" w:hAnsi="宋体" w:cs="Times New Roman" w:hint="eastAsia"/>
          <w:noProof w:val="0"/>
          <w:sz w:val="24"/>
          <w:szCs w:val="24"/>
        </w:rPr>
        <w:t>校内实训室</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为保</w:t>
      </w:r>
      <w:r w:rsidRPr="00CE396B">
        <w:rPr>
          <w:rFonts w:ascii="宋体" w:eastAsia="宋体" w:hAnsi="宋体" w:cs="Times New Roman"/>
          <w:noProof w:val="0"/>
          <w:sz w:val="24"/>
          <w:szCs w:val="24"/>
        </w:rPr>
        <w:t>证学生</w:t>
      </w:r>
      <w:r w:rsidRPr="00CE396B">
        <w:rPr>
          <w:rFonts w:ascii="宋体" w:eastAsia="宋体" w:hAnsi="宋体" w:cs="Times New Roman" w:hint="eastAsia"/>
          <w:noProof w:val="0"/>
          <w:sz w:val="24"/>
          <w:szCs w:val="24"/>
        </w:rPr>
        <w:t>充足</w:t>
      </w:r>
      <w:r w:rsidRPr="00CE396B">
        <w:rPr>
          <w:rFonts w:ascii="宋体" w:eastAsia="宋体" w:hAnsi="宋体" w:cs="Times New Roman"/>
          <w:noProof w:val="0"/>
          <w:sz w:val="24"/>
          <w:szCs w:val="24"/>
        </w:rPr>
        <w:t>的实践学习条件，</w:t>
      </w:r>
      <w:r w:rsidRPr="00CE396B">
        <w:rPr>
          <w:rFonts w:ascii="宋体" w:eastAsia="宋体" w:hAnsi="宋体" w:cs="Times New Roman" w:hint="eastAsia"/>
          <w:noProof w:val="0"/>
          <w:sz w:val="24"/>
          <w:szCs w:val="24"/>
        </w:rPr>
        <w:t>校内</w:t>
      </w:r>
      <w:r w:rsidRPr="00CE396B">
        <w:rPr>
          <w:rFonts w:ascii="宋体" w:eastAsia="宋体" w:hAnsi="宋体" w:cs="Times New Roman"/>
          <w:noProof w:val="0"/>
          <w:sz w:val="24"/>
          <w:szCs w:val="24"/>
        </w:rPr>
        <w:t>实训</w:t>
      </w:r>
      <w:r w:rsidRPr="00CE396B">
        <w:rPr>
          <w:rFonts w:ascii="宋体" w:eastAsia="宋体" w:hAnsi="宋体" w:cs="Times New Roman" w:hint="eastAsia"/>
          <w:noProof w:val="0"/>
          <w:sz w:val="24"/>
          <w:szCs w:val="24"/>
        </w:rPr>
        <w:t>基地</w:t>
      </w:r>
      <w:r w:rsidRPr="00CE396B">
        <w:rPr>
          <w:rFonts w:ascii="宋体" w:eastAsia="宋体" w:hAnsi="宋体" w:cs="Times New Roman"/>
          <w:noProof w:val="0"/>
          <w:sz w:val="24"/>
          <w:szCs w:val="24"/>
        </w:rPr>
        <w:t>应配备金工实训室、电工电子</w:t>
      </w:r>
      <w:r w:rsidRPr="00CE396B">
        <w:rPr>
          <w:rFonts w:ascii="宋体" w:eastAsia="宋体" w:hAnsi="宋体" w:cs="Times New Roman" w:hint="eastAsia"/>
          <w:noProof w:val="0"/>
          <w:sz w:val="24"/>
          <w:szCs w:val="24"/>
        </w:rPr>
        <w:t>技术</w:t>
      </w:r>
      <w:r w:rsidRPr="00CE396B">
        <w:rPr>
          <w:rFonts w:ascii="宋体" w:eastAsia="宋体" w:hAnsi="宋体" w:cs="Times New Roman"/>
          <w:noProof w:val="0"/>
          <w:sz w:val="24"/>
          <w:szCs w:val="24"/>
        </w:rPr>
        <w:t>实训室、</w:t>
      </w:r>
      <w:r w:rsidR="00F015D1" w:rsidRPr="00F015D1">
        <w:rPr>
          <w:rFonts w:ascii="宋体" w:eastAsia="宋体" w:hAnsi="宋体" w:cs="Times New Roman" w:hint="eastAsia"/>
          <w:noProof w:val="0"/>
          <w:sz w:val="24"/>
          <w:szCs w:val="24"/>
        </w:rPr>
        <w:t>铁道信号设备检测实训室</w:t>
      </w:r>
      <w:r w:rsidRPr="00CE396B">
        <w:rPr>
          <w:rFonts w:ascii="宋体" w:eastAsia="宋体" w:hAnsi="宋体" w:cs="Times New Roman"/>
          <w:noProof w:val="0"/>
          <w:sz w:val="24"/>
          <w:szCs w:val="24"/>
        </w:rPr>
        <w:t>、</w:t>
      </w:r>
      <w:r w:rsidR="00F015D1" w:rsidRPr="00F015D1">
        <w:rPr>
          <w:rFonts w:ascii="宋体" w:eastAsia="宋体" w:hAnsi="宋体" w:cs="Times New Roman" w:hint="eastAsia"/>
          <w:noProof w:val="0"/>
          <w:sz w:val="24"/>
          <w:szCs w:val="24"/>
        </w:rPr>
        <w:t>铁路信号智能控制实训室</w:t>
      </w:r>
      <w:r w:rsidRPr="00CE396B">
        <w:rPr>
          <w:rFonts w:ascii="宋体" w:eastAsia="宋体" w:hAnsi="宋体" w:cs="Times New Roman"/>
          <w:noProof w:val="0"/>
          <w:sz w:val="24"/>
          <w:szCs w:val="24"/>
        </w:rPr>
        <w:t>、</w:t>
      </w:r>
      <w:r w:rsidR="00F015D1" w:rsidRPr="00F015D1">
        <w:rPr>
          <w:rFonts w:ascii="宋体" w:eastAsia="宋体" w:hAnsi="宋体" w:cs="Times New Roman" w:hint="eastAsia"/>
          <w:noProof w:val="0"/>
          <w:sz w:val="24"/>
          <w:szCs w:val="24"/>
        </w:rPr>
        <w:t>铁路信号集中监测实训室</w:t>
      </w:r>
      <w:r w:rsidRPr="00CE396B">
        <w:rPr>
          <w:rFonts w:ascii="宋体" w:eastAsia="宋体" w:hAnsi="宋体" w:cs="Times New Roman"/>
          <w:noProof w:val="0"/>
          <w:sz w:val="24"/>
          <w:szCs w:val="24"/>
        </w:rPr>
        <w:t>、</w:t>
      </w:r>
      <w:r w:rsidRPr="00CE396B">
        <w:rPr>
          <w:rFonts w:ascii="宋体" w:eastAsia="宋体" w:hAnsi="宋体" w:cs="Times New Roman" w:hint="eastAsia"/>
          <w:noProof w:val="0"/>
          <w:sz w:val="24"/>
          <w:szCs w:val="24"/>
        </w:rPr>
        <w:t>电机</w:t>
      </w:r>
      <w:r w:rsidRPr="00CE396B">
        <w:rPr>
          <w:rFonts w:ascii="宋体" w:eastAsia="宋体" w:hAnsi="宋体" w:cs="Times New Roman"/>
          <w:noProof w:val="0"/>
          <w:sz w:val="24"/>
          <w:szCs w:val="24"/>
        </w:rPr>
        <w:t>与电气控制实训室、</w:t>
      </w:r>
      <w:r w:rsidR="00F015D1" w:rsidRPr="00F015D1">
        <w:rPr>
          <w:rFonts w:ascii="宋体" w:eastAsia="宋体" w:hAnsi="宋体" w:cs="Times New Roman" w:hint="eastAsia"/>
          <w:noProof w:val="0"/>
          <w:sz w:val="24"/>
          <w:szCs w:val="24"/>
        </w:rPr>
        <w:t>通信线路实训室</w:t>
      </w:r>
      <w:r w:rsidRPr="00CE396B">
        <w:rPr>
          <w:rFonts w:ascii="宋体" w:eastAsia="宋体" w:hAnsi="宋体" w:cs="Times New Roman" w:hint="eastAsia"/>
          <w:noProof w:val="0"/>
          <w:sz w:val="24"/>
          <w:szCs w:val="24"/>
        </w:rPr>
        <w:t>等</w:t>
      </w:r>
      <w:r w:rsidRPr="00CE396B">
        <w:rPr>
          <w:rFonts w:ascii="宋体" w:eastAsia="宋体" w:hAnsi="宋体" w:cs="Times New Roman"/>
          <w:noProof w:val="0"/>
          <w:sz w:val="24"/>
          <w:szCs w:val="24"/>
        </w:rPr>
        <w:t>专业实训室，</w:t>
      </w:r>
      <w:r w:rsidRPr="00CE396B">
        <w:rPr>
          <w:rFonts w:ascii="宋体" w:eastAsia="宋体" w:hAnsi="宋体" w:cs="Times New Roman" w:hint="eastAsia"/>
          <w:noProof w:val="0"/>
          <w:sz w:val="24"/>
          <w:szCs w:val="24"/>
        </w:rPr>
        <w:t>实习</w:t>
      </w:r>
      <w:r w:rsidRPr="00CE396B">
        <w:rPr>
          <w:rFonts w:ascii="宋体" w:eastAsia="宋体" w:hAnsi="宋体" w:cs="Times New Roman"/>
          <w:noProof w:val="0"/>
          <w:sz w:val="24"/>
          <w:szCs w:val="24"/>
        </w:rPr>
        <w:t>工位应满足</w:t>
      </w:r>
      <w:r w:rsidRPr="00CE396B">
        <w:rPr>
          <w:rFonts w:ascii="宋体" w:eastAsia="宋体" w:hAnsi="宋体" w:cs="Times New Roman" w:hint="eastAsia"/>
          <w:noProof w:val="0"/>
          <w:sz w:val="24"/>
          <w:szCs w:val="24"/>
        </w:rPr>
        <w:t>2</w:t>
      </w:r>
      <w:r w:rsidRPr="00CE396B">
        <w:rPr>
          <w:rFonts w:ascii="宋体" w:eastAsia="宋体" w:hAnsi="宋体" w:cs="Times New Roman"/>
          <w:noProof w:val="0"/>
          <w:sz w:val="24"/>
          <w:szCs w:val="24"/>
        </w:rPr>
        <w:t>—3</w:t>
      </w:r>
      <w:r w:rsidRPr="00CE396B">
        <w:rPr>
          <w:rFonts w:ascii="宋体" w:eastAsia="宋体" w:hAnsi="宋体" w:cs="Times New Roman" w:hint="eastAsia"/>
          <w:noProof w:val="0"/>
          <w:sz w:val="24"/>
          <w:szCs w:val="24"/>
        </w:rPr>
        <w:t>人/工位</w:t>
      </w:r>
      <w:r w:rsidRPr="00CE396B">
        <w:rPr>
          <w:rFonts w:ascii="宋体" w:eastAsia="宋体" w:hAnsi="宋体" w:cs="Times New Roman"/>
          <w:noProof w:val="0"/>
          <w:sz w:val="24"/>
          <w:szCs w:val="24"/>
        </w:rPr>
        <w:t>的要求。</w:t>
      </w:r>
    </w:p>
    <w:p w:rsidR="00F015D1" w:rsidRPr="00CE396B" w:rsidRDefault="00CE396B" w:rsidP="00F015D1">
      <w:pPr>
        <w:spacing w:line="360" w:lineRule="auto"/>
        <w:rPr>
          <w:rFonts w:ascii="等线" w:eastAsia="宋体" w:hAnsi="等线" w:cs="Times New Roman"/>
          <w:b/>
          <w:noProof w:val="0"/>
          <w:sz w:val="24"/>
          <w:szCs w:val="24"/>
        </w:rPr>
      </w:pPr>
      <w:r w:rsidRPr="00CE396B">
        <w:rPr>
          <w:rFonts w:ascii="等线" w:eastAsia="宋体" w:hAnsi="等线" w:cs="Times New Roman" w:hint="eastAsia"/>
          <w:b/>
          <w:noProof w:val="0"/>
          <w:sz w:val="24"/>
          <w:szCs w:val="24"/>
        </w:rPr>
        <w:t>表</w:t>
      </w:r>
      <w:r w:rsidR="008755E8">
        <w:rPr>
          <w:rFonts w:ascii="等线" w:eastAsia="宋体" w:hAnsi="等线" w:cs="Times New Roman"/>
          <w:b/>
          <w:noProof w:val="0"/>
          <w:sz w:val="24"/>
          <w:szCs w:val="24"/>
        </w:rPr>
        <w:t>9</w:t>
      </w:r>
      <w:r w:rsidRPr="00CE396B">
        <w:rPr>
          <w:rFonts w:ascii="等线" w:eastAsia="宋体" w:hAnsi="等线" w:cs="Times New Roman" w:hint="eastAsia"/>
          <w:b/>
          <w:noProof w:val="0"/>
          <w:sz w:val="24"/>
          <w:szCs w:val="24"/>
        </w:rPr>
        <w:t xml:space="preserve">  </w:t>
      </w:r>
      <w:r w:rsidRPr="00CE396B">
        <w:rPr>
          <w:rFonts w:ascii="等线" w:eastAsia="宋体" w:hAnsi="等线" w:cs="Times New Roman" w:hint="eastAsia"/>
          <w:b/>
          <w:noProof w:val="0"/>
          <w:sz w:val="24"/>
          <w:szCs w:val="24"/>
        </w:rPr>
        <w:t>实训</w:t>
      </w:r>
      <w:proofErr w:type="gramStart"/>
      <w:r w:rsidRPr="00CE396B">
        <w:rPr>
          <w:rFonts w:ascii="等线" w:eastAsia="宋体" w:hAnsi="等线" w:cs="Times New Roman" w:hint="eastAsia"/>
          <w:b/>
          <w:noProof w:val="0"/>
          <w:sz w:val="24"/>
          <w:szCs w:val="24"/>
        </w:rPr>
        <w:t>室功能</w:t>
      </w:r>
      <w:proofErr w:type="gramEnd"/>
      <w:r w:rsidRPr="00CE396B">
        <w:rPr>
          <w:rFonts w:ascii="等线" w:eastAsia="宋体" w:hAnsi="等线" w:cs="Times New Roman" w:hint="eastAsia"/>
          <w:b/>
          <w:noProof w:val="0"/>
          <w:sz w:val="24"/>
          <w:szCs w:val="24"/>
        </w:rPr>
        <w:t>表</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86"/>
        <w:gridCol w:w="1842"/>
        <w:gridCol w:w="1843"/>
        <w:gridCol w:w="1843"/>
        <w:gridCol w:w="1886"/>
      </w:tblGrid>
      <w:tr w:rsidR="00CE396B" w:rsidRPr="00CE396B" w:rsidTr="00CE396B">
        <w:trPr>
          <w:jc w:val="center"/>
        </w:trPr>
        <w:tc>
          <w:tcPr>
            <w:tcW w:w="53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序号</w:t>
            </w:r>
          </w:p>
        </w:tc>
        <w:tc>
          <w:tcPr>
            <w:tcW w:w="158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校内实训室名称</w:t>
            </w:r>
          </w:p>
        </w:tc>
        <w:tc>
          <w:tcPr>
            <w:tcW w:w="1842"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主要设备</w:t>
            </w:r>
          </w:p>
        </w:tc>
        <w:tc>
          <w:tcPr>
            <w:tcW w:w="1843"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主要功能</w:t>
            </w:r>
          </w:p>
        </w:tc>
        <w:tc>
          <w:tcPr>
            <w:tcW w:w="1843"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适用课程</w:t>
            </w:r>
          </w:p>
        </w:tc>
        <w:tc>
          <w:tcPr>
            <w:tcW w:w="188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适用范围</w:t>
            </w:r>
          </w:p>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（职业鉴定项目）</w:t>
            </w:r>
          </w:p>
        </w:tc>
      </w:tr>
      <w:tr w:rsidR="00CE396B" w:rsidRPr="00CE396B" w:rsidTr="00CE396B">
        <w:trPr>
          <w:trHeight w:val="397"/>
          <w:jc w:val="center"/>
        </w:trPr>
        <w:tc>
          <w:tcPr>
            <w:tcW w:w="53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1</w:t>
            </w:r>
          </w:p>
        </w:tc>
        <w:tc>
          <w:tcPr>
            <w:tcW w:w="1586"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维修</w:t>
            </w:r>
            <w:r w:rsidRPr="00CE396B">
              <w:rPr>
                <w:rFonts w:ascii="宋体" w:eastAsia="宋体" w:hAnsi="宋体" w:cs="Times New Roman"/>
                <w:bCs/>
                <w:noProof w:val="0"/>
                <w:szCs w:val="21"/>
              </w:rPr>
              <w:t>电工实训室</w:t>
            </w:r>
          </w:p>
        </w:tc>
        <w:tc>
          <w:tcPr>
            <w:tcW w:w="1842"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维修电工</w:t>
            </w:r>
            <w:r w:rsidRPr="00CE396B">
              <w:rPr>
                <w:rFonts w:ascii="宋体" w:eastAsia="宋体" w:hAnsi="宋体" w:cs="Times New Roman"/>
                <w:bCs/>
                <w:noProof w:val="0"/>
                <w:szCs w:val="21"/>
              </w:rPr>
              <w:t>综合</w:t>
            </w:r>
            <w:proofErr w:type="gramStart"/>
            <w:r w:rsidRPr="00CE396B">
              <w:rPr>
                <w:rFonts w:ascii="宋体" w:eastAsia="宋体" w:hAnsi="宋体" w:cs="Times New Roman"/>
                <w:bCs/>
                <w:noProof w:val="0"/>
                <w:szCs w:val="21"/>
              </w:rPr>
              <w:t>实训台</w:t>
            </w:r>
            <w:proofErr w:type="gramEnd"/>
          </w:p>
        </w:tc>
        <w:tc>
          <w:tcPr>
            <w:tcW w:w="1843"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维修</w:t>
            </w:r>
            <w:r w:rsidRPr="00CE396B">
              <w:rPr>
                <w:rFonts w:ascii="宋体" w:eastAsia="宋体" w:hAnsi="宋体" w:cs="Times New Roman"/>
                <w:bCs/>
                <w:noProof w:val="0"/>
                <w:szCs w:val="21"/>
              </w:rPr>
              <w:t>电工实训</w:t>
            </w:r>
          </w:p>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电子</w:t>
            </w:r>
            <w:r w:rsidRPr="00CE396B">
              <w:rPr>
                <w:rFonts w:ascii="宋体" w:eastAsia="宋体" w:hAnsi="宋体" w:cs="Times New Roman"/>
                <w:bCs/>
                <w:noProof w:val="0"/>
                <w:szCs w:val="21"/>
              </w:rPr>
              <w:t>实训</w:t>
            </w:r>
          </w:p>
        </w:tc>
        <w:tc>
          <w:tcPr>
            <w:tcW w:w="1843"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电工</w:t>
            </w:r>
            <w:r w:rsidRPr="00CE396B">
              <w:rPr>
                <w:rFonts w:ascii="宋体" w:eastAsia="宋体" w:hAnsi="宋体" w:cs="Times New Roman"/>
                <w:bCs/>
                <w:noProof w:val="0"/>
                <w:szCs w:val="21"/>
              </w:rPr>
              <w:t>电子技术</w:t>
            </w:r>
          </w:p>
        </w:tc>
        <w:tc>
          <w:tcPr>
            <w:tcW w:w="1886"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电子</w:t>
            </w:r>
            <w:r w:rsidRPr="00CE396B">
              <w:rPr>
                <w:rFonts w:ascii="宋体" w:eastAsia="宋体" w:hAnsi="宋体" w:cs="Times New Roman"/>
                <w:bCs/>
                <w:noProof w:val="0"/>
                <w:szCs w:val="21"/>
              </w:rPr>
              <w:t>焊接</w:t>
            </w:r>
          </w:p>
        </w:tc>
      </w:tr>
      <w:tr w:rsidR="00CE396B" w:rsidRPr="00CE396B" w:rsidTr="00CE396B">
        <w:trPr>
          <w:trHeight w:val="397"/>
          <w:jc w:val="center"/>
        </w:trPr>
        <w:tc>
          <w:tcPr>
            <w:tcW w:w="53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2</w:t>
            </w:r>
          </w:p>
        </w:tc>
        <w:tc>
          <w:tcPr>
            <w:tcW w:w="1586"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焊接</w:t>
            </w:r>
            <w:r w:rsidRPr="00CE396B">
              <w:rPr>
                <w:rFonts w:ascii="宋体" w:eastAsia="宋体" w:hAnsi="宋体" w:cs="Times New Roman"/>
                <w:bCs/>
                <w:noProof w:val="0"/>
                <w:szCs w:val="21"/>
              </w:rPr>
              <w:t>实训室</w:t>
            </w:r>
          </w:p>
        </w:tc>
        <w:tc>
          <w:tcPr>
            <w:tcW w:w="1842"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焊接及</w:t>
            </w:r>
            <w:r w:rsidRPr="00CE396B">
              <w:rPr>
                <w:rFonts w:ascii="宋体" w:eastAsia="宋体" w:hAnsi="宋体" w:cs="Times New Roman"/>
                <w:bCs/>
                <w:noProof w:val="0"/>
                <w:szCs w:val="21"/>
              </w:rPr>
              <w:t>辅助设备</w:t>
            </w:r>
          </w:p>
        </w:tc>
        <w:tc>
          <w:tcPr>
            <w:tcW w:w="1843"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焊接</w:t>
            </w:r>
            <w:r w:rsidRPr="00CE396B">
              <w:rPr>
                <w:rFonts w:ascii="宋体" w:eastAsia="宋体" w:hAnsi="宋体" w:cs="Times New Roman"/>
                <w:bCs/>
                <w:noProof w:val="0"/>
                <w:szCs w:val="21"/>
              </w:rPr>
              <w:t>实训</w:t>
            </w:r>
          </w:p>
        </w:tc>
        <w:tc>
          <w:tcPr>
            <w:tcW w:w="1843" w:type="dxa"/>
            <w:shd w:val="clear" w:color="auto" w:fill="auto"/>
          </w:tcPr>
          <w:p w:rsidR="00CE396B" w:rsidRPr="00CE396B" w:rsidRDefault="00CE396B" w:rsidP="00CE396B">
            <w:pPr>
              <w:rPr>
                <w:rFonts w:ascii="宋体" w:eastAsia="宋体" w:hAnsi="宋体" w:cs="Times New Roman"/>
                <w:bCs/>
                <w:noProof w:val="0"/>
                <w:szCs w:val="21"/>
              </w:rPr>
            </w:pPr>
          </w:p>
        </w:tc>
        <w:tc>
          <w:tcPr>
            <w:tcW w:w="1886" w:type="dxa"/>
            <w:shd w:val="clear" w:color="auto" w:fill="auto"/>
          </w:tcPr>
          <w:p w:rsidR="00CE396B" w:rsidRPr="00CE396B" w:rsidRDefault="00CE396B" w:rsidP="00CE396B">
            <w:pPr>
              <w:rPr>
                <w:rFonts w:ascii="宋体" w:eastAsia="宋体" w:hAnsi="宋体" w:cs="Times New Roman"/>
                <w:bCs/>
                <w:noProof w:val="0"/>
                <w:szCs w:val="21"/>
              </w:rPr>
            </w:pPr>
            <w:r w:rsidRPr="00CE396B">
              <w:rPr>
                <w:rFonts w:ascii="宋体" w:eastAsia="宋体" w:hAnsi="宋体" w:cs="Times New Roman" w:hint="eastAsia"/>
                <w:bCs/>
                <w:noProof w:val="0"/>
                <w:szCs w:val="21"/>
              </w:rPr>
              <w:t>焊工</w:t>
            </w:r>
          </w:p>
        </w:tc>
      </w:tr>
      <w:tr w:rsidR="00CE396B" w:rsidRPr="00CE396B" w:rsidTr="00CE396B">
        <w:trPr>
          <w:trHeight w:val="397"/>
          <w:jc w:val="center"/>
        </w:trPr>
        <w:tc>
          <w:tcPr>
            <w:tcW w:w="53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3</w:t>
            </w:r>
          </w:p>
        </w:tc>
        <w:tc>
          <w:tcPr>
            <w:tcW w:w="1586" w:type="dxa"/>
            <w:shd w:val="clear" w:color="auto" w:fill="auto"/>
          </w:tcPr>
          <w:p w:rsidR="00CE396B" w:rsidRPr="00CE396B" w:rsidRDefault="00F015D1" w:rsidP="00CE396B">
            <w:pPr>
              <w:rPr>
                <w:rFonts w:ascii="宋体" w:eastAsia="宋体" w:hAnsi="宋体" w:cs="Times New Roman"/>
                <w:bCs/>
                <w:noProof w:val="0"/>
                <w:szCs w:val="21"/>
              </w:rPr>
            </w:pPr>
            <w:r w:rsidRPr="00F015D1">
              <w:rPr>
                <w:rFonts w:ascii="宋体" w:eastAsia="宋体" w:hAnsi="宋体" w:cs="Times New Roman" w:hint="eastAsia"/>
                <w:bCs/>
                <w:noProof w:val="0"/>
                <w:szCs w:val="21"/>
              </w:rPr>
              <w:t>铁道信号设备检测实训室</w:t>
            </w:r>
          </w:p>
        </w:tc>
        <w:tc>
          <w:tcPr>
            <w:tcW w:w="1842" w:type="dxa"/>
            <w:shd w:val="clear" w:color="auto" w:fill="auto"/>
          </w:tcPr>
          <w:p w:rsidR="00CE396B" w:rsidRPr="00CE396B" w:rsidRDefault="00F015D1" w:rsidP="00CE396B">
            <w:pPr>
              <w:rPr>
                <w:rFonts w:ascii="宋体" w:eastAsia="宋体" w:hAnsi="宋体" w:cs="Times New Roman"/>
                <w:bCs/>
                <w:noProof w:val="0"/>
                <w:szCs w:val="21"/>
              </w:rPr>
            </w:pPr>
            <w:r>
              <w:rPr>
                <w:rFonts w:ascii="宋体" w:eastAsia="宋体" w:hAnsi="宋体" w:cs="Times New Roman"/>
                <w:bCs/>
                <w:noProof w:val="0"/>
                <w:szCs w:val="21"/>
              </w:rPr>
              <w:t>信号检测设备</w:t>
            </w:r>
          </w:p>
        </w:tc>
        <w:tc>
          <w:tcPr>
            <w:tcW w:w="1843" w:type="dxa"/>
            <w:shd w:val="clear" w:color="auto" w:fill="auto"/>
          </w:tcPr>
          <w:p w:rsidR="00CE396B" w:rsidRDefault="00F015D1" w:rsidP="00CE396B">
            <w:pPr>
              <w:rPr>
                <w:rFonts w:ascii="宋体" w:eastAsia="宋体" w:hAnsi="宋体" w:cs="Times New Roman"/>
                <w:bCs/>
                <w:noProof w:val="0"/>
                <w:szCs w:val="21"/>
              </w:rPr>
            </w:pPr>
            <w:r w:rsidRPr="00F015D1">
              <w:rPr>
                <w:rFonts w:ascii="宋体" w:eastAsia="宋体" w:hAnsi="宋体" w:cs="Times New Roman" w:hint="eastAsia"/>
                <w:bCs/>
                <w:noProof w:val="0"/>
                <w:szCs w:val="21"/>
              </w:rPr>
              <w:t>计算机联锁设备维护</w:t>
            </w:r>
          </w:p>
          <w:p w:rsidR="00F015D1" w:rsidRPr="00CE396B" w:rsidRDefault="00F015D1" w:rsidP="00CE396B">
            <w:pPr>
              <w:rPr>
                <w:rFonts w:ascii="宋体" w:eastAsia="宋体" w:hAnsi="宋体" w:cs="Times New Roman"/>
                <w:bCs/>
                <w:noProof w:val="0"/>
                <w:szCs w:val="21"/>
              </w:rPr>
            </w:pPr>
            <w:r w:rsidRPr="00F015D1">
              <w:rPr>
                <w:rFonts w:ascii="宋体" w:eastAsia="宋体" w:hAnsi="宋体" w:cs="Times New Roman" w:hint="eastAsia"/>
                <w:bCs/>
                <w:noProof w:val="0"/>
                <w:szCs w:val="21"/>
              </w:rPr>
              <w:t>高铁信号电源设备维护</w:t>
            </w:r>
          </w:p>
        </w:tc>
        <w:tc>
          <w:tcPr>
            <w:tcW w:w="1843" w:type="dxa"/>
            <w:shd w:val="clear" w:color="auto" w:fill="auto"/>
          </w:tcPr>
          <w:p w:rsidR="00CE396B" w:rsidRDefault="00F015D1" w:rsidP="00CE396B">
            <w:pPr>
              <w:rPr>
                <w:rFonts w:ascii="宋体" w:eastAsia="宋体" w:hAnsi="宋体" w:cs="Times New Roman"/>
                <w:bCs/>
                <w:noProof w:val="0"/>
                <w:szCs w:val="21"/>
              </w:rPr>
            </w:pPr>
            <w:r w:rsidRPr="00F015D1">
              <w:rPr>
                <w:rFonts w:ascii="宋体" w:eastAsia="宋体" w:hAnsi="宋体" w:cs="Times New Roman" w:hint="eastAsia"/>
                <w:bCs/>
                <w:noProof w:val="0"/>
                <w:szCs w:val="21"/>
              </w:rPr>
              <w:t>高速铁路信号基础设备</w:t>
            </w:r>
          </w:p>
          <w:p w:rsidR="00F015D1" w:rsidRPr="00CE396B" w:rsidRDefault="00F015D1" w:rsidP="00CE396B">
            <w:pPr>
              <w:rPr>
                <w:rFonts w:ascii="宋体" w:eastAsia="宋体" w:hAnsi="宋体" w:cs="Times New Roman"/>
                <w:bCs/>
                <w:noProof w:val="0"/>
                <w:szCs w:val="21"/>
              </w:rPr>
            </w:pPr>
            <w:r w:rsidRPr="00F015D1">
              <w:rPr>
                <w:rFonts w:ascii="宋体" w:eastAsia="宋体" w:hAnsi="宋体" w:cs="Times New Roman" w:hint="eastAsia"/>
                <w:bCs/>
                <w:noProof w:val="0"/>
                <w:szCs w:val="21"/>
              </w:rPr>
              <w:t>高速铁路计算机</w:t>
            </w:r>
            <w:proofErr w:type="gramStart"/>
            <w:r w:rsidRPr="00F015D1">
              <w:rPr>
                <w:rFonts w:ascii="宋体" w:eastAsia="宋体" w:hAnsi="宋体" w:cs="Times New Roman" w:hint="eastAsia"/>
                <w:bCs/>
                <w:noProof w:val="0"/>
                <w:szCs w:val="21"/>
              </w:rPr>
              <w:t>联锁</w:t>
            </w:r>
            <w:proofErr w:type="gramEnd"/>
            <w:r w:rsidRPr="00F015D1">
              <w:rPr>
                <w:rFonts w:ascii="宋体" w:eastAsia="宋体" w:hAnsi="宋体" w:cs="Times New Roman" w:hint="eastAsia"/>
                <w:bCs/>
                <w:noProof w:val="0"/>
                <w:szCs w:val="21"/>
              </w:rPr>
              <w:t>系统维护</w:t>
            </w:r>
          </w:p>
        </w:tc>
        <w:tc>
          <w:tcPr>
            <w:tcW w:w="1886" w:type="dxa"/>
            <w:shd w:val="clear" w:color="auto" w:fill="auto"/>
          </w:tcPr>
          <w:p w:rsidR="00CE396B" w:rsidRPr="00CE396B" w:rsidRDefault="00CE396B" w:rsidP="00CE396B">
            <w:pPr>
              <w:rPr>
                <w:rFonts w:ascii="宋体" w:eastAsia="宋体" w:hAnsi="宋体" w:cs="Times New Roman"/>
                <w:bCs/>
                <w:noProof w:val="0"/>
                <w:szCs w:val="21"/>
              </w:rPr>
            </w:pPr>
          </w:p>
        </w:tc>
      </w:tr>
      <w:tr w:rsidR="00CE396B" w:rsidRPr="00CE396B" w:rsidTr="00CE396B">
        <w:trPr>
          <w:trHeight w:val="397"/>
          <w:jc w:val="center"/>
        </w:trPr>
        <w:tc>
          <w:tcPr>
            <w:tcW w:w="53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4</w:t>
            </w:r>
          </w:p>
        </w:tc>
        <w:tc>
          <w:tcPr>
            <w:tcW w:w="1586" w:type="dxa"/>
            <w:shd w:val="clear" w:color="auto" w:fill="auto"/>
          </w:tcPr>
          <w:p w:rsidR="00CE396B" w:rsidRPr="00CE396B" w:rsidRDefault="00F015D1" w:rsidP="00CE396B">
            <w:pPr>
              <w:rPr>
                <w:rFonts w:ascii="宋体" w:eastAsia="宋体" w:hAnsi="宋体" w:cs="Times New Roman"/>
                <w:bCs/>
                <w:noProof w:val="0"/>
                <w:szCs w:val="21"/>
              </w:rPr>
            </w:pPr>
            <w:r w:rsidRPr="00F015D1">
              <w:rPr>
                <w:rFonts w:ascii="宋体" w:eastAsia="宋体" w:hAnsi="宋体" w:cs="Times New Roman" w:hint="eastAsia"/>
                <w:bCs/>
                <w:noProof w:val="0"/>
                <w:szCs w:val="21"/>
              </w:rPr>
              <w:t>接触网基础技能实训室</w:t>
            </w:r>
          </w:p>
        </w:tc>
        <w:tc>
          <w:tcPr>
            <w:tcW w:w="1842" w:type="dxa"/>
            <w:shd w:val="clear" w:color="auto" w:fill="auto"/>
          </w:tcPr>
          <w:p w:rsidR="00CE396B" w:rsidRPr="00CE396B" w:rsidRDefault="00762718" w:rsidP="00CE396B">
            <w:pPr>
              <w:rPr>
                <w:rFonts w:ascii="宋体" w:eastAsia="宋体" w:hAnsi="宋体" w:cs="Times New Roman"/>
                <w:bCs/>
                <w:noProof w:val="0"/>
                <w:szCs w:val="21"/>
              </w:rPr>
            </w:pPr>
            <w:r>
              <w:rPr>
                <w:rFonts w:ascii="宋体" w:eastAsia="宋体" w:hAnsi="宋体" w:cs="Times New Roman"/>
                <w:bCs/>
                <w:noProof w:val="0"/>
                <w:szCs w:val="21"/>
              </w:rPr>
              <w:t>接触网供电设备</w:t>
            </w:r>
          </w:p>
        </w:tc>
        <w:tc>
          <w:tcPr>
            <w:tcW w:w="1843" w:type="dxa"/>
            <w:shd w:val="clear" w:color="auto" w:fill="auto"/>
          </w:tcPr>
          <w:p w:rsidR="00762718" w:rsidRPr="00762718"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接触网运行检修</w:t>
            </w:r>
          </w:p>
          <w:p w:rsidR="00762718" w:rsidRPr="00762718"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高铁供电安全一体化教学</w:t>
            </w:r>
          </w:p>
          <w:p w:rsidR="00CE396B" w:rsidRPr="00CE396B"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高铁供电系统实训</w:t>
            </w:r>
          </w:p>
        </w:tc>
        <w:tc>
          <w:tcPr>
            <w:tcW w:w="1843" w:type="dxa"/>
            <w:shd w:val="clear" w:color="auto" w:fill="auto"/>
          </w:tcPr>
          <w:p w:rsidR="00CE396B" w:rsidRPr="00CE396B" w:rsidRDefault="00762718" w:rsidP="00CE396B">
            <w:pPr>
              <w:rPr>
                <w:rFonts w:ascii="宋体" w:eastAsia="宋体" w:hAnsi="宋体" w:cs="Times New Roman"/>
                <w:bCs/>
                <w:noProof w:val="0"/>
                <w:szCs w:val="21"/>
              </w:rPr>
            </w:pPr>
            <w:r w:rsidRPr="00762718">
              <w:rPr>
                <w:rFonts w:ascii="宋体" w:eastAsia="宋体" w:hAnsi="宋体" w:cs="Times New Roman" w:hint="eastAsia"/>
                <w:bCs/>
                <w:noProof w:val="0"/>
                <w:szCs w:val="21"/>
              </w:rPr>
              <w:t>高速铁路接触网运行检修</w:t>
            </w:r>
          </w:p>
        </w:tc>
        <w:tc>
          <w:tcPr>
            <w:tcW w:w="1886" w:type="dxa"/>
            <w:shd w:val="clear" w:color="auto" w:fill="auto"/>
          </w:tcPr>
          <w:p w:rsidR="00CE396B" w:rsidRPr="00CE396B" w:rsidRDefault="00CE396B" w:rsidP="00CE396B">
            <w:pPr>
              <w:rPr>
                <w:rFonts w:ascii="宋体" w:eastAsia="宋体" w:hAnsi="宋体" w:cs="Times New Roman"/>
                <w:bCs/>
                <w:noProof w:val="0"/>
                <w:szCs w:val="21"/>
              </w:rPr>
            </w:pPr>
          </w:p>
        </w:tc>
      </w:tr>
      <w:tr w:rsidR="00CE396B" w:rsidRPr="00CE396B" w:rsidTr="00CE396B">
        <w:trPr>
          <w:trHeight w:val="397"/>
          <w:jc w:val="center"/>
        </w:trPr>
        <w:tc>
          <w:tcPr>
            <w:tcW w:w="53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5</w:t>
            </w:r>
          </w:p>
        </w:tc>
        <w:tc>
          <w:tcPr>
            <w:tcW w:w="1586" w:type="dxa"/>
            <w:shd w:val="clear" w:color="auto" w:fill="auto"/>
          </w:tcPr>
          <w:p w:rsidR="00CE396B" w:rsidRPr="00CE396B" w:rsidRDefault="00762718" w:rsidP="00CE396B">
            <w:pPr>
              <w:rPr>
                <w:rFonts w:ascii="宋体" w:eastAsia="宋体" w:hAnsi="宋体" w:cs="Times New Roman"/>
                <w:bCs/>
                <w:noProof w:val="0"/>
                <w:szCs w:val="21"/>
              </w:rPr>
            </w:pPr>
            <w:r w:rsidRPr="00762718">
              <w:rPr>
                <w:rFonts w:ascii="宋体" w:eastAsia="宋体" w:hAnsi="宋体" w:cs="Times New Roman" w:hint="eastAsia"/>
                <w:bCs/>
                <w:noProof w:val="0"/>
                <w:szCs w:val="21"/>
              </w:rPr>
              <w:t>变电所控制实训室</w:t>
            </w:r>
          </w:p>
        </w:tc>
        <w:tc>
          <w:tcPr>
            <w:tcW w:w="1842" w:type="dxa"/>
            <w:shd w:val="clear" w:color="auto" w:fill="auto"/>
          </w:tcPr>
          <w:p w:rsidR="00CE396B" w:rsidRPr="00CE396B" w:rsidRDefault="00762718" w:rsidP="00CE396B">
            <w:pPr>
              <w:rPr>
                <w:rFonts w:ascii="宋体" w:eastAsia="宋体" w:hAnsi="宋体" w:cs="Times New Roman"/>
                <w:bCs/>
                <w:noProof w:val="0"/>
                <w:szCs w:val="21"/>
              </w:rPr>
            </w:pPr>
            <w:r>
              <w:rPr>
                <w:rFonts w:ascii="宋体" w:eastAsia="宋体" w:hAnsi="宋体" w:cs="Times New Roman"/>
                <w:bCs/>
                <w:noProof w:val="0"/>
                <w:szCs w:val="21"/>
              </w:rPr>
              <w:t>变配电控制设备</w:t>
            </w:r>
          </w:p>
        </w:tc>
        <w:tc>
          <w:tcPr>
            <w:tcW w:w="1843" w:type="dxa"/>
            <w:shd w:val="clear" w:color="auto" w:fill="auto"/>
          </w:tcPr>
          <w:p w:rsidR="00762718" w:rsidRPr="00762718"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变配电所运行检修</w:t>
            </w:r>
          </w:p>
          <w:p w:rsidR="00762718" w:rsidRPr="00762718"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变配电所综合自动化技术一体化教学</w:t>
            </w:r>
          </w:p>
          <w:p w:rsidR="00CE396B" w:rsidRPr="00CE396B"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高铁供电系统实训</w:t>
            </w:r>
          </w:p>
        </w:tc>
        <w:tc>
          <w:tcPr>
            <w:tcW w:w="1843" w:type="dxa"/>
            <w:shd w:val="clear" w:color="auto" w:fill="auto"/>
          </w:tcPr>
          <w:p w:rsidR="00CE396B" w:rsidRPr="00CE396B" w:rsidRDefault="00762718" w:rsidP="00CE396B">
            <w:pPr>
              <w:rPr>
                <w:rFonts w:ascii="宋体" w:eastAsia="宋体" w:hAnsi="宋体" w:cs="Times New Roman"/>
                <w:bCs/>
                <w:noProof w:val="0"/>
                <w:szCs w:val="21"/>
              </w:rPr>
            </w:pPr>
            <w:r w:rsidRPr="00762718">
              <w:rPr>
                <w:rFonts w:ascii="宋体" w:eastAsia="宋体" w:hAnsi="宋体" w:cs="Times New Roman" w:hint="eastAsia"/>
                <w:bCs/>
                <w:noProof w:val="0"/>
                <w:szCs w:val="21"/>
              </w:rPr>
              <w:t>高速铁路供电系统运行与维护</w:t>
            </w:r>
          </w:p>
        </w:tc>
        <w:tc>
          <w:tcPr>
            <w:tcW w:w="1886" w:type="dxa"/>
            <w:shd w:val="clear" w:color="auto" w:fill="auto"/>
          </w:tcPr>
          <w:p w:rsidR="00CE396B" w:rsidRPr="00CE396B" w:rsidRDefault="00CE396B" w:rsidP="00CE396B">
            <w:pPr>
              <w:rPr>
                <w:rFonts w:ascii="宋体" w:eastAsia="宋体" w:hAnsi="宋体" w:cs="Times New Roman"/>
                <w:bCs/>
                <w:noProof w:val="0"/>
                <w:szCs w:val="21"/>
              </w:rPr>
            </w:pPr>
          </w:p>
        </w:tc>
      </w:tr>
    </w:tbl>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noProof w:val="0"/>
          <w:sz w:val="24"/>
          <w:szCs w:val="24"/>
        </w:rPr>
        <w:t>（2）</w:t>
      </w:r>
      <w:r w:rsidRPr="00CE396B">
        <w:rPr>
          <w:rFonts w:ascii="宋体" w:eastAsia="宋体" w:hAnsi="宋体" w:cs="Times New Roman" w:hint="eastAsia"/>
          <w:noProof w:val="0"/>
          <w:sz w:val="24"/>
          <w:szCs w:val="24"/>
        </w:rPr>
        <w:t>校内实训基地</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建有</w:t>
      </w:r>
      <w:r w:rsidR="00762718" w:rsidRPr="00762718">
        <w:rPr>
          <w:rFonts w:ascii="宋体" w:eastAsia="宋体" w:hAnsi="宋体" w:cs="Times New Roman" w:hint="eastAsia"/>
          <w:noProof w:val="0"/>
          <w:sz w:val="24"/>
          <w:szCs w:val="24"/>
        </w:rPr>
        <w:t>高铁轨</w:t>
      </w:r>
      <w:proofErr w:type="gramStart"/>
      <w:r w:rsidR="00762718" w:rsidRPr="00762718">
        <w:rPr>
          <w:rFonts w:ascii="宋体" w:eastAsia="宋体" w:hAnsi="宋体" w:cs="Times New Roman" w:hint="eastAsia"/>
          <w:noProof w:val="0"/>
          <w:sz w:val="24"/>
          <w:szCs w:val="24"/>
        </w:rPr>
        <w:t>道综合实</w:t>
      </w:r>
      <w:proofErr w:type="gramEnd"/>
      <w:r w:rsidR="00762718" w:rsidRPr="00762718">
        <w:rPr>
          <w:rFonts w:ascii="宋体" w:eastAsia="宋体" w:hAnsi="宋体" w:cs="Times New Roman" w:hint="eastAsia"/>
          <w:noProof w:val="0"/>
          <w:sz w:val="24"/>
          <w:szCs w:val="24"/>
        </w:rPr>
        <w:t>训场</w:t>
      </w:r>
      <w:r w:rsidRPr="00CE396B">
        <w:rPr>
          <w:rFonts w:ascii="宋体" w:eastAsia="宋体" w:hAnsi="宋体" w:cs="Times New Roman"/>
          <w:noProof w:val="0"/>
          <w:sz w:val="24"/>
          <w:szCs w:val="24"/>
        </w:rPr>
        <w:t>、</w:t>
      </w:r>
      <w:r w:rsidR="00762718" w:rsidRPr="00762718">
        <w:rPr>
          <w:rFonts w:ascii="宋体" w:eastAsia="宋体" w:hAnsi="宋体" w:cs="Times New Roman" w:hint="eastAsia"/>
          <w:noProof w:val="0"/>
          <w:sz w:val="24"/>
          <w:szCs w:val="24"/>
        </w:rPr>
        <w:t>铁道综合演练场</w:t>
      </w:r>
      <w:r w:rsidRPr="00CE396B">
        <w:rPr>
          <w:rFonts w:ascii="宋体" w:eastAsia="宋体" w:hAnsi="宋体" w:cs="Times New Roman" w:hint="eastAsia"/>
          <w:noProof w:val="0"/>
          <w:sz w:val="24"/>
          <w:szCs w:val="24"/>
        </w:rPr>
        <w:t>、</w:t>
      </w:r>
      <w:r w:rsidR="00762718" w:rsidRPr="00762718">
        <w:rPr>
          <w:rFonts w:ascii="宋体" w:eastAsia="宋体" w:hAnsi="宋体" w:cs="Times New Roman" w:hint="eastAsia"/>
          <w:noProof w:val="0"/>
          <w:sz w:val="24"/>
          <w:szCs w:val="24"/>
        </w:rPr>
        <w:t>铁道供电接触网实训基地</w:t>
      </w:r>
      <w:r w:rsidRPr="00CE396B">
        <w:rPr>
          <w:rFonts w:ascii="宋体" w:eastAsia="宋体" w:hAnsi="宋体" w:cs="Times New Roman" w:hint="eastAsia"/>
          <w:noProof w:val="0"/>
          <w:sz w:val="24"/>
          <w:szCs w:val="24"/>
        </w:rPr>
        <w:t>等</w:t>
      </w:r>
      <w:r w:rsidRPr="00CE396B">
        <w:rPr>
          <w:rFonts w:ascii="宋体" w:eastAsia="宋体" w:hAnsi="宋体" w:cs="Times New Roman"/>
          <w:noProof w:val="0"/>
          <w:sz w:val="24"/>
          <w:szCs w:val="24"/>
        </w:rPr>
        <w:t>3</w:t>
      </w:r>
      <w:r w:rsidRPr="00CE396B">
        <w:rPr>
          <w:rFonts w:ascii="宋体" w:eastAsia="宋体" w:hAnsi="宋体" w:cs="Times New Roman" w:hint="eastAsia"/>
          <w:noProof w:val="0"/>
          <w:sz w:val="24"/>
          <w:szCs w:val="24"/>
        </w:rPr>
        <w:t>个校内实训基地，可以承担多门</w:t>
      </w:r>
      <w:r w:rsidR="00762718">
        <w:rPr>
          <w:rFonts w:ascii="宋体" w:eastAsia="宋体" w:hAnsi="宋体" w:cs="Times New Roman" w:hint="eastAsia"/>
          <w:noProof w:val="0"/>
          <w:sz w:val="24"/>
          <w:szCs w:val="24"/>
        </w:rPr>
        <w:t>专业核心课程</w:t>
      </w:r>
      <w:r w:rsidRPr="00CE396B">
        <w:rPr>
          <w:rFonts w:ascii="宋体" w:eastAsia="宋体" w:hAnsi="宋体" w:cs="Times New Roman" w:hint="eastAsia"/>
          <w:noProof w:val="0"/>
          <w:sz w:val="24"/>
          <w:szCs w:val="24"/>
        </w:rPr>
        <w:t>的实</w:t>
      </w:r>
      <w:proofErr w:type="gramStart"/>
      <w:r w:rsidRPr="00CE396B">
        <w:rPr>
          <w:rFonts w:ascii="宋体" w:eastAsia="宋体" w:hAnsi="宋体" w:cs="Times New Roman" w:hint="eastAsia"/>
          <w:noProof w:val="0"/>
          <w:sz w:val="24"/>
          <w:szCs w:val="24"/>
        </w:rPr>
        <w:t>训教学</w:t>
      </w:r>
      <w:proofErr w:type="gramEnd"/>
      <w:r w:rsidRPr="00CE396B">
        <w:rPr>
          <w:rFonts w:ascii="宋体" w:eastAsia="宋体" w:hAnsi="宋体" w:cs="Times New Roman" w:hint="eastAsia"/>
          <w:noProof w:val="0"/>
          <w:sz w:val="24"/>
          <w:szCs w:val="24"/>
        </w:rPr>
        <w:t>任务。</w:t>
      </w:r>
    </w:p>
    <w:p w:rsidR="00CE396B" w:rsidRPr="00CE396B" w:rsidRDefault="00CE396B" w:rsidP="00CE396B">
      <w:pPr>
        <w:spacing w:line="460" w:lineRule="exact"/>
        <w:rPr>
          <w:rFonts w:ascii="宋体" w:eastAsia="宋体" w:hAnsi="宋体" w:cs="Times New Roman"/>
          <w:b/>
          <w:noProof w:val="0"/>
          <w:sz w:val="24"/>
          <w:szCs w:val="24"/>
        </w:rPr>
      </w:pPr>
    </w:p>
    <w:p w:rsidR="00CE396B" w:rsidRPr="00CE396B" w:rsidRDefault="00CE396B" w:rsidP="00CE396B">
      <w:pPr>
        <w:spacing w:line="460" w:lineRule="exact"/>
        <w:rPr>
          <w:rFonts w:ascii="宋体" w:eastAsia="宋体" w:hAnsi="宋体" w:cs="Times New Roman"/>
          <w:b/>
          <w:noProof w:val="0"/>
          <w:sz w:val="24"/>
          <w:szCs w:val="24"/>
        </w:rPr>
      </w:pPr>
      <w:r w:rsidRPr="00CE396B">
        <w:rPr>
          <w:rFonts w:ascii="宋体" w:eastAsia="宋体" w:hAnsi="宋体" w:cs="Times New Roman" w:hint="eastAsia"/>
          <w:b/>
          <w:noProof w:val="0"/>
          <w:sz w:val="24"/>
          <w:szCs w:val="24"/>
        </w:rPr>
        <w:t>表</w:t>
      </w:r>
      <w:r w:rsidR="008755E8">
        <w:rPr>
          <w:rFonts w:ascii="宋体" w:eastAsia="宋体" w:hAnsi="宋体" w:cs="Times New Roman"/>
          <w:b/>
          <w:noProof w:val="0"/>
          <w:sz w:val="24"/>
          <w:szCs w:val="24"/>
        </w:rPr>
        <w:t>10</w:t>
      </w:r>
      <w:r w:rsidRPr="00CE396B">
        <w:rPr>
          <w:rFonts w:ascii="宋体" w:eastAsia="宋体" w:hAnsi="宋体" w:cs="Times New Roman"/>
          <w:b/>
          <w:noProof w:val="0"/>
          <w:sz w:val="24"/>
          <w:szCs w:val="24"/>
        </w:rPr>
        <w:t xml:space="preserve">  </w:t>
      </w:r>
      <w:r w:rsidRPr="00CE396B">
        <w:rPr>
          <w:rFonts w:ascii="宋体" w:eastAsia="宋体" w:hAnsi="宋体" w:cs="Times New Roman" w:hint="eastAsia"/>
          <w:b/>
          <w:noProof w:val="0"/>
          <w:sz w:val="24"/>
          <w:szCs w:val="24"/>
        </w:rPr>
        <w:t>校内实训基地情况表</w:t>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96"/>
        <w:gridCol w:w="2693"/>
        <w:gridCol w:w="1941"/>
        <w:gridCol w:w="1985"/>
      </w:tblGrid>
      <w:tr w:rsidR="00CE396B" w:rsidRPr="00CE396B" w:rsidTr="00762718">
        <w:trPr>
          <w:trHeight w:val="397"/>
          <w:jc w:val="center"/>
        </w:trPr>
        <w:tc>
          <w:tcPr>
            <w:tcW w:w="709"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序号</w:t>
            </w:r>
          </w:p>
        </w:tc>
        <w:tc>
          <w:tcPr>
            <w:tcW w:w="1696"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实训基地名称</w:t>
            </w:r>
          </w:p>
        </w:tc>
        <w:tc>
          <w:tcPr>
            <w:tcW w:w="2693"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主要实</w:t>
            </w:r>
            <w:proofErr w:type="gramStart"/>
            <w:r w:rsidRPr="00CE396B">
              <w:rPr>
                <w:rFonts w:ascii="宋体" w:eastAsia="宋体" w:hAnsi="宋体" w:cs="Times New Roman" w:hint="eastAsia"/>
                <w:bCs/>
                <w:noProof w:val="0"/>
                <w:szCs w:val="21"/>
              </w:rPr>
              <w:t>训项目</w:t>
            </w:r>
            <w:proofErr w:type="gramEnd"/>
          </w:p>
        </w:tc>
        <w:tc>
          <w:tcPr>
            <w:tcW w:w="1941"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实</w:t>
            </w:r>
            <w:proofErr w:type="gramStart"/>
            <w:r w:rsidRPr="00CE396B">
              <w:rPr>
                <w:rFonts w:ascii="宋体" w:eastAsia="宋体" w:hAnsi="宋体" w:cs="Times New Roman" w:hint="eastAsia"/>
                <w:bCs/>
                <w:noProof w:val="0"/>
                <w:szCs w:val="21"/>
              </w:rPr>
              <w:t>训设备</w:t>
            </w:r>
            <w:proofErr w:type="gramEnd"/>
          </w:p>
        </w:tc>
        <w:tc>
          <w:tcPr>
            <w:tcW w:w="1985"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适用范围（职业鉴定项目）</w:t>
            </w:r>
          </w:p>
        </w:tc>
      </w:tr>
      <w:tr w:rsidR="00CE396B" w:rsidRPr="00CE396B" w:rsidTr="00762718">
        <w:trPr>
          <w:trHeight w:val="397"/>
          <w:jc w:val="center"/>
        </w:trPr>
        <w:tc>
          <w:tcPr>
            <w:tcW w:w="709"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1</w:t>
            </w:r>
          </w:p>
        </w:tc>
        <w:tc>
          <w:tcPr>
            <w:tcW w:w="1696" w:type="dxa"/>
            <w:shd w:val="clear" w:color="auto" w:fill="auto"/>
          </w:tcPr>
          <w:p w:rsidR="00CE396B" w:rsidRPr="00CE396B" w:rsidRDefault="00762718" w:rsidP="00CE396B">
            <w:pPr>
              <w:rPr>
                <w:rFonts w:ascii="宋体" w:eastAsia="宋体" w:hAnsi="宋体" w:cs="Times New Roman"/>
                <w:bCs/>
                <w:noProof w:val="0"/>
                <w:szCs w:val="21"/>
              </w:rPr>
            </w:pPr>
            <w:r w:rsidRPr="00762718">
              <w:rPr>
                <w:rFonts w:ascii="宋体" w:eastAsia="宋体" w:hAnsi="宋体" w:cs="Times New Roman" w:hint="eastAsia"/>
                <w:bCs/>
                <w:noProof w:val="0"/>
                <w:szCs w:val="21"/>
              </w:rPr>
              <w:t>高铁轨</w:t>
            </w:r>
            <w:proofErr w:type="gramStart"/>
            <w:r w:rsidRPr="00762718">
              <w:rPr>
                <w:rFonts w:ascii="宋体" w:eastAsia="宋体" w:hAnsi="宋体" w:cs="Times New Roman" w:hint="eastAsia"/>
                <w:bCs/>
                <w:noProof w:val="0"/>
                <w:szCs w:val="21"/>
              </w:rPr>
              <w:t>道综合实训场</w:t>
            </w:r>
            <w:proofErr w:type="gramEnd"/>
          </w:p>
        </w:tc>
        <w:tc>
          <w:tcPr>
            <w:tcW w:w="2693" w:type="dxa"/>
            <w:shd w:val="clear" w:color="auto" w:fill="auto"/>
          </w:tcPr>
          <w:p w:rsidR="00762718" w:rsidRPr="00762718"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高铁线路检查</w:t>
            </w:r>
          </w:p>
          <w:p w:rsidR="00762718" w:rsidRPr="00762718"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道岔检查</w:t>
            </w:r>
          </w:p>
          <w:p w:rsidR="00762718" w:rsidRPr="00762718"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轨道精测精调</w:t>
            </w:r>
          </w:p>
          <w:p w:rsidR="00CE396B" w:rsidRPr="00CE396B"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轨道（含线路、道岔）维修</w:t>
            </w:r>
          </w:p>
        </w:tc>
        <w:tc>
          <w:tcPr>
            <w:tcW w:w="1941" w:type="dxa"/>
            <w:shd w:val="clear" w:color="auto" w:fill="auto"/>
          </w:tcPr>
          <w:p w:rsidR="00CE396B" w:rsidRPr="00CE396B" w:rsidRDefault="00CE396B" w:rsidP="00CE396B">
            <w:pPr>
              <w:rPr>
                <w:rFonts w:ascii="宋体" w:eastAsia="宋体" w:hAnsi="宋体" w:cs="Times New Roman"/>
                <w:bCs/>
                <w:noProof w:val="0"/>
                <w:szCs w:val="21"/>
              </w:rPr>
            </w:pPr>
          </w:p>
        </w:tc>
        <w:tc>
          <w:tcPr>
            <w:tcW w:w="1985" w:type="dxa"/>
            <w:shd w:val="clear" w:color="auto" w:fill="auto"/>
          </w:tcPr>
          <w:p w:rsidR="00CE396B" w:rsidRPr="00CE396B" w:rsidRDefault="00CE396B" w:rsidP="00CE396B">
            <w:pPr>
              <w:rPr>
                <w:rFonts w:ascii="宋体" w:eastAsia="宋体" w:hAnsi="宋体" w:cs="Times New Roman"/>
                <w:bCs/>
                <w:noProof w:val="0"/>
                <w:szCs w:val="21"/>
              </w:rPr>
            </w:pPr>
          </w:p>
        </w:tc>
      </w:tr>
      <w:tr w:rsidR="00CE396B" w:rsidRPr="00CE396B" w:rsidTr="00762718">
        <w:trPr>
          <w:trHeight w:val="397"/>
          <w:jc w:val="center"/>
        </w:trPr>
        <w:tc>
          <w:tcPr>
            <w:tcW w:w="709"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2</w:t>
            </w:r>
          </w:p>
        </w:tc>
        <w:tc>
          <w:tcPr>
            <w:tcW w:w="1696" w:type="dxa"/>
            <w:shd w:val="clear" w:color="auto" w:fill="auto"/>
          </w:tcPr>
          <w:p w:rsidR="00CE396B" w:rsidRPr="00CE396B" w:rsidRDefault="00762718" w:rsidP="00CE396B">
            <w:pPr>
              <w:rPr>
                <w:rFonts w:ascii="宋体" w:eastAsia="宋体" w:hAnsi="宋体" w:cs="Times New Roman"/>
                <w:bCs/>
                <w:noProof w:val="0"/>
                <w:szCs w:val="21"/>
              </w:rPr>
            </w:pPr>
            <w:r w:rsidRPr="00762718">
              <w:rPr>
                <w:rFonts w:ascii="宋体" w:eastAsia="宋体" w:hAnsi="宋体" w:cs="Times New Roman" w:hint="eastAsia"/>
                <w:bCs/>
                <w:noProof w:val="0"/>
                <w:szCs w:val="21"/>
              </w:rPr>
              <w:t>铁道综合演练场</w:t>
            </w:r>
          </w:p>
        </w:tc>
        <w:tc>
          <w:tcPr>
            <w:tcW w:w="2693" w:type="dxa"/>
            <w:shd w:val="clear" w:color="auto" w:fill="auto"/>
          </w:tcPr>
          <w:p w:rsidR="00762718" w:rsidRPr="00762718" w:rsidRDefault="00762718" w:rsidP="00762718">
            <w:pPr>
              <w:rPr>
                <w:rFonts w:ascii="宋体" w:eastAsia="宋体" w:hAnsi="宋体" w:cs="Times New Roman"/>
                <w:bCs/>
                <w:noProof w:val="0"/>
                <w:szCs w:val="21"/>
              </w:rPr>
            </w:pPr>
            <w:proofErr w:type="gramStart"/>
            <w:r w:rsidRPr="00762718">
              <w:rPr>
                <w:rFonts w:ascii="宋体" w:eastAsia="宋体" w:hAnsi="宋体" w:cs="Times New Roman" w:hint="eastAsia"/>
                <w:bCs/>
                <w:noProof w:val="0"/>
                <w:szCs w:val="21"/>
              </w:rPr>
              <w:t>速铁路</w:t>
            </w:r>
            <w:proofErr w:type="gramEnd"/>
            <w:r w:rsidRPr="00762718">
              <w:rPr>
                <w:rFonts w:ascii="宋体" w:eastAsia="宋体" w:hAnsi="宋体" w:cs="Times New Roman" w:hint="eastAsia"/>
                <w:bCs/>
                <w:noProof w:val="0"/>
                <w:szCs w:val="21"/>
              </w:rPr>
              <w:t>综合维修实训</w:t>
            </w:r>
          </w:p>
          <w:p w:rsidR="00CE396B" w:rsidRPr="00CE396B" w:rsidRDefault="00762718" w:rsidP="00762718">
            <w:pPr>
              <w:rPr>
                <w:rFonts w:ascii="宋体" w:eastAsia="宋体" w:hAnsi="宋体" w:cs="Times New Roman"/>
                <w:bCs/>
                <w:noProof w:val="0"/>
                <w:szCs w:val="21"/>
              </w:rPr>
            </w:pPr>
            <w:r w:rsidRPr="00762718">
              <w:rPr>
                <w:rFonts w:ascii="宋体" w:eastAsia="宋体" w:hAnsi="宋体" w:cs="Times New Roman" w:hint="eastAsia"/>
                <w:bCs/>
                <w:noProof w:val="0"/>
                <w:szCs w:val="21"/>
              </w:rPr>
              <w:t>高速铁路综合联调联试</w:t>
            </w:r>
          </w:p>
        </w:tc>
        <w:tc>
          <w:tcPr>
            <w:tcW w:w="1941" w:type="dxa"/>
            <w:shd w:val="clear" w:color="auto" w:fill="auto"/>
          </w:tcPr>
          <w:p w:rsidR="00CE396B" w:rsidRPr="00CE396B" w:rsidRDefault="00CE396B" w:rsidP="00CE396B">
            <w:pPr>
              <w:rPr>
                <w:rFonts w:ascii="宋体" w:eastAsia="宋体" w:hAnsi="宋体" w:cs="Times New Roman"/>
                <w:bCs/>
                <w:noProof w:val="0"/>
                <w:szCs w:val="21"/>
              </w:rPr>
            </w:pPr>
          </w:p>
        </w:tc>
        <w:tc>
          <w:tcPr>
            <w:tcW w:w="1985" w:type="dxa"/>
            <w:shd w:val="clear" w:color="auto" w:fill="auto"/>
          </w:tcPr>
          <w:p w:rsidR="00CE396B" w:rsidRPr="00CE396B" w:rsidRDefault="00CE396B" w:rsidP="00CE396B">
            <w:pPr>
              <w:rPr>
                <w:rFonts w:ascii="宋体" w:eastAsia="宋体" w:hAnsi="宋体" w:cs="Times New Roman"/>
                <w:bCs/>
                <w:noProof w:val="0"/>
                <w:szCs w:val="21"/>
              </w:rPr>
            </w:pPr>
          </w:p>
        </w:tc>
      </w:tr>
      <w:tr w:rsidR="00CE396B" w:rsidRPr="00CE396B" w:rsidTr="00762718">
        <w:trPr>
          <w:trHeight w:val="397"/>
          <w:jc w:val="center"/>
        </w:trPr>
        <w:tc>
          <w:tcPr>
            <w:tcW w:w="709" w:type="dxa"/>
            <w:shd w:val="clear" w:color="auto" w:fill="auto"/>
            <w:vAlign w:val="center"/>
          </w:tcPr>
          <w:p w:rsidR="00CE396B" w:rsidRPr="00CE396B" w:rsidRDefault="00CE396B" w:rsidP="00CE396B">
            <w:pPr>
              <w:jc w:val="center"/>
              <w:rPr>
                <w:rFonts w:ascii="宋体" w:eastAsia="宋体" w:hAnsi="宋体" w:cs="Times New Roman"/>
                <w:bCs/>
                <w:noProof w:val="0"/>
                <w:szCs w:val="21"/>
              </w:rPr>
            </w:pPr>
            <w:r w:rsidRPr="00CE396B">
              <w:rPr>
                <w:rFonts w:ascii="宋体" w:eastAsia="宋体" w:hAnsi="宋体" w:cs="Times New Roman" w:hint="eastAsia"/>
                <w:bCs/>
                <w:noProof w:val="0"/>
                <w:szCs w:val="21"/>
              </w:rPr>
              <w:t>3</w:t>
            </w:r>
          </w:p>
        </w:tc>
        <w:tc>
          <w:tcPr>
            <w:tcW w:w="1696" w:type="dxa"/>
            <w:shd w:val="clear" w:color="auto" w:fill="auto"/>
          </w:tcPr>
          <w:p w:rsidR="00CE396B" w:rsidRPr="00CE396B" w:rsidRDefault="00762718" w:rsidP="00CE396B">
            <w:pPr>
              <w:rPr>
                <w:rFonts w:ascii="宋体" w:eastAsia="宋体" w:hAnsi="宋体" w:cs="Times New Roman"/>
                <w:bCs/>
                <w:noProof w:val="0"/>
                <w:szCs w:val="21"/>
              </w:rPr>
            </w:pPr>
            <w:r w:rsidRPr="00762718">
              <w:rPr>
                <w:rFonts w:ascii="宋体" w:eastAsia="宋体" w:hAnsi="宋体" w:cs="Times New Roman" w:hint="eastAsia"/>
                <w:bCs/>
                <w:noProof w:val="0"/>
                <w:szCs w:val="21"/>
              </w:rPr>
              <w:t>铁道供电接触网实训基地</w:t>
            </w:r>
          </w:p>
        </w:tc>
        <w:tc>
          <w:tcPr>
            <w:tcW w:w="2693" w:type="dxa"/>
            <w:shd w:val="clear" w:color="auto" w:fill="auto"/>
          </w:tcPr>
          <w:p w:rsidR="00CE396B" w:rsidRPr="00CE396B" w:rsidRDefault="00762718" w:rsidP="00CE396B">
            <w:pPr>
              <w:rPr>
                <w:rFonts w:ascii="宋体" w:eastAsia="宋体" w:hAnsi="宋体" w:cs="Times New Roman"/>
                <w:bCs/>
                <w:noProof w:val="0"/>
                <w:szCs w:val="21"/>
              </w:rPr>
            </w:pPr>
            <w:r w:rsidRPr="00762718">
              <w:rPr>
                <w:rFonts w:ascii="宋体" w:eastAsia="宋体" w:hAnsi="宋体" w:cs="Times New Roman" w:hint="eastAsia"/>
                <w:bCs/>
                <w:noProof w:val="0"/>
                <w:szCs w:val="21"/>
              </w:rPr>
              <w:t>腕臂预配、清扫绝缘子、补偿装置补偿</w:t>
            </w:r>
            <w:proofErr w:type="gramStart"/>
            <w:r w:rsidRPr="00762718">
              <w:rPr>
                <w:rFonts w:ascii="宋体" w:eastAsia="宋体" w:hAnsi="宋体" w:cs="Times New Roman" w:hint="eastAsia"/>
                <w:bCs/>
                <w:noProof w:val="0"/>
                <w:szCs w:val="21"/>
              </w:rPr>
              <w:t>绳</w:t>
            </w:r>
            <w:proofErr w:type="gramEnd"/>
            <w:r w:rsidRPr="00762718">
              <w:rPr>
                <w:rFonts w:ascii="宋体" w:eastAsia="宋体" w:hAnsi="宋体" w:cs="Times New Roman" w:hint="eastAsia"/>
                <w:bCs/>
                <w:noProof w:val="0"/>
                <w:szCs w:val="21"/>
              </w:rPr>
              <w:t>更换、接 地封线作业等</w:t>
            </w:r>
          </w:p>
        </w:tc>
        <w:tc>
          <w:tcPr>
            <w:tcW w:w="1941" w:type="dxa"/>
            <w:shd w:val="clear" w:color="auto" w:fill="auto"/>
          </w:tcPr>
          <w:p w:rsidR="00CE396B" w:rsidRPr="00CE396B" w:rsidRDefault="00CE396B" w:rsidP="00CE396B">
            <w:pPr>
              <w:rPr>
                <w:rFonts w:ascii="宋体" w:eastAsia="宋体" w:hAnsi="宋体" w:cs="Times New Roman"/>
                <w:bCs/>
                <w:noProof w:val="0"/>
                <w:szCs w:val="21"/>
              </w:rPr>
            </w:pPr>
          </w:p>
        </w:tc>
        <w:tc>
          <w:tcPr>
            <w:tcW w:w="1985" w:type="dxa"/>
            <w:shd w:val="clear" w:color="auto" w:fill="auto"/>
          </w:tcPr>
          <w:p w:rsidR="00CE396B" w:rsidRPr="00CE396B" w:rsidRDefault="00CE396B" w:rsidP="00CE396B">
            <w:pPr>
              <w:rPr>
                <w:rFonts w:ascii="宋体" w:eastAsia="宋体" w:hAnsi="宋体" w:cs="Times New Roman"/>
                <w:bCs/>
                <w:noProof w:val="0"/>
                <w:szCs w:val="21"/>
              </w:rPr>
            </w:pPr>
          </w:p>
        </w:tc>
      </w:tr>
    </w:tbl>
    <w:p w:rsidR="00CE396B" w:rsidRPr="00CE396B" w:rsidRDefault="00CE396B" w:rsidP="00CE396B">
      <w:pPr>
        <w:rPr>
          <w:rFonts w:ascii="宋体" w:eastAsia="宋体" w:hAnsi="宋体" w:cs="Times New Roman"/>
          <w:noProof w:val="0"/>
          <w:sz w:val="28"/>
        </w:rPr>
      </w:pPr>
      <w:bookmarkStart w:id="7" w:name="_Toc405393408"/>
      <w:bookmarkStart w:id="8" w:name="_Toc407696166"/>
      <w:bookmarkStart w:id="9" w:name="_Toc407697924"/>
      <w:r w:rsidRPr="00CE396B">
        <w:rPr>
          <w:rFonts w:ascii="宋体" w:eastAsia="宋体" w:hAnsi="宋体" w:cs="Times New Roman" w:hint="eastAsia"/>
          <w:noProof w:val="0"/>
          <w:sz w:val="28"/>
        </w:rPr>
        <w:lastRenderedPageBreak/>
        <w:t>3.校外实践教学条件</w:t>
      </w:r>
      <w:bookmarkEnd w:id="7"/>
      <w:bookmarkEnd w:id="8"/>
      <w:bookmarkEnd w:id="9"/>
    </w:p>
    <w:p w:rsidR="00CE396B" w:rsidRPr="00CE396B" w:rsidRDefault="00CE396B" w:rsidP="00CD1E43">
      <w:pPr>
        <w:spacing w:line="500" w:lineRule="exact"/>
        <w:ind w:firstLineChars="200" w:firstLine="480"/>
        <w:rPr>
          <w:rFonts w:ascii="Calibri" w:eastAsia="宋体" w:hAnsi="Calibri" w:cs="Times New Roman"/>
          <w:noProof w:val="0"/>
          <w:sz w:val="24"/>
        </w:rPr>
      </w:pPr>
      <w:r w:rsidRPr="00CE396B">
        <w:rPr>
          <w:rFonts w:ascii="Calibri" w:eastAsia="宋体" w:hAnsi="Calibri" w:cs="Times New Roman" w:hint="eastAsia"/>
          <w:noProof w:val="0"/>
          <w:sz w:val="24"/>
        </w:rPr>
        <w:t>通过校企合作，与多家企业签订合作协议，建成稳定的校外实训基地，部分基地情况如下表。</w:t>
      </w:r>
    </w:p>
    <w:p w:rsidR="00CE396B" w:rsidRPr="00CE396B" w:rsidRDefault="00CE396B" w:rsidP="00CE396B">
      <w:pPr>
        <w:spacing w:line="360" w:lineRule="auto"/>
        <w:rPr>
          <w:rFonts w:ascii="等线" w:eastAsia="宋体" w:hAnsi="等线" w:cs="Times New Roman"/>
          <w:b/>
          <w:noProof w:val="0"/>
          <w:sz w:val="24"/>
          <w:szCs w:val="24"/>
        </w:rPr>
      </w:pPr>
      <w:r w:rsidRPr="00CE396B">
        <w:rPr>
          <w:rFonts w:ascii="等线" w:eastAsia="宋体" w:hAnsi="等线" w:cs="Times New Roman" w:hint="eastAsia"/>
          <w:b/>
          <w:noProof w:val="0"/>
          <w:sz w:val="24"/>
          <w:szCs w:val="24"/>
        </w:rPr>
        <w:t>表</w:t>
      </w:r>
      <w:r w:rsidRPr="00CE396B">
        <w:rPr>
          <w:rFonts w:ascii="等线" w:eastAsia="宋体" w:hAnsi="等线" w:cs="Times New Roman"/>
          <w:b/>
          <w:noProof w:val="0"/>
          <w:sz w:val="24"/>
          <w:szCs w:val="24"/>
        </w:rPr>
        <w:t>1</w:t>
      </w:r>
      <w:r w:rsidR="008755E8">
        <w:rPr>
          <w:rFonts w:ascii="等线" w:eastAsia="宋体" w:hAnsi="等线" w:cs="Times New Roman"/>
          <w:b/>
          <w:noProof w:val="0"/>
          <w:sz w:val="24"/>
          <w:szCs w:val="24"/>
        </w:rPr>
        <w:t>1</w:t>
      </w:r>
      <w:r w:rsidRPr="00CE396B">
        <w:rPr>
          <w:rFonts w:ascii="等线" w:eastAsia="宋体" w:hAnsi="等线" w:cs="Times New Roman" w:hint="eastAsia"/>
          <w:b/>
          <w:noProof w:val="0"/>
          <w:sz w:val="24"/>
          <w:szCs w:val="24"/>
        </w:rPr>
        <w:t xml:space="preserve">   </w:t>
      </w:r>
      <w:r w:rsidRPr="00CE396B">
        <w:rPr>
          <w:rFonts w:ascii="等线" w:eastAsia="宋体" w:hAnsi="等线" w:cs="Times New Roman" w:hint="eastAsia"/>
          <w:b/>
          <w:noProof w:val="0"/>
          <w:sz w:val="24"/>
          <w:szCs w:val="24"/>
        </w:rPr>
        <w:t>校外实训基地情况表</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696"/>
        <w:gridCol w:w="2409"/>
        <w:gridCol w:w="1843"/>
        <w:gridCol w:w="2088"/>
      </w:tblGrid>
      <w:tr w:rsidR="00CE396B" w:rsidRPr="00CE396B" w:rsidTr="00944FF9">
        <w:trPr>
          <w:jc w:val="center"/>
        </w:trPr>
        <w:tc>
          <w:tcPr>
            <w:tcW w:w="993" w:type="dxa"/>
            <w:shd w:val="clear" w:color="auto" w:fill="auto"/>
            <w:vAlign w:val="center"/>
          </w:tcPr>
          <w:p w:rsidR="00CE396B" w:rsidRPr="00CE396B" w:rsidRDefault="00CE396B" w:rsidP="00CE396B">
            <w:pPr>
              <w:jc w:val="center"/>
              <w:rPr>
                <w:rFonts w:ascii="宋体" w:eastAsia="宋体" w:hAnsi="宋体" w:cs="Times New Roman"/>
                <w:noProof w:val="0"/>
                <w:szCs w:val="21"/>
              </w:rPr>
            </w:pPr>
            <w:r w:rsidRPr="00CE396B">
              <w:rPr>
                <w:rFonts w:ascii="宋体" w:eastAsia="宋体" w:hAnsi="宋体" w:cs="Times New Roman" w:hint="eastAsia"/>
                <w:noProof w:val="0"/>
                <w:szCs w:val="21"/>
              </w:rPr>
              <w:t>序号</w:t>
            </w:r>
          </w:p>
        </w:tc>
        <w:tc>
          <w:tcPr>
            <w:tcW w:w="1696" w:type="dxa"/>
            <w:shd w:val="clear" w:color="auto" w:fill="auto"/>
            <w:vAlign w:val="center"/>
          </w:tcPr>
          <w:p w:rsidR="00CE396B" w:rsidRPr="00CE396B" w:rsidRDefault="00CE396B" w:rsidP="00CE396B">
            <w:pPr>
              <w:jc w:val="center"/>
              <w:rPr>
                <w:rFonts w:ascii="宋体" w:eastAsia="宋体" w:hAnsi="宋体" w:cs="Times New Roman"/>
                <w:noProof w:val="0"/>
                <w:szCs w:val="21"/>
              </w:rPr>
            </w:pPr>
            <w:r w:rsidRPr="00CE396B">
              <w:rPr>
                <w:rFonts w:ascii="宋体" w:eastAsia="宋体" w:hAnsi="宋体" w:cs="Times New Roman" w:hint="eastAsia"/>
                <w:noProof w:val="0"/>
                <w:szCs w:val="21"/>
              </w:rPr>
              <w:t>实训基地名称</w:t>
            </w:r>
          </w:p>
        </w:tc>
        <w:tc>
          <w:tcPr>
            <w:tcW w:w="2409" w:type="dxa"/>
            <w:shd w:val="clear" w:color="auto" w:fill="auto"/>
            <w:vAlign w:val="center"/>
          </w:tcPr>
          <w:p w:rsidR="00CE396B" w:rsidRPr="00CE396B" w:rsidRDefault="00CE396B" w:rsidP="00CE396B">
            <w:pPr>
              <w:jc w:val="center"/>
              <w:rPr>
                <w:rFonts w:ascii="宋体" w:eastAsia="宋体" w:hAnsi="宋体" w:cs="Times New Roman"/>
                <w:noProof w:val="0"/>
                <w:szCs w:val="21"/>
              </w:rPr>
            </w:pPr>
            <w:r w:rsidRPr="00CE396B">
              <w:rPr>
                <w:rFonts w:ascii="宋体" w:eastAsia="宋体" w:hAnsi="宋体" w:cs="Times New Roman" w:hint="eastAsia"/>
                <w:noProof w:val="0"/>
                <w:szCs w:val="21"/>
              </w:rPr>
              <w:t>主要实</w:t>
            </w:r>
            <w:proofErr w:type="gramStart"/>
            <w:r w:rsidRPr="00CE396B">
              <w:rPr>
                <w:rFonts w:ascii="宋体" w:eastAsia="宋体" w:hAnsi="宋体" w:cs="Times New Roman" w:hint="eastAsia"/>
                <w:noProof w:val="0"/>
                <w:szCs w:val="21"/>
              </w:rPr>
              <w:t>训项目</w:t>
            </w:r>
            <w:proofErr w:type="gramEnd"/>
          </w:p>
        </w:tc>
        <w:tc>
          <w:tcPr>
            <w:tcW w:w="1843" w:type="dxa"/>
            <w:shd w:val="clear" w:color="auto" w:fill="auto"/>
            <w:vAlign w:val="center"/>
          </w:tcPr>
          <w:p w:rsidR="00CE396B" w:rsidRPr="00CE396B" w:rsidRDefault="00CE396B" w:rsidP="00CE396B">
            <w:pPr>
              <w:jc w:val="center"/>
              <w:rPr>
                <w:rFonts w:ascii="宋体" w:eastAsia="宋体" w:hAnsi="宋体" w:cs="Times New Roman"/>
                <w:noProof w:val="0"/>
                <w:szCs w:val="21"/>
              </w:rPr>
            </w:pPr>
            <w:r w:rsidRPr="00CE396B">
              <w:rPr>
                <w:rFonts w:ascii="宋体" w:eastAsia="宋体" w:hAnsi="宋体" w:cs="Times New Roman" w:hint="eastAsia"/>
                <w:noProof w:val="0"/>
                <w:szCs w:val="21"/>
              </w:rPr>
              <w:t>实</w:t>
            </w:r>
            <w:proofErr w:type="gramStart"/>
            <w:r w:rsidRPr="00CE396B">
              <w:rPr>
                <w:rFonts w:ascii="宋体" w:eastAsia="宋体" w:hAnsi="宋体" w:cs="Times New Roman" w:hint="eastAsia"/>
                <w:noProof w:val="0"/>
                <w:szCs w:val="21"/>
              </w:rPr>
              <w:t>训设备</w:t>
            </w:r>
            <w:proofErr w:type="gramEnd"/>
          </w:p>
        </w:tc>
        <w:tc>
          <w:tcPr>
            <w:tcW w:w="2088" w:type="dxa"/>
            <w:shd w:val="clear" w:color="auto" w:fill="auto"/>
            <w:vAlign w:val="center"/>
          </w:tcPr>
          <w:p w:rsidR="00CE396B" w:rsidRPr="00CE396B" w:rsidRDefault="00CE396B" w:rsidP="00CE396B">
            <w:pPr>
              <w:jc w:val="left"/>
              <w:rPr>
                <w:rFonts w:ascii="宋体" w:eastAsia="宋体" w:hAnsi="宋体" w:cs="Times New Roman"/>
                <w:noProof w:val="0"/>
                <w:szCs w:val="21"/>
              </w:rPr>
            </w:pPr>
            <w:r w:rsidRPr="00CE396B">
              <w:rPr>
                <w:rFonts w:ascii="宋体" w:eastAsia="宋体" w:hAnsi="宋体" w:cs="Times New Roman" w:hint="eastAsia"/>
                <w:noProof w:val="0"/>
                <w:szCs w:val="21"/>
              </w:rPr>
              <w:t>实</w:t>
            </w:r>
            <w:proofErr w:type="gramStart"/>
            <w:r w:rsidRPr="00CE396B">
              <w:rPr>
                <w:rFonts w:ascii="宋体" w:eastAsia="宋体" w:hAnsi="宋体" w:cs="Times New Roman" w:hint="eastAsia"/>
                <w:noProof w:val="0"/>
                <w:szCs w:val="21"/>
              </w:rPr>
              <w:t>训指导</w:t>
            </w:r>
            <w:proofErr w:type="gramEnd"/>
            <w:r w:rsidRPr="00CE396B">
              <w:rPr>
                <w:rFonts w:ascii="宋体" w:eastAsia="宋体" w:hAnsi="宋体" w:cs="Times New Roman" w:hint="eastAsia"/>
                <w:noProof w:val="0"/>
                <w:szCs w:val="21"/>
              </w:rPr>
              <w:t>及实训</w:t>
            </w:r>
          </w:p>
          <w:p w:rsidR="00CE396B" w:rsidRPr="00CE396B" w:rsidRDefault="00CE396B" w:rsidP="00CE396B">
            <w:pPr>
              <w:jc w:val="left"/>
              <w:rPr>
                <w:rFonts w:ascii="宋体" w:eastAsia="宋体" w:hAnsi="宋体" w:cs="Times New Roman"/>
                <w:noProof w:val="0"/>
                <w:szCs w:val="21"/>
              </w:rPr>
            </w:pPr>
            <w:r w:rsidRPr="00CE396B">
              <w:rPr>
                <w:rFonts w:ascii="宋体" w:eastAsia="宋体" w:hAnsi="宋体" w:cs="Times New Roman" w:hint="eastAsia"/>
                <w:noProof w:val="0"/>
                <w:szCs w:val="21"/>
              </w:rPr>
              <w:t>实习管理模式</w:t>
            </w:r>
          </w:p>
        </w:tc>
      </w:tr>
      <w:tr w:rsidR="00CE396B" w:rsidRPr="00CE396B" w:rsidTr="00944FF9">
        <w:trPr>
          <w:trHeight w:val="397"/>
          <w:jc w:val="center"/>
        </w:trPr>
        <w:tc>
          <w:tcPr>
            <w:tcW w:w="993" w:type="dxa"/>
            <w:shd w:val="clear" w:color="auto" w:fill="auto"/>
            <w:vAlign w:val="center"/>
          </w:tcPr>
          <w:p w:rsidR="00CE396B" w:rsidRPr="00CE396B" w:rsidRDefault="00CE396B" w:rsidP="00CE396B">
            <w:pPr>
              <w:jc w:val="center"/>
              <w:rPr>
                <w:rFonts w:ascii="宋体" w:eastAsia="宋体" w:hAnsi="宋体" w:cs="Times New Roman"/>
                <w:noProof w:val="0"/>
                <w:szCs w:val="21"/>
              </w:rPr>
            </w:pPr>
            <w:r w:rsidRPr="00CE396B">
              <w:rPr>
                <w:rFonts w:ascii="宋体" w:eastAsia="宋体" w:hAnsi="宋体" w:cs="Times New Roman" w:hint="eastAsia"/>
                <w:noProof w:val="0"/>
                <w:szCs w:val="21"/>
              </w:rPr>
              <w:t>1</w:t>
            </w:r>
          </w:p>
        </w:tc>
        <w:tc>
          <w:tcPr>
            <w:tcW w:w="1696" w:type="dxa"/>
            <w:shd w:val="clear" w:color="auto" w:fill="auto"/>
          </w:tcPr>
          <w:p w:rsidR="00CE396B" w:rsidRPr="00CE396B" w:rsidRDefault="0061473D" w:rsidP="00CE396B">
            <w:pPr>
              <w:rPr>
                <w:rFonts w:ascii="宋体" w:eastAsia="宋体" w:hAnsi="宋体" w:cs="Times New Roman"/>
                <w:noProof w:val="0"/>
                <w:szCs w:val="21"/>
              </w:rPr>
            </w:pPr>
            <w:r>
              <w:rPr>
                <w:rFonts w:ascii="宋体" w:eastAsia="宋体" w:hAnsi="宋体" w:cs="Times New Roman"/>
                <w:noProof w:val="0"/>
                <w:szCs w:val="21"/>
              </w:rPr>
              <w:t>禹城铁路电务段</w:t>
            </w:r>
          </w:p>
        </w:tc>
        <w:tc>
          <w:tcPr>
            <w:tcW w:w="2409" w:type="dxa"/>
            <w:shd w:val="clear" w:color="auto" w:fill="auto"/>
          </w:tcPr>
          <w:p w:rsidR="0061473D" w:rsidRPr="0061473D" w:rsidRDefault="0061473D" w:rsidP="0061473D">
            <w:pPr>
              <w:rPr>
                <w:rFonts w:ascii="宋体" w:eastAsia="宋体" w:hAnsi="宋体" w:cs="Times New Roman"/>
                <w:noProof w:val="0"/>
                <w:szCs w:val="21"/>
              </w:rPr>
            </w:pPr>
            <w:r w:rsidRPr="0061473D">
              <w:rPr>
                <w:rFonts w:ascii="宋体" w:eastAsia="宋体" w:hAnsi="宋体" w:cs="Times New Roman" w:hint="eastAsia"/>
                <w:noProof w:val="0"/>
                <w:szCs w:val="21"/>
              </w:rPr>
              <w:t>信号机日常维护</w:t>
            </w:r>
          </w:p>
          <w:p w:rsidR="0061473D" w:rsidRPr="0061473D" w:rsidRDefault="0061473D" w:rsidP="0061473D">
            <w:pPr>
              <w:rPr>
                <w:rFonts w:ascii="宋体" w:eastAsia="宋体" w:hAnsi="宋体" w:cs="Times New Roman"/>
                <w:noProof w:val="0"/>
                <w:szCs w:val="21"/>
              </w:rPr>
            </w:pPr>
            <w:r w:rsidRPr="0061473D">
              <w:rPr>
                <w:rFonts w:ascii="宋体" w:eastAsia="宋体" w:hAnsi="宋体" w:cs="Times New Roman" w:hint="eastAsia"/>
                <w:noProof w:val="0"/>
                <w:szCs w:val="21"/>
              </w:rPr>
              <w:t>转辙机日常维护</w:t>
            </w:r>
          </w:p>
          <w:p w:rsidR="00CE396B" w:rsidRPr="00CE396B" w:rsidRDefault="00CE396B" w:rsidP="0061473D">
            <w:pPr>
              <w:rPr>
                <w:rFonts w:ascii="宋体" w:eastAsia="宋体" w:hAnsi="宋体" w:cs="Times New Roman"/>
                <w:noProof w:val="0"/>
                <w:szCs w:val="21"/>
              </w:rPr>
            </w:pPr>
          </w:p>
        </w:tc>
        <w:tc>
          <w:tcPr>
            <w:tcW w:w="1843" w:type="dxa"/>
            <w:shd w:val="clear" w:color="auto" w:fill="auto"/>
          </w:tcPr>
          <w:p w:rsidR="00CE396B" w:rsidRPr="00CE396B" w:rsidRDefault="00CE396B" w:rsidP="00CE396B">
            <w:pPr>
              <w:rPr>
                <w:rFonts w:ascii="宋体" w:eastAsia="宋体" w:hAnsi="宋体" w:cs="Times New Roman"/>
                <w:noProof w:val="0"/>
                <w:szCs w:val="21"/>
              </w:rPr>
            </w:pPr>
          </w:p>
        </w:tc>
        <w:tc>
          <w:tcPr>
            <w:tcW w:w="2088" w:type="dxa"/>
            <w:shd w:val="clear" w:color="auto" w:fill="auto"/>
          </w:tcPr>
          <w:p w:rsidR="00CE396B" w:rsidRPr="00CE396B" w:rsidRDefault="00CE396B" w:rsidP="00CE396B">
            <w:pPr>
              <w:jc w:val="left"/>
              <w:rPr>
                <w:rFonts w:ascii="宋体" w:eastAsia="宋体" w:hAnsi="宋体" w:cs="Times New Roman"/>
                <w:noProof w:val="0"/>
                <w:szCs w:val="21"/>
              </w:rPr>
            </w:pPr>
            <w:r w:rsidRPr="00CE396B">
              <w:rPr>
                <w:rFonts w:ascii="宋体" w:eastAsia="宋体" w:hAnsi="宋体" w:cs="Times New Roman" w:hint="eastAsia"/>
                <w:noProof w:val="0"/>
                <w:szCs w:val="21"/>
              </w:rPr>
              <w:t>企业+校内巡回指导教师</w:t>
            </w:r>
          </w:p>
        </w:tc>
      </w:tr>
      <w:tr w:rsidR="0061473D" w:rsidRPr="00CE396B" w:rsidTr="00944FF9">
        <w:trPr>
          <w:trHeight w:val="397"/>
          <w:jc w:val="center"/>
        </w:trPr>
        <w:tc>
          <w:tcPr>
            <w:tcW w:w="993" w:type="dxa"/>
            <w:shd w:val="clear" w:color="auto" w:fill="auto"/>
            <w:vAlign w:val="center"/>
          </w:tcPr>
          <w:p w:rsidR="0061473D" w:rsidRPr="00CE396B" w:rsidRDefault="0061473D" w:rsidP="0061473D">
            <w:pPr>
              <w:jc w:val="center"/>
              <w:rPr>
                <w:rFonts w:ascii="宋体" w:eastAsia="宋体" w:hAnsi="宋体" w:cs="Times New Roman"/>
                <w:noProof w:val="0"/>
                <w:szCs w:val="21"/>
              </w:rPr>
            </w:pPr>
            <w:r w:rsidRPr="00CE396B">
              <w:rPr>
                <w:rFonts w:ascii="宋体" w:eastAsia="宋体" w:hAnsi="宋体" w:cs="Times New Roman" w:hint="eastAsia"/>
                <w:noProof w:val="0"/>
                <w:szCs w:val="21"/>
              </w:rPr>
              <w:t>2</w:t>
            </w:r>
          </w:p>
        </w:tc>
        <w:tc>
          <w:tcPr>
            <w:tcW w:w="1696" w:type="dxa"/>
            <w:shd w:val="clear" w:color="auto" w:fill="auto"/>
          </w:tcPr>
          <w:p w:rsidR="0061473D" w:rsidRPr="00CE396B" w:rsidRDefault="0061473D" w:rsidP="0061473D">
            <w:pPr>
              <w:rPr>
                <w:rFonts w:ascii="宋体" w:eastAsia="宋体" w:hAnsi="宋体" w:cs="Times New Roman"/>
                <w:noProof w:val="0"/>
                <w:szCs w:val="21"/>
              </w:rPr>
            </w:pPr>
            <w:r>
              <w:rPr>
                <w:rFonts w:ascii="宋体" w:eastAsia="宋体" w:hAnsi="宋体" w:cs="Times New Roman"/>
                <w:noProof w:val="0"/>
                <w:szCs w:val="21"/>
              </w:rPr>
              <w:t>德州铁路电务段</w:t>
            </w:r>
          </w:p>
        </w:tc>
        <w:tc>
          <w:tcPr>
            <w:tcW w:w="2409" w:type="dxa"/>
            <w:shd w:val="clear" w:color="auto" w:fill="auto"/>
          </w:tcPr>
          <w:p w:rsidR="0061473D" w:rsidRPr="0061473D" w:rsidRDefault="0061473D" w:rsidP="0061473D">
            <w:pPr>
              <w:rPr>
                <w:rFonts w:ascii="宋体" w:eastAsia="宋体" w:hAnsi="宋体" w:cs="Times New Roman"/>
                <w:noProof w:val="0"/>
                <w:szCs w:val="21"/>
              </w:rPr>
            </w:pPr>
            <w:r w:rsidRPr="0061473D">
              <w:rPr>
                <w:rFonts w:ascii="宋体" w:eastAsia="宋体" w:hAnsi="宋体" w:cs="Times New Roman" w:hint="eastAsia"/>
                <w:noProof w:val="0"/>
                <w:szCs w:val="21"/>
              </w:rPr>
              <w:t>轨道电路日常维护</w:t>
            </w:r>
          </w:p>
          <w:p w:rsidR="0061473D" w:rsidRPr="00CE396B" w:rsidRDefault="0061473D" w:rsidP="0061473D">
            <w:pPr>
              <w:rPr>
                <w:rFonts w:ascii="宋体" w:eastAsia="宋体" w:hAnsi="宋体" w:cs="Times New Roman"/>
                <w:noProof w:val="0"/>
                <w:szCs w:val="21"/>
              </w:rPr>
            </w:pPr>
            <w:r w:rsidRPr="0061473D">
              <w:rPr>
                <w:rFonts w:ascii="宋体" w:eastAsia="宋体" w:hAnsi="宋体" w:cs="Times New Roman" w:hint="eastAsia"/>
                <w:noProof w:val="0"/>
                <w:szCs w:val="21"/>
              </w:rPr>
              <w:t>电源屏日常维护</w:t>
            </w:r>
          </w:p>
        </w:tc>
        <w:tc>
          <w:tcPr>
            <w:tcW w:w="1843" w:type="dxa"/>
            <w:shd w:val="clear" w:color="auto" w:fill="auto"/>
          </w:tcPr>
          <w:p w:rsidR="0061473D" w:rsidRPr="00CE396B" w:rsidRDefault="0061473D" w:rsidP="0061473D">
            <w:pPr>
              <w:rPr>
                <w:rFonts w:ascii="宋体" w:eastAsia="宋体" w:hAnsi="宋体" w:cs="Times New Roman"/>
                <w:noProof w:val="0"/>
                <w:szCs w:val="21"/>
              </w:rPr>
            </w:pPr>
          </w:p>
        </w:tc>
        <w:tc>
          <w:tcPr>
            <w:tcW w:w="2088" w:type="dxa"/>
            <w:shd w:val="clear" w:color="auto" w:fill="auto"/>
          </w:tcPr>
          <w:p w:rsidR="0061473D" w:rsidRDefault="0061473D" w:rsidP="0061473D">
            <w:r w:rsidRPr="00EC4170">
              <w:rPr>
                <w:rFonts w:hint="eastAsia"/>
              </w:rPr>
              <w:t>企业</w:t>
            </w:r>
            <w:r w:rsidRPr="00EC4170">
              <w:rPr>
                <w:rFonts w:hint="eastAsia"/>
              </w:rPr>
              <w:t>+</w:t>
            </w:r>
            <w:r w:rsidRPr="00EC4170">
              <w:rPr>
                <w:rFonts w:hint="eastAsia"/>
              </w:rPr>
              <w:t>校内巡回指导教师</w:t>
            </w:r>
          </w:p>
        </w:tc>
      </w:tr>
      <w:tr w:rsidR="0061473D" w:rsidRPr="00CE396B" w:rsidTr="00944FF9">
        <w:trPr>
          <w:trHeight w:val="397"/>
          <w:jc w:val="center"/>
        </w:trPr>
        <w:tc>
          <w:tcPr>
            <w:tcW w:w="993" w:type="dxa"/>
            <w:shd w:val="clear" w:color="auto" w:fill="auto"/>
            <w:vAlign w:val="center"/>
          </w:tcPr>
          <w:p w:rsidR="0061473D" w:rsidRPr="00CE396B" w:rsidRDefault="0061473D" w:rsidP="0061473D">
            <w:pPr>
              <w:jc w:val="center"/>
              <w:rPr>
                <w:rFonts w:ascii="宋体" w:eastAsia="宋体" w:hAnsi="宋体" w:cs="Times New Roman"/>
                <w:noProof w:val="0"/>
                <w:szCs w:val="21"/>
              </w:rPr>
            </w:pPr>
            <w:r w:rsidRPr="00CE396B">
              <w:rPr>
                <w:rFonts w:ascii="宋体" w:eastAsia="宋体" w:hAnsi="宋体" w:cs="Times New Roman" w:hint="eastAsia"/>
                <w:noProof w:val="0"/>
                <w:szCs w:val="21"/>
              </w:rPr>
              <w:t>3</w:t>
            </w:r>
          </w:p>
        </w:tc>
        <w:tc>
          <w:tcPr>
            <w:tcW w:w="1696" w:type="dxa"/>
            <w:shd w:val="clear" w:color="auto" w:fill="auto"/>
          </w:tcPr>
          <w:p w:rsidR="0061473D" w:rsidRPr="00CE396B" w:rsidRDefault="0061473D" w:rsidP="0061473D">
            <w:pPr>
              <w:rPr>
                <w:rFonts w:ascii="宋体" w:eastAsia="宋体" w:hAnsi="宋体" w:cs="Times New Roman"/>
                <w:noProof w:val="0"/>
                <w:szCs w:val="21"/>
              </w:rPr>
            </w:pPr>
            <w:r>
              <w:rPr>
                <w:rFonts w:ascii="宋体" w:eastAsia="宋体" w:hAnsi="宋体" w:cs="Times New Roman"/>
                <w:noProof w:val="0"/>
                <w:szCs w:val="21"/>
              </w:rPr>
              <w:t>济南铁路电务段</w:t>
            </w:r>
          </w:p>
        </w:tc>
        <w:tc>
          <w:tcPr>
            <w:tcW w:w="2409" w:type="dxa"/>
            <w:shd w:val="clear" w:color="auto" w:fill="auto"/>
          </w:tcPr>
          <w:p w:rsidR="0061473D" w:rsidRPr="0061473D" w:rsidRDefault="0061473D" w:rsidP="0061473D">
            <w:pPr>
              <w:rPr>
                <w:rFonts w:ascii="宋体" w:eastAsia="宋体" w:hAnsi="宋体" w:cs="Times New Roman"/>
                <w:noProof w:val="0"/>
                <w:szCs w:val="21"/>
              </w:rPr>
            </w:pPr>
            <w:r w:rsidRPr="0061473D">
              <w:rPr>
                <w:rFonts w:ascii="宋体" w:eastAsia="宋体" w:hAnsi="宋体" w:cs="Times New Roman" w:hint="eastAsia"/>
                <w:noProof w:val="0"/>
                <w:szCs w:val="21"/>
              </w:rPr>
              <w:t>机车信号设备日常维护</w:t>
            </w:r>
          </w:p>
          <w:p w:rsidR="0061473D" w:rsidRPr="0061473D" w:rsidRDefault="0061473D" w:rsidP="0061473D">
            <w:pPr>
              <w:rPr>
                <w:rFonts w:ascii="宋体" w:eastAsia="宋体" w:hAnsi="宋体" w:cs="Times New Roman"/>
                <w:noProof w:val="0"/>
                <w:szCs w:val="21"/>
              </w:rPr>
            </w:pPr>
            <w:r w:rsidRPr="0061473D">
              <w:rPr>
                <w:rFonts w:ascii="宋体" w:eastAsia="宋体" w:hAnsi="宋体" w:cs="Times New Roman" w:hint="eastAsia"/>
                <w:noProof w:val="0"/>
                <w:szCs w:val="21"/>
              </w:rPr>
              <w:t>列车运行监控装置日常维护</w:t>
            </w:r>
          </w:p>
          <w:p w:rsidR="0061473D" w:rsidRPr="00CE396B" w:rsidRDefault="0061473D" w:rsidP="0061473D">
            <w:pPr>
              <w:rPr>
                <w:rFonts w:ascii="宋体" w:eastAsia="宋体" w:hAnsi="宋体" w:cs="Times New Roman"/>
                <w:noProof w:val="0"/>
                <w:szCs w:val="21"/>
              </w:rPr>
            </w:pPr>
            <w:r w:rsidRPr="0061473D">
              <w:rPr>
                <w:rFonts w:ascii="宋体" w:eastAsia="宋体" w:hAnsi="宋体" w:cs="Times New Roman" w:hint="eastAsia"/>
                <w:noProof w:val="0"/>
                <w:szCs w:val="21"/>
              </w:rPr>
              <w:t>列车运行控制系统设备综合训 练</w:t>
            </w:r>
          </w:p>
        </w:tc>
        <w:tc>
          <w:tcPr>
            <w:tcW w:w="1843" w:type="dxa"/>
            <w:shd w:val="clear" w:color="auto" w:fill="auto"/>
          </w:tcPr>
          <w:p w:rsidR="0061473D" w:rsidRPr="00CE396B" w:rsidRDefault="0061473D" w:rsidP="0061473D">
            <w:pPr>
              <w:rPr>
                <w:rFonts w:ascii="宋体" w:eastAsia="宋体" w:hAnsi="宋体" w:cs="Times New Roman"/>
                <w:noProof w:val="0"/>
                <w:szCs w:val="21"/>
              </w:rPr>
            </w:pPr>
          </w:p>
        </w:tc>
        <w:tc>
          <w:tcPr>
            <w:tcW w:w="2088" w:type="dxa"/>
            <w:shd w:val="clear" w:color="auto" w:fill="auto"/>
          </w:tcPr>
          <w:p w:rsidR="0061473D" w:rsidRDefault="0061473D" w:rsidP="0061473D">
            <w:r w:rsidRPr="00EC4170">
              <w:rPr>
                <w:rFonts w:hint="eastAsia"/>
              </w:rPr>
              <w:t>企业</w:t>
            </w:r>
            <w:r w:rsidRPr="00EC4170">
              <w:rPr>
                <w:rFonts w:hint="eastAsia"/>
              </w:rPr>
              <w:t>+</w:t>
            </w:r>
            <w:r w:rsidRPr="00EC4170">
              <w:rPr>
                <w:rFonts w:hint="eastAsia"/>
              </w:rPr>
              <w:t>校内巡回指导教师</w:t>
            </w:r>
          </w:p>
        </w:tc>
      </w:tr>
    </w:tbl>
    <w:p w:rsidR="00CE396B" w:rsidRPr="00CE396B" w:rsidRDefault="00CE396B" w:rsidP="00CE396B">
      <w:pPr>
        <w:spacing w:line="360" w:lineRule="auto"/>
        <w:rPr>
          <w:rFonts w:ascii="等线" w:eastAsia="宋体" w:hAnsi="等线" w:cs="Times New Roman"/>
          <w:b/>
          <w:noProof w:val="0"/>
          <w:sz w:val="24"/>
          <w:szCs w:val="24"/>
        </w:rPr>
      </w:pPr>
    </w:p>
    <w:p w:rsidR="00CE396B" w:rsidRPr="00CE396B" w:rsidRDefault="00CE396B" w:rsidP="00CE396B">
      <w:pPr>
        <w:rPr>
          <w:rFonts w:ascii="宋体" w:eastAsia="宋体" w:hAnsi="宋体" w:cs="Times New Roman"/>
          <w:noProof w:val="0"/>
          <w:sz w:val="28"/>
        </w:rPr>
      </w:pPr>
      <w:r w:rsidRPr="00CE396B">
        <w:rPr>
          <w:rFonts w:ascii="宋体" w:eastAsia="宋体" w:hAnsi="宋体" w:cs="Times New Roman" w:hint="eastAsia"/>
          <w:noProof w:val="0"/>
          <w:sz w:val="28"/>
        </w:rPr>
        <w:t>4.信息化资源</w:t>
      </w:r>
    </w:p>
    <w:p w:rsidR="00CE396B" w:rsidRPr="00CE396B" w:rsidRDefault="00CE396B" w:rsidP="00CD1E43">
      <w:pPr>
        <w:spacing w:line="500" w:lineRule="exact"/>
        <w:ind w:firstLineChars="200" w:firstLine="480"/>
        <w:rPr>
          <w:rFonts w:ascii="宋体" w:eastAsia="宋体" w:hAnsi="宋体" w:cs="Times New Roman"/>
          <w:b/>
          <w:noProof w:val="0"/>
          <w:sz w:val="24"/>
          <w:szCs w:val="24"/>
        </w:rPr>
      </w:pPr>
      <w:r w:rsidRPr="00CE396B">
        <w:rPr>
          <w:rFonts w:ascii="宋体" w:eastAsia="宋体" w:hAnsi="宋体" w:cs="Times New Roman" w:hint="eastAsia"/>
          <w:noProof w:val="0"/>
          <w:sz w:val="24"/>
          <w:szCs w:val="24"/>
        </w:rPr>
        <w:t>注重课程网络学习平台的建设，以校级、省级、国家级精品资源共享课为基本结构，注重课程网络信息化建设，不断更新维护课程教学平台内容，不断满足学生自主学习的需要，有效开展多种形式的信息化教学活动，激发学生学习兴趣，提高学习效果。</w:t>
      </w:r>
      <w:bookmarkStart w:id="10" w:name="_Toc46303729"/>
    </w:p>
    <w:p w:rsidR="00CE396B" w:rsidRPr="00CE396B" w:rsidRDefault="00CE396B" w:rsidP="00CE396B">
      <w:pPr>
        <w:spacing w:line="360" w:lineRule="auto"/>
        <w:outlineLvl w:val="1"/>
        <w:rPr>
          <w:rFonts w:ascii="黑体" w:eastAsia="黑体" w:hAnsi="黑体" w:cs="Times New Roman"/>
          <w:b/>
          <w:noProof w:val="0"/>
          <w:sz w:val="28"/>
          <w:szCs w:val="28"/>
        </w:rPr>
      </w:pPr>
      <w:bookmarkStart w:id="11" w:name="_Toc119632456"/>
      <w:r w:rsidRPr="00CE396B">
        <w:rPr>
          <w:rFonts w:ascii="黑体" w:eastAsia="黑体" w:hAnsi="黑体" w:cs="Times New Roman"/>
          <w:b/>
          <w:noProof w:val="0"/>
          <w:sz w:val="28"/>
          <w:szCs w:val="28"/>
        </w:rPr>
        <w:t>（</w:t>
      </w:r>
      <w:r w:rsidRPr="00CE396B">
        <w:rPr>
          <w:rFonts w:ascii="黑体" w:eastAsia="黑体" w:hAnsi="黑体" w:cs="Times New Roman" w:hint="eastAsia"/>
          <w:b/>
          <w:noProof w:val="0"/>
          <w:sz w:val="28"/>
          <w:szCs w:val="28"/>
        </w:rPr>
        <w:t>三</w:t>
      </w:r>
      <w:r w:rsidRPr="00CE396B">
        <w:rPr>
          <w:rFonts w:ascii="黑体" w:eastAsia="黑体" w:hAnsi="黑体" w:cs="Times New Roman"/>
          <w:b/>
          <w:noProof w:val="0"/>
          <w:sz w:val="28"/>
          <w:szCs w:val="28"/>
        </w:rPr>
        <w:t>）</w:t>
      </w:r>
      <w:r w:rsidRPr="00CE396B">
        <w:rPr>
          <w:rFonts w:ascii="黑体" w:eastAsia="黑体" w:hAnsi="黑体" w:cs="Times New Roman" w:hint="eastAsia"/>
          <w:b/>
          <w:noProof w:val="0"/>
          <w:sz w:val="28"/>
          <w:szCs w:val="28"/>
        </w:rPr>
        <w:t>教学资源</w:t>
      </w:r>
      <w:bookmarkEnd w:id="10"/>
      <w:bookmarkEnd w:id="11"/>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主要包括能够满足学生专业学习、教师专业教学研究和教学实施需要的教材、图书及数字化资源等。</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教材使用及开发情况</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按照国家规定选用优质教材，禁止不合格教材进入课堂。学校应建立由专业教师、行业企业专家和教研人员等参与的教材选用机制，完善教材选用制度，按照规范程序，严格选用国家和地方规划教材。同时，学校可适当开发针对性强的活页式校本教材,建立相应政策支持鼓励专业教师积极参与专业特色教材建设，注重教材体例、结构、</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hint="eastAsia"/>
          <w:noProof w:val="0"/>
          <w:sz w:val="24"/>
          <w:szCs w:val="24"/>
        </w:rPr>
        <w:t>内容、实践及实用性，不断提升教材编写质量，注重教材建设成果的层次性，形成一批富有特色有影响力的教材建设成果。</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noProof w:val="0"/>
          <w:sz w:val="24"/>
          <w:szCs w:val="24"/>
        </w:rPr>
        <w:t xml:space="preserve">2. </w:t>
      </w:r>
      <w:r w:rsidRPr="00CE396B">
        <w:rPr>
          <w:rFonts w:ascii="宋体" w:eastAsia="宋体" w:hAnsi="宋体" w:cs="Times New Roman" w:hint="eastAsia"/>
          <w:noProof w:val="0"/>
          <w:sz w:val="24"/>
          <w:szCs w:val="24"/>
        </w:rPr>
        <w:t>图书</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本专业相关图书文献配备，应能满足人才培养、专业建设、教科研等工作需要，方便师生查询、借阅，且定期更新。利用院校图书馆资源采取相应措施满足学生课余自主学习图书资源的需求,不断关注专业新领域新动向，及时向图书馆等部门汇总相关图书信息，</w:t>
      </w:r>
      <w:r w:rsidRPr="00CE396B">
        <w:rPr>
          <w:rFonts w:ascii="宋体" w:eastAsia="宋体" w:hAnsi="宋体" w:cs="Times New Roman" w:hint="eastAsia"/>
          <w:noProof w:val="0"/>
          <w:sz w:val="24"/>
          <w:szCs w:val="24"/>
        </w:rPr>
        <w:lastRenderedPageBreak/>
        <w:t>不断满足学生多方面图书阅读的需求，生均图书不低于60册，及时补充最新的前沿书籍。</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hint="eastAsia"/>
          <w:noProof w:val="0"/>
          <w:sz w:val="24"/>
          <w:szCs w:val="24"/>
        </w:rPr>
        <w:t>3. 数字化教学资源建设与使用情况</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注重课程网络学习平台的建设，以校级、省级、国家级精品资源共享课为基本结构，注重课程网络信息化建设，不断更新维护课程教学平台内容，不断满足学生自主学习的需要，根据学生</w:t>
      </w:r>
      <w:r w:rsidRPr="00CE396B">
        <w:rPr>
          <w:rFonts w:ascii="宋体" w:eastAsia="宋体" w:hAnsi="宋体" w:cs="Times New Roman"/>
          <w:noProof w:val="0"/>
          <w:sz w:val="24"/>
          <w:szCs w:val="24"/>
        </w:rPr>
        <w:t>需求</w:t>
      </w:r>
      <w:r w:rsidRPr="00CE396B">
        <w:rPr>
          <w:rFonts w:ascii="宋体" w:eastAsia="宋体" w:hAnsi="宋体" w:cs="Times New Roman" w:hint="eastAsia"/>
          <w:noProof w:val="0"/>
          <w:sz w:val="24"/>
          <w:szCs w:val="24"/>
        </w:rPr>
        <w:t>开发和配备一批优质音视频素材、教学课件、数字化教学案例库、虛拟仿真软件、网络课程等专业教学资源库，有效开展多种形式的信息化教学活动，激发学生学习兴趣，提高学习效果。</w:t>
      </w:r>
      <w:bookmarkStart w:id="12" w:name="_Toc46303730"/>
    </w:p>
    <w:p w:rsidR="00CE396B" w:rsidRPr="00CE396B" w:rsidRDefault="00CE396B" w:rsidP="00CE396B">
      <w:pPr>
        <w:spacing w:line="360" w:lineRule="auto"/>
        <w:outlineLvl w:val="1"/>
        <w:rPr>
          <w:rFonts w:ascii="黑体" w:eastAsia="黑体" w:hAnsi="黑体" w:cs="Times New Roman"/>
          <w:b/>
          <w:noProof w:val="0"/>
          <w:sz w:val="28"/>
          <w:szCs w:val="28"/>
        </w:rPr>
      </w:pPr>
      <w:bookmarkStart w:id="13" w:name="_Toc119632457"/>
      <w:r w:rsidRPr="00CE396B">
        <w:rPr>
          <w:rFonts w:ascii="黑体" w:eastAsia="黑体" w:hAnsi="黑体" w:cs="Times New Roman"/>
          <w:b/>
          <w:noProof w:val="0"/>
          <w:sz w:val="28"/>
          <w:szCs w:val="28"/>
        </w:rPr>
        <w:t>（</w:t>
      </w:r>
      <w:r w:rsidRPr="00CE396B">
        <w:rPr>
          <w:rFonts w:ascii="黑体" w:eastAsia="黑体" w:hAnsi="黑体" w:cs="Times New Roman" w:hint="eastAsia"/>
          <w:b/>
          <w:noProof w:val="0"/>
          <w:sz w:val="28"/>
          <w:szCs w:val="28"/>
        </w:rPr>
        <w:t>四</w:t>
      </w:r>
      <w:r w:rsidRPr="00CE396B">
        <w:rPr>
          <w:rFonts w:ascii="黑体" w:eastAsia="黑体" w:hAnsi="黑体" w:cs="Times New Roman"/>
          <w:b/>
          <w:noProof w:val="0"/>
          <w:sz w:val="28"/>
          <w:szCs w:val="28"/>
        </w:rPr>
        <w:t>）</w:t>
      </w:r>
      <w:r w:rsidRPr="00CE396B">
        <w:rPr>
          <w:rFonts w:ascii="黑体" w:eastAsia="黑体" w:hAnsi="黑体" w:cs="Times New Roman" w:hint="eastAsia"/>
          <w:b/>
          <w:noProof w:val="0"/>
          <w:sz w:val="28"/>
          <w:szCs w:val="28"/>
        </w:rPr>
        <w:t>教学方法</w:t>
      </w:r>
      <w:bookmarkEnd w:id="12"/>
      <w:bookmarkEnd w:id="13"/>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rsidR="00CE396B" w:rsidRPr="00CE396B" w:rsidRDefault="00CE396B" w:rsidP="00CE396B">
      <w:pPr>
        <w:spacing w:line="500" w:lineRule="exact"/>
        <w:rPr>
          <w:rFonts w:ascii="宋体" w:eastAsia="宋体" w:hAnsi="宋体" w:cs="宋体"/>
          <w:noProof w:val="0"/>
          <w:sz w:val="24"/>
          <w:szCs w:val="24"/>
        </w:rPr>
      </w:pPr>
      <w:r w:rsidRPr="00CE396B">
        <w:rPr>
          <w:rFonts w:ascii="宋体" w:eastAsia="宋体" w:hAnsi="宋体" w:cs="宋体" w:hint="eastAsia"/>
          <w:noProof w:val="0"/>
          <w:sz w:val="24"/>
          <w:szCs w:val="24"/>
        </w:rPr>
        <w:t>1</w:t>
      </w:r>
      <w:r w:rsidRPr="00CE396B">
        <w:rPr>
          <w:rFonts w:ascii="宋体" w:eastAsia="宋体" w:hAnsi="宋体" w:cs="宋体"/>
          <w:noProof w:val="0"/>
          <w:sz w:val="24"/>
          <w:szCs w:val="24"/>
        </w:rPr>
        <w:t>.</w:t>
      </w:r>
      <w:r w:rsidRPr="00CE396B">
        <w:rPr>
          <w:rFonts w:ascii="宋体" w:eastAsia="宋体" w:hAnsi="宋体" w:cs="宋体" w:hint="eastAsia"/>
          <w:noProof w:val="0"/>
          <w:sz w:val="24"/>
          <w:szCs w:val="24"/>
        </w:rPr>
        <w:t>教学模式</w:t>
      </w:r>
    </w:p>
    <w:p w:rsidR="00CE396B" w:rsidRPr="00CE396B" w:rsidRDefault="00CE396B" w:rsidP="00CD1E43">
      <w:pPr>
        <w:spacing w:line="500" w:lineRule="exact"/>
        <w:ind w:firstLineChars="200" w:firstLine="480"/>
        <w:rPr>
          <w:rFonts w:ascii="Verdana" w:eastAsia="宋体" w:hAnsi="Verdana" w:cs="Times New Roman"/>
          <w:noProof w:val="0"/>
          <w:sz w:val="24"/>
          <w:szCs w:val="24"/>
          <w:shd w:val="clear" w:color="auto" w:fill="FFFFFF"/>
        </w:rPr>
      </w:pPr>
      <w:r w:rsidRPr="00CE396B">
        <w:rPr>
          <w:rFonts w:ascii="Verdana" w:eastAsia="宋体" w:hAnsi="Verdana" w:cs="Times New Roman" w:hint="eastAsia"/>
          <w:noProof w:val="0"/>
          <w:sz w:val="24"/>
          <w:szCs w:val="24"/>
          <w:shd w:val="clear" w:color="auto" w:fill="FFFFFF"/>
        </w:rPr>
        <w:t>根据我院学生的具体情况及素质水平，应采取多种多样的教学模式，推广翻转课堂、混合式教学、理实一体教学等新型教学模式，</w:t>
      </w:r>
      <w:r w:rsidRPr="00CE396B">
        <w:rPr>
          <w:rFonts w:ascii="Verdana" w:eastAsia="宋体" w:hAnsi="Verdana" w:cs="Times New Roman"/>
          <w:noProof w:val="0"/>
          <w:sz w:val="24"/>
          <w:szCs w:val="24"/>
          <w:shd w:val="clear" w:color="auto" w:fill="FFFFFF"/>
        </w:rPr>
        <w:t>但传统的</w:t>
      </w:r>
      <w:r w:rsidRPr="00CE396B">
        <w:rPr>
          <w:rFonts w:ascii="Verdana" w:eastAsia="宋体" w:hAnsi="Verdana" w:cs="Times New Roman" w:hint="eastAsia"/>
          <w:noProof w:val="0"/>
          <w:sz w:val="24"/>
          <w:szCs w:val="24"/>
          <w:shd w:val="clear" w:color="auto" w:fill="FFFFFF"/>
        </w:rPr>
        <w:t>传递</w:t>
      </w:r>
      <w:r w:rsidRPr="00CE396B">
        <w:rPr>
          <w:rFonts w:ascii="Verdana" w:eastAsia="宋体" w:hAnsi="Verdana" w:cs="Times New Roman" w:hint="eastAsia"/>
          <w:noProof w:val="0"/>
          <w:sz w:val="24"/>
          <w:szCs w:val="24"/>
          <w:shd w:val="clear" w:color="auto" w:fill="FFFFFF"/>
        </w:rPr>
        <w:t>-</w:t>
      </w:r>
      <w:r w:rsidRPr="00CE396B">
        <w:rPr>
          <w:rFonts w:ascii="Verdana" w:eastAsia="宋体" w:hAnsi="Verdana" w:cs="Times New Roman"/>
          <w:noProof w:val="0"/>
          <w:sz w:val="24"/>
          <w:szCs w:val="24"/>
          <w:shd w:val="clear" w:color="auto" w:fill="FFFFFF"/>
        </w:rPr>
        <w:t>-</w:t>
      </w:r>
      <w:r w:rsidRPr="00CE396B">
        <w:rPr>
          <w:rFonts w:ascii="Verdana" w:eastAsia="宋体" w:hAnsi="Verdana" w:cs="Times New Roman" w:hint="eastAsia"/>
          <w:noProof w:val="0"/>
          <w:sz w:val="24"/>
          <w:szCs w:val="24"/>
          <w:shd w:val="clear" w:color="auto" w:fill="FFFFFF"/>
        </w:rPr>
        <w:t>-</w:t>
      </w:r>
      <w:r w:rsidRPr="00CE396B">
        <w:rPr>
          <w:rFonts w:ascii="Verdana" w:eastAsia="宋体" w:hAnsi="Verdana" w:cs="Times New Roman" w:hint="eastAsia"/>
          <w:noProof w:val="0"/>
          <w:sz w:val="24"/>
          <w:szCs w:val="24"/>
          <w:shd w:val="clear" w:color="auto" w:fill="FFFFFF"/>
        </w:rPr>
        <w:t>接受式教学</w:t>
      </w:r>
      <w:r w:rsidRPr="00CE396B">
        <w:rPr>
          <w:rFonts w:ascii="Verdana" w:eastAsia="宋体" w:hAnsi="Verdana" w:cs="Times New Roman"/>
          <w:noProof w:val="0"/>
          <w:sz w:val="24"/>
          <w:szCs w:val="24"/>
          <w:shd w:val="clear" w:color="auto" w:fill="FFFFFF"/>
        </w:rPr>
        <w:t>模式</w:t>
      </w:r>
      <w:r w:rsidRPr="00CE396B">
        <w:rPr>
          <w:rFonts w:ascii="Verdana" w:eastAsia="宋体" w:hAnsi="Verdana" w:cs="Times New Roman" w:hint="eastAsia"/>
          <w:noProof w:val="0"/>
          <w:sz w:val="24"/>
          <w:szCs w:val="24"/>
          <w:shd w:val="clear" w:color="auto" w:fill="FFFFFF"/>
        </w:rPr>
        <w:t>也</w:t>
      </w:r>
      <w:r w:rsidRPr="00CE396B">
        <w:rPr>
          <w:rFonts w:ascii="Verdana" w:eastAsia="宋体" w:hAnsi="Verdana" w:cs="Times New Roman"/>
          <w:noProof w:val="0"/>
          <w:sz w:val="24"/>
          <w:szCs w:val="24"/>
          <w:shd w:val="clear" w:color="auto" w:fill="FFFFFF"/>
        </w:rPr>
        <w:t>应占据一定的比例，</w:t>
      </w:r>
      <w:r w:rsidRPr="00CE396B">
        <w:rPr>
          <w:rFonts w:ascii="Verdana" w:eastAsia="宋体" w:hAnsi="Verdana" w:cs="Times New Roman" w:hint="eastAsia"/>
          <w:noProof w:val="0"/>
          <w:sz w:val="24"/>
          <w:szCs w:val="24"/>
          <w:shd w:val="clear" w:color="auto" w:fill="FFFFFF"/>
        </w:rPr>
        <w:t>以加强教师的指导作用。</w:t>
      </w:r>
    </w:p>
    <w:p w:rsidR="00CE396B" w:rsidRPr="00CE396B" w:rsidRDefault="00CE396B" w:rsidP="00CE396B">
      <w:pPr>
        <w:spacing w:line="500" w:lineRule="exact"/>
        <w:rPr>
          <w:rFonts w:ascii="宋体" w:eastAsia="宋体" w:hAnsi="宋体" w:cs="宋体"/>
          <w:noProof w:val="0"/>
          <w:sz w:val="24"/>
          <w:szCs w:val="24"/>
        </w:rPr>
      </w:pPr>
      <w:r w:rsidRPr="00CE396B">
        <w:rPr>
          <w:rFonts w:ascii="宋体" w:eastAsia="宋体" w:hAnsi="宋体" w:cs="宋体" w:hint="eastAsia"/>
          <w:noProof w:val="0"/>
          <w:sz w:val="24"/>
          <w:szCs w:val="24"/>
        </w:rPr>
        <w:t>2</w:t>
      </w:r>
      <w:r w:rsidRPr="00CE396B">
        <w:rPr>
          <w:rFonts w:ascii="宋体" w:eastAsia="宋体" w:hAnsi="宋体" w:cs="宋体"/>
          <w:noProof w:val="0"/>
          <w:sz w:val="24"/>
          <w:szCs w:val="24"/>
        </w:rPr>
        <w:t>.</w:t>
      </w:r>
      <w:r w:rsidRPr="00CE396B">
        <w:rPr>
          <w:rFonts w:ascii="宋体" w:eastAsia="宋体" w:hAnsi="宋体" w:cs="宋体" w:hint="eastAsia"/>
          <w:noProof w:val="0"/>
          <w:sz w:val="24"/>
          <w:szCs w:val="24"/>
        </w:rPr>
        <w:t>教学方法手段</w:t>
      </w:r>
    </w:p>
    <w:p w:rsidR="00CE396B" w:rsidRPr="00CE396B" w:rsidRDefault="00CE396B" w:rsidP="00CE396B">
      <w:pPr>
        <w:spacing w:line="500" w:lineRule="exact"/>
        <w:rPr>
          <w:rFonts w:ascii="宋体" w:eastAsia="宋体" w:hAnsi="宋体" w:cs="宋体"/>
          <w:noProof w:val="0"/>
          <w:kern w:val="0"/>
          <w:sz w:val="24"/>
          <w:szCs w:val="24"/>
        </w:rPr>
      </w:pPr>
      <w:r w:rsidRPr="00CE396B">
        <w:rPr>
          <w:rFonts w:ascii="宋体" w:eastAsia="宋体" w:hAnsi="宋体" w:cs="宋体" w:hint="eastAsia"/>
          <w:noProof w:val="0"/>
          <w:kern w:val="0"/>
          <w:sz w:val="24"/>
          <w:szCs w:val="24"/>
        </w:rPr>
        <w:t>（1）教学方法</w:t>
      </w:r>
    </w:p>
    <w:p w:rsidR="00CE396B" w:rsidRPr="00CE396B" w:rsidRDefault="00CE396B" w:rsidP="00CD1E43">
      <w:pPr>
        <w:spacing w:line="500" w:lineRule="exact"/>
        <w:ind w:firstLineChars="200" w:firstLine="480"/>
        <w:rPr>
          <w:rFonts w:ascii="宋体" w:eastAsia="宋体" w:hAnsi="宋体" w:cs="宋体"/>
          <w:noProof w:val="0"/>
          <w:kern w:val="0"/>
          <w:sz w:val="24"/>
          <w:szCs w:val="24"/>
        </w:rPr>
      </w:pPr>
      <w:r w:rsidRPr="00CE396B">
        <w:rPr>
          <w:rFonts w:ascii="宋体" w:eastAsia="宋体" w:hAnsi="宋体" w:cs="宋体" w:hint="eastAsia"/>
          <w:noProof w:val="0"/>
          <w:kern w:val="0"/>
          <w:sz w:val="24"/>
          <w:szCs w:val="24"/>
        </w:rPr>
        <w:t>继续加强教学方法的改革， 推广理实一体化教学、任务驱动，项目导向教学法、情景体验、案例教学法等，</w:t>
      </w:r>
      <w:r w:rsidRPr="00CE396B">
        <w:rPr>
          <w:rFonts w:ascii="宋体" w:eastAsia="宋体" w:hAnsi="宋体" w:cs="宋体"/>
          <w:noProof w:val="0"/>
          <w:kern w:val="0"/>
          <w:sz w:val="24"/>
          <w:szCs w:val="24"/>
        </w:rPr>
        <w:t>以提高学生的</w:t>
      </w:r>
      <w:r w:rsidRPr="00CE396B">
        <w:rPr>
          <w:rFonts w:ascii="宋体" w:eastAsia="宋体" w:hAnsi="宋体" w:cs="宋体" w:hint="eastAsia"/>
          <w:noProof w:val="0"/>
          <w:kern w:val="0"/>
          <w:sz w:val="24"/>
          <w:szCs w:val="24"/>
        </w:rPr>
        <w:t>过程</w:t>
      </w:r>
      <w:r w:rsidRPr="00CE396B">
        <w:rPr>
          <w:rFonts w:ascii="宋体" w:eastAsia="宋体" w:hAnsi="宋体" w:cs="宋体"/>
          <w:noProof w:val="0"/>
          <w:kern w:val="0"/>
          <w:sz w:val="24"/>
          <w:szCs w:val="24"/>
        </w:rPr>
        <w:t>学习</w:t>
      </w:r>
      <w:r w:rsidRPr="00CE396B">
        <w:rPr>
          <w:rFonts w:ascii="宋体" w:eastAsia="宋体" w:hAnsi="宋体" w:cs="宋体" w:hint="eastAsia"/>
          <w:noProof w:val="0"/>
          <w:kern w:val="0"/>
          <w:sz w:val="24"/>
          <w:szCs w:val="24"/>
        </w:rPr>
        <w:t>兴趣。</w:t>
      </w:r>
    </w:p>
    <w:p w:rsidR="00CE396B" w:rsidRPr="00CE396B" w:rsidRDefault="00CE396B" w:rsidP="00CE396B">
      <w:pPr>
        <w:spacing w:line="500" w:lineRule="exact"/>
        <w:rPr>
          <w:rFonts w:ascii="宋体" w:eastAsia="宋体" w:hAnsi="宋体" w:cs="宋体"/>
          <w:noProof w:val="0"/>
          <w:kern w:val="0"/>
          <w:sz w:val="24"/>
          <w:szCs w:val="24"/>
        </w:rPr>
      </w:pPr>
      <w:r w:rsidRPr="00CE396B">
        <w:rPr>
          <w:rFonts w:ascii="宋体" w:eastAsia="宋体" w:hAnsi="宋体" w:cs="宋体" w:hint="eastAsia"/>
          <w:noProof w:val="0"/>
          <w:kern w:val="0"/>
          <w:sz w:val="24"/>
          <w:szCs w:val="24"/>
        </w:rPr>
        <w:t>（2）教学手段</w:t>
      </w:r>
    </w:p>
    <w:p w:rsidR="00CE396B" w:rsidRPr="00CE396B" w:rsidRDefault="00CE396B" w:rsidP="00CD1E43">
      <w:pPr>
        <w:spacing w:line="500" w:lineRule="exact"/>
        <w:ind w:firstLineChars="200" w:firstLine="480"/>
        <w:rPr>
          <w:rFonts w:ascii="宋体" w:eastAsia="宋体" w:hAnsi="宋体" w:cs="宋体"/>
          <w:noProof w:val="0"/>
          <w:kern w:val="0"/>
          <w:sz w:val="24"/>
          <w:szCs w:val="24"/>
        </w:rPr>
      </w:pPr>
      <w:r w:rsidRPr="00CE396B">
        <w:rPr>
          <w:rFonts w:ascii="宋体" w:eastAsia="宋体" w:hAnsi="宋体" w:cs="宋体" w:hint="eastAsia"/>
          <w:noProof w:val="0"/>
          <w:kern w:val="0"/>
          <w:sz w:val="24"/>
          <w:szCs w:val="24"/>
        </w:rPr>
        <w:t xml:space="preserve"> 应</w:t>
      </w:r>
      <w:r w:rsidRPr="00CE396B">
        <w:rPr>
          <w:rFonts w:ascii="宋体" w:eastAsia="宋体" w:hAnsi="宋体" w:cs="宋体"/>
          <w:noProof w:val="0"/>
          <w:kern w:val="0"/>
          <w:sz w:val="24"/>
          <w:szCs w:val="24"/>
        </w:rPr>
        <w:t>根据教学具体情况，采取传统板书讲授与现代教</w:t>
      </w:r>
      <w:r w:rsidRPr="00CE396B">
        <w:rPr>
          <w:rFonts w:ascii="宋体" w:eastAsia="宋体" w:hAnsi="宋体" w:cs="宋体" w:hint="eastAsia"/>
          <w:noProof w:val="0"/>
          <w:kern w:val="0"/>
          <w:sz w:val="24"/>
          <w:szCs w:val="24"/>
        </w:rPr>
        <w:t>学</w:t>
      </w:r>
      <w:r w:rsidRPr="00CE396B">
        <w:rPr>
          <w:rFonts w:ascii="宋体" w:eastAsia="宋体" w:hAnsi="宋体" w:cs="宋体"/>
          <w:noProof w:val="0"/>
          <w:kern w:val="0"/>
          <w:sz w:val="24"/>
          <w:szCs w:val="24"/>
        </w:rPr>
        <w:t>手段</w:t>
      </w:r>
      <w:r w:rsidRPr="00CE396B">
        <w:rPr>
          <w:rFonts w:ascii="宋体" w:eastAsia="宋体" w:hAnsi="宋体" w:cs="宋体" w:hint="eastAsia"/>
          <w:noProof w:val="0"/>
          <w:kern w:val="0"/>
          <w:sz w:val="24"/>
          <w:szCs w:val="24"/>
        </w:rPr>
        <w:t>相</w:t>
      </w:r>
      <w:r w:rsidRPr="00CE396B">
        <w:rPr>
          <w:rFonts w:ascii="宋体" w:eastAsia="宋体" w:hAnsi="宋体" w:cs="宋体"/>
          <w:noProof w:val="0"/>
          <w:kern w:val="0"/>
          <w:sz w:val="24"/>
          <w:szCs w:val="24"/>
        </w:rPr>
        <w:t>结合的方法，</w:t>
      </w:r>
      <w:r w:rsidRPr="00CE396B">
        <w:rPr>
          <w:rFonts w:ascii="宋体" w:eastAsia="宋体" w:hAnsi="宋体" w:cs="宋体" w:hint="eastAsia"/>
          <w:noProof w:val="0"/>
          <w:kern w:val="0"/>
          <w:sz w:val="24"/>
          <w:szCs w:val="24"/>
        </w:rPr>
        <w:t>充分</w:t>
      </w:r>
      <w:r w:rsidRPr="00CE396B">
        <w:rPr>
          <w:rFonts w:ascii="宋体" w:eastAsia="宋体" w:hAnsi="宋体" w:cs="宋体"/>
          <w:noProof w:val="0"/>
          <w:kern w:val="0"/>
          <w:sz w:val="24"/>
          <w:szCs w:val="24"/>
        </w:rPr>
        <w:t>利用多媒体等教学工具，</w:t>
      </w:r>
      <w:r w:rsidRPr="00CE396B">
        <w:rPr>
          <w:rFonts w:ascii="宋体" w:eastAsia="宋体" w:hAnsi="宋体" w:cs="宋体" w:hint="eastAsia"/>
          <w:noProof w:val="0"/>
          <w:kern w:val="0"/>
          <w:sz w:val="24"/>
          <w:szCs w:val="24"/>
        </w:rPr>
        <w:t>吸引</w:t>
      </w:r>
      <w:r w:rsidRPr="00CE396B">
        <w:rPr>
          <w:rFonts w:ascii="宋体" w:eastAsia="宋体" w:hAnsi="宋体" w:cs="宋体"/>
          <w:noProof w:val="0"/>
          <w:kern w:val="0"/>
          <w:sz w:val="24"/>
          <w:szCs w:val="24"/>
        </w:rPr>
        <w:t>学生的注意力，提高课堂教学效率</w:t>
      </w:r>
      <w:r w:rsidRPr="00CE396B">
        <w:rPr>
          <w:rFonts w:ascii="宋体" w:eastAsia="宋体" w:hAnsi="宋体" w:cs="宋体" w:hint="eastAsia"/>
          <w:noProof w:val="0"/>
          <w:kern w:val="0"/>
          <w:sz w:val="24"/>
          <w:szCs w:val="24"/>
        </w:rPr>
        <w:t>。</w:t>
      </w:r>
    </w:p>
    <w:p w:rsidR="00CE396B" w:rsidRPr="00CE396B" w:rsidRDefault="00CE396B" w:rsidP="00CE396B">
      <w:pPr>
        <w:spacing w:line="360" w:lineRule="auto"/>
        <w:outlineLvl w:val="1"/>
        <w:rPr>
          <w:rFonts w:ascii="黑体" w:eastAsia="黑体" w:hAnsi="黑体" w:cs="Times New Roman"/>
          <w:b/>
          <w:noProof w:val="0"/>
          <w:sz w:val="28"/>
          <w:szCs w:val="28"/>
        </w:rPr>
      </w:pPr>
      <w:bookmarkStart w:id="14" w:name="_Toc119632458"/>
      <w:r w:rsidRPr="00CE396B">
        <w:rPr>
          <w:rFonts w:ascii="黑体" w:eastAsia="黑体" w:hAnsi="黑体" w:cs="Times New Roman" w:hint="eastAsia"/>
          <w:b/>
          <w:noProof w:val="0"/>
          <w:sz w:val="28"/>
          <w:szCs w:val="28"/>
        </w:rPr>
        <w:t>（五</w:t>
      </w:r>
      <w:r w:rsidRPr="00CE396B">
        <w:rPr>
          <w:rFonts w:ascii="黑体" w:eastAsia="黑体" w:hAnsi="黑体" w:cs="Times New Roman"/>
          <w:b/>
          <w:noProof w:val="0"/>
          <w:sz w:val="28"/>
          <w:szCs w:val="28"/>
        </w:rPr>
        <w:t>）</w:t>
      </w:r>
      <w:r w:rsidRPr="00CE396B">
        <w:rPr>
          <w:rFonts w:ascii="黑体" w:eastAsia="黑体" w:hAnsi="黑体" w:cs="Times New Roman" w:hint="eastAsia"/>
          <w:b/>
          <w:noProof w:val="0"/>
          <w:sz w:val="28"/>
          <w:szCs w:val="28"/>
        </w:rPr>
        <w:t>考核评价</w:t>
      </w:r>
      <w:bookmarkEnd w:id="14"/>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hint="eastAsia"/>
          <w:noProof w:val="0"/>
          <w:sz w:val="24"/>
          <w:szCs w:val="24"/>
        </w:rPr>
        <w:t>1</w:t>
      </w:r>
      <w:r w:rsidRPr="00CE396B">
        <w:rPr>
          <w:rFonts w:ascii="宋体" w:eastAsia="宋体" w:hAnsi="宋体" w:cs="Times New Roman"/>
          <w:noProof w:val="0"/>
          <w:sz w:val="24"/>
          <w:szCs w:val="24"/>
        </w:rPr>
        <w:t>.</w:t>
      </w:r>
      <w:r w:rsidRPr="00CE396B">
        <w:rPr>
          <w:rFonts w:ascii="宋体" w:eastAsia="宋体" w:hAnsi="宋体" w:cs="Times New Roman" w:hint="eastAsia"/>
          <w:noProof w:val="0"/>
          <w:sz w:val="24"/>
          <w:szCs w:val="24"/>
        </w:rPr>
        <w:t>课程考核</w:t>
      </w:r>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提倡考试模式创新和改革，过程考核与期末考试有机结合。人文素养课程的过程考核比例占40分，其中学生考勤15分，教学表现（教学纪律、学习综合表现、作业完成等）占25分；职业能力课程的过程考核比例占</w:t>
      </w:r>
      <w:r w:rsidRPr="00CE396B">
        <w:rPr>
          <w:rFonts w:ascii="宋体" w:eastAsia="宋体" w:hAnsi="宋体" w:cs="Times New Roman"/>
          <w:noProof w:val="0"/>
          <w:sz w:val="24"/>
          <w:szCs w:val="24"/>
        </w:rPr>
        <w:t>40</w:t>
      </w:r>
      <w:r w:rsidRPr="00CE396B">
        <w:rPr>
          <w:rFonts w:ascii="宋体" w:eastAsia="宋体" w:hAnsi="宋体" w:cs="Times New Roman" w:hint="eastAsia"/>
          <w:noProof w:val="0"/>
          <w:sz w:val="24"/>
          <w:szCs w:val="24"/>
        </w:rPr>
        <w:t>分，其中学生考勤1</w:t>
      </w:r>
      <w:r w:rsidRPr="00CE396B">
        <w:rPr>
          <w:rFonts w:ascii="宋体" w:eastAsia="宋体" w:hAnsi="宋体" w:cs="Times New Roman"/>
          <w:noProof w:val="0"/>
          <w:sz w:val="24"/>
          <w:szCs w:val="24"/>
        </w:rPr>
        <w:t>0</w:t>
      </w:r>
      <w:r w:rsidRPr="00CE396B">
        <w:rPr>
          <w:rFonts w:ascii="宋体" w:eastAsia="宋体" w:hAnsi="宋体" w:cs="Times New Roman" w:hint="eastAsia"/>
          <w:noProof w:val="0"/>
          <w:sz w:val="24"/>
          <w:szCs w:val="24"/>
        </w:rPr>
        <w:t>分，教学表现（教学纪律、学习综合表现、学习成果展示、作业完成等）占</w:t>
      </w:r>
      <w:r w:rsidRPr="00CE396B">
        <w:rPr>
          <w:rFonts w:ascii="宋体" w:eastAsia="宋体" w:hAnsi="宋体" w:cs="Times New Roman"/>
          <w:noProof w:val="0"/>
          <w:sz w:val="24"/>
          <w:szCs w:val="24"/>
        </w:rPr>
        <w:t>30</w:t>
      </w:r>
      <w:r w:rsidRPr="00CE396B">
        <w:rPr>
          <w:rFonts w:ascii="宋体" w:eastAsia="宋体" w:hAnsi="宋体" w:cs="Times New Roman" w:hint="eastAsia"/>
          <w:noProof w:val="0"/>
          <w:sz w:val="24"/>
          <w:szCs w:val="24"/>
        </w:rPr>
        <w:t>分。</w:t>
      </w:r>
    </w:p>
    <w:p w:rsidR="00CE396B" w:rsidRPr="00CE396B" w:rsidRDefault="00CE396B" w:rsidP="00CE396B">
      <w:pPr>
        <w:spacing w:line="500" w:lineRule="exact"/>
        <w:rPr>
          <w:rFonts w:ascii="宋体" w:eastAsia="宋体" w:hAnsi="宋体" w:cs="Times New Roman"/>
          <w:noProof w:val="0"/>
          <w:sz w:val="24"/>
          <w:szCs w:val="24"/>
        </w:rPr>
      </w:pPr>
      <w:r w:rsidRPr="00CE396B">
        <w:rPr>
          <w:rFonts w:ascii="宋体" w:eastAsia="宋体" w:hAnsi="宋体" w:cs="Times New Roman" w:hint="eastAsia"/>
          <w:noProof w:val="0"/>
          <w:sz w:val="24"/>
          <w:szCs w:val="24"/>
        </w:rPr>
        <w:lastRenderedPageBreak/>
        <w:t>2.专项实践考核</w:t>
      </w:r>
    </w:p>
    <w:p w:rsidR="00CE396B" w:rsidRPr="00CE396B" w:rsidRDefault="00CE396B" w:rsidP="00CD1E43">
      <w:pPr>
        <w:spacing w:line="500" w:lineRule="exact"/>
        <w:ind w:firstLineChars="100" w:firstLine="240"/>
        <w:rPr>
          <w:rFonts w:ascii="宋体" w:eastAsia="宋体" w:hAnsi="宋体" w:cs="Times New Roman"/>
          <w:noProof w:val="0"/>
          <w:sz w:val="24"/>
          <w:szCs w:val="24"/>
        </w:rPr>
      </w:pPr>
      <w:r w:rsidRPr="00CE396B">
        <w:rPr>
          <w:rFonts w:ascii="宋体" w:eastAsia="宋体" w:hAnsi="宋体" w:cs="Times New Roman" w:hint="eastAsia"/>
          <w:noProof w:val="0"/>
          <w:sz w:val="24"/>
          <w:szCs w:val="24"/>
        </w:rPr>
        <w:t>（1）实训实习。实训实习是指时间在一周以上的课程实习、课程设计、专业实习、岗位实习。实行课程化管理，实习不合格者不具备毕业资格。按照学院实践教学管理规范要求评定成绩。</w:t>
      </w:r>
    </w:p>
    <w:p w:rsidR="00CE396B" w:rsidRPr="00CE396B" w:rsidRDefault="00CE396B" w:rsidP="00CD1E43">
      <w:pPr>
        <w:spacing w:line="500" w:lineRule="exact"/>
        <w:ind w:firstLineChars="100" w:firstLine="240"/>
        <w:rPr>
          <w:rFonts w:ascii="宋体" w:eastAsia="宋体" w:hAnsi="宋体" w:cs="Times New Roman"/>
          <w:noProof w:val="0"/>
          <w:sz w:val="24"/>
          <w:szCs w:val="24"/>
        </w:rPr>
      </w:pPr>
      <w:r w:rsidRPr="00CE396B">
        <w:rPr>
          <w:rFonts w:ascii="宋体" w:eastAsia="宋体" w:hAnsi="宋体" w:cs="Times New Roman" w:hint="eastAsia"/>
          <w:noProof w:val="0"/>
          <w:sz w:val="24"/>
          <w:szCs w:val="24"/>
        </w:rPr>
        <w:t>（2）毕业论文（设计）。毕业论文(设计)是实践教学的重要组成部分，平时成绩（30%）、审阅成绩（30%）和答辩成绩（40%）折算后按优(90--100)，良(75--89)，及格(60--74)，不及格(59分以下)评定等级。</w:t>
      </w:r>
    </w:p>
    <w:p w:rsidR="00CE396B" w:rsidRPr="00CE396B" w:rsidRDefault="00CE396B" w:rsidP="00CE396B">
      <w:pPr>
        <w:spacing w:line="360" w:lineRule="auto"/>
        <w:outlineLvl w:val="1"/>
        <w:rPr>
          <w:rFonts w:ascii="黑体" w:eastAsia="黑体" w:hAnsi="黑体" w:cs="Times New Roman"/>
          <w:b/>
          <w:noProof w:val="0"/>
          <w:sz w:val="28"/>
          <w:szCs w:val="28"/>
        </w:rPr>
      </w:pPr>
      <w:bookmarkStart w:id="15" w:name="_Toc119632459"/>
      <w:r w:rsidRPr="00CE396B">
        <w:rPr>
          <w:rFonts w:ascii="黑体" w:eastAsia="黑体" w:hAnsi="黑体" w:cs="Times New Roman" w:hint="eastAsia"/>
          <w:b/>
          <w:noProof w:val="0"/>
          <w:sz w:val="28"/>
          <w:szCs w:val="28"/>
        </w:rPr>
        <w:t>（六）质量管理</w:t>
      </w:r>
      <w:bookmarkEnd w:id="15"/>
    </w:p>
    <w:p w:rsidR="00CE396B" w:rsidRPr="00CE396B" w:rsidRDefault="00CE396B" w:rsidP="00CD1E43">
      <w:pPr>
        <w:snapToGrid w:val="0"/>
        <w:spacing w:line="500" w:lineRule="exact"/>
        <w:ind w:firstLineChars="200" w:firstLine="480"/>
        <w:rPr>
          <w:rFonts w:ascii="宋体" w:eastAsia="宋体" w:hAnsi="宋体" w:cs="宋体"/>
          <w:noProof w:val="0"/>
          <w:sz w:val="24"/>
          <w:szCs w:val="24"/>
        </w:rPr>
      </w:pPr>
      <w:r w:rsidRPr="00CE396B">
        <w:rPr>
          <w:rFonts w:ascii="Times New Roman" w:eastAsia="宋体" w:hAnsi="Times New Roman" w:cs="宋体" w:hint="eastAsia"/>
          <w:noProof w:val="0"/>
          <w:sz w:val="24"/>
          <w:szCs w:val="24"/>
        </w:rPr>
        <w:t>1</w:t>
      </w:r>
      <w:r w:rsidRPr="00CE396B">
        <w:rPr>
          <w:rFonts w:ascii="宋体" w:eastAsia="宋体" w:hAnsi="宋体" w:cs="宋体" w:hint="eastAsia"/>
          <w:noProof w:val="0"/>
          <w:sz w:val="24"/>
          <w:szCs w:val="24"/>
        </w:rPr>
        <w:t>.学校</w:t>
      </w:r>
      <w:proofErr w:type="gramStart"/>
      <w:r w:rsidRPr="00CE396B">
        <w:rPr>
          <w:rFonts w:ascii="宋体" w:eastAsia="宋体" w:hAnsi="宋体" w:cs="宋体" w:hint="eastAsia"/>
          <w:noProof w:val="0"/>
          <w:sz w:val="24"/>
          <w:szCs w:val="24"/>
        </w:rPr>
        <w:t>和系部已经</w:t>
      </w:r>
      <w:proofErr w:type="gramEnd"/>
      <w:r w:rsidRPr="00CE396B">
        <w:rPr>
          <w:rFonts w:ascii="宋体" w:eastAsia="宋体" w:hAnsi="宋体" w:cs="宋体" w:hint="eastAsia"/>
          <w:noProof w:val="0"/>
          <w:sz w:val="24"/>
          <w:szCs w:val="24"/>
        </w:rPr>
        <w:t>建立数控技术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rsidR="00CE396B" w:rsidRPr="00CE396B" w:rsidRDefault="00CE396B" w:rsidP="00CD1E43">
      <w:pPr>
        <w:snapToGrid w:val="0"/>
        <w:spacing w:line="500" w:lineRule="exact"/>
        <w:ind w:firstLineChars="200" w:firstLine="480"/>
        <w:rPr>
          <w:rFonts w:ascii="宋体" w:eastAsia="宋体" w:hAnsi="宋体" w:cs="宋体"/>
          <w:noProof w:val="0"/>
          <w:sz w:val="24"/>
          <w:szCs w:val="24"/>
        </w:rPr>
      </w:pPr>
      <w:r w:rsidRPr="00CE396B">
        <w:rPr>
          <w:rFonts w:ascii="Times New Roman" w:eastAsia="宋体" w:hAnsi="Times New Roman" w:cs="宋体" w:hint="eastAsia"/>
          <w:noProof w:val="0"/>
          <w:sz w:val="24"/>
          <w:szCs w:val="24"/>
        </w:rPr>
        <w:t>2</w:t>
      </w:r>
      <w:r w:rsidRPr="00CE396B">
        <w:rPr>
          <w:rFonts w:ascii="宋体" w:eastAsia="宋体" w:hAnsi="宋体" w:cs="宋体" w:hint="eastAsia"/>
          <w:noProof w:val="0"/>
          <w:sz w:val="24"/>
          <w:szCs w:val="24"/>
        </w:rPr>
        <w:t>.学校</w:t>
      </w:r>
      <w:proofErr w:type="gramStart"/>
      <w:r w:rsidRPr="00CE396B">
        <w:rPr>
          <w:rFonts w:ascii="宋体" w:eastAsia="宋体" w:hAnsi="宋体" w:cs="宋体" w:hint="eastAsia"/>
          <w:noProof w:val="0"/>
          <w:sz w:val="24"/>
          <w:szCs w:val="24"/>
        </w:rPr>
        <w:t>和系部已经</w:t>
      </w:r>
      <w:proofErr w:type="gramEnd"/>
      <w:r w:rsidRPr="00CE396B">
        <w:rPr>
          <w:rFonts w:ascii="宋体" w:eastAsia="宋体" w:hAnsi="宋体" w:cs="宋体" w:hint="eastAsia"/>
          <w:noProof w:val="0"/>
          <w:sz w:val="24"/>
          <w:szCs w:val="24"/>
        </w:rPr>
        <w:t>完善教学管理机制，加强日常教学组织运行与管理，定期开展课程建设水平和教学质量诊断与改进，建立健全巡课、听课、评教、</w:t>
      </w:r>
      <w:proofErr w:type="gramStart"/>
      <w:r w:rsidRPr="00CE396B">
        <w:rPr>
          <w:rFonts w:ascii="宋体" w:eastAsia="宋体" w:hAnsi="宋体" w:cs="宋体" w:hint="eastAsia"/>
          <w:noProof w:val="0"/>
          <w:sz w:val="24"/>
          <w:szCs w:val="24"/>
        </w:rPr>
        <w:t>评学等</w:t>
      </w:r>
      <w:proofErr w:type="gramEnd"/>
      <w:r w:rsidRPr="00CE396B">
        <w:rPr>
          <w:rFonts w:ascii="宋体" w:eastAsia="宋体" w:hAnsi="宋体" w:cs="宋体" w:hint="eastAsia"/>
          <w:noProof w:val="0"/>
          <w:sz w:val="24"/>
          <w:szCs w:val="24"/>
        </w:rPr>
        <w:t>制度，建立与企业联动的实践教学环节督导制度，严明教学纪律，强化教学组织功能，定期开展公开课、示范课等教研活动。</w:t>
      </w:r>
    </w:p>
    <w:p w:rsidR="00CE396B" w:rsidRPr="00CE396B" w:rsidRDefault="00CE396B" w:rsidP="00CD1E43">
      <w:pPr>
        <w:snapToGrid w:val="0"/>
        <w:spacing w:line="500" w:lineRule="exact"/>
        <w:ind w:firstLineChars="200" w:firstLine="480"/>
        <w:rPr>
          <w:rFonts w:ascii="宋体" w:eastAsia="宋体" w:hAnsi="宋体" w:cs="宋体"/>
          <w:noProof w:val="0"/>
          <w:sz w:val="24"/>
          <w:szCs w:val="24"/>
        </w:rPr>
      </w:pPr>
      <w:r w:rsidRPr="00CE396B">
        <w:rPr>
          <w:rFonts w:ascii="Times New Roman" w:eastAsia="宋体" w:hAnsi="Times New Roman" w:cs="宋体" w:hint="eastAsia"/>
          <w:noProof w:val="0"/>
          <w:sz w:val="24"/>
          <w:szCs w:val="24"/>
        </w:rPr>
        <w:t>3</w:t>
      </w:r>
      <w:r w:rsidRPr="00CE396B">
        <w:rPr>
          <w:rFonts w:ascii="宋体" w:eastAsia="宋体" w:hAnsi="宋体" w:cs="宋体" w:hint="eastAsia"/>
          <w:noProof w:val="0"/>
          <w:sz w:val="24"/>
          <w:szCs w:val="24"/>
        </w:rPr>
        <w:t>.学校已经建立毕业生跟踪反馈机制及社会评价机制，并对生源情况、在校生学业水平、毕业生就业情况等进行分析，定期评价人才培养质量和培养目标达成情况。</w:t>
      </w:r>
    </w:p>
    <w:p w:rsidR="00CE396B" w:rsidRPr="00CE396B" w:rsidRDefault="00CE396B" w:rsidP="00CE396B">
      <w:pPr>
        <w:spacing w:line="360" w:lineRule="auto"/>
        <w:rPr>
          <w:rFonts w:ascii="宋体" w:eastAsia="宋体" w:hAnsi="宋体" w:cs="Times New Roman"/>
          <w:bCs/>
          <w:noProof w:val="0"/>
          <w:szCs w:val="21"/>
        </w:rPr>
      </w:pPr>
      <w:r w:rsidRPr="00CE396B">
        <w:rPr>
          <w:rFonts w:ascii="Times New Roman" w:eastAsia="宋体" w:hAnsi="Times New Roman" w:cs="宋体" w:hint="eastAsia"/>
          <w:noProof w:val="0"/>
          <w:sz w:val="24"/>
          <w:szCs w:val="24"/>
        </w:rPr>
        <w:t>4</w:t>
      </w:r>
      <w:r w:rsidRPr="00CE396B">
        <w:rPr>
          <w:rFonts w:ascii="宋体" w:eastAsia="宋体" w:hAnsi="宋体" w:cs="宋体" w:hint="eastAsia"/>
          <w:noProof w:val="0"/>
          <w:sz w:val="24"/>
          <w:szCs w:val="24"/>
        </w:rPr>
        <w:t>.教研室充分利用评价分析结果有效改进专业教学，持续提高人才培养质量。</w:t>
      </w:r>
      <w:r w:rsidRPr="00CE396B">
        <w:rPr>
          <w:rFonts w:ascii="宋体" w:eastAsia="宋体" w:hAnsi="宋体" w:cs="Times New Roman"/>
          <w:bCs/>
          <w:noProof w:val="0"/>
          <w:szCs w:val="21"/>
        </w:rPr>
        <w:tab/>
      </w:r>
    </w:p>
    <w:p w:rsidR="00CE396B" w:rsidRPr="00CE396B" w:rsidRDefault="00CE396B" w:rsidP="00CE396B">
      <w:pPr>
        <w:spacing w:line="360" w:lineRule="auto"/>
        <w:outlineLvl w:val="0"/>
        <w:rPr>
          <w:rFonts w:ascii="黑体" w:eastAsia="黑体" w:hAnsi="黑体" w:cs="Times New Roman"/>
          <w:b/>
          <w:noProof w:val="0"/>
          <w:sz w:val="32"/>
          <w:szCs w:val="32"/>
        </w:rPr>
      </w:pPr>
      <w:bookmarkStart w:id="16" w:name="_Toc119632460"/>
      <w:r w:rsidRPr="00CE396B">
        <w:rPr>
          <w:rFonts w:ascii="黑体" w:eastAsia="黑体" w:hAnsi="黑体" w:cs="Times New Roman" w:hint="eastAsia"/>
          <w:b/>
          <w:noProof w:val="0"/>
          <w:sz w:val="32"/>
          <w:szCs w:val="32"/>
        </w:rPr>
        <w:t>十</w:t>
      </w:r>
      <w:r w:rsidR="008755E8">
        <w:rPr>
          <w:rFonts w:ascii="黑体" w:eastAsia="黑体" w:hAnsi="黑体" w:cs="Times New Roman" w:hint="eastAsia"/>
          <w:b/>
          <w:noProof w:val="0"/>
          <w:sz w:val="32"/>
          <w:szCs w:val="32"/>
        </w:rPr>
        <w:t>二</w:t>
      </w:r>
      <w:r w:rsidRPr="00CE396B">
        <w:rPr>
          <w:rFonts w:ascii="黑体" w:eastAsia="黑体" w:hAnsi="黑体" w:cs="Times New Roman" w:hint="eastAsia"/>
          <w:b/>
          <w:noProof w:val="0"/>
          <w:sz w:val="32"/>
          <w:szCs w:val="32"/>
        </w:rPr>
        <w:t>、毕业要求</w:t>
      </w:r>
      <w:bookmarkEnd w:id="16"/>
    </w:p>
    <w:p w:rsidR="00CE396B" w:rsidRPr="00CE396B" w:rsidRDefault="00CE396B" w:rsidP="00CD1E43">
      <w:pPr>
        <w:spacing w:line="500" w:lineRule="exact"/>
        <w:ind w:firstLineChars="200" w:firstLine="480"/>
        <w:rPr>
          <w:rFonts w:ascii="宋体" w:eastAsia="宋体" w:hAnsi="宋体" w:cs="Times New Roman"/>
          <w:noProof w:val="0"/>
          <w:sz w:val="24"/>
          <w:szCs w:val="24"/>
        </w:rPr>
      </w:pPr>
      <w:r w:rsidRPr="00CE396B">
        <w:rPr>
          <w:rFonts w:ascii="宋体" w:eastAsia="宋体" w:hAnsi="宋体" w:cs="Times New Roman" w:hint="eastAsia"/>
          <w:noProof w:val="0"/>
          <w:sz w:val="24"/>
          <w:szCs w:val="24"/>
        </w:rPr>
        <w:t>依据学院学籍管理规定，本专业的学生在全学程修完本方案所有课程，方能准许毕业并获得规定的毕业证书</w:t>
      </w:r>
    </w:p>
    <w:p w:rsidR="00CE396B" w:rsidRPr="00CE396B" w:rsidRDefault="00CE396B" w:rsidP="00CE396B">
      <w:pPr>
        <w:spacing w:line="360" w:lineRule="auto"/>
        <w:outlineLvl w:val="1"/>
        <w:rPr>
          <w:rFonts w:ascii="黑体" w:eastAsia="黑体" w:hAnsi="黑体" w:cs="Times New Roman"/>
          <w:b/>
          <w:noProof w:val="0"/>
          <w:sz w:val="28"/>
          <w:szCs w:val="28"/>
        </w:rPr>
      </w:pPr>
      <w:bookmarkStart w:id="17" w:name="_Toc119632461"/>
      <w:r w:rsidRPr="00CE396B">
        <w:rPr>
          <w:rFonts w:ascii="黑体" w:eastAsia="黑体" w:hAnsi="黑体" w:cs="Times New Roman" w:hint="eastAsia"/>
          <w:b/>
          <w:noProof w:val="0"/>
          <w:sz w:val="28"/>
          <w:szCs w:val="28"/>
        </w:rPr>
        <w:t>（一）学分要求</w:t>
      </w:r>
      <w:bookmarkEnd w:id="17"/>
    </w:p>
    <w:p w:rsidR="00CE396B" w:rsidRPr="00CE396B" w:rsidRDefault="00CE396B" w:rsidP="00CD1E43">
      <w:pPr>
        <w:snapToGrid w:val="0"/>
        <w:spacing w:line="460" w:lineRule="exact"/>
        <w:ind w:firstLineChars="200" w:firstLine="480"/>
        <w:rPr>
          <w:rFonts w:ascii="宋体" w:eastAsia="宋体" w:hAnsi="宋体" w:cs="宋体"/>
          <w:noProof w:val="0"/>
          <w:sz w:val="24"/>
          <w:szCs w:val="24"/>
        </w:rPr>
      </w:pPr>
      <w:bookmarkStart w:id="18" w:name="_Hlk11874548"/>
      <w:r w:rsidRPr="00CE396B">
        <w:rPr>
          <w:rFonts w:ascii="宋体" w:eastAsia="宋体" w:hAnsi="宋体" w:cs="宋体" w:hint="eastAsia"/>
          <w:noProof w:val="0"/>
          <w:sz w:val="24"/>
          <w:szCs w:val="24"/>
        </w:rPr>
        <w:t>总学分：要求学生毕业最低学分</w:t>
      </w:r>
      <w:r w:rsidRPr="00CE396B">
        <w:rPr>
          <w:rFonts w:ascii="宋体" w:eastAsia="宋体" w:hAnsi="宋体" w:cs="宋体"/>
          <w:noProof w:val="0"/>
          <w:sz w:val="24"/>
          <w:szCs w:val="24"/>
        </w:rPr>
        <w:t>17</w:t>
      </w:r>
      <w:r w:rsidR="008755E8">
        <w:rPr>
          <w:rFonts w:ascii="宋体" w:eastAsia="宋体" w:hAnsi="宋体" w:cs="宋体"/>
          <w:noProof w:val="0"/>
          <w:sz w:val="24"/>
          <w:szCs w:val="24"/>
        </w:rPr>
        <w:t>0</w:t>
      </w:r>
      <w:r w:rsidRPr="00CE396B">
        <w:rPr>
          <w:rFonts w:ascii="宋体" w:eastAsia="宋体" w:hAnsi="宋体" w:cs="宋体" w:hint="eastAsia"/>
          <w:noProof w:val="0"/>
          <w:sz w:val="24"/>
          <w:szCs w:val="24"/>
        </w:rPr>
        <w:t>学分。（说明：毕业最低学分由课程学分、第二课堂学分、操行学分三部分组成。其中包括“课程学分”</w:t>
      </w:r>
      <w:r w:rsidRPr="00CE396B">
        <w:rPr>
          <w:rFonts w:ascii="宋体" w:eastAsia="宋体" w:hAnsi="宋体" w:cs="宋体"/>
          <w:noProof w:val="0"/>
          <w:sz w:val="24"/>
          <w:szCs w:val="24"/>
        </w:rPr>
        <w:t>16</w:t>
      </w:r>
      <w:r w:rsidR="008755E8">
        <w:rPr>
          <w:rFonts w:ascii="宋体" w:eastAsia="宋体" w:hAnsi="宋体" w:cs="宋体"/>
          <w:noProof w:val="0"/>
          <w:sz w:val="24"/>
          <w:szCs w:val="24"/>
        </w:rPr>
        <w:t>2</w:t>
      </w:r>
      <w:r w:rsidRPr="00CE396B">
        <w:rPr>
          <w:rFonts w:ascii="宋体" w:eastAsia="宋体" w:hAnsi="宋体" w:cs="宋体" w:hint="eastAsia"/>
          <w:noProof w:val="0"/>
          <w:sz w:val="24"/>
          <w:szCs w:val="24"/>
        </w:rPr>
        <w:t>学分，第二课堂5学分，操行学分3学分））。</w:t>
      </w:r>
    </w:p>
    <w:p w:rsidR="00CE396B" w:rsidRPr="00CE396B" w:rsidRDefault="00CE396B" w:rsidP="00674D64">
      <w:pPr>
        <w:snapToGrid w:val="0"/>
        <w:spacing w:line="460" w:lineRule="exact"/>
        <w:ind w:firstLineChars="200" w:firstLine="480"/>
        <w:rPr>
          <w:rFonts w:ascii="宋体" w:eastAsia="宋体" w:hAnsi="宋体" w:cs="宋体"/>
          <w:noProof w:val="0"/>
          <w:sz w:val="24"/>
          <w:szCs w:val="24"/>
        </w:rPr>
      </w:pPr>
      <w:r w:rsidRPr="00CE396B">
        <w:rPr>
          <w:rFonts w:ascii="宋体" w:eastAsia="宋体" w:hAnsi="宋体" w:cs="宋体" w:hint="eastAsia"/>
          <w:noProof w:val="0"/>
          <w:sz w:val="24"/>
          <w:szCs w:val="24"/>
        </w:rPr>
        <w:t>学分设定标准以授课（训练）学时数（或周数）为主要依据。</w:t>
      </w:r>
    </w:p>
    <w:bookmarkEnd w:id="18"/>
    <w:p w:rsidR="00CE396B" w:rsidRPr="00CE396B" w:rsidRDefault="00CE396B" w:rsidP="00CE396B">
      <w:pPr>
        <w:snapToGrid w:val="0"/>
        <w:spacing w:line="460" w:lineRule="exact"/>
        <w:rPr>
          <w:rFonts w:ascii="宋体" w:eastAsia="宋体" w:hAnsi="宋体" w:cs="宋体"/>
          <w:noProof w:val="0"/>
          <w:sz w:val="24"/>
          <w:szCs w:val="24"/>
        </w:rPr>
      </w:pPr>
      <w:r w:rsidRPr="00CE396B">
        <w:rPr>
          <w:rFonts w:ascii="宋体" w:eastAsia="宋体" w:hAnsi="宋体" w:cs="宋体" w:hint="eastAsia"/>
          <w:noProof w:val="0"/>
          <w:sz w:val="24"/>
          <w:szCs w:val="24"/>
        </w:rPr>
        <w:t>1．理论与实践一体化课程教学按每16学时1学分计；</w:t>
      </w:r>
    </w:p>
    <w:p w:rsidR="00CE396B" w:rsidRPr="00CE396B" w:rsidRDefault="00CE396B" w:rsidP="00CE396B">
      <w:pPr>
        <w:snapToGrid w:val="0"/>
        <w:spacing w:line="460" w:lineRule="exact"/>
        <w:rPr>
          <w:rFonts w:ascii="宋体" w:eastAsia="宋体" w:hAnsi="宋体" w:cs="宋体"/>
          <w:noProof w:val="0"/>
          <w:sz w:val="24"/>
          <w:szCs w:val="24"/>
        </w:rPr>
      </w:pPr>
      <w:r w:rsidRPr="00CE396B">
        <w:rPr>
          <w:rFonts w:ascii="宋体" w:eastAsia="宋体" w:hAnsi="宋体" w:cs="宋体" w:hint="eastAsia"/>
          <w:noProof w:val="0"/>
          <w:sz w:val="24"/>
          <w:szCs w:val="24"/>
        </w:rPr>
        <w:t>2．综合实践教学环节按每周1学分计；</w:t>
      </w:r>
    </w:p>
    <w:p w:rsidR="00CE396B" w:rsidRPr="00CE396B" w:rsidRDefault="00CE396B" w:rsidP="00CE396B">
      <w:pPr>
        <w:snapToGrid w:val="0"/>
        <w:spacing w:line="460" w:lineRule="exact"/>
        <w:rPr>
          <w:rFonts w:ascii="宋体" w:eastAsia="宋体" w:hAnsi="宋体" w:cs="宋体"/>
          <w:noProof w:val="0"/>
          <w:sz w:val="24"/>
          <w:szCs w:val="24"/>
        </w:rPr>
      </w:pPr>
      <w:r w:rsidRPr="00CE396B">
        <w:rPr>
          <w:rFonts w:ascii="宋体" w:eastAsia="宋体" w:hAnsi="宋体" w:cs="宋体" w:hint="eastAsia"/>
          <w:noProof w:val="0"/>
          <w:sz w:val="24"/>
          <w:szCs w:val="24"/>
        </w:rPr>
        <w:t>3．学分的最小计量单元为0.5学分。</w:t>
      </w:r>
    </w:p>
    <w:p w:rsidR="00CE396B" w:rsidRPr="00CE396B" w:rsidRDefault="00CE396B" w:rsidP="00CE396B">
      <w:pPr>
        <w:snapToGrid w:val="0"/>
        <w:spacing w:line="460" w:lineRule="exact"/>
        <w:rPr>
          <w:rFonts w:ascii="宋体" w:eastAsia="宋体" w:hAnsi="宋体" w:cs="宋体"/>
          <w:noProof w:val="0"/>
          <w:sz w:val="24"/>
          <w:szCs w:val="24"/>
        </w:rPr>
      </w:pPr>
      <w:r w:rsidRPr="00CE396B">
        <w:rPr>
          <w:rFonts w:ascii="宋体" w:eastAsia="宋体" w:hAnsi="宋体" w:cs="宋体" w:hint="eastAsia"/>
          <w:noProof w:val="0"/>
          <w:sz w:val="24"/>
          <w:szCs w:val="24"/>
        </w:rPr>
        <w:lastRenderedPageBreak/>
        <w:t>4．上级教育行政管理部门相关文件有明确的学分学时规定的，如《形势与政策》课程等情况，按照规定执行，不进行折算。</w:t>
      </w:r>
    </w:p>
    <w:p w:rsidR="00CE396B" w:rsidRPr="00CE396B" w:rsidRDefault="00CE396B" w:rsidP="00CE396B">
      <w:pPr>
        <w:snapToGrid w:val="0"/>
        <w:spacing w:line="460" w:lineRule="exact"/>
        <w:rPr>
          <w:rFonts w:ascii="宋体" w:eastAsia="宋体" w:hAnsi="宋体" w:cs="宋体"/>
          <w:noProof w:val="0"/>
          <w:sz w:val="24"/>
          <w:szCs w:val="24"/>
        </w:rPr>
      </w:pPr>
      <w:r w:rsidRPr="00CE396B">
        <w:rPr>
          <w:rFonts w:ascii="宋体" w:eastAsia="宋体" w:hAnsi="宋体" w:cs="宋体" w:hint="eastAsia"/>
          <w:noProof w:val="0"/>
          <w:sz w:val="24"/>
          <w:szCs w:val="24"/>
        </w:rPr>
        <w:t>5．实施学分奖励、以证代考抵学分和学分互认转换，具体办法按《德州科技职业学院学分制管理办法》及其配套实施细则执行。</w:t>
      </w:r>
    </w:p>
    <w:p w:rsidR="00CE396B" w:rsidRPr="00CE396B" w:rsidRDefault="00CE396B" w:rsidP="00CE396B">
      <w:pPr>
        <w:snapToGrid w:val="0"/>
        <w:spacing w:line="460" w:lineRule="exact"/>
        <w:rPr>
          <w:rFonts w:ascii="宋体" w:eastAsia="宋体" w:hAnsi="宋体" w:cs="宋体"/>
          <w:noProof w:val="0"/>
          <w:sz w:val="24"/>
          <w:szCs w:val="24"/>
        </w:rPr>
      </w:pPr>
      <w:r w:rsidRPr="00CE396B">
        <w:rPr>
          <w:rFonts w:ascii="宋体" w:eastAsia="宋体" w:hAnsi="宋体" w:cs="宋体" w:hint="eastAsia"/>
          <w:noProof w:val="0"/>
          <w:sz w:val="24"/>
          <w:szCs w:val="24"/>
        </w:rPr>
        <w:t>6</w:t>
      </w:r>
      <w:r w:rsidRPr="00CE396B">
        <w:rPr>
          <w:rFonts w:ascii="宋体" w:eastAsia="宋体" w:hAnsi="宋体" w:cs="宋体"/>
          <w:noProof w:val="0"/>
          <w:sz w:val="24"/>
          <w:szCs w:val="24"/>
        </w:rPr>
        <w:t xml:space="preserve">. </w:t>
      </w:r>
      <w:r w:rsidRPr="00CE396B">
        <w:rPr>
          <w:rFonts w:ascii="宋体" w:eastAsia="宋体" w:hAnsi="宋体" w:cs="宋体" w:hint="eastAsia"/>
          <w:noProof w:val="0"/>
          <w:sz w:val="24"/>
          <w:szCs w:val="24"/>
        </w:rPr>
        <w:t>第二课堂学分，按</w:t>
      </w:r>
      <w:r w:rsidRPr="00CE396B">
        <w:rPr>
          <w:rFonts w:ascii="宋体" w:eastAsia="宋体" w:hAnsi="宋体" w:cs="宋体"/>
          <w:noProof w:val="0"/>
          <w:sz w:val="24"/>
          <w:szCs w:val="24"/>
        </w:rPr>
        <w:t>《</w:t>
      </w:r>
      <w:r w:rsidRPr="00CE396B">
        <w:rPr>
          <w:rFonts w:ascii="宋体" w:eastAsia="宋体" w:hAnsi="宋体" w:cs="宋体" w:hint="eastAsia"/>
          <w:noProof w:val="0"/>
          <w:sz w:val="24"/>
          <w:szCs w:val="24"/>
        </w:rPr>
        <w:t>德州</w:t>
      </w:r>
      <w:r w:rsidRPr="00CE396B">
        <w:rPr>
          <w:rFonts w:ascii="宋体" w:eastAsia="宋体" w:hAnsi="宋体" w:cs="宋体"/>
          <w:noProof w:val="0"/>
          <w:sz w:val="24"/>
          <w:szCs w:val="24"/>
        </w:rPr>
        <w:t>科技职业学院第二课堂学分认定及管理暂行办法》</w:t>
      </w:r>
      <w:r w:rsidRPr="00CE396B">
        <w:rPr>
          <w:rFonts w:ascii="宋体" w:eastAsia="宋体" w:hAnsi="宋体" w:cs="宋体" w:hint="eastAsia"/>
          <w:noProof w:val="0"/>
          <w:sz w:val="24"/>
          <w:szCs w:val="24"/>
        </w:rPr>
        <w:t>执行。</w:t>
      </w:r>
    </w:p>
    <w:p w:rsidR="00CE396B" w:rsidRPr="00CE396B" w:rsidRDefault="00CE396B" w:rsidP="00CE396B">
      <w:pPr>
        <w:rPr>
          <w:rFonts w:ascii="等线" w:eastAsia="等线" w:hAnsi="等线" w:cs="Times New Roman"/>
          <w:noProof w:val="0"/>
          <w:szCs w:val="24"/>
        </w:rPr>
      </w:pPr>
    </w:p>
    <w:p w:rsidR="00CE396B" w:rsidRPr="00CE396B" w:rsidRDefault="00CE396B" w:rsidP="00CE396B">
      <w:pPr>
        <w:spacing w:line="360" w:lineRule="auto"/>
        <w:outlineLvl w:val="1"/>
        <w:rPr>
          <w:rFonts w:ascii="黑体" w:eastAsia="黑体" w:hAnsi="黑体" w:cs="Times New Roman"/>
          <w:b/>
          <w:noProof w:val="0"/>
          <w:sz w:val="28"/>
          <w:szCs w:val="28"/>
        </w:rPr>
      </w:pPr>
      <w:bookmarkStart w:id="19" w:name="_Toc119632462"/>
      <w:r w:rsidRPr="00CE396B">
        <w:rPr>
          <w:rFonts w:ascii="黑体" w:eastAsia="黑体" w:hAnsi="黑体" w:cs="Times New Roman" w:hint="eastAsia"/>
          <w:b/>
          <w:noProof w:val="0"/>
          <w:sz w:val="28"/>
          <w:szCs w:val="28"/>
        </w:rPr>
        <w:t>（二）证书要求</w:t>
      </w:r>
      <w:bookmarkEnd w:id="19"/>
    </w:p>
    <w:p w:rsidR="00CE396B" w:rsidRPr="00CE396B" w:rsidRDefault="00CE396B" w:rsidP="00CE396B">
      <w:pPr>
        <w:spacing w:line="360" w:lineRule="auto"/>
        <w:rPr>
          <w:rFonts w:ascii="黑体" w:eastAsia="黑体" w:hAnsi="黑体" w:cs="Times New Roman"/>
          <w:b/>
          <w:noProof w:val="0"/>
          <w:sz w:val="28"/>
          <w:szCs w:val="28"/>
        </w:rPr>
      </w:pPr>
      <w:r w:rsidRPr="00CE396B">
        <w:rPr>
          <w:rFonts w:ascii="Times New Roman" w:eastAsia="宋体" w:hAnsi="Times New Roman" w:cs="Times New Roman" w:hint="eastAsia"/>
          <w:b/>
          <w:noProof w:val="0"/>
          <w:sz w:val="24"/>
          <w:szCs w:val="24"/>
        </w:rPr>
        <w:t>表</w:t>
      </w:r>
      <w:r w:rsidRPr="00CE396B">
        <w:rPr>
          <w:rFonts w:ascii="Times New Roman" w:eastAsia="宋体" w:hAnsi="Times New Roman" w:cs="Times New Roman" w:hint="eastAsia"/>
          <w:b/>
          <w:noProof w:val="0"/>
          <w:sz w:val="24"/>
          <w:szCs w:val="24"/>
        </w:rPr>
        <w:t>1</w:t>
      </w:r>
      <w:r w:rsidRPr="00CE396B">
        <w:rPr>
          <w:rFonts w:ascii="Times New Roman" w:eastAsia="宋体" w:hAnsi="Times New Roman" w:cs="Times New Roman"/>
          <w:b/>
          <w:noProof w:val="0"/>
          <w:sz w:val="24"/>
          <w:szCs w:val="24"/>
        </w:rPr>
        <w:t>4</w:t>
      </w:r>
      <w:r w:rsidRPr="00CE396B">
        <w:rPr>
          <w:rFonts w:ascii="Times New Roman" w:eastAsia="宋体" w:hAnsi="Times New Roman" w:cs="Times New Roman" w:hint="eastAsia"/>
          <w:b/>
          <w:noProof w:val="0"/>
          <w:sz w:val="24"/>
          <w:szCs w:val="24"/>
        </w:rPr>
        <w:t xml:space="preserve"> </w:t>
      </w:r>
      <w:r w:rsidRPr="00CE396B">
        <w:rPr>
          <w:rFonts w:ascii="Times New Roman" w:eastAsia="宋体" w:hAnsi="Times New Roman" w:cs="Times New Roman" w:hint="eastAsia"/>
          <w:b/>
          <w:noProof w:val="0"/>
          <w:sz w:val="24"/>
          <w:szCs w:val="24"/>
        </w:rPr>
        <w:t>通用证书要求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393"/>
        <w:gridCol w:w="1060"/>
        <w:gridCol w:w="747"/>
      </w:tblGrid>
      <w:tr w:rsidR="00CE396B" w:rsidRPr="00CE396B" w:rsidTr="00CE396B">
        <w:trPr>
          <w:trHeight w:hRule="exact" w:val="567"/>
        </w:trPr>
        <w:tc>
          <w:tcPr>
            <w:tcW w:w="750" w:type="dxa"/>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序号</w:t>
            </w:r>
          </w:p>
        </w:tc>
        <w:tc>
          <w:tcPr>
            <w:tcW w:w="3336" w:type="dxa"/>
          </w:tcPr>
          <w:p w:rsidR="00CE396B" w:rsidRPr="00CE396B" w:rsidRDefault="00CE396B" w:rsidP="00CE396B">
            <w:pPr>
              <w:snapToGrid w:val="0"/>
              <w:spacing w:beforeLines="20" w:before="48" w:afterLines="20" w:after="48" w:line="360" w:lineRule="auto"/>
              <w:jc w:val="center"/>
              <w:rPr>
                <w:rFonts w:ascii="宋体" w:eastAsia="宋体" w:hAnsi="宋体" w:cs="Times New Roman"/>
                <w:b/>
                <w:noProof w:val="0"/>
                <w:szCs w:val="21"/>
              </w:rPr>
            </w:pPr>
            <w:r w:rsidRPr="00CE396B">
              <w:rPr>
                <w:rFonts w:ascii="宋体" w:eastAsia="宋体" w:hAnsi="宋体" w:cs="Times New Roman" w:hint="eastAsia"/>
                <w:b/>
                <w:noProof w:val="0"/>
                <w:szCs w:val="21"/>
              </w:rPr>
              <w:t>职业资格名称</w:t>
            </w:r>
          </w:p>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p>
        </w:tc>
        <w:tc>
          <w:tcPr>
            <w:tcW w:w="3393" w:type="dxa"/>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颁证单位</w:t>
            </w:r>
          </w:p>
        </w:tc>
        <w:tc>
          <w:tcPr>
            <w:tcW w:w="1060" w:type="dxa"/>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等级</w:t>
            </w:r>
          </w:p>
        </w:tc>
        <w:tc>
          <w:tcPr>
            <w:tcW w:w="747" w:type="dxa"/>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性质</w:t>
            </w:r>
          </w:p>
        </w:tc>
      </w:tr>
      <w:tr w:rsidR="00CE396B" w:rsidRPr="00CE396B" w:rsidTr="00CE396B">
        <w:trPr>
          <w:trHeight w:hRule="exact" w:val="982"/>
        </w:trPr>
        <w:tc>
          <w:tcPr>
            <w:tcW w:w="750"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宋体" w:cs="Times New Roman"/>
                <w:noProof w:val="0"/>
                <w:szCs w:val="21"/>
              </w:rPr>
              <w:t>1</w:t>
            </w:r>
          </w:p>
        </w:tc>
        <w:tc>
          <w:tcPr>
            <w:tcW w:w="3336"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宋体" w:cs="Times New Roman" w:hint="eastAsia"/>
                <w:noProof w:val="0"/>
                <w:szCs w:val="21"/>
              </w:rPr>
              <w:t>普通话水平测试等级证书</w:t>
            </w:r>
          </w:p>
        </w:tc>
        <w:tc>
          <w:tcPr>
            <w:tcW w:w="3393"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宋体" w:cs="Times New Roman" w:hint="eastAsia"/>
                <w:noProof w:val="0"/>
                <w:szCs w:val="21"/>
              </w:rPr>
              <w:t>山东省语言文字工作委员会</w:t>
            </w:r>
          </w:p>
        </w:tc>
        <w:tc>
          <w:tcPr>
            <w:tcW w:w="1060"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宋体" w:cs="Times New Roman" w:hint="eastAsia"/>
                <w:noProof w:val="0"/>
                <w:szCs w:val="21"/>
              </w:rPr>
              <w:t>二级乙等及以上</w:t>
            </w:r>
          </w:p>
        </w:tc>
        <w:tc>
          <w:tcPr>
            <w:tcW w:w="747"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宋体" w:cs="Times New Roman" w:hint="eastAsia"/>
                <w:noProof w:val="0"/>
                <w:szCs w:val="21"/>
              </w:rPr>
              <w:t>必取</w:t>
            </w:r>
          </w:p>
        </w:tc>
      </w:tr>
      <w:tr w:rsidR="00CE396B" w:rsidRPr="00CE396B" w:rsidTr="00CE396B">
        <w:trPr>
          <w:trHeight w:hRule="exact" w:val="567"/>
        </w:trPr>
        <w:tc>
          <w:tcPr>
            <w:tcW w:w="750"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r w:rsidRPr="00CE396B">
              <w:rPr>
                <w:rFonts w:ascii="宋体" w:eastAsia="宋体" w:hAnsi="Calibri" w:cs="Times New Roman" w:hint="eastAsia"/>
                <w:noProof w:val="0"/>
                <w:szCs w:val="21"/>
              </w:rPr>
              <w:t>2</w:t>
            </w:r>
          </w:p>
        </w:tc>
        <w:tc>
          <w:tcPr>
            <w:tcW w:w="3336"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r w:rsidRPr="00CE396B">
              <w:rPr>
                <w:rFonts w:ascii="宋体" w:eastAsia="宋体" w:hAnsi="Calibri" w:cs="Times New Roman" w:hint="eastAsia"/>
                <w:noProof w:val="0"/>
                <w:szCs w:val="21"/>
              </w:rPr>
              <w:t>计算机</w:t>
            </w:r>
            <w:r w:rsidRPr="00CE396B">
              <w:rPr>
                <w:rFonts w:ascii="宋体" w:eastAsia="宋体" w:hAnsi="Calibri" w:cs="Times New Roman"/>
                <w:noProof w:val="0"/>
                <w:szCs w:val="21"/>
              </w:rPr>
              <w:t>等级证书</w:t>
            </w:r>
          </w:p>
        </w:tc>
        <w:tc>
          <w:tcPr>
            <w:tcW w:w="3393"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c>
          <w:tcPr>
            <w:tcW w:w="1060"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c>
          <w:tcPr>
            <w:tcW w:w="747" w:type="dxa"/>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r w:rsidRPr="00CE396B">
              <w:rPr>
                <w:rFonts w:ascii="宋体" w:eastAsia="宋体" w:hAnsi="Calibri" w:cs="Times New Roman" w:hint="eastAsia"/>
                <w:noProof w:val="0"/>
                <w:szCs w:val="21"/>
              </w:rPr>
              <w:t>选取</w:t>
            </w:r>
          </w:p>
        </w:tc>
      </w:tr>
    </w:tbl>
    <w:p w:rsidR="00CE396B" w:rsidRPr="00CE396B" w:rsidRDefault="00CE396B" w:rsidP="00CE396B">
      <w:pPr>
        <w:snapToGrid w:val="0"/>
        <w:spacing w:beforeLines="50" w:before="120" w:afterLines="50" w:after="120" w:line="360" w:lineRule="auto"/>
        <w:jc w:val="center"/>
        <w:rPr>
          <w:rFonts w:ascii="Times New Roman" w:eastAsia="宋体" w:hAnsi="Times New Roman" w:cs="Times New Roman"/>
          <w:b/>
          <w:noProof w:val="0"/>
          <w:sz w:val="24"/>
          <w:szCs w:val="24"/>
        </w:rPr>
      </w:pPr>
      <w:r w:rsidRPr="00CE396B">
        <w:rPr>
          <w:rFonts w:ascii="Times New Roman" w:eastAsia="宋体" w:hAnsi="Times New Roman" w:cs="Times New Roman" w:hint="eastAsia"/>
          <w:b/>
          <w:noProof w:val="0"/>
          <w:sz w:val="24"/>
          <w:szCs w:val="24"/>
        </w:rPr>
        <w:t>表</w:t>
      </w:r>
      <w:r w:rsidRPr="00CE396B">
        <w:rPr>
          <w:rFonts w:ascii="Times New Roman" w:eastAsia="宋体" w:hAnsi="Times New Roman" w:cs="Times New Roman"/>
          <w:b/>
          <w:noProof w:val="0"/>
          <w:sz w:val="24"/>
          <w:szCs w:val="24"/>
        </w:rPr>
        <w:t xml:space="preserve">15  </w:t>
      </w:r>
      <w:r w:rsidRPr="00CE396B">
        <w:rPr>
          <w:rFonts w:ascii="Times New Roman" w:eastAsia="宋体" w:hAnsi="Times New Roman" w:cs="Times New Roman" w:hint="eastAsia"/>
          <w:b/>
          <w:noProof w:val="0"/>
          <w:sz w:val="24"/>
          <w:szCs w:val="24"/>
        </w:rPr>
        <w:t>职业资格</w:t>
      </w:r>
      <w:r w:rsidRPr="00CE396B">
        <w:rPr>
          <w:rFonts w:ascii="Times New Roman" w:eastAsia="宋体" w:hAnsi="Times New Roman" w:cs="Times New Roman" w:hint="eastAsia"/>
          <w:b/>
          <w:noProof w:val="0"/>
          <w:sz w:val="24"/>
          <w:szCs w:val="24"/>
        </w:rPr>
        <w:t>/</w:t>
      </w:r>
      <w:r w:rsidRPr="00CE396B">
        <w:rPr>
          <w:rFonts w:ascii="Times New Roman" w:eastAsia="宋体" w:hAnsi="Times New Roman" w:cs="Times New Roman" w:hint="eastAsia"/>
          <w:b/>
          <w:noProof w:val="0"/>
          <w:sz w:val="24"/>
          <w:szCs w:val="24"/>
        </w:rPr>
        <w:t>职业技能等级证书要求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705"/>
        <w:gridCol w:w="748"/>
        <w:gridCol w:w="747"/>
      </w:tblGrid>
      <w:tr w:rsidR="00CE396B" w:rsidRPr="00CE396B" w:rsidTr="00CE396B">
        <w:trPr>
          <w:trHeight w:hRule="exact" w:val="567"/>
        </w:trPr>
        <w:tc>
          <w:tcPr>
            <w:tcW w:w="750"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序号</w:t>
            </w:r>
          </w:p>
        </w:tc>
        <w:tc>
          <w:tcPr>
            <w:tcW w:w="3336"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证书名称</w:t>
            </w:r>
          </w:p>
        </w:tc>
        <w:tc>
          <w:tcPr>
            <w:tcW w:w="3705"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颁证单位</w:t>
            </w:r>
          </w:p>
        </w:tc>
        <w:tc>
          <w:tcPr>
            <w:tcW w:w="748"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等级</w:t>
            </w:r>
          </w:p>
        </w:tc>
        <w:tc>
          <w:tcPr>
            <w:tcW w:w="747"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b/>
                <w:noProof w:val="0"/>
                <w:szCs w:val="21"/>
              </w:rPr>
            </w:pPr>
            <w:r w:rsidRPr="00CE396B">
              <w:rPr>
                <w:rFonts w:ascii="宋体" w:eastAsia="宋体" w:hAnsi="宋体" w:cs="Times New Roman" w:hint="eastAsia"/>
                <w:b/>
                <w:noProof w:val="0"/>
                <w:szCs w:val="21"/>
              </w:rPr>
              <w:t>性质</w:t>
            </w:r>
          </w:p>
        </w:tc>
      </w:tr>
      <w:tr w:rsidR="00CE396B" w:rsidRPr="00CE396B" w:rsidTr="00CE396B">
        <w:trPr>
          <w:trHeight w:hRule="exact" w:val="567"/>
        </w:trPr>
        <w:tc>
          <w:tcPr>
            <w:tcW w:w="750"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宋体" w:cs="Times New Roman"/>
                <w:noProof w:val="0"/>
                <w:szCs w:val="21"/>
              </w:rPr>
              <w:t>1</w:t>
            </w:r>
          </w:p>
        </w:tc>
        <w:tc>
          <w:tcPr>
            <w:tcW w:w="3336" w:type="dxa"/>
            <w:vAlign w:val="center"/>
          </w:tcPr>
          <w:p w:rsidR="00CE396B" w:rsidRPr="00CE396B" w:rsidRDefault="008755E8" w:rsidP="00CE396B">
            <w:pPr>
              <w:spacing w:beforeLines="20" w:before="48" w:afterLines="20" w:after="48"/>
              <w:jc w:val="center"/>
              <w:rPr>
                <w:rFonts w:ascii="宋体" w:eastAsia="宋体" w:hAnsi="Calibri" w:cs="Times New Roman"/>
                <w:noProof w:val="0"/>
                <w:szCs w:val="21"/>
              </w:rPr>
            </w:pPr>
            <w:r>
              <w:rPr>
                <w:rFonts w:ascii="宋体" w:eastAsia="宋体" w:hAnsi="Calibri" w:cs="Times New Roman" w:hint="eastAsia"/>
                <w:noProof w:val="0"/>
                <w:szCs w:val="21"/>
              </w:rPr>
              <w:t>电</w:t>
            </w:r>
            <w:r w:rsidR="00CE396B" w:rsidRPr="00CE396B">
              <w:rPr>
                <w:rFonts w:ascii="宋体" w:eastAsia="宋体" w:hAnsi="Calibri" w:cs="Times New Roman" w:hint="eastAsia"/>
                <w:noProof w:val="0"/>
                <w:szCs w:val="21"/>
              </w:rPr>
              <w:t>工</w:t>
            </w:r>
          </w:p>
        </w:tc>
        <w:tc>
          <w:tcPr>
            <w:tcW w:w="3705"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proofErr w:type="gramStart"/>
            <w:r w:rsidRPr="00CE396B">
              <w:rPr>
                <w:rFonts w:ascii="宋体" w:eastAsia="宋体" w:hAnsi="Calibri" w:cs="Times New Roman" w:hint="eastAsia"/>
                <w:noProof w:val="0"/>
                <w:szCs w:val="21"/>
              </w:rPr>
              <w:t>人社局</w:t>
            </w:r>
            <w:proofErr w:type="gramEnd"/>
          </w:p>
        </w:tc>
        <w:tc>
          <w:tcPr>
            <w:tcW w:w="748"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Calibri" w:cs="Times New Roman" w:hint="eastAsia"/>
                <w:noProof w:val="0"/>
                <w:szCs w:val="21"/>
              </w:rPr>
              <w:t>中级</w:t>
            </w:r>
          </w:p>
        </w:tc>
        <w:tc>
          <w:tcPr>
            <w:tcW w:w="747" w:type="dxa"/>
            <w:vAlign w:val="center"/>
          </w:tcPr>
          <w:p w:rsidR="00CE396B" w:rsidRPr="00CE396B" w:rsidRDefault="00CE396B" w:rsidP="00CE396B">
            <w:pPr>
              <w:spacing w:beforeLines="20" w:before="48" w:afterLines="20" w:after="48"/>
              <w:jc w:val="center"/>
              <w:rPr>
                <w:rFonts w:ascii="宋体" w:eastAsia="宋体" w:hAnsi="Calibri" w:cs="Times New Roman"/>
                <w:noProof w:val="0"/>
                <w:szCs w:val="21"/>
              </w:rPr>
            </w:pPr>
            <w:r w:rsidRPr="00CE396B">
              <w:rPr>
                <w:rFonts w:ascii="宋体" w:eastAsia="宋体" w:hAnsi="宋体" w:cs="Times New Roman" w:hint="eastAsia"/>
                <w:noProof w:val="0"/>
                <w:szCs w:val="21"/>
              </w:rPr>
              <w:t>必取</w:t>
            </w:r>
          </w:p>
        </w:tc>
      </w:tr>
      <w:tr w:rsidR="00CE396B" w:rsidRPr="00CE396B" w:rsidTr="00CE396B">
        <w:trPr>
          <w:trHeight w:hRule="exact" w:val="567"/>
        </w:trPr>
        <w:tc>
          <w:tcPr>
            <w:tcW w:w="750"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r w:rsidRPr="00CE396B">
              <w:rPr>
                <w:rFonts w:ascii="宋体" w:eastAsia="宋体" w:hAnsi="Calibri" w:cs="Times New Roman" w:hint="eastAsia"/>
                <w:noProof w:val="0"/>
                <w:szCs w:val="21"/>
              </w:rPr>
              <w:t>2</w:t>
            </w:r>
          </w:p>
        </w:tc>
        <w:tc>
          <w:tcPr>
            <w:tcW w:w="3336" w:type="dxa"/>
            <w:vAlign w:val="center"/>
          </w:tcPr>
          <w:p w:rsidR="00CE396B" w:rsidRPr="00CE396B" w:rsidRDefault="00FC030C" w:rsidP="00FC030C">
            <w:pPr>
              <w:snapToGrid w:val="0"/>
              <w:spacing w:beforeLines="20" w:before="48" w:afterLines="20" w:after="48" w:line="360" w:lineRule="auto"/>
              <w:jc w:val="center"/>
              <w:rPr>
                <w:rFonts w:ascii="宋体" w:eastAsia="宋体" w:hAnsi="Calibri" w:cs="Times New Roman"/>
                <w:noProof w:val="0"/>
                <w:szCs w:val="21"/>
              </w:rPr>
            </w:pPr>
            <w:r>
              <w:rPr>
                <w:rFonts w:ascii="宋体" w:eastAsia="宋体" w:hAnsi="Calibri" w:cs="Times New Roman" w:hint="eastAsia"/>
                <w:noProof w:val="0"/>
                <w:szCs w:val="21"/>
              </w:rPr>
              <w:t>检测员</w:t>
            </w:r>
          </w:p>
        </w:tc>
        <w:tc>
          <w:tcPr>
            <w:tcW w:w="3705" w:type="dxa"/>
            <w:vAlign w:val="center"/>
          </w:tcPr>
          <w:p w:rsidR="00CE396B" w:rsidRPr="00CE396B" w:rsidRDefault="00FC030C" w:rsidP="00CE396B">
            <w:pPr>
              <w:snapToGrid w:val="0"/>
              <w:spacing w:beforeLines="20" w:before="48" w:afterLines="20" w:after="48" w:line="360" w:lineRule="auto"/>
              <w:jc w:val="center"/>
              <w:rPr>
                <w:rFonts w:ascii="宋体" w:eastAsia="宋体" w:hAnsi="Calibri" w:cs="Times New Roman"/>
                <w:noProof w:val="0"/>
                <w:szCs w:val="21"/>
              </w:rPr>
            </w:pPr>
            <w:r>
              <w:rPr>
                <w:rFonts w:ascii="宋体" w:eastAsia="宋体" w:hAnsi="Calibri" w:cs="Times New Roman"/>
                <w:noProof w:val="0"/>
                <w:szCs w:val="21"/>
              </w:rPr>
              <w:t>铁道部</w:t>
            </w:r>
          </w:p>
        </w:tc>
        <w:tc>
          <w:tcPr>
            <w:tcW w:w="748"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r w:rsidRPr="00CE396B">
              <w:rPr>
                <w:rFonts w:ascii="宋体" w:eastAsia="宋体" w:hAnsi="Calibri" w:cs="Times New Roman" w:hint="eastAsia"/>
                <w:noProof w:val="0"/>
                <w:szCs w:val="21"/>
              </w:rPr>
              <w:t>中级</w:t>
            </w:r>
          </w:p>
        </w:tc>
        <w:tc>
          <w:tcPr>
            <w:tcW w:w="747"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r w:rsidRPr="00CE396B">
              <w:rPr>
                <w:rFonts w:ascii="宋体" w:eastAsia="宋体" w:hAnsi="Calibri" w:cs="Times New Roman" w:hint="eastAsia"/>
                <w:noProof w:val="0"/>
                <w:szCs w:val="21"/>
              </w:rPr>
              <w:t>选取</w:t>
            </w:r>
          </w:p>
        </w:tc>
      </w:tr>
      <w:tr w:rsidR="00CE396B" w:rsidRPr="00CE396B" w:rsidTr="00CE396B">
        <w:trPr>
          <w:trHeight w:hRule="exact" w:val="567"/>
        </w:trPr>
        <w:tc>
          <w:tcPr>
            <w:tcW w:w="750"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c>
          <w:tcPr>
            <w:tcW w:w="3336" w:type="dxa"/>
          </w:tcPr>
          <w:p w:rsidR="00CE396B" w:rsidRPr="00CE396B" w:rsidRDefault="00E02406" w:rsidP="00FC030C">
            <w:pPr>
              <w:rPr>
                <w:rFonts w:ascii="Calibri" w:eastAsia="宋体" w:hAnsi="Calibri" w:cs="Times New Roman"/>
                <w:noProof w:val="0"/>
              </w:rPr>
            </w:pPr>
            <w:r w:rsidRPr="00E02406">
              <w:rPr>
                <w:rFonts w:ascii="Calibri" w:eastAsia="宋体" w:hAnsi="Calibri" w:cs="Times New Roman" w:hint="eastAsia"/>
                <w:noProof w:val="0"/>
              </w:rPr>
              <w:t>“</w:t>
            </w:r>
            <w:r w:rsidRPr="00E02406">
              <w:rPr>
                <w:rFonts w:ascii="Calibri" w:eastAsia="宋体" w:hAnsi="Calibri" w:cs="Times New Roman" w:hint="eastAsia"/>
                <w:noProof w:val="0"/>
              </w:rPr>
              <w:t>1+X</w:t>
            </w:r>
            <w:r w:rsidRPr="00E02406">
              <w:rPr>
                <w:rFonts w:ascii="Calibri" w:eastAsia="宋体" w:hAnsi="Calibri" w:cs="Times New Roman" w:hint="eastAsia"/>
                <w:noProof w:val="0"/>
              </w:rPr>
              <w:t>”</w:t>
            </w:r>
            <w:r w:rsidRPr="00E02406">
              <w:rPr>
                <w:rFonts w:ascii="Calibri" w:eastAsia="宋体" w:hAnsi="Calibri" w:cs="Times New Roman" w:hint="eastAsia"/>
                <w:noProof w:val="0"/>
              </w:rPr>
              <w:t>5G</w:t>
            </w:r>
            <w:r w:rsidRPr="00E02406">
              <w:rPr>
                <w:rFonts w:ascii="Calibri" w:eastAsia="宋体" w:hAnsi="Calibri" w:cs="Times New Roman" w:hint="eastAsia"/>
                <w:noProof w:val="0"/>
              </w:rPr>
              <w:t>移动网络运</w:t>
            </w:r>
            <w:proofErr w:type="gramStart"/>
            <w:r w:rsidRPr="00E02406">
              <w:rPr>
                <w:rFonts w:ascii="Calibri" w:eastAsia="宋体" w:hAnsi="Calibri" w:cs="Times New Roman" w:hint="eastAsia"/>
                <w:noProof w:val="0"/>
              </w:rPr>
              <w:t>维职业</w:t>
            </w:r>
            <w:proofErr w:type="gramEnd"/>
            <w:r w:rsidRPr="00E02406">
              <w:rPr>
                <w:rFonts w:ascii="Calibri" w:eastAsia="宋体" w:hAnsi="Calibri" w:cs="Times New Roman" w:hint="eastAsia"/>
                <w:noProof w:val="0"/>
              </w:rPr>
              <w:t>技能等级证书</w:t>
            </w:r>
          </w:p>
        </w:tc>
        <w:tc>
          <w:tcPr>
            <w:tcW w:w="3705"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c>
          <w:tcPr>
            <w:tcW w:w="748" w:type="dxa"/>
          </w:tcPr>
          <w:p w:rsidR="00CE396B" w:rsidRPr="00CE396B" w:rsidRDefault="00FC030C" w:rsidP="00CE396B">
            <w:pPr>
              <w:rPr>
                <w:rFonts w:ascii="Calibri" w:eastAsia="宋体" w:hAnsi="Calibri" w:cs="Times New Roman"/>
                <w:noProof w:val="0"/>
              </w:rPr>
            </w:pPr>
            <w:r>
              <w:rPr>
                <w:rFonts w:ascii="Calibri" w:eastAsia="宋体" w:hAnsi="Calibri" w:cs="Times New Roman"/>
                <w:noProof w:val="0"/>
              </w:rPr>
              <w:t>中级</w:t>
            </w:r>
          </w:p>
        </w:tc>
        <w:tc>
          <w:tcPr>
            <w:tcW w:w="747"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r>
      <w:tr w:rsidR="00CE396B" w:rsidRPr="00CE396B" w:rsidTr="00CE396B">
        <w:trPr>
          <w:trHeight w:hRule="exact" w:val="567"/>
        </w:trPr>
        <w:tc>
          <w:tcPr>
            <w:tcW w:w="750"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c>
          <w:tcPr>
            <w:tcW w:w="3336" w:type="dxa"/>
          </w:tcPr>
          <w:p w:rsidR="00CE396B" w:rsidRPr="00CE396B" w:rsidRDefault="00CE396B" w:rsidP="00CE396B">
            <w:pPr>
              <w:rPr>
                <w:rFonts w:ascii="Calibri" w:eastAsia="宋体" w:hAnsi="Calibri" w:cs="Times New Roman"/>
                <w:noProof w:val="0"/>
              </w:rPr>
            </w:pPr>
          </w:p>
        </w:tc>
        <w:tc>
          <w:tcPr>
            <w:tcW w:w="3705"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c>
          <w:tcPr>
            <w:tcW w:w="748" w:type="dxa"/>
          </w:tcPr>
          <w:p w:rsidR="00CE396B" w:rsidRPr="00CE396B" w:rsidRDefault="00CE396B" w:rsidP="00CE396B">
            <w:pPr>
              <w:rPr>
                <w:rFonts w:ascii="Calibri" w:eastAsia="宋体" w:hAnsi="Calibri" w:cs="Times New Roman"/>
                <w:noProof w:val="0"/>
              </w:rPr>
            </w:pPr>
          </w:p>
        </w:tc>
        <w:tc>
          <w:tcPr>
            <w:tcW w:w="747" w:type="dxa"/>
            <w:vAlign w:val="center"/>
          </w:tcPr>
          <w:p w:rsidR="00CE396B" w:rsidRPr="00CE396B" w:rsidRDefault="00CE396B" w:rsidP="00CE396B">
            <w:pPr>
              <w:snapToGrid w:val="0"/>
              <w:spacing w:beforeLines="20" w:before="48" w:afterLines="20" w:after="48" w:line="360" w:lineRule="auto"/>
              <w:jc w:val="center"/>
              <w:rPr>
                <w:rFonts w:ascii="宋体" w:eastAsia="宋体" w:hAnsi="Calibri" w:cs="Times New Roman"/>
                <w:noProof w:val="0"/>
                <w:szCs w:val="21"/>
              </w:rPr>
            </w:pPr>
          </w:p>
        </w:tc>
      </w:tr>
    </w:tbl>
    <w:p w:rsidR="00CE396B" w:rsidRPr="00CE396B" w:rsidRDefault="00CE396B" w:rsidP="00CE396B">
      <w:pPr>
        <w:spacing w:line="360" w:lineRule="auto"/>
        <w:rPr>
          <w:rFonts w:ascii="黑体" w:eastAsia="黑体" w:hAnsi="黑体" w:cs="Times New Roman"/>
          <w:b/>
          <w:noProof w:val="0"/>
          <w:sz w:val="28"/>
          <w:szCs w:val="28"/>
        </w:rPr>
      </w:pPr>
    </w:p>
    <w:p w:rsidR="00CE396B" w:rsidRPr="00CE396B" w:rsidRDefault="00CE396B" w:rsidP="00CE396B">
      <w:pPr>
        <w:spacing w:line="360" w:lineRule="auto"/>
        <w:outlineLvl w:val="0"/>
        <w:rPr>
          <w:rFonts w:ascii="黑体" w:eastAsia="黑体" w:hAnsi="黑体" w:cs="Times New Roman"/>
          <w:b/>
          <w:noProof w:val="0"/>
          <w:sz w:val="32"/>
          <w:szCs w:val="32"/>
        </w:rPr>
      </w:pPr>
      <w:bookmarkStart w:id="20" w:name="_Toc119632463"/>
      <w:r w:rsidRPr="00CE396B">
        <w:rPr>
          <w:rFonts w:ascii="黑体" w:eastAsia="黑体" w:hAnsi="黑体" w:cs="Times New Roman" w:hint="eastAsia"/>
          <w:b/>
          <w:noProof w:val="0"/>
          <w:sz w:val="32"/>
          <w:szCs w:val="32"/>
        </w:rPr>
        <w:t>十</w:t>
      </w:r>
      <w:r w:rsidR="00164178">
        <w:rPr>
          <w:rFonts w:ascii="黑体" w:eastAsia="黑体" w:hAnsi="黑体" w:cs="Times New Roman" w:hint="eastAsia"/>
          <w:b/>
          <w:noProof w:val="0"/>
          <w:sz w:val="32"/>
          <w:szCs w:val="32"/>
        </w:rPr>
        <w:t>三</w:t>
      </w:r>
      <w:r w:rsidRPr="00CE396B">
        <w:rPr>
          <w:rFonts w:ascii="黑体" w:eastAsia="黑体" w:hAnsi="黑体" w:cs="Times New Roman" w:hint="eastAsia"/>
          <w:b/>
          <w:noProof w:val="0"/>
          <w:sz w:val="32"/>
          <w:szCs w:val="32"/>
        </w:rPr>
        <w:t>、附录</w:t>
      </w:r>
      <w:bookmarkEnd w:id="20"/>
    </w:p>
    <w:p w:rsidR="00CE396B" w:rsidRPr="00CE396B" w:rsidRDefault="00CE396B" w:rsidP="00CE396B">
      <w:pPr>
        <w:widowControl/>
        <w:spacing w:beforeLines="50" w:before="120" w:line="500" w:lineRule="atLeast"/>
        <w:jc w:val="left"/>
        <w:rPr>
          <w:rFonts w:ascii="宋体" w:eastAsia="宋体" w:hAnsi="宋体" w:cs="font4-Identity-H"/>
          <w:noProof w:val="0"/>
          <w:kern w:val="0"/>
          <w:sz w:val="24"/>
          <w:szCs w:val="24"/>
        </w:rPr>
      </w:pPr>
      <w:r w:rsidRPr="00CE396B">
        <w:rPr>
          <w:rFonts w:ascii="宋体" w:eastAsia="宋体" w:hAnsi="宋体" w:cs="宋体" w:hint="eastAsia"/>
          <w:bCs/>
          <w:noProof w:val="0"/>
          <w:kern w:val="44"/>
          <w:sz w:val="24"/>
          <w:szCs w:val="24"/>
        </w:rPr>
        <w:t>附件1：</w:t>
      </w:r>
      <w:r w:rsidRPr="00CE396B">
        <w:rPr>
          <w:rFonts w:ascii="宋体" w:eastAsia="宋体" w:hAnsi="宋体" w:cs="font4-Identity-H"/>
          <w:noProof w:val="0"/>
          <w:kern w:val="0"/>
          <w:sz w:val="24"/>
          <w:szCs w:val="24"/>
        </w:rPr>
        <w:t xml:space="preserve"> </w:t>
      </w:r>
      <w:r w:rsidRPr="00CE396B">
        <w:rPr>
          <w:rFonts w:ascii="宋体" w:eastAsia="宋体" w:hAnsi="宋体" w:cs="宋体" w:hint="eastAsia"/>
          <w:noProof w:val="0"/>
          <w:kern w:val="0"/>
          <w:sz w:val="24"/>
          <w:szCs w:val="24"/>
        </w:rPr>
        <w:t>《德州科技职业学院学分制管理办法》</w:t>
      </w:r>
    </w:p>
    <w:p w:rsidR="00CE396B" w:rsidRPr="00CE396B" w:rsidRDefault="00CE396B" w:rsidP="00CE396B">
      <w:pPr>
        <w:spacing w:line="500" w:lineRule="atLeast"/>
        <w:rPr>
          <w:rFonts w:ascii="宋体" w:eastAsia="宋体" w:hAnsi="宋体" w:cs="Times New Roman"/>
          <w:noProof w:val="0"/>
          <w:sz w:val="24"/>
          <w:szCs w:val="24"/>
        </w:rPr>
      </w:pPr>
      <w:r w:rsidRPr="00CE396B">
        <w:rPr>
          <w:rFonts w:ascii="宋体" w:eastAsia="宋体" w:hAnsi="宋体" w:cs="Times New Roman" w:hint="eastAsia"/>
          <w:noProof w:val="0"/>
          <w:sz w:val="24"/>
          <w:szCs w:val="24"/>
        </w:rPr>
        <w:t>附件2： 《德州科技职业学院第二课堂学分认定及管理暂行办法》</w:t>
      </w:r>
    </w:p>
    <w:p w:rsidR="00CE396B" w:rsidRPr="00CE396B" w:rsidRDefault="00CE396B" w:rsidP="00CE396B">
      <w:pPr>
        <w:spacing w:line="360" w:lineRule="auto"/>
        <w:jc w:val="right"/>
        <w:rPr>
          <w:rFonts w:ascii="黑体" w:eastAsia="黑体" w:hAnsi="黑体" w:cs="Times New Roman"/>
          <w:b/>
          <w:noProof w:val="0"/>
          <w:sz w:val="28"/>
          <w:szCs w:val="28"/>
        </w:rPr>
      </w:pPr>
      <w:r w:rsidRPr="00CE396B">
        <w:rPr>
          <w:rFonts w:ascii="黑体" w:eastAsia="黑体" w:hAnsi="黑体" w:cs="Times New Roman" w:hint="eastAsia"/>
          <w:b/>
          <w:noProof w:val="0"/>
          <w:sz w:val="28"/>
          <w:szCs w:val="28"/>
        </w:rPr>
        <w:t xml:space="preserve">                                          </w:t>
      </w:r>
    </w:p>
    <w:p w:rsidR="00CE396B" w:rsidRPr="00CE396B" w:rsidRDefault="00CE396B" w:rsidP="00CE396B">
      <w:pPr>
        <w:spacing w:line="360" w:lineRule="auto"/>
        <w:ind w:right="560"/>
        <w:jc w:val="right"/>
        <w:rPr>
          <w:rFonts w:ascii="宋体" w:eastAsia="宋体" w:hAnsi="Calibri" w:cs="Times New Roman"/>
          <w:noProof w:val="0"/>
          <w:sz w:val="28"/>
          <w:szCs w:val="28"/>
        </w:rPr>
      </w:pPr>
      <w:r w:rsidRPr="00CE396B">
        <w:rPr>
          <w:rFonts w:ascii="宋体" w:eastAsia="宋体" w:hAnsi="宋体" w:cs="Times New Roman" w:hint="eastAsia"/>
          <w:noProof w:val="0"/>
          <w:sz w:val="28"/>
          <w:szCs w:val="28"/>
        </w:rPr>
        <w:t>起草人：</w:t>
      </w:r>
      <w:proofErr w:type="gramStart"/>
      <w:r w:rsidRPr="00CE396B">
        <w:rPr>
          <w:rFonts w:ascii="宋体" w:eastAsia="宋体" w:hAnsi="宋体" w:cs="Times New Roman" w:hint="eastAsia"/>
          <w:noProof w:val="0"/>
          <w:sz w:val="28"/>
          <w:szCs w:val="28"/>
        </w:rPr>
        <w:t>禚</w:t>
      </w:r>
      <w:proofErr w:type="gramEnd"/>
      <w:r w:rsidRPr="00CE396B">
        <w:rPr>
          <w:rFonts w:ascii="宋体" w:eastAsia="宋体" w:hAnsi="宋体" w:cs="Times New Roman" w:hint="eastAsia"/>
          <w:noProof w:val="0"/>
          <w:sz w:val="28"/>
          <w:szCs w:val="28"/>
        </w:rPr>
        <w:t>云鹏</w:t>
      </w:r>
    </w:p>
    <w:p w:rsidR="00CE396B" w:rsidRPr="00CE396B" w:rsidRDefault="00CE396B" w:rsidP="00CE396B">
      <w:pPr>
        <w:spacing w:line="360" w:lineRule="auto"/>
        <w:ind w:right="560"/>
        <w:rPr>
          <w:rFonts w:ascii="宋体" w:eastAsia="宋体" w:hAnsi="宋体" w:cs="Times New Roman"/>
          <w:noProof w:val="0"/>
          <w:sz w:val="28"/>
          <w:szCs w:val="28"/>
        </w:rPr>
      </w:pPr>
      <w:r w:rsidRPr="00CE396B">
        <w:rPr>
          <w:rFonts w:ascii="宋体" w:eastAsia="宋体" w:hAnsi="宋体" w:cs="Times New Roman" w:hint="eastAsia"/>
          <w:noProof w:val="0"/>
          <w:sz w:val="28"/>
          <w:szCs w:val="28"/>
        </w:rPr>
        <w:t xml:space="preserve">                                         审核人：</w:t>
      </w:r>
    </w:p>
    <w:p w:rsidR="005A5FBB" w:rsidRDefault="005A5FBB" w:rsidP="00DC3E9C">
      <w:pPr>
        <w:spacing w:line="360" w:lineRule="auto"/>
        <w:rPr>
          <w:rFonts w:asciiTheme="minorEastAsia" w:hAnsiTheme="minorEastAsia" w:cs="Arial"/>
          <w:noProof w:val="0"/>
          <w:snapToGrid w:val="0"/>
          <w:color w:val="000000"/>
          <w:spacing w:val="-7"/>
          <w:kern w:val="0"/>
          <w:sz w:val="24"/>
          <w:szCs w:val="24"/>
        </w:rPr>
      </w:pPr>
    </w:p>
    <w:p w:rsidR="004B2F06" w:rsidRDefault="004B2F06" w:rsidP="00DC3E9C">
      <w:pPr>
        <w:spacing w:line="360" w:lineRule="auto"/>
        <w:rPr>
          <w:rFonts w:asciiTheme="minorEastAsia" w:hAnsiTheme="minorEastAsia" w:cs="Arial"/>
          <w:noProof w:val="0"/>
          <w:snapToGrid w:val="0"/>
          <w:color w:val="000000"/>
          <w:spacing w:val="-7"/>
          <w:kern w:val="0"/>
          <w:sz w:val="24"/>
          <w:szCs w:val="24"/>
        </w:rPr>
      </w:pPr>
    </w:p>
    <w:p w:rsidR="004B2F06" w:rsidRDefault="004B2F06" w:rsidP="00DC3E9C">
      <w:pPr>
        <w:spacing w:line="360" w:lineRule="auto"/>
        <w:rPr>
          <w:rFonts w:asciiTheme="minorEastAsia" w:hAnsiTheme="minorEastAsia" w:cs="Arial"/>
          <w:noProof w:val="0"/>
          <w:snapToGrid w:val="0"/>
          <w:color w:val="000000"/>
          <w:spacing w:val="-7"/>
          <w:kern w:val="0"/>
          <w:sz w:val="24"/>
          <w:szCs w:val="24"/>
        </w:rPr>
      </w:pPr>
    </w:p>
    <w:p w:rsidR="004B2F06" w:rsidRDefault="004B2F06" w:rsidP="00DC3E9C">
      <w:pPr>
        <w:spacing w:line="360" w:lineRule="auto"/>
        <w:rPr>
          <w:rFonts w:asciiTheme="minorEastAsia" w:hAnsiTheme="minorEastAsia" w:cs="Arial"/>
          <w:noProof w:val="0"/>
          <w:snapToGrid w:val="0"/>
          <w:color w:val="000000"/>
          <w:spacing w:val="-7"/>
          <w:kern w:val="0"/>
          <w:sz w:val="24"/>
          <w:szCs w:val="24"/>
        </w:rPr>
      </w:pPr>
    </w:p>
    <w:p w:rsidR="00DF7BF3" w:rsidRDefault="00DF7BF3" w:rsidP="00F94B17">
      <w:pPr>
        <w:keepNext/>
        <w:keepLines/>
        <w:spacing w:line="360" w:lineRule="auto"/>
        <w:jc w:val="center"/>
        <w:outlineLvl w:val="0"/>
        <w:rPr>
          <w:rFonts w:ascii="Times New Roman" w:eastAsia="黑体" w:hAnsi="Times New Roman" w:cs="宋体"/>
          <w:b/>
          <w:bCs/>
          <w:noProof w:val="0"/>
          <w:kern w:val="44"/>
          <w:sz w:val="84"/>
          <w:szCs w:val="84"/>
        </w:rPr>
      </w:pPr>
      <w:bookmarkStart w:id="21" w:name="_Toc93483837"/>
      <w:bookmarkStart w:id="22" w:name="_Toc119632464"/>
    </w:p>
    <w:p w:rsidR="00DF7BF3" w:rsidRDefault="00F94B17" w:rsidP="00F94B17">
      <w:pPr>
        <w:keepNext/>
        <w:keepLines/>
        <w:spacing w:line="360" w:lineRule="auto"/>
        <w:jc w:val="center"/>
        <w:outlineLvl w:val="0"/>
        <w:rPr>
          <w:rFonts w:ascii="Times New Roman" w:eastAsia="黑体" w:hAnsi="Times New Roman" w:cs="宋体"/>
          <w:b/>
          <w:bCs/>
          <w:noProof w:val="0"/>
          <w:kern w:val="44"/>
          <w:sz w:val="84"/>
          <w:szCs w:val="84"/>
        </w:rPr>
      </w:pPr>
      <w:r>
        <w:rPr>
          <w:rFonts w:ascii="Times New Roman" w:eastAsia="黑体" w:hAnsi="Times New Roman" w:cs="宋体" w:hint="eastAsia"/>
          <w:b/>
          <w:bCs/>
          <w:noProof w:val="0"/>
          <w:kern w:val="44"/>
          <w:sz w:val="84"/>
          <w:szCs w:val="84"/>
        </w:rPr>
        <w:t>高速铁路综合维修</w:t>
      </w:r>
      <w:r w:rsidRPr="00F94B17">
        <w:rPr>
          <w:rFonts w:ascii="Times New Roman" w:eastAsia="黑体" w:hAnsi="Times New Roman" w:cs="宋体" w:hint="eastAsia"/>
          <w:b/>
          <w:bCs/>
          <w:noProof w:val="0"/>
          <w:kern w:val="44"/>
          <w:sz w:val="84"/>
          <w:szCs w:val="84"/>
        </w:rPr>
        <w:t>技术</w:t>
      </w:r>
    </w:p>
    <w:p w:rsidR="00F94B17" w:rsidRPr="00F94B17" w:rsidRDefault="00F94B17" w:rsidP="00F94B17">
      <w:pPr>
        <w:keepNext/>
        <w:keepLines/>
        <w:spacing w:line="360" w:lineRule="auto"/>
        <w:jc w:val="center"/>
        <w:outlineLvl w:val="0"/>
        <w:rPr>
          <w:rFonts w:ascii="Times New Roman" w:eastAsia="黑体" w:hAnsi="Times New Roman" w:cs="宋体"/>
          <w:b/>
          <w:bCs/>
          <w:noProof w:val="0"/>
          <w:kern w:val="44"/>
          <w:sz w:val="84"/>
          <w:szCs w:val="84"/>
        </w:rPr>
      </w:pPr>
      <w:r w:rsidRPr="00F94B17">
        <w:rPr>
          <w:rFonts w:ascii="Times New Roman" w:eastAsia="黑体" w:hAnsi="Times New Roman" w:cs="宋体" w:hint="eastAsia"/>
          <w:b/>
          <w:bCs/>
          <w:noProof w:val="0"/>
          <w:kern w:val="44"/>
          <w:sz w:val="84"/>
          <w:szCs w:val="84"/>
        </w:rPr>
        <w:t>专业</w:t>
      </w:r>
      <w:bookmarkEnd w:id="21"/>
      <w:bookmarkEnd w:id="22"/>
    </w:p>
    <w:p w:rsidR="00F94B17" w:rsidRPr="00F94B17" w:rsidRDefault="00F94B17" w:rsidP="00F94B17">
      <w:pPr>
        <w:rPr>
          <w:rFonts w:ascii="Calibri" w:eastAsia="宋体" w:hAnsi="Calibri" w:cs="宋体"/>
          <w:noProof w:val="0"/>
          <w:sz w:val="84"/>
          <w:szCs w:val="84"/>
        </w:rPr>
      </w:pPr>
    </w:p>
    <w:p w:rsidR="00F94B17" w:rsidRPr="00F94B17" w:rsidRDefault="00F94B17" w:rsidP="00F94B17">
      <w:pPr>
        <w:rPr>
          <w:rFonts w:ascii="Calibri" w:eastAsia="宋体" w:hAnsi="Calibri" w:cs="Times New Roman"/>
          <w:noProof w:val="0"/>
        </w:rPr>
      </w:pPr>
    </w:p>
    <w:p w:rsidR="00F94B17" w:rsidRPr="00F94B17" w:rsidRDefault="00F94B17" w:rsidP="00F94B17">
      <w:pPr>
        <w:keepNext/>
        <w:keepLines/>
        <w:spacing w:line="360" w:lineRule="auto"/>
        <w:jc w:val="center"/>
        <w:outlineLvl w:val="0"/>
        <w:rPr>
          <w:rFonts w:ascii="Times New Roman" w:eastAsia="黑体" w:hAnsi="Times New Roman" w:cs="宋体"/>
          <w:b/>
          <w:bCs/>
          <w:noProof w:val="0"/>
          <w:kern w:val="44"/>
          <w:sz w:val="84"/>
          <w:szCs w:val="84"/>
        </w:rPr>
      </w:pPr>
      <w:bookmarkStart w:id="23" w:name="_Toc93483838"/>
      <w:bookmarkStart w:id="24" w:name="_Toc119632465"/>
      <w:r w:rsidRPr="00F94B17">
        <w:rPr>
          <w:rFonts w:ascii="Times New Roman" w:eastAsia="黑体" w:hAnsi="Times New Roman" w:cs="宋体" w:hint="eastAsia"/>
          <w:b/>
          <w:bCs/>
          <w:noProof w:val="0"/>
          <w:kern w:val="44"/>
          <w:sz w:val="84"/>
          <w:szCs w:val="84"/>
        </w:rPr>
        <w:t>课</w:t>
      </w:r>
      <w:r w:rsidRPr="00F94B17">
        <w:rPr>
          <w:rFonts w:ascii="Times New Roman" w:eastAsia="黑体" w:hAnsi="Times New Roman" w:cs="宋体" w:hint="eastAsia"/>
          <w:b/>
          <w:bCs/>
          <w:noProof w:val="0"/>
          <w:kern w:val="44"/>
          <w:sz w:val="84"/>
          <w:szCs w:val="84"/>
        </w:rPr>
        <w:t xml:space="preserve"> </w:t>
      </w:r>
      <w:r w:rsidRPr="00F94B17">
        <w:rPr>
          <w:rFonts w:ascii="Times New Roman" w:eastAsia="黑体" w:hAnsi="Times New Roman" w:cs="宋体" w:hint="eastAsia"/>
          <w:b/>
          <w:bCs/>
          <w:noProof w:val="0"/>
          <w:kern w:val="44"/>
          <w:sz w:val="84"/>
          <w:szCs w:val="84"/>
        </w:rPr>
        <w:t>程</w:t>
      </w:r>
      <w:r w:rsidRPr="00F94B17">
        <w:rPr>
          <w:rFonts w:ascii="Times New Roman" w:eastAsia="黑体" w:hAnsi="Times New Roman" w:cs="宋体" w:hint="eastAsia"/>
          <w:b/>
          <w:bCs/>
          <w:noProof w:val="0"/>
          <w:kern w:val="44"/>
          <w:sz w:val="84"/>
          <w:szCs w:val="84"/>
        </w:rPr>
        <w:t xml:space="preserve"> </w:t>
      </w:r>
      <w:r w:rsidRPr="00F94B17">
        <w:rPr>
          <w:rFonts w:ascii="Times New Roman" w:eastAsia="黑体" w:hAnsi="Times New Roman" w:cs="宋体" w:hint="eastAsia"/>
          <w:b/>
          <w:bCs/>
          <w:noProof w:val="0"/>
          <w:kern w:val="44"/>
          <w:sz w:val="84"/>
          <w:szCs w:val="84"/>
        </w:rPr>
        <w:t>标</w:t>
      </w:r>
      <w:r w:rsidRPr="00F94B17">
        <w:rPr>
          <w:rFonts w:ascii="Times New Roman" w:eastAsia="黑体" w:hAnsi="Times New Roman" w:cs="宋体" w:hint="eastAsia"/>
          <w:b/>
          <w:bCs/>
          <w:noProof w:val="0"/>
          <w:kern w:val="44"/>
          <w:sz w:val="84"/>
          <w:szCs w:val="84"/>
        </w:rPr>
        <w:t xml:space="preserve"> </w:t>
      </w:r>
      <w:r w:rsidRPr="00F94B17">
        <w:rPr>
          <w:rFonts w:ascii="Times New Roman" w:eastAsia="黑体" w:hAnsi="Times New Roman" w:cs="宋体" w:hint="eastAsia"/>
          <w:b/>
          <w:bCs/>
          <w:noProof w:val="0"/>
          <w:kern w:val="44"/>
          <w:sz w:val="84"/>
          <w:szCs w:val="84"/>
        </w:rPr>
        <w:t>准</w:t>
      </w:r>
      <w:bookmarkEnd w:id="23"/>
      <w:bookmarkEnd w:id="24"/>
    </w:p>
    <w:p w:rsidR="004B2F06" w:rsidRDefault="004B2F06"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F94B17" w:rsidRDefault="00F94B17" w:rsidP="00DC3E9C">
      <w:pPr>
        <w:spacing w:line="360" w:lineRule="auto"/>
        <w:rPr>
          <w:rFonts w:asciiTheme="minorEastAsia" w:hAnsiTheme="minorEastAsia" w:cs="Arial"/>
          <w:noProof w:val="0"/>
          <w:snapToGrid w:val="0"/>
          <w:color w:val="000000"/>
          <w:spacing w:val="-7"/>
          <w:kern w:val="0"/>
          <w:sz w:val="24"/>
          <w:szCs w:val="24"/>
        </w:rPr>
      </w:pPr>
    </w:p>
    <w:p w:rsidR="00DF7BF3" w:rsidRDefault="00DF7BF3" w:rsidP="00DC3E9C">
      <w:pPr>
        <w:spacing w:line="360" w:lineRule="auto"/>
        <w:rPr>
          <w:rFonts w:asciiTheme="minorEastAsia" w:hAnsiTheme="minorEastAsia" w:cs="Arial"/>
          <w:noProof w:val="0"/>
          <w:snapToGrid w:val="0"/>
          <w:color w:val="000000"/>
          <w:spacing w:val="-7"/>
          <w:kern w:val="0"/>
          <w:sz w:val="24"/>
          <w:szCs w:val="24"/>
        </w:rPr>
      </w:pPr>
    </w:p>
    <w:p w:rsidR="00DF7BF3" w:rsidRDefault="00DF7BF3" w:rsidP="00DC3E9C">
      <w:pPr>
        <w:spacing w:line="360" w:lineRule="auto"/>
        <w:rPr>
          <w:rFonts w:asciiTheme="minorEastAsia" w:hAnsiTheme="minorEastAsia" w:cs="Arial"/>
          <w:noProof w:val="0"/>
          <w:snapToGrid w:val="0"/>
          <w:color w:val="000000"/>
          <w:spacing w:val="-7"/>
          <w:kern w:val="0"/>
          <w:sz w:val="24"/>
          <w:szCs w:val="24"/>
        </w:rPr>
      </w:pPr>
    </w:p>
    <w:p w:rsidR="00DF7BF3" w:rsidRDefault="00DF7BF3" w:rsidP="00DC3E9C">
      <w:pPr>
        <w:spacing w:line="360" w:lineRule="auto"/>
        <w:rPr>
          <w:rFonts w:asciiTheme="minorEastAsia" w:hAnsiTheme="minorEastAsia" w:cs="Arial"/>
          <w:noProof w:val="0"/>
          <w:snapToGrid w:val="0"/>
          <w:color w:val="000000"/>
          <w:spacing w:val="-7"/>
          <w:kern w:val="0"/>
          <w:sz w:val="24"/>
          <w:szCs w:val="24"/>
        </w:rPr>
      </w:pPr>
    </w:p>
    <w:p w:rsidR="00DF7BF3" w:rsidRDefault="00DF7BF3" w:rsidP="00DC3E9C">
      <w:pPr>
        <w:spacing w:line="360" w:lineRule="auto"/>
        <w:rPr>
          <w:rFonts w:asciiTheme="minorEastAsia" w:hAnsiTheme="minorEastAsia" w:cs="Arial"/>
          <w:noProof w:val="0"/>
          <w:snapToGrid w:val="0"/>
          <w:color w:val="000000"/>
          <w:spacing w:val="-7"/>
          <w:kern w:val="0"/>
          <w:sz w:val="24"/>
          <w:szCs w:val="24"/>
        </w:rPr>
      </w:pPr>
    </w:p>
    <w:p w:rsidR="00DF7BF3" w:rsidRPr="00DF7BF3" w:rsidRDefault="00DF7BF3" w:rsidP="00DF7BF3">
      <w:pPr>
        <w:keepNext/>
        <w:keepLines/>
        <w:spacing w:line="360" w:lineRule="auto"/>
        <w:jc w:val="center"/>
        <w:outlineLvl w:val="0"/>
        <w:rPr>
          <w:rFonts w:ascii="黑体" w:eastAsia="黑体" w:hAnsi="宋体" w:cs="Times New Roman"/>
          <w:bCs/>
          <w:caps/>
          <w:noProof w:val="0"/>
          <w:kern w:val="44"/>
          <w:sz w:val="32"/>
          <w:szCs w:val="21"/>
        </w:rPr>
      </w:pPr>
      <w:bookmarkStart w:id="25" w:name="_Toc119632469"/>
      <w:r w:rsidRPr="00DF7BF3">
        <w:rPr>
          <w:rFonts w:ascii="黑体" w:eastAsia="黑体" w:hAnsi="Times New Roman" w:cs="Times New Roman" w:hint="eastAsia"/>
          <w:b/>
          <w:bCs/>
          <w:noProof w:val="0"/>
          <w:kern w:val="44"/>
          <w:sz w:val="36"/>
          <w:szCs w:val="36"/>
        </w:rPr>
        <w:lastRenderedPageBreak/>
        <w:t>《机械制图》课程标准</w:t>
      </w:r>
      <w:bookmarkEnd w:id="25"/>
    </w:p>
    <w:p w:rsidR="00DF7BF3" w:rsidRPr="00DF7BF3" w:rsidRDefault="00DF7BF3" w:rsidP="00DF7BF3">
      <w:pPr>
        <w:spacing w:line="360" w:lineRule="auto"/>
        <w:rPr>
          <w:rFonts w:ascii="黑体" w:eastAsia="黑体" w:hAnsi="宋体" w:cs="Times New Roman"/>
          <w:caps/>
          <w:noProof w:val="0"/>
          <w:sz w:val="24"/>
          <w:szCs w:val="24"/>
        </w:rPr>
      </w:pPr>
      <w:r w:rsidRPr="00DF7BF3">
        <w:rPr>
          <w:rFonts w:ascii="黑体" w:eastAsia="黑体" w:hAnsi="宋体" w:cs="Times New Roman" w:hint="eastAsia"/>
          <w:b/>
          <w:caps/>
          <w:noProof w:val="0"/>
          <w:sz w:val="24"/>
          <w:szCs w:val="24"/>
        </w:rPr>
        <w:t>课程性质：专业基础课</w:t>
      </w:r>
    </w:p>
    <w:p w:rsidR="00DF7BF3" w:rsidRPr="00DF7BF3" w:rsidRDefault="00DF7BF3" w:rsidP="00DF7BF3">
      <w:pPr>
        <w:spacing w:line="360" w:lineRule="auto"/>
        <w:rPr>
          <w:rFonts w:ascii="黑体" w:eastAsia="黑体" w:hAnsi="宋体" w:cs="Times New Roman"/>
          <w:b/>
          <w:caps/>
          <w:noProof w:val="0"/>
          <w:sz w:val="24"/>
          <w:szCs w:val="24"/>
        </w:rPr>
      </w:pPr>
      <w:r w:rsidRPr="00DF7BF3">
        <w:rPr>
          <w:rFonts w:ascii="黑体" w:eastAsia="黑体" w:hAnsi="宋体" w:cs="Times New Roman" w:hint="eastAsia"/>
          <w:b/>
          <w:caps/>
          <w:noProof w:val="0"/>
          <w:sz w:val="24"/>
          <w:szCs w:val="24"/>
        </w:rPr>
        <w:t>课程代码：</w:t>
      </w:r>
    </w:p>
    <w:p w:rsidR="00DF7BF3" w:rsidRPr="00DF7BF3" w:rsidRDefault="00DF7BF3" w:rsidP="00DF7BF3">
      <w:pPr>
        <w:spacing w:line="360" w:lineRule="auto"/>
        <w:rPr>
          <w:rFonts w:ascii="黑体" w:eastAsia="黑体" w:hAnsi="宋体" w:cs="Times New Roman"/>
          <w:caps/>
          <w:noProof w:val="0"/>
          <w:sz w:val="24"/>
          <w:szCs w:val="24"/>
        </w:rPr>
      </w:pPr>
      <w:r w:rsidRPr="00DF7BF3">
        <w:rPr>
          <w:rFonts w:ascii="黑体" w:eastAsia="黑体" w:hAnsi="宋体" w:cs="Times New Roman" w:hint="eastAsia"/>
          <w:b/>
          <w:caps/>
          <w:noProof w:val="0"/>
          <w:sz w:val="24"/>
          <w:szCs w:val="24"/>
        </w:rPr>
        <w:t>学时数：</w:t>
      </w:r>
      <w:r w:rsidRPr="00DF7BF3">
        <w:rPr>
          <w:rFonts w:ascii="黑体" w:eastAsia="黑体" w:hAnsi="宋体" w:cs="Times New Roman" w:hint="eastAsia"/>
          <w:caps/>
          <w:noProof w:val="0"/>
          <w:sz w:val="24"/>
          <w:szCs w:val="24"/>
        </w:rPr>
        <w:t xml:space="preserve">128 </w:t>
      </w:r>
    </w:p>
    <w:p w:rsidR="00DF7BF3" w:rsidRPr="00DF7BF3" w:rsidRDefault="00DF7BF3" w:rsidP="00DF7BF3">
      <w:pPr>
        <w:spacing w:line="360" w:lineRule="auto"/>
        <w:rPr>
          <w:rFonts w:ascii="黑体" w:eastAsia="黑体" w:hAnsi="宋体" w:cs="Times New Roman"/>
          <w:caps/>
          <w:noProof w:val="0"/>
          <w:sz w:val="24"/>
          <w:szCs w:val="24"/>
        </w:rPr>
      </w:pPr>
      <w:r w:rsidRPr="00DF7BF3">
        <w:rPr>
          <w:rFonts w:ascii="黑体" w:eastAsia="黑体" w:hAnsi="宋体" w:cs="Times New Roman" w:hint="eastAsia"/>
          <w:b/>
          <w:caps/>
          <w:noProof w:val="0"/>
          <w:sz w:val="24"/>
          <w:szCs w:val="24"/>
        </w:rPr>
        <w:t>学分数：</w:t>
      </w:r>
      <w:r w:rsidRPr="00DF7BF3">
        <w:rPr>
          <w:rFonts w:ascii="黑体" w:eastAsia="黑体" w:hAnsi="宋体" w:cs="Times New Roman" w:hint="eastAsia"/>
          <w:caps/>
          <w:noProof w:val="0"/>
          <w:sz w:val="24"/>
          <w:szCs w:val="24"/>
        </w:rPr>
        <w:t>8</w:t>
      </w:r>
    </w:p>
    <w:p w:rsidR="00DF7BF3" w:rsidRPr="00DF7BF3" w:rsidRDefault="00DF7BF3" w:rsidP="00DF7BF3">
      <w:pPr>
        <w:spacing w:line="360" w:lineRule="auto"/>
        <w:rPr>
          <w:rFonts w:ascii="黑体" w:eastAsia="黑体" w:hAnsi="宋体" w:cs="Times New Roman"/>
          <w:b/>
          <w:caps/>
          <w:noProof w:val="0"/>
          <w:sz w:val="24"/>
          <w:szCs w:val="24"/>
        </w:rPr>
      </w:pPr>
      <w:r w:rsidRPr="00DF7BF3">
        <w:rPr>
          <w:rFonts w:ascii="黑体" w:eastAsia="黑体" w:hAnsi="宋体" w:cs="Times New Roman" w:hint="eastAsia"/>
          <w:b/>
          <w:caps/>
          <w:noProof w:val="0"/>
          <w:sz w:val="24"/>
          <w:szCs w:val="24"/>
        </w:rPr>
        <w:t>开设学期：第</w:t>
      </w:r>
      <w:r w:rsidRPr="00DF7BF3">
        <w:rPr>
          <w:rFonts w:ascii="黑体" w:eastAsia="黑体" w:hAnsi="宋体" w:cs="Times New Roman" w:hint="eastAsia"/>
          <w:caps/>
          <w:noProof w:val="0"/>
          <w:sz w:val="24"/>
          <w:szCs w:val="24"/>
        </w:rPr>
        <w:t>1、2学期</w:t>
      </w:r>
    </w:p>
    <w:p w:rsidR="00DF7BF3" w:rsidRPr="00DF7BF3" w:rsidRDefault="00DF7BF3" w:rsidP="00DF7BF3">
      <w:pPr>
        <w:spacing w:line="360" w:lineRule="auto"/>
        <w:rPr>
          <w:rFonts w:ascii="黑体" w:eastAsia="黑体" w:hAnsi="宋体" w:cs="Times New Roman"/>
          <w:b/>
          <w:caps/>
          <w:noProof w:val="0"/>
          <w:sz w:val="24"/>
          <w:szCs w:val="24"/>
        </w:rPr>
      </w:pPr>
      <w:r w:rsidRPr="00DF7BF3">
        <w:rPr>
          <w:rFonts w:ascii="黑体" w:eastAsia="黑体" w:hAnsi="宋体" w:cs="Times New Roman" w:hint="eastAsia"/>
          <w:b/>
          <w:caps/>
          <w:noProof w:val="0"/>
          <w:sz w:val="24"/>
          <w:szCs w:val="24"/>
        </w:rPr>
        <w:t>适用对象：三年制高职机电一体化技术专业、</w:t>
      </w:r>
      <w:r w:rsidRPr="00DF7BF3">
        <w:rPr>
          <w:rFonts w:ascii="黑体" w:eastAsia="黑体" w:hAnsi="宋体" w:cs="Times New Roman"/>
          <w:b/>
          <w:caps/>
          <w:noProof w:val="0"/>
          <w:sz w:val="24"/>
          <w:szCs w:val="24"/>
        </w:rPr>
        <w:t>数控技术专业</w:t>
      </w:r>
    </w:p>
    <w:p w:rsidR="00DF7BF3" w:rsidRPr="00DF7BF3" w:rsidRDefault="00DF7BF3" w:rsidP="00DF7BF3">
      <w:pPr>
        <w:spacing w:line="360" w:lineRule="auto"/>
        <w:rPr>
          <w:rFonts w:ascii="Calibri" w:eastAsia="宋体" w:hAnsi="Calibri" w:cs="Times New Roman"/>
          <w:b/>
          <w:noProof w:val="0"/>
          <w:sz w:val="24"/>
          <w:szCs w:val="24"/>
        </w:rPr>
      </w:pPr>
      <w:r w:rsidRPr="00DF7BF3">
        <w:rPr>
          <w:rFonts w:ascii="黑体" w:eastAsia="黑体" w:hAnsi="Calibri" w:cs="Times New Roman" w:hint="eastAsia"/>
          <w:b/>
          <w:noProof w:val="0"/>
          <w:sz w:val="24"/>
          <w:szCs w:val="24"/>
        </w:rPr>
        <w:t>开课系部：智能与航空学院</w:t>
      </w:r>
    </w:p>
    <w:p w:rsidR="00DF7BF3" w:rsidRPr="00DF7BF3" w:rsidRDefault="00DF7BF3" w:rsidP="00DF7BF3">
      <w:pPr>
        <w:rPr>
          <w:rFonts w:ascii="Calibri" w:eastAsia="宋体" w:hAnsi="Calibri" w:cs="Times New Roman"/>
          <w:b/>
          <w:noProof w:val="0"/>
          <w:szCs w:val="21"/>
        </w:rPr>
      </w:pP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一、课程性质</w:t>
      </w:r>
    </w:p>
    <w:p w:rsidR="00DF7BF3" w:rsidRPr="00DF7BF3" w:rsidRDefault="00DF7BF3" w:rsidP="00DF7BF3">
      <w:pPr>
        <w:spacing w:line="360" w:lineRule="auto"/>
        <w:rPr>
          <w:rFonts w:ascii="Calibri" w:eastAsia="宋体" w:hAnsi="Calibri" w:cs="Times New Roman"/>
          <w:noProof w:val="0"/>
          <w:sz w:val="24"/>
        </w:rPr>
      </w:pPr>
      <w:r w:rsidRPr="00DF7BF3">
        <w:rPr>
          <w:rFonts w:ascii="黑体" w:eastAsia="黑体" w:hAnsi="Calibri" w:cs="Times New Roman" w:hint="eastAsia"/>
          <w:noProof w:val="0"/>
          <w:sz w:val="28"/>
          <w:szCs w:val="28"/>
        </w:rPr>
        <w:t>（一）课程定位</w:t>
      </w:r>
    </w:p>
    <w:p w:rsidR="00DF7BF3" w:rsidRPr="00DF7BF3" w:rsidRDefault="00DF7BF3" w:rsidP="00674D64">
      <w:pPr>
        <w:spacing w:line="360" w:lineRule="auto"/>
        <w:ind w:firstLineChars="200" w:firstLine="480"/>
        <w:rPr>
          <w:rFonts w:ascii="Calibri" w:eastAsia="宋体" w:hAnsi="Calibri" w:cs="Times New Roman"/>
          <w:noProof w:val="0"/>
          <w:sz w:val="24"/>
        </w:rPr>
      </w:pPr>
      <w:r w:rsidRPr="00DF7BF3">
        <w:rPr>
          <w:rFonts w:ascii="Calibri" w:eastAsia="宋体" w:hAnsi="Calibri" w:cs="Times New Roman" w:hint="eastAsia"/>
          <w:noProof w:val="0"/>
          <w:sz w:val="24"/>
        </w:rPr>
        <w:t>本课程是机电一体化技术专业学生必修的</w:t>
      </w:r>
      <w:proofErr w:type="gramStart"/>
      <w:r w:rsidRPr="00DF7BF3">
        <w:rPr>
          <w:rFonts w:ascii="Calibri" w:eastAsia="宋体" w:hAnsi="Calibri" w:cs="Times New Roman" w:hint="eastAsia"/>
          <w:noProof w:val="0"/>
          <w:sz w:val="24"/>
        </w:rPr>
        <w:t>的</w:t>
      </w:r>
      <w:proofErr w:type="gramEnd"/>
      <w:r w:rsidRPr="00DF7BF3">
        <w:rPr>
          <w:rFonts w:ascii="Calibri" w:eastAsia="宋体" w:hAnsi="Calibri" w:cs="Times New Roman" w:hint="eastAsia"/>
          <w:noProof w:val="0"/>
          <w:sz w:val="24"/>
        </w:rPr>
        <w:t>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sidRPr="00DF7BF3">
        <w:rPr>
          <w:rFonts w:ascii="Calibri" w:eastAsia="宋体" w:hAnsi="Calibri" w:cs="Times New Roman"/>
          <w:noProof w:val="0"/>
          <w:sz w:val="24"/>
        </w:rPr>
        <w:t>为其职业发展、终身学习和服务社会奠定基础。</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（二）设计思路</w:t>
      </w:r>
    </w:p>
    <w:p w:rsidR="00DF7BF3" w:rsidRPr="00DF7BF3" w:rsidRDefault="00DF7BF3" w:rsidP="00674D64">
      <w:pPr>
        <w:spacing w:line="360" w:lineRule="auto"/>
        <w:ind w:firstLineChars="200" w:firstLine="480"/>
        <w:rPr>
          <w:rFonts w:ascii="宋体" w:eastAsia="宋体" w:hAnsi="宋体" w:cs="Times New Roman"/>
          <w:noProof w:val="0"/>
          <w:sz w:val="24"/>
        </w:rPr>
      </w:pPr>
      <w:r w:rsidRPr="00DF7BF3">
        <w:rPr>
          <w:rFonts w:ascii="宋体" w:eastAsia="宋体" w:hAnsi="宋体" w:cs="Times New Roman" w:hint="eastAsia"/>
          <w:noProof w:val="0"/>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二、课程目标</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（一）知识目标</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1.掌握《机械制图》国家标准的基本规定中的有关知识及标准的查阅；</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2.理解投影法的基本知识；</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3.掌握基本体和组合体三视图读图和画图</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4.掌握轴测图的画法；</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5.掌握机件常用的表达方法；</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6.掌握标准件和常用件的画法；</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7.掌握零件图的读图和绘制；</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lastRenderedPageBreak/>
        <w:t>8.掌握装配图的读图和绘制。</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（二）能力目标</w:t>
      </w:r>
    </w:p>
    <w:p w:rsidR="00DF7BF3" w:rsidRPr="00DF7BF3" w:rsidRDefault="00DF7BF3" w:rsidP="00674D64">
      <w:pPr>
        <w:spacing w:line="360" w:lineRule="auto"/>
        <w:ind w:firstLineChars="200" w:firstLine="480"/>
        <w:rPr>
          <w:rFonts w:ascii="宋体" w:eastAsia="宋体" w:hAnsi="宋体" w:cs="Times New Roman"/>
          <w:noProof w:val="0"/>
          <w:sz w:val="24"/>
        </w:rPr>
      </w:pPr>
      <w:r w:rsidRPr="00DF7BF3">
        <w:rPr>
          <w:rFonts w:ascii="宋体" w:eastAsia="宋体" w:hAnsi="宋体" w:cs="Times New Roman" w:hint="eastAsia"/>
          <w:noProof w:val="0"/>
          <w:sz w:val="24"/>
        </w:rPr>
        <w:t>通过完成制图基本知识与技能、投影基础、绘制和阅读立体三视图、绘制和阅读机械图样训练，学生能运用制图作图和读图知识，根据《机械制图》国家标准，绘制和阅读机械图样。</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w:t>
      </w:r>
      <w:r w:rsidRPr="00DF7BF3">
        <w:rPr>
          <w:rFonts w:ascii="黑体" w:eastAsia="黑体" w:hAnsi="Calibri" w:cs="Times New Roman"/>
          <w:noProof w:val="0"/>
          <w:sz w:val="28"/>
          <w:szCs w:val="28"/>
        </w:rPr>
        <w:t>三）</w:t>
      </w:r>
      <w:r w:rsidRPr="00DF7BF3">
        <w:rPr>
          <w:rFonts w:ascii="黑体" w:eastAsia="黑体" w:hAnsi="Calibri" w:cs="Times New Roman" w:hint="eastAsia"/>
          <w:noProof w:val="0"/>
          <w:sz w:val="28"/>
          <w:szCs w:val="28"/>
        </w:rPr>
        <w:t>素质目标</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 xml:space="preserve">1.培养学生耐心细致、认真负责的学习和工作态度； </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2.培养学生的责任感、安全意识；</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3.通过制图实践培养制定并实施工作计划的能力、团队合作与交流的能力，以及良好的职业道德和职业认同感，提高适应职业变化的能力；</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4.培养学生一丝不苟，精益求精的工匠精神；</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5.树立正确的劳动观点和劳动态度，养成热爱劳动的良好习惯。</w:t>
      </w:r>
    </w:p>
    <w:p w:rsidR="00DF7BF3" w:rsidRPr="00DF7BF3" w:rsidRDefault="00DF7BF3" w:rsidP="00DF7BF3">
      <w:pPr>
        <w:spacing w:line="360" w:lineRule="auto"/>
        <w:jc w:val="center"/>
        <w:rPr>
          <w:rFonts w:ascii="黑体" w:eastAsia="黑体" w:hAnsi="Calibri" w:cs="Times New Roman"/>
          <w:b/>
          <w:noProof w:val="0"/>
          <w:sz w:val="32"/>
          <w:szCs w:val="32"/>
        </w:rPr>
      </w:pPr>
      <w:r w:rsidRPr="00DF7BF3">
        <w:rPr>
          <w:rFonts w:ascii="黑体" w:eastAsia="黑体" w:hAnsi="Calibri" w:cs="Times New Roman" w:hint="eastAsia"/>
          <w:b/>
          <w:noProof w:val="0"/>
          <w:sz w:val="28"/>
          <w:szCs w:val="28"/>
        </w:rPr>
        <w:t>三、课程</w:t>
      </w:r>
      <w:proofErr w:type="gramStart"/>
      <w:r w:rsidRPr="00DF7BF3">
        <w:rPr>
          <w:rFonts w:ascii="黑体" w:eastAsia="黑体" w:hAnsi="Calibri" w:cs="Times New Roman" w:hint="eastAsia"/>
          <w:b/>
          <w:noProof w:val="0"/>
          <w:sz w:val="28"/>
          <w:szCs w:val="28"/>
        </w:rPr>
        <w:t>思政教学</w:t>
      </w:r>
      <w:proofErr w:type="gramEnd"/>
      <w:r w:rsidRPr="00DF7BF3">
        <w:rPr>
          <w:rFonts w:ascii="黑体" w:eastAsia="黑体" w:hAnsi="Calibri" w:cs="Times New Roman"/>
          <w:b/>
          <w:noProof w:val="0"/>
          <w:sz w:val="28"/>
          <w:szCs w:val="28"/>
        </w:rPr>
        <w:t>设计</w:t>
      </w:r>
    </w:p>
    <w:tbl>
      <w:tblPr>
        <w:tblW w:w="79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125"/>
        <w:gridCol w:w="2310"/>
        <w:gridCol w:w="2376"/>
      </w:tblGrid>
      <w:tr w:rsidR="00DF7BF3" w:rsidRPr="00DF7BF3" w:rsidTr="000032A8">
        <w:trPr>
          <w:cantSplit/>
          <w:trHeight w:val="586"/>
          <w:jc w:val="center"/>
        </w:trPr>
        <w:tc>
          <w:tcPr>
            <w:tcW w:w="1118"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教学单元（项目或章节）</w:t>
            </w:r>
          </w:p>
        </w:tc>
        <w:tc>
          <w:tcPr>
            <w:tcW w:w="2125"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主要知识点</w:t>
            </w:r>
          </w:p>
        </w:tc>
        <w:tc>
          <w:tcPr>
            <w:tcW w:w="2310"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融入</w:t>
            </w:r>
            <w:proofErr w:type="gramStart"/>
            <w:r w:rsidRPr="00DF7BF3">
              <w:rPr>
                <w:rFonts w:ascii="宋体" w:eastAsia="宋体" w:hAnsi="宋体" w:cs="宋体" w:hint="eastAsia"/>
                <w:noProof w:val="0"/>
                <w:szCs w:val="21"/>
              </w:rPr>
              <w:t>的思政元素</w:t>
            </w:r>
            <w:proofErr w:type="gramEnd"/>
          </w:p>
        </w:tc>
        <w:tc>
          <w:tcPr>
            <w:tcW w:w="2376"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素材案例资源</w:t>
            </w:r>
          </w:p>
        </w:tc>
      </w:tr>
      <w:tr w:rsidR="00DF7BF3" w:rsidRPr="00DF7BF3" w:rsidTr="000032A8">
        <w:trPr>
          <w:cantSplit/>
          <w:trHeight w:val="567"/>
          <w:jc w:val="center"/>
        </w:trPr>
        <w:tc>
          <w:tcPr>
            <w:tcW w:w="1118" w:type="dxa"/>
            <w:vMerge w:val="restart"/>
            <w:tcBorders>
              <w:top w:val="single" w:sz="4" w:space="0" w:color="auto"/>
            </w:tcBorders>
            <w:vAlign w:val="center"/>
          </w:tcPr>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noProof w:val="0"/>
                <w:szCs w:val="21"/>
              </w:rPr>
              <w:t>第</w:t>
            </w:r>
            <w:r w:rsidRPr="00DF7BF3">
              <w:rPr>
                <w:rFonts w:ascii="宋体" w:eastAsia="宋体" w:hAnsi="宋体" w:cs="宋体" w:hint="eastAsia"/>
                <w:noProof w:val="0"/>
                <w:szCs w:val="21"/>
              </w:rPr>
              <w:t>1章</w:t>
            </w: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制图基本知识与技能</w:t>
            </w:r>
          </w:p>
        </w:tc>
        <w:tc>
          <w:tcPr>
            <w:tcW w:w="2125" w:type="dxa"/>
            <w:tcBorders>
              <w:top w:val="single" w:sz="4" w:space="0" w:color="auto"/>
            </w:tcBorders>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1.制图国家标准</w:t>
            </w:r>
          </w:p>
        </w:tc>
        <w:tc>
          <w:tcPr>
            <w:tcW w:w="2310" w:type="dxa"/>
            <w:tcBorders>
              <w:top w:val="single" w:sz="4" w:space="0" w:color="auto"/>
            </w:tcBorders>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noProof w:val="0"/>
                <w:szCs w:val="21"/>
              </w:rPr>
              <w:t>遵守标准，不以规矩不能成方圆。</w:t>
            </w:r>
          </w:p>
        </w:tc>
        <w:tc>
          <w:tcPr>
            <w:tcW w:w="2376" w:type="dxa"/>
            <w:tcBorders>
              <w:top w:val="single" w:sz="4" w:space="0" w:color="auto"/>
            </w:tcBorders>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noProof w:val="0"/>
                <w:szCs w:val="21"/>
              </w:rPr>
              <w:t>图样是技术交流的语言，类比方言与普通话</w:t>
            </w: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2.尺寸注法</w:t>
            </w:r>
          </w:p>
        </w:tc>
        <w:tc>
          <w:tcPr>
            <w:tcW w:w="2310"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noProof w:val="0"/>
                <w:szCs w:val="21"/>
              </w:rPr>
              <w:t>一丝不苟、认真负责的工匠精神。</w:t>
            </w:r>
          </w:p>
        </w:tc>
        <w:tc>
          <w:tcPr>
            <w:tcW w:w="23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noProof w:val="0"/>
                <w:szCs w:val="21"/>
              </w:rPr>
              <w:t>大国工匠案例-焊接大师高凤林</w:t>
            </w:r>
          </w:p>
        </w:tc>
      </w:tr>
      <w:tr w:rsidR="00DF7BF3" w:rsidRPr="00DF7BF3" w:rsidTr="000032A8">
        <w:trPr>
          <w:cantSplit/>
          <w:trHeight w:val="567"/>
          <w:jc w:val="center"/>
        </w:trPr>
        <w:tc>
          <w:tcPr>
            <w:tcW w:w="1118" w:type="dxa"/>
            <w:vAlign w:val="center"/>
          </w:tcPr>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noProof w:val="0"/>
                <w:szCs w:val="21"/>
              </w:rPr>
              <w:t>第</w:t>
            </w:r>
            <w:r w:rsidRPr="00DF7BF3">
              <w:rPr>
                <w:rFonts w:ascii="宋体" w:eastAsia="宋体" w:hAnsi="宋体" w:cs="宋体" w:hint="eastAsia"/>
                <w:noProof w:val="0"/>
                <w:szCs w:val="21"/>
              </w:rPr>
              <w:t>2章</w:t>
            </w:r>
          </w:p>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正投影</w:t>
            </w:r>
          </w:p>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基础</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noProof w:val="0"/>
                <w:szCs w:val="21"/>
              </w:rPr>
              <w:t>点、线、面的投影</w:t>
            </w:r>
          </w:p>
        </w:tc>
        <w:tc>
          <w:tcPr>
            <w:tcW w:w="2310"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艰苦奋斗，不怕吃苦，扎扎实实，不眼高手低。</w:t>
            </w:r>
          </w:p>
        </w:tc>
        <w:tc>
          <w:tcPr>
            <w:tcW w:w="23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noProof w:val="0"/>
                <w:szCs w:val="21"/>
              </w:rPr>
              <w:t>雷锋故事</w:t>
            </w:r>
          </w:p>
        </w:tc>
      </w:tr>
      <w:tr w:rsidR="00DF7BF3" w:rsidRPr="00DF7BF3" w:rsidTr="000032A8">
        <w:trPr>
          <w:cantSplit/>
          <w:trHeight w:val="567"/>
          <w:jc w:val="center"/>
        </w:trPr>
        <w:tc>
          <w:tcPr>
            <w:tcW w:w="1118" w:type="dxa"/>
            <w:vMerge w:val="restart"/>
            <w:vAlign w:val="center"/>
          </w:tcPr>
          <w:p w:rsidR="00DF7BF3" w:rsidRPr="00DF7BF3" w:rsidRDefault="00DF7BF3" w:rsidP="00DF7BF3">
            <w:pPr>
              <w:spacing w:line="240" w:lineRule="exact"/>
              <w:jc w:val="center"/>
              <w:rPr>
                <w:rFonts w:ascii="宋体" w:eastAsia="宋体" w:hAnsi="宋体" w:cs="宋体"/>
                <w:noProof w:val="0"/>
                <w:szCs w:val="21"/>
              </w:rPr>
            </w:pPr>
          </w:p>
          <w:p w:rsidR="00DF7BF3" w:rsidRPr="00DF7BF3" w:rsidRDefault="00DF7BF3" w:rsidP="00DF7BF3">
            <w:pPr>
              <w:spacing w:line="240" w:lineRule="exact"/>
              <w:jc w:val="center"/>
              <w:rPr>
                <w:rFonts w:ascii="宋体" w:eastAsia="宋体" w:hAnsi="宋体" w:cs="宋体"/>
                <w:noProof w:val="0"/>
                <w:szCs w:val="21"/>
              </w:rPr>
            </w:pP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noProof w:val="0"/>
                <w:szCs w:val="21"/>
              </w:rPr>
              <w:t>第</w:t>
            </w:r>
            <w:r w:rsidRPr="00DF7BF3">
              <w:rPr>
                <w:rFonts w:ascii="宋体" w:eastAsia="宋体" w:hAnsi="宋体" w:cs="宋体" w:hint="eastAsia"/>
                <w:noProof w:val="0"/>
                <w:szCs w:val="21"/>
              </w:rPr>
              <w:t>3章</w:t>
            </w:r>
          </w:p>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立体及其表面的交线</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1.平面立体</w:t>
            </w:r>
          </w:p>
        </w:tc>
        <w:tc>
          <w:tcPr>
            <w:tcW w:w="2310"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w:t>
            </w:r>
            <w:r w:rsidRPr="00DF7BF3">
              <w:rPr>
                <w:rFonts w:ascii="宋体" w:eastAsia="宋体" w:hAnsi="宋体" w:cs="Times New Roman"/>
                <w:noProof w:val="0"/>
                <w:szCs w:val="21"/>
              </w:rPr>
              <w:t>严谨细致、精益求精的工匠精神；</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2.培养学生的民族自豪感。</w:t>
            </w:r>
          </w:p>
        </w:tc>
        <w:tc>
          <w:tcPr>
            <w:tcW w:w="2376"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1.大国工匠案例；</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2.大国重器案例视频；</w:t>
            </w: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2.曲面立体</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3.</w:t>
            </w:r>
            <w:proofErr w:type="gramStart"/>
            <w:r w:rsidRPr="00DF7BF3">
              <w:rPr>
                <w:rFonts w:ascii="宋体" w:eastAsia="宋体" w:hAnsi="宋体" w:cs="宋体" w:hint="eastAsia"/>
                <w:noProof w:val="0"/>
                <w:szCs w:val="21"/>
              </w:rPr>
              <w:t>截</w:t>
            </w:r>
            <w:proofErr w:type="gramEnd"/>
            <w:r w:rsidRPr="00DF7BF3">
              <w:rPr>
                <w:rFonts w:ascii="宋体" w:eastAsia="宋体" w:hAnsi="宋体" w:cs="宋体" w:hint="eastAsia"/>
                <w:noProof w:val="0"/>
                <w:szCs w:val="21"/>
              </w:rPr>
              <w:t>交线</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4.相贯线</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1091"/>
          <w:jc w:val="center"/>
        </w:trPr>
        <w:tc>
          <w:tcPr>
            <w:tcW w:w="1118" w:type="dxa"/>
            <w:vMerge w:val="restart"/>
            <w:vAlign w:val="center"/>
          </w:tcPr>
          <w:p w:rsidR="00DF7BF3" w:rsidRPr="00DF7BF3" w:rsidRDefault="00DF7BF3" w:rsidP="00DF7BF3">
            <w:pPr>
              <w:spacing w:line="240" w:lineRule="exact"/>
              <w:jc w:val="center"/>
              <w:rPr>
                <w:rFonts w:ascii="宋体" w:eastAsia="宋体" w:hAnsi="宋体" w:cs="宋体"/>
                <w:noProof w:val="0"/>
                <w:szCs w:val="21"/>
              </w:rPr>
            </w:pPr>
          </w:p>
          <w:p w:rsidR="00DF7BF3" w:rsidRPr="00DF7BF3" w:rsidRDefault="00DF7BF3" w:rsidP="00DF7BF3">
            <w:pPr>
              <w:spacing w:line="240" w:lineRule="exact"/>
              <w:jc w:val="center"/>
              <w:rPr>
                <w:rFonts w:ascii="宋体" w:eastAsia="宋体" w:hAnsi="宋体" w:cs="宋体"/>
                <w:noProof w:val="0"/>
                <w:szCs w:val="21"/>
              </w:rPr>
            </w:pP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noProof w:val="0"/>
                <w:szCs w:val="21"/>
              </w:rPr>
              <w:t>第</w:t>
            </w:r>
            <w:r w:rsidRPr="00DF7BF3">
              <w:rPr>
                <w:rFonts w:ascii="宋体" w:eastAsia="宋体" w:hAnsi="宋体" w:cs="宋体" w:hint="eastAsia"/>
                <w:noProof w:val="0"/>
                <w:szCs w:val="21"/>
              </w:rPr>
              <w:t>4章</w:t>
            </w: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轴测图</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1.正等轴测图</w:t>
            </w:r>
          </w:p>
        </w:tc>
        <w:tc>
          <w:tcPr>
            <w:tcW w:w="2310"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w:t>
            </w:r>
            <w:r w:rsidRPr="00DF7BF3">
              <w:rPr>
                <w:rFonts w:ascii="宋体" w:eastAsia="宋体" w:hAnsi="宋体" w:cs="Times New Roman"/>
                <w:noProof w:val="0"/>
                <w:szCs w:val="21"/>
              </w:rPr>
              <w:t>严谨细致、一丝不苟的职业精神；</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2.不怕吃苦，扎扎实实，不眼高手低的职业素养。</w:t>
            </w:r>
          </w:p>
        </w:tc>
        <w:tc>
          <w:tcPr>
            <w:tcW w:w="2376" w:type="dxa"/>
            <w:vMerge w:val="restart"/>
            <w:vAlign w:val="center"/>
          </w:tcPr>
          <w:p w:rsidR="00DF7BF3" w:rsidRPr="00DF7BF3" w:rsidRDefault="00DF7BF3" w:rsidP="00DF7BF3">
            <w:pPr>
              <w:spacing w:line="240" w:lineRule="exact"/>
              <w:rPr>
                <w:rFonts w:ascii="宋体" w:eastAsia="宋体" w:hAnsi="宋体" w:cs="Times New Roman"/>
                <w:noProof w:val="0"/>
                <w:szCs w:val="21"/>
              </w:rPr>
            </w:pPr>
          </w:p>
          <w:p w:rsidR="00DF7BF3" w:rsidRPr="00DF7BF3" w:rsidRDefault="00DF7BF3" w:rsidP="00DF7BF3">
            <w:pPr>
              <w:spacing w:line="240" w:lineRule="exact"/>
              <w:rPr>
                <w:rFonts w:ascii="宋体" w:eastAsia="宋体" w:hAnsi="宋体" w:cs="Times New Roman"/>
                <w:noProof w:val="0"/>
                <w:szCs w:val="21"/>
              </w:rPr>
            </w:pP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2021年</w:t>
            </w:r>
            <w:r w:rsidRPr="00DF7BF3">
              <w:rPr>
                <w:rFonts w:ascii="宋体" w:eastAsia="宋体" w:hAnsi="宋体" w:cs="Times New Roman"/>
                <w:noProof w:val="0"/>
                <w:szCs w:val="21"/>
              </w:rPr>
              <w:t>劳动模范先进事迹</w:t>
            </w: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2.斜二等轴测图</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restart"/>
            <w:vAlign w:val="center"/>
          </w:tcPr>
          <w:p w:rsidR="00DF7BF3" w:rsidRPr="00DF7BF3" w:rsidRDefault="00DF7BF3" w:rsidP="00DF7BF3">
            <w:pPr>
              <w:spacing w:line="240" w:lineRule="exact"/>
              <w:jc w:val="center"/>
              <w:rPr>
                <w:rFonts w:ascii="宋体" w:eastAsia="宋体" w:hAnsi="宋体" w:cs="宋体"/>
                <w:noProof w:val="0"/>
                <w:szCs w:val="21"/>
              </w:rPr>
            </w:pPr>
          </w:p>
          <w:p w:rsidR="00DF7BF3" w:rsidRPr="00DF7BF3" w:rsidRDefault="00DF7BF3" w:rsidP="00DF7BF3">
            <w:pPr>
              <w:spacing w:line="240" w:lineRule="exact"/>
              <w:jc w:val="center"/>
              <w:rPr>
                <w:rFonts w:ascii="宋体" w:eastAsia="宋体" w:hAnsi="宋体" w:cs="宋体"/>
                <w:noProof w:val="0"/>
                <w:szCs w:val="21"/>
              </w:rPr>
            </w:pP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noProof w:val="0"/>
                <w:szCs w:val="21"/>
              </w:rPr>
              <w:t>第</w:t>
            </w:r>
            <w:r w:rsidRPr="00DF7BF3">
              <w:rPr>
                <w:rFonts w:ascii="宋体" w:eastAsia="宋体" w:hAnsi="宋体" w:cs="宋体" w:hint="eastAsia"/>
                <w:noProof w:val="0"/>
                <w:szCs w:val="21"/>
              </w:rPr>
              <w:t>5章</w:t>
            </w:r>
          </w:p>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宋体" w:hint="eastAsia"/>
                <w:noProof w:val="0"/>
                <w:szCs w:val="21"/>
              </w:rPr>
              <w:t>组合体</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1.组合体画图</w:t>
            </w:r>
          </w:p>
        </w:tc>
        <w:tc>
          <w:tcPr>
            <w:tcW w:w="2310"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1.团结合作、善于沟通；</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2.一丝不苟、精益求精的精神。</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3.民族自豪感。</w:t>
            </w:r>
          </w:p>
        </w:tc>
        <w:tc>
          <w:tcPr>
            <w:tcW w:w="2376"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noProof w:val="0"/>
                <w:szCs w:val="21"/>
              </w:rPr>
              <w:t>大国建造视频激励学生努力学习，为国建造；</w:t>
            </w: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2.组合体读图</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3.组合体尺寸标注</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restart"/>
            <w:vAlign w:val="center"/>
          </w:tcPr>
          <w:p w:rsidR="00DF7BF3" w:rsidRPr="00DF7BF3" w:rsidRDefault="00DF7BF3" w:rsidP="00DF7BF3">
            <w:pPr>
              <w:spacing w:line="240" w:lineRule="exact"/>
              <w:jc w:val="center"/>
              <w:rPr>
                <w:rFonts w:ascii="宋体" w:eastAsia="宋体" w:hAnsi="宋体" w:cs="宋体"/>
                <w:noProof w:val="0"/>
                <w:szCs w:val="21"/>
              </w:rPr>
            </w:pP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noProof w:val="0"/>
                <w:szCs w:val="21"/>
              </w:rPr>
              <w:t>第</w:t>
            </w:r>
            <w:r w:rsidRPr="00DF7BF3">
              <w:rPr>
                <w:rFonts w:ascii="宋体" w:eastAsia="宋体" w:hAnsi="宋体" w:cs="宋体" w:hint="eastAsia"/>
                <w:noProof w:val="0"/>
                <w:szCs w:val="21"/>
              </w:rPr>
              <w:t>6章</w:t>
            </w:r>
          </w:p>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宋体" w:hint="eastAsia"/>
                <w:noProof w:val="0"/>
                <w:szCs w:val="21"/>
              </w:rPr>
              <w:t>机件表达方法</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1.视图</w:t>
            </w:r>
          </w:p>
        </w:tc>
        <w:tc>
          <w:tcPr>
            <w:tcW w:w="2310"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1.细心、耐心、精心、匠心的职业精神；</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2.不怕</w:t>
            </w:r>
            <w:r w:rsidRPr="00DF7BF3">
              <w:rPr>
                <w:rFonts w:ascii="宋体" w:eastAsia="宋体" w:hAnsi="宋体" w:cs="Times New Roman" w:hint="eastAsia"/>
                <w:noProof w:val="0"/>
                <w:szCs w:val="21"/>
                <w:lang w:val="zh-CN"/>
              </w:rPr>
              <w:t>吃苦，扎扎实实，不眼高手低，勤学苦练。</w:t>
            </w:r>
          </w:p>
        </w:tc>
        <w:tc>
          <w:tcPr>
            <w:tcW w:w="2376" w:type="dxa"/>
            <w:vMerge w:val="restart"/>
            <w:vAlign w:val="center"/>
          </w:tcPr>
          <w:p w:rsidR="00DF7BF3" w:rsidRPr="00DF7BF3" w:rsidRDefault="00DF7BF3" w:rsidP="00DF7BF3">
            <w:pPr>
              <w:spacing w:line="240" w:lineRule="exact"/>
              <w:rPr>
                <w:rFonts w:ascii="宋体" w:eastAsia="宋体" w:hAnsi="宋体" w:cs="Arial"/>
                <w:noProof w:val="0"/>
                <w:spacing w:val="8"/>
                <w:szCs w:val="21"/>
                <w:shd w:val="clear" w:color="auto" w:fill="FFFFFF"/>
              </w:rPr>
            </w:pPr>
            <w:r w:rsidRPr="00DF7BF3">
              <w:rPr>
                <w:rFonts w:ascii="宋体" w:eastAsia="宋体" w:hAnsi="宋体" w:cs="Times New Roman"/>
                <w:noProof w:val="0"/>
                <w:szCs w:val="21"/>
              </w:rPr>
              <w:t>大国工匠</w:t>
            </w:r>
            <w:proofErr w:type="gramStart"/>
            <w:r w:rsidRPr="00DF7BF3">
              <w:rPr>
                <w:rFonts w:ascii="宋体" w:eastAsia="宋体" w:hAnsi="宋体" w:cs="Times New Roman"/>
                <w:noProof w:val="0"/>
                <w:szCs w:val="21"/>
              </w:rPr>
              <w:t>视频胡双钱</w:t>
            </w:r>
            <w:proofErr w:type="gramEnd"/>
            <w:r w:rsidRPr="00DF7BF3">
              <w:rPr>
                <w:rFonts w:ascii="宋体" w:eastAsia="宋体" w:hAnsi="宋体" w:cs="Times New Roman"/>
                <w:noProof w:val="0"/>
                <w:szCs w:val="21"/>
              </w:rPr>
              <w:t>事迹，</w:t>
            </w:r>
            <w:r w:rsidRPr="00DF7BF3">
              <w:rPr>
                <w:rFonts w:ascii="宋体" w:eastAsia="宋体" w:hAnsi="宋体" w:cs="Arial"/>
                <w:noProof w:val="0"/>
                <w:spacing w:val="8"/>
                <w:szCs w:val="21"/>
                <w:shd w:val="clear" w:color="auto" w:fill="FFFFFF"/>
              </w:rPr>
              <w:t>在30年的航空技术制造工作中，他经手的零件上千万，没有出过一次质量差错。</w:t>
            </w:r>
          </w:p>
        </w:tc>
      </w:tr>
      <w:tr w:rsidR="00DF7BF3" w:rsidRPr="00DF7BF3" w:rsidTr="000032A8">
        <w:trPr>
          <w:cantSplit/>
          <w:trHeight w:val="670"/>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2.剖视图</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710"/>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3.断面图</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4.其他表达方法</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restart"/>
            <w:vAlign w:val="center"/>
          </w:tcPr>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第7章</w:t>
            </w: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标准件及常用件</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1.螺纹紧固件</w:t>
            </w:r>
          </w:p>
        </w:tc>
        <w:tc>
          <w:tcPr>
            <w:tcW w:w="2310"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1.恪守标准，严谨细致；</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2.无私奉献、踏实肯干；</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3.认真负责、勇于担当。</w:t>
            </w:r>
          </w:p>
        </w:tc>
        <w:tc>
          <w:tcPr>
            <w:tcW w:w="2376"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1.大国重器视频；</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2.先进制造技术视频；</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3.感动中国人物张桂梅事迹。</w:t>
            </w: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w:t>
            </w:r>
            <w:r w:rsidRPr="00DF7BF3">
              <w:rPr>
                <w:rFonts w:ascii="宋体" w:eastAsia="宋体" w:hAnsi="宋体" w:cs="宋体"/>
                <w:noProof w:val="0"/>
                <w:szCs w:val="21"/>
              </w:rPr>
              <w:t xml:space="preserve"> 齿轮</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3. 键、销、滚动轴承</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4.弹簧</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restart"/>
            <w:vAlign w:val="center"/>
          </w:tcPr>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第8章</w:t>
            </w: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零件图</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1.零件图的表达方法</w:t>
            </w:r>
          </w:p>
        </w:tc>
        <w:tc>
          <w:tcPr>
            <w:tcW w:w="2310"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w:t>
            </w:r>
            <w:r w:rsidRPr="00DF7BF3">
              <w:rPr>
                <w:rFonts w:ascii="宋体" w:eastAsia="宋体" w:hAnsi="宋体" w:cs="Times New Roman"/>
                <w:noProof w:val="0"/>
                <w:szCs w:val="21"/>
              </w:rPr>
              <w:t>严谨细致、精益求精的工匠精神；</w:t>
            </w:r>
          </w:p>
          <w:p w:rsidR="00DF7BF3" w:rsidRPr="00DF7BF3" w:rsidRDefault="00DF7BF3" w:rsidP="00DF7BF3">
            <w:pPr>
              <w:spacing w:line="240" w:lineRule="exact"/>
              <w:rPr>
                <w:rFonts w:ascii="宋体" w:eastAsia="宋体" w:hAnsi="宋体" w:cs="Times New Roman"/>
                <w:noProof w:val="0"/>
                <w:szCs w:val="21"/>
                <w:lang w:val="zh-CN"/>
              </w:rPr>
            </w:pPr>
            <w:r w:rsidRPr="00DF7BF3">
              <w:rPr>
                <w:rFonts w:ascii="宋体" w:eastAsia="宋体" w:hAnsi="宋体" w:cs="Times New Roman" w:hint="eastAsia"/>
                <w:noProof w:val="0"/>
                <w:szCs w:val="21"/>
              </w:rPr>
              <w:t>2.不怕</w:t>
            </w:r>
            <w:r w:rsidRPr="00DF7BF3">
              <w:rPr>
                <w:rFonts w:ascii="宋体" w:eastAsia="宋体" w:hAnsi="宋体" w:cs="Times New Roman" w:hint="eastAsia"/>
                <w:noProof w:val="0"/>
                <w:szCs w:val="21"/>
                <w:lang w:val="zh-CN"/>
              </w:rPr>
              <w:t>吃苦，扎扎实实，不眼高手低；</w:t>
            </w:r>
          </w:p>
          <w:p w:rsidR="00DF7BF3" w:rsidRPr="00DF7BF3" w:rsidRDefault="00DF7BF3" w:rsidP="00DF7BF3">
            <w:pPr>
              <w:spacing w:line="240" w:lineRule="exact"/>
              <w:rPr>
                <w:rFonts w:ascii="宋体" w:eastAsia="宋体" w:hAnsi="宋体" w:cs="Times New Roman"/>
                <w:noProof w:val="0"/>
                <w:szCs w:val="21"/>
                <w:lang w:val="zh-CN"/>
              </w:rPr>
            </w:pPr>
            <w:r w:rsidRPr="00DF7BF3">
              <w:rPr>
                <w:rFonts w:ascii="宋体" w:eastAsia="宋体" w:hAnsi="宋体" w:cs="Times New Roman" w:hint="eastAsia"/>
                <w:noProof w:val="0"/>
                <w:szCs w:val="21"/>
                <w:lang w:val="zh-CN"/>
              </w:rPr>
              <w:t>3.</w:t>
            </w:r>
            <w:r w:rsidRPr="00DF7BF3">
              <w:rPr>
                <w:rFonts w:ascii="宋体" w:eastAsia="宋体" w:hAnsi="宋体" w:cs="Times New Roman"/>
                <w:noProof w:val="0"/>
                <w:szCs w:val="21"/>
                <w:lang w:val="zh-CN"/>
              </w:rPr>
              <w:t>爱岗敬业、艰苦奋斗、甘于奉献的劳模精神。</w:t>
            </w:r>
          </w:p>
        </w:tc>
        <w:tc>
          <w:tcPr>
            <w:tcW w:w="2376"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1.大国建造视频；</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2.2021年劳动模范先进事迹；</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3.大国工匠视频。</w:t>
            </w: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2.零件的工艺结构</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3.零件图的尺寸标注</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4.零件图的技术要求</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5.零件图读图</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restart"/>
            <w:vAlign w:val="center"/>
          </w:tcPr>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第9章</w:t>
            </w:r>
          </w:p>
          <w:p w:rsidR="00DF7BF3" w:rsidRPr="00DF7BF3" w:rsidRDefault="00DF7BF3" w:rsidP="00DF7BF3">
            <w:pPr>
              <w:spacing w:line="240" w:lineRule="exact"/>
              <w:jc w:val="center"/>
              <w:rPr>
                <w:rFonts w:ascii="宋体" w:eastAsia="宋体" w:hAnsi="宋体" w:cs="宋体"/>
                <w:noProof w:val="0"/>
                <w:szCs w:val="21"/>
              </w:rPr>
            </w:pPr>
            <w:r w:rsidRPr="00DF7BF3">
              <w:rPr>
                <w:rFonts w:ascii="宋体" w:eastAsia="宋体" w:hAnsi="宋体" w:cs="宋体" w:hint="eastAsia"/>
                <w:noProof w:val="0"/>
                <w:szCs w:val="21"/>
              </w:rPr>
              <w:t>装配图</w:t>
            </w: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1.装配图的内容</w:t>
            </w:r>
          </w:p>
        </w:tc>
        <w:tc>
          <w:tcPr>
            <w:tcW w:w="2310"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1.严谨、精益求精的精神；</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2.认真、负责的职业素养。</w:t>
            </w:r>
          </w:p>
        </w:tc>
        <w:tc>
          <w:tcPr>
            <w:tcW w:w="2376"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1.大国工匠事迹；</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2.老一辈两弹一星科学家无私奉献的故事。</w:t>
            </w: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2.装配工艺结构</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3.读装配图</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r w:rsidR="00DF7BF3" w:rsidRPr="00DF7BF3" w:rsidTr="000032A8">
        <w:trPr>
          <w:cantSplit/>
          <w:trHeight w:val="567"/>
          <w:jc w:val="center"/>
        </w:trPr>
        <w:tc>
          <w:tcPr>
            <w:tcW w:w="1118" w:type="dxa"/>
            <w:vMerge/>
            <w:vAlign w:val="center"/>
          </w:tcPr>
          <w:p w:rsidR="00DF7BF3" w:rsidRPr="00DF7BF3" w:rsidRDefault="00DF7BF3" w:rsidP="00DF7BF3">
            <w:pPr>
              <w:spacing w:line="240" w:lineRule="exact"/>
              <w:jc w:val="center"/>
              <w:rPr>
                <w:rFonts w:ascii="宋体" w:eastAsia="宋体" w:hAnsi="宋体" w:cs="宋体"/>
                <w:noProof w:val="0"/>
                <w:szCs w:val="21"/>
              </w:rPr>
            </w:pPr>
          </w:p>
        </w:tc>
        <w:tc>
          <w:tcPr>
            <w:tcW w:w="2125" w:type="dxa"/>
            <w:vAlign w:val="center"/>
          </w:tcPr>
          <w:p w:rsidR="00DF7BF3" w:rsidRPr="00DF7BF3" w:rsidRDefault="00DF7BF3" w:rsidP="00DF7BF3">
            <w:pPr>
              <w:spacing w:line="240" w:lineRule="exact"/>
              <w:rPr>
                <w:rFonts w:ascii="宋体" w:eastAsia="宋体" w:hAnsi="宋体" w:cs="宋体"/>
                <w:noProof w:val="0"/>
                <w:szCs w:val="21"/>
              </w:rPr>
            </w:pPr>
            <w:r w:rsidRPr="00DF7BF3">
              <w:rPr>
                <w:rFonts w:ascii="宋体" w:eastAsia="宋体" w:hAnsi="宋体" w:cs="宋体" w:hint="eastAsia"/>
                <w:noProof w:val="0"/>
                <w:szCs w:val="21"/>
              </w:rPr>
              <w:t>4.画装配图</w:t>
            </w:r>
          </w:p>
        </w:tc>
        <w:tc>
          <w:tcPr>
            <w:tcW w:w="2310" w:type="dxa"/>
            <w:vMerge/>
            <w:vAlign w:val="center"/>
          </w:tcPr>
          <w:p w:rsidR="00DF7BF3" w:rsidRPr="00DF7BF3" w:rsidRDefault="00DF7BF3" w:rsidP="00DF7BF3">
            <w:pPr>
              <w:spacing w:line="240" w:lineRule="exact"/>
              <w:rPr>
                <w:rFonts w:ascii="宋体" w:eastAsia="宋体" w:hAnsi="宋体" w:cs="Times New Roman"/>
                <w:noProof w:val="0"/>
                <w:szCs w:val="21"/>
              </w:rPr>
            </w:pPr>
          </w:p>
        </w:tc>
        <w:tc>
          <w:tcPr>
            <w:tcW w:w="2376" w:type="dxa"/>
            <w:vMerge/>
            <w:vAlign w:val="center"/>
          </w:tcPr>
          <w:p w:rsidR="00DF7BF3" w:rsidRPr="00DF7BF3" w:rsidRDefault="00DF7BF3" w:rsidP="00DF7BF3">
            <w:pPr>
              <w:spacing w:line="240" w:lineRule="exact"/>
              <w:rPr>
                <w:rFonts w:ascii="宋体" w:eastAsia="宋体" w:hAnsi="宋体" w:cs="Times New Roman"/>
                <w:noProof w:val="0"/>
                <w:szCs w:val="21"/>
              </w:rPr>
            </w:pPr>
          </w:p>
        </w:tc>
      </w:tr>
    </w:tbl>
    <w:p w:rsidR="00DF7BF3" w:rsidRPr="00DF7BF3" w:rsidRDefault="00DF7BF3" w:rsidP="00DF7BF3">
      <w:pPr>
        <w:spacing w:line="240" w:lineRule="exact"/>
        <w:jc w:val="center"/>
        <w:rPr>
          <w:rFonts w:ascii="宋体" w:eastAsia="宋体" w:hAnsi="宋体" w:cs="Times New Roman"/>
          <w:b/>
          <w:noProof w:val="0"/>
          <w:szCs w:val="21"/>
        </w:rPr>
      </w:pPr>
    </w:p>
    <w:p w:rsidR="00DF7BF3" w:rsidRPr="00DF7BF3" w:rsidRDefault="00DF7BF3" w:rsidP="00DF7BF3">
      <w:pPr>
        <w:jc w:val="center"/>
        <w:rPr>
          <w:rFonts w:ascii="黑体" w:eastAsia="黑体" w:hAnsi="Calibri" w:cs="Times New Roman"/>
          <w:b/>
          <w:noProof w:val="0"/>
          <w:sz w:val="10"/>
          <w:szCs w:val="10"/>
        </w:rPr>
      </w:pP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四、实施建议</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（一）教学基本要求</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1.教学团队</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（2）教学团队主讲教师均具有高校教师资格证，通过了学院职业教育教学能力测评，具有较强的教育教学能力；有一年以上机械行业企业工作经历或企业锻炼经历，具有与该课</w:t>
      </w:r>
      <w:r w:rsidRPr="00DF7BF3">
        <w:rPr>
          <w:rFonts w:ascii="宋体" w:eastAsia="宋体" w:hAnsi="宋体" w:cs="Times New Roman" w:hint="eastAsia"/>
          <w:noProof w:val="0"/>
          <w:sz w:val="24"/>
        </w:rPr>
        <w:lastRenderedPageBreak/>
        <w:t>程内容相关的机械制造实践经验，能够不断学习掌握机械制造新技术，具有一定的科研能力。</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2.实训条件</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（1）与课程配套的制图教学和测绘模型；</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（2）机械制图测绘用一级和二级减速器模型。</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3.教学资源</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本课程应具备的教学资源：</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（1）省级《机械制图与计算机绘图》精品课程；</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（2）学习通《机械制图》网络课程；</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（3）《机械制图》课程标准、授课计划、电子教案、多媒体课件、三维虚拟模型及课程试题库。</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（二）教学建议</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1.在教学模式上，采取启发讨论式教学模式，引导学生将复杂问题简单化，逐步提高空间想象和空间思维能力、空间分析能力，掌握机械图样绘制和阅读基本技能，并在学习和实践中，培养</w:t>
      </w:r>
      <w:r w:rsidRPr="00DF7BF3">
        <w:rPr>
          <w:rFonts w:ascii="宋体" w:eastAsia="宋体" w:hAnsi="宋体" w:cs="Times New Roman"/>
          <w:noProof w:val="0"/>
          <w:sz w:val="24"/>
        </w:rPr>
        <w:t>敬业、精益、专注、创新的工匠精神和良好的职业道德修养和踏实敬业的工作态度以及严谨细致的工作作风。</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2.在教学方法上，采用精讲多练，讲、练、展（展示）结合的方式，实现教、学、做的完美融合。</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（三）参考书</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1.杨老记.机械制图（ “十二五”职业教育国家规划教材）.修订3版.北京：机械工业出版社，2017.</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t>2.董文杰.机械制图（职业院校机电类“十三五”</w:t>
      </w:r>
      <w:proofErr w:type="gramStart"/>
      <w:r w:rsidRPr="00DF7BF3">
        <w:rPr>
          <w:rFonts w:ascii="宋体" w:eastAsia="宋体" w:hAnsi="宋体" w:cs="Times New Roman" w:hint="eastAsia"/>
          <w:noProof w:val="0"/>
          <w:sz w:val="24"/>
        </w:rPr>
        <w:t>微课版规划</w:t>
      </w:r>
      <w:proofErr w:type="gramEnd"/>
      <w:r w:rsidRPr="00DF7BF3">
        <w:rPr>
          <w:rFonts w:ascii="宋体" w:eastAsia="宋体" w:hAnsi="宋体" w:cs="Times New Roman" w:hint="eastAsia"/>
          <w:noProof w:val="0"/>
          <w:sz w:val="24"/>
        </w:rPr>
        <w:t>教材）.北京：人民邮电出版社，2018.</w:t>
      </w: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五、学生考核与评价</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noProof w:val="0"/>
          <w:sz w:val="24"/>
        </w:rPr>
        <w:t>学生考核采取过程考核和期末考试相结合的形式，平时成绩和期末考试成绩各占</w:t>
      </w:r>
      <w:r w:rsidRPr="00DF7BF3">
        <w:rPr>
          <w:rFonts w:ascii="宋体" w:eastAsia="宋体" w:hAnsi="宋体" w:cs="Times New Roman" w:hint="eastAsia"/>
          <w:noProof w:val="0"/>
          <w:sz w:val="24"/>
        </w:rPr>
        <w:t>50%，平时成绩包括习题集作业完成情况（30%）、考勤（10%）和课堂表现（10%）</w:t>
      </w:r>
      <w:r w:rsidRPr="00DF7BF3">
        <w:rPr>
          <w:rFonts w:ascii="宋体" w:eastAsia="宋体" w:hAnsi="宋体" w:cs="Times New Roman"/>
          <w:noProof w:val="0"/>
          <w:sz w:val="24"/>
        </w:rPr>
        <w:t>。</w:t>
      </w:r>
    </w:p>
    <w:p w:rsidR="00DF7BF3" w:rsidRPr="00DF7BF3" w:rsidRDefault="00DF7BF3" w:rsidP="00DF7BF3">
      <w:pPr>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六、课程整体设计</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08"/>
        <w:gridCol w:w="1276"/>
        <w:gridCol w:w="1701"/>
        <w:gridCol w:w="1418"/>
        <w:gridCol w:w="1364"/>
        <w:gridCol w:w="693"/>
      </w:tblGrid>
      <w:tr w:rsidR="00DF7BF3" w:rsidRPr="00DF7BF3" w:rsidTr="000032A8">
        <w:trPr>
          <w:jc w:val="center"/>
        </w:trPr>
        <w:tc>
          <w:tcPr>
            <w:tcW w:w="540"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序号</w:t>
            </w:r>
          </w:p>
        </w:tc>
        <w:tc>
          <w:tcPr>
            <w:tcW w:w="1008"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模块</w:t>
            </w:r>
          </w:p>
        </w:tc>
        <w:tc>
          <w:tcPr>
            <w:tcW w:w="1276"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知识点</w:t>
            </w:r>
          </w:p>
        </w:tc>
        <w:tc>
          <w:tcPr>
            <w:tcW w:w="1701"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技能训练</w:t>
            </w:r>
          </w:p>
        </w:tc>
        <w:tc>
          <w:tcPr>
            <w:tcW w:w="1418"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教学重点</w:t>
            </w:r>
          </w:p>
        </w:tc>
        <w:tc>
          <w:tcPr>
            <w:tcW w:w="1364"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教学设计</w:t>
            </w:r>
          </w:p>
        </w:tc>
        <w:tc>
          <w:tcPr>
            <w:tcW w:w="693"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建议</w:t>
            </w:r>
          </w:p>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学时</w:t>
            </w:r>
          </w:p>
        </w:tc>
      </w:tr>
      <w:tr w:rsidR="00DF7BF3" w:rsidRPr="00DF7BF3" w:rsidTr="000032A8">
        <w:trPr>
          <w:cantSplit/>
          <w:trHeight w:val="1872"/>
          <w:jc w:val="center"/>
        </w:trPr>
        <w:tc>
          <w:tcPr>
            <w:tcW w:w="540"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lastRenderedPageBreak/>
              <w:t>1</w:t>
            </w:r>
          </w:p>
        </w:tc>
        <w:tc>
          <w:tcPr>
            <w:tcW w:w="1008"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制图基本知识与技能</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1.制图国家标准的基本规定；</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2.平面图形画法及尺寸标注。</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1.图纸幅面和绘图比例的选择；</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2.绘制平面图形并标注尺寸。。</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制图国家标准的基本规定。</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绘制平面图形图纸。</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10</w:t>
            </w:r>
          </w:p>
        </w:tc>
      </w:tr>
      <w:tr w:rsidR="00DF7BF3" w:rsidRPr="00DF7BF3" w:rsidTr="000032A8">
        <w:trPr>
          <w:cantSplit/>
          <w:trHeight w:val="314"/>
          <w:jc w:val="center"/>
        </w:trPr>
        <w:tc>
          <w:tcPr>
            <w:tcW w:w="540" w:type="dxa"/>
            <w:vMerge w:val="restart"/>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2</w:t>
            </w:r>
          </w:p>
        </w:tc>
        <w:tc>
          <w:tcPr>
            <w:tcW w:w="1008" w:type="dxa"/>
            <w:vMerge w:val="restart"/>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投影</w:t>
            </w:r>
          </w:p>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基础</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点的投影</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点的投影规律训练。</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点的投影规律。</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1.精讲；</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2</w:t>
            </w:r>
          </w:p>
        </w:tc>
      </w:tr>
      <w:tr w:rsidR="00DF7BF3" w:rsidRPr="00DF7BF3" w:rsidTr="000032A8">
        <w:trPr>
          <w:cantSplit/>
          <w:trHeight w:val="313"/>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直线的投影</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各种位置直线投影特性训练。</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直线的投影规律。</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1.精讲；</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4</w:t>
            </w:r>
          </w:p>
        </w:tc>
      </w:tr>
      <w:tr w:rsidR="00DF7BF3" w:rsidRPr="00DF7BF3" w:rsidTr="000032A8">
        <w:trPr>
          <w:cantSplit/>
          <w:trHeight w:val="313"/>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平面的投影</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各种位置平面投影特性训练。</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平面的投影规律。</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1.精讲；</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4</w:t>
            </w:r>
          </w:p>
        </w:tc>
      </w:tr>
      <w:tr w:rsidR="00DF7BF3" w:rsidRPr="00DF7BF3" w:rsidTr="000032A8">
        <w:trPr>
          <w:cantSplit/>
          <w:trHeight w:val="313"/>
          <w:jc w:val="center"/>
        </w:trPr>
        <w:tc>
          <w:tcPr>
            <w:tcW w:w="540" w:type="dxa"/>
            <w:vMerge w:val="restart"/>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3</w:t>
            </w:r>
          </w:p>
        </w:tc>
        <w:tc>
          <w:tcPr>
            <w:tcW w:w="1008" w:type="dxa"/>
            <w:vMerge w:val="restart"/>
            <w:vAlign w:val="center"/>
          </w:tcPr>
          <w:p w:rsidR="00DF7BF3" w:rsidRPr="00DF7BF3" w:rsidRDefault="00DF7BF3" w:rsidP="00DF7BF3">
            <w:pPr>
              <w:spacing w:line="240" w:lineRule="exact"/>
              <w:rPr>
                <w:rFonts w:ascii="宋体" w:eastAsia="宋体" w:hAnsi="宋体" w:cs="Times New Roman"/>
                <w:noProof w:val="0"/>
                <w:szCs w:val="21"/>
              </w:rPr>
            </w:pP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绘制和阅读立体三视图</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基本体的三视图</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绘制和阅读基本体三视图训练。</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基本体三视图画法和读图。</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绘制基本体三视图图纸。</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8</w:t>
            </w:r>
          </w:p>
        </w:tc>
      </w:tr>
      <w:tr w:rsidR="00DF7BF3" w:rsidRPr="00DF7BF3" w:rsidTr="000032A8">
        <w:trPr>
          <w:cantSplit/>
          <w:trHeight w:val="313"/>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proofErr w:type="gramStart"/>
            <w:r w:rsidRPr="00DF7BF3">
              <w:rPr>
                <w:rFonts w:ascii="宋体" w:eastAsia="宋体" w:hAnsi="宋体" w:cs="Times New Roman" w:hint="eastAsia"/>
                <w:noProof w:val="0"/>
                <w:szCs w:val="21"/>
              </w:rPr>
              <w:t>截</w:t>
            </w:r>
            <w:proofErr w:type="gramEnd"/>
            <w:r w:rsidRPr="00DF7BF3">
              <w:rPr>
                <w:rFonts w:ascii="宋体" w:eastAsia="宋体" w:hAnsi="宋体" w:cs="Times New Roman" w:hint="eastAsia"/>
                <w:noProof w:val="0"/>
                <w:szCs w:val="21"/>
              </w:rPr>
              <w:t>交线和相贯线</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1.绘制截断体三视图训练；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2.绘制圆柱正交相贯线训练。</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w:t>
            </w:r>
            <w:proofErr w:type="gramStart"/>
            <w:r w:rsidRPr="00DF7BF3">
              <w:rPr>
                <w:rFonts w:ascii="宋体" w:eastAsia="宋体" w:hAnsi="宋体" w:cs="Times New Roman" w:hint="eastAsia"/>
                <w:noProof w:val="0"/>
                <w:szCs w:val="21"/>
              </w:rPr>
              <w:t>截</w:t>
            </w:r>
            <w:proofErr w:type="gramEnd"/>
            <w:r w:rsidRPr="00DF7BF3">
              <w:rPr>
                <w:rFonts w:ascii="宋体" w:eastAsia="宋体" w:hAnsi="宋体" w:cs="Times New Roman" w:hint="eastAsia"/>
                <w:noProof w:val="0"/>
                <w:szCs w:val="21"/>
              </w:rPr>
              <w:t>交线的画法；</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2.相贯线的画法。</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绘制圆柱截断体三视图图纸。</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10</w:t>
            </w:r>
          </w:p>
        </w:tc>
      </w:tr>
      <w:tr w:rsidR="00DF7BF3" w:rsidRPr="00DF7BF3" w:rsidTr="000032A8">
        <w:trPr>
          <w:cantSplit/>
          <w:trHeight w:val="3392"/>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组合体三视图</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1.组合体三视图画法训练；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2.组合体三视图读图训练；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3.组合体的尺寸标注训练。</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1.组合体三视图画法；</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2.组合体三视图读图方法；</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3.组合体的尺寸标注。</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绘制组合体三视图图纸。</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14</w:t>
            </w:r>
          </w:p>
        </w:tc>
      </w:tr>
      <w:tr w:rsidR="00DF7BF3" w:rsidRPr="00DF7BF3" w:rsidTr="000032A8">
        <w:trPr>
          <w:cantSplit/>
          <w:trHeight w:val="313"/>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轴测图</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1.绘制正等轴测图；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2.绘制斜二等轴测图。</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1.轴测图的基本知识；</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2.正等轴测图；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3.斜二等轴测图。</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绘制组合体轴测图。</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6</w:t>
            </w:r>
          </w:p>
        </w:tc>
      </w:tr>
      <w:tr w:rsidR="00DF7BF3" w:rsidRPr="00DF7BF3" w:rsidTr="000032A8">
        <w:trPr>
          <w:cantSplit/>
          <w:trHeight w:val="313"/>
          <w:jc w:val="center"/>
        </w:trPr>
        <w:tc>
          <w:tcPr>
            <w:tcW w:w="540" w:type="dxa"/>
            <w:vMerge w:val="restart"/>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4</w:t>
            </w:r>
          </w:p>
        </w:tc>
        <w:tc>
          <w:tcPr>
            <w:tcW w:w="1008" w:type="dxa"/>
            <w:vMerge w:val="restart"/>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绘制和阅读机械图样</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机件的各种表达方法</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1.视图表达方法训练；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2.剖视图表达方法训练；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3.断面图表达方法训练；</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1.视图；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2.剖视图；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3.断面图；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4.局部放大图等其他画法。</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绘制组合体三视图图纸。</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22</w:t>
            </w:r>
          </w:p>
        </w:tc>
      </w:tr>
      <w:tr w:rsidR="00DF7BF3" w:rsidRPr="00DF7BF3" w:rsidTr="000032A8">
        <w:trPr>
          <w:cantSplit/>
          <w:trHeight w:val="313"/>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标准件和常用件的画法</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1.绘制螺栓连接</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2.绘制螺钉连接</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3.绘制螺柱连接</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4.绘制齿轮视图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5.绘制弹簧视图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6.绘制键连接和滚动轴承。</w:t>
            </w: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1.螺纹及螺纹连接的画法；</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2.齿轮；</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3.键、销连接</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4.弹簧；</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5.滚动轴承。</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绘制齿轮图纸；</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5.尺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绘制螺栓连接图纸；</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6.尺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绘制减速器输出轴装配图。</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16</w:t>
            </w:r>
          </w:p>
        </w:tc>
      </w:tr>
      <w:tr w:rsidR="00DF7BF3" w:rsidRPr="00DF7BF3" w:rsidTr="000032A8">
        <w:trPr>
          <w:cantSplit/>
          <w:trHeight w:val="313"/>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零件图</w:t>
            </w:r>
          </w:p>
        </w:tc>
        <w:tc>
          <w:tcPr>
            <w:tcW w:w="1701"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绘制和阅读零件图训练。</w:t>
            </w:r>
          </w:p>
          <w:p w:rsidR="00DF7BF3" w:rsidRPr="00DF7BF3" w:rsidRDefault="00DF7BF3" w:rsidP="00DF7BF3">
            <w:pPr>
              <w:spacing w:line="240" w:lineRule="exact"/>
              <w:rPr>
                <w:rFonts w:ascii="宋体" w:eastAsia="宋体" w:hAnsi="宋体" w:cs="Times New Roman"/>
                <w:noProof w:val="0"/>
                <w:szCs w:val="21"/>
              </w:rPr>
            </w:pPr>
          </w:p>
        </w:tc>
        <w:tc>
          <w:tcPr>
            <w:tcW w:w="1418"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1.零件图的表达方案；</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2.零件的工艺结构；</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3.零件图的技术要求；</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4.零件图的尺寸标注；</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5.读零件图</w:t>
            </w:r>
          </w:p>
        </w:tc>
        <w:tc>
          <w:tcPr>
            <w:tcW w:w="136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绘制减速器齿轮图纸；</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5.尺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绘制减速器输入轴零件图图纸；</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6.尺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绘制减速器输出轴零件图图纸；</w:t>
            </w: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20</w:t>
            </w:r>
          </w:p>
        </w:tc>
      </w:tr>
      <w:tr w:rsidR="00DF7BF3" w:rsidRPr="00DF7BF3" w:rsidTr="000032A8">
        <w:trPr>
          <w:cantSplit/>
          <w:trHeight w:val="313"/>
          <w:jc w:val="center"/>
        </w:trPr>
        <w:tc>
          <w:tcPr>
            <w:tcW w:w="540"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008" w:type="dxa"/>
            <w:vMerge/>
            <w:vAlign w:val="center"/>
          </w:tcPr>
          <w:p w:rsidR="00DF7BF3" w:rsidRPr="00DF7BF3" w:rsidRDefault="00DF7BF3" w:rsidP="00DF7BF3">
            <w:pPr>
              <w:spacing w:line="240" w:lineRule="exact"/>
              <w:jc w:val="center"/>
              <w:rPr>
                <w:rFonts w:ascii="宋体" w:eastAsia="宋体" w:hAnsi="宋体" w:cs="Times New Roman"/>
                <w:noProof w:val="0"/>
                <w:szCs w:val="21"/>
              </w:rPr>
            </w:pP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装配图</w:t>
            </w:r>
          </w:p>
        </w:tc>
        <w:tc>
          <w:tcPr>
            <w:tcW w:w="1701" w:type="dxa"/>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绘制和阅读装配图训练。</w:t>
            </w:r>
          </w:p>
          <w:p w:rsidR="00DF7BF3" w:rsidRPr="00DF7BF3" w:rsidRDefault="00DF7BF3" w:rsidP="00DF7BF3">
            <w:pPr>
              <w:spacing w:line="240" w:lineRule="exact"/>
              <w:rPr>
                <w:rFonts w:ascii="宋体" w:eastAsia="宋体" w:hAnsi="宋体" w:cs="Times New Roman"/>
                <w:noProof w:val="0"/>
                <w:szCs w:val="21"/>
              </w:rPr>
            </w:pPr>
          </w:p>
        </w:tc>
        <w:tc>
          <w:tcPr>
            <w:tcW w:w="1418" w:type="dxa"/>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1.装配图的画法；</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2.装配图的表达方案；</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3.装配图的尺寸标注；</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4.装配图技术要求；</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5.读装配图；</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6.</w:t>
            </w:r>
            <w:proofErr w:type="gramStart"/>
            <w:r w:rsidRPr="00DF7BF3">
              <w:rPr>
                <w:rFonts w:ascii="宋体" w:eastAsia="宋体" w:hAnsi="宋体" w:cs="Times New Roman" w:hint="eastAsia"/>
                <w:noProof w:val="0"/>
                <w:szCs w:val="21"/>
              </w:rPr>
              <w:t>装配图拆画零件图</w:t>
            </w:r>
            <w:proofErr w:type="gramEnd"/>
            <w:r w:rsidRPr="00DF7BF3">
              <w:rPr>
                <w:rFonts w:ascii="宋体" w:eastAsia="宋体" w:hAnsi="宋体" w:cs="Times New Roman" w:hint="eastAsia"/>
                <w:noProof w:val="0"/>
                <w:szCs w:val="21"/>
              </w:rPr>
              <w:t>。</w:t>
            </w:r>
          </w:p>
        </w:tc>
        <w:tc>
          <w:tcPr>
            <w:tcW w:w="1364" w:type="dxa"/>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1.启发式讲解；</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2.难点讨论</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3.习题训练</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4.尺</w:t>
            </w:r>
            <w:proofErr w:type="gramStart"/>
            <w:r w:rsidRPr="00DF7BF3">
              <w:rPr>
                <w:rFonts w:ascii="宋体" w:eastAsia="宋体" w:hAnsi="宋体" w:cs="Times New Roman" w:hint="eastAsia"/>
                <w:noProof w:val="0"/>
                <w:szCs w:val="21"/>
              </w:rPr>
              <w:t>规</w:t>
            </w:r>
            <w:proofErr w:type="gramEnd"/>
            <w:r w:rsidRPr="00DF7BF3">
              <w:rPr>
                <w:rFonts w:ascii="宋体" w:eastAsia="宋体" w:hAnsi="宋体" w:cs="Times New Roman" w:hint="eastAsia"/>
                <w:noProof w:val="0"/>
                <w:szCs w:val="21"/>
              </w:rPr>
              <w:t>绘制铣刀头装配图图纸；</w:t>
            </w:r>
          </w:p>
          <w:p w:rsidR="00DF7BF3" w:rsidRPr="00DF7BF3" w:rsidRDefault="00DF7BF3" w:rsidP="00DF7BF3">
            <w:pPr>
              <w:spacing w:line="240" w:lineRule="exact"/>
              <w:rPr>
                <w:rFonts w:ascii="宋体" w:eastAsia="宋体" w:hAnsi="宋体" w:cs="Times New Roman"/>
                <w:noProof w:val="0"/>
                <w:szCs w:val="21"/>
              </w:rPr>
            </w:pPr>
          </w:p>
        </w:tc>
        <w:tc>
          <w:tcPr>
            <w:tcW w:w="693" w:type="dxa"/>
            <w:vAlign w:val="center"/>
          </w:tcPr>
          <w:p w:rsidR="00DF7BF3" w:rsidRPr="00DF7BF3" w:rsidRDefault="00DF7BF3" w:rsidP="00DF7BF3">
            <w:pPr>
              <w:spacing w:line="360" w:lineRule="auto"/>
              <w:jc w:val="center"/>
              <w:rPr>
                <w:rFonts w:ascii="宋体" w:eastAsia="宋体" w:hAnsi="宋体" w:cs="Times New Roman"/>
                <w:noProof w:val="0"/>
                <w:szCs w:val="21"/>
              </w:rPr>
            </w:pPr>
            <w:r w:rsidRPr="00DF7BF3">
              <w:rPr>
                <w:rFonts w:ascii="宋体" w:eastAsia="宋体" w:hAnsi="宋体" w:cs="Times New Roman" w:hint="eastAsia"/>
                <w:noProof w:val="0"/>
                <w:szCs w:val="21"/>
              </w:rPr>
              <w:t>12</w:t>
            </w:r>
          </w:p>
        </w:tc>
      </w:tr>
    </w:tbl>
    <w:p w:rsidR="00DF7BF3" w:rsidRPr="00DF7BF3" w:rsidRDefault="00DF7BF3" w:rsidP="00DF7BF3">
      <w:pPr>
        <w:spacing w:line="360" w:lineRule="auto"/>
        <w:rPr>
          <w:rFonts w:ascii="Calibri" w:eastAsia="宋体" w:hAnsi="Calibri" w:cs="Times New Roman"/>
          <w:noProof w:val="0"/>
          <w:sz w:val="24"/>
        </w:rPr>
      </w:pPr>
    </w:p>
    <w:p w:rsidR="00DF7BF3" w:rsidRPr="00DF7BF3" w:rsidRDefault="00DF7BF3" w:rsidP="00DF7BF3">
      <w:pPr>
        <w:spacing w:line="360" w:lineRule="auto"/>
        <w:rPr>
          <w:rFonts w:ascii="Calibri" w:eastAsia="宋体" w:hAnsi="Calibri" w:cs="Times New Roman"/>
          <w:noProof w:val="0"/>
          <w:sz w:val="24"/>
        </w:rPr>
      </w:pPr>
      <w:r w:rsidRPr="00DF7BF3">
        <w:rPr>
          <w:rFonts w:ascii="Calibri" w:eastAsia="宋体" w:hAnsi="Calibri" w:cs="Times New Roman" w:hint="eastAsia"/>
          <w:noProof w:val="0"/>
          <w:sz w:val="24"/>
        </w:rPr>
        <w:t>执笔人：</w:t>
      </w:r>
      <w:r w:rsidRPr="00DF7BF3">
        <w:rPr>
          <w:rFonts w:ascii="Calibri" w:eastAsia="宋体" w:hAnsi="Calibri" w:cs="Times New Roman" w:hint="eastAsia"/>
          <w:noProof w:val="0"/>
          <w:sz w:val="24"/>
        </w:rPr>
        <w:t xml:space="preserve">  </w:t>
      </w:r>
      <w:r w:rsidRPr="00DF7BF3">
        <w:rPr>
          <w:rFonts w:ascii="Calibri" w:eastAsia="宋体" w:hAnsi="Calibri" w:cs="Times New Roman" w:hint="eastAsia"/>
          <w:noProof w:val="0"/>
          <w:sz w:val="24"/>
        </w:rPr>
        <w:t>李桂花</w:t>
      </w:r>
      <w:r w:rsidRPr="00DF7BF3">
        <w:rPr>
          <w:rFonts w:ascii="Calibri" w:eastAsia="宋体" w:hAnsi="Calibri" w:cs="Times New Roman" w:hint="eastAsia"/>
          <w:noProof w:val="0"/>
          <w:sz w:val="24"/>
        </w:rPr>
        <w:t xml:space="preserve">                             </w:t>
      </w:r>
      <w:r w:rsidRPr="00DF7BF3">
        <w:rPr>
          <w:rFonts w:ascii="Calibri" w:eastAsia="宋体" w:hAnsi="Calibri" w:cs="Times New Roman" w:hint="eastAsia"/>
          <w:noProof w:val="0"/>
          <w:sz w:val="24"/>
        </w:rPr>
        <w:t>审核人：龙江周</w:t>
      </w:r>
    </w:p>
    <w:p w:rsidR="00DF7BF3" w:rsidRPr="00DF7BF3" w:rsidRDefault="00DF7BF3" w:rsidP="00DF7BF3">
      <w:pPr>
        <w:spacing w:line="360" w:lineRule="auto"/>
        <w:rPr>
          <w:rFonts w:ascii="Calibri" w:eastAsia="宋体" w:hAnsi="Calibri" w:cs="Times New Roman"/>
          <w:noProof w:val="0"/>
          <w:sz w:val="24"/>
        </w:rPr>
      </w:pPr>
      <w:r w:rsidRPr="00DF7BF3">
        <w:rPr>
          <w:rFonts w:ascii="Calibri" w:eastAsia="宋体" w:hAnsi="Calibri" w:cs="Times New Roman" w:hint="eastAsia"/>
          <w:noProof w:val="0"/>
          <w:sz w:val="24"/>
        </w:rPr>
        <w:t>制定（修订）日期：</w:t>
      </w:r>
      <w:r w:rsidRPr="00DF7BF3">
        <w:rPr>
          <w:rFonts w:ascii="Calibri" w:eastAsia="宋体" w:hAnsi="Calibri" w:cs="Times New Roman" w:hint="eastAsia"/>
          <w:noProof w:val="0"/>
          <w:sz w:val="24"/>
        </w:rPr>
        <w:t>202</w:t>
      </w:r>
      <w:r w:rsidRPr="00DF7BF3">
        <w:rPr>
          <w:rFonts w:ascii="Calibri" w:eastAsia="宋体" w:hAnsi="Calibri" w:cs="Times New Roman"/>
          <w:noProof w:val="0"/>
          <w:sz w:val="24"/>
        </w:rPr>
        <w:t>2</w:t>
      </w:r>
      <w:r w:rsidRPr="00DF7BF3">
        <w:rPr>
          <w:rFonts w:ascii="Calibri" w:eastAsia="宋体" w:hAnsi="Calibri" w:cs="Times New Roman" w:hint="eastAsia"/>
          <w:noProof w:val="0"/>
          <w:sz w:val="24"/>
        </w:rPr>
        <w:t>.</w:t>
      </w:r>
      <w:r w:rsidRPr="00DF7BF3">
        <w:rPr>
          <w:rFonts w:ascii="Calibri" w:eastAsia="宋体" w:hAnsi="Calibri" w:cs="Times New Roman"/>
          <w:noProof w:val="0"/>
          <w:sz w:val="24"/>
        </w:rPr>
        <w:t>7</w:t>
      </w:r>
    </w:p>
    <w:p w:rsidR="00DF7BF3" w:rsidRPr="00DF7BF3" w:rsidRDefault="00DF7BF3" w:rsidP="00DF7BF3">
      <w:pPr>
        <w:rPr>
          <w:rFonts w:ascii="等线" w:eastAsia="等线" w:hAnsi="等线" w:cs="Times New Roman"/>
          <w:noProof w:val="0"/>
          <w:szCs w:val="24"/>
          <w:lang w:val="zh-CN"/>
        </w:rPr>
      </w:pPr>
    </w:p>
    <w:p w:rsidR="00DF7BF3" w:rsidRDefault="00DF7BF3" w:rsidP="00DF7BF3">
      <w:pPr>
        <w:spacing w:line="360" w:lineRule="auto"/>
        <w:rPr>
          <w:rFonts w:asciiTheme="minorEastAsia" w:hAnsiTheme="minorEastAsia" w:cs="Arial"/>
          <w:noProof w:val="0"/>
          <w:snapToGrid w:val="0"/>
          <w:color w:val="000000"/>
          <w:spacing w:val="-7"/>
          <w:kern w:val="0"/>
          <w:sz w:val="24"/>
          <w:szCs w:val="24"/>
        </w:rPr>
      </w:pPr>
      <w:r w:rsidRPr="00DF7BF3">
        <w:rPr>
          <w:rFonts w:ascii="Calibri" w:eastAsia="宋体" w:hAnsi="Calibri" w:cs="Times New Roman"/>
          <w:noProof w:val="0"/>
        </w:rPr>
        <w:br w:type="page"/>
      </w:r>
    </w:p>
    <w:p w:rsidR="00DF7BF3" w:rsidRPr="00DF7BF3" w:rsidRDefault="00DF7BF3" w:rsidP="00DF7BF3">
      <w:pPr>
        <w:keepNext/>
        <w:keepLines/>
        <w:spacing w:line="360" w:lineRule="auto"/>
        <w:jc w:val="center"/>
        <w:outlineLvl w:val="0"/>
        <w:rPr>
          <w:rFonts w:ascii="黑体" w:eastAsia="黑体" w:hAnsi="Times New Roman" w:cs="Times New Roman"/>
          <w:b/>
          <w:bCs/>
          <w:noProof w:val="0"/>
          <w:kern w:val="44"/>
          <w:sz w:val="36"/>
          <w:szCs w:val="36"/>
        </w:rPr>
      </w:pPr>
      <w:bookmarkStart w:id="26" w:name="_Toc119632467"/>
      <w:r w:rsidRPr="00DF7BF3">
        <w:rPr>
          <w:rFonts w:ascii="黑体" w:eastAsia="黑体" w:hAnsi="Times New Roman" w:cs="Times New Roman" w:hint="eastAsia"/>
          <w:b/>
          <w:bCs/>
          <w:noProof w:val="0"/>
          <w:kern w:val="44"/>
          <w:sz w:val="36"/>
          <w:szCs w:val="36"/>
        </w:rPr>
        <w:lastRenderedPageBreak/>
        <w:t>《a</w:t>
      </w:r>
      <w:r w:rsidRPr="00DF7BF3">
        <w:rPr>
          <w:rFonts w:ascii="黑体" w:eastAsia="黑体" w:hAnsi="Times New Roman" w:cs="Times New Roman"/>
          <w:b/>
          <w:bCs/>
          <w:noProof w:val="0"/>
          <w:kern w:val="44"/>
          <w:sz w:val="36"/>
          <w:szCs w:val="36"/>
        </w:rPr>
        <w:t>uto</w:t>
      </w:r>
      <w:r w:rsidRPr="00DF7BF3">
        <w:rPr>
          <w:rFonts w:ascii="黑体" w:eastAsia="黑体" w:hAnsi="Times New Roman" w:cs="Times New Roman" w:hint="eastAsia"/>
          <w:b/>
          <w:bCs/>
          <w:noProof w:val="0"/>
          <w:kern w:val="44"/>
          <w:sz w:val="36"/>
          <w:szCs w:val="36"/>
        </w:rPr>
        <w:t>CAD》课程标准</w:t>
      </w:r>
      <w:bookmarkEnd w:id="26"/>
    </w:p>
    <w:p w:rsidR="00DF7BF3" w:rsidRPr="00DF7BF3" w:rsidRDefault="00DF7BF3" w:rsidP="00DF7BF3">
      <w:pPr>
        <w:spacing w:line="360" w:lineRule="auto"/>
        <w:rPr>
          <w:rFonts w:ascii="黑体" w:eastAsia="黑体" w:hAnsi="宋体" w:cs="Times New Roman"/>
          <w:b/>
          <w:caps/>
          <w:noProof w:val="0"/>
          <w:szCs w:val="21"/>
        </w:rPr>
      </w:pPr>
    </w:p>
    <w:p w:rsidR="00DF7BF3" w:rsidRPr="00DF7BF3" w:rsidRDefault="00DF7BF3" w:rsidP="00DF7BF3">
      <w:pPr>
        <w:spacing w:line="360" w:lineRule="auto"/>
        <w:rPr>
          <w:rFonts w:ascii="黑体" w:eastAsia="黑体" w:hAnsi="宋体" w:cs="Times New Roman"/>
          <w:b/>
          <w:caps/>
          <w:noProof w:val="0"/>
          <w:sz w:val="24"/>
          <w:szCs w:val="24"/>
        </w:rPr>
      </w:pPr>
      <w:r w:rsidRPr="00DF7BF3">
        <w:rPr>
          <w:rFonts w:ascii="黑体" w:eastAsia="黑体" w:hAnsi="宋体" w:cs="Times New Roman" w:hint="eastAsia"/>
          <w:b/>
          <w:caps/>
          <w:noProof w:val="0"/>
          <w:sz w:val="24"/>
          <w:szCs w:val="24"/>
        </w:rPr>
        <w:t>课程性质：基础课程</w:t>
      </w:r>
    </w:p>
    <w:p w:rsidR="00DF7BF3" w:rsidRPr="00DF7BF3" w:rsidRDefault="00DF7BF3" w:rsidP="00DF7BF3">
      <w:pPr>
        <w:spacing w:line="360" w:lineRule="auto"/>
        <w:rPr>
          <w:rFonts w:ascii="黑体" w:eastAsia="黑体" w:hAnsi="宋体" w:cs="Times New Roman"/>
          <w:b/>
          <w:caps/>
          <w:noProof w:val="0"/>
          <w:sz w:val="24"/>
          <w:szCs w:val="24"/>
        </w:rPr>
      </w:pPr>
      <w:r w:rsidRPr="00DF7BF3">
        <w:rPr>
          <w:rFonts w:ascii="黑体" w:eastAsia="黑体" w:hAnsi="宋体" w:cs="Times New Roman" w:hint="eastAsia"/>
          <w:b/>
          <w:caps/>
          <w:noProof w:val="0"/>
          <w:sz w:val="24"/>
          <w:szCs w:val="24"/>
        </w:rPr>
        <w:t>课程代码：</w:t>
      </w:r>
    </w:p>
    <w:p w:rsidR="00DF7BF3" w:rsidRPr="00DF7BF3" w:rsidRDefault="00DF7BF3" w:rsidP="00DF7BF3">
      <w:pPr>
        <w:spacing w:line="360" w:lineRule="auto"/>
        <w:rPr>
          <w:rFonts w:ascii="黑体" w:eastAsia="黑体" w:hAnsi="宋体" w:cs="Times New Roman"/>
          <w:caps/>
          <w:noProof w:val="0"/>
          <w:sz w:val="24"/>
          <w:szCs w:val="24"/>
        </w:rPr>
      </w:pPr>
      <w:r w:rsidRPr="00DF7BF3">
        <w:rPr>
          <w:rFonts w:ascii="黑体" w:eastAsia="黑体" w:hAnsi="宋体" w:cs="Times New Roman" w:hint="eastAsia"/>
          <w:b/>
          <w:caps/>
          <w:noProof w:val="0"/>
          <w:sz w:val="24"/>
          <w:szCs w:val="24"/>
        </w:rPr>
        <w:t>学时数：</w:t>
      </w:r>
      <w:r w:rsidRPr="00DF7BF3">
        <w:rPr>
          <w:rFonts w:ascii="黑体" w:eastAsia="黑体" w:hAnsi="宋体" w:cs="Times New Roman"/>
          <w:b/>
          <w:caps/>
          <w:noProof w:val="0"/>
          <w:sz w:val="24"/>
          <w:szCs w:val="24"/>
        </w:rPr>
        <w:t>64</w:t>
      </w:r>
    </w:p>
    <w:p w:rsidR="00DF7BF3" w:rsidRPr="00DF7BF3" w:rsidRDefault="00DF7BF3" w:rsidP="00DF7BF3">
      <w:pPr>
        <w:spacing w:line="360" w:lineRule="auto"/>
        <w:rPr>
          <w:rFonts w:ascii="黑体" w:eastAsia="黑体" w:hAnsi="宋体" w:cs="Times New Roman"/>
          <w:caps/>
          <w:noProof w:val="0"/>
          <w:sz w:val="24"/>
          <w:szCs w:val="24"/>
        </w:rPr>
      </w:pPr>
      <w:r w:rsidRPr="00DF7BF3">
        <w:rPr>
          <w:rFonts w:ascii="黑体" w:eastAsia="黑体" w:hAnsi="宋体" w:cs="Times New Roman" w:hint="eastAsia"/>
          <w:b/>
          <w:caps/>
          <w:noProof w:val="0"/>
          <w:sz w:val="24"/>
          <w:szCs w:val="24"/>
        </w:rPr>
        <w:t>学分数：3</w:t>
      </w:r>
    </w:p>
    <w:p w:rsidR="00DF7BF3" w:rsidRPr="00DF7BF3" w:rsidRDefault="00DF7BF3" w:rsidP="00DF7BF3">
      <w:pPr>
        <w:spacing w:line="360" w:lineRule="auto"/>
        <w:rPr>
          <w:rFonts w:ascii="黑体" w:eastAsia="黑体" w:hAnsi="宋体" w:cs="Times New Roman"/>
          <w:caps/>
          <w:noProof w:val="0"/>
          <w:sz w:val="24"/>
          <w:szCs w:val="24"/>
        </w:rPr>
      </w:pPr>
      <w:r w:rsidRPr="00DF7BF3">
        <w:rPr>
          <w:rFonts w:ascii="黑体" w:eastAsia="黑体" w:hAnsi="宋体" w:cs="Times New Roman" w:hint="eastAsia"/>
          <w:b/>
          <w:caps/>
          <w:noProof w:val="0"/>
          <w:sz w:val="24"/>
          <w:szCs w:val="24"/>
        </w:rPr>
        <w:t>开设学期：2</w:t>
      </w:r>
    </w:p>
    <w:p w:rsidR="00DF7BF3" w:rsidRPr="00DF7BF3" w:rsidRDefault="00DF7BF3" w:rsidP="00DF7BF3">
      <w:pPr>
        <w:spacing w:line="360" w:lineRule="auto"/>
        <w:rPr>
          <w:rFonts w:ascii="黑体" w:eastAsia="黑体" w:hAnsi="宋体" w:cs="Times New Roman"/>
          <w:caps/>
          <w:noProof w:val="0"/>
          <w:sz w:val="24"/>
          <w:szCs w:val="24"/>
        </w:rPr>
      </w:pPr>
      <w:r w:rsidRPr="00DF7BF3">
        <w:rPr>
          <w:rFonts w:ascii="黑体" w:eastAsia="黑体" w:hAnsi="宋体" w:cs="Times New Roman" w:hint="eastAsia"/>
          <w:b/>
          <w:caps/>
          <w:noProof w:val="0"/>
          <w:sz w:val="24"/>
          <w:szCs w:val="24"/>
        </w:rPr>
        <w:t>适用对象：三年制高职汽修专业、</w:t>
      </w:r>
      <w:r w:rsidRPr="00DF7BF3">
        <w:rPr>
          <w:rFonts w:ascii="黑体" w:eastAsia="黑体" w:hAnsi="宋体" w:cs="Times New Roman"/>
          <w:b/>
          <w:caps/>
          <w:noProof w:val="0"/>
          <w:sz w:val="24"/>
          <w:szCs w:val="24"/>
        </w:rPr>
        <w:t>机电、数控等专业</w:t>
      </w:r>
    </w:p>
    <w:p w:rsidR="00DF7BF3" w:rsidRPr="00DF7BF3" w:rsidRDefault="00DF7BF3" w:rsidP="00DF7BF3">
      <w:pPr>
        <w:spacing w:line="360" w:lineRule="auto"/>
        <w:rPr>
          <w:rFonts w:ascii="Calibri" w:eastAsia="黑体" w:hAnsi="Calibri" w:cs="Times New Roman"/>
          <w:b/>
          <w:noProof w:val="0"/>
          <w:sz w:val="24"/>
          <w:szCs w:val="24"/>
        </w:rPr>
      </w:pPr>
      <w:r w:rsidRPr="00DF7BF3">
        <w:rPr>
          <w:rFonts w:ascii="黑体" w:eastAsia="黑体" w:hAnsi="Calibri" w:cs="Times New Roman" w:hint="eastAsia"/>
          <w:b/>
          <w:noProof w:val="0"/>
          <w:sz w:val="24"/>
          <w:szCs w:val="24"/>
        </w:rPr>
        <w:t>开课系部：智能工程学院</w:t>
      </w:r>
    </w:p>
    <w:p w:rsidR="00DF7BF3" w:rsidRPr="00DF7BF3" w:rsidRDefault="00DF7BF3" w:rsidP="00DF7BF3">
      <w:pPr>
        <w:spacing w:line="360" w:lineRule="auto"/>
        <w:rPr>
          <w:rFonts w:ascii="Calibri" w:eastAsia="宋体" w:hAnsi="Calibri" w:cs="Times New Roman"/>
          <w:b/>
          <w:noProof w:val="0"/>
          <w:sz w:val="24"/>
          <w:szCs w:val="24"/>
        </w:rPr>
      </w:pP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一、课程性质</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（一）课程定位</w:t>
      </w:r>
    </w:p>
    <w:p w:rsidR="00DF7BF3" w:rsidRPr="00DF7BF3" w:rsidRDefault="00DF7BF3" w:rsidP="00DF7BF3">
      <w:pPr>
        <w:spacing w:line="500" w:lineRule="exact"/>
        <w:rPr>
          <w:rFonts w:ascii="Calibri" w:eastAsia="宋体" w:hAnsi="Calibri" w:cs="Times New Roman"/>
          <w:noProof w:val="0"/>
          <w:sz w:val="24"/>
        </w:rPr>
      </w:pPr>
      <w:r w:rsidRPr="00DF7BF3">
        <w:rPr>
          <w:rFonts w:ascii="Calibri" w:eastAsia="宋体" w:hAnsi="Calibri" w:cs="Times New Roman" w:hint="eastAsia"/>
          <w:noProof w:val="0"/>
          <w:sz w:val="24"/>
        </w:rPr>
        <w:t>本课程属于数控技术、机械设备维修与管理专业的必修课基础课</w:t>
      </w:r>
      <w:r w:rsidRPr="00DF7BF3">
        <w:rPr>
          <w:rFonts w:ascii="Calibri" w:eastAsia="宋体" w:hAnsi="Calibri" w:cs="Times New Roman" w:hint="eastAsia"/>
          <w:noProof w:val="0"/>
          <w:sz w:val="24"/>
        </w:rPr>
        <w:t>,</w:t>
      </w:r>
      <w:r w:rsidRPr="00DF7BF3">
        <w:rPr>
          <w:rFonts w:ascii="Calibri" w:eastAsia="宋体" w:hAnsi="Calibri" w:cs="Times New Roman" w:hint="eastAsia"/>
          <w:noProof w:val="0"/>
          <w:sz w:val="24"/>
        </w:rPr>
        <w:t>主要研究机械图样的电脑绘制与识读、培养和提高学生的空间思维能力和绘图的实际操作技能。同时</w:t>
      </w:r>
      <w:r w:rsidRPr="00DF7BF3">
        <w:rPr>
          <w:rFonts w:ascii="Calibri" w:eastAsia="宋体" w:hAnsi="Calibri" w:cs="Times New Roman" w:hint="eastAsia"/>
          <w:noProof w:val="0"/>
          <w:sz w:val="24"/>
        </w:rPr>
        <w:t>,</w:t>
      </w:r>
      <w:r w:rsidRPr="00DF7BF3">
        <w:rPr>
          <w:rFonts w:ascii="Calibri" w:eastAsia="宋体" w:hAnsi="Calibri" w:cs="Times New Roman" w:hint="eastAsia"/>
          <w:noProof w:val="0"/>
          <w:sz w:val="24"/>
        </w:rPr>
        <w:t>还要学习工程机械类专业的一些基本知识。并初步建立机械设计思想、讨论电脑绘图的一般理论和制图方法。通过学习计算机辅助制图的软件运用</w:t>
      </w:r>
      <w:r w:rsidRPr="00DF7BF3">
        <w:rPr>
          <w:rFonts w:ascii="Calibri" w:eastAsia="宋体" w:hAnsi="Calibri" w:cs="Times New Roman" w:hint="eastAsia"/>
          <w:noProof w:val="0"/>
          <w:sz w:val="24"/>
        </w:rPr>
        <w:t>,</w:t>
      </w:r>
      <w:r w:rsidRPr="00DF7BF3">
        <w:rPr>
          <w:rFonts w:ascii="Calibri" w:eastAsia="宋体" w:hAnsi="Calibri" w:cs="Times New Roman" w:hint="eastAsia"/>
          <w:noProof w:val="0"/>
          <w:sz w:val="24"/>
        </w:rPr>
        <w:t>培养阅读和绘制机械图样的能力</w:t>
      </w:r>
      <w:r w:rsidRPr="00DF7BF3">
        <w:rPr>
          <w:rFonts w:ascii="Calibri" w:eastAsia="宋体" w:hAnsi="Calibri" w:cs="Times New Roman" w:hint="eastAsia"/>
          <w:noProof w:val="0"/>
          <w:sz w:val="24"/>
        </w:rPr>
        <w:t>,</w:t>
      </w:r>
      <w:r w:rsidRPr="00DF7BF3">
        <w:rPr>
          <w:rFonts w:ascii="Calibri" w:eastAsia="宋体" w:hAnsi="Calibri" w:cs="Times New Roman" w:hint="eastAsia"/>
          <w:noProof w:val="0"/>
          <w:sz w:val="24"/>
        </w:rPr>
        <w:t>培养应用绘图软件开发利用能力、同时培养学生培养认真细微的工作作风。</w:t>
      </w:r>
    </w:p>
    <w:p w:rsidR="00DF7BF3" w:rsidRPr="00DF7BF3" w:rsidRDefault="00DF7BF3" w:rsidP="00DF7BF3">
      <w:pPr>
        <w:spacing w:line="500" w:lineRule="exact"/>
        <w:rPr>
          <w:rFonts w:ascii="Calibri" w:eastAsia="宋体" w:hAnsi="Calibri" w:cs="Times New Roman"/>
          <w:noProof w:val="0"/>
          <w:sz w:val="24"/>
        </w:rPr>
      </w:pPr>
      <w:r w:rsidRPr="00DF7BF3">
        <w:rPr>
          <w:rFonts w:ascii="Calibri" w:eastAsia="宋体" w:hAnsi="Calibri" w:cs="Times New Roman" w:hint="eastAsia"/>
          <w:noProof w:val="0"/>
          <w:sz w:val="24"/>
        </w:rPr>
        <w:t>同时，能对学生进行正确的价值引领，同频共振，形成门门有思政，课</w:t>
      </w:r>
      <w:proofErr w:type="gramStart"/>
      <w:r w:rsidRPr="00DF7BF3">
        <w:rPr>
          <w:rFonts w:ascii="Calibri" w:eastAsia="宋体" w:hAnsi="Calibri" w:cs="Times New Roman" w:hint="eastAsia"/>
          <w:noProof w:val="0"/>
          <w:sz w:val="24"/>
        </w:rPr>
        <w:t>课</w:t>
      </w:r>
      <w:proofErr w:type="gramEnd"/>
      <w:r w:rsidRPr="00DF7BF3">
        <w:rPr>
          <w:rFonts w:ascii="Calibri" w:eastAsia="宋体" w:hAnsi="Calibri" w:cs="Times New Roman" w:hint="eastAsia"/>
          <w:noProof w:val="0"/>
          <w:sz w:val="24"/>
        </w:rPr>
        <w:t>有特色、人人重育人的良好局面。</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设计思路</w:t>
      </w:r>
    </w:p>
    <w:p w:rsidR="00DF7BF3" w:rsidRPr="00DF7BF3" w:rsidRDefault="00DF7BF3" w:rsidP="00DF7BF3">
      <w:pPr>
        <w:spacing w:line="500" w:lineRule="exact"/>
        <w:rPr>
          <w:rFonts w:ascii="宋体" w:eastAsia="宋体" w:hAnsi="宋体" w:cs="Times New Roman"/>
          <w:noProof w:val="0"/>
          <w:sz w:val="24"/>
          <w:szCs w:val="24"/>
        </w:rPr>
      </w:pPr>
      <w:r w:rsidRPr="00DF7BF3">
        <w:rPr>
          <w:rFonts w:ascii="宋体" w:eastAsia="宋体" w:hAnsi="宋体" w:cs="Times New Roman" w:hint="eastAsia"/>
          <w:noProof w:val="0"/>
          <w:sz w:val="24"/>
          <w:szCs w:val="24"/>
        </w:rPr>
        <w:t>1.内容设计</w:t>
      </w:r>
    </w:p>
    <w:p w:rsidR="00DF7BF3" w:rsidRPr="00DF7BF3" w:rsidRDefault="00DF7BF3" w:rsidP="00DF7BF3">
      <w:pPr>
        <w:spacing w:line="500" w:lineRule="exact"/>
        <w:rPr>
          <w:rFonts w:ascii="Calibri" w:eastAsia="宋体" w:hAnsi="Calibri" w:cs="Times New Roman"/>
          <w:noProof w:val="0"/>
          <w:sz w:val="24"/>
        </w:rPr>
      </w:pPr>
      <w:r w:rsidRPr="00DF7BF3">
        <w:rPr>
          <w:rFonts w:ascii="Calibri" w:eastAsia="宋体" w:hAnsi="Calibri" w:cs="Times New Roman"/>
          <w:noProof w:val="0"/>
          <w:sz w:val="24"/>
        </w:rPr>
        <w:t>《</w:t>
      </w:r>
      <w:r w:rsidRPr="00DF7BF3">
        <w:rPr>
          <w:rFonts w:ascii="Calibri" w:eastAsia="宋体" w:hAnsi="Calibri" w:cs="Times New Roman" w:hint="eastAsia"/>
          <w:noProof w:val="0"/>
          <w:sz w:val="24"/>
        </w:rPr>
        <w:t>A</w:t>
      </w:r>
      <w:r w:rsidRPr="00DF7BF3">
        <w:rPr>
          <w:rFonts w:ascii="Calibri" w:eastAsia="宋体" w:hAnsi="Calibri" w:cs="Times New Roman"/>
          <w:noProof w:val="0"/>
          <w:sz w:val="24"/>
        </w:rPr>
        <w:t>UTO</w:t>
      </w:r>
      <w:r w:rsidRPr="00DF7BF3">
        <w:rPr>
          <w:rFonts w:ascii="Calibri" w:eastAsia="宋体" w:hAnsi="Calibri" w:cs="Times New Roman" w:hint="eastAsia"/>
          <w:noProof w:val="0"/>
          <w:sz w:val="24"/>
        </w:rPr>
        <w:t>CAD</w:t>
      </w:r>
      <w:r w:rsidRPr="00DF7BF3">
        <w:rPr>
          <w:rFonts w:ascii="Calibri" w:eastAsia="宋体" w:hAnsi="Calibri" w:cs="Times New Roman"/>
          <w:noProof w:val="0"/>
          <w:sz w:val="24"/>
        </w:rPr>
        <w:t>》课程的设置是以服务于</w:t>
      </w:r>
      <w:r w:rsidRPr="00DF7BF3">
        <w:rPr>
          <w:rFonts w:ascii="Calibri" w:eastAsia="宋体" w:hAnsi="Calibri" w:cs="Times New Roman" w:hint="eastAsia"/>
          <w:noProof w:val="0"/>
          <w:sz w:val="24"/>
        </w:rPr>
        <w:t>工科</w:t>
      </w:r>
      <w:r w:rsidRPr="00DF7BF3">
        <w:rPr>
          <w:rFonts w:ascii="Calibri" w:eastAsia="宋体" w:hAnsi="Calibri" w:cs="Times New Roman"/>
          <w:noProof w:val="0"/>
          <w:sz w:val="24"/>
        </w:rPr>
        <w:t>专业的培养目标的，课程开展</w:t>
      </w:r>
      <w:r w:rsidRPr="00DF7BF3">
        <w:rPr>
          <w:rFonts w:ascii="Calibri" w:eastAsia="宋体" w:hAnsi="Calibri" w:cs="Times New Roman"/>
          <w:noProof w:val="0"/>
          <w:sz w:val="24"/>
        </w:rPr>
        <w:t>“</w:t>
      </w:r>
      <w:r w:rsidRPr="00DF7BF3">
        <w:rPr>
          <w:rFonts w:ascii="Calibri" w:eastAsia="宋体" w:hAnsi="Calibri" w:cs="Times New Roman"/>
          <w:noProof w:val="0"/>
          <w:sz w:val="24"/>
        </w:rPr>
        <w:t>教学做一体化</w:t>
      </w:r>
      <w:r w:rsidRPr="00DF7BF3">
        <w:rPr>
          <w:rFonts w:ascii="Calibri" w:eastAsia="宋体" w:hAnsi="Calibri" w:cs="Times New Roman"/>
          <w:noProof w:val="0"/>
          <w:sz w:val="24"/>
        </w:rPr>
        <w:t>"</w:t>
      </w:r>
      <w:r w:rsidRPr="00DF7BF3">
        <w:rPr>
          <w:rFonts w:ascii="Calibri" w:eastAsia="宋体" w:hAnsi="Calibri" w:cs="Times New Roman"/>
          <w:noProof w:val="0"/>
          <w:sz w:val="24"/>
        </w:rPr>
        <w:t>的教学模式．要求实践教学和理论教学高度融合。课程具体规划了</w:t>
      </w:r>
      <w:r w:rsidRPr="00DF7BF3">
        <w:rPr>
          <w:rFonts w:ascii="Calibri" w:eastAsia="宋体" w:hAnsi="Calibri" w:cs="Times New Roman"/>
          <w:noProof w:val="0"/>
          <w:sz w:val="24"/>
        </w:rPr>
        <w:t>5</w:t>
      </w:r>
      <w:r w:rsidRPr="00DF7BF3">
        <w:rPr>
          <w:rFonts w:ascii="Calibri" w:eastAsia="宋体" w:hAnsi="Calibri" w:cs="Times New Roman"/>
          <w:noProof w:val="0"/>
          <w:sz w:val="24"/>
        </w:rPr>
        <w:t>个工作项目，安排了</w:t>
      </w:r>
      <w:r w:rsidRPr="00DF7BF3">
        <w:rPr>
          <w:rFonts w:ascii="Calibri" w:eastAsia="宋体" w:hAnsi="Calibri" w:cs="Times New Roman"/>
          <w:noProof w:val="0"/>
          <w:sz w:val="24"/>
        </w:rPr>
        <w:t>64</w:t>
      </w:r>
      <w:r w:rsidRPr="00DF7BF3">
        <w:rPr>
          <w:rFonts w:ascii="Calibri" w:eastAsia="宋体" w:hAnsi="Calibri" w:cs="Times New Roman"/>
          <w:noProof w:val="0"/>
          <w:sz w:val="24"/>
        </w:rPr>
        <w:t>个学时。围绕工作项目组织教学</w:t>
      </w:r>
      <w:r w:rsidRPr="00DF7BF3">
        <w:rPr>
          <w:rFonts w:ascii="Calibri" w:eastAsia="宋体" w:hAnsi="Calibri" w:cs="Times New Roman"/>
          <w:noProof w:val="0"/>
          <w:sz w:val="24"/>
        </w:rPr>
        <w:t>.</w:t>
      </w:r>
      <w:r w:rsidRPr="00DF7BF3">
        <w:rPr>
          <w:rFonts w:ascii="Calibri" w:eastAsia="宋体" w:hAnsi="Calibri" w:cs="Times New Roman"/>
          <w:noProof w:val="0"/>
          <w:sz w:val="24"/>
        </w:rPr>
        <w:t>每个工作项目为一个机构的</w:t>
      </w:r>
      <w:r w:rsidRPr="00DF7BF3">
        <w:rPr>
          <w:rFonts w:ascii="Calibri" w:eastAsia="宋体" w:hAnsi="Calibri" w:cs="Times New Roman" w:hint="eastAsia"/>
          <w:noProof w:val="0"/>
          <w:sz w:val="24"/>
        </w:rPr>
        <w:t>绘制</w:t>
      </w:r>
      <w:r w:rsidRPr="00DF7BF3">
        <w:rPr>
          <w:rFonts w:ascii="Calibri" w:eastAsia="宋体" w:hAnsi="Calibri" w:cs="Times New Roman"/>
          <w:noProof w:val="0"/>
          <w:sz w:val="24"/>
        </w:rPr>
        <w:t>，理论知识的学习融入具体</w:t>
      </w:r>
      <w:r w:rsidRPr="00DF7BF3">
        <w:rPr>
          <w:rFonts w:ascii="Calibri" w:eastAsia="宋体" w:hAnsi="Calibri" w:cs="Times New Roman" w:hint="eastAsia"/>
          <w:noProof w:val="0"/>
          <w:sz w:val="24"/>
        </w:rPr>
        <w:t>机件绘制</w:t>
      </w:r>
      <w:r w:rsidRPr="00DF7BF3">
        <w:rPr>
          <w:rFonts w:ascii="Calibri" w:eastAsia="宋体" w:hAnsi="Calibri" w:cs="Times New Roman"/>
          <w:noProof w:val="0"/>
          <w:sz w:val="24"/>
        </w:rPr>
        <w:t>中学习，理论知识以够用为度．避免理论知识学习与实训脱节之弊端．强化学生独立排除故障的能力。</w:t>
      </w:r>
    </w:p>
    <w:p w:rsidR="00DF7BF3" w:rsidRPr="00DF7BF3" w:rsidRDefault="00DF7BF3" w:rsidP="00DF7BF3">
      <w:pPr>
        <w:spacing w:line="500" w:lineRule="exact"/>
        <w:rPr>
          <w:rFonts w:ascii="Calibri" w:eastAsia="宋体" w:hAnsi="Calibri" w:cs="Times New Roman"/>
          <w:noProof w:val="0"/>
          <w:sz w:val="24"/>
        </w:rPr>
      </w:pPr>
      <w:r w:rsidRPr="00DF7BF3">
        <w:rPr>
          <w:rFonts w:ascii="Calibri" w:eastAsia="宋体" w:hAnsi="Calibri" w:cs="Times New Roman" w:hint="eastAsia"/>
          <w:noProof w:val="0"/>
          <w:sz w:val="24"/>
        </w:rPr>
        <w:t>2</w:t>
      </w:r>
      <w:r w:rsidRPr="00DF7BF3">
        <w:rPr>
          <w:rFonts w:ascii="Calibri" w:eastAsia="宋体" w:hAnsi="Calibri" w:cs="Times New Roman"/>
          <w:noProof w:val="0"/>
          <w:sz w:val="24"/>
        </w:rPr>
        <w:t>.</w:t>
      </w:r>
      <w:r w:rsidRPr="00DF7BF3">
        <w:rPr>
          <w:rFonts w:ascii="Calibri" w:eastAsia="宋体" w:hAnsi="Calibri" w:cs="Times New Roman" w:hint="eastAsia"/>
          <w:noProof w:val="0"/>
          <w:sz w:val="24"/>
        </w:rPr>
        <w:t>教学设计</w:t>
      </w:r>
    </w:p>
    <w:p w:rsidR="00DF7BF3" w:rsidRPr="00DF7BF3" w:rsidRDefault="00DF7BF3" w:rsidP="00DF7BF3">
      <w:pPr>
        <w:spacing w:line="500" w:lineRule="exact"/>
        <w:rPr>
          <w:rFonts w:ascii="Calibri" w:eastAsia="宋体" w:hAnsi="Calibri" w:cs="Times New Roman"/>
          <w:noProof w:val="0"/>
          <w:sz w:val="24"/>
        </w:rPr>
      </w:pPr>
      <w:r w:rsidRPr="00DF7BF3">
        <w:rPr>
          <w:rFonts w:ascii="Calibri" w:eastAsia="宋体" w:hAnsi="Calibri" w:cs="Times New Roman" w:hint="eastAsia"/>
          <w:noProof w:val="0"/>
          <w:sz w:val="24"/>
        </w:rPr>
        <w:t>按照高职院校人才培养的特点、专业培养目标和自身的资源情况来进行《</w:t>
      </w:r>
      <w:r w:rsidRPr="00DF7BF3">
        <w:rPr>
          <w:rFonts w:ascii="Calibri" w:eastAsia="宋体" w:hAnsi="Calibri" w:cs="Times New Roman" w:hint="eastAsia"/>
          <w:noProof w:val="0"/>
          <w:sz w:val="24"/>
        </w:rPr>
        <w:t>AUTOCAD</w:t>
      </w:r>
      <w:r w:rsidRPr="00DF7BF3">
        <w:rPr>
          <w:rFonts w:ascii="Calibri" w:eastAsia="宋体" w:hAnsi="Calibri" w:cs="Times New Roman" w:hint="eastAsia"/>
          <w:noProof w:val="0"/>
          <w:sz w:val="24"/>
        </w:rPr>
        <w:t>》课程设计．以突出专业课程职业能力的培养。以汽车检测与维修职业岗位需求为出发点，以职业能力培养为核心，借鉴国家职业资格标准，做到教学内容与职业资格标准相符，与企业</w:t>
      </w:r>
      <w:r w:rsidRPr="00DF7BF3">
        <w:rPr>
          <w:rFonts w:ascii="Calibri" w:eastAsia="宋体" w:hAnsi="Calibri" w:cs="Times New Roman" w:hint="eastAsia"/>
          <w:noProof w:val="0"/>
          <w:sz w:val="24"/>
        </w:rPr>
        <w:lastRenderedPageBreak/>
        <w:t>深度合作，确定课程能力目标，对企业真实工作任务进行归纳和细分，确定学习内容，构建学习任务，共同建设实训基地和实施教学。</w:t>
      </w:r>
    </w:p>
    <w:p w:rsidR="00DF7BF3" w:rsidRPr="00DF7BF3" w:rsidRDefault="00DF7BF3" w:rsidP="00DF7BF3">
      <w:pPr>
        <w:spacing w:line="500" w:lineRule="exact"/>
        <w:rPr>
          <w:rFonts w:ascii="Calibri" w:eastAsia="宋体" w:hAnsi="Calibri" w:cs="Times New Roman"/>
          <w:noProof w:val="0"/>
          <w:sz w:val="24"/>
        </w:rPr>
      </w:pPr>
      <w:r w:rsidRPr="00DF7BF3">
        <w:rPr>
          <w:rFonts w:ascii="Calibri" w:eastAsia="宋体" w:hAnsi="Calibri" w:cs="Times New Roman" w:hint="eastAsia"/>
          <w:noProof w:val="0"/>
          <w:sz w:val="24"/>
        </w:rPr>
        <w:t xml:space="preserve">   3</w:t>
      </w:r>
      <w:r w:rsidRPr="00DF7BF3">
        <w:rPr>
          <w:rFonts w:ascii="Calibri" w:eastAsia="宋体" w:hAnsi="Calibri" w:cs="Times New Roman"/>
          <w:noProof w:val="0"/>
          <w:sz w:val="24"/>
        </w:rPr>
        <w:t>.</w:t>
      </w:r>
      <w:proofErr w:type="gramStart"/>
      <w:r w:rsidRPr="00DF7BF3">
        <w:rPr>
          <w:rFonts w:ascii="Calibri" w:eastAsia="宋体" w:hAnsi="Calibri" w:cs="Times New Roman" w:hint="eastAsia"/>
          <w:noProof w:val="0"/>
          <w:sz w:val="24"/>
        </w:rPr>
        <w:t>思政设计</w:t>
      </w:r>
      <w:proofErr w:type="gramEnd"/>
    </w:p>
    <w:p w:rsidR="00DF7BF3" w:rsidRPr="00DF7BF3" w:rsidRDefault="00DF7BF3" w:rsidP="00DF7BF3">
      <w:pPr>
        <w:spacing w:line="500" w:lineRule="exact"/>
        <w:jc w:val="left"/>
        <w:rPr>
          <w:rFonts w:ascii="Calibri" w:eastAsia="宋体" w:hAnsi="Calibri" w:cs="Times New Roman"/>
          <w:noProof w:val="0"/>
          <w:sz w:val="24"/>
        </w:rPr>
      </w:pPr>
      <w:r w:rsidRPr="00DF7BF3">
        <w:rPr>
          <w:rFonts w:ascii="Calibri" w:eastAsia="宋体" w:hAnsi="Calibri" w:cs="Times New Roman" w:hint="eastAsia"/>
          <w:noProof w:val="0"/>
          <w:sz w:val="24"/>
        </w:rPr>
        <w:t>设立长效机制，实现全员全程全方位余人的一项战略举措，守好一段渠种好责任田。</w:t>
      </w:r>
      <w:proofErr w:type="gramStart"/>
      <w:r w:rsidRPr="00DF7BF3">
        <w:rPr>
          <w:rFonts w:ascii="Calibri" w:eastAsia="宋体" w:hAnsi="Calibri" w:cs="Times New Roman" w:hint="eastAsia"/>
          <w:noProof w:val="0"/>
          <w:sz w:val="24"/>
        </w:rPr>
        <w:t>将思政元素</w:t>
      </w:r>
      <w:proofErr w:type="gramEnd"/>
      <w:r w:rsidRPr="00DF7BF3">
        <w:rPr>
          <w:rFonts w:ascii="Calibri" w:eastAsia="宋体" w:hAnsi="Calibri" w:cs="Times New Roman" w:hint="eastAsia"/>
          <w:noProof w:val="0"/>
          <w:sz w:val="24"/>
        </w:rPr>
        <w:t>有机融入教学，形成</w:t>
      </w:r>
      <w:proofErr w:type="gramStart"/>
      <w:r w:rsidRPr="00DF7BF3">
        <w:rPr>
          <w:rFonts w:ascii="Calibri" w:eastAsia="宋体" w:hAnsi="Calibri" w:cs="Times New Roman" w:hint="eastAsia"/>
          <w:noProof w:val="0"/>
          <w:sz w:val="24"/>
        </w:rPr>
        <w:t>新思政教育观</w:t>
      </w:r>
      <w:proofErr w:type="gramEnd"/>
      <w:r w:rsidRPr="00DF7BF3">
        <w:rPr>
          <w:rFonts w:ascii="Calibri" w:eastAsia="宋体" w:hAnsi="Calibri" w:cs="Times New Roman" w:hint="eastAsia"/>
          <w:noProof w:val="0"/>
          <w:sz w:val="24"/>
        </w:rPr>
        <w:t>。</w:t>
      </w:r>
    </w:p>
    <w:p w:rsidR="00DF7BF3" w:rsidRPr="00DF7BF3" w:rsidRDefault="00DF7BF3" w:rsidP="00DF7BF3">
      <w:pPr>
        <w:spacing w:line="360" w:lineRule="auto"/>
        <w:rPr>
          <w:rFonts w:ascii="Calibri" w:eastAsia="宋体" w:hAnsi="Calibri" w:cs="Times New Roman"/>
          <w:noProof w:val="0"/>
          <w:sz w:val="28"/>
          <w:szCs w:val="28"/>
        </w:rPr>
      </w:pP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课程目标</w:t>
      </w:r>
    </w:p>
    <w:p w:rsidR="00DF7BF3" w:rsidRPr="00DF7BF3" w:rsidRDefault="00DF7BF3" w:rsidP="00DF7BF3">
      <w:pPr>
        <w:spacing w:line="360" w:lineRule="auto"/>
        <w:jc w:val="left"/>
        <w:rPr>
          <w:rFonts w:ascii="黑体" w:eastAsia="黑体" w:hAnsi="黑体" w:cs="Times New Roman"/>
          <w:noProof w:val="0"/>
          <w:sz w:val="28"/>
          <w:szCs w:val="28"/>
        </w:rPr>
      </w:pPr>
      <w:r w:rsidRPr="00DF7BF3">
        <w:rPr>
          <w:rFonts w:ascii="黑体" w:eastAsia="黑体" w:hAnsi="黑体" w:cs="Times New Roman" w:hint="eastAsia"/>
          <w:noProof w:val="0"/>
          <w:sz w:val="28"/>
          <w:szCs w:val="28"/>
        </w:rPr>
        <w:t>（一）素质目标</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1.</w:t>
      </w:r>
      <w:r w:rsidRPr="00DF7BF3">
        <w:rPr>
          <w:rFonts w:ascii="Calibri" w:eastAsia="宋体" w:hAnsi="Calibri" w:cs="Times New Roman" w:hint="eastAsia"/>
          <w:noProof w:val="0"/>
          <w:sz w:val="24"/>
        </w:rPr>
        <w:t>培养学生的沟通能力及团队协作精神，</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2.</w:t>
      </w:r>
      <w:r w:rsidRPr="00DF7BF3">
        <w:rPr>
          <w:rFonts w:ascii="Calibri" w:eastAsia="宋体" w:hAnsi="Calibri" w:cs="Times New Roman" w:hint="eastAsia"/>
          <w:noProof w:val="0"/>
          <w:sz w:val="24"/>
        </w:rPr>
        <w:t>培养学生分析问题、解决问题的能力，</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3.</w:t>
      </w:r>
      <w:r w:rsidRPr="00DF7BF3">
        <w:rPr>
          <w:rFonts w:ascii="Calibri" w:eastAsia="宋体" w:hAnsi="Calibri" w:cs="Times New Roman" w:hint="eastAsia"/>
          <w:noProof w:val="0"/>
          <w:sz w:val="24"/>
        </w:rPr>
        <w:t>培养学生学习新知识和技能的能力，</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4.</w:t>
      </w:r>
      <w:r w:rsidRPr="00DF7BF3">
        <w:rPr>
          <w:rFonts w:ascii="Calibri" w:eastAsia="宋体" w:hAnsi="Calibri" w:cs="Times New Roman" w:hint="eastAsia"/>
          <w:noProof w:val="0"/>
          <w:sz w:val="24"/>
        </w:rPr>
        <w:t>培养学生的表达能力。</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5.</w:t>
      </w:r>
      <w:r w:rsidRPr="00DF7BF3">
        <w:rPr>
          <w:rFonts w:ascii="Calibri" w:eastAsia="宋体" w:hAnsi="Calibri" w:cs="Times New Roman" w:hint="eastAsia"/>
          <w:noProof w:val="0"/>
          <w:sz w:val="24"/>
        </w:rPr>
        <w:t>培养学生查错、纠错的能力</w:t>
      </w:r>
    </w:p>
    <w:p w:rsidR="00DF7BF3" w:rsidRPr="00DF7BF3" w:rsidRDefault="00DF7BF3" w:rsidP="00DF7BF3">
      <w:pPr>
        <w:spacing w:line="360" w:lineRule="auto"/>
        <w:jc w:val="left"/>
        <w:rPr>
          <w:rFonts w:ascii="黑体" w:eastAsia="黑体" w:hAnsi="黑体" w:cs="Times New Roman"/>
          <w:noProof w:val="0"/>
          <w:sz w:val="28"/>
          <w:szCs w:val="28"/>
        </w:rPr>
      </w:pPr>
      <w:r w:rsidRPr="00DF7BF3">
        <w:rPr>
          <w:rFonts w:ascii="黑体" w:eastAsia="黑体" w:hAnsi="黑体" w:cs="Times New Roman" w:hint="eastAsia"/>
          <w:noProof w:val="0"/>
          <w:sz w:val="28"/>
          <w:szCs w:val="28"/>
        </w:rPr>
        <w:t>（二）知识目标</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1.</w:t>
      </w:r>
      <w:r w:rsidRPr="00DF7BF3">
        <w:rPr>
          <w:rFonts w:ascii="Calibri" w:eastAsia="宋体" w:hAnsi="Calibri" w:cs="Times New Roman" w:hint="eastAsia"/>
          <w:noProof w:val="0"/>
          <w:sz w:val="24"/>
        </w:rPr>
        <w:t>能正确设置</w:t>
      </w:r>
      <w:r w:rsidRPr="00DF7BF3">
        <w:rPr>
          <w:rFonts w:ascii="Calibri" w:eastAsia="宋体" w:hAnsi="Calibri" w:cs="Times New Roman" w:hint="eastAsia"/>
          <w:noProof w:val="0"/>
          <w:sz w:val="24"/>
        </w:rPr>
        <w:t xml:space="preserve"> AutoCAD </w:t>
      </w:r>
      <w:r w:rsidRPr="00DF7BF3">
        <w:rPr>
          <w:rFonts w:ascii="Calibri" w:eastAsia="宋体" w:hAnsi="Calibri" w:cs="Times New Roman" w:hint="eastAsia"/>
          <w:noProof w:val="0"/>
          <w:sz w:val="24"/>
        </w:rPr>
        <w:t>运行环境</w:t>
      </w:r>
      <w:r w:rsidRPr="00DF7BF3">
        <w:rPr>
          <w:rFonts w:ascii="Calibri" w:eastAsia="宋体" w:hAnsi="Calibri" w:cs="Times New Roman" w:hint="eastAsia"/>
          <w:noProof w:val="0"/>
          <w:sz w:val="24"/>
        </w:rPr>
        <w:t>,</w:t>
      </w:r>
      <w:r w:rsidRPr="00DF7BF3">
        <w:rPr>
          <w:rFonts w:ascii="Calibri" w:eastAsia="宋体" w:hAnsi="Calibri" w:cs="Times New Roman" w:hint="eastAsia"/>
          <w:noProof w:val="0"/>
          <w:sz w:val="24"/>
        </w:rPr>
        <w:t>绘制平面图形。</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2.</w:t>
      </w:r>
      <w:r w:rsidRPr="00DF7BF3">
        <w:rPr>
          <w:rFonts w:ascii="Calibri" w:eastAsia="宋体" w:hAnsi="Calibri" w:cs="Times New Roman" w:hint="eastAsia"/>
          <w:noProof w:val="0"/>
          <w:sz w:val="24"/>
        </w:rPr>
        <w:t>能运用</w:t>
      </w:r>
      <w:r w:rsidRPr="00DF7BF3">
        <w:rPr>
          <w:rFonts w:ascii="Calibri" w:eastAsia="宋体" w:hAnsi="Calibri" w:cs="Times New Roman" w:hint="eastAsia"/>
          <w:noProof w:val="0"/>
          <w:sz w:val="24"/>
        </w:rPr>
        <w:t xml:space="preserve"> AutoCAD </w:t>
      </w:r>
      <w:r w:rsidRPr="00DF7BF3">
        <w:rPr>
          <w:rFonts w:ascii="Calibri" w:eastAsia="宋体" w:hAnsi="Calibri" w:cs="Times New Roman" w:hint="eastAsia"/>
          <w:noProof w:val="0"/>
          <w:sz w:val="24"/>
        </w:rPr>
        <w:t>绘制简单及中等复杂难度的零件图。并正确标注。</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3.</w:t>
      </w:r>
      <w:r w:rsidRPr="00DF7BF3">
        <w:rPr>
          <w:rFonts w:ascii="Calibri" w:eastAsia="宋体" w:hAnsi="Calibri" w:cs="Times New Roman" w:hint="eastAsia"/>
          <w:noProof w:val="0"/>
          <w:sz w:val="24"/>
        </w:rPr>
        <w:t>能运用</w:t>
      </w:r>
      <w:r w:rsidRPr="00DF7BF3">
        <w:rPr>
          <w:rFonts w:ascii="Calibri" w:eastAsia="宋体" w:hAnsi="Calibri" w:cs="Times New Roman" w:hint="eastAsia"/>
          <w:noProof w:val="0"/>
          <w:sz w:val="24"/>
        </w:rPr>
        <w:t xml:space="preserve"> AutoCAD </w:t>
      </w:r>
      <w:r w:rsidRPr="00DF7BF3">
        <w:rPr>
          <w:rFonts w:ascii="Calibri" w:eastAsia="宋体" w:hAnsi="Calibri" w:cs="Times New Roman" w:hint="eastAsia"/>
          <w:noProof w:val="0"/>
          <w:sz w:val="24"/>
        </w:rPr>
        <w:t>绘制简单装配图、并正确标注</w:t>
      </w:r>
      <w:r w:rsidRPr="00DF7BF3">
        <w:rPr>
          <w:rFonts w:ascii="Calibri" w:eastAsia="宋体" w:hAnsi="Calibri" w:cs="Times New Roman" w:hint="eastAsia"/>
          <w:noProof w:val="0"/>
          <w:sz w:val="24"/>
        </w:rPr>
        <w:t>,</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4.</w:t>
      </w:r>
      <w:r w:rsidRPr="00DF7BF3">
        <w:rPr>
          <w:rFonts w:ascii="Calibri" w:eastAsia="宋体" w:hAnsi="Calibri" w:cs="Times New Roman" w:hint="eastAsia"/>
          <w:noProof w:val="0"/>
          <w:sz w:val="24"/>
        </w:rPr>
        <w:t>能够对机械图样正</w:t>
      </w:r>
      <w:r w:rsidRPr="00DF7BF3">
        <w:rPr>
          <w:rFonts w:ascii="Calibri" w:eastAsia="宋体" w:hAnsi="Calibri" w:cs="Times New Roman" w:hint="eastAsia"/>
          <w:noProof w:val="0"/>
          <w:sz w:val="24"/>
        </w:rPr>
        <w:t xml:space="preserve"> </w:t>
      </w:r>
      <w:r w:rsidRPr="00DF7BF3">
        <w:rPr>
          <w:rFonts w:ascii="Calibri" w:eastAsia="宋体" w:hAnsi="Calibri" w:cs="Times New Roman" w:hint="eastAsia"/>
          <w:noProof w:val="0"/>
          <w:sz w:val="24"/>
        </w:rPr>
        <w:t>打印输出。</w:t>
      </w:r>
    </w:p>
    <w:p w:rsidR="00DF7BF3" w:rsidRPr="00DF7BF3" w:rsidRDefault="00DF7BF3" w:rsidP="00DF7BF3">
      <w:pPr>
        <w:spacing w:line="360" w:lineRule="auto"/>
        <w:jc w:val="left"/>
        <w:rPr>
          <w:rFonts w:ascii="黑体" w:eastAsia="黑体" w:hAnsi="黑体" w:cs="Times New Roman"/>
          <w:noProof w:val="0"/>
          <w:sz w:val="28"/>
          <w:szCs w:val="28"/>
        </w:rPr>
      </w:pPr>
      <w:r w:rsidRPr="00DF7BF3">
        <w:rPr>
          <w:rFonts w:ascii="黑体" w:eastAsia="黑体" w:hAnsi="黑体" w:cs="Times New Roman" w:hint="eastAsia"/>
          <w:noProof w:val="0"/>
          <w:sz w:val="28"/>
          <w:szCs w:val="28"/>
        </w:rPr>
        <w:t>（三</w:t>
      </w:r>
      <w:r w:rsidRPr="00DF7BF3">
        <w:rPr>
          <w:rFonts w:ascii="黑体" w:eastAsia="黑体" w:hAnsi="黑体" w:cs="Times New Roman"/>
          <w:noProof w:val="0"/>
          <w:sz w:val="28"/>
          <w:szCs w:val="28"/>
        </w:rPr>
        <w:t>）</w:t>
      </w:r>
      <w:r w:rsidRPr="00DF7BF3">
        <w:rPr>
          <w:rFonts w:ascii="黑体" w:eastAsia="黑体" w:hAnsi="黑体" w:cs="Times New Roman" w:hint="eastAsia"/>
          <w:noProof w:val="0"/>
          <w:sz w:val="28"/>
          <w:szCs w:val="28"/>
        </w:rPr>
        <w:t>能力目标</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1.</w:t>
      </w:r>
      <w:r w:rsidRPr="00DF7BF3">
        <w:rPr>
          <w:rFonts w:ascii="Calibri" w:eastAsia="宋体" w:hAnsi="Calibri" w:cs="Times New Roman" w:hint="eastAsia"/>
          <w:noProof w:val="0"/>
          <w:sz w:val="24"/>
        </w:rPr>
        <w:t>培养学生软件运用的能力</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2.</w:t>
      </w:r>
      <w:r w:rsidRPr="00DF7BF3">
        <w:rPr>
          <w:rFonts w:ascii="Calibri" w:eastAsia="宋体" w:hAnsi="Calibri" w:cs="Times New Roman" w:hint="eastAsia"/>
          <w:noProof w:val="0"/>
          <w:sz w:val="24"/>
        </w:rPr>
        <w:t>培养学生勤于思考、认真做事的良好作风、</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3.</w:t>
      </w:r>
      <w:r w:rsidRPr="00DF7BF3">
        <w:rPr>
          <w:rFonts w:ascii="Calibri" w:eastAsia="宋体" w:hAnsi="Calibri" w:cs="Times New Roman" w:hint="eastAsia"/>
          <w:noProof w:val="0"/>
          <w:sz w:val="24"/>
        </w:rPr>
        <w:t>培养学生</w:t>
      </w:r>
      <w:r w:rsidRPr="00DF7BF3">
        <w:rPr>
          <w:rFonts w:ascii="Calibri" w:eastAsia="宋体" w:hAnsi="Calibri" w:cs="Times New Roman" w:hint="eastAsia"/>
          <w:noProof w:val="0"/>
          <w:sz w:val="24"/>
        </w:rPr>
        <w:t xml:space="preserve"> AutoCAD </w:t>
      </w:r>
      <w:r w:rsidRPr="00DF7BF3">
        <w:rPr>
          <w:rFonts w:ascii="Calibri" w:eastAsia="宋体" w:hAnsi="Calibri" w:cs="Times New Roman" w:hint="eastAsia"/>
          <w:noProof w:val="0"/>
          <w:sz w:val="24"/>
        </w:rPr>
        <w:t>绘图界面认识及图层、状态栏工具的使用及基本设置，平面绘图与编辑命令。图块、图案填充、文字注释、尺寸标注方法。</w:t>
      </w:r>
    </w:p>
    <w:p w:rsidR="00DF7BF3" w:rsidRPr="00DF7BF3" w:rsidRDefault="00DF7BF3" w:rsidP="00DF7BF3">
      <w:pPr>
        <w:spacing w:line="360" w:lineRule="auto"/>
        <w:jc w:val="left"/>
        <w:rPr>
          <w:rFonts w:ascii="Calibri" w:eastAsia="宋体" w:hAnsi="Calibri" w:cs="Times New Roman"/>
          <w:noProof w:val="0"/>
          <w:sz w:val="24"/>
        </w:rPr>
      </w:pPr>
      <w:r w:rsidRPr="00DF7BF3">
        <w:rPr>
          <w:rFonts w:ascii="Calibri" w:eastAsia="宋体" w:hAnsi="Calibri" w:cs="Times New Roman" w:hint="eastAsia"/>
          <w:noProof w:val="0"/>
          <w:sz w:val="24"/>
        </w:rPr>
        <w:t>4.</w:t>
      </w:r>
      <w:r w:rsidRPr="00DF7BF3">
        <w:rPr>
          <w:rFonts w:ascii="Calibri" w:eastAsia="宋体" w:hAnsi="Calibri" w:cs="Times New Roman" w:hint="eastAsia"/>
          <w:noProof w:val="0"/>
          <w:sz w:val="24"/>
        </w:rPr>
        <w:t>培养学生具备科学的思维方法。能综合运用所学知识、技能进行解决企业机械设计、产品质量和社会活动中遇到的实际问题、具有一定的创新意识和能力。</w:t>
      </w:r>
    </w:p>
    <w:p w:rsidR="00DF7BF3" w:rsidRPr="00DF7BF3" w:rsidRDefault="00DF7BF3" w:rsidP="00DF7BF3">
      <w:pPr>
        <w:spacing w:line="360" w:lineRule="auto"/>
        <w:jc w:val="left"/>
        <w:rPr>
          <w:rFonts w:ascii="黑体" w:eastAsia="黑体" w:hAnsi="Calibri" w:cs="Times New Roman"/>
          <w:b/>
          <w:noProof w:val="0"/>
          <w:sz w:val="32"/>
          <w:szCs w:val="32"/>
        </w:rPr>
      </w:pPr>
      <w:r w:rsidRPr="00DF7BF3">
        <w:rPr>
          <w:rFonts w:ascii="黑体" w:eastAsia="黑体" w:hAnsi="Calibri" w:cs="Times New Roman" w:hint="eastAsia"/>
          <w:b/>
          <w:noProof w:val="0"/>
          <w:sz w:val="28"/>
          <w:szCs w:val="28"/>
        </w:rPr>
        <w:t>三、课程</w:t>
      </w:r>
      <w:proofErr w:type="gramStart"/>
      <w:r w:rsidRPr="00DF7BF3">
        <w:rPr>
          <w:rFonts w:ascii="黑体" w:eastAsia="黑体" w:hAnsi="Calibri" w:cs="Times New Roman" w:hint="eastAsia"/>
          <w:b/>
          <w:noProof w:val="0"/>
          <w:sz w:val="28"/>
          <w:szCs w:val="28"/>
        </w:rPr>
        <w:t>思政教学</w:t>
      </w:r>
      <w:proofErr w:type="gramEnd"/>
      <w:r w:rsidRPr="00DF7BF3">
        <w:rPr>
          <w:rFonts w:ascii="黑体" w:eastAsia="黑体" w:hAnsi="Calibri" w:cs="Times New Roman"/>
          <w:b/>
          <w:noProof w:val="0"/>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tblGrid>
      <w:tr w:rsidR="00DF7BF3" w:rsidRPr="00DF7BF3" w:rsidTr="000032A8">
        <w:trPr>
          <w:cantSplit/>
          <w:trHeight w:val="586"/>
          <w:jc w:val="center"/>
        </w:trPr>
        <w:tc>
          <w:tcPr>
            <w:tcW w:w="1181"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教学单元（项目或章节）</w:t>
            </w:r>
          </w:p>
        </w:tc>
        <w:tc>
          <w:tcPr>
            <w:tcW w:w="1980"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主要知识点</w:t>
            </w:r>
          </w:p>
        </w:tc>
        <w:tc>
          <w:tcPr>
            <w:tcW w:w="2352"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融入</w:t>
            </w:r>
            <w:proofErr w:type="gramStart"/>
            <w:r w:rsidRPr="00DF7BF3">
              <w:rPr>
                <w:rFonts w:ascii="宋体" w:eastAsia="宋体" w:hAnsi="宋体" w:cs="宋体" w:hint="eastAsia"/>
                <w:noProof w:val="0"/>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素材案例资源</w:t>
            </w:r>
          </w:p>
        </w:tc>
      </w:tr>
      <w:tr w:rsidR="00DF7BF3" w:rsidRPr="00DF7BF3" w:rsidTr="000032A8">
        <w:trPr>
          <w:cantSplit/>
          <w:trHeight w:val="550"/>
          <w:jc w:val="center"/>
        </w:trPr>
        <w:tc>
          <w:tcPr>
            <w:tcW w:w="1181" w:type="dxa"/>
            <w:tcBorders>
              <w:top w:val="single" w:sz="4" w:space="0" w:color="auto"/>
            </w:tcBorders>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1</w:t>
            </w:r>
          </w:p>
        </w:tc>
        <w:tc>
          <w:tcPr>
            <w:tcW w:w="1980" w:type="dxa"/>
            <w:tcBorders>
              <w:top w:val="single" w:sz="4" w:space="0" w:color="auto"/>
            </w:tcBorders>
          </w:tcPr>
          <w:p w:rsidR="00DF7BF3" w:rsidRPr="00DF7BF3" w:rsidRDefault="00DF7BF3" w:rsidP="00DF7BF3">
            <w:pPr>
              <w:spacing w:line="360" w:lineRule="auto"/>
              <w:rPr>
                <w:rFonts w:ascii="宋体" w:eastAsia="宋体" w:hAnsi="宋体" w:cs="Times New Roman"/>
                <w:noProof w:val="0"/>
                <w:szCs w:val="21"/>
              </w:rPr>
            </w:pPr>
            <w:r w:rsidRPr="00DF7BF3">
              <w:rPr>
                <w:rFonts w:ascii="宋体" w:eastAsia="宋体" w:hAnsi="宋体" w:cs="Times New Roman" w:hint="eastAsia"/>
                <w:noProof w:val="0"/>
                <w:szCs w:val="21"/>
              </w:rPr>
              <w:t>AUTOCAD界面认知</w:t>
            </w:r>
          </w:p>
        </w:tc>
        <w:tc>
          <w:tcPr>
            <w:tcW w:w="2352" w:type="dxa"/>
            <w:tcBorders>
              <w:top w:val="single" w:sz="4" w:space="0" w:color="auto"/>
            </w:tcBorders>
            <w:vAlign w:val="center"/>
          </w:tcPr>
          <w:p w:rsidR="00DF7BF3" w:rsidRPr="00DF7BF3" w:rsidRDefault="00DF7BF3" w:rsidP="00DF7BF3">
            <w:pPr>
              <w:rPr>
                <w:rFonts w:ascii="宋体" w:eastAsia="宋体" w:hAnsi="宋体" w:cs="宋体"/>
                <w:noProof w:val="0"/>
                <w:lang w:val="zh-CN"/>
              </w:rPr>
            </w:pPr>
            <w:r w:rsidRPr="00DF7BF3">
              <w:rPr>
                <w:rFonts w:ascii="宋体" w:eastAsia="宋体" w:hAnsi="宋体" w:cs="宋体" w:hint="eastAsia"/>
                <w:noProof w:val="0"/>
                <w:lang w:val="zh-CN"/>
              </w:rPr>
              <w:t>爱国情怀、理想信念</w:t>
            </w:r>
          </w:p>
        </w:tc>
        <w:tc>
          <w:tcPr>
            <w:tcW w:w="2087" w:type="dxa"/>
            <w:tcBorders>
              <w:top w:val="single" w:sz="4" w:space="0" w:color="auto"/>
            </w:tcBorders>
            <w:vAlign w:val="center"/>
          </w:tcPr>
          <w:p w:rsidR="00DF7BF3" w:rsidRPr="00DF7BF3" w:rsidRDefault="00DF7BF3" w:rsidP="00DF7BF3">
            <w:pPr>
              <w:rPr>
                <w:rFonts w:ascii="宋体" w:eastAsia="宋体" w:hAnsi="宋体" w:cs="宋体"/>
                <w:noProof w:val="0"/>
                <w:szCs w:val="21"/>
              </w:rPr>
            </w:pPr>
            <w:r w:rsidRPr="00DF7BF3">
              <w:rPr>
                <w:rFonts w:ascii="宋体" w:eastAsia="宋体" w:hAnsi="宋体" w:cs="宋体" w:hint="eastAsia"/>
                <w:noProof w:val="0"/>
                <w:szCs w:val="21"/>
              </w:rPr>
              <w:t>电影《长津湖》</w:t>
            </w:r>
          </w:p>
        </w:tc>
      </w:tr>
      <w:tr w:rsidR="00DF7BF3" w:rsidRPr="00DF7BF3" w:rsidTr="000032A8">
        <w:trPr>
          <w:cantSplit/>
          <w:trHeight w:val="550"/>
          <w:jc w:val="center"/>
        </w:trPr>
        <w:tc>
          <w:tcPr>
            <w:tcW w:w="1181" w:type="dxa"/>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2</w:t>
            </w:r>
          </w:p>
        </w:tc>
        <w:tc>
          <w:tcPr>
            <w:tcW w:w="1980" w:type="dxa"/>
          </w:tcPr>
          <w:p w:rsidR="00DF7BF3" w:rsidRPr="00DF7BF3" w:rsidRDefault="00DF7BF3" w:rsidP="00DF7BF3">
            <w:pPr>
              <w:spacing w:line="360" w:lineRule="auto"/>
              <w:rPr>
                <w:rFonts w:ascii="宋体" w:eastAsia="宋体" w:hAnsi="宋体" w:cs="Times New Roman"/>
                <w:noProof w:val="0"/>
                <w:szCs w:val="21"/>
              </w:rPr>
            </w:pPr>
            <w:r w:rsidRPr="00DF7BF3">
              <w:rPr>
                <w:rFonts w:ascii="宋体" w:eastAsia="宋体" w:hAnsi="宋体" w:cs="Times New Roman" w:hint="eastAsia"/>
                <w:noProof w:val="0"/>
                <w:szCs w:val="21"/>
              </w:rPr>
              <w:t>绘制二维图形</w:t>
            </w:r>
          </w:p>
        </w:tc>
        <w:tc>
          <w:tcPr>
            <w:tcW w:w="2352" w:type="dxa"/>
            <w:vAlign w:val="center"/>
          </w:tcPr>
          <w:p w:rsidR="00DF7BF3" w:rsidRPr="00DF7BF3" w:rsidRDefault="00DF7BF3" w:rsidP="00DF7BF3">
            <w:pPr>
              <w:jc w:val="left"/>
              <w:rPr>
                <w:rFonts w:ascii="宋体" w:eastAsia="宋体" w:hAnsi="宋体" w:cs="宋体"/>
                <w:noProof w:val="0"/>
              </w:rPr>
            </w:pPr>
            <w:r w:rsidRPr="00DF7BF3">
              <w:rPr>
                <w:rFonts w:ascii="宋体" w:eastAsia="宋体" w:hAnsi="宋体" w:cs="宋体" w:hint="eastAsia"/>
                <w:noProof w:val="0"/>
              </w:rPr>
              <w:t>孝老爱亲、有国才有家</w:t>
            </w:r>
          </w:p>
        </w:tc>
        <w:tc>
          <w:tcPr>
            <w:tcW w:w="2087" w:type="dxa"/>
            <w:vAlign w:val="center"/>
          </w:tcPr>
          <w:p w:rsidR="00DF7BF3" w:rsidRPr="00DF7BF3" w:rsidRDefault="00DF7BF3" w:rsidP="00DF7BF3">
            <w:pPr>
              <w:rPr>
                <w:rFonts w:ascii="宋体" w:eastAsia="宋体" w:hAnsi="宋体" w:cs="宋体"/>
                <w:noProof w:val="0"/>
                <w:szCs w:val="21"/>
              </w:rPr>
            </w:pPr>
            <w:r w:rsidRPr="00DF7BF3">
              <w:rPr>
                <w:rFonts w:ascii="宋体" w:eastAsia="宋体" w:hAnsi="宋体" w:cs="宋体" w:hint="eastAsia"/>
                <w:noProof w:val="0"/>
                <w:szCs w:val="21"/>
              </w:rPr>
              <w:t>电视剧《父母爱情》</w:t>
            </w:r>
          </w:p>
        </w:tc>
      </w:tr>
      <w:tr w:rsidR="00DF7BF3" w:rsidRPr="00DF7BF3" w:rsidTr="000032A8">
        <w:trPr>
          <w:cantSplit/>
          <w:trHeight w:val="550"/>
          <w:jc w:val="center"/>
        </w:trPr>
        <w:tc>
          <w:tcPr>
            <w:tcW w:w="1181" w:type="dxa"/>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lastRenderedPageBreak/>
              <w:t>3</w:t>
            </w:r>
          </w:p>
        </w:tc>
        <w:tc>
          <w:tcPr>
            <w:tcW w:w="1980" w:type="dxa"/>
          </w:tcPr>
          <w:p w:rsidR="00DF7BF3" w:rsidRPr="00DF7BF3" w:rsidRDefault="00DF7BF3" w:rsidP="00DF7BF3">
            <w:pPr>
              <w:spacing w:line="360" w:lineRule="auto"/>
              <w:rPr>
                <w:rFonts w:ascii="宋体" w:eastAsia="宋体" w:hAnsi="宋体" w:cs="Times New Roman"/>
                <w:noProof w:val="0"/>
                <w:szCs w:val="21"/>
              </w:rPr>
            </w:pPr>
            <w:r w:rsidRPr="00DF7BF3">
              <w:rPr>
                <w:rFonts w:ascii="宋体" w:eastAsia="宋体" w:hAnsi="宋体" w:cs="Times New Roman" w:hint="eastAsia"/>
                <w:noProof w:val="0"/>
                <w:szCs w:val="21"/>
              </w:rPr>
              <w:t>绘制零件图</w:t>
            </w:r>
          </w:p>
        </w:tc>
        <w:tc>
          <w:tcPr>
            <w:tcW w:w="2352" w:type="dxa"/>
            <w:vAlign w:val="center"/>
          </w:tcPr>
          <w:p w:rsidR="00DF7BF3" w:rsidRPr="00DF7BF3" w:rsidRDefault="00DF7BF3" w:rsidP="00DF7BF3">
            <w:pPr>
              <w:jc w:val="left"/>
              <w:rPr>
                <w:rFonts w:ascii="宋体" w:eastAsia="宋体" w:hAnsi="宋体" w:cs="宋体"/>
                <w:noProof w:val="0"/>
              </w:rPr>
            </w:pPr>
            <w:r w:rsidRPr="00DF7BF3">
              <w:rPr>
                <w:rFonts w:ascii="宋体" w:eastAsia="宋体" w:hAnsi="宋体" w:cs="宋体" w:hint="eastAsia"/>
                <w:noProof w:val="0"/>
              </w:rPr>
              <w:t>文明和谐的社会公德</w:t>
            </w:r>
          </w:p>
        </w:tc>
        <w:tc>
          <w:tcPr>
            <w:tcW w:w="2087" w:type="dxa"/>
            <w:vAlign w:val="center"/>
          </w:tcPr>
          <w:p w:rsidR="00DF7BF3" w:rsidRPr="00DF7BF3" w:rsidRDefault="00DF7BF3" w:rsidP="00DF7BF3">
            <w:pPr>
              <w:rPr>
                <w:rFonts w:ascii="宋体" w:eastAsia="宋体" w:hAnsi="宋体" w:cs="宋体"/>
                <w:noProof w:val="0"/>
                <w:szCs w:val="21"/>
              </w:rPr>
            </w:pPr>
            <w:proofErr w:type="gramStart"/>
            <w:r w:rsidRPr="00DF7BF3">
              <w:rPr>
                <w:rFonts w:ascii="宋体" w:eastAsia="宋体" w:hAnsi="宋体" w:cs="宋体" w:hint="eastAsia"/>
                <w:noProof w:val="0"/>
                <w:szCs w:val="21"/>
              </w:rPr>
              <w:t>网络热议的</w:t>
            </w:r>
            <w:proofErr w:type="gramEnd"/>
            <w:r w:rsidRPr="00DF7BF3">
              <w:rPr>
                <w:rFonts w:ascii="宋体" w:eastAsia="宋体" w:hAnsi="宋体" w:cs="宋体" w:hint="eastAsia"/>
                <w:noProof w:val="0"/>
                <w:szCs w:val="21"/>
              </w:rPr>
              <w:t>公德事件</w:t>
            </w:r>
          </w:p>
        </w:tc>
      </w:tr>
      <w:tr w:rsidR="00DF7BF3" w:rsidRPr="00DF7BF3" w:rsidTr="000032A8">
        <w:trPr>
          <w:cantSplit/>
          <w:trHeight w:val="550"/>
          <w:jc w:val="center"/>
        </w:trPr>
        <w:tc>
          <w:tcPr>
            <w:tcW w:w="1181" w:type="dxa"/>
            <w:vAlign w:val="center"/>
          </w:tcPr>
          <w:p w:rsidR="00DF7BF3" w:rsidRPr="00DF7BF3" w:rsidRDefault="00DF7BF3" w:rsidP="00DF7BF3">
            <w:pPr>
              <w:jc w:val="center"/>
              <w:rPr>
                <w:rFonts w:ascii="宋体" w:eastAsia="宋体" w:hAnsi="宋体" w:cs="宋体"/>
                <w:noProof w:val="0"/>
                <w:szCs w:val="21"/>
              </w:rPr>
            </w:pPr>
            <w:r w:rsidRPr="00DF7BF3">
              <w:rPr>
                <w:rFonts w:ascii="宋体" w:eastAsia="宋体" w:hAnsi="宋体" w:cs="宋体" w:hint="eastAsia"/>
                <w:noProof w:val="0"/>
                <w:szCs w:val="21"/>
              </w:rPr>
              <w:t>4</w:t>
            </w:r>
          </w:p>
        </w:tc>
        <w:tc>
          <w:tcPr>
            <w:tcW w:w="1980" w:type="dxa"/>
          </w:tcPr>
          <w:p w:rsidR="00DF7BF3" w:rsidRPr="00DF7BF3" w:rsidRDefault="00DF7BF3" w:rsidP="00DF7BF3">
            <w:pPr>
              <w:spacing w:line="360" w:lineRule="auto"/>
              <w:rPr>
                <w:rFonts w:ascii="宋体" w:eastAsia="宋体" w:hAnsi="宋体" w:cs="Times New Roman"/>
                <w:noProof w:val="0"/>
                <w:szCs w:val="21"/>
              </w:rPr>
            </w:pPr>
            <w:r w:rsidRPr="00DF7BF3">
              <w:rPr>
                <w:rFonts w:ascii="宋体" w:eastAsia="宋体" w:hAnsi="宋体" w:cs="Times New Roman" w:hint="eastAsia"/>
                <w:noProof w:val="0"/>
                <w:szCs w:val="21"/>
              </w:rPr>
              <w:t>绘制标准的零件图纸</w:t>
            </w:r>
          </w:p>
        </w:tc>
        <w:tc>
          <w:tcPr>
            <w:tcW w:w="2352" w:type="dxa"/>
            <w:vAlign w:val="center"/>
          </w:tcPr>
          <w:p w:rsidR="00DF7BF3" w:rsidRPr="00DF7BF3" w:rsidRDefault="00DF7BF3" w:rsidP="00DF7BF3">
            <w:pPr>
              <w:jc w:val="left"/>
              <w:rPr>
                <w:rFonts w:ascii="宋体" w:eastAsia="宋体" w:hAnsi="宋体" w:cs="宋体"/>
                <w:noProof w:val="0"/>
              </w:rPr>
            </w:pPr>
            <w:r w:rsidRPr="00DF7BF3">
              <w:rPr>
                <w:rFonts w:ascii="宋体" w:eastAsia="宋体" w:hAnsi="宋体" w:cs="宋体" w:hint="eastAsia"/>
                <w:noProof w:val="0"/>
              </w:rPr>
              <w:t>诚信敬业的职业道德</w:t>
            </w:r>
          </w:p>
        </w:tc>
        <w:tc>
          <w:tcPr>
            <w:tcW w:w="2087" w:type="dxa"/>
            <w:vAlign w:val="center"/>
          </w:tcPr>
          <w:p w:rsidR="00DF7BF3" w:rsidRPr="00DF7BF3" w:rsidRDefault="00DF7BF3" w:rsidP="00DF7BF3">
            <w:pPr>
              <w:rPr>
                <w:rFonts w:ascii="宋体" w:eastAsia="宋体" w:hAnsi="宋体" w:cs="宋体"/>
                <w:noProof w:val="0"/>
                <w:szCs w:val="21"/>
              </w:rPr>
            </w:pPr>
            <w:r w:rsidRPr="00DF7BF3">
              <w:rPr>
                <w:rFonts w:ascii="宋体" w:eastAsia="宋体" w:hAnsi="宋体" w:cs="宋体" w:hint="eastAsia"/>
                <w:noProof w:val="0"/>
                <w:szCs w:val="21"/>
              </w:rPr>
              <w:t>格力空调</w:t>
            </w:r>
          </w:p>
        </w:tc>
      </w:tr>
      <w:tr w:rsidR="00DF7BF3" w:rsidRPr="00DF7BF3" w:rsidTr="000032A8">
        <w:trPr>
          <w:cantSplit/>
          <w:trHeight w:val="576"/>
          <w:jc w:val="center"/>
        </w:trPr>
        <w:tc>
          <w:tcPr>
            <w:tcW w:w="1181" w:type="dxa"/>
            <w:vAlign w:val="center"/>
          </w:tcPr>
          <w:p w:rsidR="00DF7BF3" w:rsidRPr="00DF7BF3" w:rsidRDefault="00DF7BF3" w:rsidP="00DF7BF3">
            <w:pPr>
              <w:rPr>
                <w:rFonts w:ascii="宋体" w:eastAsia="宋体" w:hAnsi="宋体" w:cs="宋体"/>
                <w:noProof w:val="0"/>
                <w:szCs w:val="21"/>
              </w:rPr>
            </w:pPr>
            <w:r w:rsidRPr="00DF7BF3">
              <w:rPr>
                <w:rFonts w:ascii="宋体" w:eastAsia="宋体" w:hAnsi="宋体" w:cs="宋体" w:hint="eastAsia"/>
                <w:noProof w:val="0"/>
                <w:szCs w:val="21"/>
              </w:rPr>
              <w:t>5</w:t>
            </w:r>
          </w:p>
        </w:tc>
        <w:tc>
          <w:tcPr>
            <w:tcW w:w="1980" w:type="dxa"/>
          </w:tcPr>
          <w:p w:rsidR="00DF7BF3" w:rsidRPr="00DF7BF3" w:rsidRDefault="00DF7BF3" w:rsidP="00DF7BF3">
            <w:pPr>
              <w:spacing w:line="360" w:lineRule="auto"/>
              <w:rPr>
                <w:rFonts w:ascii="宋体" w:eastAsia="宋体" w:hAnsi="宋体" w:cs="Times New Roman"/>
                <w:noProof w:val="0"/>
                <w:szCs w:val="21"/>
              </w:rPr>
            </w:pPr>
            <w:r w:rsidRPr="00DF7BF3">
              <w:rPr>
                <w:rFonts w:ascii="宋体" w:eastAsia="宋体" w:hAnsi="宋体" w:cs="Times New Roman" w:hint="eastAsia"/>
                <w:noProof w:val="0"/>
                <w:szCs w:val="21"/>
              </w:rPr>
              <w:t>块操作及图纸输出</w:t>
            </w:r>
          </w:p>
        </w:tc>
        <w:tc>
          <w:tcPr>
            <w:tcW w:w="2352" w:type="dxa"/>
            <w:vAlign w:val="center"/>
          </w:tcPr>
          <w:p w:rsidR="00DF7BF3" w:rsidRPr="00DF7BF3" w:rsidRDefault="00DF7BF3" w:rsidP="00DF7BF3">
            <w:pPr>
              <w:jc w:val="left"/>
              <w:rPr>
                <w:rFonts w:ascii="宋体" w:eastAsia="宋体" w:hAnsi="宋体" w:cs="宋体"/>
                <w:noProof w:val="0"/>
                <w:szCs w:val="21"/>
              </w:rPr>
            </w:pPr>
            <w:r w:rsidRPr="00DF7BF3">
              <w:rPr>
                <w:rFonts w:ascii="宋体" w:eastAsia="宋体" w:hAnsi="宋体" w:cs="宋体" w:hint="eastAsia"/>
                <w:noProof w:val="0"/>
                <w:szCs w:val="21"/>
              </w:rPr>
              <w:t>精益求精的工匠精神</w:t>
            </w:r>
          </w:p>
        </w:tc>
        <w:tc>
          <w:tcPr>
            <w:tcW w:w="2087" w:type="dxa"/>
            <w:vAlign w:val="center"/>
          </w:tcPr>
          <w:p w:rsidR="00DF7BF3" w:rsidRPr="00DF7BF3" w:rsidRDefault="00DF7BF3" w:rsidP="00DF7BF3">
            <w:pPr>
              <w:rPr>
                <w:rFonts w:ascii="宋体" w:eastAsia="宋体" w:hAnsi="宋体" w:cs="宋体"/>
                <w:noProof w:val="0"/>
                <w:szCs w:val="21"/>
              </w:rPr>
            </w:pPr>
            <w:r w:rsidRPr="00DF7BF3">
              <w:rPr>
                <w:rFonts w:ascii="宋体" w:eastAsia="宋体" w:hAnsi="宋体" w:cs="宋体" w:hint="eastAsia"/>
                <w:noProof w:val="0"/>
                <w:szCs w:val="21"/>
              </w:rPr>
              <w:t>港珠澳大桥 管延安</w:t>
            </w:r>
          </w:p>
        </w:tc>
      </w:tr>
      <w:tr w:rsidR="00DF7BF3" w:rsidRPr="00DF7BF3" w:rsidTr="000032A8">
        <w:trPr>
          <w:cantSplit/>
          <w:trHeight w:val="576"/>
          <w:jc w:val="center"/>
        </w:trPr>
        <w:tc>
          <w:tcPr>
            <w:tcW w:w="1181" w:type="dxa"/>
            <w:vAlign w:val="center"/>
          </w:tcPr>
          <w:p w:rsidR="00DF7BF3" w:rsidRPr="00DF7BF3" w:rsidRDefault="00DF7BF3" w:rsidP="00DF7BF3">
            <w:pPr>
              <w:jc w:val="center"/>
              <w:rPr>
                <w:rFonts w:ascii="宋体" w:eastAsia="宋体" w:hAnsi="宋体" w:cs="宋体"/>
                <w:noProof w:val="0"/>
                <w:szCs w:val="21"/>
              </w:rPr>
            </w:pPr>
          </w:p>
        </w:tc>
        <w:tc>
          <w:tcPr>
            <w:tcW w:w="1980" w:type="dxa"/>
            <w:vAlign w:val="center"/>
          </w:tcPr>
          <w:p w:rsidR="00DF7BF3" w:rsidRPr="00DF7BF3" w:rsidRDefault="00DF7BF3" w:rsidP="00DF7BF3">
            <w:pPr>
              <w:jc w:val="center"/>
              <w:rPr>
                <w:rFonts w:ascii="宋体" w:eastAsia="宋体" w:hAnsi="宋体" w:cs="宋体"/>
                <w:noProof w:val="0"/>
                <w:szCs w:val="21"/>
              </w:rPr>
            </w:pPr>
          </w:p>
        </w:tc>
        <w:tc>
          <w:tcPr>
            <w:tcW w:w="2352" w:type="dxa"/>
            <w:vAlign w:val="center"/>
          </w:tcPr>
          <w:p w:rsidR="00DF7BF3" w:rsidRPr="00DF7BF3" w:rsidRDefault="00DF7BF3" w:rsidP="00DF7BF3">
            <w:pPr>
              <w:jc w:val="left"/>
              <w:rPr>
                <w:rFonts w:ascii="宋体" w:eastAsia="宋体" w:hAnsi="宋体" w:cs="宋体"/>
                <w:noProof w:val="0"/>
                <w:szCs w:val="21"/>
              </w:rPr>
            </w:pPr>
          </w:p>
        </w:tc>
        <w:tc>
          <w:tcPr>
            <w:tcW w:w="2087" w:type="dxa"/>
            <w:vAlign w:val="center"/>
          </w:tcPr>
          <w:p w:rsidR="00DF7BF3" w:rsidRPr="00DF7BF3" w:rsidRDefault="00DF7BF3" w:rsidP="00DF7BF3">
            <w:pPr>
              <w:rPr>
                <w:rFonts w:ascii="宋体" w:eastAsia="宋体" w:hAnsi="宋体" w:cs="宋体"/>
                <w:noProof w:val="0"/>
                <w:szCs w:val="21"/>
              </w:rPr>
            </w:pPr>
          </w:p>
        </w:tc>
      </w:tr>
    </w:tbl>
    <w:p w:rsidR="00DF7BF3" w:rsidRPr="00DF7BF3" w:rsidRDefault="00DF7BF3" w:rsidP="00DF7BF3">
      <w:pPr>
        <w:spacing w:line="360" w:lineRule="auto"/>
        <w:jc w:val="left"/>
        <w:rPr>
          <w:rFonts w:ascii="黑体" w:eastAsia="黑体" w:hAnsi="Calibri" w:cs="Times New Roman"/>
          <w:b/>
          <w:noProof w:val="0"/>
          <w:sz w:val="32"/>
          <w:szCs w:val="32"/>
        </w:rPr>
      </w:pP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四、实施建议</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（一）教学基本要求</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1.教学团队</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担任本课程的主讲教师需要具有较有熟练运用 AUTOCAD 软件的能力。机械图样绘制与识读的能力、同时需要具备较丰富的教学经验和课堂组织能力。按一个班一名老师配备。1、能熟练运用 AUTOCAD 软件、并能解决 AUTOCAD 随机产生的问题，2、具备一定的机械图样识读的能力。正确讲解机械图样绘制方法和步骤。3、具备组织课堂和课堂设计的能力。</w:t>
      </w:r>
    </w:p>
    <w:p w:rsidR="00DF7BF3" w:rsidRPr="00DF7BF3" w:rsidRDefault="00DF7BF3" w:rsidP="00DF7BF3">
      <w:pPr>
        <w:tabs>
          <w:tab w:val="left" w:pos="312"/>
        </w:tabs>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实训条件</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计算机机房，多媒体教室</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（3）教学资源条件</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教材的编写与使用建议</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该课程服务于绘图岗位职业能力培养的需要，服务于汽车检测与维修技术、</w:t>
      </w:r>
      <w:r w:rsidRPr="00DF7BF3">
        <w:rPr>
          <w:rFonts w:ascii="宋体" w:eastAsia="宋体" w:hAnsi="宋体" w:cs="Times New Roman"/>
          <w:noProof w:val="0"/>
          <w:sz w:val="24"/>
        </w:rPr>
        <w:t>机电一体化技术、数控技术等</w:t>
      </w:r>
      <w:r w:rsidRPr="00DF7BF3">
        <w:rPr>
          <w:rFonts w:ascii="宋体" w:eastAsia="宋体" w:hAnsi="宋体" w:cs="Times New Roman" w:hint="eastAsia"/>
          <w:noProof w:val="0"/>
          <w:sz w:val="24"/>
        </w:rPr>
        <w:t>专业人才培养方案的需要，服务于CAD绘图考试的需要。所以在教材的选用上必须依据本课程标准编写。</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教材充分体现任务引导、任务驱动的课程设计思想，以制图绘制师为核心，以汽车部件绘制为主体，结合岗位职业资格证书的考核要求，合理安排教材内容。同时，教材应符合课程的工作逻辑、结合系统知识体系，贴近高职学生需要，从基本零件绘制入手，坚持“实用为主、够用为度"的原则，让学生在完成任务的过程中逐步提高绘图能力，并考虑可操作性。</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（二）教学建议</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1.在教学模式上，采取实践教学模式，讲解法，现场教学法，学做一体。</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2.在教学方法上，多元结合，各系教师互相学习，沟通方法。</w:t>
      </w:r>
    </w:p>
    <w:p w:rsidR="00DF7BF3" w:rsidRPr="00DF7BF3" w:rsidRDefault="00DF7BF3" w:rsidP="00DF7BF3">
      <w:pPr>
        <w:spacing w:line="360" w:lineRule="auto"/>
        <w:rPr>
          <w:rFonts w:ascii="黑体" w:eastAsia="黑体" w:hAnsi="Calibri" w:cs="Times New Roman"/>
          <w:noProof w:val="0"/>
          <w:sz w:val="28"/>
          <w:szCs w:val="28"/>
        </w:rPr>
      </w:pPr>
      <w:r w:rsidRPr="00DF7BF3">
        <w:rPr>
          <w:rFonts w:ascii="黑体" w:eastAsia="黑体" w:hAnsi="Calibri" w:cs="Times New Roman" w:hint="eastAsia"/>
          <w:noProof w:val="0"/>
          <w:sz w:val="28"/>
          <w:szCs w:val="28"/>
        </w:rPr>
        <w:t>（三）参考书</w:t>
      </w:r>
    </w:p>
    <w:p w:rsidR="00DF7BF3" w:rsidRPr="00DF7BF3" w:rsidRDefault="00DF7BF3" w:rsidP="00DF7BF3">
      <w:pPr>
        <w:spacing w:line="360" w:lineRule="auto"/>
        <w:rPr>
          <w:rFonts w:ascii="宋体" w:eastAsia="宋体" w:hAnsi="宋体" w:cs="Times New Roman"/>
          <w:noProof w:val="0"/>
          <w:sz w:val="24"/>
        </w:rPr>
      </w:pPr>
      <w:r w:rsidRPr="00DF7BF3">
        <w:rPr>
          <w:rFonts w:ascii="宋体" w:eastAsia="宋体" w:hAnsi="宋体" w:cs="Times New Roman" w:hint="eastAsia"/>
          <w:noProof w:val="0"/>
          <w:sz w:val="24"/>
        </w:rPr>
        <w:lastRenderedPageBreak/>
        <w:t>《AUTOCAD2014》张丽荣主编， 南京大学出版社2015年</w:t>
      </w: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学生考核与评价</w:t>
      </w:r>
    </w:p>
    <w:p w:rsidR="00DF7BF3" w:rsidRPr="00DF7BF3" w:rsidRDefault="00DF7BF3" w:rsidP="00DF7BF3">
      <w:pPr>
        <w:spacing w:line="360" w:lineRule="auto"/>
        <w:rPr>
          <w:rFonts w:ascii="黑体" w:eastAsia="黑体" w:hAnsi="黑体" w:cs="Times New Roman"/>
          <w:noProof w:val="0"/>
          <w:sz w:val="28"/>
          <w:szCs w:val="28"/>
        </w:rPr>
      </w:pPr>
      <w:r w:rsidRPr="00DF7BF3">
        <w:rPr>
          <w:rFonts w:ascii="黑体" w:eastAsia="黑体" w:hAnsi="黑体" w:cs="Times New Roman" w:hint="eastAsia"/>
          <w:noProof w:val="0"/>
          <w:sz w:val="28"/>
          <w:szCs w:val="28"/>
        </w:rPr>
        <w:t>（一）考核方式</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本课程考核采用理论考核和实践考核相结合的方式,要求理论与实践均及格方为合格。</w:t>
      </w:r>
    </w:p>
    <w:p w:rsidR="00DF7BF3" w:rsidRPr="00DF7BF3" w:rsidRDefault="00DF7BF3" w:rsidP="00DF7BF3">
      <w:pPr>
        <w:spacing w:line="360" w:lineRule="auto"/>
        <w:rPr>
          <w:rFonts w:ascii="黑体" w:eastAsia="黑体" w:hAnsi="黑体" w:cs="Times New Roman"/>
          <w:noProof w:val="0"/>
          <w:sz w:val="28"/>
          <w:szCs w:val="28"/>
        </w:rPr>
      </w:pPr>
      <w:r w:rsidRPr="00DF7BF3">
        <w:rPr>
          <w:rFonts w:ascii="黑体" w:eastAsia="黑体" w:hAnsi="黑体" w:cs="Times New Roman" w:hint="eastAsia"/>
          <w:noProof w:val="0"/>
          <w:sz w:val="28"/>
          <w:szCs w:val="28"/>
        </w:rPr>
        <w:t>（二）具体办法</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1、理论考核由期末笔试成绩与平时成绩组成。按7:3的比例进行分配。期末考试采用闭卷考试形式、总分150分、考试时间为2小时、由</w:t>
      </w:r>
      <w:proofErr w:type="gramStart"/>
      <w:r w:rsidRPr="00DF7BF3">
        <w:rPr>
          <w:rFonts w:ascii="宋体" w:eastAsia="宋体" w:hAnsi="宋体" w:cs="Times New Roman" w:hint="eastAsia"/>
          <w:noProof w:val="0"/>
          <w:sz w:val="24"/>
        </w:rPr>
        <w:t>出卷人从</w:t>
      </w:r>
      <w:proofErr w:type="gramEnd"/>
      <w:r w:rsidRPr="00DF7BF3">
        <w:rPr>
          <w:rFonts w:ascii="宋体" w:eastAsia="宋体" w:hAnsi="宋体" w:cs="Times New Roman" w:hint="eastAsia"/>
          <w:noProof w:val="0"/>
          <w:sz w:val="24"/>
        </w:rPr>
        <w:t>理论试题库中抽取题目,难度比例按1。3,1,比例分配不对、相加应为100%，容易、一般、难、进行分配。平时成绩由平时作业成绩与平时表现构成。</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2、实践考核由平时成绩、项目考核与综合考核三部分组成。</w:t>
      </w:r>
    </w:p>
    <w:p w:rsidR="00DF7BF3" w:rsidRPr="00DF7BF3" w:rsidRDefault="00DF7BF3" w:rsidP="00DF7BF3">
      <w:pPr>
        <w:spacing w:line="500" w:lineRule="exact"/>
        <w:rPr>
          <w:rFonts w:ascii="宋体" w:eastAsia="宋体" w:hAnsi="宋体" w:cs="Times New Roman"/>
          <w:noProof w:val="0"/>
          <w:sz w:val="24"/>
        </w:rPr>
      </w:pPr>
      <w:r w:rsidRPr="00DF7BF3">
        <w:rPr>
          <w:rFonts w:ascii="宋体" w:eastAsia="宋体" w:hAnsi="宋体" w:cs="Times New Roman" w:hint="eastAsia"/>
          <w:noProof w:val="0"/>
          <w:sz w:val="24"/>
        </w:rPr>
        <w:t>按1、6、3的比例进行分配。具体见表项目考核按各项目的考核标准进行。综合考核由学生抽取技能试题库进行考核。</w:t>
      </w:r>
    </w:p>
    <w:p w:rsidR="00DF7BF3" w:rsidRPr="00DF7BF3" w:rsidRDefault="00DF7BF3" w:rsidP="00DF7BF3">
      <w:pPr>
        <w:spacing w:line="360" w:lineRule="auto"/>
        <w:rPr>
          <w:rFonts w:ascii="黑体" w:eastAsia="黑体" w:hAnsi="Calibri" w:cs="Times New Roman"/>
          <w:b/>
          <w:noProof w:val="0"/>
          <w:sz w:val="32"/>
          <w:szCs w:val="32"/>
        </w:rPr>
      </w:pPr>
    </w:p>
    <w:p w:rsidR="00DF7BF3" w:rsidRPr="00DF7BF3" w:rsidRDefault="00DF7BF3" w:rsidP="00DF7BF3">
      <w:pPr>
        <w:spacing w:line="360" w:lineRule="auto"/>
        <w:jc w:val="center"/>
        <w:rPr>
          <w:rFonts w:ascii="黑体" w:eastAsia="黑体" w:hAnsi="Calibri" w:cs="Times New Roman"/>
          <w:b/>
          <w:noProof w:val="0"/>
          <w:sz w:val="28"/>
          <w:szCs w:val="28"/>
        </w:rPr>
      </w:pPr>
      <w:r w:rsidRPr="00DF7BF3">
        <w:rPr>
          <w:rFonts w:ascii="黑体" w:eastAsia="黑体" w:hAnsi="Calibri" w:cs="Times New Roman" w:hint="eastAsia"/>
          <w:b/>
          <w:noProof w:val="0"/>
          <w:sz w:val="28"/>
          <w:szCs w:val="28"/>
        </w:rPr>
        <w:t>六、课程整体设计</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6"/>
        <w:gridCol w:w="1417"/>
        <w:gridCol w:w="1276"/>
        <w:gridCol w:w="2006"/>
        <w:gridCol w:w="1065"/>
        <w:gridCol w:w="639"/>
      </w:tblGrid>
      <w:tr w:rsidR="00DF7BF3" w:rsidRPr="00DF7BF3" w:rsidTr="000032A8">
        <w:trPr>
          <w:jc w:val="center"/>
        </w:trPr>
        <w:tc>
          <w:tcPr>
            <w:tcW w:w="710"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序号</w:t>
            </w:r>
          </w:p>
        </w:tc>
        <w:tc>
          <w:tcPr>
            <w:tcW w:w="1134" w:type="dxa"/>
            <w:vAlign w:val="center"/>
          </w:tcPr>
          <w:p w:rsidR="00DF7BF3" w:rsidRPr="00DF7BF3" w:rsidRDefault="00DF7BF3" w:rsidP="00DF7BF3">
            <w:pPr>
              <w:rPr>
                <w:rFonts w:ascii="Calibri" w:eastAsia="宋体" w:hAnsi="Calibri" w:cs="Times New Roman"/>
                <w:b/>
                <w:noProof w:val="0"/>
              </w:rPr>
            </w:pPr>
            <w:r w:rsidRPr="00DF7BF3">
              <w:rPr>
                <w:rFonts w:ascii="Calibri" w:eastAsia="宋体" w:hAnsi="Calibri" w:cs="Times New Roman" w:hint="eastAsia"/>
                <w:b/>
                <w:noProof w:val="0"/>
              </w:rPr>
              <w:t>项目</w:t>
            </w:r>
          </w:p>
        </w:tc>
        <w:tc>
          <w:tcPr>
            <w:tcW w:w="1276"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任务</w:t>
            </w:r>
          </w:p>
        </w:tc>
        <w:tc>
          <w:tcPr>
            <w:tcW w:w="1417"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知识点</w:t>
            </w:r>
          </w:p>
        </w:tc>
        <w:tc>
          <w:tcPr>
            <w:tcW w:w="1276" w:type="dxa"/>
            <w:vAlign w:val="center"/>
          </w:tcPr>
          <w:p w:rsidR="00DF7BF3" w:rsidRPr="00DF7BF3" w:rsidRDefault="00DF7BF3" w:rsidP="00DF7BF3">
            <w:pPr>
              <w:tabs>
                <w:tab w:val="center" w:pos="633"/>
                <w:tab w:val="right" w:pos="1144"/>
              </w:tabs>
              <w:jc w:val="left"/>
              <w:rPr>
                <w:rFonts w:ascii="Calibri" w:eastAsia="宋体" w:hAnsi="Calibri" w:cs="Times New Roman"/>
                <w:b/>
                <w:noProof w:val="0"/>
              </w:rPr>
            </w:pPr>
            <w:r w:rsidRPr="00DF7BF3">
              <w:rPr>
                <w:rFonts w:ascii="Calibri" w:eastAsia="宋体" w:hAnsi="Calibri" w:cs="Times New Roman" w:hint="eastAsia"/>
                <w:b/>
                <w:noProof w:val="0"/>
              </w:rPr>
              <w:t>技能训练</w:t>
            </w:r>
          </w:p>
        </w:tc>
        <w:tc>
          <w:tcPr>
            <w:tcW w:w="2006" w:type="dxa"/>
            <w:vAlign w:val="center"/>
          </w:tcPr>
          <w:p w:rsidR="00DF7BF3" w:rsidRPr="00DF7BF3" w:rsidRDefault="00DF7BF3" w:rsidP="00DF7BF3">
            <w:pPr>
              <w:tabs>
                <w:tab w:val="center" w:pos="633"/>
                <w:tab w:val="right" w:pos="1144"/>
              </w:tabs>
              <w:jc w:val="left"/>
              <w:rPr>
                <w:rFonts w:ascii="Calibri" w:eastAsia="宋体" w:hAnsi="Calibri" w:cs="Times New Roman"/>
                <w:b/>
                <w:noProof w:val="0"/>
              </w:rPr>
            </w:pPr>
            <w:r w:rsidRPr="00DF7BF3">
              <w:rPr>
                <w:rFonts w:ascii="Calibri" w:eastAsia="宋体" w:hAnsi="Calibri" w:cs="Times New Roman" w:hint="eastAsia"/>
                <w:b/>
                <w:noProof w:val="0"/>
              </w:rPr>
              <w:tab/>
            </w:r>
            <w:r w:rsidRPr="00DF7BF3">
              <w:rPr>
                <w:rFonts w:ascii="Calibri" w:eastAsia="宋体" w:hAnsi="Calibri" w:cs="Times New Roman" w:hint="eastAsia"/>
                <w:b/>
                <w:noProof w:val="0"/>
              </w:rPr>
              <w:t>教学重点</w:t>
            </w:r>
          </w:p>
        </w:tc>
        <w:tc>
          <w:tcPr>
            <w:tcW w:w="1065"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教学设计</w:t>
            </w:r>
          </w:p>
        </w:tc>
        <w:tc>
          <w:tcPr>
            <w:tcW w:w="639" w:type="dxa"/>
            <w:vAlign w:val="center"/>
          </w:tcPr>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建议</w:t>
            </w:r>
          </w:p>
          <w:p w:rsidR="00DF7BF3" w:rsidRPr="00DF7BF3" w:rsidRDefault="00DF7BF3" w:rsidP="00DF7BF3">
            <w:pPr>
              <w:jc w:val="center"/>
              <w:rPr>
                <w:rFonts w:ascii="Calibri" w:eastAsia="宋体" w:hAnsi="Calibri" w:cs="Times New Roman"/>
                <w:b/>
                <w:noProof w:val="0"/>
              </w:rPr>
            </w:pPr>
            <w:r w:rsidRPr="00DF7BF3">
              <w:rPr>
                <w:rFonts w:ascii="Calibri" w:eastAsia="宋体" w:hAnsi="Calibri" w:cs="Times New Roman" w:hint="eastAsia"/>
                <w:b/>
                <w:noProof w:val="0"/>
              </w:rPr>
              <w:t>学时</w:t>
            </w:r>
          </w:p>
        </w:tc>
      </w:tr>
      <w:tr w:rsidR="00DF7BF3" w:rsidRPr="00DF7BF3" w:rsidTr="000032A8">
        <w:trPr>
          <w:cantSplit/>
          <w:jc w:val="center"/>
        </w:trPr>
        <w:tc>
          <w:tcPr>
            <w:tcW w:w="710"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1</w:t>
            </w:r>
          </w:p>
        </w:tc>
        <w:tc>
          <w:tcPr>
            <w:tcW w:w="113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CAD工作界面的认知。</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绘图环境的设置</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基本操作</w:t>
            </w:r>
          </w:p>
        </w:tc>
        <w:tc>
          <w:tcPr>
            <w:tcW w:w="1417"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缩放、对象选择、直线、圆、修剪、捕捉</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快捷键的使用</w:t>
            </w:r>
          </w:p>
        </w:tc>
        <w:tc>
          <w:tcPr>
            <w:tcW w:w="200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缩放、对象选择、直线、圆、修剪、捕捉。通过学习，了解社会主义核心价值观</w:t>
            </w:r>
          </w:p>
        </w:tc>
        <w:tc>
          <w:tcPr>
            <w:tcW w:w="1065"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边学</w:t>
            </w:r>
            <w:r w:rsidRPr="00DF7BF3">
              <w:rPr>
                <w:rFonts w:ascii="宋体" w:eastAsia="宋体" w:hAnsi="宋体" w:cs="Times New Roman"/>
                <w:noProof w:val="0"/>
                <w:szCs w:val="21"/>
              </w:rPr>
              <w:t>边练</w:t>
            </w:r>
            <w:r w:rsidRPr="00DF7BF3">
              <w:rPr>
                <w:rFonts w:ascii="宋体" w:eastAsia="宋体" w:hAnsi="宋体" w:cs="Times New Roman" w:hint="eastAsia"/>
                <w:noProof w:val="0"/>
                <w:szCs w:val="21"/>
              </w:rPr>
              <w:t>、</w:t>
            </w:r>
            <w:r w:rsidRPr="00DF7BF3">
              <w:rPr>
                <w:rFonts w:ascii="宋体" w:eastAsia="宋体" w:hAnsi="宋体" w:cs="Times New Roman"/>
                <w:noProof w:val="0"/>
                <w:szCs w:val="21"/>
              </w:rPr>
              <w:t>讲练结合</w:t>
            </w:r>
            <w:r w:rsidRPr="00DF7BF3">
              <w:rPr>
                <w:rFonts w:ascii="宋体" w:eastAsia="宋体" w:hAnsi="宋体" w:cs="Times New Roman" w:hint="eastAsia"/>
                <w:noProof w:val="0"/>
                <w:szCs w:val="21"/>
              </w:rPr>
              <w:t>、</w:t>
            </w:r>
            <w:r w:rsidRPr="00DF7BF3">
              <w:rPr>
                <w:rFonts w:ascii="宋体" w:eastAsia="宋体" w:hAnsi="宋体" w:cs="Times New Roman"/>
                <w:noProof w:val="0"/>
                <w:szCs w:val="21"/>
              </w:rPr>
              <w:t>任务导向</w:t>
            </w:r>
          </w:p>
        </w:tc>
        <w:tc>
          <w:tcPr>
            <w:tcW w:w="639"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8</w:t>
            </w:r>
          </w:p>
        </w:tc>
      </w:tr>
      <w:tr w:rsidR="00DF7BF3" w:rsidRPr="00DF7BF3" w:rsidTr="000032A8">
        <w:trPr>
          <w:cantSplit/>
          <w:jc w:val="center"/>
        </w:trPr>
        <w:tc>
          <w:tcPr>
            <w:tcW w:w="710"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2</w:t>
            </w:r>
          </w:p>
        </w:tc>
        <w:tc>
          <w:tcPr>
            <w:tcW w:w="113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基本绘图命令</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运用CAD基本绘图命令</w:t>
            </w:r>
          </w:p>
        </w:tc>
        <w:tc>
          <w:tcPr>
            <w:tcW w:w="1417"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点的绘制、直线、圆与圆弧等命令</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如何解决各种误差</w:t>
            </w:r>
          </w:p>
        </w:tc>
        <w:tc>
          <w:tcPr>
            <w:tcW w:w="200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点的绘制、直线、圆与圆弧等命令。通过学习，观看升旗仪式，培养爱国情怀。</w:t>
            </w:r>
          </w:p>
        </w:tc>
        <w:tc>
          <w:tcPr>
            <w:tcW w:w="1065" w:type="dxa"/>
            <w:vAlign w:val="center"/>
          </w:tcPr>
          <w:p w:rsidR="00DF7BF3" w:rsidRPr="00DF7BF3" w:rsidRDefault="00DF7BF3" w:rsidP="00DF7BF3">
            <w:pPr>
              <w:spacing w:line="240" w:lineRule="exact"/>
              <w:rPr>
                <w:rFonts w:ascii="Calibri" w:eastAsia="宋体" w:hAnsi="Calibri" w:cs="Times New Roman"/>
                <w:noProof w:val="0"/>
              </w:rPr>
            </w:pPr>
            <w:r w:rsidRPr="00DF7BF3">
              <w:rPr>
                <w:rFonts w:ascii="Calibri" w:eastAsia="宋体" w:hAnsi="Calibri" w:cs="Times New Roman" w:hint="eastAsia"/>
                <w:noProof w:val="0"/>
              </w:rPr>
              <w:t>边学边练、讲练结合、任务导向</w:t>
            </w:r>
          </w:p>
        </w:tc>
        <w:tc>
          <w:tcPr>
            <w:tcW w:w="639"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32</w:t>
            </w:r>
          </w:p>
        </w:tc>
      </w:tr>
      <w:tr w:rsidR="00DF7BF3" w:rsidRPr="00DF7BF3" w:rsidTr="000032A8">
        <w:trPr>
          <w:cantSplit/>
          <w:jc w:val="center"/>
        </w:trPr>
        <w:tc>
          <w:tcPr>
            <w:tcW w:w="710"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3</w:t>
            </w:r>
          </w:p>
        </w:tc>
        <w:tc>
          <w:tcPr>
            <w:tcW w:w="113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绘图技巧、基本编辑命令</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运用CAD 基本绘图命令及编辑命令，绘图的思路；主次、细节</w:t>
            </w:r>
          </w:p>
        </w:tc>
        <w:tc>
          <w:tcPr>
            <w:tcW w:w="1417"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修剪、镜像、偏移等编辑命令</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各种命令如何反复利用。</w:t>
            </w:r>
          </w:p>
        </w:tc>
        <w:tc>
          <w:tcPr>
            <w:tcW w:w="200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修剪、镜像、偏移等编辑命令。</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绘制五星红旗。</w:t>
            </w:r>
          </w:p>
        </w:tc>
        <w:tc>
          <w:tcPr>
            <w:tcW w:w="1065" w:type="dxa"/>
            <w:vAlign w:val="center"/>
          </w:tcPr>
          <w:p w:rsidR="00DF7BF3" w:rsidRPr="00DF7BF3" w:rsidRDefault="00DF7BF3" w:rsidP="00DF7BF3">
            <w:pPr>
              <w:spacing w:line="240" w:lineRule="exact"/>
              <w:rPr>
                <w:rFonts w:ascii="Calibri" w:eastAsia="宋体" w:hAnsi="Calibri" w:cs="Times New Roman"/>
                <w:noProof w:val="0"/>
              </w:rPr>
            </w:pPr>
            <w:r w:rsidRPr="00DF7BF3">
              <w:rPr>
                <w:rFonts w:ascii="Calibri" w:eastAsia="宋体" w:hAnsi="Calibri" w:cs="Times New Roman" w:hint="eastAsia"/>
                <w:noProof w:val="0"/>
              </w:rPr>
              <w:t>边学边练、讲练结合、任务导向</w:t>
            </w:r>
          </w:p>
        </w:tc>
        <w:tc>
          <w:tcPr>
            <w:tcW w:w="639"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20</w:t>
            </w:r>
          </w:p>
        </w:tc>
      </w:tr>
      <w:tr w:rsidR="00DF7BF3" w:rsidRPr="00DF7BF3" w:rsidTr="000032A8">
        <w:trPr>
          <w:cantSplit/>
          <w:jc w:val="center"/>
        </w:trPr>
        <w:tc>
          <w:tcPr>
            <w:tcW w:w="710"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4</w:t>
            </w:r>
          </w:p>
        </w:tc>
        <w:tc>
          <w:tcPr>
            <w:tcW w:w="113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典型视图一一三视图的绘制</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运用CAD基本绘图命令及编辑命令，如何提高绘图效率与速度。</w:t>
            </w:r>
          </w:p>
        </w:tc>
        <w:tc>
          <w:tcPr>
            <w:tcW w:w="1417"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三视图的绘制</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三视图的尺寸要求写下来。</w:t>
            </w:r>
          </w:p>
        </w:tc>
        <w:tc>
          <w:tcPr>
            <w:tcW w:w="200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三视图的绘制。</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绘制天安门。</w:t>
            </w:r>
          </w:p>
        </w:tc>
        <w:tc>
          <w:tcPr>
            <w:tcW w:w="1065" w:type="dxa"/>
            <w:vAlign w:val="center"/>
          </w:tcPr>
          <w:p w:rsidR="00DF7BF3" w:rsidRPr="00DF7BF3" w:rsidRDefault="00DF7BF3" w:rsidP="00DF7BF3">
            <w:pPr>
              <w:spacing w:line="240" w:lineRule="exact"/>
              <w:rPr>
                <w:rFonts w:ascii="Calibri" w:eastAsia="宋体" w:hAnsi="Calibri" w:cs="Times New Roman"/>
                <w:noProof w:val="0"/>
              </w:rPr>
            </w:pPr>
            <w:r w:rsidRPr="00DF7BF3">
              <w:rPr>
                <w:rFonts w:ascii="Calibri" w:eastAsia="宋体" w:hAnsi="Calibri" w:cs="Times New Roman" w:hint="eastAsia"/>
                <w:noProof w:val="0"/>
              </w:rPr>
              <w:t>边学边练、讲练结合、任务导向</w:t>
            </w:r>
          </w:p>
        </w:tc>
        <w:tc>
          <w:tcPr>
            <w:tcW w:w="639"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18</w:t>
            </w:r>
          </w:p>
        </w:tc>
      </w:tr>
      <w:tr w:rsidR="00DF7BF3" w:rsidRPr="00DF7BF3" w:rsidTr="000032A8">
        <w:trPr>
          <w:cantSplit/>
          <w:jc w:val="center"/>
        </w:trPr>
        <w:tc>
          <w:tcPr>
            <w:tcW w:w="710"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5</w:t>
            </w:r>
          </w:p>
        </w:tc>
        <w:tc>
          <w:tcPr>
            <w:tcW w:w="1134"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绘制简单零件</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运用CAD基本绘图命令及编辑命令，如何提高绘图效率与速度。</w:t>
            </w:r>
          </w:p>
        </w:tc>
        <w:tc>
          <w:tcPr>
            <w:tcW w:w="1417"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尺寸标注</w:t>
            </w:r>
          </w:p>
        </w:tc>
        <w:tc>
          <w:tcPr>
            <w:tcW w:w="127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尺寸标注的几个要素。</w:t>
            </w:r>
          </w:p>
        </w:tc>
        <w:tc>
          <w:tcPr>
            <w:tcW w:w="2006" w:type="dxa"/>
            <w:vAlign w:val="center"/>
          </w:tcPr>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尺寸标注。</w:t>
            </w:r>
          </w:p>
          <w:p w:rsidR="00DF7BF3" w:rsidRPr="00DF7BF3" w:rsidRDefault="00DF7BF3" w:rsidP="00DF7BF3">
            <w:pPr>
              <w:spacing w:line="240" w:lineRule="exact"/>
              <w:rPr>
                <w:rFonts w:ascii="宋体" w:eastAsia="宋体" w:hAnsi="宋体" w:cs="Times New Roman"/>
                <w:noProof w:val="0"/>
                <w:szCs w:val="21"/>
              </w:rPr>
            </w:pPr>
            <w:r w:rsidRPr="00DF7BF3">
              <w:rPr>
                <w:rFonts w:ascii="宋体" w:eastAsia="宋体" w:hAnsi="宋体" w:cs="Times New Roman" w:hint="eastAsia"/>
                <w:noProof w:val="0"/>
                <w:szCs w:val="21"/>
              </w:rPr>
              <w:t>按尺寸绘制山水画。</w:t>
            </w:r>
          </w:p>
        </w:tc>
        <w:tc>
          <w:tcPr>
            <w:tcW w:w="1065" w:type="dxa"/>
            <w:vAlign w:val="center"/>
          </w:tcPr>
          <w:p w:rsidR="00DF7BF3" w:rsidRPr="00DF7BF3" w:rsidRDefault="00DF7BF3" w:rsidP="00DF7BF3">
            <w:pPr>
              <w:spacing w:line="240" w:lineRule="exact"/>
              <w:rPr>
                <w:rFonts w:ascii="Calibri" w:eastAsia="宋体" w:hAnsi="Calibri" w:cs="Times New Roman"/>
                <w:noProof w:val="0"/>
              </w:rPr>
            </w:pPr>
            <w:r w:rsidRPr="00DF7BF3">
              <w:rPr>
                <w:rFonts w:ascii="Calibri" w:eastAsia="宋体" w:hAnsi="Calibri" w:cs="Times New Roman" w:hint="eastAsia"/>
                <w:noProof w:val="0"/>
              </w:rPr>
              <w:t>边学边练、讲练结合、任务导向</w:t>
            </w:r>
          </w:p>
        </w:tc>
        <w:tc>
          <w:tcPr>
            <w:tcW w:w="639" w:type="dxa"/>
            <w:vAlign w:val="center"/>
          </w:tcPr>
          <w:p w:rsidR="00DF7BF3" w:rsidRPr="00DF7BF3" w:rsidRDefault="00DF7BF3" w:rsidP="00DF7BF3">
            <w:pPr>
              <w:spacing w:line="240" w:lineRule="exact"/>
              <w:jc w:val="center"/>
              <w:rPr>
                <w:rFonts w:ascii="宋体" w:eastAsia="宋体" w:hAnsi="宋体" w:cs="Times New Roman"/>
                <w:noProof w:val="0"/>
                <w:szCs w:val="21"/>
              </w:rPr>
            </w:pPr>
            <w:r w:rsidRPr="00DF7BF3">
              <w:rPr>
                <w:rFonts w:ascii="宋体" w:eastAsia="宋体" w:hAnsi="宋体" w:cs="Times New Roman" w:hint="eastAsia"/>
                <w:noProof w:val="0"/>
                <w:szCs w:val="21"/>
              </w:rPr>
              <w:t>18</w:t>
            </w:r>
          </w:p>
        </w:tc>
      </w:tr>
    </w:tbl>
    <w:p w:rsidR="00DF7BF3" w:rsidRPr="00DF7BF3" w:rsidRDefault="00DF7BF3" w:rsidP="00DF7BF3">
      <w:pPr>
        <w:spacing w:line="360" w:lineRule="auto"/>
        <w:rPr>
          <w:rFonts w:ascii="Calibri" w:eastAsia="宋体" w:hAnsi="Calibri" w:cs="Times New Roman"/>
          <w:noProof w:val="0"/>
          <w:sz w:val="24"/>
        </w:rPr>
      </w:pPr>
      <w:r w:rsidRPr="00DF7BF3">
        <w:rPr>
          <w:rFonts w:ascii="Calibri" w:eastAsia="宋体" w:hAnsi="Calibri" w:cs="Times New Roman" w:hint="eastAsia"/>
          <w:noProof w:val="0"/>
          <w:sz w:val="24"/>
        </w:rPr>
        <w:t>执笔人：唐炜昊</w:t>
      </w:r>
      <w:r w:rsidRPr="00DF7BF3">
        <w:rPr>
          <w:rFonts w:ascii="Calibri" w:eastAsia="宋体" w:hAnsi="Calibri" w:cs="Times New Roman" w:hint="eastAsia"/>
          <w:noProof w:val="0"/>
          <w:sz w:val="24"/>
        </w:rPr>
        <w:t xml:space="preserve">                                  </w:t>
      </w:r>
      <w:r w:rsidRPr="00DF7BF3">
        <w:rPr>
          <w:rFonts w:ascii="Calibri" w:eastAsia="宋体" w:hAnsi="Calibri" w:cs="Times New Roman" w:hint="eastAsia"/>
          <w:noProof w:val="0"/>
          <w:sz w:val="24"/>
        </w:rPr>
        <w:t>审核人：李冰岳</w:t>
      </w:r>
    </w:p>
    <w:p w:rsidR="00DF7BF3" w:rsidRPr="00DF7BF3" w:rsidRDefault="00DF7BF3" w:rsidP="00DF7BF3">
      <w:pPr>
        <w:spacing w:line="360" w:lineRule="auto"/>
        <w:rPr>
          <w:rFonts w:ascii="Calibri" w:eastAsia="宋体" w:hAnsi="Calibri" w:cs="Times New Roman"/>
          <w:noProof w:val="0"/>
          <w:sz w:val="24"/>
        </w:rPr>
      </w:pPr>
      <w:r w:rsidRPr="00DF7BF3">
        <w:rPr>
          <w:rFonts w:ascii="Calibri" w:eastAsia="宋体" w:hAnsi="Calibri" w:cs="Times New Roman" w:hint="eastAsia"/>
          <w:noProof w:val="0"/>
          <w:sz w:val="24"/>
        </w:rPr>
        <w:t>制定（修订）日期：</w:t>
      </w:r>
      <w:r w:rsidRPr="00DF7BF3">
        <w:rPr>
          <w:rFonts w:ascii="Calibri" w:eastAsia="宋体" w:hAnsi="Calibri" w:cs="Times New Roman" w:hint="eastAsia"/>
          <w:noProof w:val="0"/>
          <w:sz w:val="24"/>
        </w:rPr>
        <w:t>202</w:t>
      </w:r>
      <w:r w:rsidRPr="00DF7BF3">
        <w:rPr>
          <w:rFonts w:ascii="Calibri" w:eastAsia="宋体" w:hAnsi="Calibri" w:cs="Times New Roman"/>
          <w:noProof w:val="0"/>
          <w:sz w:val="24"/>
        </w:rPr>
        <w:t>2</w:t>
      </w:r>
      <w:r w:rsidRPr="00DF7BF3">
        <w:rPr>
          <w:rFonts w:ascii="Calibri" w:eastAsia="宋体" w:hAnsi="Calibri" w:cs="Times New Roman" w:hint="eastAsia"/>
          <w:noProof w:val="0"/>
          <w:sz w:val="24"/>
        </w:rPr>
        <w:t>.</w:t>
      </w:r>
      <w:r w:rsidRPr="00DF7BF3">
        <w:rPr>
          <w:rFonts w:ascii="Calibri" w:eastAsia="宋体" w:hAnsi="Calibri" w:cs="Times New Roman"/>
          <w:noProof w:val="0"/>
          <w:sz w:val="24"/>
        </w:rPr>
        <w:t>7</w:t>
      </w: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DF7BF3" w:rsidRDefault="00DF7BF3" w:rsidP="00DF7BF3">
      <w:pPr>
        <w:spacing w:line="360" w:lineRule="auto"/>
        <w:ind w:right="1540"/>
        <w:jc w:val="right"/>
        <w:rPr>
          <w:rFonts w:ascii="宋体" w:eastAsia="宋体" w:hAnsi="宋体" w:cs="Times New Roman"/>
          <w:noProof w:val="0"/>
          <w:sz w:val="28"/>
          <w:szCs w:val="28"/>
        </w:rPr>
      </w:pPr>
    </w:p>
    <w:p w:rsidR="006B27AE" w:rsidRPr="006B27AE" w:rsidRDefault="006B27AE" w:rsidP="006B27AE">
      <w:pPr>
        <w:keepNext/>
        <w:keepLines/>
        <w:spacing w:line="360" w:lineRule="auto"/>
        <w:jc w:val="center"/>
        <w:outlineLvl w:val="0"/>
        <w:rPr>
          <w:rFonts w:ascii="黑体" w:eastAsia="黑体" w:hAnsi="Times New Roman" w:cs="Times New Roman"/>
          <w:b/>
          <w:bCs/>
          <w:noProof w:val="0"/>
          <w:kern w:val="44"/>
          <w:sz w:val="36"/>
          <w:szCs w:val="36"/>
        </w:rPr>
      </w:pPr>
      <w:bookmarkStart w:id="27" w:name="_Toc119632472"/>
      <w:r w:rsidRPr="006B27AE">
        <w:rPr>
          <w:rFonts w:ascii="黑体" w:eastAsia="黑体" w:hAnsi="Times New Roman" w:cs="Times New Roman" w:hint="eastAsia"/>
          <w:b/>
          <w:bCs/>
          <w:noProof w:val="0"/>
          <w:kern w:val="44"/>
          <w:sz w:val="36"/>
          <w:szCs w:val="36"/>
        </w:rPr>
        <w:t>《电工电子技术》（上）课程标准</w:t>
      </w:r>
      <w:bookmarkEnd w:id="27"/>
    </w:p>
    <w:p w:rsidR="006B27AE" w:rsidRPr="006B27AE" w:rsidRDefault="006B27AE" w:rsidP="006B27AE">
      <w:pPr>
        <w:spacing w:line="360" w:lineRule="auto"/>
        <w:rPr>
          <w:rFonts w:ascii="黑体" w:eastAsia="黑体" w:hAnsi="宋体" w:cs="Times New Roman"/>
          <w:b/>
          <w:caps/>
          <w:noProof w:val="0"/>
          <w:szCs w:val="21"/>
        </w:rPr>
      </w:pP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课程性质：专业基础课程</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课程代码：</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学时数：64</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学分数：4</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开设学期：1</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适用对象：三年制高职机电一体化专业、数控</w:t>
      </w:r>
      <w:r w:rsidRPr="006B27AE">
        <w:rPr>
          <w:rFonts w:ascii="黑体" w:eastAsia="黑体" w:hAnsi="宋体" w:cs="Times New Roman"/>
          <w:b/>
          <w:caps/>
          <w:noProof w:val="0"/>
          <w:sz w:val="24"/>
        </w:rPr>
        <w:t>技术专业</w:t>
      </w:r>
    </w:p>
    <w:p w:rsidR="006B27AE" w:rsidRPr="006B27AE" w:rsidRDefault="006B27AE" w:rsidP="006B27AE">
      <w:pPr>
        <w:spacing w:line="360" w:lineRule="auto"/>
        <w:rPr>
          <w:rFonts w:ascii="Calibri" w:eastAsia="黑体" w:hAnsi="Calibri" w:cs="Times New Roman"/>
          <w:b/>
          <w:noProof w:val="0"/>
          <w:sz w:val="24"/>
        </w:rPr>
      </w:pPr>
      <w:r w:rsidRPr="006B27AE">
        <w:rPr>
          <w:rFonts w:ascii="黑体" w:eastAsia="黑体" w:hAnsi="Calibri" w:cs="Times New Roman" w:hint="eastAsia"/>
          <w:b/>
          <w:noProof w:val="0"/>
          <w:sz w:val="24"/>
        </w:rPr>
        <w:t>开课系部：</w:t>
      </w:r>
      <w:r w:rsidRPr="006B27AE">
        <w:rPr>
          <w:rFonts w:ascii="黑体" w:eastAsia="黑体" w:hAnsi="宋体" w:cs="Times New Roman" w:hint="eastAsia"/>
          <w:b/>
          <w:caps/>
          <w:noProof w:val="0"/>
          <w:sz w:val="24"/>
        </w:rPr>
        <w:t>智能工程学院</w:t>
      </w:r>
    </w:p>
    <w:p w:rsidR="006B27AE" w:rsidRPr="006B27AE" w:rsidRDefault="006B27AE" w:rsidP="006B27AE">
      <w:pPr>
        <w:spacing w:line="360" w:lineRule="auto"/>
        <w:rPr>
          <w:rFonts w:ascii="Calibri" w:eastAsia="宋体" w:hAnsi="Calibri" w:cs="Times New Roman"/>
          <w:b/>
          <w:noProof w:val="0"/>
          <w:sz w:val="24"/>
        </w:rPr>
      </w:pP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一、课程性质</w:t>
      </w:r>
    </w:p>
    <w:p w:rsidR="006B27AE" w:rsidRPr="006B27AE" w:rsidRDefault="006B27AE" w:rsidP="006B27AE">
      <w:pPr>
        <w:spacing w:line="360" w:lineRule="auto"/>
        <w:rPr>
          <w:rFonts w:ascii="黑体" w:eastAsia="黑体" w:hAnsi="Calibri" w:cs="Times New Roman"/>
          <w:noProof w:val="0"/>
          <w:sz w:val="28"/>
          <w:szCs w:val="28"/>
          <w:lang w:val="zh-CN"/>
        </w:rPr>
      </w:pPr>
      <w:r w:rsidRPr="006B27AE">
        <w:rPr>
          <w:rFonts w:ascii="黑体" w:eastAsia="黑体" w:hAnsi="Calibri" w:cs="Times New Roman" w:hint="eastAsia"/>
          <w:noProof w:val="0"/>
          <w:sz w:val="28"/>
          <w:szCs w:val="28"/>
          <w:lang w:val="zh-CN"/>
        </w:rPr>
        <w:t>（一）课程定位</w:t>
      </w:r>
    </w:p>
    <w:p w:rsidR="006B27AE" w:rsidRPr="006B27AE" w:rsidRDefault="006B27AE" w:rsidP="006B27AE">
      <w:pPr>
        <w:widowControl/>
        <w:spacing w:line="360" w:lineRule="auto"/>
        <w:jc w:val="left"/>
        <w:rPr>
          <w:rFonts w:ascii="宋体" w:eastAsia="宋体" w:hAnsi="宋体" w:cs="宋体"/>
          <w:noProof w:val="0"/>
          <w:kern w:val="0"/>
          <w:sz w:val="24"/>
        </w:rPr>
      </w:pPr>
      <w:r w:rsidRPr="006B27AE">
        <w:rPr>
          <w:rFonts w:ascii="宋体" w:eastAsia="宋体" w:hAnsi="宋体" w:cs="宋体"/>
          <w:noProof w:val="0"/>
          <w:sz w:val="24"/>
          <w:lang w:val="zh-CN" w:bidi="zh-CN"/>
        </w:rPr>
        <w:t>本课程为</w:t>
      </w:r>
      <w:r w:rsidRPr="006B27AE">
        <w:rPr>
          <w:rFonts w:ascii="宋体" w:eastAsia="宋体" w:hAnsi="宋体" w:cs="宋体" w:hint="eastAsia"/>
          <w:noProof w:val="0"/>
          <w:sz w:val="24"/>
          <w:lang w:val="zh-CN" w:bidi="zh-CN"/>
        </w:rPr>
        <w:t>机电一体化</w:t>
      </w:r>
      <w:r w:rsidRPr="006B27AE">
        <w:rPr>
          <w:rFonts w:ascii="宋体" w:eastAsia="宋体" w:hAnsi="宋体" w:cs="宋体"/>
          <w:noProof w:val="0"/>
          <w:sz w:val="24"/>
          <w:lang w:val="zh-CN" w:bidi="zh-CN"/>
        </w:rPr>
        <w:t>专业学生的专业</w:t>
      </w:r>
      <w:r w:rsidRPr="006B27AE">
        <w:rPr>
          <w:rFonts w:ascii="宋体" w:eastAsia="宋体" w:hAnsi="宋体" w:cs="宋体" w:hint="eastAsia"/>
          <w:noProof w:val="0"/>
          <w:sz w:val="24"/>
          <w:lang w:val="zh-CN" w:bidi="zh-CN"/>
        </w:rPr>
        <w:t>基础</w:t>
      </w:r>
      <w:r w:rsidRPr="006B27AE">
        <w:rPr>
          <w:rFonts w:ascii="宋体" w:eastAsia="宋体" w:hAnsi="宋体" w:cs="宋体"/>
          <w:noProof w:val="0"/>
          <w:sz w:val="24"/>
          <w:lang w:val="zh-CN" w:bidi="zh-CN"/>
        </w:rPr>
        <w:t>课程</w:t>
      </w:r>
      <w:r w:rsidRPr="006B27AE">
        <w:rPr>
          <w:rFonts w:ascii="宋体" w:eastAsia="宋体" w:hAnsi="宋体" w:cs="宋体" w:hint="eastAsia"/>
          <w:noProof w:val="0"/>
          <w:sz w:val="24"/>
          <w:lang w:val="zh-CN" w:bidi="zh-CN"/>
        </w:rPr>
        <w:t>。在该专业课程体系中，先修课程为《高等数学》，后续课程为《</w:t>
      </w:r>
      <w:r w:rsidRPr="006B27AE">
        <w:rPr>
          <w:rFonts w:ascii="宋体" w:eastAsia="宋体" w:hAnsi="宋体" w:cs="宋体" w:hint="eastAsia"/>
          <w:noProof w:val="0"/>
          <w:sz w:val="24"/>
          <w:lang w:bidi="zh-CN"/>
        </w:rPr>
        <w:t>电子技术</w:t>
      </w:r>
      <w:r w:rsidRPr="006B27AE">
        <w:rPr>
          <w:rFonts w:ascii="宋体" w:eastAsia="宋体" w:hAnsi="宋体" w:cs="宋体" w:hint="eastAsia"/>
          <w:noProof w:val="0"/>
          <w:sz w:val="24"/>
          <w:lang w:val="zh-CN" w:bidi="zh-CN"/>
        </w:rPr>
        <w:t>》、《电机与电气控制技术》等。</w:t>
      </w:r>
      <w:r w:rsidRPr="006B27AE">
        <w:rPr>
          <w:rFonts w:ascii="宋体" w:eastAsia="宋体" w:hAnsi="宋体" w:cs="宋体"/>
          <w:noProof w:val="0"/>
          <w:sz w:val="24"/>
          <w:lang w:val="zh-CN" w:bidi="zh-CN"/>
        </w:rPr>
        <w:t>本课程旨在培养学生具有一定的</w:t>
      </w:r>
      <w:r w:rsidRPr="006B27AE">
        <w:rPr>
          <w:rFonts w:ascii="宋体" w:eastAsia="宋体" w:hAnsi="宋体" w:cs="宋体" w:hint="eastAsia"/>
          <w:noProof w:val="0"/>
          <w:sz w:val="24"/>
          <w:lang w:val="zh-CN" w:bidi="zh-CN"/>
        </w:rPr>
        <w:t>电工</w:t>
      </w:r>
      <w:r w:rsidRPr="006B27AE">
        <w:rPr>
          <w:rFonts w:ascii="宋体" w:eastAsia="宋体" w:hAnsi="宋体" w:cs="宋体" w:hint="eastAsia"/>
          <w:noProof w:val="0"/>
          <w:kern w:val="0"/>
          <w:sz w:val="24"/>
        </w:rPr>
        <w:t>基础知识，突出能力培养，注重实用原则，要求学生掌握必备的电工技术的基本理论，基本分析方法和基本技能。</w:t>
      </w:r>
    </w:p>
    <w:p w:rsidR="006B27AE" w:rsidRPr="006B27AE" w:rsidRDefault="006B27AE" w:rsidP="006B27AE">
      <w:pPr>
        <w:spacing w:line="360" w:lineRule="auto"/>
        <w:rPr>
          <w:rFonts w:ascii="Calibri" w:eastAsia="宋体" w:hAnsi="Calibri" w:cs="Times New Roman"/>
          <w:noProof w:val="0"/>
          <w:sz w:val="18"/>
          <w:szCs w:val="18"/>
        </w:rPr>
      </w:pPr>
      <w:r w:rsidRPr="006B27AE">
        <w:rPr>
          <w:rFonts w:ascii="宋体" w:eastAsia="宋体" w:hAnsi="宋体" w:cs="宋体"/>
          <w:noProof w:val="0"/>
          <w:sz w:val="24"/>
          <w:lang w:val="zh-CN" w:bidi="zh-CN"/>
        </w:rPr>
        <w:t>通过本课程内容的学习，为</w:t>
      </w:r>
      <w:r w:rsidRPr="006B27AE">
        <w:rPr>
          <w:rFonts w:ascii="宋体" w:eastAsia="宋体" w:hAnsi="宋体" w:cs="宋体" w:hint="eastAsia"/>
          <w:noProof w:val="0"/>
          <w:sz w:val="24"/>
          <w:lang w:val="zh-CN" w:bidi="zh-CN"/>
        </w:rPr>
        <w:t>机电一体化</w:t>
      </w:r>
      <w:r w:rsidRPr="006B27AE">
        <w:rPr>
          <w:rFonts w:ascii="宋体" w:eastAsia="宋体" w:hAnsi="宋体" w:cs="宋体"/>
          <w:noProof w:val="0"/>
          <w:sz w:val="24"/>
          <w:lang w:val="zh-CN" w:bidi="zh-CN"/>
        </w:rPr>
        <w:t>专业后续专业课程内容的学习</w:t>
      </w:r>
      <w:r w:rsidRPr="006B27AE">
        <w:rPr>
          <w:rFonts w:ascii="宋体" w:eastAsia="宋体" w:hAnsi="宋体" w:cs="宋体" w:hint="eastAsia"/>
          <w:noProof w:val="0"/>
          <w:sz w:val="24"/>
          <w:lang w:val="zh-CN" w:bidi="zh-CN"/>
        </w:rPr>
        <w:t>做好铺垫，</w:t>
      </w:r>
      <w:r w:rsidRPr="006B27AE">
        <w:rPr>
          <w:rFonts w:ascii="宋体" w:eastAsia="宋体" w:hAnsi="宋体" w:cs="宋体"/>
          <w:noProof w:val="0"/>
          <w:sz w:val="24"/>
          <w:lang w:val="zh-CN" w:bidi="zh-CN"/>
        </w:rPr>
        <w:t>为其职业发展、终身学习和服务社会奠定基础。</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lastRenderedPageBreak/>
        <w:t>（二）设计思路</w:t>
      </w:r>
    </w:p>
    <w:p w:rsidR="006B27AE" w:rsidRPr="006B27AE" w:rsidRDefault="006B27AE" w:rsidP="006B27AE">
      <w:pPr>
        <w:spacing w:line="360" w:lineRule="auto"/>
        <w:rPr>
          <w:rFonts w:ascii="宋体" w:eastAsia="宋体" w:hAnsi="宋体" w:cs="宋体"/>
          <w:noProof w:val="0"/>
          <w:sz w:val="24"/>
          <w:lang w:val="zh-CN" w:bidi="zh-CN"/>
        </w:rPr>
      </w:pPr>
      <w:r w:rsidRPr="006B27AE">
        <w:rPr>
          <w:rFonts w:ascii="宋体" w:eastAsia="宋体" w:hAnsi="宋体" w:cs="宋体" w:hint="eastAsia"/>
          <w:noProof w:val="0"/>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二、课程目标</w:t>
      </w:r>
    </w:p>
    <w:p w:rsidR="006B27AE" w:rsidRPr="006B27AE" w:rsidRDefault="006B27AE" w:rsidP="006B27AE">
      <w:pPr>
        <w:spacing w:line="440" w:lineRule="exact"/>
        <w:rPr>
          <w:rFonts w:ascii="宋体" w:eastAsia="宋体" w:hAnsi="宋体" w:cs="Times New Roman"/>
          <w:noProof w:val="0"/>
          <w:sz w:val="24"/>
        </w:rPr>
      </w:pPr>
      <w:r w:rsidRPr="006B27AE">
        <w:rPr>
          <w:rFonts w:ascii="宋体" w:eastAsia="宋体" w:hAnsi="宋体" w:cs="Times New Roman" w:hint="eastAsia"/>
          <w:noProof w:val="0"/>
          <w:sz w:val="24"/>
        </w:rPr>
        <w:t>（一）知识目标</w:t>
      </w:r>
    </w:p>
    <w:p w:rsidR="006B27AE" w:rsidRPr="006B27AE" w:rsidRDefault="006B27AE" w:rsidP="006B27AE">
      <w:pPr>
        <w:spacing w:line="440" w:lineRule="exact"/>
        <w:rPr>
          <w:rFonts w:ascii="宋体" w:eastAsia="宋体" w:hAnsi="宋体" w:cs="Times New Roman"/>
          <w:noProof w:val="0"/>
          <w:sz w:val="24"/>
        </w:rPr>
      </w:pPr>
      <w:r w:rsidRPr="006B27AE">
        <w:rPr>
          <w:rFonts w:ascii="宋体" w:eastAsia="宋体" w:hAnsi="宋体" w:cs="Times New Roman" w:hint="eastAsia"/>
          <w:noProof w:val="0"/>
          <w:sz w:val="24"/>
        </w:rPr>
        <w:t>1.熟练掌握直流线性电路的概念及分析方法；</w:t>
      </w:r>
    </w:p>
    <w:p w:rsidR="006B27AE" w:rsidRPr="006B27AE" w:rsidRDefault="006B27AE" w:rsidP="006B27AE">
      <w:pPr>
        <w:spacing w:line="440" w:lineRule="exact"/>
        <w:rPr>
          <w:rFonts w:ascii="宋体" w:eastAsia="宋体" w:hAnsi="宋体" w:cs="Times New Roman"/>
          <w:noProof w:val="0"/>
          <w:sz w:val="24"/>
        </w:rPr>
      </w:pPr>
      <w:r w:rsidRPr="006B27AE">
        <w:rPr>
          <w:rFonts w:ascii="宋体" w:eastAsia="宋体" w:hAnsi="宋体" w:cs="Times New Roman" w:hint="eastAsia"/>
          <w:noProof w:val="0"/>
          <w:sz w:val="24"/>
        </w:rPr>
        <w:t>2.熟练掌握单相正弦交流电路和三相交流电路的基本概念、特性及应用；</w:t>
      </w:r>
    </w:p>
    <w:p w:rsidR="006B27AE" w:rsidRPr="006B27AE" w:rsidRDefault="006B27AE" w:rsidP="006B27AE">
      <w:pPr>
        <w:widowControl/>
        <w:spacing w:line="440" w:lineRule="exact"/>
        <w:rPr>
          <w:rFonts w:ascii="宋体" w:eastAsia="宋体" w:hAnsi="宋体" w:cs="Times New Roman"/>
          <w:noProof w:val="0"/>
          <w:sz w:val="24"/>
        </w:rPr>
      </w:pPr>
      <w:r w:rsidRPr="006B27AE">
        <w:rPr>
          <w:rFonts w:ascii="宋体" w:eastAsia="宋体" w:hAnsi="宋体" w:cs="Times New Roman" w:hint="eastAsia"/>
          <w:noProof w:val="0"/>
          <w:sz w:val="24"/>
        </w:rPr>
        <w:t>3.了解电力系统供配电和安全用电知识。</w:t>
      </w:r>
    </w:p>
    <w:p w:rsidR="006B27AE" w:rsidRPr="006B27AE" w:rsidRDefault="006B27AE" w:rsidP="006B27AE">
      <w:pPr>
        <w:spacing w:line="440" w:lineRule="exact"/>
        <w:rPr>
          <w:rFonts w:ascii="宋体" w:eastAsia="宋体" w:hAnsi="宋体" w:cs="Times New Roman"/>
          <w:noProof w:val="0"/>
          <w:sz w:val="24"/>
        </w:rPr>
      </w:pPr>
      <w:r w:rsidRPr="006B27AE">
        <w:rPr>
          <w:rFonts w:ascii="宋体" w:eastAsia="宋体" w:hAnsi="宋体" w:cs="Times New Roman" w:hint="eastAsia"/>
          <w:noProof w:val="0"/>
          <w:sz w:val="24"/>
        </w:rPr>
        <w:t>能力目标</w:t>
      </w:r>
    </w:p>
    <w:p w:rsidR="006B27AE" w:rsidRPr="006B27AE" w:rsidRDefault="006B27AE" w:rsidP="006B27AE">
      <w:pPr>
        <w:widowControl/>
        <w:tabs>
          <w:tab w:val="left" w:pos="780"/>
        </w:tabs>
        <w:spacing w:line="440" w:lineRule="exact"/>
        <w:textAlignment w:val="baseline"/>
        <w:rPr>
          <w:rFonts w:ascii="宋体" w:eastAsia="宋体" w:hAnsi="宋体" w:cs="Times New Roman"/>
          <w:noProof w:val="0"/>
          <w:sz w:val="24"/>
        </w:rPr>
      </w:pPr>
      <w:r w:rsidRPr="006B27AE">
        <w:rPr>
          <w:rFonts w:ascii="宋体" w:eastAsia="宋体" w:hAnsi="宋体" w:cs="Times New Roman" w:hint="eastAsia"/>
          <w:noProof w:val="0"/>
          <w:sz w:val="24"/>
        </w:rPr>
        <w:t>1</w:t>
      </w:r>
      <w:r w:rsidRPr="006B27AE">
        <w:rPr>
          <w:rFonts w:ascii="宋体" w:eastAsia="宋体" w:hAnsi="宋体" w:cs="Times New Roman"/>
          <w:noProof w:val="0"/>
          <w:sz w:val="24"/>
        </w:rPr>
        <w:t>.</w:t>
      </w:r>
      <w:r w:rsidRPr="006B27AE">
        <w:rPr>
          <w:rFonts w:ascii="宋体" w:eastAsia="宋体" w:hAnsi="宋体" w:cs="Times New Roman" w:hint="eastAsia"/>
          <w:noProof w:val="0"/>
          <w:sz w:val="24"/>
        </w:rPr>
        <w:t>熟练掌握电工仪表及工具的使用；</w:t>
      </w:r>
    </w:p>
    <w:p w:rsidR="006B27AE" w:rsidRPr="006B27AE" w:rsidRDefault="006B27AE" w:rsidP="006B27AE">
      <w:pPr>
        <w:widowControl/>
        <w:tabs>
          <w:tab w:val="left" w:pos="780"/>
        </w:tabs>
        <w:spacing w:line="440" w:lineRule="exact"/>
        <w:textAlignment w:val="baseline"/>
        <w:rPr>
          <w:rFonts w:ascii="宋体" w:eastAsia="宋体" w:hAnsi="宋体" w:cs="Times New Roman"/>
          <w:noProof w:val="0"/>
          <w:sz w:val="24"/>
        </w:rPr>
      </w:pPr>
      <w:r w:rsidRPr="006B27AE">
        <w:rPr>
          <w:rFonts w:ascii="宋体" w:eastAsia="宋体" w:hAnsi="宋体" w:cs="Times New Roman"/>
          <w:noProof w:val="0"/>
          <w:sz w:val="24"/>
        </w:rPr>
        <w:t>2.</w:t>
      </w:r>
      <w:r w:rsidRPr="006B27AE">
        <w:rPr>
          <w:rFonts w:ascii="宋体" w:eastAsia="宋体" w:hAnsi="宋体" w:cs="Times New Roman" w:hint="eastAsia"/>
          <w:noProof w:val="0"/>
          <w:sz w:val="24"/>
        </w:rPr>
        <w:t>学会电路基本量的测量方法；</w:t>
      </w:r>
    </w:p>
    <w:p w:rsidR="006B27AE" w:rsidRPr="006B27AE" w:rsidRDefault="006B27AE" w:rsidP="006B27AE">
      <w:pPr>
        <w:widowControl/>
        <w:tabs>
          <w:tab w:val="left" w:pos="780"/>
        </w:tabs>
        <w:spacing w:line="440" w:lineRule="exact"/>
        <w:textAlignment w:val="baseline"/>
        <w:rPr>
          <w:rFonts w:ascii="宋体" w:eastAsia="宋体" w:hAnsi="宋体" w:cs="Times New Roman"/>
          <w:noProof w:val="0"/>
          <w:sz w:val="24"/>
        </w:rPr>
      </w:pPr>
      <w:r w:rsidRPr="006B27AE">
        <w:rPr>
          <w:rFonts w:ascii="宋体" w:eastAsia="宋体" w:hAnsi="宋体" w:cs="Times New Roman"/>
          <w:noProof w:val="0"/>
          <w:sz w:val="24"/>
        </w:rPr>
        <w:t>3.</w:t>
      </w:r>
      <w:r w:rsidRPr="006B27AE">
        <w:rPr>
          <w:rFonts w:ascii="宋体" w:eastAsia="宋体" w:hAnsi="宋体" w:cs="Times New Roman" w:hint="eastAsia"/>
          <w:noProof w:val="0"/>
          <w:sz w:val="24"/>
        </w:rPr>
        <w:t>学会电路基本元件的识别、测量和选用；</w:t>
      </w:r>
    </w:p>
    <w:p w:rsidR="006B27AE" w:rsidRPr="006B27AE" w:rsidRDefault="006B27AE" w:rsidP="006B27AE">
      <w:pPr>
        <w:widowControl/>
        <w:tabs>
          <w:tab w:val="left" w:pos="780"/>
        </w:tabs>
        <w:spacing w:line="440" w:lineRule="exact"/>
        <w:textAlignment w:val="baseline"/>
        <w:rPr>
          <w:rFonts w:ascii="宋体" w:eastAsia="宋体" w:hAnsi="宋体" w:cs="Times New Roman"/>
          <w:noProof w:val="0"/>
          <w:sz w:val="24"/>
        </w:rPr>
      </w:pPr>
      <w:r w:rsidRPr="006B27AE">
        <w:rPr>
          <w:rFonts w:ascii="宋体" w:eastAsia="宋体" w:hAnsi="宋体" w:cs="Times New Roman"/>
          <w:noProof w:val="0"/>
          <w:sz w:val="24"/>
        </w:rPr>
        <w:t>4.</w:t>
      </w:r>
      <w:r w:rsidRPr="006B27AE">
        <w:rPr>
          <w:rFonts w:ascii="宋体" w:eastAsia="宋体" w:hAnsi="宋体" w:cs="Times New Roman" w:hint="eastAsia"/>
          <w:noProof w:val="0"/>
          <w:sz w:val="24"/>
        </w:rPr>
        <w:t>学会照明电路的设计方法，并学会实际电路的装接。</w:t>
      </w:r>
    </w:p>
    <w:p w:rsidR="006B27AE" w:rsidRPr="006B27AE" w:rsidRDefault="006B27AE" w:rsidP="006B27AE">
      <w:pPr>
        <w:spacing w:line="440" w:lineRule="exact"/>
        <w:rPr>
          <w:rFonts w:ascii="宋体" w:eastAsia="宋体" w:hAnsi="宋体" w:cs="Times New Roman"/>
          <w:noProof w:val="0"/>
          <w:sz w:val="24"/>
        </w:rPr>
      </w:pPr>
      <w:r w:rsidRPr="006B27AE">
        <w:rPr>
          <w:rFonts w:ascii="宋体" w:eastAsia="宋体" w:hAnsi="宋体" w:cs="Times New Roman" w:hint="eastAsia"/>
          <w:noProof w:val="0"/>
          <w:sz w:val="24"/>
        </w:rPr>
        <w:t>素质目标</w:t>
      </w:r>
    </w:p>
    <w:p w:rsidR="006B27AE" w:rsidRPr="006B27AE" w:rsidRDefault="006B27AE" w:rsidP="006B27AE">
      <w:pPr>
        <w:widowControl/>
        <w:tabs>
          <w:tab w:val="left" w:pos="780"/>
        </w:tabs>
        <w:spacing w:line="440" w:lineRule="exact"/>
        <w:textAlignment w:val="baseline"/>
        <w:rPr>
          <w:rFonts w:ascii="宋体" w:eastAsia="宋体" w:hAnsi="宋体" w:cs="Times New Roman"/>
          <w:noProof w:val="0"/>
          <w:sz w:val="24"/>
        </w:rPr>
      </w:pPr>
      <w:r w:rsidRPr="006B27AE">
        <w:rPr>
          <w:rFonts w:ascii="宋体" w:eastAsia="宋体" w:hAnsi="宋体" w:cs="Times New Roman" w:hint="eastAsia"/>
          <w:noProof w:val="0"/>
          <w:sz w:val="24"/>
        </w:rPr>
        <w:t>1</w:t>
      </w:r>
      <w:r w:rsidRPr="006B27AE">
        <w:rPr>
          <w:rFonts w:ascii="宋体" w:eastAsia="宋体" w:hAnsi="宋体" w:cs="Times New Roman"/>
          <w:noProof w:val="0"/>
          <w:sz w:val="24"/>
        </w:rPr>
        <w:t>.</w:t>
      </w:r>
      <w:r w:rsidRPr="006B27AE">
        <w:rPr>
          <w:rFonts w:ascii="宋体" w:eastAsia="宋体" w:hAnsi="宋体" w:cs="Times New Roman" w:hint="eastAsia"/>
          <w:noProof w:val="0"/>
          <w:sz w:val="24"/>
        </w:rPr>
        <w:t>树立安全第一，质量第一的职业意识；</w:t>
      </w:r>
    </w:p>
    <w:p w:rsidR="006B27AE" w:rsidRPr="006B27AE" w:rsidRDefault="006B27AE" w:rsidP="006B27AE">
      <w:pPr>
        <w:widowControl/>
        <w:tabs>
          <w:tab w:val="left" w:pos="780"/>
        </w:tabs>
        <w:spacing w:line="440" w:lineRule="exact"/>
        <w:textAlignment w:val="baseline"/>
        <w:rPr>
          <w:rFonts w:ascii="宋体" w:eastAsia="宋体" w:hAnsi="宋体" w:cs="Times New Roman"/>
          <w:noProof w:val="0"/>
          <w:sz w:val="24"/>
        </w:rPr>
      </w:pPr>
      <w:r w:rsidRPr="006B27AE">
        <w:rPr>
          <w:rFonts w:ascii="宋体" w:eastAsia="宋体" w:hAnsi="宋体" w:cs="Times New Roman"/>
          <w:noProof w:val="0"/>
          <w:sz w:val="24"/>
        </w:rPr>
        <w:t>2.</w:t>
      </w:r>
      <w:r w:rsidRPr="006B27AE">
        <w:rPr>
          <w:rFonts w:ascii="宋体" w:eastAsia="宋体" w:hAnsi="宋体" w:cs="Times New Roman" w:hint="eastAsia"/>
          <w:noProof w:val="0"/>
          <w:sz w:val="24"/>
        </w:rPr>
        <w:t>具备一定的分析问题，解决问题的能力；</w:t>
      </w:r>
    </w:p>
    <w:p w:rsidR="006B27AE" w:rsidRPr="006B27AE" w:rsidRDefault="006B27AE" w:rsidP="006B27AE">
      <w:pPr>
        <w:widowControl/>
        <w:tabs>
          <w:tab w:val="left" w:pos="780"/>
        </w:tabs>
        <w:spacing w:line="440" w:lineRule="exact"/>
        <w:textAlignment w:val="baseline"/>
        <w:rPr>
          <w:rFonts w:ascii="宋体" w:eastAsia="宋体" w:hAnsi="宋体" w:cs="Times New Roman"/>
          <w:noProof w:val="0"/>
          <w:sz w:val="24"/>
        </w:rPr>
      </w:pPr>
      <w:r w:rsidRPr="006B27AE">
        <w:rPr>
          <w:rFonts w:ascii="宋体" w:eastAsia="宋体" w:hAnsi="宋体" w:cs="Times New Roman"/>
          <w:noProof w:val="0"/>
          <w:sz w:val="24"/>
        </w:rPr>
        <w:t>3.</w:t>
      </w:r>
      <w:r w:rsidRPr="006B27AE">
        <w:rPr>
          <w:rFonts w:ascii="宋体" w:eastAsia="宋体" w:hAnsi="宋体" w:cs="Times New Roman" w:hint="eastAsia"/>
          <w:noProof w:val="0"/>
          <w:sz w:val="24"/>
        </w:rPr>
        <w:t>初步具备查阅资料和撰写技术报告的能力。</w:t>
      </w: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三、课程</w:t>
      </w:r>
      <w:proofErr w:type="gramStart"/>
      <w:r w:rsidRPr="006B27AE">
        <w:rPr>
          <w:rFonts w:ascii="黑体" w:eastAsia="黑体" w:hAnsi="Calibri" w:cs="Times New Roman" w:hint="eastAsia"/>
          <w:b/>
          <w:noProof w:val="0"/>
          <w:sz w:val="28"/>
          <w:szCs w:val="28"/>
        </w:rPr>
        <w:t>思政教学</w:t>
      </w:r>
      <w:proofErr w:type="gramEnd"/>
      <w:r w:rsidRPr="006B27AE">
        <w:rPr>
          <w:rFonts w:ascii="黑体" w:eastAsia="黑体" w:hAnsi="Calibri" w:cs="Times New Roman"/>
          <w:b/>
          <w:noProof w:val="0"/>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44"/>
        <w:gridCol w:w="1975"/>
        <w:gridCol w:w="1494"/>
        <w:gridCol w:w="2087"/>
      </w:tblGrid>
      <w:tr w:rsidR="006B27AE" w:rsidRPr="006B27AE" w:rsidTr="000032A8">
        <w:trPr>
          <w:cantSplit/>
          <w:trHeight w:val="586"/>
          <w:jc w:val="center"/>
        </w:trPr>
        <w:tc>
          <w:tcPr>
            <w:tcW w:w="2044"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教学单元（项目或章节）</w:t>
            </w:r>
          </w:p>
        </w:tc>
        <w:tc>
          <w:tcPr>
            <w:tcW w:w="1975"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主要知识点</w:t>
            </w:r>
          </w:p>
        </w:tc>
        <w:tc>
          <w:tcPr>
            <w:tcW w:w="1494"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融入</w:t>
            </w:r>
            <w:proofErr w:type="gramStart"/>
            <w:r w:rsidRPr="006B27AE">
              <w:rPr>
                <w:rFonts w:ascii="宋体" w:eastAsia="宋体" w:hAnsi="宋体" w:cs="宋体" w:hint="eastAsia"/>
                <w:noProof w:val="0"/>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素材案例资源</w:t>
            </w:r>
          </w:p>
        </w:tc>
      </w:tr>
      <w:tr w:rsidR="006B27AE" w:rsidRPr="006B27AE" w:rsidTr="000032A8">
        <w:trPr>
          <w:cantSplit/>
          <w:trHeight w:val="1154"/>
          <w:jc w:val="center"/>
        </w:trPr>
        <w:tc>
          <w:tcPr>
            <w:tcW w:w="2044" w:type="dxa"/>
            <w:tcBorders>
              <w:top w:val="single" w:sz="4" w:space="0" w:color="auto"/>
            </w:tcBorders>
            <w:vAlign w:val="center"/>
          </w:tcPr>
          <w:p w:rsidR="006B27AE" w:rsidRPr="006B27AE" w:rsidRDefault="006B27AE" w:rsidP="006B27AE">
            <w:pPr>
              <w:widowControl/>
              <w:spacing w:line="280" w:lineRule="exact"/>
              <w:jc w:val="left"/>
              <w:rPr>
                <w:rFonts w:ascii="宋体" w:eastAsia="宋体" w:hAnsi="宋体" w:cs="宋体"/>
                <w:noProof w:val="0"/>
                <w:szCs w:val="21"/>
              </w:rPr>
            </w:pPr>
            <w:r w:rsidRPr="006B27AE">
              <w:rPr>
                <w:rFonts w:ascii="宋体" w:eastAsia="宋体" w:hAnsi="宋体" w:cs="Times New Roman" w:hint="eastAsia"/>
                <w:noProof w:val="0"/>
                <w:szCs w:val="21"/>
              </w:rPr>
              <w:t>项目1 触电急救训练</w:t>
            </w:r>
          </w:p>
        </w:tc>
        <w:tc>
          <w:tcPr>
            <w:tcW w:w="1975" w:type="dxa"/>
            <w:tcBorders>
              <w:top w:val="single" w:sz="4" w:space="0" w:color="auto"/>
            </w:tcBorders>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安全用电常识及防护措施</w:t>
            </w:r>
          </w:p>
          <w:p w:rsidR="006B27AE" w:rsidRPr="006B27AE" w:rsidRDefault="006B27AE" w:rsidP="006B27AE">
            <w:pPr>
              <w:widowControl/>
              <w:spacing w:line="280" w:lineRule="exact"/>
              <w:jc w:val="left"/>
              <w:rPr>
                <w:rFonts w:ascii="宋体" w:eastAsia="宋体" w:hAnsi="宋体" w:cs="Times New Roman"/>
                <w:noProof w:val="0"/>
                <w:szCs w:val="21"/>
              </w:rPr>
            </w:pPr>
          </w:p>
        </w:tc>
        <w:tc>
          <w:tcPr>
            <w:tcW w:w="1494" w:type="dxa"/>
            <w:tcBorders>
              <w:top w:val="single" w:sz="4" w:space="0" w:color="auto"/>
            </w:tcBorders>
            <w:vAlign w:val="center"/>
          </w:tcPr>
          <w:p w:rsidR="006B27AE" w:rsidRPr="006B27AE" w:rsidRDefault="006B27AE" w:rsidP="006B27AE">
            <w:pPr>
              <w:widowControl/>
              <w:spacing w:line="280" w:lineRule="exact"/>
              <w:jc w:val="left"/>
              <w:rPr>
                <w:rFonts w:ascii="宋体" w:eastAsia="宋体" w:hAnsi="宋体" w:cs="Times New Roman"/>
                <w:noProof w:val="0"/>
                <w:szCs w:val="21"/>
                <w:lang w:val="zh-CN"/>
              </w:rPr>
            </w:pPr>
            <w:r w:rsidRPr="006B27AE">
              <w:rPr>
                <w:rFonts w:ascii="宋体" w:eastAsia="宋体" w:hAnsi="宋体" w:cs="Times New Roman" w:hint="eastAsia"/>
                <w:noProof w:val="0"/>
                <w:szCs w:val="21"/>
                <w:lang w:val="zh-CN"/>
              </w:rPr>
              <w:t>用电安全、</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lang w:val="zh-CN"/>
              </w:rPr>
              <w:t>节约用电</w:t>
            </w:r>
          </w:p>
        </w:tc>
        <w:tc>
          <w:tcPr>
            <w:tcW w:w="2087" w:type="dxa"/>
            <w:tcBorders>
              <w:top w:val="single" w:sz="4" w:space="0" w:color="auto"/>
            </w:tcBorders>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1、2021年发电能源（煤炭）价格上涨</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2、三峡发电站</w:t>
            </w:r>
          </w:p>
        </w:tc>
      </w:tr>
      <w:tr w:rsidR="006B27AE" w:rsidRPr="006B27AE" w:rsidTr="000032A8">
        <w:trPr>
          <w:cantSplit/>
          <w:trHeight w:val="1080"/>
          <w:jc w:val="center"/>
        </w:trPr>
        <w:tc>
          <w:tcPr>
            <w:tcW w:w="2044"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 xml:space="preserve">项目2 汽车前照灯电路的分析及装接  </w:t>
            </w:r>
          </w:p>
        </w:tc>
        <w:tc>
          <w:tcPr>
            <w:tcW w:w="1975"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电路模型；</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2.电压、电流参考方向的意义；</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3.基尔霍夫定律，4.支路电流法；叠加定理；戴维南定理；</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5.了解电功率和额定值的意义。</w:t>
            </w:r>
          </w:p>
        </w:tc>
        <w:tc>
          <w:tcPr>
            <w:tcW w:w="1494"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工匠精神:</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noProof w:val="0"/>
                <w:szCs w:val="21"/>
              </w:rPr>
              <w:t>敬业感</w:t>
            </w:r>
            <w:r w:rsidRPr="006B27AE">
              <w:rPr>
                <w:rFonts w:ascii="宋体" w:eastAsia="宋体" w:hAnsi="宋体" w:cs="Times New Roman" w:hint="eastAsia"/>
                <w:noProof w:val="0"/>
                <w:szCs w:val="21"/>
              </w:rPr>
              <w:t>、</w:t>
            </w:r>
            <w:r w:rsidRPr="006B27AE">
              <w:rPr>
                <w:rFonts w:ascii="宋体" w:eastAsia="宋体" w:hAnsi="宋体" w:cs="Times New Roman"/>
                <w:noProof w:val="0"/>
                <w:szCs w:val="21"/>
              </w:rPr>
              <w:t>荣誉感</w:t>
            </w:r>
            <w:r w:rsidRPr="006B27AE">
              <w:rPr>
                <w:rFonts w:ascii="宋体" w:eastAsia="宋体" w:hAnsi="宋体" w:cs="Times New Roman" w:hint="eastAsia"/>
                <w:noProof w:val="0"/>
                <w:szCs w:val="21"/>
              </w:rPr>
              <w:t>；</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安全意识</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 xml:space="preserve">环保意识的培养 </w:t>
            </w:r>
          </w:p>
        </w:tc>
        <w:tc>
          <w:tcPr>
            <w:tcW w:w="2087"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新能源汽车对环境的有利影响</w:t>
            </w:r>
          </w:p>
        </w:tc>
      </w:tr>
      <w:tr w:rsidR="006B27AE" w:rsidRPr="006B27AE" w:rsidTr="000032A8">
        <w:trPr>
          <w:cantSplit/>
          <w:trHeight w:val="576"/>
          <w:jc w:val="center"/>
        </w:trPr>
        <w:tc>
          <w:tcPr>
            <w:tcW w:w="2044" w:type="dxa"/>
            <w:vAlign w:val="center"/>
          </w:tcPr>
          <w:p w:rsidR="006B27AE" w:rsidRPr="006B27AE" w:rsidRDefault="006B27AE" w:rsidP="006B27AE">
            <w:pPr>
              <w:widowControl/>
              <w:spacing w:line="280" w:lineRule="exact"/>
              <w:jc w:val="left"/>
              <w:rPr>
                <w:rFonts w:ascii="宋体" w:eastAsia="宋体" w:hAnsi="宋体" w:cs="宋体"/>
                <w:noProof w:val="0"/>
                <w:szCs w:val="21"/>
              </w:rPr>
            </w:pPr>
            <w:r w:rsidRPr="006B27AE">
              <w:rPr>
                <w:rFonts w:ascii="宋体" w:eastAsia="宋体" w:hAnsi="宋体" w:cs="Times New Roman" w:hint="eastAsia"/>
                <w:noProof w:val="0"/>
                <w:szCs w:val="21"/>
              </w:rPr>
              <w:lastRenderedPageBreak/>
              <w:t xml:space="preserve">项目3 一室一厅照明电路的设计与装接   </w:t>
            </w:r>
          </w:p>
        </w:tc>
        <w:tc>
          <w:tcPr>
            <w:tcW w:w="1975"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1.正弦交流电的三要素、相位差、有效值和相量表示法；</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2.电路基本定律的相量形式和相量图，用相量法计算简单正弦交流电路的方法；</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3.正弦交流电瞬时功率的概念，有功功率、功率因数的概念和计算，无功功率和视在功率，提高功率因数的方法和经济意义；</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4.三相四线制电路中电源及三相负载的正确连接，中线的作用；</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5.三相电源的连接方法；</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6.三相负载的连接方法和电流、电压的关系；</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7.三相电路功率。</w:t>
            </w:r>
          </w:p>
        </w:tc>
        <w:tc>
          <w:tcPr>
            <w:tcW w:w="1494"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工匠精神:</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noProof w:val="0"/>
                <w:szCs w:val="21"/>
              </w:rPr>
              <w:t>敬业感</w:t>
            </w:r>
            <w:r w:rsidRPr="006B27AE">
              <w:rPr>
                <w:rFonts w:ascii="宋体" w:eastAsia="宋体" w:hAnsi="宋体" w:cs="Times New Roman" w:hint="eastAsia"/>
                <w:noProof w:val="0"/>
                <w:szCs w:val="21"/>
              </w:rPr>
              <w:t>、</w:t>
            </w:r>
            <w:r w:rsidRPr="006B27AE">
              <w:rPr>
                <w:rFonts w:ascii="宋体" w:eastAsia="宋体" w:hAnsi="宋体" w:cs="Times New Roman"/>
                <w:noProof w:val="0"/>
                <w:szCs w:val="21"/>
              </w:rPr>
              <w:t>荣誉感</w:t>
            </w:r>
            <w:r w:rsidRPr="006B27AE">
              <w:rPr>
                <w:rFonts w:ascii="宋体" w:eastAsia="宋体" w:hAnsi="宋体" w:cs="Times New Roman" w:hint="eastAsia"/>
                <w:noProof w:val="0"/>
                <w:szCs w:val="21"/>
              </w:rPr>
              <w:t>；</w:t>
            </w:r>
            <w:r w:rsidRPr="006B27AE">
              <w:rPr>
                <w:rFonts w:ascii="宋体" w:eastAsia="宋体" w:hAnsi="宋体" w:cs="Times New Roman"/>
                <w:noProof w:val="0"/>
                <w:szCs w:val="21"/>
              </w:rPr>
              <w:t xml:space="preserve"> </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工程规范。</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安全意识</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 xml:space="preserve">环保意识的培养 </w:t>
            </w:r>
          </w:p>
        </w:tc>
        <w:tc>
          <w:tcPr>
            <w:tcW w:w="2087"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1.2020年十大感动人物；</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2.科学家成就介绍。</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3.安全生产</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4.电池对环境的危害。</w:t>
            </w:r>
          </w:p>
        </w:tc>
      </w:tr>
      <w:tr w:rsidR="006B27AE" w:rsidRPr="006B27AE" w:rsidTr="000032A8">
        <w:trPr>
          <w:cantSplit/>
          <w:trHeight w:val="576"/>
          <w:jc w:val="center"/>
        </w:trPr>
        <w:tc>
          <w:tcPr>
            <w:tcW w:w="2044" w:type="dxa"/>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宋体" w:cs="Times New Roman" w:hint="eastAsia"/>
                <w:noProof w:val="0"/>
                <w:szCs w:val="21"/>
              </w:rPr>
              <w:t xml:space="preserve">项目4  变压器与电动机的认识   </w:t>
            </w:r>
          </w:p>
        </w:tc>
        <w:tc>
          <w:tcPr>
            <w:tcW w:w="1975" w:type="dxa"/>
            <w:vAlign w:val="center"/>
          </w:tcPr>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1.磁路；</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2.变压器的结构、原理及功能；</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3.三相异步电动机的结构及工作原理；</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4.三相异步电动机的起动、调速、反转和制动原理，三相异步电动机的铭牌数据；</w:t>
            </w:r>
          </w:p>
          <w:p w:rsidR="006B27AE" w:rsidRPr="006B27AE" w:rsidRDefault="006B27AE" w:rsidP="006B27AE">
            <w:pPr>
              <w:widowControl/>
              <w:spacing w:line="280" w:lineRule="exact"/>
              <w:jc w:val="left"/>
              <w:rPr>
                <w:rFonts w:ascii="宋体" w:eastAsia="宋体" w:hAnsi="宋体" w:cs="Times New Roman"/>
                <w:noProof w:val="0"/>
                <w:szCs w:val="21"/>
              </w:rPr>
            </w:pPr>
            <w:r w:rsidRPr="006B27AE">
              <w:rPr>
                <w:rFonts w:ascii="宋体" w:eastAsia="宋体" w:hAnsi="宋体" w:cs="Times New Roman" w:hint="eastAsia"/>
                <w:noProof w:val="0"/>
                <w:szCs w:val="21"/>
              </w:rPr>
              <w:t>5.三相异步电动机的选择及控制方法；</w:t>
            </w:r>
          </w:p>
          <w:p w:rsidR="006B27AE" w:rsidRPr="006B27AE" w:rsidRDefault="006B27AE" w:rsidP="006B27AE">
            <w:pPr>
              <w:widowControl/>
              <w:spacing w:line="280" w:lineRule="exact"/>
              <w:jc w:val="left"/>
              <w:rPr>
                <w:rFonts w:ascii="宋体" w:eastAsia="宋体" w:hAnsi="宋体" w:cs="宋体"/>
                <w:noProof w:val="0"/>
                <w:szCs w:val="21"/>
              </w:rPr>
            </w:pPr>
            <w:r w:rsidRPr="006B27AE">
              <w:rPr>
                <w:rFonts w:ascii="宋体" w:eastAsia="宋体" w:hAnsi="宋体" w:cs="Times New Roman" w:hint="eastAsia"/>
                <w:noProof w:val="0"/>
                <w:szCs w:val="21"/>
              </w:rPr>
              <w:t>6.直流电动机的结构及工作原理。</w:t>
            </w:r>
          </w:p>
        </w:tc>
        <w:tc>
          <w:tcPr>
            <w:tcW w:w="1494" w:type="dxa"/>
            <w:vAlign w:val="center"/>
          </w:tcPr>
          <w:p w:rsidR="006B27AE" w:rsidRPr="006B27AE" w:rsidRDefault="006B27AE" w:rsidP="006B27AE">
            <w:pPr>
              <w:spacing w:line="280" w:lineRule="exact"/>
              <w:jc w:val="left"/>
              <w:rPr>
                <w:rFonts w:ascii="宋体" w:eastAsia="宋体" w:hAnsi="宋体" w:cs="宋体"/>
                <w:noProof w:val="0"/>
                <w:szCs w:val="21"/>
              </w:rPr>
            </w:pPr>
            <w:r w:rsidRPr="006B27AE">
              <w:rPr>
                <w:rFonts w:ascii="宋体" w:eastAsia="宋体" w:hAnsi="宋体" w:cs="宋体" w:hint="eastAsia"/>
                <w:noProof w:val="0"/>
                <w:szCs w:val="21"/>
              </w:rPr>
              <w:t>团结合作、集体主义精神；爱国主义。</w:t>
            </w:r>
          </w:p>
          <w:p w:rsidR="006B27AE" w:rsidRPr="006B27AE" w:rsidRDefault="006B27AE" w:rsidP="006B27AE">
            <w:pPr>
              <w:spacing w:line="280" w:lineRule="exact"/>
              <w:jc w:val="left"/>
              <w:rPr>
                <w:rFonts w:ascii="宋体" w:eastAsia="宋体" w:hAnsi="宋体" w:cs="宋体"/>
                <w:noProof w:val="0"/>
                <w:szCs w:val="21"/>
              </w:rPr>
            </w:pPr>
          </w:p>
        </w:tc>
        <w:tc>
          <w:tcPr>
            <w:tcW w:w="2087" w:type="dxa"/>
            <w:vAlign w:val="center"/>
          </w:tcPr>
          <w:p w:rsidR="006B27AE" w:rsidRPr="006B27AE" w:rsidRDefault="006B27AE" w:rsidP="006B27AE">
            <w:pPr>
              <w:spacing w:line="280" w:lineRule="exact"/>
              <w:rPr>
                <w:rFonts w:ascii="宋体" w:eastAsia="宋体" w:hAnsi="宋体" w:cs="宋体"/>
                <w:noProof w:val="0"/>
                <w:szCs w:val="21"/>
              </w:rPr>
            </w:pPr>
            <w:r w:rsidRPr="006B27AE">
              <w:rPr>
                <w:rFonts w:ascii="宋体" w:eastAsia="宋体" w:hAnsi="宋体" w:cs="宋体" w:hint="eastAsia"/>
                <w:noProof w:val="0"/>
                <w:szCs w:val="21"/>
              </w:rPr>
              <w:t>小组合作配盘、组间互检；</w:t>
            </w:r>
            <w:r w:rsidRPr="006B27AE">
              <w:rPr>
                <w:rFonts w:ascii="宋体" w:eastAsia="宋体" w:hAnsi="宋体" w:cs="FZSSK--GBK1-0"/>
                <w:noProof w:val="0"/>
                <w:kern w:val="0"/>
                <w:szCs w:val="21"/>
                <w:lang w:bidi="ar"/>
              </w:rPr>
              <w:t>中国制造</w:t>
            </w:r>
            <w:r w:rsidRPr="006B27AE">
              <w:rPr>
                <w:rFonts w:ascii="宋体" w:eastAsia="宋体" w:hAnsi="宋体" w:cs="E-BZ"/>
                <w:noProof w:val="0"/>
                <w:kern w:val="0"/>
                <w:szCs w:val="21"/>
                <w:lang w:bidi="ar"/>
              </w:rPr>
              <w:t>2025</w:t>
            </w:r>
            <w:proofErr w:type="gramStart"/>
            <w:r w:rsidRPr="006B27AE">
              <w:rPr>
                <w:rFonts w:ascii="宋体" w:eastAsia="宋体" w:hAnsi="宋体" w:cs="E-BZ"/>
                <w:noProof w:val="0"/>
                <w:kern w:val="0"/>
                <w:szCs w:val="21"/>
                <w:lang w:bidi="ar"/>
              </w:rPr>
              <w:t>”</w:t>
            </w:r>
            <w:proofErr w:type="gramEnd"/>
            <w:r w:rsidRPr="006B27AE">
              <w:rPr>
                <w:rFonts w:ascii="宋体" w:eastAsia="宋体" w:hAnsi="宋体" w:cs="FZSSK--GBK1-0"/>
                <w:noProof w:val="0"/>
                <w:kern w:val="0"/>
                <w:szCs w:val="21"/>
                <w:lang w:bidi="ar"/>
              </w:rPr>
              <w:t>助推制造业由大变强</w:t>
            </w:r>
            <w:r w:rsidRPr="006B27AE">
              <w:rPr>
                <w:rFonts w:ascii="宋体" w:eastAsia="宋体" w:hAnsi="宋体" w:cs="宋体" w:hint="eastAsia"/>
                <w:noProof w:val="0"/>
                <w:szCs w:val="21"/>
              </w:rPr>
              <w:t>神；</w:t>
            </w:r>
          </w:p>
        </w:tc>
      </w:tr>
    </w:tbl>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四、实施建议</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（一）教学基本要求</w:t>
      </w:r>
    </w:p>
    <w:p w:rsidR="006B27AE" w:rsidRPr="006B27AE" w:rsidRDefault="006B27AE" w:rsidP="006B27AE">
      <w:pPr>
        <w:jc w:val="left"/>
        <w:rPr>
          <w:rFonts w:ascii="宋体" w:eastAsia="宋体" w:hAnsi="宋体" w:cs="Times New Roman"/>
          <w:noProof w:val="0"/>
          <w:sz w:val="24"/>
        </w:rPr>
      </w:pPr>
      <w:r w:rsidRPr="006B27AE">
        <w:rPr>
          <w:rFonts w:ascii="宋体" w:eastAsia="宋体" w:hAnsi="宋体" w:cs="Times New Roman" w:hint="eastAsia"/>
          <w:noProof w:val="0"/>
          <w:sz w:val="24"/>
        </w:rPr>
        <w:t>1.教学团队</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Times New Roman" w:hint="eastAsia"/>
          <w:noProof w:val="0"/>
          <w:sz w:val="24"/>
        </w:rPr>
        <w:t>（1）在团队构成方面,本课程教学团队由2名校内专职主讲教师。均为本科学历，中级职称，教学团队有团队意识和合作精神。</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Times New Roman" w:hint="eastAsia"/>
          <w:noProof w:val="0"/>
          <w:sz w:val="24"/>
        </w:rPr>
        <w:t>（2）在教师素质方面，主讲教师具有教师资格证，通过学院职业教育教学能力测评；有十年以上机电一体化教学经验，获取了相关职业资格证书，能够不断学习掌握电工新技术，</w:t>
      </w:r>
      <w:r w:rsidRPr="006B27AE">
        <w:rPr>
          <w:rFonts w:ascii="宋体" w:eastAsia="宋体" w:hAnsi="Calibri" w:cs="Times New Roman" w:hint="eastAsia"/>
          <w:noProof w:val="0"/>
          <w:sz w:val="24"/>
        </w:rPr>
        <w:lastRenderedPageBreak/>
        <w:t>具有一定的科研能力。</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Times New Roman" w:hint="eastAsia"/>
          <w:noProof w:val="0"/>
          <w:sz w:val="24"/>
        </w:rPr>
        <w:t>2.实训条件</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宋体" w:hint="eastAsia"/>
          <w:b/>
          <w:bCs/>
          <w:noProof w:val="0"/>
          <w:kern w:val="0"/>
          <w:sz w:val="24"/>
        </w:rPr>
        <w:t xml:space="preserve"> </w:t>
      </w:r>
      <w:r w:rsidRPr="006B27AE">
        <w:rPr>
          <w:rFonts w:ascii="宋体" w:eastAsia="宋体" w:hAnsi="Calibri" w:cs="宋体" w:hint="eastAsia"/>
          <w:bCs/>
          <w:noProof w:val="0"/>
          <w:kern w:val="0"/>
          <w:sz w:val="24"/>
        </w:rPr>
        <w:t>校内实验室室有</w:t>
      </w:r>
      <w:proofErr w:type="gramStart"/>
      <w:r w:rsidRPr="006B27AE">
        <w:rPr>
          <w:rFonts w:ascii="宋体" w:eastAsia="宋体" w:hAnsi="Calibri" w:cs="宋体" w:hint="eastAsia"/>
          <w:bCs/>
          <w:noProof w:val="0"/>
          <w:kern w:val="0"/>
          <w:sz w:val="24"/>
        </w:rPr>
        <w:t>电工电子实</w:t>
      </w:r>
      <w:proofErr w:type="gramEnd"/>
      <w:r w:rsidRPr="006B27AE">
        <w:rPr>
          <w:rFonts w:ascii="宋体" w:eastAsia="宋体" w:hAnsi="Calibri" w:cs="宋体" w:hint="eastAsia"/>
          <w:bCs/>
          <w:noProof w:val="0"/>
          <w:kern w:val="0"/>
          <w:sz w:val="24"/>
        </w:rPr>
        <w:t>训室、中级维修电工实验室。</w:t>
      </w:r>
      <w:r w:rsidRPr="006B27AE">
        <w:rPr>
          <w:rFonts w:ascii="宋体" w:eastAsia="宋体" w:hAnsi="Calibri" w:cs="宋体" w:hint="eastAsia"/>
          <w:noProof w:val="0"/>
          <w:kern w:val="0"/>
          <w:sz w:val="24"/>
        </w:rPr>
        <w:t>目前能够进行电电工技术综合项目实训，同时正在积极地寻求企业进行合作，这将为课程改革提供坚实的物质基础。</w:t>
      </w:r>
    </w:p>
    <w:p w:rsidR="006B27AE" w:rsidRPr="006B27AE" w:rsidRDefault="006B27AE" w:rsidP="006B27AE">
      <w:pPr>
        <w:spacing w:line="360" w:lineRule="auto"/>
        <w:rPr>
          <w:rFonts w:ascii="宋体" w:eastAsia="宋体" w:hAnsi="Calibri" w:cs="宋体"/>
          <w:noProof w:val="0"/>
          <w:kern w:val="0"/>
          <w:sz w:val="24"/>
        </w:rPr>
      </w:pPr>
      <w:r w:rsidRPr="006B27AE">
        <w:rPr>
          <w:rFonts w:ascii="宋体" w:eastAsia="宋体" w:hAnsi="Calibri" w:cs="宋体" w:hint="eastAsia"/>
          <w:noProof w:val="0"/>
          <w:kern w:val="0"/>
          <w:sz w:val="24"/>
        </w:rPr>
        <w:t>3.教学资源</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noProof w:val="0"/>
          <w:kern w:val="0"/>
          <w:sz w:val="24"/>
        </w:rPr>
        <w:t>（1）教材选用</w:t>
      </w:r>
      <w:proofErr w:type="gramStart"/>
      <w:r w:rsidRPr="006B27AE">
        <w:rPr>
          <w:rFonts w:ascii="宋体" w:eastAsia="宋体" w:hAnsi="Calibri" w:cs="宋体" w:hint="eastAsia"/>
          <w:noProof w:val="0"/>
          <w:kern w:val="0"/>
          <w:sz w:val="24"/>
        </w:rPr>
        <w:t>顿秋芝</w:t>
      </w:r>
      <w:proofErr w:type="gramEnd"/>
      <w:r w:rsidRPr="006B27AE">
        <w:rPr>
          <w:rFonts w:ascii="宋体" w:eastAsia="宋体" w:hAnsi="Calibri" w:cs="宋体" w:hint="eastAsia"/>
          <w:noProof w:val="0"/>
          <w:kern w:val="0"/>
          <w:sz w:val="24"/>
        </w:rPr>
        <w:t>主编，哈尔滨工业大学出版的《电工电子技术》，本教材为</w:t>
      </w:r>
      <w:proofErr w:type="gramStart"/>
      <w:r w:rsidRPr="006B27AE">
        <w:rPr>
          <w:rFonts w:ascii="宋体" w:eastAsia="宋体" w:hAnsi="Calibri" w:cs="宋体" w:hint="eastAsia"/>
          <w:noProof w:val="0"/>
          <w:kern w:val="0"/>
          <w:sz w:val="24"/>
        </w:rPr>
        <w:t>十二五</w:t>
      </w:r>
      <w:proofErr w:type="gramEnd"/>
      <w:r w:rsidRPr="006B27AE">
        <w:rPr>
          <w:rFonts w:ascii="宋体" w:eastAsia="宋体" w:hAnsi="Calibri" w:cs="宋体" w:hint="eastAsia"/>
          <w:noProof w:val="0"/>
          <w:kern w:val="0"/>
          <w:sz w:val="24"/>
        </w:rPr>
        <w:t>教育规划教材的配套用书，在内容选取上，体现了先进性和实践性，将理论与实践有机结合，突出实践能力的培养。同时，考虑到教学对象，在教材的内容选取，做到了“够用”和“理论联系实际”。基础理论以必须</w:t>
      </w:r>
      <w:r w:rsidRPr="006B27AE">
        <w:rPr>
          <w:rFonts w:ascii="宋体" w:eastAsia="宋体" w:hAnsi="Calibri" w:cs="宋体" w:hint="eastAsia"/>
          <w:bCs/>
          <w:noProof w:val="0"/>
          <w:kern w:val="0"/>
          <w:sz w:val="24"/>
        </w:rPr>
        <w:t>、够用为度，注重工程实际问题。本教材主体明确、特色鲜明、重点突出。特别适用于以培养技术应用型人才的教学活动。</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t>（2）课程资源的开发与应用</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,1)</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利用现代信息技术开发视听光盘等多媒体课件，构建网络课程资源库。通过搭建起多维、动态、活跃、自主的课程训练平台，使学生的主动性、积极性和创造性得以充分调动。</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,2)</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搭建校企合作平台，充分利用企业的设备给学生提供实习机会。</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,3)</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充分利用实验实训室，在学生学习过程中关注学生职业能力的发展和教学内容的调整，积极编写校本教材。</w:t>
      </w:r>
    </w:p>
    <w:p w:rsidR="006B27AE" w:rsidRPr="006B27AE" w:rsidRDefault="006B27AE" w:rsidP="006B27AE">
      <w:pPr>
        <w:spacing w:line="360" w:lineRule="auto"/>
        <w:rPr>
          <w:rFonts w:ascii="宋体" w:eastAsia="宋体" w:hAnsi="Calibri" w:cs="宋体"/>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,4)</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积极利用电子书籍、电子期刊、数字图书馆、各大网站等网络资源，使教学内容从单一化向多元化转变，尽力拓展学</w:t>
      </w:r>
      <w:r w:rsidRPr="006B27AE">
        <w:rPr>
          <w:rFonts w:ascii="宋体" w:eastAsia="宋体" w:hAnsi="Calibri" w:cs="宋体" w:hint="eastAsia"/>
          <w:noProof w:val="0"/>
          <w:kern w:val="0"/>
          <w:sz w:val="24"/>
        </w:rPr>
        <w:t>生的知识和能力。</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（二）教学建议</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bCs/>
          <w:noProof w:val="0"/>
          <w:kern w:val="0"/>
          <w:sz w:val="24"/>
        </w:rPr>
        <w:t>1、强调课程理论的系统性和递进性，</w:t>
      </w:r>
      <w:r w:rsidRPr="006B27AE">
        <w:rPr>
          <w:rFonts w:ascii="宋体" w:eastAsia="宋体" w:hAnsi="Calibri" w:cs="宋体" w:hint="eastAsia"/>
          <w:noProof w:val="0"/>
          <w:kern w:val="0"/>
          <w:sz w:val="24"/>
        </w:rPr>
        <w:t>通过多种教学手段</w:t>
      </w:r>
      <w:r w:rsidRPr="006B27AE">
        <w:rPr>
          <w:rFonts w:ascii="宋体" w:eastAsia="宋体" w:hAnsi="Calibri" w:cs="宋体" w:hint="eastAsia"/>
          <w:bCs/>
          <w:noProof w:val="0"/>
          <w:kern w:val="0"/>
          <w:sz w:val="24"/>
        </w:rPr>
        <w:t>优化课堂教学过程，实现高效教学。</w:t>
      </w:r>
    </w:p>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bCs/>
          <w:noProof w:val="0"/>
          <w:kern w:val="0"/>
          <w:sz w:val="24"/>
        </w:rPr>
        <w:t>2、</w:t>
      </w:r>
      <w:r w:rsidRPr="006B27AE">
        <w:rPr>
          <w:rFonts w:ascii="宋体" w:eastAsia="宋体" w:hAnsi="Calibri" w:cs="宋体" w:hint="eastAsia"/>
          <w:noProof w:val="0"/>
          <w:kern w:val="0"/>
          <w:sz w:val="24"/>
        </w:rPr>
        <w:t>以知识层次结构为基础，</w:t>
      </w:r>
      <w:r w:rsidRPr="006B27AE">
        <w:rPr>
          <w:rFonts w:ascii="宋体" w:eastAsia="宋体" w:hAnsi="Calibri" w:cs="宋体" w:hint="eastAsia"/>
          <w:bCs/>
          <w:noProof w:val="0"/>
          <w:kern w:val="0"/>
          <w:sz w:val="24"/>
        </w:rPr>
        <w:t>采用项目引领，任务驱动的行动导向教学模式，</w:t>
      </w:r>
      <w:r w:rsidRPr="006B27AE">
        <w:rPr>
          <w:rFonts w:ascii="宋体" w:eastAsia="宋体" w:hAnsi="Calibri" w:cs="宋体" w:hint="eastAsia"/>
          <w:noProof w:val="0"/>
          <w:kern w:val="0"/>
          <w:sz w:val="24"/>
        </w:rPr>
        <w:t>充分发挥学生的积极主动性</w:t>
      </w:r>
      <w:r w:rsidRPr="006B27AE">
        <w:rPr>
          <w:rFonts w:ascii="宋体" w:eastAsia="宋体" w:hAnsi="Calibri" w:cs="宋体" w:hint="eastAsia"/>
          <w:bCs/>
          <w:noProof w:val="0"/>
          <w:kern w:val="0"/>
          <w:sz w:val="24"/>
        </w:rPr>
        <w:t xml:space="preserve">。 </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bCs/>
          <w:noProof w:val="0"/>
          <w:kern w:val="0"/>
          <w:sz w:val="24"/>
        </w:rPr>
        <w:t>3、根植于“教、学、做一体化”的教学模式，调动学生的主观能动性，注重学生独立思考能力的培养。</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bCs/>
          <w:noProof w:val="0"/>
          <w:kern w:val="0"/>
          <w:sz w:val="24"/>
        </w:rPr>
        <w:t>4、以职业能力为主线，突出学生为主体，加大技能实训比重，培养学生的职业能力。</w:t>
      </w:r>
    </w:p>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bCs/>
          <w:noProof w:val="0"/>
          <w:kern w:val="0"/>
          <w:sz w:val="24"/>
        </w:rPr>
        <w:t>5、在教学内容上，要重视本专业领域的新技术、新设备、新工艺并及时吸收为教学内容，培养学生的职业生涯发展能力。</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（三）参考书</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bCs/>
          <w:noProof w:val="0"/>
          <w:kern w:val="0"/>
          <w:sz w:val="24"/>
        </w:rPr>
        <w:t>1、申凤琴 《电工电子技术及应用》 北京：机械工业出版社 2018</w:t>
      </w:r>
    </w:p>
    <w:p w:rsidR="006B27AE" w:rsidRPr="006B27AE" w:rsidRDefault="006B27AE" w:rsidP="006B27AE">
      <w:pPr>
        <w:widowControl/>
        <w:shd w:val="clear" w:color="auto" w:fill="FFFFFF"/>
        <w:spacing w:line="360" w:lineRule="auto"/>
        <w:jc w:val="left"/>
        <w:rPr>
          <w:rFonts w:ascii="Calibri" w:eastAsia="宋体" w:hAnsi="Calibri" w:cs="Times New Roman"/>
          <w:noProof w:val="0"/>
        </w:rPr>
      </w:pPr>
      <w:r w:rsidRPr="006B27AE">
        <w:rPr>
          <w:rFonts w:ascii="宋体" w:eastAsia="宋体" w:hAnsi="Calibri" w:cs="宋体" w:hint="eastAsia"/>
          <w:bCs/>
          <w:noProof w:val="0"/>
          <w:kern w:val="0"/>
          <w:sz w:val="24"/>
        </w:rPr>
        <w:lastRenderedPageBreak/>
        <w:t>2、中国大学MOOC网络资源。</w:t>
      </w: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五、学生考核与评价</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noProof w:val="0"/>
          <w:kern w:val="0"/>
          <w:sz w:val="24"/>
        </w:rPr>
        <w:t>本课程采用</w:t>
      </w:r>
      <w:r w:rsidRPr="006B27AE">
        <w:rPr>
          <w:rFonts w:ascii="宋体" w:eastAsia="宋体" w:hAnsi="Calibri" w:cs="宋体" w:hint="eastAsia"/>
          <w:bCs/>
          <w:noProof w:val="0"/>
          <w:kern w:val="0"/>
          <w:sz w:val="24"/>
        </w:rPr>
        <w:t>“边学边评、以评促学、学评同步”的“形成性考评”的评价方式。包括知识目标评定、项目目标评定和素质目标评定三部分组成。</w:t>
      </w:r>
    </w:p>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bCs/>
          <w:noProof w:val="0"/>
          <w:kern w:val="0"/>
          <w:sz w:val="24"/>
        </w:rPr>
        <w:t>“形成性考评” ，</w:t>
      </w:r>
      <w:r w:rsidRPr="006B27AE">
        <w:rPr>
          <w:rFonts w:ascii="宋体" w:eastAsia="宋体" w:hAnsi="Calibri" w:cs="宋体" w:hint="eastAsia"/>
          <w:noProof w:val="0"/>
          <w:kern w:val="0"/>
          <w:sz w:val="24"/>
        </w:rPr>
        <w:t>采用过程性考核和终结性考核相结合的考核形式，</w:t>
      </w:r>
      <w:r w:rsidRPr="006B27AE">
        <w:rPr>
          <w:rFonts w:ascii="宋体" w:eastAsia="宋体" w:hAnsi="Calibri" w:cs="宋体" w:hint="eastAsia"/>
          <w:bCs/>
          <w:noProof w:val="0"/>
          <w:kern w:val="0"/>
          <w:sz w:val="24"/>
        </w:rPr>
        <w:t>淡化了期末考试的比重，调动了学生日常学习的积极性，对项目化教学的推行及教学质量的提高有着明显的促进作用。</w:t>
      </w:r>
    </w:p>
    <w:p w:rsidR="006B27AE" w:rsidRPr="006B27AE" w:rsidRDefault="006B27AE" w:rsidP="006B27AE">
      <w:pPr>
        <w:widowControl/>
        <w:shd w:val="clear" w:color="auto" w:fill="FFFFFF"/>
        <w:spacing w:line="440" w:lineRule="exact"/>
        <w:jc w:val="left"/>
        <w:rPr>
          <w:rFonts w:ascii="宋体" w:eastAsia="宋体" w:hAnsi="Calibri" w:cs="宋体"/>
          <w:b/>
          <w:noProof w:val="0"/>
          <w:kern w:val="0"/>
          <w:sz w:val="24"/>
        </w:rPr>
      </w:pPr>
      <w:r w:rsidRPr="006B27AE">
        <w:rPr>
          <w:rFonts w:ascii="宋体" w:eastAsia="宋体" w:hAnsi="Calibri" w:cs="宋体" w:hint="eastAsia"/>
          <w:noProof w:val="0"/>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6B27AE" w:rsidRPr="006B27AE" w:rsidTr="000032A8">
        <w:tc>
          <w:tcPr>
            <w:tcW w:w="2840"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left"/>
              <w:rPr>
                <w:rFonts w:ascii="宋体" w:eastAsia="宋体" w:hAnsi="Calibri" w:cs="宋体"/>
                <w:b/>
                <w:noProof w:val="0"/>
                <w:kern w:val="0"/>
                <w:sz w:val="24"/>
              </w:rPr>
            </w:pPr>
            <w:r w:rsidRPr="006B27AE">
              <w:rPr>
                <w:rFonts w:ascii="宋体" w:eastAsia="宋体" w:hAnsi="Calibri" w:cs="宋体" w:hint="eastAsia"/>
                <w:b/>
                <w:noProof w:val="0"/>
                <w:kern w:val="0"/>
                <w:sz w:val="24"/>
              </w:rPr>
              <w:t>序号</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b/>
                <w:noProof w:val="0"/>
                <w:kern w:val="0"/>
                <w:sz w:val="24"/>
              </w:rPr>
            </w:pPr>
            <w:r w:rsidRPr="006B27AE">
              <w:rPr>
                <w:rFonts w:ascii="宋体" w:eastAsia="宋体" w:hAnsi="Calibri" w:cs="宋体" w:hint="eastAsia"/>
                <w:b/>
                <w:noProof w:val="0"/>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b/>
                <w:noProof w:val="0"/>
                <w:kern w:val="0"/>
                <w:sz w:val="24"/>
              </w:rPr>
            </w:pPr>
            <w:r w:rsidRPr="006B27AE">
              <w:rPr>
                <w:rFonts w:ascii="宋体" w:eastAsia="宋体" w:hAnsi="Calibri" w:cs="宋体" w:hint="eastAsia"/>
                <w:b/>
                <w:noProof w:val="0"/>
                <w:kern w:val="0"/>
                <w:sz w:val="24"/>
              </w:rPr>
              <w:t>所占分值</w:t>
            </w:r>
          </w:p>
        </w:tc>
      </w:tr>
      <w:tr w:rsidR="006B27AE" w:rsidRPr="006B27AE" w:rsidTr="000032A8">
        <w:tc>
          <w:tcPr>
            <w:tcW w:w="2840"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left"/>
              <w:rPr>
                <w:rFonts w:ascii="宋体" w:eastAsia="宋体" w:hAnsi="Calibri" w:cs="宋体"/>
                <w:noProof w:val="0"/>
                <w:kern w:val="0"/>
                <w:sz w:val="24"/>
              </w:rPr>
            </w:pPr>
            <w:r w:rsidRPr="006B27AE">
              <w:rPr>
                <w:rFonts w:ascii="宋体" w:eastAsia="宋体" w:hAnsi="Calibri" w:cs="宋体" w:hint="eastAsia"/>
                <w:noProof w:val="0"/>
                <w:kern w:val="0"/>
                <w:sz w:val="24"/>
              </w:rPr>
              <w:t>1</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b/>
                <w:noProof w:val="0"/>
                <w:kern w:val="0"/>
                <w:sz w:val="24"/>
              </w:rPr>
            </w:pPr>
            <w:r w:rsidRPr="006B27AE">
              <w:rPr>
                <w:rFonts w:ascii="宋体" w:eastAsia="宋体" w:hAnsi="Calibri" w:cs="宋体" w:hint="eastAsia"/>
                <w:noProof w:val="0"/>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noProof w:val="0"/>
                <w:kern w:val="0"/>
                <w:sz w:val="24"/>
              </w:rPr>
            </w:pPr>
            <w:r w:rsidRPr="006B27AE">
              <w:rPr>
                <w:rFonts w:ascii="宋体" w:eastAsia="宋体" w:hAnsi="Calibri" w:cs="宋体" w:hint="eastAsia"/>
                <w:noProof w:val="0"/>
                <w:kern w:val="0"/>
                <w:sz w:val="24"/>
              </w:rPr>
              <w:t>50%</w:t>
            </w:r>
          </w:p>
        </w:tc>
      </w:tr>
      <w:tr w:rsidR="006B27AE" w:rsidRPr="006B27AE" w:rsidTr="000032A8">
        <w:tc>
          <w:tcPr>
            <w:tcW w:w="2840"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left"/>
              <w:rPr>
                <w:rFonts w:ascii="宋体" w:eastAsia="宋体" w:hAnsi="Calibri" w:cs="宋体"/>
                <w:noProof w:val="0"/>
                <w:kern w:val="0"/>
                <w:sz w:val="24"/>
              </w:rPr>
            </w:pPr>
            <w:r w:rsidRPr="006B27AE">
              <w:rPr>
                <w:rFonts w:ascii="宋体" w:eastAsia="宋体" w:hAnsi="Calibri" w:cs="宋体" w:hint="eastAsia"/>
                <w:noProof w:val="0"/>
                <w:kern w:val="0"/>
                <w:sz w:val="24"/>
              </w:rPr>
              <w:t>2</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noProof w:val="0"/>
                <w:kern w:val="0"/>
                <w:sz w:val="24"/>
              </w:rPr>
            </w:pPr>
            <w:r w:rsidRPr="006B27AE">
              <w:rPr>
                <w:rFonts w:ascii="宋体" w:eastAsia="宋体" w:hAnsi="Calibri" w:cs="宋体" w:hint="eastAsia"/>
                <w:noProof w:val="0"/>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noProof w:val="0"/>
                <w:kern w:val="0"/>
                <w:sz w:val="24"/>
              </w:rPr>
            </w:pPr>
            <w:r w:rsidRPr="006B27AE">
              <w:rPr>
                <w:rFonts w:ascii="宋体" w:eastAsia="宋体" w:hAnsi="Calibri" w:cs="宋体" w:hint="eastAsia"/>
                <w:noProof w:val="0"/>
                <w:kern w:val="0"/>
                <w:sz w:val="24"/>
              </w:rPr>
              <w:t>50%</w:t>
            </w:r>
          </w:p>
        </w:tc>
      </w:tr>
    </w:tbl>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noProof w:val="0"/>
          <w:kern w:val="0"/>
          <w:sz w:val="24"/>
        </w:rPr>
        <w:t>备注：（1）过程性考核包括：①项目完成情况;②出勤率;</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3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③</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课堂表现;</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4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④</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安全操作;</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5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⑤</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作业;</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6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⑥</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实</w:t>
      </w:r>
      <w:proofErr w:type="gramStart"/>
      <w:r w:rsidRPr="006B27AE">
        <w:rPr>
          <w:rFonts w:ascii="宋体" w:eastAsia="宋体" w:hAnsi="Calibri" w:cs="宋体" w:hint="eastAsia"/>
          <w:noProof w:val="0"/>
          <w:kern w:val="0"/>
          <w:sz w:val="24"/>
        </w:rPr>
        <w:t>训报告</w:t>
      </w:r>
      <w:proofErr w:type="gramEnd"/>
      <w:r w:rsidRPr="006B27AE">
        <w:rPr>
          <w:rFonts w:ascii="宋体" w:eastAsia="宋体" w:hAnsi="Calibri" w:cs="宋体" w:hint="eastAsia"/>
          <w:noProof w:val="0"/>
          <w:kern w:val="0"/>
          <w:sz w:val="24"/>
        </w:rPr>
        <w:t>;</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7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⑦</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团队合作;</w:t>
      </w:r>
    </w:p>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noProof w:val="0"/>
          <w:kern w:val="0"/>
          <w:sz w:val="24"/>
        </w:rPr>
        <w:t>（2）终结性考核为期末考试，采用项目随机考核形式。</w:t>
      </w: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六、课程整体设计</w:t>
      </w:r>
    </w:p>
    <w:p w:rsidR="006B27AE" w:rsidRPr="006B27AE" w:rsidRDefault="006B27AE" w:rsidP="006B27AE">
      <w:pPr>
        <w:rPr>
          <w:rFonts w:ascii="黑体" w:eastAsia="黑体" w:hAnsi="等线" w:cs="Times New Roman"/>
          <w:b/>
          <w:noProof w:val="0"/>
          <w:sz w:val="28"/>
          <w:szCs w:val="28"/>
          <w:lang w:val="zh-CN"/>
        </w:rPr>
      </w:pPr>
    </w:p>
    <w:p w:rsidR="006B27AE" w:rsidRPr="006B27AE" w:rsidRDefault="006B27AE" w:rsidP="006B27AE">
      <w:pPr>
        <w:rPr>
          <w:rFonts w:ascii="黑体" w:eastAsia="黑体" w:hAnsi="等线" w:cs="Times New Roman"/>
          <w:b/>
          <w:noProof w:val="0"/>
          <w:sz w:val="28"/>
          <w:szCs w:val="28"/>
          <w:lang w:val="zh-CN"/>
        </w:rPr>
      </w:pPr>
    </w:p>
    <w:p w:rsidR="006B27AE" w:rsidRPr="006B27AE" w:rsidRDefault="006B27AE" w:rsidP="006B27AE">
      <w:pPr>
        <w:rPr>
          <w:rFonts w:ascii="黑体" w:eastAsia="黑体" w:hAnsi="等线" w:cs="Times New Roman"/>
          <w:b/>
          <w:noProof w:val="0"/>
          <w:sz w:val="28"/>
          <w:szCs w:val="28"/>
          <w:lang w:val="zh-CN"/>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810"/>
        <w:gridCol w:w="2968"/>
        <w:gridCol w:w="1005"/>
        <w:gridCol w:w="1425"/>
        <w:gridCol w:w="1037"/>
        <w:gridCol w:w="492"/>
      </w:tblGrid>
      <w:tr w:rsidR="006B27AE" w:rsidRPr="006B27AE" w:rsidTr="000032A8">
        <w:trPr>
          <w:jc w:val="center"/>
        </w:trPr>
        <w:tc>
          <w:tcPr>
            <w:tcW w:w="597"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序号</w:t>
            </w:r>
          </w:p>
        </w:tc>
        <w:tc>
          <w:tcPr>
            <w:tcW w:w="810"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项目</w:t>
            </w:r>
          </w:p>
        </w:tc>
        <w:tc>
          <w:tcPr>
            <w:tcW w:w="2968"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知识点</w:t>
            </w:r>
          </w:p>
        </w:tc>
        <w:tc>
          <w:tcPr>
            <w:tcW w:w="1005"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技能训练</w:t>
            </w:r>
          </w:p>
        </w:tc>
        <w:tc>
          <w:tcPr>
            <w:tcW w:w="1425"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教学重点</w:t>
            </w:r>
          </w:p>
        </w:tc>
        <w:tc>
          <w:tcPr>
            <w:tcW w:w="1037"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教学</w:t>
            </w:r>
          </w:p>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设计</w:t>
            </w:r>
          </w:p>
        </w:tc>
        <w:tc>
          <w:tcPr>
            <w:tcW w:w="492"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建议</w:t>
            </w:r>
          </w:p>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学时</w:t>
            </w:r>
          </w:p>
        </w:tc>
      </w:tr>
      <w:tr w:rsidR="006B27AE" w:rsidRPr="006B27AE" w:rsidTr="000032A8">
        <w:trPr>
          <w:cantSplit/>
          <w:trHeight w:val="2320"/>
          <w:jc w:val="center"/>
        </w:trPr>
        <w:tc>
          <w:tcPr>
            <w:tcW w:w="59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w:t>
            </w:r>
          </w:p>
        </w:tc>
        <w:tc>
          <w:tcPr>
            <w:tcW w:w="810"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触电急救训练</w:t>
            </w:r>
          </w:p>
        </w:tc>
        <w:tc>
          <w:tcPr>
            <w:tcW w:w="2968"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1.安全用电常识</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2.防护措施：“口对口人工呼吸”“胸外心脏挤压法”技术要领</w:t>
            </w:r>
          </w:p>
        </w:tc>
        <w:tc>
          <w:tcPr>
            <w:tcW w:w="100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触电急救训练</w:t>
            </w:r>
          </w:p>
        </w:tc>
        <w:tc>
          <w:tcPr>
            <w:tcW w:w="142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“口对口人工呼吸”技术要领</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“胸外心脏挤压法”技术要领</w:t>
            </w:r>
          </w:p>
        </w:tc>
        <w:tc>
          <w:tcPr>
            <w:tcW w:w="103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实践教学</w:t>
            </w:r>
          </w:p>
        </w:tc>
        <w:tc>
          <w:tcPr>
            <w:tcW w:w="492" w:type="dxa"/>
            <w:vAlign w:val="center"/>
          </w:tcPr>
          <w:p w:rsidR="006B27AE" w:rsidRPr="006B27AE" w:rsidRDefault="006B27AE" w:rsidP="006B27AE">
            <w:pPr>
              <w:spacing w:line="360" w:lineRule="auto"/>
              <w:jc w:val="center"/>
              <w:rPr>
                <w:rFonts w:ascii="宋体" w:eastAsia="宋体" w:hAnsi="Calibri" w:cs="Times New Roman"/>
                <w:noProof w:val="0"/>
                <w:szCs w:val="21"/>
              </w:rPr>
            </w:pPr>
            <w:r w:rsidRPr="006B27AE">
              <w:rPr>
                <w:rFonts w:ascii="宋体" w:eastAsia="宋体" w:hAnsi="Calibri" w:cs="Times New Roman" w:hint="eastAsia"/>
                <w:noProof w:val="0"/>
                <w:szCs w:val="21"/>
              </w:rPr>
              <w:t>4</w:t>
            </w:r>
          </w:p>
        </w:tc>
      </w:tr>
      <w:tr w:rsidR="006B27AE" w:rsidRPr="006B27AE" w:rsidTr="000032A8">
        <w:trPr>
          <w:cantSplit/>
          <w:jc w:val="center"/>
        </w:trPr>
        <w:tc>
          <w:tcPr>
            <w:tcW w:w="59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2</w:t>
            </w:r>
          </w:p>
        </w:tc>
        <w:tc>
          <w:tcPr>
            <w:tcW w:w="810"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汽车前照灯电路的分析及装接</w:t>
            </w:r>
          </w:p>
        </w:tc>
        <w:tc>
          <w:tcPr>
            <w:tcW w:w="2968"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1.电路；</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2.电压、电流参考方向的意义；</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3.基尔霍夫定律；</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4.支路电流法；叠加定理；戴维南定理；</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5.电功率和额定值的意义。</w:t>
            </w:r>
          </w:p>
        </w:tc>
        <w:tc>
          <w:tcPr>
            <w:tcW w:w="100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1.万用表的使用；</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2.电阻、电流、电压的测量；</w:t>
            </w:r>
          </w:p>
          <w:p w:rsidR="006B27AE" w:rsidRPr="006B27AE" w:rsidRDefault="006B27AE" w:rsidP="006B27AE">
            <w:pPr>
              <w:spacing w:line="280" w:lineRule="exact"/>
              <w:rPr>
                <w:rFonts w:ascii="宋体" w:eastAsia="宋体" w:hAnsi="宋体" w:cs="Times New Roman"/>
                <w:noProof w:val="0"/>
                <w:szCs w:val="21"/>
                <w:lang w:val="zh-CN"/>
              </w:rPr>
            </w:pPr>
          </w:p>
        </w:tc>
        <w:tc>
          <w:tcPr>
            <w:tcW w:w="142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1.基尔霍夫电流、电压定律；</w:t>
            </w:r>
          </w:p>
          <w:p w:rsidR="006B27AE" w:rsidRPr="006B27AE" w:rsidRDefault="006B27AE" w:rsidP="006B27AE">
            <w:pPr>
              <w:widowControl/>
              <w:spacing w:line="280" w:lineRule="exact"/>
              <w:rPr>
                <w:rFonts w:ascii="宋体" w:eastAsia="宋体" w:hAnsi="宋体" w:cs="Times New Roman"/>
                <w:noProof w:val="0"/>
                <w:szCs w:val="21"/>
              </w:rPr>
            </w:pPr>
            <w:r w:rsidRPr="006B27AE">
              <w:rPr>
                <w:rFonts w:ascii="宋体" w:eastAsia="宋体" w:hAnsi="宋体" w:cs="宋体" w:hint="eastAsia"/>
                <w:noProof w:val="0"/>
                <w:spacing w:val="15"/>
                <w:kern w:val="0"/>
                <w:szCs w:val="21"/>
              </w:rPr>
              <w:t>2.复杂电路的分析方法</w:t>
            </w:r>
          </w:p>
        </w:tc>
        <w:tc>
          <w:tcPr>
            <w:tcW w:w="103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noProof w:val="0"/>
                <w:spacing w:val="15"/>
                <w:kern w:val="0"/>
                <w:szCs w:val="21"/>
              </w:rPr>
              <w:t>1</w:t>
            </w:r>
            <w:r w:rsidRPr="006B27AE">
              <w:rPr>
                <w:rFonts w:ascii="宋体" w:eastAsia="宋体" w:hAnsi="宋体" w:cs="宋体" w:hint="eastAsia"/>
                <w:noProof w:val="0"/>
                <w:spacing w:val="15"/>
                <w:kern w:val="0"/>
                <w:szCs w:val="21"/>
              </w:rPr>
              <w:t>.讲授法教学</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noProof w:val="0"/>
                <w:spacing w:val="15"/>
                <w:kern w:val="0"/>
                <w:szCs w:val="21"/>
              </w:rPr>
              <w:t>2</w:t>
            </w:r>
            <w:r w:rsidRPr="006B27AE">
              <w:rPr>
                <w:rFonts w:ascii="宋体" w:eastAsia="宋体" w:hAnsi="宋体" w:cs="宋体" w:hint="eastAsia"/>
                <w:noProof w:val="0"/>
                <w:spacing w:val="15"/>
                <w:kern w:val="0"/>
                <w:szCs w:val="21"/>
              </w:rPr>
              <w:t>.实践教学</w:t>
            </w:r>
          </w:p>
        </w:tc>
        <w:tc>
          <w:tcPr>
            <w:tcW w:w="492" w:type="dxa"/>
            <w:vAlign w:val="center"/>
          </w:tcPr>
          <w:p w:rsidR="006B27AE" w:rsidRPr="006B27AE" w:rsidRDefault="006B27AE" w:rsidP="006B27AE">
            <w:pPr>
              <w:widowControl/>
              <w:jc w:val="left"/>
              <w:rPr>
                <w:rFonts w:ascii="ˎ̥" w:eastAsia="宋体" w:hAnsi="ˎ̥" w:cs="宋体"/>
                <w:noProof w:val="0"/>
                <w:spacing w:val="15"/>
                <w:kern w:val="0"/>
                <w:sz w:val="18"/>
                <w:szCs w:val="18"/>
              </w:rPr>
            </w:pPr>
            <w:r w:rsidRPr="006B27AE">
              <w:rPr>
                <w:rFonts w:ascii="ˎ̥" w:eastAsia="宋体" w:hAnsi="ˎ̥" w:cs="宋体" w:hint="eastAsia"/>
                <w:noProof w:val="0"/>
                <w:spacing w:val="15"/>
                <w:kern w:val="0"/>
                <w:sz w:val="18"/>
                <w:szCs w:val="18"/>
              </w:rPr>
              <w:t>20</w:t>
            </w:r>
          </w:p>
        </w:tc>
      </w:tr>
      <w:tr w:rsidR="006B27AE" w:rsidRPr="006B27AE" w:rsidTr="000032A8">
        <w:trPr>
          <w:jc w:val="center"/>
        </w:trPr>
        <w:tc>
          <w:tcPr>
            <w:tcW w:w="59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3</w:t>
            </w:r>
          </w:p>
        </w:tc>
        <w:tc>
          <w:tcPr>
            <w:tcW w:w="810"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一室一厅照明</w:t>
            </w:r>
            <w:r w:rsidRPr="006B27AE">
              <w:rPr>
                <w:rFonts w:ascii="宋体" w:eastAsia="宋体" w:hAnsi="宋体" w:cs="宋体" w:hint="eastAsia"/>
                <w:noProof w:val="0"/>
                <w:spacing w:val="15"/>
                <w:kern w:val="0"/>
                <w:szCs w:val="21"/>
              </w:rPr>
              <w:lastRenderedPageBreak/>
              <w:t>电路的设计与装 接</w:t>
            </w:r>
          </w:p>
        </w:tc>
        <w:tc>
          <w:tcPr>
            <w:tcW w:w="2968"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lastRenderedPageBreak/>
              <w:t>1.正弦交流电的三要素、相位差、有效值和相量表示法；</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lastRenderedPageBreak/>
              <w:t>2.电路基本定律的相量形式和相量图，用相量法计算简单正弦交流电路的方法；</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3.正弦交流电路有功功率、功率因数的概念和计算，无功功率和视在功率的概念，提高功率因数的方法和经济意义；</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4.三相四线制电路中电源及三相负载的正确连接，中线的作用；</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5.三相电源的连接方法；</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6.三相负载的连接方法和电流、电压的关系；</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7.三相电路功率的计算方法。</w:t>
            </w:r>
          </w:p>
        </w:tc>
        <w:tc>
          <w:tcPr>
            <w:tcW w:w="100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lastRenderedPageBreak/>
              <w:t>1.交流电压电</w:t>
            </w:r>
            <w:r w:rsidRPr="006B27AE">
              <w:rPr>
                <w:rFonts w:ascii="宋体" w:eastAsia="宋体" w:hAnsi="宋体" w:cs="宋体" w:hint="eastAsia"/>
                <w:noProof w:val="0"/>
                <w:spacing w:val="15"/>
                <w:kern w:val="0"/>
                <w:szCs w:val="21"/>
              </w:rPr>
              <w:lastRenderedPageBreak/>
              <w:t>流的测量；</w:t>
            </w:r>
          </w:p>
        </w:tc>
        <w:tc>
          <w:tcPr>
            <w:tcW w:w="142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lastRenderedPageBreak/>
              <w:t>1.单相正弦交流电路的相量形式欧</w:t>
            </w:r>
            <w:r w:rsidRPr="006B27AE">
              <w:rPr>
                <w:rFonts w:ascii="宋体" w:eastAsia="宋体" w:hAnsi="宋体" w:cs="宋体" w:hint="eastAsia"/>
                <w:noProof w:val="0"/>
                <w:spacing w:val="15"/>
                <w:kern w:val="0"/>
                <w:szCs w:val="21"/>
              </w:rPr>
              <w:lastRenderedPageBreak/>
              <w:t>姆定律及应用；</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2.有功功率、无功功</w:t>
            </w:r>
            <w:r w:rsidRPr="006B27AE">
              <w:rPr>
                <w:rFonts w:ascii="宋体" w:eastAsia="宋体" w:hAnsi="宋体" w:cs="Times New Roman" w:hint="eastAsia"/>
                <w:noProof w:val="0"/>
                <w:szCs w:val="21"/>
              </w:rPr>
              <w:t>率、视在功率</w:t>
            </w:r>
            <w:r w:rsidRPr="006B27AE">
              <w:rPr>
                <w:rFonts w:ascii="宋体" w:eastAsia="宋体" w:hAnsi="宋体" w:cs="宋体" w:hint="eastAsia"/>
                <w:noProof w:val="0"/>
                <w:spacing w:val="15"/>
                <w:kern w:val="0"/>
                <w:szCs w:val="21"/>
              </w:rPr>
              <w:t>；</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3.三相正弦交流电路的分析；</w:t>
            </w:r>
          </w:p>
          <w:p w:rsidR="006B27AE" w:rsidRPr="006B27AE" w:rsidRDefault="006B27AE" w:rsidP="006B27AE">
            <w:pPr>
              <w:widowControl/>
              <w:spacing w:line="280" w:lineRule="exact"/>
              <w:rPr>
                <w:rFonts w:ascii="宋体" w:eastAsia="宋体" w:hAnsi="宋体" w:cs="Times New Roman"/>
                <w:noProof w:val="0"/>
                <w:szCs w:val="21"/>
              </w:rPr>
            </w:pPr>
            <w:r w:rsidRPr="006B27AE">
              <w:rPr>
                <w:rFonts w:ascii="宋体" w:eastAsia="宋体" w:hAnsi="宋体" w:cs="宋体" w:hint="eastAsia"/>
                <w:noProof w:val="0"/>
                <w:spacing w:val="15"/>
                <w:kern w:val="0"/>
                <w:szCs w:val="21"/>
              </w:rPr>
              <w:t>4.三相电路的功率。</w:t>
            </w:r>
          </w:p>
        </w:tc>
        <w:tc>
          <w:tcPr>
            <w:tcW w:w="103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noProof w:val="0"/>
                <w:spacing w:val="15"/>
                <w:kern w:val="0"/>
                <w:szCs w:val="21"/>
              </w:rPr>
              <w:lastRenderedPageBreak/>
              <w:t>1</w:t>
            </w:r>
            <w:r w:rsidRPr="006B27AE">
              <w:rPr>
                <w:rFonts w:ascii="宋体" w:eastAsia="宋体" w:hAnsi="宋体" w:cs="宋体" w:hint="eastAsia"/>
                <w:noProof w:val="0"/>
                <w:spacing w:val="15"/>
                <w:kern w:val="0"/>
                <w:szCs w:val="21"/>
              </w:rPr>
              <w:t>.讲授法教学</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noProof w:val="0"/>
                <w:spacing w:val="15"/>
                <w:kern w:val="0"/>
                <w:szCs w:val="21"/>
              </w:rPr>
              <w:lastRenderedPageBreak/>
              <w:t>2</w:t>
            </w:r>
            <w:r w:rsidRPr="006B27AE">
              <w:rPr>
                <w:rFonts w:ascii="宋体" w:eastAsia="宋体" w:hAnsi="宋体" w:cs="宋体" w:hint="eastAsia"/>
                <w:noProof w:val="0"/>
                <w:spacing w:val="15"/>
                <w:kern w:val="0"/>
                <w:szCs w:val="21"/>
              </w:rPr>
              <w:t>.实践教学</w:t>
            </w:r>
          </w:p>
        </w:tc>
        <w:tc>
          <w:tcPr>
            <w:tcW w:w="492" w:type="dxa"/>
            <w:vAlign w:val="center"/>
          </w:tcPr>
          <w:p w:rsidR="006B27AE" w:rsidRPr="006B27AE" w:rsidRDefault="006B27AE" w:rsidP="006B27AE">
            <w:pPr>
              <w:spacing w:line="360" w:lineRule="auto"/>
              <w:jc w:val="center"/>
              <w:rPr>
                <w:rFonts w:ascii="宋体" w:eastAsia="宋体" w:hAnsi="Calibri" w:cs="Times New Roman"/>
                <w:noProof w:val="0"/>
                <w:szCs w:val="21"/>
              </w:rPr>
            </w:pPr>
            <w:r w:rsidRPr="006B27AE">
              <w:rPr>
                <w:rFonts w:ascii="宋体" w:eastAsia="宋体" w:hAnsi="Calibri" w:cs="Times New Roman" w:hint="eastAsia"/>
                <w:noProof w:val="0"/>
                <w:szCs w:val="21"/>
              </w:rPr>
              <w:lastRenderedPageBreak/>
              <w:t>32</w:t>
            </w:r>
          </w:p>
        </w:tc>
      </w:tr>
      <w:tr w:rsidR="006B27AE" w:rsidRPr="006B27AE" w:rsidTr="000032A8">
        <w:trPr>
          <w:jc w:val="center"/>
        </w:trPr>
        <w:tc>
          <w:tcPr>
            <w:tcW w:w="59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4</w:t>
            </w:r>
          </w:p>
        </w:tc>
        <w:tc>
          <w:tcPr>
            <w:tcW w:w="810"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变压器与电动机的认识     维护</w:t>
            </w:r>
          </w:p>
        </w:tc>
        <w:tc>
          <w:tcPr>
            <w:tcW w:w="2968"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1.磁路；</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2.变压器的结构、原理及功能；</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3.三相异步电动机的结构及工作原理；</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4.三相异步电动机的起动、调速、反转和制动原理，三相异步电动机的铭牌数据；</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5.三相异步电动机的选择及控制方法；</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6.直流电动机的结构及工作原理。</w:t>
            </w:r>
          </w:p>
        </w:tc>
        <w:tc>
          <w:tcPr>
            <w:tcW w:w="100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1.变压器的检测；</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2.</w:t>
            </w:r>
            <w:r w:rsidRPr="006B27AE">
              <w:rPr>
                <w:rFonts w:ascii="宋体" w:eastAsia="宋体" w:hAnsi="宋体" w:cs="宋体"/>
                <w:noProof w:val="0"/>
                <w:spacing w:val="15"/>
                <w:kern w:val="0"/>
                <w:szCs w:val="21"/>
              </w:rPr>
              <w:t>三相异步电动机</w:t>
            </w:r>
            <w:proofErr w:type="gramStart"/>
            <w:r w:rsidRPr="006B27AE">
              <w:rPr>
                <w:rFonts w:ascii="宋体" w:eastAsia="宋体" w:hAnsi="宋体" w:cs="宋体"/>
                <w:noProof w:val="0"/>
                <w:spacing w:val="15"/>
                <w:kern w:val="0"/>
                <w:szCs w:val="21"/>
              </w:rPr>
              <w:t>起保停控制电路</w:t>
            </w:r>
            <w:proofErr w:type="gramEnd"/>
            <w:r w:rsidRPr="006B27AE">
              <w:rPr>
                <w:rFonts w:ascii="宋体" w:eastAsia="宋体" w:hAnsi="宋体" w:cs="宋体"/>
                <w:noProof w:val="0"/>
                <w:spacing w:val="15"/>
                <w:kern w:val="0"/>
                <w:szCs w:val="21"/>
              </w:rPr>
              <w:t>的安装、调试、检修与维护</w:t>
            </w:r>
          </w:p>
        </w:tc>
        <w:tc>
          <w:tcPr>
            <w:tcW w:w="1425"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1.变压器的结构与原理；2.变压器的检测；</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hint="eastAsia"/>
                <w:noProof w:val="0"/>
                <w:spacing w:val="15"/>
                <w:kern w:val="0"/>
                <w:szCs w:val="21"/>
              </w:rPr>
              <w:t>3.</w:t>
            </w:r>
            <w:r w:rsidRPr="006B27AE">
              <w:rPr>
                <w:rFonts w:ascii="宋体" w:eastAsia="宋体" w:hAnsi="宋体" w:cs="宋体"/>
                <w:noProof w:val="0"/>
                <w:spacing w:val="15"/>
                <w:kern w:val="0"/>
                <w:szCs w:val="21"/>
              </w:rPr>
              <w:t>三相异步电动机</w:t>
            </w:r>
            <w:proofErr w:type="gramStart"/>
            <w:r w:rsidRPr="006B27AE">
              <w:rPr>
                <w:rFonts w:ascii="宋体" w:eastAsia="宋体" w:hAnsi="宋体" w:cs="宋体"/>
                <w:noProof w:val="0"/>
                <w:spacing w:val="15"/>
                <w:kern w:val="0"/>
                <w:szCs w:val="21"/>
              </w:rPr>
              <w:t>起保停控制电路</w:t>
            </w:r>
            <w:proofErr w:type="gramEnd"/>
            <w:r w:rsidRPr="006B27AE">
              <w:rPr>
                <w:rFonts w:ascii="宋体" w:eastAsia="宋体" w:hAnsi="宋体" w:cs="宋体"/>
                <w:noProof w:val="0"/>
                <w:spacing w:val="15"/>
                <w:kern w:val="0"/>
                <w:szCs w:val="21"/>
              </w:rPr>
              <w:t>的线路分析、安装、调试、检修与维护</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bCs/>
                <w:noProof w:val="0"/>
                <w:spacing w:val="15"/>
                <w:kern w:val="0"/>
                <w:szCs w:val="21"/>
              </w:rPr>
              <w:t>2</w:t>
            </w:r>
            <w:r w:rsidRPr="006B27AE">
              <w:rPr>
                <w:rFonts w:ascii="宋体" w:eastAsia="宋体" w:hAnsi="宋体" w:cs="宋体" w:hint="eastAsia"/>
                <w:bCs/>
                <w:noProof w:val="0"/>
                <w:spacing w:val="15"/>
                <w:kern w:val="0"/>
                <w:szCs w:val="21"/>
              </w:rPr>
              <w:t>培养学生具有安全、质量、效率、环保及服务意识。</w:t>
            </w:r>
          </w:p>
        </w:tc>
        <w:tc>
          <w:tcPr>
            <w:tcW w:w="1037" w:type="dxa"/>
            <w:vAlign w:val="center"/>
          </w:tcPr>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noProof w:val="0"/>
                <w:spacing w:val="15"/>
                <w:kern w:val="0"/>
                <w:szCs w:val="21"/>
              </w:rPr>
              <w:t>活动1：</w:t>
            </w:r>
            <w:r w:rsidRPr="006B27AE">
              <w:rPr>
                <w:rFonts w:ascii="宋体" w:eastAsia="宋体" w:hAnsi="宋体" w:cs="宋体" w:hint="eastAsia"/>
                <w:noProof w:val="0"/>
                <w:spacing w:val="15"/>
                <w:kern w:val="0"/>
                <w:szCs w:val="21"/>
              </w:rPr>
              <w:t>变压器的检测；</w:t>
            </w:r>
          </w:p>
          <w:p w:rsidR="006B27AE" w:rsidRPr="006B27AE" w:rsidRDefault="006B27AE" w:rsidP="006B27AE">
            <w:pPr>
              <w:widowControl/>
              <w:spacing w:line="280" w:lineRule="exact"/>
              <w:rPr>
                <w:rFonts w:ascii="宋体" w:eastAsia="宋体" w:hAnsi="宋体" w:cs="宋体"/>
                <w:noProof w:val="0"/>
                <w:spacing w:val="15"/>
                <w:kern w:val="0"/>
                <w:szCs w:val="21"/>
              </w:rPr>
            </w:pPr>
            <w:r w:rsidRPr="006B27AE">
              <w:rPr>
                <w:rFonts w:ascii="宋体" w:eastAsia="宋体" w:hAnsi="宋体" w:cs="宋体"/>
                <w:noProof w:val="0"/>
                <w:spacing w:val="15"/>
                <w:kern w:val="0"/>
                <w:szCs w:val="21"/>
              </w:rPr>
              <w:t>活动2：</w:t>
            </w:r>
            <w:r w:rsidRPr="006B27AE">
              <w:rPr>
                <w:rFonts w:ascii="宋体" w:eastAsia="宋体" w:hAnsi="宋体" w:cs="宋体" w:hint="eastAsia"/>
                <w:noProof w:val="0"/>
                <w:spacing w:val="15"/>
                <w:kern w:val="0"/>
                <w:szCs w:val="21"/>
              </w:rPr>
              <w:t>三相异步电动机的控制电路安装与调试</w:t>
            </w:r>
          </w:p>
        </w:tc>
        <w:tc>
          <w:tcPr>
            <w:tcW w:w="492" w:type="dxa"/>
            <w:vAlign w:val="center"/>
          </w:tcPr>
          <w:p w:rsidR="006B27AE" w:rsidRPr="006B27AE" w:rsidRDefault="006B27AE" w:rsidP="006B27AE">
            <w:pPr>
              <w:spacing w:line="360" w:lineRule="auto"/>
              <w:jc w:val="center"/>
              <w:rPr>
                <w:rFonts w:ascii="宋体" w:eastAsia="宋体" w:hAnsi="Calibri" w:cs="Times New Roman"/>
                <w:noProof w:val="0"/>
                <w:szCs w:val="21"/>
              </w:rPr>
            </w:pPr>
            <w:r w:rsidRPr="006B27AE">
              <w:rPr>
                <w:rFonts w:ascii="宋体" w:eastAsia="宋体" w:hAnsi="Calibri" w:cs="Times New Roman" w:hint="eastAsia"/>
                <w:noProof w:val="0"/>
                <w:szCs w:val="21"/>
              </w:rPr>
              <w:t>8</w:t>
            </w:r>
          </w:p>
        </w:tc>
      </w:tr>
    </w:tbl>
    <w:p w:rsidR="006B27AE" w:rsidRPr="006B27AE" w:rsidRDefault="006B27AE" w:rsidP="006B27AE">
      <w:pPr>
        <w:spacing w:line="360" w:lineRule="auto"/>
        <w:rPr>
          <w:rFonts w:ascii="Calibri" w:eastAsia="宋体" w:hAnsi="Calibri" w:cs="Times New Roman"/>
          <w:noProof w:val="0"/>
          <w:sz w:val="24"/>
        </w:rPr>
      </w:pPr>
    </w:p>
    <w:p w:rsidR="006B27AE" w:rsidRPr="006B27AE" w:rsidRDefault="006B27AE" w:rsidP="006B27AE">
      <w:pPr>
        <w:spacing w:line="360" w:lineRule="auto"/>
        <w:rPr>
          <w:rFonts w:ascii="Calibri" w:eastAsia="宋体" w:hAnsi="Calibri" w:cs="Times New Roman"/>
          <w:noProof w:val="0"/>
          <w:sz w:val="24"/>
        </w:rPr>
      </w:pPr>
      <w:r w:rsidRPr="006B27AE">
        <w:rPr>
          <w:rFonts w:ascii="Calibri" w:eastAsia="宋体" w:hAnsi="Calibri" w:cs="Times New Roman" w:hint="eastAsia"/>
          <w:noProof w:val="0"/>
          <w:sz w:val="24"/>
        </w:rPr>
        <w:t>执笔人：</w:t>
      </w:r>
      <w:proofErr w:type="gramStart"/>
      <w:r w:rsidRPr="006B27AE">
        <w:rPr>
          <w:rFonts w:ascii="Calibri" w:eastAsia="宋体" w:hAnsi="Calibri" w:cs="Times New Roman" w:hint="eastAsia"/>
          <w:noProof w:val="0"/>
          <w:sz w:val="24"/>
        </w:rPr>
        <w:t>顿秋芝</w:t>
      </w:r>
      <w:proofErr w:type="gramEnd"/>
      <w:r w:rsidRPr="006B27AE">
        <w:rPr>
          <w:rFonts w:ascii="Calibri" w:eastAsia="宋体" w:hAnsi="Calibri" w:cs="Times New Roman" w:hint="eastAsia"/>
          <w:noProof w:val="0"/>
          <w:sz w:val="24"/>
        </w:rPr>
        <w:t xml:space="preserve">                             </w:t>
      </w:r>
      <w:r w:rsidRPr="006B27AE">
        <w:rPr>
          <w:rFonts w:ascii="Calibri" w:eastAsia="宋体" w:hAnsi="Calibri" w:cs="Times New Roman" w:hint="eastAsia"/>
          <w:noProof w:val="0"/>
          <w:sz w:val="24"/>
        </w:rPr>
        <w:t>审核人：崔艳华</w:t>
      </w:r>
    </w:p>
    <w:p w:rsidR="006B27AE" w:rsidRPr="006B27AE" w:rsidRDefault="006B27AE" w:rsidP="006B27AE">
      <w:pPr>
        <w:spacing w:line="360" w:lineRule="auto"/>
        <w:rPr>
          <w:rFonts w:ascii="Calibri" w:eastAsia="宋体" w:hAnsi="Calibri" w:cs="Times New Roman"/>
          <w:noProof w:val="0"/>
          <w:sz w:val="24"/>
        </w:rPr>
      </w:pPr>
    </w:p>
    <w:p w:rsidR="006B27AE" w:rsidRPr="006B27AE" w:rsidRDefault="006B27AE" w:rsidP="006B27AE">
      <w:pPr>
        <w:spacing w:line="360" w:lineRule="auto"/>
        <w:rPr>
          <w:rFonts w:ascii="Calibri" w:eastAsia="宋体" w:hAnsi="Calibri" w:cs="Times New Roman"/>
          <w:noProof w:val="0"/>
          <w:sz w:val="24"/>
        </w:rPr>
      </w:pPr>
      <w:r w:rsidRPr="006B27AE">
        <w:rPr>
          <w:rFonts w:ascii="Calibri" w:eastAsia="宋体" w:hAnsi="Calibri" w:cs="Times New Roman" w:hint="eastAsia"/>
          <w:noProof w:val="0"/>
          <w:sz w:val="24"/>
        </w:rPr>
        <w:t>制定（修订）日期：</w:t>
      </w:r>
      <w:r w:rsidRPr="006B27AE">
        <w:rPr>
          <w:rFonts w:ascii="Calibri" w:eastAsia="宋体" w:hAnsi="Calibri" w:cs="Times New Roman" w:hint="eastAsia"/>
          <w:noProof w:val="0"/>
          <w:sz w:val="24"/>
        </w:rPr>
        <w:t>202</w:t>
      </w:r>
      <w:r w:rsidRPr="006B27AE">
        <w:rPr>
          <w:rFonts w:ascii="Calibri" w:eastAsia="宋体" w:hAnsi="Calibri" w:cs="Times New Roman"/>
          <w:noProof w:val="0"/>
          <w:sz w:val="24"/>
        </w:rPr>
        <w:t>2</w:t>
      </w:r>
      <w:r w:rsidRPr="006B27AE">
        <w:rPr>
          <w:rFonts w:ascii="Calibri" w:eastAsia="宋体" w:hAnsi="Calibri" w:cs="Times New Roman" w:hint="eastAsia"/>
          <w:noProof w:val="0"/>
          <w:sz w:val="24"/>
        </w:rPr>
        <w:t>.</w:t>
      </w:r>
      <w:r w:rsidRPr="006B27AE">
        <w:rPr>
          <w:rFonts w:ascii="Calibri" w:eastAsia="宋体" w:hAnsi="Calibri" w:cs="Times New Roman"/>
          <w:noProof w:val="0"/>
          <w:sz w:val="24"/>
        </w:rPr>
        <w:t>7</w:t>
      </w:r>
    </w:p>
    <w:p w:rsidR="006B27AE" w:rsidRPr="006B27AE" w:rsidRDefault="006B27AE" w:rsidP="006B27AE">
      <w:pPr>
        <w:rPr>
          <w:rFonts w:ascii="等线" w:eastAsia="等线" w:hAnsi="等线" w:cs="Times New Roman"/>
          <w:noProof w:val="0"/>
          <w:szCs w:val="24"/>
          <w:lang w:val="zh-CN"/>
        </w:rPr>
      </w:pPr>
    </w:p>
    <w:p w:rsidR="006B27AE" w:rsidRPr="006B27AE" w:rsidRDefault="006B27AE" w:rsidP="006B27AE">
      <w:pPr>
        <w:keepNext/>
        <w:keepLines/>
        <w:spacing w:line="360" w:lineRule="auto"/>
        <w:jc w:val="center"/>
        <w:outlineLvl w:val="0"/>
        <w:rPr>
          <w:rFonts w:ascii="黑体" w:eastAsia="黑体" w:hAnsi="宋体" w:cs="Times New Roman"/>
          <w:bCs/>
          <w:caps/>
          <w:noProof w:val="0"/>
          <w:kern w:val="44"/>
          <w:sz w:val="32"/>
          <w:szCs w:val="21"/>
        </w:rPr>
      </w:pPr>
      <w:r w:rsidRPr="006B27AE">
        <w:rPr>
          <w:rFonts w:ascii="Times New Roman" w:eastAsia="黑体" w:hAnsi="Times New Roman" w:cs="Times New Roman"/>
          <w:b/>
          <w:bCs/>
          <w:noProof w:val="0"/>
          <w:kern w:val="44"/>
          <w:sz w:val="32"/>
          <w:szCs w:val="30"/>
        </w:rPr>
        <w:br w:type="page"/>
      </w:r>
      <w:bookmarkStart w:id="28" w:name="_Toc119632473"/>
      <w:r w:rsidRPr="006B27AE">
        <w:rPr>
          <w:rFonts w:ascii="黑体" w:eastAsia="黑体" w:hAnsi="Times New Roman" w:cs="Times New Roman" w:hint="eastAsia"/>
          <w:b/>
          <w:bCs/>
          <w:noProof w:val="0"/>
          <w:kern w:val="44"/>
          <w:sz w:val="36"/>
          <w:szCs w:val="36"/>
        </w:rPr>
        <w:lastRenderedPageBreak/>
        <w:t>《</w:t>
      </w:r>
      <w:r>
        <w:rPr>
          <w:rFonts w:ascii="黑体" w:eastAsia="黑体" w:hAnsi="Times New Roman" w:cs="Times New Roman" w:hint="eastAsia"/>
          <w:b/>
          <w:bCs/>
          <w:noProof w:val="0"/>
          <w:kern w:val="44"/>
          <w:sz w:val="36"/>
          <w:szCs w:val="36"/>
        </w:rPr>
        <w:t>电气控制与</w:t>
      </w:r>
      <w:r w:rsidRPr="006B27AE">
        <w:rPr>
          <w:rFonts w:ascii="黑体" w:eastAsia="黑体" w:hAnsi="Times New Roman" w:cs="Times New Roman" w:hint="eastAsia"/>
          <w:b/>
          <w:bCs/>
          <w:noProof w:val="0"/>
          <w:kern w:val="44"/>
          <w:sz w:val="36"/>
          <w:szCs w:val="36"/>
        </w:rPr>
        <w:t>PLC》课程标准</w:t>
      </w:r>
      <w:bookmarkEnd w:id="28"/>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课程性质：专业核心课程</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课程代码：</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学时数：96</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学分数：</w:t>
      </w:r>
      <w:r w:rsidRPr="006B27AE">
        <w:rPr>
          <w:rFonts w:ascii="黑体" w:eastAsia="黑体" w:hAnsi="宋体" w:cs="Times New Roman"/>
          <w:b/>
          <w:caps/>
          <w:noProof w:val="0"/>
          <w:sz w:val="24"/>
        </w:rPr>
        <w:t>6</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开设学期：4</w:t>
      </w:r>
    </w:p>
    <w:p w:rsidR="006B27AE" w:rsidRPr="006B27AE" w:rsidRDefault="006B27AE" w:rsidP="006B27AE">
      <w:pPr>
        <w:spacing w:line="360" w:lineRule="auto"/>
        <w:rPr>
          <w:rFonts w:ascii="黑体" w:eastAsia="黑体" w:hAnsi="宋体" w:cs="Times New Roman"/>
          <w:b/>
          <w:caps/>
          <w:noProof w:val="0"/>
          <w:sz w:val="24"/>
        </w:rPr>
      </w:pPr>
      <w:r w:rsidRPr="006B27AE">
        <w:rPr>
          <w:rFonts w:ascii="黑体" w:eastAsia="黑体" w:hAnsi="宋体" w:cs="Times New Roman" w:hint="eastAsia"/>
          <w:b/>
          <w:caps/>
          <w:noProof w:val="0"/>
          <w:sz w:val="24"/>
        </w:rPr>
        <w:t>适用对象：三年制高职机电一体化专业、</w:t>
      </w:r>
      <w:r w:rsidRPr="006B27AE">
        <w:rPr>
          <w:rFonts w:ascii="黑体" w:eastAsia="黑体" w:hAnsi="宋体" w:cs="Times New Roman"/>
          <w:b/>
          <w:caps/>
          <w:noProof w:val="0"/>
          <w:sz w:val="24"/>
        </w:rPr>
        <w:t>数控技术专业</w:t>
      </w:r>
    </w:p>
    <w:p w:rsidR="006B27AE" w:rsidRPr="006B27AE" w:rsidRDefault="006B27AE" w:rsidP="006B27AE">
      <w:pPr>
        <w:spacing w:line="360" w:lineRule="auto"/>
        <w:rPr>
          <w:rFonts w:ascii="Calibri" w:eastAsia="黑体" w:hAnsi="Calibri" w:cs="Times New Roman"/>
          <w:b/>
          <w:noProof w:val="0"/>
          <w:sz w:val="24"/>
        </w:rPr>
      </w:pPr>
      <w:r w:rsidRPr="006B27AE">
        <w:rPr>
          <w:rFonts w:ascii="黑体" w:eastAsia="黑体" w:hAnsi="Calibri" w:cs="Times New Roman" w:hint="eastAsia"/>
          <w:b/>
          <w:noProof w:val="0"/>
          <w:sz w:val="24"/>
        </w:rPr>
        <w:t>开课系部：智能工程系</w:t>
      </w:r>
    </w:p>
    <w:p w:rsidR="006B27AE" w:rsidRPr="006B27AE" w:rsidRDefault="006B27AE" w:rsidP="006B27AE">
      <w:pPr>
        <w:spacing w:line="360" w:lineRule="auto"/>
        <w:rPr>
          <w:rFonts w:ascii="Calibri" w:eastAsia="宋体" w:hAnsi="Calibri" w:cs="Times New Roman"/>
          <w:b/>
          <w:noProof w:val="0"/>
          <w:sz w:val="24"/>
        </w:rPr>
      </w:pP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课程性质</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w:t>
      </w:r>
      <w:proofErr w:type="gramStart"/>
      <w:r w:rsidRPr="006B27AE">
        <w:rPr>
          <w:rFonts w:ascii="黑体" w:eastAsia="黑体" w:hAnsi="Calibri" w:cs="Times New Roman" w:hint="eastAsia"/>
          <w:noProof w:val="0"/>
          <w:sz w:val="28"/>
          <w:szCs w:val="28"/>
        </w:rPr>
        <w:t>一</w:t>
      </w:r>
      <w:proofErr w:type="gramEnd"/>
      <w:r w:rsidRPr="006B27AE">
        <w:rPr>
          <w:rFonts w:ascii="黑体" w:eastAsia="黑体" w:hAnsi="Calibri" w:cs="Times New Roman" w:hint="eastAsia"/>
          <w:noProof w:val="0"/>
          <w:sz w:val="28"/>
          <w:szCs w:val="28"/>
        </w:rPr>
        <w:t>)课程定位</w:t>
      </w:r>
    </w:p>
    <w:p w:rsidR="006B27AE" w:rsidRPr="006B27AE" w:rsidRDefault="006B27AE" w:rsidP="006B27AE">
      <w:pPr>
        <w:spacing w:line="360" w:lineRule="auto"/>
        <w:rPr>
          <w:rFonts w:ascii="Calibri" w:eastAsia="宋体" w:hAnsi="Calibri" w:cs="Times New Roman"/>
          <w:noProof w:val="0"/>
          <w:sz w:val="24"/>
        </w:rPr>
      </w:pPr>
      <w:r w:rsidRPr="006B27AE">
        <w:rPr>
          <w:rFonts w:ascii="Calibri" w:eastAsia="宋体" w:hAnsi="Calibri" w:cs="Times New Roman" w:hint="eastAsia"/>
          <w:noProof w:val="0"/>
          <w:sz w:val="24"/>
        </w:rPr>
        <w:t>《</w:t>
      </w:r>
      <w:r>
        <w:rPr>
          <w:rFonts w:ascii="Calibri" w:eastAsia="宋体" w:hAnsi="Calibri" w:cs="Times New Roman" w:hint="eastAsia"/>
          <w:noProof w:val="0"/>
          <w:sz w:val="24"/>
        </w:rPr>
        <w:t>电气控制与</w:t>
      </w:r>
      <w:r w:rsidRPr="006B27AE">
        <w:rPr>
          <w:rFonts w:ascii="Calibri" w:eastAsia="宋体" w:hAnsi="Calibri" w:cs="Times New Roman" w:hint="eastAsia"/>
          <w:noProof w:val="0"/>
          <w:sz w:val="24"/>
        </w:rPr>
        <w:t>PLC</w:t>
      </w:r>
      <w:r w:rsidRPr="006B27AE">
        <w:rPr>
          <w:rFonts w:ascii="Calibri" w:eastAsia="宋体" w:hAnsi="Calibri" w:cs="Times New Roman" w:hint="eastAsia"/>
          <w:noProof w:val="0"/>
          <w:sz w:val="24"/>
        </w:rPr>
        <w:t>》是</w:t>
      </w:r>
      <w:r w:rsidRPr="006B27AE">
        <w:rPr>
          <w:rFonts w:ascii="Calibri" w:eastAsia="宋体" w:hAnsi="Calibri" w:cs="Times New Roman"/>
          <w:noProof w:val="0"/>
          <w:sz w:val="24"/>
        </w:rPr>
        <w:t>机电一体化</w:t>
      </w:r>
      <w:r w:rsidRPr="006B27AE">
        <w:rPr>
          <w:rFonts w:ascii="Calibri" w:eastAsia="宋体" w:hAnsi="Calibri" w:cs="Times New Roman" w:hint="eastAsia"/>
          <w:noProof w:val="0"/>
          <w:sz w:val="24"/>
        </w:rPr>
        <w:t>专业、</w:t>
      </w:r>
      <w:r w:rsidRPr="006B27AE">
        <w:rPr>
          <w:rFonts w:ascii="Calibri" w:eastAsia="宋体" w:hAnsi="Calibri" w:cs="Times New Roman"/>
          <w:noProof w:val="0"/>
          <w:sz w:val="24"/>
        </w:rPr>
        <w:t>数控技术专业</w:t>
      </w:r>
      <w:r w:rsidRPr="006B27AE">
        <w:rPr>
          <w:rFonts w:ascii="Calibri" w:eastAsia="宋体" w:hAnsi="Calibri" w:cs="Times New Roman" w:hint="eastAsia"/>
          <w:noProof w:val="0"/>
          <w:sz w:val="24"/>
        </w:rPr>
        <w:t>的专业平台课。在该专业课程体系中，先修课程为《</w:t>
      </w:r>
      <w:r w:rsidRPr="006B27AE">
        <w:rPr>
          <w:rFonts w:ascii="Calibri" w:eastAsia="宋体" w:hAnsi="Calibri" w:cs="Times New Roman"/>
          <w:noProof w:val="0"/>
          <w:sz w:val="24"/>
        </w:rPr>
        <w:t>电工电子</w:t>
      </w:r>
      <w:r w:rsidRPr="006B27AE">
        <w:rPr>
          <w:rFonts w:ascii="Calibri" w:eastAsia="宋体" w:hAnsi="Calibri" w:cs="Times New Roman" w:hint="eastAsia"/>
          <w:noProof w:val="0"/>
          <w:sz w:val="24"/>
        </w:rPr>
        <w:t>》、《</w:t>
      </w:r>
      <w:r w:rsidRPr="006B27AE">
        <w:rPr>
          <w:rFonts w:ascii="Calibri" w:eastAsia="宋体" w:hAnsi="Calibri" w:cs="Times New Roman"/>
          <w:noProof w:val="0"/>
          <w:sz w:val="24"/>
        </w:rPr>
        <w:t>电机与电气控制</w:t>
      </w:r>
      <w:r w:rsidRPr="006B27AE">
        <w:rPr>
          <w:rFonts w:ascii="Calibri" w:eastAsia="宋体" w:hAnsi="Calibri" w:cs="Times New Roman" w:hint="eastAsia"/>
          <w:noProof w:val="0"/>
          <w:sz w:val="24"/>
        </w:rPr>
        <w:t>》等，后续课程为《</w:t>
      </w:r>
      <w:r w:rsidRPr="006B27AE">
        <w:rPr>
          <w:rFonts w:ascii="Calibri" w:eastAsia="宋体" w:hAnsi="Calibri" w:cs="Times New Roman"/>
          <w:noProof w:val="0"/>
          <w:sz w:val="24"/>
        </w:rPr>
        <w:t>自动化生产线</w:t>
      </w:r>
      <w:r w:rsidRPr="006B27AE">
        <w:rPr>
          <w:rFonts w:ascii="Calibri" w:eastAsia="宋体" w:hAnsi="Calibri" w:cs="Times New Roman" w:hint="eastAsia"/>
          <w:noProof w:val="0"/>
          <w:sz w:val="24"/>
        </w:rPr>
        <w:t>》等。通过本门课程的学习，使学生</w:t>
      </w:r>
      <w:r w:rsidRPr="006B27AE">
        <w:rPr>
          <w:rFonts w:ascii="Calibri" w:eastAsia="宋体" w:hAnsi="Calibri" w:cs="宋体" w:hint="eastAsia"/>
          <w:noProof w:val="0"/>
          <w:sz w:val="24"/>
        </w:rPr>
        <w:t>熟练掌握</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的基本原理和功能，能根据控制要求进行</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控制程序的设计，了解并掌握自动化生产线的基本工作原理、特点及应用，了解传感器技术、气动与液压技术、变频控制技术、步进驱动技术等专业技术在自动线中的应用，并能利用</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实现自动线的运动控制。</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（二）设计思路</w:t>
      </w:r>
    </w:p>
    <w:p w:rsidR="006B27AE" w:rsidRPr="006B27AE" w:rsidRDefault="006B27AE" w:rsidP="006B27AE">
      <w:pPr>
        <w:spacing w:line="360" w:lineRule="auto"/>
        <w:rPr>
          <w:rFonts w:ascii="Calibri" w:eastAsia="宋体" w:hAnsi="Calibri" w:cs="宋体"/>
          <w:noProof w:val="0"/>
          <w:sz w:val="24"/>
        </w:rPr>
      </w:pPr>
      <w:r w:rsidRPr="006B27AE">
        <w:rPr>
          <w:rFonts w:ascii="Calibri" w:eastAsia="宋体" w:hAnsi="Calibri" w:cs="宋体" w:hint="eastAsia"/>
          <w:noProof w:val="0"/>
          <w:sz w:val="24"/>
        </w:rPr>
        <w:t>《</w:t>
      </w:r>
      <w:r w:rsidR="00AA36C2">
        <w:rPr>
          <w:rFonts w:ascii="Calibri" w:eastAsia="宋体" w:hAnsi="Calibri" w:cs="宋体" w:hint="eastAsia"/>
          <w:noProof w:val="0"/>
          <w:sz w:val="24"/>
        </w:rPr>
        <w:t>电气</w:t>
      </w:r>
      <w:r w:rsidRPr="006B27AE">
        <w:rPr>
          <w:rFonts w:ascii="Calibri" w:eastAsia="宋体" w:hAnsi="Calibri" w:cs="宋体" w:hint="eastAsia"/>
          <w:noProof w:val="0"/>
          <w:sz w:val="24"/>
        </w:rPr>
        <w:t>控制</w:t>
      </w:r>
      <w:r w:rsidR="00AA36C2">
        <w:rPr>
          <w:rFonts w:ascii="Calibri" w:eastAsia="宋体" w:hAnsi="Calibri" w:cs="宋体" w:hint="eastAsia"/>
          <w:noProof w:val="0"/>
          <w:sz w:val="24"/>
        </w:rPr>
        <w:t>与</w:t>
      </w:r>
      <w:r w:rsidR="00AA36C2">
        <w:rPr>
          <w:rFonts w:ascii="Calibri" w:eastAsia="宋体" w:hAnsi="Calibri" w:cs="宋体" w:hint="eastAsia"/>
          <w:noProof w:val="0"/>
          <w:sz w:val="24"/>
        </w:rPr>
        <w:t>PLC</w:t>
      </w:r>
      <w:r w:rsidRPr="006B27AE">
        <w:rPr>
          <w:rFonts w:ascii="Calibri" w:eastAsia="宋体" w:hAnsi="Calibri" w:cs="宋体" w:hint="eastAsia"/>
          <w:noProof w:val="0"/>
          <w:sz w:val="24"/>
        </w:rPr>
        <w:t>技术》课程是以就业为导向，以能力为本位、以职业实践为主线、以项目教学为主体的原则进行设计。项目内容来自工业现场应用，结合新技术、新方法，体现当前流行的专业技术。教学过程中将学生应知应会的理论知识融入到具体项目中，以项目为载体，让学生看到成果，提升学生的学习兴趣，帮助学生掌握提高理论知识、动手技能，拓宽知识面。</w:t>
      </w:r>
    </w:p>
    <w:p w:rsidR="006B27AE" w:rsidRPr="006B27AE" w:rsidRDefault="006B27AE" w:rsidP="006B27AE">
      <w:pPr>
        <w:spacing w:line="360" w:lineRule="auto"/>
        <w:jc w:val="center"/>
        <w:rPr>
          <w:rFonts w:ascii="Calibri" w:eastAsia="宋体" w:hAnsi="Calibri" w:cs="宋体"/>
          <w:noProof w:val="0"/>
          <w:sz w:val="24"/>
        </w:rPr>
      </w:pP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二、课程目标</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知识目标</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宋体" w:eastAsia="宋体" w:hAnsi="Calibri" w:cs="宋体" w:hint="eastAsia"/>
          <w:noProof w:val="0"/>
          <w:kern w:val="0"/>
          <w:sz w:val="28"/>
          <w:szCs w:val="28"/>
        </w:rPr>
        <w:t xml:space="preserve">   </w:t>
      </w:r>
      <w:r w:rsidRPr="006B27AE">
        <w:rPr>
          <w:rFonts w:ascii="Calibri" w:eastAsia="宋体" w:hAnsi="Calibri" w:cs="宋体" w:hint="eastAsia"/>
          <w:noProof w:val="0"/>
          <w:sz w:val="24"/>
        </w:rPr>
        <w:t>1</w:t>
      </w:r>
      <w:r w:rsidRPr="006B27AE">
        <w:rPr>
          <w:rFonts w:ascii="Calibri" w:eastAsia="宋体" w:hAnsi="Calibri" w:cs="宋体" w:hint="eastAsia"/>
          <w:noProof w:val="0"/>
          <w:sz w:val="24"/>
        </w:rPr>
        <w:t>．能根据</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的性能、特点及控制功能正确选用</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、懂得</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的组成及基本工作原理。</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 xml:space="preserve">   2</w:t>
      </w:r>
      <w:r w:rsidRPr="006B27AE">
        <w:rPr>
          <w:rFonts w:ascii="Calibri" w:eastAsia="宋体" w:hAnsi="Calibri" w:cs="宋体" w:hint="eastAsia"/>
          <w:noProof w:val="0"/>
          <w:sz w:val="24"/>
        </w:rPr>
        <w:t>．能够熟练连接</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的输入输出设备、懂得</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内部存储器分配情况；</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lastRenderedPageBreak/>
        <w:t xml:space="preserve">   3</w:t>
      </w:r>
      <w:r w:rsidRPr="006B27AE">
        <w:rPr>
          <w:rFonts w:ascii="Calibri" w:eastAsia="宋体" w:hAnsi="Calibri" w:cs="宋体" w:hint="eastAsia"/>
          <w:noProof w:val="0"/>
          <w:sz w:val="24"/>
        </w:rPr>
        <w:t>．能够使用逻辑指令及定时器</w:t>
      </w:r>
      <w:r w:rsidRPr="006B27AE">
        <w:rPr>
          <w:rFonts w:ascii="Calibri" w:eastAsia="宋体" w:hAnsi="Calibri" w:cs="宋体" w:hint="eastAsia"/>
          <w:noProof w:val="0"/>
          <w:sz w:val="24"/>
        </w:rPr>
        <w:t>/</w:t>
      </w:r>
      <w:r w:rsidRPr="006B27AE">
        <w:rPr>
          <w:rFonts w:ascii="Calibri" w:eastAsia="宋体" w:hAnsi="Calibri" w:cs="宋体" w:hint="eastAsia"/>
          <w:noProof w:val="0"/>
          <w:sz w:val="24"/>
        </w:rPr>
        <w:t>计数器指令编写逻辑控制程序、使用跳转指令、步进指令编写步进系统的应用程序、能够熟练使用传送指令、比较指令、移位指令、算术逻辑运算指令来编写控制程序。</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4</w:t>
      </w:r>
      <w:r w:rsidRPr="006B27AE">
        <w:rPr>
          <w:rFonts w:ascii="Calibri" w:eastAsia="宋体" w:hAnsi="Calibri" w:cs="宋体" w:hint="eastAsia"/>
          <w:noProof w:val="0"/>
          <w:sz w:val="24"/>
        </w:rPr>
        <w:t>．能处理有关步进电动机的控制问题、能够利用脉宽调制功能处理电压调节问题，懂得</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的高速输出功能。</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5</w:t>
      </w:r>
      <w:r w:rsidRPr="006B27AE">
        <w:rPr>
          <w:rFonts w:ascii="Calibri" w:eastAsia="宋体" w:hAnsi="Calibri" w:cs="宋体" w:hint="eastAsia"/>
          <w:noProof w:val="0"/>
          <w:sz w:val="24"/>
        </w:rPr>
        <w:t>．能够进行</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控制系统的设计，懂得</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控制系统设计的基本原则及步骤。</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（二）能力目标</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1</w:t>
      </w:r>
      <w:r w:rsidRPr="006B27AE">
        <w:rPr>
          <w:rFonts w:ascii="Calibri" w:eastAsia="宋体" w:hAnsi="Calibri" w:cs="宋体" w:hint="eastAsia"/>
          <w:noProof w:val="0"/>
          <w:sz w:val="24"/>
        </w:rPr>
        <w:t>．通过理论实践一体化课堂学习，使学生获得较强的实践动手能力，使学生具备必要的基本知识，具有一定的查阅图书资料进行自学、分析问题、提出问题的能力。</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2</w:t>
      </w:r>
      <w:r w:rsidRPr="006B27AE">
        <w:rPr>
          <w:rFonts w:ascii="Calibri" w:eastAsia="宋体" w:hAnsi="Calibri" w:cs="宋体" w:hint="eastAsia"/>
          <w:noProof w:val="0"/>
          <w:sz w:val="24"/>
        </w:rPr>
        <w:t>．能够通过一种类型</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的应用迁移到另一种类型的</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应用，对不同类型</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的内存分配、输入输出端子及指令系统具有较强的理解运用能力。</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3</w:t>
      </w:r>
      <w:r w:rsidRPr="006B27AE">
        <w:rPr>
          <w:rFonts w:ascii="Calibri" w:eastAsia="宋体" w:hAnsi="Calibri" w:cs="宋体" w:hint="eastAsia"/>
          <w:noProof w:val="0"/>
          <w:sz w:val="24"/>
        </w:rPr>
        <w:t>．能够对生产现场的各类机械设备进行电气控制要求的分析，并能通过分析提出</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解决方案，开展</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系统的设计、调试工作。</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4</w:t>
      </w:r>
      <w:r w:rsidRPr="006B27AE">
        <w:rPr>
          <w:rFonts w:ascii="Calibri" w:eastAsia="宋体" w:hAnsi="Calibri" w:cs="宋体" w:hint="eastAsia"/>
          <w:noProof w:val="0"/>
          <w:sz w:val="24"/>
        </w:rPr>
        <w:t>．面对</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控制的各类机械设备，能够很快了解其工作过程，了解其电气接线，能够诊断、处理各类系统故障。</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（三）素质目标</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1</w:t>
      </w:r>
      <w:r w:rsidRPr="006B27AE">
        <w:rPr>
          <w:rFonts w:ascii="Calibri" w:eastAsia="宋体" w:hAnsi="Calibri" w:cs="宋体" w:hint="eastAsia"/>
          <w:noProof w:val="0"/>
          <w:sz w:val="24"/>
        </w:rPr>
        <w:t>．对从事</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应用设计工作，充满热情。</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2</w:t>
      </w:r>
      <w:r w:rsidRPr="006B27AE">
        <w:rPr>
          <w:rFonts w:ascii="Calibri" w:eastAsia="宋体" w:hAnsi="Calibri" w:cs="宋体" w:hint="eastAsia"/>
          <w:noProof w:val="0"/>
          <w:sz w:val="24"/>
        </w:rPr>
        <w:t>．有较强的求知欲，乐于、善于使用所学</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技术解决生产实际问题。具有克服困难的信心和决心，从战胜困难、实现目标、完善成果中体验喜悦。</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3</w:t>
      </w:r>
      <w:r w:rsidRPr="006B27AE">
        <w:rPr>
          <w:rFonts w:ascii="Calibri" w:eastAsia="宋体" w:hAnsi="Calibri" w:cs="宋体" w:hint="eastAsia"/>
          <w:noProof w:val="0"/>
          <w:sz w:val="24"/>
        </w:rPr>
        <w:t>．具有实事求是的科学态度，乐于通过亲历实践实现，检验、判断各种技术问题。</w:t>
      </w:r>
      <w:r w:rsidRPr="006B27AE">
        <w:rPr>
          <w:rFonts w:ascii="Calibri" w:eastAsia="宋体" w:hAnsi="Calibri" w:cs="宋体" w:hint="eastAsia"/>
          <w:noProof w:val="0"/>
          <w:sz w:val="24"/>
        </w:rPr>
        <w:t xml:space="preserve"> </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4</w:t>
      </w:r>
      <w:r w:rsidRPr="006B27AE">
        <w:rPr>
          <w:rFonts w:ascii="Calibri" w:eastAsia="宋体" w:hAnsi="Calibri" w:cs="宋体" w:hint="eastAsia"/>
          <w:noProof w:val="0"/>
          <w:sz w:val="24"/>
        </w:rPr>
        <w:t>．在工作实践中，有与他人合作的团队精神，敢于提出与别人不同的见解，也勇于放弃或修正自己的错误观点。有担当和责任感。</w:t>
      </w:r>
    </w:p>
    <w:p w:rsidR="006B27AE" w:rsidRPr="006B27AE" w:rsidRDefault="006B27AE" w:rsidP="006B27AE">
      <w:pPr>
        <w:widowControl/>
        <w:spacing w:line="360" w:lineRule="auto"/>
        <w:jc w:val="left"/>
        <w:rPr>
          <w:rFonts w:ascii="Calibri" w:eastAsia="宋体" w:hAnsi="Calibri" w:cs="宋体"/>
          <w:noProof w:val="0"/>
          <w:sz w:val="24"/>
        </w:rPr>
      </w:pPr>
      <w:r w:rsidRPr="006B27AE">
        <w:rPr>
          <w:rFonts w:ascii="Calibri" w:eastAsia="宋体" w:hAnsi="Calibri" w:cs="宋体" w:hint="eastAsia"/>
          <w:noProof w:val="0"/>
          <w:sz w:val="24"/>
        </w:rPr>
        <w:t>上述三个层面的目标相互渗透、有机联系，共同构成</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应用设计的培养目标。在具体的教学活动中，要引导学生在应用</w:t>
      </w:r>
      <w:r w:rsidRPr="006B27AE">
        <w:rPr>
          <w:rFonts w:ascii="Calibri" w:eastAsia="宋体" w:hAnsi="Calibri" w:cs="宋体" w:hint="eastAsia"/>
          <w:noProof w:val="0"/>
          <w:sz w:val="24"/>
        </w:rPr>
        <w:t>PLC</w:t>
      </w:r>
      <w:r w:rsidRPr="006B27AE">
        <w:rPr>
          <w:rFonts w:ascii="Calibri" w:eastAsia="宋体" w:hAnsi="Calibri" w:cs="宋体" w:hint="eastAsia"/>
          <w:noProof w:val="0"/>
          <w:sz w:val="24"/>
        </w:rPr>
        <w:t>技术的过程中，实现知识与技能、过程与方法、情感态度与价值观等不同层面职业素养的综合提升和协调发展。</w:t>
      </w: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三、课程</w:t>
      </w:r>
      <w:proofErr w:type="gramStart"/>
      <w:r w:rsidRPr="006B27AE">
        <w:rPr>
          <w:rFonts w:ascii="黑体" w:eastAsia="黑体" w:hAnsi="Calibri" w:cs="Times New Roman" w:hint="eastAsia"/>
          <w:b/>
          <w:noProof w:val="0"/>
          <w:sz w:val="28"/>
          <w:szCs w:val="28"/>
        </w:rPr>
        <w:t>思政教学</w:t>
      </w:r>
      <w:proofErr w:type="gramEnd"/>
      <w:r w:rsidRPr="006B27AE">
        <w:rPr>
          <w:rFonts w:ascii="黑体" w:eastAsia="黑体" w:hAnsi="Calibri" w:cs="Times New Roman"/>
          <w:b/>
          <w:noProof w:val="0"/>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11"/>
        <w:gridCol w:w="1850"/>
        <w:gridCol w:w="2352"/>
        <w:gridCol w:w="2087"/>
      </w:tblGrid>
      <w:tr w:rsidR="006B27AE" w:rsidRPr="006B27AE" w:rsidTr="000032A8">
        <w:trPr>
          <w:cantSplit/>
          <w:trHeight w:val="586"/>
          <w:jc w:val="center"/>
        </w:trPr>
        <w:tc>
          <w:tcPr>
            <w:tcW w:w="1311"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教学任务</w:t>
            </w:r>
          </w:p>
        </w:tc>
        <w:tc>
          <w:tcPr>
            <w:tcW w:w="1850"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主要知识点</w:t>
            </w:r>
          </w:p>
        </w:tc>
        <w:tc>
          <w:tcPr>
            <w:tcW w:w="2352"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融入</w:t>
            </w:r>
            <w:proofErr w:type="gramStart"/>
            <w:r w:rsidRPr="006B27AE">
              <w:rPr>
                <w:rFonts w:ascii="宋体" w:eastAsia="宋体" w:hAnsi="宋体" w:cs="宋体" w:hint="eastAsia"/>
                <w:noProof w:val="0"/>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6B27AE" w:rsidRPr="006B27AE" w:rsidRDefault="006B27AE" w:rsidP="006B27AE">
            <w:pPr>
              <w:jc w:val="center"/>
              <w:rPr>
                <w:rFonts w:ascii="宋体" w:eastAsia="宋体" w:hAnsi="宋体" w:cs="宋体"/>
                <w:noProof w:val="0"/>
                <w:szCs w:val="21"/>
              </w:rPr>
            </w:pPr>
            <w:r w:rsidRPr="006B27AE">
              <w:rPr>
                <w:rFonts w:ascii="宋体" w:eastAsia="宋体" w:hAnsi="宋体" w:cs="宋体" w:hint="eastAsia"/>
                <w:noProof w:val="0"/>
                <w:szCs w:val="21"/>
              </w:rPr>
              <w:t>素材案例资源</w:t>
            </w:r>
          </w:p>
        </w:tc>
      </w:tr>
      <w:tr w:rsidR="006B27AE" w:rsidRPr="006B27AE" w:rsidTr="000032A8">
        <w:trPr>
          <w:cantSplit/>
          <w:trHeight w:val="550"/>
          <w:jc w:val="center"/>
        </w:trPr>
        <w:tc>
          <w:tcPr>
            <w:tcW w:w="1311" w:type="dxa"/>
            <w:tcBorders>
              <w:top w:val="single" w:sz="4" w:space="0" w:color="auto"/>
            </w:tcBorders>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Calibri" w:cs="宋体" w:hint="eastAsia"/>
                <w:noProof w:val="0"/>
                <w:kern w:val="0"/>
                <w:sz w:val="24"/>
              </w:rPr>
              <w:t>P</w:t>
            </w:r>
            <w:r w:rsidRPr="006B27AE">
              <w:rPr>
                <w:rFonts w:ascii="宋体" w:eastAsia="宋体" w:hAnsi="Calibri" w:cs="宋体" w:hint="eastAsia"/>
                <w:noProof w:val="0"/>
                <w:sz w:val="24"/>
              </w:rPr>
              <w:t>LC</w:t>
            </w:r>
            <w:r w:rsidRPr="006B27AE">
              <w:rPr>
                <w:rFonts w:ascii="宋体" w:eastAsia="宋体" w:hAnsi="Calibri" w:cs="宋体" w:hint="eastAsia"/>
                <w:noProof w:val="0"/>
                <w:kern w:val="0"/>
                <w:sz w:val="24"/>
              </w:rPr>
              <w:t>概述</w:t>
            </w:r>
          </w:p>
        </w:tc>
        <w:tc>
          <w:tcPr>
            <w:tcW w:w="1850" w:type="dxa"/>
            <w:tcBorders>
              <w:top w:val="single" w:sz="4" w:space="0" w:color="auto"/>
            </w:tcBorders>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宋体" w:cs="宋体" w:hint="eastAsia"/>
                <w:noProof w:val="0"/>
                <w:szCs w:val="21"/>
              </w:rPr>
              <w:t>PLC的发展、结构</w:t>
            </w:r>
          </w:p>
        </w:tc>
        <w:tc>
          <w:tcPr>
            <w:tcW w:w="2352" w:type="dxa"/>
            <w:tcBorders>
              <w:top w:val="single" w:sz="4" w:space="0" w:color="auto"/>
            </w:tcBorders>
            <w:vAlign w:val="center"/>
          </w:tcPr>
          <w:p w:rsidR="006B27AE" w:rsidRPr="006B27AE" w:rsidRDefault="006B27AE" w:rsidP="006B27AE">
            <w:pPr>
              <w:spacing w:line="280" w:lineRule="exact"/>
              <w:rPr>
                <w:rFonts w:ascii="宋体" w:eastAsia="宋体" w:hAnsi="宋体" w:cs="宋体"/>
                <w:noProof w:val="0"/>
                <w:lang w:val="zh-CN"/>
              </w:rPr>
            </w:pPr>
            <w:r w:rsidRPr="006B27AE">
              <w:rPr>
                <w:rFonts w:ascii="宋体" w:eastAsia="宋体" w:hAnsi="宋体" w:cs="宋体" w:hint="eastAsia"/>
                <w:noProof w:val="0"/>
                <w:lang w:val="zh-CN"/>
              </w:rPr>
              <w:t>爱国主义情感</w:t>
            </w:r>
          </w:p>
          <w:p w:rsidR="006B27AE" w:rsidRPr="006B27AE" w:rsidRDefault="006B27AE" w:rsidP="006B27AE">
            <w:pPr>
              <w:spacing w:line="280" w:lineRule="exact"/>
              <w:rPr>
                <w:rFonts w:ascii="宋体" w:eastAsia="宋体" w:hAnsi="宋体" w:cs="宋体"/>
                <w:noProof w:val="0"/>
                <w:lang w:val="zh-CN"/>
              </w:rPr>
            </w:pPr>
            <w:r w:rsidRPr="006B27AE">
              <w:rPr>
                <w:rFonts w:ascii="宋体" w:eastAsia="宋体" w:hAnsi="宋体" w:cs="宋体" w:hint="eastAsia"/>
                <w:noProof w:val="0"/>
                <w:lang w:val="zh-CN"/>
              </w:rPr>
              <w:t>民族危机意识</w:t>
            </w:r>
          </w:p>
        </w:tc>
        <w:tc>
          <w:tcPr>
            <w:tcW w:w="2087" w:type="dxa"/>
            <w:tcBorders>
              <w:top w:val="single" w:sz="4" w:space="0" w:color="auto"/>
            </w:tcBorders>
            <w:vAlign w:val="center"/>
          </w:tcPr>
          <w:p w:rsidR="006B27AE" w:rsidRPr="006B27AE" w:rsidRDefault="006B27AE" w:rsidP="006B27AE">
            <w:pPr>
              <w:spacing w:line="280" w:lineRule="exact"/>
              <w:rPr>
                <w:rFonts w:ascii="Calibri" w:eastAsia="宋体" w:hAnsi="Calibri" w:cs="Times New Roman"/>
                <w:noProof w:val="0"/>
              </w:rPr>
            </w:pPr>
            <w:r w:rsidRPr="006B27AE">
              <w:rPr>
                <w:rFonts w:ascii="Calibri" w:eastAsia="宋体" w:hAnsi="Calibri" w:cs="Times New Roman" w:hint="eastAsia"/>
                <w:noProof w:val="0"/>
              </w:rPr>
              <w:t>1</w:t>
            </w:r>
            <w:r w:rsidRPr="006B27AE">
              <w:rPr>
                <w:rFonts w:ascii="Calibri" w:eastAsia="宋体" w:hAnsi="Calibri" w:cs="Times New Roman" w:hint="eastAsia"/>
                <w:noProof w:val="0"/>
              </w:rPr>
              <w:t>、</w:t>
            </w:r>
            <w:r w:rsidRPr="006B27AE">
              <w:rPr>
                <w:rFonts w:ascii="Calibri" w:eastAsia="宋体" w:hAnsi="Calibri" w:cs="Times New Roman" w:hint="eastAsia"/>
                <w:noProof w:val="0"/>
              </w:rPr>
              <w:t>2018</w:t>
            </w:r>
            <w:r w:rsidRPr="006B27AE">
              <w:rPr>
                <w:rFonts w:ascii="Calibri" w:eastAsia="宋体" w:hAnsi="Calibri" w:cs="Times New Roman" w:hint="eastAsia"/>
                <w:noProof w:val="0"/>
              </w:rPr>
              <w:t>年美国制裁中兴事件</w:t>
            </w:r>
          </w:p>
          <w:p w:rsidR="006B27AE" w:rsidRPr="006B27AE" w:rsidRDefault="006B27AE" w:rsidP="006B27AE">
            <w:pPr>
              <w:spacing w:line="280" w:lineRule="exact"/>
              <w:rPr>
                <w:rFonts w:ascii="等线" w:eastAsia="等线" w:hAnsi="等线" w:cs="Times New Roman"/>
                <w:noProof w:val="0"/>
                <w:szCs w:val="24"/>
              </w:rPr>
            </w:pPr>
            <w:r w:rsidRPr="006B27AE">
              <w:rPr>
                <w:rFonts w:ascii="宋体" w:eastAsia="等线" w:hAnsi="宋体" w:cs="宋体" w:hint="eastAsia"/>
                <w:noProof w:val="0"/>
                <w:szCs w:val="21"/>
              </w:rPr>
              <w:t>2</w:t>
            </w:r>
            <w:r w:rsidRPr="006B27AE">
              <w:rPr>
                <w:rFonts w:ascii="宋体" w:eastAsia="等线" w:hAnsi="宋体" w:cs="宋体" w:hint="eastAsia"/>
                <w:noProof w:val="0"/>
                <w:szCs w:val="21"/>
              </w:rPr>
              <w:t>、</w:t>
            </w:r>
            <w:r w:rsidRPr="006B27AE">
              <w:rPr>
                <w:rFonts w:ascii="宋体" w:eastAsia="等线" w:hAnsi="宋体" w:cs="宋体" w:hint="eastAsia"/>
                <w:noProof w:val="0"/>
                <w:szCs w:val="21"/>
              </w:rPr>
              <w:t>2020</w:t>
            </w:r>
            <w:r w:rsidRPr="006B27AE">
              <w:rPr>
                <w:rFonts w:ascii="宋体" w:eastAsia="等线" w:hAnsi="宋体" w:cs="宋体" w:hint="eastAsia"/>
                <w:noProof w:val="0"/>
                <w:szCs w:val="21"/>
              </w:rPr>
              <w:t>年美国制裁华为事件</w:t>
            </w:r>
          </w:p>
        </w:tc>
      </w:tr>
      <w:tr w:rsidR="006B27AE" w:rsidRPr="006B27AE" w:rsidTr="000032A8">
        <w:trPr>
          <w:cantSplit/>
          <w:trHeight w:val="550"/>
          <w:jc w:val="center"/>
        </w:trPr>
        <w:tc>
          <w:tcPr>
            <w:tcW w:w="1311" w:type="dxa"/>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Calibri" w:cs="宋体" w:hint="eastAsia"/>
                <w:noProof w:val="0"/>
                <w:kern w:val="0"/>
                <w:sz w:val="24"/>
              </w:rPr>
              <w:t>PLC的基本指令</w:t>
            </w:r>
          </w:p>
        </w:tc>
        <w:tc>
          <w:tcPr>
            <w:tcW w:w="1850" w:type="dxa"/>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宋体" w:cs="宋体" w:hint="eastAsia"/>
                <w:noProof w:val="0"/>
                <w:szCs w:val="21"/>
              </w:rPr>
              <w:t>PLC的指令学习</w:t>
            </w:r>
          </w:p>
        </w:tc>
        <w:tc>
          <w:tcPr>
            <w:tcW w:w="2352" w:type="dxa"/>
            <w:vAlign w:val="center"/>
          </w:tcPr>
          <w:p w:rsidR="006B27AE" w:rsidRPr="006B27AE" w:rsidRDefault="006B27AE" w:rsidP="006B27AE">
            <w:pPr>
              <w:spacing w:line="280" w:lineRule="exact"/>
              <w:jc w:val="left"/>
              <w:rPr>
                <w:rFonts w:ascii="宋体" w:eastAsia="宋体" w:hAnsi="宋体" w:cs="宋体"/>
                <w:noProof w:val="0"/>
              </w:rPr>
            </w:pPr>
            <w:r w:rsidRPr="006B27AE">
              <w:rPr>
                <w:rFonts w:ascii="宋体" w:eastAsia="宋体" w:hAnsi="宋体" w:cs="宋体" w:hint="eastAsia"/>
                <w:noProof w:val="0"/>
              </w:rPr>
              <w:t>不畏艰难、刻苦学习</w:t>
            </w:r>
          </w:p>
        </w:tc>
        <w:tc>
          <w:tcPr>
            <w:tcW w:w="2087" w:type="dxa"/>
            <w:vAlign w:val="center"/>
          </w:tcPr>
          <w:p w:rsidR="006B27AE" w:rsidRPr="006B27AE" w:rsidRDefault="006B27AE" w:rsidP="006B27AE">
            <w:pPr>
              <w:spacing w:line="280" w:lineRule="exact"/>
              <w:rPr>
                <w:rFonts w:ascii="宋体" w:eastAsia="宋体" w:hAnsi="宋体" w:cs="宋体"/>
                <w:noProof w:val="0"/>
                <w:szCs w:val="21"/>
              </w:rPr>
            </w:pPr>
            <w:r w:rsidRPr="006B27AE">
              <w:rPr>
                <w:rFonts w:ascii="宋体" w:eastAsia="宋体" w:hAnsi="宋体" w:cs="宋体" w:hint="eastAsia"/>
                <w:noProof w:val="0"/>
                <w:szCs w:val="21"/>
              </w:rPr>
              <w:t>钱伟长弃文从理</w:t>
            </w:r>
          </w:p>
        </w:tc>
      </w:tr>
      <w:tr w:rsidR="006B27AE" w:rsidRPr="006B27AE" w:rsidTr="000032A8">
        <w:trPr>
          <w:cantSplit/>
          <w:trHeight w:val="550"/>
          <w:jc w:val="center"/>
        </w:trPr>
        <w:tc>
          <w:tcPr>
            <w:tcW w:w="1311" w:type="dxa"/>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Calibri" w:cs="Times New Roman" w:hint="eastAsia"/>
                <w:noProof w:val="0"/>
                <w:sz w:val="24"/>
              </w:rPr>
              <w:lastRenderedPageBreak/>
              <w:t>液体混合装置的PLC控制</w:t>
            </w:r>
          </w:p>
        </w:tc>
        <w:tc>
          <w:tcPr>
            <w:tcW w:w="1850" w:type="dxa"/>
            <w:vAlign w:val="center"/>
          </w:tcPr>
          <w:p w:rsidR="006B27AE" w:rsidRPr="006B27AE" w:rsidRDefault="006B27AE" w:rsidP="006B27AE">
            <w:pPr>
              <w:spacing w:line="280" w:lineRule="exact"/>
              <w:jc w:val="center"/>
              <w:rPr>
                <w:rFonts w:ascii="Calibri" w:eastAsia="宋体" w:hAnsi="Calibri" w:cs="Times New Roman"/>
                <w:noProof w:val="0"/>
              </w:rPr>
            </w:pPr>
            <w:r w:rsidRPr="006B27AE">
              <w:rPr>
                <w:rFonts w:ascii="Calibri" w:eastAsia="宋体" w:hAnsi="Calibri" w:cs="Times New Roman" w:hint="eastAsia"/>
                <w:noProof w:val="0"/>
              </w:rPr>
              <w:t>程序设计</w:t>
            </w:r>
          </w:p>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宋体" w:cs="宋体" w:hint="eastAsia"/>
                <w:noProof w:val="0"/>
                <w:szCs w:val="21"/>
              </w:rPr>
              <w:t>硬件接线</w:t>
            </w:r>
          </w:p>
        </w:tc>
        <w:tc>
          <w:tcPr>
            <w:tcW w:w="2352" w:type="dxa"/>
            <w:vAlign w:val="center"/>
          </w:tcPr>
          <w:p w:rsidR="006B27AE" w:rsidRPr="006B27AE" w:rsidRDefault="006B27AE" w:rsidP="006B27AE">
            <w:pPr>
              <w:spacing w:line="280" w:lineRule="exact"/>
              <w:jc w:val="left"/>
              <w:rPr>
                <w:rFonts w:ascii="宋体" w:eastAsia="宋体" w:hAnsi="宋体" w:cs="宋体"/>
                <w:noProof w:val="0"/>
              </w:rPr>
            </w:pPr>
            <w:r w:rsidRPr="006B27AE">
              <w:rPr>
                <w:rFonts w:ascii="宋体" w:eastAsia="宋体" w:hAnsi="宋体" w:cs="宋体" w:hint="eastAsia"/>
                <w:noProof w:val="0"/>
              </w:rPr>
              <w:t>谨慎细致、社会责任感</w:t>
            </w:r>
          </w:p>
        </w:tc>
        <w:tc>
          <w:tcPr>
            <w:tcW w:w="2087" w:type="dxa"/>
            <w:vAlign w:val="center"/>
          </w:tcPr>
          <w:p w:rsidR="006B27AE" w:rsidRPr="006B27AE" w:rsidRDefault="006B27AE" w:rsidP="006B27AE">
            <w:pPr>
              <w:spacing w:line="280" w:lineRule="exact"/>
              <w:rPr>
                <w:rFonts w:ascii="宋体" w:eastAsia="宋体" w:hAnsi="宋体" w:cs="宋体"/>
                <w:noProof w:val="0"/>
                <w:szCs w:val="21"/>
              </w:rPr>
            </w:pPr>
            <w:r w:rsidRPr="006B27AE">
              <w:rPr>
                <w:rFonts w:ascii="宋体" w:eastAsia="宋体" w:hAnsi="宋体" w:cs="宋体" w:hint="eastAsia"/>
                <w:noProof w:val="0"/>
                <w:szCs w:val="21"/>
              </w:rPr>
              <w:t>2008年的三聚氰胺事件</w:t>
            </w:r>
          </w:p>
        </w:tc>
      </w:tr>
      <w:tr w:rsidR="006B27AE" w:rsidRPr="006B27AE" w:rsidTr="000032A8">
        <w:trPr>
          <w:cantSplit/>
          <w:trHeight w:val="550"/>
          <w:jc w:val="center"/>
        </w:trPr>
        <w:tc>
          <w:tcPr>
            <w:tcW w:w="1311" w:type="dxa"/>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Calibri" w:cs="宋体" w:hint="eastAsia"/>
                <w:noProof w:val="0"/>
                <w:kern w:val="0"/>
                <w:sz w:val="24"/>
              </w:rPr>
              <w:t>机械手的PLC设计</w:t>
            </w:r>
          </w:p>
        </w:tc>
        <w:tc>
          <w:tcPr>
            <w:tcW w:w="1850" w:type="dxa"/>
            <w:vAlign w:val="center"/>
          </w:tcPr>
          <w:p w:rsidR="006B27AE" w:rsidRPr="006B27AE" w:rsidRDefault="006B27AE" w:rsidP="006B27AE">
            <w:pPr>
              <w:spacing w:line="280" w:lineRule="exact"/>
              <w:jc w:val="center"/>
              <w:rPr>
                <w:rFonts w:ascii="Calibri" w:eastAsia="宋体" w:hAnsi="Calibri" w:cs="Times New Roman"/>
                <w:noProof w:val="0"/>
              </w:rPr>
            </w:pPr>
            <w:r w:rsidRPr="006B27AE">
              <w:rPr>
                <w:rFonts w:ascii="Calibri" w:eastAsia="宋体" w:hAnsi="Calibri" w:cs="Times New Roman" w:hint="eastAsia"/>
                <w:noProof w:val="0"/>
              </w:rPr>
              <w:t>程序设计</w:t>
            </w:r>
          </w:p>
          <w:p w:rsidR="006B27AE" w:rsidRPr="006B27AE" w:rsidRDefault="006B27AE" w:rsidP="006B27AE">
            <w:pPr>
              <w:spacing w:line="280" w:lineRule="exact"/>
              <w:rPr>
                <w:rFonts w:ascii="等线" w:eastAsia="等线" w:hAnsi="等线" w:cs="Times New Roman"/>
                <w:noProof w:val="0"/>
                <w:szCs w:val="24"/>
                <w:lang w:val="zh-CN"/>
              </w:rPr>
            </w:pPr>
            <w:r w:rsidRPr="006B27AE">
              <w:rPr>
                <w:rFonts w:ascii="宋体" w:eastAsia="等线" w:hAnsi="宋体" w:cs="宋体" w:hint="eastAsia"/>
                <w:noProof w:val="0"/>
                <w:szCs w:val="21"/>
                <w:lang w:val="zh-CN"/>
              </w:rPr>
              <w:t>硬件接线</w:t>
            </w:r>
          </w:p>
        </w:tc>
        <w:tc>
          <w:tcPr>
            <w:tcW w:w="2352" w:type="dxa"/>
            <w:vAlign w:val="center"/>
          </w:tcPr>
          <w:p w:rsidR="006B27AE" w:rsidRPr="006B27AE" w:rsidRDefault="006B27AE" w:rsidP="006B27AE">
            <w:pPr>
              <w:spacing w:line="280" w:lineRule="exact"/>
              <w:jc w:val="left"/>
              <w:rPr>
                <w:rFonts w:ascii="宋体" w:eastAsia="宋体" w:hAnsi="宋体" w:cs="宋体"/>
                <w:noProof w:val="0"/>
              </w:rPr>
            </w:pPr>
            <w:r w:rsidRPr="006B27AE">
              <w:rPr>
                <w:rFonts w:ascii="宋体" w:eastAsia="宋体" w:hAnsi="宋体" w:cs="宋体" w:hint="eastAsia"/>
                <w:noProof w:val="0"/>
              </w:rPr>
              <w:t>大国工匠精神</w:t>
            </w:r>
          </w:p>
        </w:tc>
        <w:tc>
          <w:tcPr>
            <w:tcW w:w="2087" w:type="dxa"/>
            <w:vAlign w:val="center"/>
          </w:tcPr>
          <w:p w:rsidR="006B27AE" w:rsidRPr="006B27AE" w:rsidRDefault="006B27AE" w:rsidP="006B27AE">
            <w:pPr>
              <w:spacing w:line="280" w:lineRule="exact"/>
              <w:rPr>
                <w:rFonts w:ascii="宋体" w:eastAsia="宋体" w:hAnsi="宋体" w:cs="宋体"/>
                <w:noProof w:val="0"/>
                <w:szCs w:val="21"/>
              </w:rPr>
            </w:pPr>
            <w:r w:rsidRPr="006B27AE">
              <w:rPr>
                <w:rFonts w:ascii="宋体" w:eastAsia="宋体" w:hAnsi="宋体" w:cs="宋体" w:hint="eastAsia"/>
                <w:noProof w:val="0"/>
                <w:szCs w:val="21"/>
              </w:rPr>
              <w:t>2019年大国工匠人物案例</w:t>
            </w:r>
          </w:p>
        </w:tc>
      </w:tr>
      <w:tr w:rsidR="006B27AE" w:rsidRPr="006B27AE" w:rsidTr="000032A8">
        <w:trPr>
          <w:cantSplit/>
          <w:trHeight w:val="576"/>
          <w:jc w:val="center"/>
        </w:trPr>
        <w:tc>
          <w:tcPr>
            <w:tcW w:w="1311" w:type="dxa"/>
            <w:vAlign w:val="center"/>
          </w:tcPr>
          <w:p w:rsidR="006B27AE" w:rsidRPr="006B27AE" w:rsidRDefault="006B27AE" w:rsidP="006B27AE">
            <w:pPr>
              <w:spacing w:line="280" w:lineRule="exact"/>
              <w:rPr>
                <w:rFonts w:ascii="宋体" w:eastAsia="宋体" w:hAnsi="宋体" w:cs="宋体"/>
                <w:noProof w:val="0"/>
                <w:szCs w:val="21"/>
              </w:rPr>
            </w:pPr>
            <w:r w:rsidRPr="006B27AE">
              <w:rPr>
                <w:rFonts w:ascii="宋体" w:eastAsia="宋体" w:hAnsi="Calibri" w:cs="Times New Roman" w:hint="eastAsia"/>
                <w:noProof w:val="0"/>
                <w:sz w:val="24"/>
              </w:rPr>
              <w:t>抢答器的PLC设计</w:t>
            </w:r>
          </w:p>
        </w:tc>
        <w:tc>
          <w:tcPr>
            <w:tcW w:w="1850" w:type="dxa"/>
            <w:vAlign w:val="center"/>
          </w:tcPr>
          <w:p w:rsidR="006B27AE" w:rsidRPr="006B27AE" w:rsidRDefault="006B27AE" w:rsidP="006B27AE">
            <w:pPr>
              <w:spacing w:line="280" w:lineRule="exact"/>
              <w:jc w:val="center"/>
              <w:rPr>
                <w:rFonts w:ascii="Calibri" w:eastAsia="宋体" w:hAnsi="Calibri" w:cs="Times New Roman"/>
                <w:noProof w:val="0"/>
              </w:rPr>
            </w:pPr>
            <w:r w:rsidRPr="006B27AE">
              <w:rPr>
                <w:rFonts w:ascii="Calibri" w:eastAsia="宋体" w:hAnsi="Calibri" w:cs="Times New Roman" w:hint="eastAsia"/>
                <w:noProof w:val="0"/>
              </w:rPr>
              <w:t>程序设计</w:t>
            </w:r>
          </w:p>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宋体" w:cs="宋体" w:hint="eastAsia"/>
                <w:noProof w:val="0"/>
                <w:szCs w:val="21"/>
              </w:rPr>
              <w:t>硬件接线</w:t>
            </w:r>
          </w:p>
        </w:tc>
        <w:tc>
          <w:tcPr>
            <w:tcW w:w="2352" w:type="dxa"/>
            <w:vAlign w:val="center"/>
          </w:tcPr>
          <w:p w:rsidR="006B27AE" w:rsidRPr="006B27AE" w:rsidRDefault="006B27AE" w:rsidP="006B27AE">
            <w:pPr>
              <w:spacing w:line="280" w:lineRule="exact"/>
              <w:jc w:val="left"/>
              <w:rPr>
                <w:rFonts w:ascii="宋体" w:eastAsia="宋体" w:hAnsi="宋体" w:cs="宋体"/>
                <w:noProof w:val="0"/>
                <w:szCs w:val="21"/>
              </w:rPr>
            </w:pPr>
            <w:r w:rsidRPr="006B27AE">
              <w:rPr>
                <w:rFonts w:ascii="宋体" w:eastAsia="宋体" w:hAnsi="宋体" w:cs="宋体" w:hint="eastAsia"/>
                <w:noProof w:val="0"/>
                <w:szCs w:val="21"/>
              </w:rPr>
              <w:t>竞争意识</w:t>
            </w:r>
          </w:p>
        </w:tc>
        <w:tc>
          <w:tcPr>
            <w:tcW w:w="2087" w:type="dxa"/>
            <w:vAlign w:val="center"/>
          </w:tcPr>
          <w:p w:rsidR="006B27AE" w:rsidRPr="006B27AE" w:rsidRDefault="006B27AE" w:rsidP="006B27AE">
            <w:pPr>
              <w:spacing w:line="280" w:lineRule="exact"/>
              <w:rPr>
                <w:rFonts w:ascii="宋体" w:eastAsia="宋体" w:hAnsi="宋体" w:cs="宋体"/>
                <w:noProof w:val="0"/>
                <w:szCs w:val="21"/>
              </w:rPr>
            </w:pPr>
            <w:r w:rsidRPr="006B27AE">
              <w:rPr>
                <w:rFonts w:ascii="宋体" w:eastAsia="宋体" w:hAnsi="宋体" w:cs="宋体" w:hint="eastAsia"/>
                <w:noProof w:val="0"/>
                <w:szCs w:val="21"/>
              </w:rPr>
              <w:t>抢答竞技节目</w:t>
            </w:r>
          </w:p>
        </w:tc>
      </w:tr>
      <w:tr w:rsidR="006B27AE" w:rsidRPr="006B27AE" w:rsidTr="000032A8">
        <w:trPr>
          <w:cantSplit/>
          <w:trHeight w:val="576"/>
          <w:jc w:val="center"/>
        </w:trPr>
        <w:tc>
          <w:tcPr>
            <w:tcW w:w="1311" w:type="dxa"/>
            <w:vAlign w:val="center"/>
          </w:tcPr>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Calibri" w:cs="Times New Roman" w:hint="eastAsia"/>
                <w:noProof w:val="0"/>
                <w:sz w:val="24"/>
              </w:rPr>
              <w:t>交通灯的PLC控制</w:t>
            </w:r>
          </w:p>
        </w:tc>
        <w:tc>
          <w:tcPr>
            <w:tcW w:w="1850" w:type="dxa"/>
            <w:vAlign w:val="center"/>
          </w:tcPr>
          <w:p w:rsidR="006B27AE" w:rsidRPr="006B27AE" w:rsidRDefault="006B27AE" w:rsidP="006B27AE">
            <w:pPr>
              <w:spacing w:line="280" w:lineRule="exact"/>
              <w:jc w:val="center"/>
              <w:rPr>
                <w:rFonts w:ascii="Calibri" w:eastAsia="宋体" w:hAnsi="Calibri" w:cs="Times New Roman"/>
                <w:noProof w:val="0"/>
              </w:rPr>
            </w:pPr>
            <w:r w:rsidRPr="006B27AE">
              <w:rPr>
                <w:rFonts w:ascii="Calibri" w:eastAsia="宋体" w:hAnsi="Calibri" w:cs="Times New Roman" w:hint="eastAsia"/>
                <w:noProof w:val="0"/>
              </w:rPr>
              <w:t>程序设计</w:t>
            </w:r>
          </w:p>
          <w:p w:rsidR="006B27AE" w:rsidRPr="006B27AE" w:rsidRDefault="006B27AE" w:rsidP="006B27AE">
            <w:pPr>
              <w:spacing w:line="280" w:lineRule="exact"/>
              <w:jc w:val="center"/>
              <w:rPr>
                <w:rFonts w:ascii="宋体" w:eastAsia="宋体" w:hAnsi="宋体" w:cs="宋体"/>
                <w:noProof w:val="0"/>
                <w:szCs w:val="21"/>
              </w:rPr>
            </w:pPr>
            <w:r w:rsidRPr="006B27AE">
              <w:rPr>
                <w:rFonts w:ascii="宋体" w:eastAsia="宋体" w:hAnsi="宋体" w:cs="宋体" w:hint="eastAsia"/>
                <w:noProof w:val="0"/>
                <w:szCs w:val="21"/>
              </w:rPr>
              <w:t>硬件接线</w:t>
            </w:r>
          </w:p>
        </w:tc>
        <w:tc>
          <w:tcPr>
            <w:tcW w:w="2352" w:type="dxa"/>
            <w:vAlign w:val="center"/>
          </w:tcPr>
          <w:p w:rsidR="006B27AE" w:rsidRPr="006B27AE" w:rsidRDefault="006B27AE" w:rsidP="006B27AE">
            <w:pPr>
              <w:spacing w:line="280" w:lineRule="exact"/>
              <w:jc w:val="left"/>
              <w:rPr>
                <w:rFonts w:ascii="宋体" w:eastAsia="宋体" w:hAnsi="宋体" w:cs="宋体"/>
                <w:noProof w:val="0"/>
                <w:szCs w:val="21"/>
              </w:rPr>
            </w:pPr>
            <w:r w:rsidRPr="006B27AE">
              <w:rPr>
                <w:rFonts w:ascii="宋体" w:eastAsia="宋体" w:hAnsi="宋体" w:cs="宋体" w:hint="eastAsia"/>
                <w:noProof w:val="0"/>
                <w:szCs w:val="21"/>
              </w:rPr>
              <w:t>安全意识</w:t>
            </w:r>
          </w:p>
        </w:tc>
        <w:tc>
          <w:tcPr>
            <w:tcW w:w="2087" w:type="dxa"/>
            <w:vAlign w:val="center"/>
          </w:tcPr>
          <w:p w:rsidR="006B27AE" w:rsidRPr="006B27AE" w:rsidRDefault="006B27AE" w:rsidP="006B27AE">
            <w:pPr>
              <w:spacing w:line="280" w:lineRule="exact"/>
              <w:rPr>
                <w:rFonts w:ascii="宋体" w:eastAsia="宋体" w:hAnsi="宋体" w:cs="宋体"/>
                <w:noProof w:val="0"/>
                <w:szCs w:val="21"/>
              </w:rPr>
            </w:pPr>
            <w:r w:rsidRPr="006B27AE">
              <w:rPr>
                <w:rFonts w:ascii="宋体" w:eastAsia="宋体" w:hAnsi="宋体" w:cs="宋体" w:hint="eastAsia"/>
                <w:noProof w:val="0"/>
                <w:szCs w:val="21"/>
              </w:rPr>
              <w:t>交通事故案例</w:t>
            </w:r>
          </w:p>
        </w:tc>
      </w:tr>
    </w:tbl>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四、实施建议</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（一）教学基本要求</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Times New Roman" w:hint="eastAsia"/>
          <w:noProof w:val="0"/>
          <w:sz w:val="24"/>
        </w:rPr>
        <w:t>1.教学团队</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Times New Roman" w:hint="eastAsia"/>
          <w:noProof w:val="0"/>
          <w:sz w:val="24"/>
        </w:rPr>
        <w:t>（1）在团队构成方面,本课程教学团队由2名校内专职主讲教师。均为本科学历，中级职称，教学团队有团队意识和合作精神。</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Times New Roman" w:hint="eastAsia"/>
          <w:noProof w:val="0"/>
          <w:sz w:val="24"/>
        </w:rPr>
        <w:t>（2）在教师素质方面，主讲教师具有教师资格证，通过学院职业教育教学能力测评；有十年以上机电一体化教学经验，获取了相关职业资格证书，能够不断学习掌握机电一体化新技术，具有一定的科研能力。</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Times New Roman" w:hint="eastAsia"/>
          <w:noProof w:val="0"/>
          <w:sz w:val="24"/>
        </w:rPr>
        <w:t>2.实训条件</w:t>
      </w:r>
    </w:p>
    <w:p w:rsidR="006B27AE" w:rsidRPr="006B27AE" w:rsidRDefault="006B27AE" w:rsidP="006B27AE">
      <w:pPr>
        <w:spacing w:line="360" w:lineRule="auto"/>
        <w:rPr>
          <w:rFonts w:ascii="宋体" w:eastAsia="宋体" w:hAnsi="Calibri" w:cs="Times New Roman"/>
          <w:noProof w:val="0"/>
          <w:sz w:val="24"/>
        </w:rPr>
      </w:pPr>
      <w:r w:rsidRPr="006B27AE">
        <w:rPr>
          <w:rFonts w:ascii="宋体" w:eastAsia="宋体" w:hAnsi="Calibri" w:cs="宋体" w:hint="eastAsia"/>
          <w:b/>
          <w:bCs/>
          <w:noProof w:val="0"/>
          <w:kern w:val="0"/>
          <w:sz w:val="24"/>
        </w:rPr>
        <w:t xml:space="preserve"> </w:t>
      </w:r>
      <w:r w:rsidRPr="006B27AE">
        <w:rPr>
          <w:rFonts w:ascii="宋体" w:eastAsia="宋体" w:hAnsi="Calibri" w:cs="宋体" w:hint="eastAsia"/>
          <w:bCs/>
          <w:noProof w:val="0"/>
          <w:kern w:val="0"/>
          <w:sz w:val="24"/>
        </w:rPr>
        <w:t>校内实验室室有PLC应用实验室、高级维修电工实训室等。</w:t>
      </w:r>
      <w:r w:rsidRPr="006B27AE">
        <w:rPr>
          <w:rFonts w:ascii="宋体" w:eastAsia="宋体" w:hAnsi="Calibri" w:cs="宋体" w:hint="eastAsia"/>
          <w:noProof w:val="0"/>
          <w:kern w:val="0"/>
          <w:sz w:val="24"/>
        </w:rPr>
        <w:t>目前能够进行PLC综合项目实训，同时正在积极地寻求企业进行合作，这将为课程改革提供坚实的物质基础。</w:t>
      </w:r>
    </w:p>
    <w:p w:rsidR="006B27AE" w:rsidRPr="006B27AE" w:rsidRDefault="006B27AE" w:rsidP="006B27AE">
      <w:pPr>
        <w:spacing w:line="360" w:lineRule="auto"/>
        <w:rPr>
          <w:rFonts w:ascii="宋体" w:eastAsia="宋体" w:hAnsi="Calibri" w:cs="宋体"/>
          <w:noProof w:val="0"/>
          <w:kern w:val="0"/>
          <w:sz w:val="24"/>
        </w:rPr>
      </w:pPr>
      <w:r w:rsidRPr="006B27AE">
        <w:rPr>
          <w:rFonts w:ascii="宋体" w:eastAsia="宋体" w:hAnsi="Calibri" w:cs="宋体" w:hint="eastAsia"/>
          <w:noProof w:val="0"/>
          <w:kern w:val="0"/>
          <w:sz w:val="24"/>
        </w:rPr>
        <w:t>3.教学资源</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noProof w:val="0"/>
          <w:kern w:val="0"/>
          <w:sz w:val="24"/>
        </w:rPr>
        <w:t>（1）教材选用由徐国林主编，机械工业出版社出版的《PLC应用技术》，本教材为21世纪高职教育规划教材的配套用书，在内容选取上，体现了先进性和实践性，将理论与实践有机结合，突出实践能力的培养。同时，考虑到教学对象，在教材的内容选取，做到了“少而精”和“理论联系实际”。基础理论以必须</w:t>
      </w:r>
      <w:r w:rsidRPr="006B27AE">
        <w:rPr>
          <w:rFonts w:ascii="宋体" w:eastAsia="宋体" w:hAnsi="Calibri" w:cs="宋体" w:hint="eastAsia"/>
          <w:bCs/>
          <w:noProof w:val="0"/>
          <w:kern w:val="0"/>
          <w:sz w:val="24"/>
        </w:rPr>
        <w:t>、够用为度，注重工程实际问题。本教材主体明确、特色鲜明、重点突出。特别适用于以培养技术应用型人才的教学活动。</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t>（2）课程资源的开发与应用</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,1)</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利用现代信息技术开发视听光盘等多媒体课件，构建网络课程资源库。通过搭建起多维、动态、活跃、自主的课程训练平台，使学生的主动性、积极性和创造性得以充分调动。</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,2)</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搭建校企合作平台，充分利用企业的设备</w:t>
      </w:r>
      <w:proofErr w:type="gramStart"/>
      <w:r w:rsidRPr="006B27AE">
        <w:rPr>
          <w:rFonts w:ascii="宋体" w:eastAsia="宋体" w:hAnsi="Calibri" w:cs="宋体" w:hint="eastAsia"/>
          <w:bCs/>
          <w:noProof w:val="0"/>
          <w:kern w:val="0"/>
          <w:sz w:val="24"/>
        </w:rPr>
        <w:t>未学生</w:t>
      </w:r>
      <w:proofErr w:type="gramEnd"/>
      <w:r w:rsidRPr="006B27AE">
        <w:rPr>
          <w:rFonts w:ascii="宋体" w:eastAsia="宋体" w:hAnsi="Calibri" w:cs="宋体" w:hint="eastAsia"/>
          <w:bCs/>
          <w:noProof w:val="0"/>
          <w:kern w:val="0"/>
          <w:sz w:val="24"/>
        </w:rPr>
        <w:t>提供实习机会。</w:t>
      </w:r>
    </w:p>
    <w:p w:rsidR="006B27AE" w:rsidRPr="006B27AE" w:rsidRDefault="006B27AE" w:rsidP="006B27AE">
      <w:pPr>
        <w:spacing w:line="360" w:lineRule="auto"/>
        <w:rPr>
          <w:rFonts w:ascii="宋体" w:eastAsia="宋体" w:hAnsi="Calibri" w:cs="宋体"/>
          <w:bCs/>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,3)</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充分利用实验实训室，在学生学习过程中关注学生职业能力的发展和教学内容的调整，积极编写校本教材。</w:t>
      </w:r>
    </w:p>
    <w:p w:rsidR="006B27AE" w:rsidRPr="006B27AE" w:rsidRDefault="006B27AE" w:rsidP="006B27AE">
      <w:pPr>
        <w:spacing w:line="360" w:lineRule="auto"/>
        <w:rPr>
          <w:rFonts w:ascii="宋体" w:eastAsia="宋体" w:hAnsi="Calibri" w:cs="宋体"/>
          <w:noProof w:val="0"/>
          <w:kern w:val="0"/>
          <w:sz w:val="24"/>
        </w:rPr>
      </w:pPr>
      <w:r w:rsidRPr="006B27AE">
        <w:rPr>
          <w:rFonts w:ascii="宋体" w:eastAsia="宋体" w:hAnsi="Calibri" w:cs="宋体" w:hint="eastAsia"/>
          <w:bCs/>
          <w:noProof w:val="0"/>
          <w:kern w:val="0"/>
          <w:sz w:val="24"/>
        </w:rPr>
        <w:fldChar w:fldCharType="begin"/>
      </w:r>
      <w:r w:rsidRPr="006B27AE">
        <w:rPr>
          <w:rFonts w:ascii="宋体" w:eastAsia="宋体" w:hAnsi="Calibri" w:cs="宋体" w:hint="eastAsia"/>
          <w:bCs/>
          <w:noProof w:val="0"/>
          <w:kern w:val="0"/>
          <w:sz w:val="24"/>
        </w:rPr>
        <w:instrText>eq \o\ac(</w:instrText>
      </w:r>
      <w:r w:rsidRPr="006B27AE">
        <w:rPr>
          <w:rFonts w:ascii="宋体" w:eastAsia="宋体" w:hAnsi="Calibri" w:cs="宋体" w:hint="eastAsia"/>
          <w:bCs/>
          <w:noProof w:val="0"/>
          <w:kern w:val="0"/>
          <w:position w:val="-4"/>
          <w:sz w:val="34"/>
        </w:rPr>
        <w:instrText>○</w:instrText>
      </w:r>
      <w:r w:rsidRPr="006B27AE">
        <w:rPr>
          <w:rFonts w:ascii="宋体" w:eastAsia="宋体" w:hAnsi="Calibri" w:cs="宋体"/>
          <w:bCs/>
          <w:noProof w:val="0"/>
          <w:kern w:val="0"/>
          <w:sz w:val="24"/>
        </w:rPr>
        <w:instrText>,4)</w:instrText>
      </w:r>
      <w:r w:rsidRPr="006B27AE">
        <w:rPr>
          <w:rFonts w:ascii="宋体" w:eastAsia="宋体" w:hAnsi="Calibri" w:cs="宋体" w:hint="eastAsia"/>
          <w:bCs/>
          <w:noProof w:val="0"/>
          <w:kern w:val="0"/>
          <w:sz w:val="24"/>
        </w:rPr>
        <w:fldChar w:fldCharType="end"/>
      </w:r>
      <w:r w:rsidRPr="006B27AE">
        <w:rPr>
          <w:rFonts w:ascii="宋体" w:eastAsia="宋体" w:hAnsi="Calibri" w:cs="宋体" w:hint="eastAsia"/>
          <w:bCs/>
          <w:noProof w:val="0"/>
          <w:kern w:val="0"/>
          <w:sz w:val="24"/>
        </w:rPr>
        <w:t>积极利用电子书籍、电子期刊、数字图书馆、各大网站等网络资源，使教学内容从单一化向多元化转变，尽力拓展学</w:t>
      </w:r>
      <w:r w:rsidRPr="006B27AE">
        <w:rPr>
          <w:rFonts w:ascii="宋体" w:eastAsia="宋体" w:hAnsi="Calibri" w:cs="宋体" w:hint="eastAsia"/>
          <w:noProof w:val="0"/>
          <w:kern w:val="0"/>
          <w:sz w:val="24"/>
        </w:rPr>
        <w:t>生的知识和能力。</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lastRenderedPageBreak/>
        <w:t>（二）教学建议</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bCs/>
          <w:noProof w:val="0"/>
          <w:kern w:val="0"/>
          <w:sz w:val="24"/>
        </w:rPr>
        <w:t>1.强调课程理论的系统性和递进性，</w:t>
      </w:r>
      <w:r w:rsidRPr="006B27AE">
        <w:rPr>
          <w:rFonts w:ascii="宋体" w:eastAsia="宋体" w:hAnsi="Calibri" w:cs="宋体" w:hint="eastAsia"/>
          <w:noProof w:val="0"/>
          <w:kern w:val="0"/>
          <w:sz w:val="24"/>
        </w:rPr>
        <w:t>通过多种教学手段</w:t>
      </w:r>
      <w:r w:rsidRPr="006B27AE">
        <w:rPr>
          <w:rFonts w:ascii="宋体" w:eastAsia="宋体" w:hAnsi="Calibri" w:cs="宋体" w:hint="eastAsia"/>
          <w:bCs/>
          <w:noProof w:val="0"/>
          <w:kern w:val="0"/>
          <w:sz w:val="24"/>
        </w:rPr>
        <w:t>优化课堂教学过程，实现高效教学。</w:t>
      </w:r>
    </w:p>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bCs/>
          <w:noProof w:val="0"/>
          <w:kern w:val="0"/>
          <w:sz w:val="24"/>
        </w:rPr>
        <w:t>2.</w:t>
      </w:r>
      <w:r w:rsidRPr="006B27AE">
        <w:rPr>
          <w:rFonts w:ascii="宋体" w:eastAsia="宋体" w:hAnsi="Calibri" w:cs="宋体" w:hint="eastAsia"/>
          <w:noProof w:val="0"/>
          <w:kern w:val="0"/>
          <w:sz w:val="24"/>
        </w:rPr>
        <w:t>以知识层次结构为基础，</w:t>
      </w:r>
      <w:r w:rsidRPr="006B27AE">
        <w:rPr>
          <w:rFonts w:ascii="宋体" w:eastAsia="宋体" w:hAnsi="Calibri" w:cs="宋体" w:hint="eastAsia"/>
          <w:bCs/>
          <w:noProof w:val="0"/>
          <w:kern w:val="0"/>
          <w:sz w:val="24"/>
        </w:rPr>
        <w:t>采用项目引领，任务驱动的行动导向教学模式，</w:t>
      </w:r>
      <w:r w:rsidRPr="006B27AE">
        <w:rPr>
          <w:rFonts w:ascii="宋体" w:eastAsia="宋体" w:hAnsi="Calibri" w:cs="宋体" w:hint="eastAsia"/>
          <w:noProof w:val="0"/>
          <w:kern w:val="0"/>
          <w:sz w:val="24"/>
        </w:rPr>
        <w:t>充分发挥学生的积极主动性</w:t>
      </w:r>
      <w:r w:rsidRPr="006B27AE">
        <w:rPr>
          <w:rFonts w:ascii="宋体" w:eastAsia="宋体" w:hAnsi="Calibri" w:cs="宋体" w:hint="eastAsia"/>
          <w:bCs/>
          <w:noProof w:val="0"/>
          <w:kern w:val="0"/>
          <w:sz w:val="24"/>
        </w:rPr>
        <w:t xml:space="preserve">。 </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bCs/>
          <w:noProof w:val="0"/>
          <w:kern w:val="0"/>
          <w:sz w:val="24"/>
        </w:rPr>
        <w:t>3.根植于“教、学、做一体化”的教学模式，调动学生的主观能动性，注重学生独立思考能力的培养。</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bCs/>
          <w:noProof w:val="0"/>
          <w:kern w:val="0"/>
          <w:sz w:val="24"/>
        </w:rPr>
        <w:t>4.以职业能力为主线，突出学生为主体，加大技能实训比重，培养学生的职业能力。</w:t>
      </w:r>
    </w:p>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bCs/>
          <w:noProof w:val="0"/>
          <w:kern w:val="0"/>
          <w:sz w:val="24"/>
        </w:rPr>
        <w:t>5.在教学内容上，要重视本专业领域的新技术、新设备、新工艺并及时吸收为教学内容，培养学生的职业生涯发展能力。</w:t>
      </w:r>
    </w:p>
    <w:p w:rsidR="006B27AE" w:rsidRPr="006B27AE" w:rsidRDefault="006B27AE" w:rsidP="006B27AE">
      <w:pPr>
        <w:spacing w:line="360" w:lineRule="auto"/>
        <w:rPr>
          <w:rFonts w:ascii="黑体" w:eastAsia="黑体" w:hAnsi="Calibri" w:cs="Times New Roman"/>
          <w:noProof w:val="0"/>
          <w:sz w:val="28"/>
          <w:szCs w:val="28"/>
        </w:rPr>
      </w:pPr>
      <w:r w:rsidRPr="006B27AE">
        <w:rPr>
          <w:rFonts w:ascii="黑体" w:eastAsia="黑体" w:hAnsi="Calibri" w:cs="Times New Roman" w:hint="eastAsia"/>
          <w:noProof w:val="0"/>
          <w:sz w:val="28"/>
          <w:szCs w:val="28"/>
        </w:rPr>
        <w:t>（三）参考书</w:t>
      </w:r>
    </w:p>
    <w:p w:rsidR="006B27AE" w:rsidRPr="006B27AE" w:rsidRDefault="006B27AE" w:rsidP="006B27AE">
      <w:pPr>
        <w:widowControl/>
        <w:shd w:val="clear" w:color="auto" w:fill="FFFFFF"/>
        <w:spacing w:line="440" w:lineRule="exact"/>
        <w:jc w:val="left"/>
        <w:rPr>
          <w:rFonts w:ascii="宋体" w:eastAsia="宋体" w:hAnsi="Calibri" w:cs="宋体"/>
          <w:noProof w:val="0"/>
          <w:kern w:val="0"/>
          <w:sz w:val="24"/>
        </w:rPr>
      </w:pPr>
      <w:r w:rsidRPr="006B27AE">
        <w:rPr>
          <w:rFonts w:ascii="宋体" w:eastAsia="宋体" w:hAnsi="Calibri" w:cs="宋体" w:hint="eastAsia"/>
          <w:noProof w:val="0"/>
          <w:kern w:val="0"/>
          <w:sz w:val="24"/>
        </w:rPr>
        <w:t>1.廖常初《电气控制与PLC》  机械工业</w:t>
      </w:r>
      <w:r w:rsidRPr="006B27AE">
        <w:rPr>
          <w:rFonts w:ascii="Calibri" w:eastAsia="宋体" w:hAnsi="Calibri" w:cs="宋体" w:hint="eastAsia"/>
          <w:noProof w:val="0"/>
          <w:kern w:val="0"/>
          <w:sz w:val="24"/>
        </w:rPr>
        <w:t>出版社</w:t>
      </w:r>
      <w:r w:rsidRPr="006B27AE">
        <w:rPr>
          <w:rFonts w:ascii="Calibri" w:eastAsia="宋体" w:hAnsi="Calibri" w:cs="Times New Roman"/>
          <w:noProof w:val="0"/>
          <w:kern w:val="0"/>
          <w:sz w:val="24"/>
        </w:rPr>
        <w:t xml:space="preserve">  </w:t>
      </w:r>
      <w:r w:rsidRPr="006B27AE">
        <w:rPr>
          <w:rFonts w:ascii="宋体" w:eastAsia="宋体" w:hAnsi="Calibri" w:cs="宋体" w:hint="eastAsia"/>
          <w:noProof w:val="0"/>
          <w:kern w:val="0"/>
          <w:sz w:val="24"/>
        </w:rPr>
        <w:t>2020.8</w:t>
      </w:r>
    </w:p>
    <w:p w:rsidR="006B27AE" w:rsidRPr="006B27AE" w:rsidRDefault="006B27AE" w:rsidP="006B27AE">
      <w:pPr>
        <w:widowControl/>
        <w:shd w:val="clear" w:color="auto" w:fill="FFFFFF"/>
        <w:spacing w:line="440" w:lineRule="exact"/>
        <w:jc w:val="left"/>
        <w:rPr>
          <w:rFonts w:ascii="宋体" w:eastAsia="宋体" w:hAnsi="Calibri" w:cs="宋体"/>
          <w:noProof w:val="0"/>
          <w:kern w:val="0"/>
          <w:sz w:val="24"/>
        </w:rPr>
      </w:pPr>
      <w:r w:rsidRPr="006B27AE">
        <w:rPr>
          <w:rFonts w:ascii="宋体" w:eastAsia="宋体" w:hAnsi="Calibri" w:cs="宋体" w:hint="eastAsia"/>
          <w:noProof w:val="0"/>
          <w:kern w:val="0"/>
          <w:sz w:val="24"/>
        </w:rPr>
        <w:t>2.廖常初《S7-200PLC应用》 机械工业</w:t>
      </w:r>
      <w:r w:rsidRPr="006B27AE">
        <w:rPr>
          <w:rFonts w:ascii="Calibri" w:eastAsia="宋体" w:hAnsi="Calibri" w:cs="宋体" w:hint="eastAsia"/>
          <w:noProof w:val="0"/>
          <w:kern w:val="0"/>
          <w:sz w:val="24"/>
        </w:rPr>
        <w:t>出版社</w:t>
      </w:r>
      <w:r w:rsidRPr="006B27AE">
        <w:rPr>
          <w:rFonts w:ascii="宋体" w:eastAsia="宋体" w:hAnsi="Calibri" w:cs="宋体" w:hint="eastAsia"/>
          <w:noProof w:val="0"/>
          <w:kern w:val="0"/>
          <w:sz w:val="24"/>
        </w:rPr>
        <w:t xml:space="preserve">  2019.7</w:t>
      </w:r>
    </w:p>
    <w:p w:rsidR="006B27AE" w:rsidRPr="006B27AE" w:rsidRDefault="006B27AE" w:rsidP="006B27AE">
      <w:pPr>
        <w:widowControl/>
        <w:shd w:val="clear" w:color="auto" w:fill="FFFFFF"/>
        <w:spacing w:line="440" w:lineRule="exact"/>
        <w:jc w:val="left"/>
        <w:rPr>
          <w:rFonts w:ascii="黑体" w:eastAsia="黑体" w:hAnsi="Calibri" w:cs="Times New Roman"/>
          <w:noProof w:val="0"/>
          <w:sz w:val="28"/>
          <w:szCs w:val="28"/>
        </w:rPr>
      </w:pPr>
      <w:r w:rsidRPr="006B27AE">
        <w:rPr>
          <w:rFonts w:ascii="宋体" w:eastAsia="宋体" w:hAnsi="Calibri" w:cs="宋体" w:hint="eastAsia"/>
          <w:noProof w:val="0"/>
          <w:kern w:val="0"/>
          <w:sz w:val="24"/>
        </w:rPr>
        <w:t xml:space="preserve">3.陈勇《电机与拖动基础》   </w:t>
      </w:r>
      <w:r w:rsidRPr="006B27AE">
        <w:rPr>
          <w:rFonts w:ascii="Calibri" w:eastAsia="宋体" w:hAnsi="Calibri" w:cs="宋体" w:hint="eastAsia"/>
          <w:noProof w:val="0"/>
          <w:kern w:val="0"/>
          <w:sz w:val="24"/>
        </w:rPr>
        <w:t>电子工业出版社</w:t>
      </w:r>
      <w:r w:rsidRPr="006B27AE">
        <w:rPr>
          <w:rFonts w:ascii="宋体" w:eastAsia="宋体" w:hAnsi="Calibri" w:cs="宋体" w:hint="eastAsia"/>
          <w:noProof w:val="0"/>
          <w:kern w:val="0"/>
          <w:sz w:val="24"/>
        </w:rPr>
        <w:t xml:space="preserve">  2017.5</w:t>
      </w: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五、学生考核与评价</w:t>
      </w:r>
    </w:p>
    <w:p w:rsidR="006B27AE" w:rsidRPr="006B27AE" w:rsidRDefault="006B27AE" w:rsidP="006B27AE">
      <w:pPr>
        <w:widowControl/>
        <w:shd w:val="clear" w:color="auto" w:fill="FFFFFF"/>
        <w:spacing w:line="360" w:lineRule="auto"/>
        <w:jc w:val="left"/>
        <w:rPr>
          <w:rFonts w:ascii="宋体" w:eastAsia="宋体" w:hAnsi="Calibri" w:cs="宋体"/>
          <w:bCs/>
          <w:noProof w:val="0"/>
          <w:kern w:val="0"/>
          <w:sz w:val="24"/>
        </w:rPr>
      </w:pPr>
      <w:r w:rsidRPr="006B27AE">
        <w:rPr>
          <w:rFonts w:ascii="宋体" w:eastAsia="宋体" w:hAnsi="Calibri" w:cs="宋体" w:hint="eastAsia"/>
          <w:noProof w:val="0"/>
          <w:kern w:val="0"/>
          <w:sz w:val="24"/>
        </w:rPr>
        <w:t>本课程采用</w:t>
      </w:r>
      <w:r w:rsidRPr="006B27AE">
        <w:rPr>
          <w:rFonts w:ascii="宋体" w:eastAsia="宋体" w:hAnsi="Calibri" w:cs="宋体" w:hint="eastAsia"/>
          <w:bCs/>
          <w:noProof w:val="0"/>
          <w:kern w:val="0"/>
          <w:sz w:val="24"/>
        </w:rPr>
        <w:t>“边学边评、以评促学、学评同步”的“形成性考评”的评价方式。包括知识目标评定、项目目标评定和素质目标评定三部分组成。</w:t>
      </w:r>
    </w:p>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bCs/>
          <w:noProof w:val="0"/>
          <w:kern w:val="0"/>
          <w:sz w:val="24"/>
        </w:rPr>
        <w:t>“形成性考评” ，</w:t>
      </w:r>
      <w:r w:rsidRPr="006B27AE">
        <w:rPr>
          <w:rFonts w:ascii="宋体" w:eastAsia="宋体" w:hAnsi="Calibri" w:cs="宋体" w:hint="eastAsia"/>
          <w:noProof w:val="0"/>
          <w:kern w:val="0"/>
          <w:sz w:val="24"/>
        </w:rPr>
        <w:t>采用过程性考核和终结性考核相结合的考核形式，</w:t>
      </w:r>
      <w:r w:rsidRPr="006B27AE">
        <w:rPr>
          <w:rFonts w:ascii="宋体" w:eastAsia="宋体" w:hAnsi="Calibri" w:cs="宋体" w:hint="eastAsia"/>
          <w:bCs/>
          <w:noProof w:val="0"/>
          <w:kern w:val="0"/>
          <w:sz w:val="24"/>
        </w:rPr>
        <w:t>淡化了期末考试的比重，调动了学生日常学习的积极性，对项目化教学的推行及教学质量的提高有着明显的促进作用。</w:t>
      </w:r>
    </w:p>
    <w:p w:rsidR="006B27AE" w:rsidRPr="006B27AE" w:rsidRDefault="006B27AE" w:rsidP="006B27AE">
      <w:pPr>
        <w:widowControl/>
        <w:shd w:val="clear" w:color="auto" w:fill="FFFFFF"/>
        <w:spacing w:line="440" w:lineRule="exact"/>
        <w:jc w:val="left"/>
        <w:rPr>
          <w:rFonts w:ascii="宋体" w:eastAsia="宋体" w:hAnsi="Calibri" w:cs="宋体"/>
          <w:b/>
          <w:noProof w:val="0"/>
          <w:kern w:val="0"/>
          <w:sz w:val="24"/>
        </w:rPr>
      </w:pPr>
      <w:r w:rsidRPr="006B27AE">
        <w:rPr>
          <w:rFonts w:ascii="宋体" w:eastAsia="宋体" w:hAnsi="Calibri" w:cs="宋体" w:hint="eastAsia"/>
          <w:noProof w:val="0"/>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6B27AE" w:rsidRPr="006B27AE" w:rsidTr="000032A8">
        <w:tc>
          <w:tcPr>
            <w:tcW w:w="2840"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left"/>
              <w:rPr>
                <w:rFonts w:ascii="宋体" w:eastAsia="宋体" w:hAnsi="Calibri" w:cs="宋体"/>
                <w:b/>
                <w:noProof w:val="0"/>
                <w:kern w:val="0"/>
                <w:sz w:val="24"/>
              </w:rPr>
            </w:pPr>
            <w:r w:rsidRPr="006B27AE">
              <w:rPr>
                <w:rFonts w:ascii="宋体" w:eastAsia="宋体" w:hAnsi="Calibri" w:cs="宋体" w:hint="eastAsia"/>
                <w:b/>
                <w:noProof w:val="0"/>
                <w:kern w:val="0"/>
                <w:sz w:val="24"/>
              </w:rPr>
              <w:t>序号</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b/>
                <w:noProof w:val="0"/>
                <w:kern w:val="0"/>
                <w:sz w:val="24"/>
              </w:rPr>
            </w:pPr>
            <w:r w:rsidRPr="006B27AE">
              <w:rPr>
                <w:rFonts w:ascii="宋体" w:eastAsia="宋体" w:hAnsi="Calibri" w:cs="宋体" w:hint="eastAsia"/>
                <w:b/>
                <w:noProof w:val="0"/>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b/>
                <w:noProof w:val="0"/>
                <w:kern w:val="0"/>
                <w:sz w:val="24"/>
              </w:rPr>
            </w:pPr>
            <w:r w:rsidRPr="006B27AE">
              <w:rPr>
                <w:rFonts w:ascii="宋体" w:eastAsia="宋体" w:hAnsi="Calibri" w:cs="宋体" w:hint="eastAsia"/>
                <w:b/>
                <w:noProof w:val="0"/>
                <w:kern w:val="0"/>
                <w:sz w:val="24"/>
              </w:rPr>
              <w:t>所占分值</w:t>
            </w:r>
          </w:p>
        </w:tc>
      </w:tr>
      <w:tr w:rsidR="006B27AE" w:rsidRPr="006B27AE" w:rsidTr="000032A8">
        <w:tc>
          <w:tcPr>
            <w:tcW w:w="2840"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left"/>
              <w:rPr>
                <w:rFonts w:ascii="宋体" w:eastAsia="宋体" w:hAnsi="Calibri" w:cs="宋体"/>
                <w:noProof w:val="0"/>
                <w:kern w:val="0"/>
                <w:sz w:val="24"/>
              </w:rPr>
            </w:pPr>
            <w:r w:rsidRPr="006B27AE">
              <w:rPr>
                <w:rFonts w:ascii="宋体" w:eastAsia="宋体" w:hAnsi="Calibri" w:cs="宋体" w:hint="eastAsia"/>
                <w:noProof w:val="0"/>
                <w:kern w:val="0"/>
                <w:sz w:val="24"/>
              </w:rPr>
              <w:t>1</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b/>
                <w:noProof w:val="0"/>
                <w:kern w:val="0"/>
                <w:sz w:val="24"/>
              </w:rPr>
            </w:pPr>
            <w:r w:rsidRPr="006B27AE">
              <w:rPr>
                <w:rFonts w:ascii="宋体" w:eastAsia="宋体" w:hAnsi="Calibri" w:cs="宋体" w:hint="eastAsia"/>
                <w:noProof w:val="0"/>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noProof w:val="0"/>
                <w:kern w:val="0"/>
                <w:sz w:val="24"/>
              </w:rPr>
            </w:pPr>
            <w:r w:rsidRPr="006B27AE">
              <w:rPr>
                <w:rFonts w:ascii="宋体" w:eastAsia="宋体" w:hAnsi="Calibri" w:cs="宋体" w:hint="eastAsia"/>
                <w:noProof w:val="0"/>
                <w:kern w:val="0"/>
                <w:sz w:val="24"/>
              </w:rPr>
              <w:t>50%</w:t>
            </w:r>
          </w:p>
        </w:tc>
      </w:tr>
      <w:tr w:rsidR="006B27AE" w:rsidRPr="006B27AE" w:rsidTr="000032A8">
        <w:tc>
          <w:tcPr>
            <w:tcW w:w="2840"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left"/>
              <w:rPr>
                <w:rFonts w:ascii="宋体" w:eastAsia="宋体" w:hAnsi="Calibri" w:cs="宋体"/>
                <w:noProof w:val="0"/>
                <w:kern w:val="0"/>
                <w:sz w:val="24"/>
              </w:rPr>
            </w:pPr>
            <w:r w:rsidRPr="006B27AE">
              <w:rPr>
                <w:rFonts w:ascii="宋体" w:eastAsia="宋体" w:hAnsi="Calibri" w:cs="宋体" w:hint="eastAsia"/>
                <w:noProof w:val="0"/>
                <w:kern w:val="0"/>
                <w:sz w:val="24"/>
              </w:rPr>
              <w:t>2</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noProof w:val="0"/>
                <w:kern w:val="0"/>
                <w:sz w:val="24"/>
              </w:rPr>
            </w:pPr>
            <w:r w:rsidRPr="006B27AE">
              <w:rPr>
                <w:rFonts w:ascii="宋体" w:eastAsia="宋体" w:hAnsi="Calibri" w:cs="宋体" w:hint="eastAsia"/>
                <w:noProof w:val="0"/>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rsidR="006B27AE" w:rsidRPr="006B27AE" w:rsidRDefault="006B27AE" w:rsidP="006B27AE">
            <w:pPr>
              <w:widowControl/>
              <w:spacing w:line="360" w:lineRule="auto"/>
              <w:jc w:val="center"/>
              <w:rPr>
                <w:rFonts w:ascii="宋体" w:eastAsia="宋体" w:hAnsi="Calibri" w:cs="宋体"/>
                <w:noProof w:val="0"/>
                <w:kern w:val="0"/>
                <w:sz w:val="24"/>
              </w:rPr>
            </w:pPr>
            <w:r w:rsidRPr="006B27AE">
              <w:rPr>
                <w:rFonts w:ascii="宋体" w:eastAsia="宋体" w:hAnsi="Calibri" w:cs="宋体" w:hint="eastAsia"/>
                <w:noProof w:val="0"/>
                <w:kern w:val="0"/>
                <w:sz w:val="24"/>
              </w:rPr>
              <w:t>50%</w:t>
            </w:r>
          </w:p>
        </w:tc>
      </w:tr>
    </w:tbl>
    <w:p w:rsidR="006B27AE" w:rsidRPr="006B27AE" w:rsidRDefault="006B27AE" w:rsidP="006B27AE">
      <w:pPr>
        <w:widowControl/>
        <w:shd w:val="clear" w:color="auto" w:fill="FFFFFF"/>
        <w:spacing w:line="360" w:lineRule="auto"/>
        <w:jc w:val="left"/>
        <w:rPr>
          <w:rFonts w:ascii="宋体" w:eastAsia="宋体" w:hAnsi="Calibri" w:cs="宋体"/>
          <w:noProof w:val="0"/>
          <w:kern w:val="0"/>
          <w:sz w:val="24"/>
        </w:rPr>
      </w:pPr>
      <w:r w:rsidRPr="006B27AE">
        <w:rPr>
          <w:rFonts w:ascii="宋体" w:eastAsia="宋体" w:hAnsi="Calibri" w:cs="宋体" w:hint="eastAsia"/>
          <w:noProof w:val="0"/>
          <w:kern w:val="0"/>
          <w:sz w:val="24"/>
        </w:rPr>
        <w:t>备注：（1）过程性考核包括：①项目完成情况;②出勤率;</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3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③</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课堂表现;</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4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④</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安全操作;</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5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⑤</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作业;</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6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⑥</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实</w:t>
      </w:r>
      <w:proofErr w:type="gramStart"/>
      <w:r w:rsidRPr="006B27AE">
        <w:rPr>
          <w:rFonts w:ascii="宋体" w:eastAsia="宋体" w:hAnsi="Calibri" w:cs="宋体" w:hint="eastAsia"/>
          <w:noProof w:val="0"/>
          <w:kern w:val="0"/>
          <w:sz w:val="24"/>
        </w:rPr>
        <w:t>训报告</w:t>
      </w:r>
      <w:proofErr w:type="gramEnd"/>
      <w:r w:rsidRPr="006B27AE">
        <w:rPr>
          <w:rFonts w:ascii="宋体" w:eastAsia="宋体" w:hAnsi="Calibri" w:cs="宋体" w:hint="eastAsia"/>
          <w:noProof w:val="0"/>
          <w:kern w:val="0"/>
          <w:sz w:val="24"/>
        </w:rPr>
        <w:t>;</w:t>
      </w:r>
      <w:r w:rsidRPr="006B27AE">
        <w:rPr>
          <w:rFonts w:ascii="宋体" w:eastAsia="宋体" w:hAnsi="Calibri" w:cs="宋体" w:hint="eastAsia"/>
          <w:noProof w:val="0"/>
          <w:kern w:val="0"/>
          <w:sz w:val="24"/>
        </w:rPr>
        <w:fldChar w:fldCharType="begin"/>
      </w:r>
      <w:r w:rsidRPr="006B27AE">
        <w:rPr>
          <w:rFonts w:ascii="宋体" w:eastAsia="宋体" w:hAnsi="Calibri" w:cs="宋体" w:hint="eastAsia"/>
          <w:noProof w:val="0"/>
          <w:kern w:val="0"/>
          <w:sz w:val="24"/>
        </w:rPr>
        <w:instrText xml:space="preserve"> = 7 \* GB3 </w:instrText>
      </w:r>
      <w:r w:rsidRPr="006B27AE">
        <w:rPr>
          <w:rFonts w:ascii="宋体" w:eastAsia="宋体" w:hAnsi="Calibri" w:cs="宋体" w:hint="eastAsia"/>
          <w:noProof w:val="0"/>
          <w:kern w:val="0"/>
          <w:sz w:val="24"/>
        </w:rPr>
        <w:fldChar w:fldCharType="separate"/>
      </w:r>
      <w:r w:rsidRPr="006B27AE">
        <w:rPr>
          <w:rFonts w:ascii="宋体" w:eastAsia="宋体" w:hAnsi="Calibri" w:cs="宋体" w:hint="eastAsia"/>
          <w:noProof w:val="0"/>
          <w:kern w:val="0"/>
          <w:sz w:val="24"/>
        </w:rPr>
        <w:t>⑦</w:t>
      </w:r>
      <w:r w:rsidRPr="006B27AE">
        <w:rPr>
          <w:rFonts w:ascii="宋体" w:eastAsia="宋体" w:hAnsi="Calibri" w:cs="宋体" w:hint="eastAsia"/>
          <w:noProof w:val="0"/>
          <w:kern w:val="0"/>
          <w:sz w:val="24"/>
        </w:rPr>
        <w:fldChar w:fldCharType="end"/>
      </w:r>
      <w:r w:rsidRPr="006B27AE">
        <w:rPr>
          <w:rFonts w:ascii="宋体" w:eastAsia="宋体" w:hAnsi="Calibri" w:cs="宋体" w:hint="eastAsia"/>
          <w:noProof w:val="0"/>
          <w:kern w:val="0"/>
          <w:sz w:val="24"/>
        </w:rPr>
        <w:t>团队合作;</w:t>
      </w:r>
    </w:p>
    <w:p w:rsidR="006B27AE" w:rsidRPr="006B27AE" w:rsidRDefault="006B27AE" w:rsidP="006B27AE">
      <w:pPr>
        <w:widowControl/>
        <w:shd w:val="clear" w:color="auto" w:fill="FFFFFF"/>
        <w:spacing w:line="360" w:lineRule="auto"/>
        <w:jc w:val="left"/>
        <w:rPr>
          <w:rFonts w:ascii="黑体" w:eastAsia="黑体" w:hAnsi="Calibri" w:cs="Times New Roman"/>
          <w:b/>
          <w:noProof w:val="0"/>
          <w:sz w:val="32"/>
          <w:szCs w:val="32"/>
        </w:rPr>
      </w:pPr>
      <w:r w:rsidRPr="006B27AE">
        <w:rPr>
          <w:rFonts w:ascii="宋体" w:eastAsia="宋体" w:hAnsi="Calibri" w:cs="宋体" w:hint="eastAsia"/>
          <w:noProof w:val="0"/>
          <w:kern w:val="0"/>
          <w:sz w:val="24"/>
        </w:rPr>
        <w:t>（2）终结性考核为期末考试，采用项目随机考核形式。</w:t>
      </w:r>
    </w:p>
    <w:p w:rsidR="006B27AE" w:rsidRPr="006B27AE" w:rsidRDefault="006B27AE" w:rsidP="006B27AE">
      <w:pPr>
        <w:spacing w:line="360" w:lineRule="auto"/>
        <w:jc w:val="center"/>
        <w:rPr>
          <w:rFonts w:ascii="黑体" w:eastAsia="黑体" w:hAnsi="Calibri" w:cs="Times New Roman"/>
          <w:b/>
          <w:noProof w:val="0"/>
          <w:sz w:val="28"/>
          <w:szCs w:val="28"/>
        </w:rPr>
      </w:pPr>
      <w:r w:rsidRPr="006B27AE">
        <w:rPr>
          <w:rFonts w:ascii="黑体" w:eastAsia="黑体" w:hAnsi="Calibri" w:cs="Times New Roman" w:hint="eastAsia"/>
          <w:b/>
          <w:noProof w:val="0"/>
          <w:sz w:val="28"/>
          <w:szCs w:val="28"/>
        </w:rPr>
        <w:t>六、课程整体设计</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810"/>
        <w:gridCol w:w="2719"/>
        <w:gridCol w:w="1134"/>
        <w:gridCol w:w="1418"/>
        <w:gridCol w:w="952"/>
        <w:gridCol w:w="705"/>
      </w:tblGrid>
      <w:tr w:rsidR="006B27AE" w:rsidRPr="006B27AE" w:rsidTr="000032A8">
        <w:trPr>
          <w:jc w:val="center"/>
        </w:trPr>
        <w:tc>
          <w:tcPr>
            <w:tcW w:w="596"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序号</w:t>
            </w:r>
          </w:p>
        </w:tc>
        <w:tc>
          <w:tcPr>
            <w:tcW w:w="810"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项目</w:t>
            </w:r>
          </w:p>
        </w:tc>
        <w:tc>
          <w:tcPr>
            <w:tcW w:w="2719"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知识点</w:t>
            </w:r>
          </w:p>
        </w:tc>
        <w:tc>
          <w:tcPr>
            <w:tcW w:w="1134"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技能训练</w:t>
            </w:r>
          </w:p>
        </w:tc>
        <w:tc>
          <w:tcPr>
            <w:tcW w:w="1418"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教学重点</w:t>
            </w:r>
          </w:p>
        </w:tc>
        <w:tc>
          <w:tcPr>
            <w:tcW w:w="952"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教学</w:t>
            </w:r>
          </w:p>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设计</w:t>
            </w:r>
          </w:p>
        </w:tc>
        <w:tc>
          <w:tcPr>
            <w:tcW w:w="705" w:type="dxa"/>
            <w:vAlign w:val="center"/>
          </w:tcPr>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建议</w:t>
            </w:r>
          </w:p>
          <w:p w:rsidR="006B27AE" w:rsidRPr="006B27AE" w:rsidRDefault="006B27AE" w:rsidP="006B27AE">
            <w:pPr>
              <w:jc w:val="center"/>
              <w:rPr>
                <w:rFonts w:ascii="Calibri" w:eastAsia="宋体" w:hAnsi="Calibri" w:cs="Times New Roman"/>
                <w:b/>
                <w:noProof w:val="0"/>
              </w:rPr>
            </w:pPr>
            <w:r w:rsidRPr="006B27AE">
              <w:rPr>
                <w:rFonts w:ascii="Calibri" w:eastAsia="宋体" w:hAnsi="Calibri" w:cs="Times New Roman" w:hint="eastAsia"/>
                <w:b/>
                <w:noProof w:val="0"/>
              </w:rPr>
              <w:t>学时</w:t>
            </w:r>
          </w:p>
        </w:tc>
      </w:tr>
      <w:tr w:rsidR="006B27AE" w:rsidRPr="006B27AE" w:rsidTr="000032A8">
        <w:trPr>
          <w:cantSplit/>
          <w:trHeight w:val="2320"/>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1</w:t>
            </w:r>
          </w:p>
        </w:tc>
        <w:tc>
          <w:tcPr>
            <w:tcW w:w="810" w:type="dxa"/>
            <w:vAlign w:val="center"/>
          </w:tcPr>
          <w:p w:rsidR="006B27AE" w:rsidRPr="006B27AE" w:rsidRDefault="006B27AE" w:rsidP="006B27AE">
            <w:pPr>
              <w:spacing w:line="280" w:lineRule="exact"/>
              <w:rPr>
                <w:rFonts w:ascii="宋体" w:eastAsia="宋体" w:hAnsi="宋体" w:cs="宋体"/>
                <w:noProof w:val="0"/>
                <w:kern w:val="0"/>
                <w:szCs w:val="21"/>
              </w:rPr>
            </w:pPr>
            <w:r w:rsidRPr="006B27AE">
              <w:rPr>
                <w:rFonts w:ascii="宋体" w:eastAsia="宋体" w:hAnsi="宋体" w:cs="宋体" w:hint="eastAsia"/>
                <w:noProof w:val="0"/>
                <w:kern w:val="0"/>
                <w:szCs w:val="21"/>
              </w:rPr>
              <w:t>P</w:t>
            </w:r>
            <w:r w:rsidRPr="006B27AE">
              <w:rPr>
                <w:rFonts w:ascii="宋体" w:eastAsia="宋体" w:hAnsi="宋体" w:cs="宋体" w:hint="eastAsia"/>
                <w:noProof w:val="0"/>
                <w:szCs w:val="21"/>
              </w:rPr>
              <w:t>LC</w:t>
            </w:r>
            <w:r w:rsidRPr="006B27AE">
              <w:rPr>
                <w:rFonts w:ascii="宋体" w:eastAsia="宋体" w:hAnsi="宋体" w:cs="宋体" w:hint="eastAsia"/>
                <w:noProof w:val="0"/>
                <w:kern w:val="0"/>
                <w:szCs w:val="21"/>
              </w:rPr>
              <w:t>概述</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1.可编程控制器的概述；</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2.可编程控制器种类；</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3.可编程控制器的操作介绍；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4.编程软件的使用；</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5.编程原则。</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可编程控制器的基本认识</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可编程控制器的基本认识；</w:t>
            </w: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采用讲授法教学、实践教学</w:t>
            </w: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cantSplit/>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noProof w:val="0"/>
                <w:kern w:val="0"/>
                <w:szCs w:val="21"/>
              </w:rPr>
              <w:t>PLC的构成</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1、可编程序控制器编程软件概述（演示）编程软件、编程电缆、可编程序控制器组合概念 </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2、编程软件安装掌握编程电缆与可编程序控制器的通信设置。 3、运行编程软件用户程序的建立、编辑、修改、保存、传送等功能。 </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4、可编程序控制器编程软件具体介绍一种编程。</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1．通过上机实验，掌握编程软件的使用方法。</w:t>
            </w: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采用讲授法教学、实践教学</w:t>
            </w: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noProof w:val="0"/>
                <w:kern w:val="0"/>
                <w:szCs w:val="21"/>
              </w:rPr>
              <w:t>PLC的基本指令</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常用基本指令</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编程规则和编程方法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通过编程软件进行编程</w:t>
            </w: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采用讲授法教学、实践教学</w:t>
            </w: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w:t>
            </w:r>
          </w:p>
        </w:tc>
        <w:tc>
          <w:tcPr>
            <w:tcW w:w="810" w:type="dxa"/>
            <w:vAlign w:val="center"/>
          </w:tcPr>
          <w:p w:rsidR="006B27AE" w:rsidRPr="006B27AE" w:rsidRDefault="006B27AE" w:rsidP="006B27AE">
            <w:pPr>
              <w:widowControl/>
              <w:spacing w:line="280" w:lineRule="exact"/>
              <w:rPr>
                <w:rFonts w:ascii="宋体" w:eastAsia="宋体" w:hAnsi="宋体" w:cs="宋体"/>
                <w:noProof w:val="0"/>
                <w:kern w:val="0"/>
                <w:szCs w:val="21"/>
              </w:rPr>
            </w:pPr>
            <w:r w:rsidRPr="006B27AE">
              <w:rPr>
                <w:rFonts w:ascii="宋体" w:eastAsia="宋体" w:hAnsi="宋体" w:cs="宋体" w:hint="eastAsia"/>
                <w:noProof w:val="0"/>
                <w:kern w:val="0"/>
                <w:szCs w:val="21"/>
              </w:rPr>
              <w:t>三相异步电动机</w:t>
            </w:r>
            <w:proofErr w:type="gramStart"/>
            <w:r w:rsidRPr="006B27AE">
              <w:rPr>
                <w:rFonts w:ascii="宋体" w:eastAsia="宋体" w:hAnsi="宋体" w:cs="宋体" w:hint="eastAsia"/>
                <w:noProof w:val="0"/>
                <w:kern w:val="0"/>
                <w:szCs w:val="21"/>
              </w:rPr>
              <w:t>起保停的</w:t>
            </w:r>
            <w:proofErr w:type="gramEnd"/>
            <w:r w:rsidRPr="006B27AE">
              <w:rPr>
                <w:rFonts w:ascii="宋体" w:eastAsia="宋体" w:hAnsi="宋体" w:cs="宋体" w:hint="eastAsia"/>
                <w:noProof w:val="0"/>
                <w:kern w:val="0"/>
                <w:szCs w:val="21"/>
              </w:rPr>
              <w:t>PLC控制</w:t>
            </w:r>
          </w:p>
          <w:p w:rsidR="006B27AE" w:rsidRPr="006B27AE" w:rsidRDefault="006B27AE" w:rsidP="006B27AE">
            <w:pPr>
              <w:spacing w:line="280" w:lineRule="exact"/>
              <w:rPr>
                <w:rFonts w:ascii="宋体" w:eastAsia="宋体" w:hAnsi="宋体" w:cs="Times New Roman"/>
                <w:noProof w:val="0"/>
                <w:szCs w:val="21"/>
              </w:rPr>
            </w:pP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1.相关基本指令介绍；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2.能对流水灯的PLC控制电路进行正确的分析、确定PLC的I/O分配；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 能绘制三相异步电动机启停控制PLC控制电路图；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5.会编写三相异步电动机启停控制程序、下载和调试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用PLC实现三相异步电动机启停控制</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用PLC实现三相异步电动机启停控制</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p w:rsidR="006B27AE" w:rsidRPr="006B27AE" w:rsidRDefault="006B27AE" w:rsidP="006B27AE">
            <w:pPr>
              <w:spacing w:line="280" w:lineRule="exact"/>
              <w:rPr>
                <w:rFonts w:ascii="宋体" w:eastAsia="宋体" w:hAnsi="宋体" w:cs="Times New Roman"/>
                <w:noProof w:val="0"/>
                <w:szCs w:val="21"/>
              </w:rPr>
            </w:pP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w:t>
            </w:r>
          </w:p>
        </w:tc>
        <w:tc>
          <w:tcPr>
            <w:tcW w:w="810" w:type="dxa"/>
            <w:vAlign w:val="center"/>
          </w:tcPr>
          <w:p w:rsidR="006B27AE" w:rsidRPr="006B27AE" w:rsidRDefault="006B27AE" w:rsidP="006B27AE">
            <w:pPr>
              <w:widowControl/>
              <w:spacing w:line="280" w:lineRule="exact"/>
              <w:rPr>
                <w:rFonts w:ascii="宋体" w:eastAsia="宋体" w:hAnsi="宋体" w:cs="宋体"/>
                <w:noProof w:val="0"/>
                <w:kern w:val="0"/>
                <w:szCs w:val="21"/>
              </w:rPr>
            </w:pPr>
            <w:r w:rsidRPr="006B27AE">
              <w:rPr>
                <w:rFonts w:ascii="宋体" w:eastAsia="宋体" w:hAnsi="宋体" w:cs="宋体" w:hint="eastAsia"/>
                <w:noProof w:val="0"/>
                <w:kern w:val="0"/>
                <w:szCs w:val="21"/>
              </w:rPr>
              <w:t>电动机正反转PLC控制系统的设计、安装与调试</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1.能对电机正反转控制电路进行正确的分析；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3.能绘制电机正反转PLC控制电路图；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5.会编写电机正反转PLC控制程序、下载和调试。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用PLC实现三相异步电动机电机正反转控制</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用PLC实现三相异步电动机电机正反转控制</w:t>
            </w:r>
          </w:p>
          <w:p w:rsidR="006B27AE" w:rsidRPr="006B27AE" w:rsidRDefault="006B27AE" w:rsidP="006B27AE">
            <w:pPr>
              <w:spacing w:line="280" w:lineRule="exact"/>
              <w:rPr>
                <w:rFonts w:ascii="宋体" w:eastAsia="宋体" w:hAnsi="宋体" w:cs="宋体"/>
                <w:bCs/>
                <w:noProof w:val="0"/>
                <w:szCs w:val="21"/>
              </w:rPr>
            </w:pP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p w:rsidR="006B27AE" w:rsidRPr="006B27AE" w:rsidRDefault="006B27AE" w:rsidP="006B27AE">
            <w:pPr>
              <w:spacing w:line="280" w:lineRule="exact"/>
              <w:rPr>
                <w:rFonts w:ascii="宋体" w:eastAsia="宋体" w:hAnsi="宋体" w:cs="Times New Roman"/>
                <w:noProof w:val="0"/>
                <w:szCs w:val="21"/>
              </w:rPr>
            </w:pP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6</w:t>
            </w:r>
          </w:p>
        </w:tc>
        <w:tc>
          <w:tcPr>
            <w:tcW w:w="810" w:type="dxa"/>
            <w:vAlign w:val="center"/>
          </w:tcPr>
          <w:p w:rsidR="006B27AE" w:rsidRPr="006B27AE" w:rsidRDefault="006B27AE" w:rsidP="006B27AE">
            <w:pPr>
              <w:widowControl/>
              <w:spacing w:line="280" w:lineRule="exact"/>
              <w:rPr>
                <w:rFonts w:ascii="宋体" w:eastAsia="宋体" w:hAnsi="宋体" w:cs="宋体"/>
                <w:noProof w:val="0"/>
                <w:kern w:val="0"/>
                <w:szCs w:val="21"/>
              </w:rPr>
            </w:pPr>
            <w:r w:rsidRPr="006B27AE">
              <w:rPr>
                <w:rFonts w:ascii="宋体" w:eastAsia="宋体" w:hAnsi="宋体" w:cs="宋体" w:hint="eastAsia"/>
                <w:noProof w:val="0"/>
                <w:kern w:val="0"/>
                <w:szCs w:val="21"/>
              </w:rPr>
              <w:t>电动机星-三角降压起动PLC控制系统的设计、</w:t>
            </w:r>
            <w:r w:rsidRPr="006B27AE">
              <w:rPr>
                <w:rFonts w:ascii="宋体" w:eastAsia="宋体" w:hAnsi="宋体" w:cs="宋体" w:hint="eastAsia"/>
                <w:noProof w:val="0"/>
                <w:kern w:val="0"/>
                <w:szCs w:val="21"/>
              </w:rPr>
              <w:lastRenderedPageBreak/>
              <w:t>安装与调试</w:t>
            </w:r>
          </w:p>
          <w:p w:rsidR="006B27AE" w:rsidRPr="006B27AE" w:rsidRDefault="006B27AE" w:rsidP="006B27AE">
            <w:pPr>
              <w:spacing w:line="280" w:lineRule="exact"/>
              <w:rPr>
                <w:rFonts w:ascii="宋体" w:eastAsia="宋体" w:hAnsi="宋体" w:cs="Times New Roman"/>
                <w:noProof w:val="0"/>
                <w:szCs w:val="21"/>
              </w:rPr>
            </w:pP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1.能对三相异步电机星形三角形降压起 动PLC控制电路进行正确的分析；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3.能绘制三相异步电机星形三角形降压起 动PLC控制电路图；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5.会编写三相异步电机星形三角形降压起 动PLC控制程序、下载和调试。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用PLC实现三相异步电动机星三角控制</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用PLC实现三相异步电动机电机正反转控制</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用PLC控制三相异步电动机星形三角形降压起动</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lastRenderedPageBreak/>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p w:rsidR="006B27AE" w:rsidRPr="006B27AE" w:rsidRDefault="006B27AE" w:rsidP="006B27AE">
            <w:pPr>
              <w:spacing w:line="280" w:lineRule="exact"/>
              <w:rPr>
                <w:rFonts w:ascii="宋体" w:eastAsia="宋体" w:hAnsi="宋体" w:cs="Times New Roman"/>
                <w:noProof w:val="0"/>
                <w:szCs w:val="21"/>
              </w:rPr>
            </w:pP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7</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流水灯的PLC控制</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1.掌握定时器、计数器的功能和使用方法;</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2.能对流水灯的PLC控制电路进行正确的分析、确定PLC的I/O分配；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3.能绘制流水灯的PLC控制电路图；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5．会能编写流水灯的PLC控制程序、下载和调试。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用PLC实现流水灯控制</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定时器、计数器的功能和应用</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用PLC实现几盏灯循环点亮的PLC控制</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p w:rsidR="006B27AE" w:rsidRPr="006B27AE" w:rsidRDefault="006B27AE" w:rsidP="006B27AE">
            <w:pPr>
              <w:spacing w:line="280" w:lineRule="exact"/>
              <w:rPr>
                <w:rFonts w:ascii="宋体" w:eastAsia="宋体" w:hAnsi="宋体" w:cs="Times New Roman"/>
                <w:noProof w:val="0"/>
                <w:szCs w:val="21"/>
              </w:rPr>
            </w:pP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抢答器的PLC设计</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1．学会使用内部继电器；</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2.掌握抢答器控制系统应用原理；</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3.逐步能独立进行简单控制程序的设计和调试；</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4.会进行抢答器控制程序的设计和调试。</w:t>
            </w:r>
          </w:p>
          <w:p w:rsidR="006B27AE" w:rsidRPr="006B27AE" w:rsidRDefault="006B27AE" w:rsidP="006B27AE">
            <w:pPr>
              <w:spacing w:line="280" w:lineRule="exact"/>
              <w:rPr>
                <w:rFonts w:ascii="宋体" w:eastAsia="宋体" w:hAnsi="宋体" w:cs="Times New Roman"/>
                <w:noProof w:val="0"/>
                <w:szCs w:val="21"/>
              </w:rPr>
            </w:pP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用PLC实现抢答器控制</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内部继电器</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抢答器控制原理及要求分析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抢答器控制程序的设计与调试</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p w:rsidR="006B27AE" w:rsidRPr="006B27AE" w:rsidRDefault="006B27AE" w:rsidP="006B27AE">
            <w:pPr>
              <w:spacing w:line="280" w:lineRule="exact"/>
              <w:rPr>
                <w:rFonts w:ascii="宋体" w:eastAsia="宋体" w:hAnsi="宋体" w:cs="Times New Roman"/>
                <w:noProof w:val="0"/>
                <w:szCs w:val="21"/>
              </w:rPr>
            </w:pP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9</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交通灯的PLC控制</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1.能对交通灯控制电路进行正确的分析；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3.能绘制交通灯PLC控制电路图；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5.会编写交通灯PLC控制程序、下载和调试。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用PLC实现交通灯的控制</w:t>
            </w:r>
          </w:p>
        </w:tc>
        <w:tc>
          <w:tcPr>
            <w:tcW w:w="1418" w:type="dxa"/>
            <w:vAlign w:val="center"/>
          </w:tcPr>
          <w:p w:rsidR="006B27AE" w:rsidRPr="006B27AE" w:rsidRDefault="006B27AE" w:rsidP="006B27AE">
            <w:pPr>
              <w:spacing w:line="280" w:lineRule="exact"/>
              <w:rPr>
                <w:rFonts w:ascii="宋体" w:eastAsia="宋体" w:hAnsi="宋体" w:cs="宋体"/>
                <w:bCs/>
                <w:noProof w:val="0"/>
                <w:szCs w:val="21"/>
              </w:rPr>
            </w:pPr>
            <w:r w:rsidRPr="006B27AE">
              <w:rPr>
                <w:rFonts w:ascii="宋体" w:eastAsia="宋体" w:hAnsi="宋体" w:cs="Times New Roman" w:hint="eastAsia"/>
                <w:noProof w:val="0"/>
                <w:szCs w:val="21"/>
              </w:rPr>
              <w:t>用PLC实现交通灯的控制</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10</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自动往返PLC控制电路</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1.能对三相异步电机自动往返控制电路进行正确的分析；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3.能绘制三相异步电机自动往返控制PLC控制电路图；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5.会编写自动往返控制PLC控制程序、下载和调试。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用PLC进行三相异步电动机自动往返控制程序设计</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用PLC进行三相异步电动机自动往返控制程序设计</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p w:rsidR="006B27AE" w:rsidRPr="006B27AE" w:rsidRDefault="006B27AE" w:rsidP="006B27AE">
            <w:pPr>
              <w:spacing w:line="280" w:lineRule="exact"/>
              <w:rPr>
                <w:rFonts w:ascii="宋体" w:eastAsia="宋体" w:hAnsi="宋体" w:cs="Times New Roman"/>
                <w:noProof w:val="0"/>
                <w:szCs w:val="21"/>
              </w:rPr>
            </w:pP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11</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机械手的PLC控制</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1.能对机械手控制电路进行正确的分析；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3.能绘制机械手PLC控制电</w:t>
            </w:r>
            <w:r w:rsidRPr="006B27AE">
              <w:rPr>
                <w:rFonts w:ascii="宋体" w:eastAsia="宋体" w:hAnsi="宋体" w:cs="Times New Roman" w:hint="eastAsia"/>
                <w:noProof w:val="0"/>
                <w:szCs w:val="21"/>
              </w:rPr>
              <w:lastRenderedPageBreak/>
              <w:t>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5.会编写机械手PLC控制程序、下载和调试。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用PLC实现机械手控制</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用PLC实现机械手控制</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w:t>
            </w:r>
            <w:r w:rsidRPr="006B27AE">
              <w:rPr>
                <w:rFonts w:ascii="宋体" w:eastAsia="宋体" w:hAnsi="宋体" w:cs="宋体" w:hint="eastAsia"/>
                <w:bCs/>
                <w:noProof w:val="0"/>
                <w:szCs w:val="21"/>
              </w:rPr>
              <w:lastRenderedPageBreak/>
              <w:t>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w:t>
            </w:r>
            <w:r w:rsidRPr="006B27AE">
              <w:rPr>
                <w:rFonts w:ascii="宋体" w:eastAsia="宋体" w:hAnsi="宋体" w:cs="Times New Roman" w:hint="eastAsia"/>
                <w:noProof w:val="0"/>
                <w:szCs w:val="21"/>
              </w:rPr>
              <w:lastRenderedPageBreak/>
              <w:t>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lastRenderedPageBreak/>
              <w:t>4</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12</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水塔水位的PLC控制</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1.能对水塔水位控制电路进行正确的分析；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3.能绘制水塔水位PLC控制电路图；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5.会编写水塔水位PLC控制程序、下载和调试。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用PLC实现水塔水位控制</w:t>
            </w:r>
          </w:p>
          <w:p w:rsidR="006B27AE" w:rsidRPr="006B27AE" w:rsidRDefault="006B27AE" w:rsidP="006B27AE">
            <w:pPr>
              <w:spacing w:line="280" w:lineRule="exact"/>
              <w:rPr>
                <w:rFonts w:ascii="宋体" w:eastAsia="宋体" w:hAnsi="宋体" w:cs="Times New Roman"/>
                <w:noProof w:val="0"/>
                <w:szCs w:val="21"/>
              </w:rPr>
            </w:pPr>
          </w:p>
        </w:tc>
        <w:tc>
          <w:tcPr>
            <w:tcW w:w="1418"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用PLC实现水塔水位控制</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w:t>
            </w:r>
          </w:p>
        </w:tc>
      </w:tr>
      <w:tr w:rsidR="006B27AE" w:rsidRPr="006B27AE" w:rsidTr="000032A8">
        <w:trPr>
          <w:jc w:val="center"/>
        </w:trPr>
        <w:tc>
          <w:tcPr>
            <w:tcW w:w="596"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13</w:t>
            </w:r>
          </w:p>
        </w:tc>
        <w:tc>
          <w:tcPr>
            <w:tcW w:w="810"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液体混合装置的PLC控制</w:t>
            </w:r>
          </w:p>
        </w:tc>
        <w:tc>
          <w:tcPr>
            <w:tcW w:w="2719"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1.能对液体混合控制电路进行正确的分析；</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2.确定PLC的I/O分配；</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3.能绘制液体混合控制电路PLC控制电路图；</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3.能完成PLC控制电路的接线安装；</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4.会编写液体混合控制电路PLC控制程序、下载和调试。</w:t>
            </w:r>
          </w:p>
        </w:tc>
        <w:tc>
          <w:tcPr>
            <w:tcW w:w="1134"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用PLC实现液体混合控制</w:t>
            </w:r>
          </w:p>
        </w:tc>
        <w:tc>
          <w:tcPr>
            <w:tcW w:w="1418" w:type="dxa"/>
            <w:vAlign w:val="center"/>
          </w:tcPr>
          <w:p w:rsidR="006B27AE" w:rsidRPr="006B27AE" w:rsidRDefault="006B27AE" w:rsidP="006B27AE">
            <w:pPr>
              <w:spacing w:line="280" w:lineRule="exact"/>
              <w:rPr>
                <w:rFonts w:ascii="宋体" w:eastAsia="宋体" w:hAnsi="宋体" w:cs="宋体"/>
                <w:bCs/>
                <w:noProof w:val="0"/>
                <w:szCs w:val="21"/>
              </w:rPr>
            </w:pPr>
            <w:r w:rsidRPr="006B27AE">
              <w:rPr>
                <w:rFonts w:ascii="宋体" w:eastAsia="宋体" w:hAnsi="宋体" w:cs="Times New Roman" w:hint="eastAsia"/>
                <w:noProof w:val="0"/>
                <w:szCs w:val="21"/>
              </w:rPr>
              <w:t>用PLC实现液体混合控制</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宋体" w:hint="eastAsia"/>
                <w:bCs/>
                <w:noProof w:val="0"/>
                <w:szCs w:val="21"/>
              </w:rPr>
              <w:t>培养学生具有安全、质量、效率、环保及服务意识。</w:t>
            </w:r>
          </w:p>
        </w:tc>
        <w:tc>
          <w:tcPr>
            <w:tcW w:w="952"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活动1：PLC编程</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活动2：硬件接线</w:t>
            </w:r>
          </w:p>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活动3、联机调试</w:t>
            </w:r>
          </w:p>
          <w:p w:rsidR="006B27AE" w:rsidRPr="006B27AE" w:rsidRDefault="006B27AE" w:rsidP="006B27AE">
            <w:pPr>
              <w:spacing w:line="280" w:lineRule="exact"/>
              <w:rPr>
                <w:rFonts w:ascii="宋体" w:eastAsia="宋体" w:hAnsi="宋体" w:cs="Times New Roman"/>
                <w:noProof w:val="0"/>
                <w:szCs w:val="21"/>
              </w:rPr>
            </w:pPr>
          </w:p>
        </w:tc>
        <w:tc>
          <w:tcPr>
            <w:tcW w:w="705" w:type="dxa"/>
            <w:vAlign w:val="center"/>
          </w:tcPr>
          <w:p w:rsidR="006B27AE" w:rsidRPr="006B27AE" w:rsidRDefault="006B27AE" w:rsidP="006B27AE">
            <w:pPr>
              <w:spacing w:line="280" w:lineRule="exact"/>
              <w:rPr>
                <w:rFonts w:ascii="宋体" w:eastAsia="宋体" w:hAnsi="宋体" w:cs="Times New Roman"/>
                <w:noProof w:val="0"/>
                <w:szCs w:val="21"/>
              </w:rPr>
            </w:pPr>
            <w:r w:rsidRPr="006B27AE">
              <w:rPr>
                <w:rFonts w:ascii="宋体" w:eastAsia="宋体" w:hAnsi="宋体" w:cs="Times New Roman" w:hint="eastAsia"/>
                <w:noProof w:val="0"/>
                <w:szCs w:val="21"/>
              </w:rPr>
              <w:t>8</w:t>
            </w:r>
          </w:p>
        </w:tc>
      </w:tr>
    </w:tbl>
    <w:p w:rsidR="00E7042F" w:rsidRDefault="00E7042F" w:rsidP="006B27AE">
      <w:pPr>
        <w:spacing w:line="360" w:lineRule="auto"/>
        <w:rPr>
          <w:rFonts w:ascii="Calibri" w:eastAsia="宋体" w:hAnsi="Calibri" w:cs="Times New Roman"/>
          <w:noProof w:val="0"/>
          <w:sz w:val="24"/>
        </w:rPr>
      </w:pPr>
    </w:p>
    <w:p w:rsidR="006B27AE" w:rsidRPr="006B27AE" w:rsidRDefault="006B27AE" w:rsidP="006B27AE">
      <w:pPr>
        <w:spacing w:line="360" w:lineRule="auto"/>
        <w:rPr>
          <w:rFonts w:ascii="Calibri" w:eastAsia="宋体" w:hAnsi="Calibri" w:cs="Times New Roman"/>
          <w:noProof w:val="0"/>
          <w:sz w:val="24"/>
        </w:rPr>
      </w:pPr>
      <w:r w:rsidRPr="006B27AE">
        <w:rPr>
          <w:rFonts w:ascii="Calibri" w:eastAsia="宋体" w:hAnsi="Calibri" w:cs="Times New Roman" w:hint="eastAsia"/>
          <w:noProof w:val="0"/>
          <w:sz w:val="24"/>
        </w:rPr>
        <w:t>执笔人：</w:t>
      </w:r>
      <w:r w:rsidRPr="006B27AE">
        <w:rPr>
          <w:rFonts w:ascii="Calibri" w:eastAsia="宋体" w:hAnsi="Calibri" w:cs="Times New Roman" w:hint="eastAsia"/>
          <w:noProof w:val="0"/>
          <w:sz w:val="24"/>
        </w:rPr>
        <w:t xml:space="preserve"> </w:t>
      </w:r>
      <w:r w:rsidRPr="006B27AE">
        <w:rPr>
          <w:rFonts w:ascii="Calibri" w:eastAsia="宋体" w:hAnsi="Calibri" w:cs="Times New Roman"/>
          <w:noProof w:val="0"/>
          <w:sz w:val="24"/>
        </w:rPr>
        <w:t>崔艳华</w:t>
      </w:r>
      <w:r w:rsidRPr="006B27AE">
        <w:rPr>
          <w:rFonts w:ascii="Calibri" w:eastAsia="宋体" w:hAnsi="Calibri" w:cs="Times New Roman" w:hint="eastAsia"/>
          <w:noProof w:val="0"/>
          <w:sz w:val="24"/>
        </w:rPr>
        <w:t xml:space="preserve">                                 </w:t>
      </w:r>
      <w:r w:rsidRPr="006B27AE">
        <w:rPr>
          <w:rFonts w:ascii="Calibri" w:eastAsia="宋体" w:hAnsi="Calibri" w:cs="Times New Roman" w:hint="eastAsia"/>
          <w:noProof w:val="0"/>
          <w:sz w:val="24"/>
        </w:rPr>
        <w:t>审核人：</w:t>
      </w:r>
      <w:proofErr w:type="gramStart"/>
      <w:r w:rsidRPr="006B27AE">
        <w:rPr>
          <w:rFonts w:ascii="Calibri" w:eastAsia="宋体" w:hAnsi="Calibri" w:cs="Times New Roman" w:hint="eastAsia"/>
          <w:noProof w:val="0"/>
          <w:sz w:val="24"/>
        </w:rPr>
        <w:t>禚</w:t>
      </w:r>
      <w:proofErr w:type="gramEnd"/>
      <w:r w:rsidRPr="006B27AE">
        <w:rPr>
          <w:rFonts w:ascii="Calibri" w:eastAsia="宋体" w:hAnsi="Calibri" w:cs="Times New Roman" w:hint="eastAsia"/>
          <w:noProof w:val="0"/>
          <w:sz w:val="24"/>
        </w:rPr>
        <w:t>云鹏</w:t>
      </w:r>
    </w:p>
    <w:p w:rsidR="00DF7BF3" w:rsidRPr="001D5204" w:rsidRDefault="006B27AE" w:rsidP="001D5204">
      <w:pPr>
        <w:spacing w:line="360" w:lineRule="auto"/>
        <w:rPr>
          <w:rFonts w:ascii="Calibri" w:eastAsia="宋体" w:hAnsi="Calibri" w:cs="Times New Roman"/>
          <w:noProof w:val="0"/>
          <w:sz w:val="24"/>
        </w:rPr>
      </w:pPr>
      <w:r w:rsidRPr="006B27AE">
        <w:rPr>
          <w:rFonts w:ascii="Calibri" w:eastAsia="宋体" w:hAnsi="Calibri" w:cs="Times New Roman" w:hint="eastAsia"/>
          <w:noProof w:val="0"/>
          <w:sz w:val="24"/>
        </w:rPr>
        <w:t>制定（修订）日期：</w:t>
      </w:r>
      <w:r w:rsidRPr="006B27AE">
        <w:rPr>
          <w:rFonts w:ascii="Calibri" w:eastAsia="宋体" w:hAnsi="Calibri" w:cs="Times New Roman"/>
          <w:noProof w:val="0"/>
          <w:sz w:val="24"/>
        </w:rPr>
        <w:t>2022-7</w:t>
      </w:r>
    </w:p>
    <w:p w:rsidR="00D27856" w:rsidRPr="00D27856" w:rsidRDefault="00DF7BF3" w:rsidP="00E7042F">
      <w:pPr>
        <w:spacing w:before="101" w:line="225" w:lineRule="auto"/>
        <w:ind w:firstLine="1960"/>
        <w:rPr>
          <w:rFonts w:ascii="宋体" w:eastAsia="宋体" w:hAnsi="宋体" w:cs="宋体"/>
          <w:noProof w:val="0"/>
          <w:snapToGrid w:val="0"/>
          <w:color w:val="000000"/>
          <w:kern w:val="0"/>
          <w:sz w:val="31"/>
          <w:szCs w:val="31"/>
        </w:rPr>
      </w:pPr>
      <w:r w:rsidRPr="00DF7BF3">
        <w:rPr>
          <w:rFonts w:ascii="宋体" w:eastAsia="宋体" w:hAnsi="宋体" w:cs="Times New Roman"/>
          <w:noProof w:val="0"/>
          <w:sz w:val="28"/>
          <w:szCs w:val="28"/>
        </w:rPr>
        <w:br w:type="page"/>
      </w:r>
      <w:r w:rsidR="00D27856" w:rsidRPr="00D27856">
        <w:rPr>
          <w:rFonts w:ascii="宋体" w:eastAsia="宋体" w:hAnsi="宋体" w:cs="宋体"/>
          <w:noProof w:val="0"/>
          <w:snapToGrid w:val="0"/>
          <w:color w:val="000000"/>
          <w:spacing w:val="9"/>
          <w:kern w:val="0"/>
          <w:sz w:val="31"/>
          <w:szCs w:val="31"/>
          <w14:textOutline w14:w="5791" w14:cap="sq" w14:cmpd="sng" w14:algn="ctr">
            <w14:solidFill>
              <w14:srgbClr w14:val="000000"/>
            </w14:solidFill>
            <w14:prstDash w14:val="solid"/>
            <w14:bevel/>
          </w14:textOutline>
        </w:rPr>
        <w:lastRenderedPageBreak/>
        <w:t>《高速铁路路基施工与维护》课程标准</w:t>
      </w:r>
    </w:p>
    <w:p w:rsidR="00D27856" w:rsidRPr="00D27856" w:rsidRDefault="00D27856" w:rsidP="00D27856">
      <w:pPr>
        <w:spacing w:line="360" w:lineRule="auto"/>
        <w:rPr>
          <w:rFonts w:ascii="黑体" w:eastAsia="黑体" w:hAnsi="宋体" w:cs="Times New Roman"/>
          <w:b/>
          <w:caps/>
          <w:noProof w:val="0"/>
          <w:sz w:val="24"/>
        </w:rPr>
      </w:pPr>
      <w:r w:rsidRPr="00D27856">
        <w:rPr>
          <w:rFonts w:ascii="黑体" w:eastAsia="黑体" w:hAnsi="宋体" w:cs="Times New Roman" w:hint="eastAsia"/>
          <w:b/>
          <w:caps/>
          <w:noProof w:val="0"/>
          <w:sz w:val="24"/>
        </w:rPr>
        <w:t>课程性质：专业核心课程</w:t>
      </w:r>
    </w:p>
    <w:p w:rsidR="00D27856" w:rsidRPr="00D27856" w:rsidRDefault="00D27856" w:rsidP="00D27856">
      <w:pPr>
        <w:spacing w:line="360" w:lineRule="auto"/>
        <w:rPr>
          <w:rFonts w:ascii="黑体" w:eastAsia="黑体" w:hAnsi="宋体" w:cs="Times New Roman"/>
          <w:b/>
          <w:caps/>
          <w:noProof w:val="0"/>
          <w:sz w:val="24"/>
        </w:rPr>
      </w:pPr>
      <w:r w:rsidRPr="00D27856">
        <w:rPr>
          <w:rFonts w:ascii="黑体" w:eastAsia="黑体" w:hAnsi="宋体" w:cs="Times New Roman" w:hint="eastAsia"/>
          <w:b/>
          <w:caps/>
          <w:noProof w:val="0"/>
          <w:sz w:val="24"/>
        </w:rPr>
        <w:t>课程代码：</w:t>
      </w:r>
    </w:p>
    <w:p w:rsidR="00D27856" w:rsidRPr="00D27856" w:rsidRDefault="00D27856" w:rsidP="00D27856">
      <w:pPr>
        <w:spacing w:line="360" w:lineRule="auto"/>
        <w:rPr>
          <w:rFonts w:ascii="黑体" w:eastAsia="黑体" w:hAnsi="宋体" w:cs="Times New Roman"/>
          <w:b/>
          <w:caps/>
          <w:noProof w:val="0"/>
          <w:sz w:val="24"/>
        </w:rPr>
      </w:pPr>
      <w:r w:rsidRPr="00D27856">
        <w:rPr>
          <w:rFonts w:ascii="黑体" w:eastAsia="黑体" w:hAnsi="宋体" w:cs="Times New Roman" w:hint="eastAsia"/>
          <w:b/>
          <w:caps/>
          <w:noProof w:val="0"/>
          <w:sz w:val="24"/>
        </w:rPr>
        <w:t>学时数：</w:t>
      </w:r>
      <w:r w:rsidRPr="00D27856">
        <w:rPr>
          <w:rFonts w:ascii="黑体" w:eastAsia="黑体" w:hAnsi="宋体" w:cs="Times New Roman"/>
          <w:b/>
          <w:caps/>
          <w:noProof w:val="0"/>
          <w:sz w:val="24"/>
        </w:rPr>
        <w:t>96</w:t>
      </w:r>
    </w:p>
    <w:p w:rsidR="00D27856" w:rsidRPr="00D27856" w:rsidRDefault="00D27856" w:rsidP="00D27856">
      <w:pPr>
        <w:spacing w:line="360" w:lineRule="auto"/>
        <w:rPr>
          <w:rFonts w:ascii="黑体" w:eastAsia="黑体" w:hAnsi="宋体" w:cs="Times New Roman"/>
          <w:b/>
          <w:caps/>
          <w:noProof w:val="0"/>
          <w:sz w:val="24"/>
        </w:rPr>
      </w:pPr>
      <w:r w:rsidRPr="00D27856">
        <w:rPr>
          <w:rFonts w:ascii="黑体" w:eastAsia="黑体" w:hAnsi="宋体" w:cs="Times New Roman" w:hint="eastAsia"/>
          <w:b/>
          <w:caps/>
          <w:noProof w:val="0"/>
          <w:sz w:val="24"/>
        </w:rPr>
        <w:t>学分数：</w:t>
      </w:r>
      <w:r w:rsidRPr="00D27856">
        <w:rPr>
          <w:rFonts w:ascii="黑体" w:eastAsia="黑体" w:hAnsi="宋体" w:cs="Times New Roman"/>
          <w:b/>
          <w:caps/>
          <w:noProof w:val="0"/>
          <w:sz w:val="24"/>
        </w:rPr>
        <w:t>6</w:t>
      </w:r>
    </w:p>
    <w:p w:rsidR="00D27856" w:rsidRPr="00D27856" w:rsidRDefault="00D27856" w:rsidP="00D27856">
      <w:pPr>
        <w:spacing w:line="360" w:lineRule="auto"/>
        <w:rPr>
          <w:rFonts w:ascii="黑体" w:eastAsia="黑体" w:hAnsi="宋体" w:cs="Times New Roman"/>
          <w:b/>
          <w:caps/>
          <w:noProof w:val="0"/>
          <w:sz w:val="24"/>
        </w:rPr>
      </w:pPr>
      <w:r w:rsidRPr="00D27856">
        <w:rPr>
          <w:rFonts w:ascii="黑体" w:eastAsia="黑体" w:hAnsi="宋体" w:cs="Times New Roman" w:hint="eastAsia"/>
          <w:b/>
          <w:caps/>
          <w:noProof w:val="0"/>
          <w:sz w:val="24"/>
        </w:rPr>
        <w:t>开设学期：</w:t>
      </w:r>
      <w:r w:rsidRPr="00D27856">
        <w:rPr>
          <w:rFonts w:ascii="黑体" w:eastAsia="黑体" w:hAnsi="宋体" w:cs="Times New Roman"/>
          <w:b/>
          <w:caps/>
          <w:noProof w:val="0"/>
          <w:sz w:val="24"/>
        </w:rPr>
        <w:t>4</w:t>
      </w:r>
    </w:p>
    <w:p w:rsidR="00D27856" w:rsidRPr="00D27856" w:rsidRDefault="00D27856" w:rsidP="00D27856">
      <w:pPr>
        <w:spacing w:line="360" w:lineRule="auto"/>
        <w:rPr>
          <w:rFonts w:ascii="黑体" w:eastAsia="黑体" w:hAnsi="宋体" w:cs="Times New Roman"/>
          <w:b/>
          <w:caps/>
          <w:noProof w:val="0"/>
          <w:sz w:val="24"/>
        </w:rPr>
      </w:pPr>
      <w:r w:rsidRPr="00D27856">
        <w:rPr>
          <w:rFonts w:ascii="黑体" w:eastAsia="黑体" w:hAnsi="宋体" w:cs="Times New Roman" w:hint="eastAsia"/>
          <w:b/>
          <w:caps/>
          <w:noProof w:val="0"/>
          <w:sz w:val="24"/>
        </w:rPr>
        <w:t>适用对象：三年制高职高速铁路综合维修技术专业</w:t>
      </w:r>
    </w:p>
    <w:p w:rsidR="00D27856" w:rsidRPr="00D27856" w:rsidRDefault="00D27856" w:rsidP="00D27856">
      <w:pPr>
        <w:spacing w:line="360" w:lineRule="auto"/>
        <w:rPr>
          <w:rFonts w:ascii="Calibri" w:eastAsia="黑体" w:hAnsi="Calibri" w:cs="Times New Roman"/>
          <w:b/>
          <w:noProof w:val="0"/>
          <w:sz w:val="24"/>
        </w:rPr>
      </w:pPr>
      <w:r w:rsidRPr="00D27856">
        <w:rPr>
          <w:rFonts w:ascii="黑体" w:eastAsia="黑体" w:hAnsi="Calibri" w:cs="Times New Roman" w:hint="eastAsia"/>
          <w:b/>
          <w:noProof w:val="0"/>
          <w:sz w:val="24"/>
        </w:rPr>
        <w:t>开课系部：</w:t>
      </w:r>
      <w:r w:rsidRPr="00D27856">
        <w:rPr>
          <w:rFonts w:ascii="黑体" w:eastAsia="黑体" w:hAnsi="宋体" w:cs="Times New Roman" w:hint="eastAsia"/>
          <w:b/>
          <w:caps/>
          <w:noProof w:val="0"/>
          <w:sz w:val="24"/>
        </w:rPr>
        <w:t>智能工程学院</w:t>
      </w:r>
    </w:p>
    <w:p w:rsidR="00D27856" w:rsidRPr="00D27856" w:rsidRDefault="00D27856" w:rsidP="00D27856">
      <w:pPr>
        <w:widowControl/>
        <w:kinsoku w:val="0"/>
        <w:autoSpaceDE w:val="0"/>
        <w:autoSpaceDN w:val="0"/>
        <w:adjustRightInd w:val="0"/>
        <w:snapToGrid w:val="0"/>
        <w:spacing w:before="281" w:line="221" w:lineRule="auto"/>
        <w:jc w:val="left"/>
        <w:textAlignment w:val="baseline"/>
        <w:outlineLvl w:val="0"/>
        <w:rPr>
          <w:rFonts w:ascii="黑体" w:eastAsia="黑体" w:hAnsi="黑体" w:cs="宋体"/>
          <w:noProof w:val="0"/>
          <w:snapToGrid w:val="0"/>
          <w:color w:val="000000"/>
          <w:kern w:val="0"/>
          <w:sz w:val="28"/>
          <w:szCs w:val="28"/>
        </w:rPr>
      </w:pPr>
      <w:r w:rsidRPr="00D27856">
        <w:rPr>
          <w:rFonts w:ascii="黑体" w:eastAsia="黑体" w:hAnsi="黑体" w:cs="宋体"/>
          <w:noProof w:val="0"/>
          <w:snapToGrid w:val="0"/>
          <w:color w:val="000000"/>
          <w:spacing w:val="-1"/>
          <w:kern w:val="0"/>
          <w:sz w:val="28"/>
          <w:szCs w:val="28"/>
          <w14:textOutline w14:w="5105" w14:cap="sq" w14:cmpd="sng" w14:algn="ctr">
            <w14:solidFill>
              <w14:srgbClr w14:val="000000"/>
            </w14:solidFill>
            <w14:prstDash w14:val="solid"/>
            <w14:bevel/>
          </w14:textOutline>
        </w:rPr>
        <w:t>一、课程性质与任务</w:t>
      </w:r>
    </w:p>
    <w:p w:rsidR="00D27856" w:rsidRPr="00D27856" w:rsidRDefault="00D27856" w:rsidP="00D27856">
      <w:pPr>
        <w:widowControl/>
        <w:kinsoku w:val="0"/>
        <w:autoSpaceDE w:val="0"/>
        <w:autoSpaceDN w:val="0"/>
        <w:adjustRightInd w:val="0"/>
        <w:snapToGrid w:val="0"/>
        <w:spacing w:before="261" w:line="221" w:lineRule="auto"/>
        <w:jc w:val="left"/>
        <w:textAlignment w:val="baseline"/>
        <w:outlineLvl w:val="0"/>
        <w:rPr>
          <w:rFonts w:ascii="宋体" w:eastAsia="宋体" w:hAnsi="宋体" w:cs="宋体"/>
          <w:noProof w:val="0"/>
          <w:snapToGrid w:val="0"/>
          <w:color w:val="000000"/>
          <w:kern w:val="0"/>
          <w:sz w:val="28"/>
          <w:szCs w:val="28"/>
        </w:rPr>
      </w:pPr>
      <w:r w:rsidRPr="00D27856">
        <w:rPr>
          <w:rFonts w:ascii="宋体" w:eastAsia="宋体" w:hAnsi="宋体" w:cs="宋体"/>
          <w:noProof w:val="0"/>
          <w:snapToGrid w:val="0"/>
          <w:color w:val="000000"/>
          <w:spacing w:val="-5"/>
          <w:kern w:val="0"/>
          <w:sz w:val="28"/>
          <w:szCs w:val="28"/>
          <w14:textOutline w14:w="5105" w14:cap="sq" w14:cmpd="sng" w14:algn="ctr">
            <w14:solidFill>
              <w14:srgbClr w14:val="000000"/>
            </w14:solidFill>
            <w14:prstDash w14:val="solid"/>
            <w14:bevel/>
          </w14:textOutline>
        </w:rPr>
        <w:t>（一）课程定位</w:t>
      </w:r>
    </w:p>
    <w:p w:rsidR="00D27856" w:rsidRDefault="00D27856" w:rsidP="00D27856">
      <w:pPr>
        <w:widowControl/>
        <w:kinsoku w:val="0"/>
        <w:autoSpaceDE w:val="0"/>
        <w:autoSpaceDN w:val="0"/>
        <w:adjustRightInd w:val="0"/>
        <w:snapToGrid w:val="0"/>
        <w:spacing w:before="180" w:line="369" w:lineRule="auto"/>
        <w:jc w:val="left"/>
        <w:textAlignment w:val="baseline"/>
        <w:rPr>
          <w:rFonts w:ascii="宋体" w:eastAsia="宋体" w:hAnsi="宋体" w:cs="宋体"/>
          <w:noProof w:val="0"/>
          <w:snapToGrid w:val="0"/>
          <w:color w:val="000000"/>
          <w:spacing w:val="-3"/>
          <w:kern w:val="0"/>
          <w:sz w:val="24"/>
          <w:szCs w:val="24"/>
        </w:rPr>
      </w:pPr>
      <w:r w:rsidRPr="00D27856">
        <w:rPr>
          <w:rFonts w:ascii="宋体" w:eastAsia="宋体" w:hAnsi="宋体" w:cs="宋体"/>
          <w:noProof w:val="0"/>
          <w:snapToGrid w:val="0"/>
          <w:color w:val="000000"/>
          <w:spacing w:val="-1"/>
          <w:kern w:val="0"/>
          <w:sz w:val="24"/>
          <w:szCs w:val="24"/>
        </w:rPr>
        <w:t>《高速铁路路基施工与维护》课程是三年制高职大专高速铁路施工与维护专业</w:t>
      </w:r>
      <w:r w:rsidRPr="00D27856">
        <w:rPr>
          <w:rFonts w:ascii="宋体" w:eastAsia="宋体" w:hAnsi="宋体" w:cs="宋体"/>
          <w:noProof w:val="0"/>
          <w:snapToGrid w:val="0"/>
          <w:color w:val="000000"/>
          <w:spacing w:val="8"/>
          <w:kern w:val="0"/>
          <w:sz w:val="24"/>
          <w:szCs w:val="24"/>
        </w:rPr>
        <w:t xml:space="preserve">  </w:t>
      </w:r>
      <w:r w:rsidRPr="00D27856">
        <w:rPr>
          <w:rFonts w:ascii="宋体" w:eastAsia="宋体" w:hAnsi="宋体" w:cs="宋体"/>
          <w:noProof w:val="0"/>
          <w:snapToGrid w:val="0"/>
          <w:color w:val="000000"/>
          <w:spacing w:val="-7"/>
          <w:kern w:val="0"/>
          <w:sz w:val="24"/>
          <w:szCs w:val="24"/>
        </w:rPr>
        <w:t>的一门必修专业核心课。</w:t>
      </w:r>
      <w:r w:rsidRPr="00D27856">
        <w:rPr>
          <w:rFonts w:ascii="宋体" w:eastAsia="宋体" w:hAnsi="宋体" w:cs="宋体"/>
          <w:noProof w:val="0"/>
          <w:snapToGrid w:val="0"/>
          <w:color w:val="000000"/>
          <w:spacing w:val="49"/>
          <w:kern w:val="0"/>
          <w:sz w:val="24"/>
          <w:szCs w:val="24"/>
        </w:rPr>
        <w:t xml:space="preserve"> </w:t>
      </w:r>
      <w:r w:rsidRPr="00D27856">
        <w:rPr>
          <w:rFonts w:ascii="宋体" w:eastAsia="宋体" w:hAnsi="宋体" w:cs="宋体"/>
          <w:noProof w:val="0"/>
          <w:snapToGrid w:val="0"/>
          <w:color w:val="000000"/>
          <w:spacing w:val="-7"/>
          <w:kern w:val="0"/>
          <w:sz w:val="24"/>
          <w:szCs w:val="24"/>
        </w:rPr>
        <w:t xml:space="preserve">前续课程主要是《高速铁路路基构造》、《工程地质》、  </w:t>
      </w:r>
      <w:r w:rsidRPr="00D27856">
        <w:rPr>
          <w:rFonts w:ascii="宋体" w:eastAsia="宋体" w:hAnsi="宋体" w:cs="宋体"/>
          <w:noProof w:val="0"/>
          <w:snapToGrid w:val="0"/>
          <w:color w:val="000000"/>
          <w:spacing w:val="-2"/>
          <w:kern w:val="0"/>
          <w:sz w:val="24"/>
          <w:szCs w:val="24"/>
        </w:rPr>
        <w:t>《土力学与地基基础》、《工程测量基础》、《工程材料》、《工程制图及</w:t>
      </w:r>
      <w:r w:rsidRPr="00D27856">
        <w:rPr>
          <w:rFonts w:ascii="宋体" w:eastAsia="宋体" w:hAnsi="宋体" w:cs="宋体"/>
          <w:noProof w:val="0"/>
          <w:snapToGrid w:val="0"/>
          <w:color w:val="000000"/>
          <w:spacing w:val="-40"/>
          <w:kern w:val="0"/>
          <w:sz w:val="24"/>
          <w:szCs w:val="24"/>
        </w:rPr>
        <w:t xml:space="preserve"> </w:t>
      </w:r>
      <w:r w:rsidRPr="00D27856">
        <w:rPr>
          <w:rFonts w:ascii="宋体" w:eastAsia="宋体" w:hAnsi="宋体" w:cs="宋体"/>
          <w:noProof w:val="0"/>
          <w:snapToGrid w:val="0"/>
          <w:color w:val="000000"/>
          <w:spacing w:val="-2"/>
          <w:kern w:val="0"/>
          <w:sz w:val="24"/>
          <w:szCs w:val="24"/>
        </w:rPr>
        <w:t>CAD》、</w:t>
      </w:r>
      <w:r w:rsidRPr="00D27856">
        <w:rPr>
          <w:rFonts w:ascii="宋体" w:eastAsia="宋体" w:hAnsi="宋体" w:cs="宋体"/>
          <w:noProof w:val="0"/>
          <w:snapToGrid w:val="0"/>
          <w:color w:val="000000"/>
          <w:kern w:val="0"/>
          <w:sz w:val="24"/>
          <w:szCs w:val="24"/>
        </w:rPr>
        <w:t>等。后继课程是《高速铁路线路工综合实训》、《高</w:t>
      </w:r>
      <w:r w:rsidRPr="00D27856">
        <w:rPr>
          <w:rFonts w:ascii="宋体" w:eastAsia="宋体" w:hAnsi="宋体" w:cs="宋体"/>
          <w:noProof w:val="0"/>
          <w:snapToGrid w:val="0"/>
          <w:color w:val="000000"/>
          <w:spacing w:val="-1"/>
          <w:kern w:val="0"/>
          <w:sz w:val="24"/>
          <w:szCs w:val="24"/>
        </w:rPr>
        <w:t>速铁路工程施工组织与概预</w:t>
      </w:r>
      <w:r w:rsidRPr="00D27856">
        <w:rPr>
          <w:rFonts w:ascii="宋体" w:eastAsia="宋体" w:hAnsi="宋体" w:cs="宋体"/>
          <w:noProof w:val="0"/>
          <w:snapToGrid w:val="0"/>
          <w:color w:val="000000"/>
          <w:spacing w:val="-3"/>
          <w:kern w:val="0"/>
          <w:sz w:val="24"/>
          <w:szCs w:val="24"/>
        </w:rPr>
        <w:t>算》、《毕业设计》、《顶岗实习》等，如下图</w:t>
      </w:r>
      <w:r w:rsidRPr="00D27856">
        <w:rPr>
          <w:rFonts w:ascii="宋体" w:eastAsia="宋体" w:hAnsi="宋体" w:cs="宋体"/>
          <w:noProof w:val="0"/>
          <w:snapToGrid w:val="0"/>
          <w:color w:val="000000"/>
          <w:spacing w:val="-30"/>
          <w:kern w:val="0"/>
          <w:sz w:val="24"/>
          <w:szCs w:val="24"/>
        </w:rPr>
        <w:t xml:space="preserve"> </w:t>
      </w:r>
      <w:r w:rsidRPr="00D27856">
        <w:rPr>
          <w:rFonts w:ascii="宋体" w:eastAsia="宋体" w:hAnsi="宋体" w:cs="宋体"/>
          <w:noProof w:val="0"/>
          <w:snapToGrid w:val="0"/>
          <w:color w:val="000000"/>
          <w:spacing w:val="-3"/>
          <w:kern w:val="0"/>
          <w:sz w:val="24"/>
          <w:szCs w:val="24"/>
        </w:rPr>
        <w:t>1</w:t>
      </w:r>
      <w:r w:rsidRPr="00D27856">
        <w:rPr>
          <w:rFonts w:ascii="宋体" w:eastAsia="宋体" w:hAnsi="宋体" w:cs="宋体"/>
          <w:noProof w:val="0"/>
          <w:snapToGrid w:val="0"/>
          <w:color w:val="000000"/>
          <w:spacing w:val="-51"/>
          <w:kern w:val="0"/>
          <w:sz w:val="24"/>
          <w:szCs w:val="24"/>
        </w:rPr>
        <w:t xml:space="preserve"> </w:t>
      </w:r>
      <w:r>
        <w:rPr>
          <w:rFonts w:ascii="宋体" w:eastAsia="宋体" w:hAnsi="宋体" w:cs="宋体"/>
          <w:noProof w:val="0"/>
          <w:snapToGrid w:val="0"/>
          <w:color w:val="000000"/>
          <w:spacing w:val="-3"/>
          <w:kern w:val="0"/>
          <w:sz w:val="24"/>
          <w:szCs w:val="24"/>
        </w:rPr>
        <w:t>所示。</w:t>
      </w:r>
    </w:p>
    <w:p w:rsidR="00D27856" w:rsidRPr="00D27856" w:rsidRDefault="00D27856" w:rsidP="00D27856">
      <w:pPr>
        <w:widowControl/>
        <w:kinsoku w:val="0"/>
        <w:autoSpaceDE w:val="0"/>
        <w:autoSpaceDN w:val="0"/>
        <w:adjustRightInd w:val="0"/>
        <w:snapToGrid w:val="0"/>
        <w:spacing w:before="180" w:line="369" w:lineRule="auto"/>
        <w:jc w:val="left"/>
        <w:textAlignment w:val="baseline"/>
        <w:rPr>
          <w:rFonts w:ascii="宋体" w:eastAsia="宋体" w:hAnsi="宋体" w:cs="宋体"/>
          <w:noProof w:val="0"/>
          <w:snapToGrid w:val="0"/>
          <w:color w:val="000000"/>
          <w:kern w:val="0"/>
          <w:sz w:val="24"/>
          <w:szCs w:val="24"/>
        </w:rPr>
      </w:pPr>
      <w:r>
        <w:rPr>
          <w:rFonts w:ascii="宋体" w:eastAsia="宋体" w:hAnsi="宋体" w:cs="宋体"/>
          <w:snapToGrid w:val="0"/>
          <w:color w:val="000000"/>
          <w:kern w:val="0"/>
          <w:sz w:val="24"/>
          <w:szCs w:val="24"/>
        </w:rPr>
        <w:drawing>
          <wp:inline distT="0" distB="0" distL="0" distR="0" wp14:anchorId="7B938EA8">
            <wp:extent cx="5511165" cy="20910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165" cy="2091055"/>
                    </a:xfrm>
                    <a:prstGeom prst="rect">
                      <a:avLst/>
                    </a:prstGeom>
                    <a:noFill/>
                  </pic:spPr>
                </pic:pic>
              </a:graphicData>
            </a:graphic>
          </wp:inline>
        </w:drawing>
      </w:r>
    </w:p>
    <w:p w:rsidR="00D27856" w:rsidRPr="00D27856" w:rsidRDefault="00D27856" w:rsidP="00D27856">
      <w:pPr>
        <w:spacing w:line="360" w:lineRule="auto"/>
        <w:rPr>
          <w:rFonts w:asciiTheme="minorEastAsia" w:hAnsiTheme="minorEastAsia" w:cs="Arial"/>
          <w:b/>
          <w:noProof w:val="0"/>
          <w:snapToGrid w:val="0"/>
          <w:color w:val="000000"/>
          <w:spacing w:val="-7"/>
          <w:kern w:val="0"/>
          <w:sz w:val="28"/>
          <w:szCs w:val="28"/>
        </w:rPr>
      </w:pPr>
      <w:r w:rsidRPr="00D27856">
        <w:rPr>
          <w:rFonts w:asciiTheme="minorEastAsia" w:hAnsiTheme="minorEastAsia" w:cs="Arial" w:hint="eastAsia"/>
          <w:b/>
          <w:noProof w:val="0"/>
          <w:snapToGrid w:val="0"/>
          <w:color w:val="000000"/>
          <w:spacing w:val="-7"/>
          <w:kern w:val="0"/>
          <w:sz w:val="28"/>
          <w:szCs w:val="28"/>
        </w:rPr>
        <w:t>（二）课程任务</w:t>
      </w:r>
    </w:p>
    <w:p w:rsidR="00DF7BF3"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本课程主要服务于铁路线路工、施工技术员岗位，要求从业者能完成路基地基 加固处理、路基本体施工及检测、 路基病害检查及验收、路基维修等工作任务，掌握路基地基处理、路基填筑开挖及检测、 路基病害及其维修与大修等基本知识和主要技能，培养学生独立思考、深入钻研问题的能力，形成综合职业能力和继续学习 打下扎实的基础， 能够从事高速铁路行业的路基施工、 检测、管理与维护等相关工作的复合型技术技能人才。</w:t>
      </w:r>
    </w:p>
    <w:p w:rsidR="00D27856" w:rsidRPr="00D27856" w:rsidRDefault="00D27856" w:rsidP="00D27856">
      <w:pPr>
        <w:spacing w:line="360" w:lineRule="auto"/>
        <w:rPr>
          <w:rFonts w:ascii="黑体" w:eastAsia="黑体" w:hAnsi="黑体" w:cs="Arial"/>
          <w:b/>
          <w:noProof w:val="0"/>
          <w:snapToGrid w:val="0"/>
          <w:color w:val="000000"/>
          <w:spacing w:val="-7"/>
          <w:kern w:val="0"/>
          <w:sz w:val="28"/>
          <w:szCs w:val="28"/>
        </w:rPr>
      </w:pPr>
      <w:r w:rsidRPr="00D27856">
        <w:rPr>
          <w:rFonts w:ascii="黑体" w:eastAsia="黑体" w:hAnsi="黑体" w:cs="Arial" w:hint="eastAsia"/>
          <w:b/>
          <w:noProof w:val="0"/>
          <w:snapToGrid w:val="0"/>
          <w:color w:val="000000"/>
          <w:spacing w:val="-7"/>
          <w:kern w:val="0"/>
          <w:sz w:val="28"/>
          <w:szCs w:val="28"/>
        </w:rPr>
        <w:t>二、课程目标</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1．素质目标</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lastRenderedPageBreak/>
        <w:t>(1)牢固树立正确的思想，</w:t>
      </w:r>
      <w:proofErr w:type="gramStart"/>
      <w:r w:rsidRPr="00D27856">
        <w:rPr>
          <w:rFonts w:asciiTheme="minorEastAsia" w:hAnsiTheme="minorEastAsia" w:cs="Arial" w:hint="eastAsia"/>
          <w:noProof w:val="0"/>
          <w:snapToGrid w:val="0"/>
          <w:color w:val="000000"/>
          <w:spacing w:val="-7"/>
          <w:kern w:val="0"/>
          <w:sz w:val="24"/>
          <w:szCs w:val="24"/>
        </w:rPr>
        <w:t>践行</w:t>
      </w:r>
      <w:proofErr w:type="gramEnd"/>
      <w:r w:rsidRPr="00D27856">
        <w:rPr>
          <w:rFonts w:asciiTheme="minorEastAsia" w:hAnsiTheme="minorEastAsia" w:cs="Arial" w:hint="eastAsia"/>
          <w:noProof w:val="0"/>
          <w:snapToGrid w:val="0"/>
          <w:color w:val="000000"/>
          <w:spacing w:val="-7"/>
          <w:kern w:val="0"/>
          <w:sz w:val="24"/>
          <w:szCs w:val="24"/>
        </w:rPr>
        <w:t>社会主义核心价值观。</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(2)具有工作诚实守信、作风正派、认真负责的职业态度。</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(3)具有良好的团队沟通与协作的能力。</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(4)具有吃苦耐劳、 一丝不苟的工匠精神</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(5)具有安全环保、绿色施工和创新意识。</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2．知识目标</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（1）掌握常见高速铁路路基地基处理的施工方法。</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（2）掌握高速铁路路堤填筑、路堑开挖施工工艺；熟悉路基质量检测方法。</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（3）熟悉高速铁路路基常见病害的类型和成因。</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（4）掌握高速铁路路基基床、边坡病害的整治措施。</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（5）掌握高速铁路路基防洪检查与抢修的要求，熟悉路基防洪与抢修的措施。</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（6）掌握高速铁路路基维修和大修工作范围及检查、验收方法。</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3．能力目标</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（1）具有编制高速铁路路基基本施工方案的能力。</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（2）能选用不同方法进行高速铁路路基地基处理的能力。</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（3）具有高速铁路路堤填筑和路堑开挖的基本施工与检测能力。</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（4）能分清楚各类型的高速铁路路基病害，能根据影响因素分析病害产生的</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原因，提出防治措施并编制路基病害整治方案。</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（5）能熟练运用高速铁路路基维修规则，按照维修规则的要求进行检查与维</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修路基本体及路基设备。</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（6）能熟练运用高速铁路路基大修作业规则。</w:t>
      </w:r>
    </w:p>
    <w:p w:rsidR="00D27856" w:rsidRP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（7）能完成高速铁路路基防洪与抢修的任务。</w:t>
      </w:r>
    </w:p>
    <w:p w:rsid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（8）具有高速铁路路基施工、 维护过程中资料收集及整理能力。</w:t>
      </w:r>
    </w:p>
    <w:p w:rsidR="00D27856" w:rsidRDefault="00D27856" w:rsidP="00D27856">
      <w:pPr>
        <w:spacing w:line="360" w:lineRule="auto"/>
        <w:rPr>
          <w:rFonts w:asciiTheme="minorEastAsia" w:hAnsiTheme="minorEastAsia" w:cs="Arial"/>
          <w:noProof w:val="0"/>
          <w:snapToGrid w:val="0"/>
          <w:color w:val="000000"/>
          <w:spacing w:val="-7"/>
          <w:kern w:val="0"/>
          <w:sz w:val="24"/>
          <w:szCs w:val="24"/>
        </w:rPr>
      </w:pPr>
      <w:r w:rsidRPr="00D27856">
        <w:rPr>
          <w:rFonts w:asciiTheme="minorEastAsia" w:hAnsiTheme="minorEastAsia" w:cs="Arial" w:hint="eastAsia"/>
          <w:noProof w:val="0"/>
          <w:snapToGrid w:val="0"/>
          <w:color w:val="000000"/>
          <w:spacing w:val="-7"/>
          <w:kern w:val="0"/>
          <w:sz w:val="24"/>
          <w:szCs w:val="24"/>
        </w:rPr>
        <w:t>（9）具有运用路基新技术、新工艺、新材料、新设备的能力</w:t>
      </w:r>
      <w:r>
        <w:rPr>
          <w:rFonts w:asciiTheme="minorEastAsia" w:hAnsiTheme="minorEastAsia" w:cs="Arial" w:hint="eastAsia"/>
          <w:noProof w:val="0"/>
          <w:snapToGrid w:val="0"/>
          <w:color w:val="000000"/>
          <w:spacing w:val="-7"/>
          <w:kern w:val="0"/>
          <w:sz w:val="24"/>
          <w:szCs w:val="24"/>
        </w:rPr>
        <w:t>。</w:t>
      </w:r>
    </w:p>
    <w:p w:rsidR="00D27856" w:rsidRPr="00D27856" w:rsidRDefault="00D27856" w:rsidP="00D27856">
      <w:pPr>
        <w:widowControl/>
        <w:kinsoku w:val="0"/>
        <w:autoSpaceDE w:val="0"/>
        <w:autoSpaceDN w:val="0"/>
        <w:adjustRightInd w:val="0"/>
        <w:snapToGrid w:val="0"/>
        <w:spacing w:line="221" w:lineRule="auto"/>
        <w:jc w:val="left"/>
        <w:textAlignment w:val="baseline"/>
        <w:rPr>
          <w:rFonts w:ascii="黑体" w:eastAsia="黑体" w:hAnsi="黑体" w:cs="黑体"/>
          <w:noProof w:val="0"/>
          <w:snapToGrid w:val="0"/>
          <w:color w:val="000000"/>
          <w:kern w:val="0"/>
          <w:sz w:val="28"/>
          <w:szCs w:val="28"/>
        </w:rPr>
      </w:pPr>
      <w:r w:rsidRPr="00D27856">
        <w:rPr>
          <w:rFonts w:ascii="黑体" w:eastAsia="黑体" w:hAnsi="黑体" w:cs="黑体"/>
          <w:noProof w:val="0"/>
          <w:snapToGrid w:val="0"/>
          <w:color w:val="000000"/>
          <w:spacing w:val="-2"/>
          <w:kern w:val="0"/>
          <w:sz w:val="28"/>
          <w:szCs w:val="28"/>
        </w:rPr>
        <w:t>三、课程设计思路</w:t>
      </w:r>
    </w:p>
    <w:p w:rsidR="00D27856" w:rsidRPr="00D27856" w:rsidRDefault="00D27856" w:rsidP="00D27856">
      <w:pPr>
        <w:widowControl/>
        <w:kinsoku w:val="0"/>
        <w:autoSpaceDE w:val="0"/>
        <w:autoSpaceDN w:val="0"/>
        <w:adjustRightInd w:val="0"/>
        <w:snapToGrid w:val="0"/>
        <w:spacing w:before="172" w:line="369" w:lineRule="auto"/>
        <w:ind w:right="48"/>
        <w:textAlignment w:val="baseline"/>
        <w:rPr>
          <w:rFonts w:ascii="宋体" w:eastAsia="宋体" w:hAnsi="宋体" w:cs="宋体"/>
          <w:noProof w:val="0"/>
          <w:snapToGrid w:val="0"/>
          <w:color w:val="000000"/>
          <w:kern w:val="0"/>
          <w:sz w:val="24"/>
          <w:szCs w:val="24"/>
        </w:rPr>
      </w:pPr>
      <w:r w:rsidRPr="00D27856">
        <w:rPr>
          <w:rFonts w:ascii="宋体" w:eastAsia="宋体" w:hAnsi="宋体" w:cs="宋体"/>
          <w:noProof w:val="0"/>
          <w:snapToGrid w:val="0"/>
          <w:color w:val="000000"/>
          <w:kern w:val="0"/>
          <w:sz w:val="24"/>
          <w:szCs w:val="24"/>
        </w:rPr>
        <w:t>本课程根据高速铁路路基施工、路基维护相关企业</w:t>
      </w:r>
      <w:r w:rsidRPr="00D27856">
        <w:rPr>
          <w:rFonts w:ascii="宋体" w:eastAsia="宋体" w:hAnsi="宋体" w:cs="宋体"/>
          <w:noProof w:val="0"/>
          <w:snapToGrid w:val="0"/>
          <w:color w:val="000000"/>
          <w:spacing w:val="-1"/>
          <w:kern w:val="0"/>
          <w:sz w:val="24"/>
          <w:szCs w:val="24"/>
        </w:rPr>
        <w:t>需要，在广泛调研和深入论</w:t>
      </w:r>
      <w:r w:rsidRPr="00D27856">
        <w:rPr>
          <w:rFonts w:ascii="宋体" w:eastAsia="宋体" w:hAnsi="宋体" w:cs="宋体"/>
          <w:noProof w:val="0"/>
          <w:snapToGrid w:val="0"/>
          <w:color w:val="000000"/>
          <w:kern w:val="0"/>
          <w:sz w:val="24"/>
          <w:szCs w:val="24"/>
        </w:rPr>
        <w:t xml:space="preserve"> 证的基础上，采用工作任务项目化课程开发模式，遵循现代</w:t>
      </w:r>
      <w:r w:rsidRPr="00D27856">
        <w:rPr>
          <w:rFonts w:ascii="宋体" w:eastAsia="宋体" w:hAnsi="宋体" w:cs="宋体"/>
          <w:noProof w:val="0"/>
          <w:snapToGrid w:val="0"/>
          <w:color w:val="000000"/>
          <w:spacing w:val="-1"/>
          <w:kern w:val="0"/>
          <w:sz w:val="24"/>
          <w:szCs w:val="24"/>
        </w:rPr>
        <w:t>终生学习的职业教育理</w:t>
      </w:r>
      <w:r w:rsidRPr="00D27856">
        <w:rPr>
          <w:rFonts w:ascii="宋体" w:eastAsia="宋体" w:hAnsi="宋体" w:cs="宋体"/>
          <w:noProof w:val="0"/>
          <w:snapToGrid w:val="0"/>
          <w:color w:val="000000"/>
          <w:kern w:val="0"/>
          <w:sz w:val="24"/>
          <w:szCs w:val="24"/>
        </w:rPr>
        <w:t xml:space="preserve"> </w:t>
      </w:r>
      <w:r w:rsidRPr="00D27856">
        <w:rPr>
          <w:rFonts w:ascii="宋体" w:eastAsia="宋体" w:hAnsi="宋体" w:cs="宋体"/>
          <w:noProof w:val="0"/>
          <w:snapToGrid w:val="0"/>
          <w:color w:val="000000"/>
          <w:spacing w:val="-5"/>
          <w:kern w:val="0"/>
          <w:sz w:val="24"/>
          <w:szCs w:val="24"/>
        </w:rPr>
        <w:t>念，以培养学生职业能力为目标，按照路基地基处理、路基本体施工及检测、</w:t>
      </w:r>
      <w:r w:rsidRPr="00D27856">
        <w:rPr>
          <w:rFonts w:ascii="宋体" w:eastAsia="宋体" w:hAnsi="宋体" w:cs="宋体"/>
          <w:noProof w:val="0"/>
          <w:snapToGrid w:val="0"/>
          <w:color w:val="000000"/>
          <w:spacing w:val="50"/>
          <w:kern w:val="0"/>
          <w:sz w:val="24"/>
          <w:szCs w:val="24"/>
        </w:rPr>
        <w:t xml:space="preserve"> </w:t>
      </w:r>
      <w:r w:rsidRPr="00D27856">
        <w:rPr>
          <w:rFonts w:ascii="宋体" w:eastAsia="宋体" w:hAnsi="宋体" w:cs="宋体"/>
          <w:noProof w:val="0"/>
          <w:snapToGrid w:val="0"/>
          <w:color w:val="000000"/>
          <w:spacing w:val="-5"/>
          <w:kern w:val="0"/>
          <w:sz w:val="24"/>
          <w:szCs w:val="24"/>
        </w:rPr>
        <w:t>路基</w:t>
      </w:r>
      <w:r w:rsidRPr="00D27856">
        <w:rPr>
          <w:rFonts w:ascii="宋体" w:eastAsia="宋体" w:hAnsi="宋体" w:cs="宋体"/>
          <w:noProof w:val="0"/>
          <w:snapToGrid w:val="0"/>
          <w:color w:val="000000"/>
          <w:kern w:val="0"/>
          <w:sz w:val="24"/>
          <w:szCs w:val="24"/>
        </w:rPr>
        <w:t xml:space="preserve"> </w:t>
      </w:r>
      <w:r w:rsidRPr="00D27856">
        <w:rPr>
          <w:rFonts w:ascii="宋体" w:eastAsia="宋体" w:hAnsi="宋体" w:cs="宋体"/>
          <w:noProof w:val="0"/>
          <w:snapToGrid w:val="0"/>
          <w:color w:val="000000"/>
          <w:spacing w:val="-8"/>
          <w:kern w:val="0"/>
          <w:sz w:val="24"/>
          <w:szCs w:val="24"/>
        </w:rPr>
        <w:t>维修作业与管理、路基病害检查及防治、 路基防洪与抢修、</w:t>
      </w:r>
      <w:r w:rsidRPr="00D27856">
        <w:rPr>
          <w:rFonts w:ascii="宋体" w:eastAsia="宋体" w:hAnsi="宋体" w:cs="宋体"/>
          <w:noProof w:val="0"/>
          <w:snapToGrid w:val="0"/>
          <w:color w:val="000000"/>
          <w:spacing w:val="46"/>
          <w:kern w:val="0"/>
          <w:sz w:val="24"/>
          <w:szCs w:val="24"/>
        </w:rPr>
        <w:t xml:space="preserve"> </w:t>
      </w:r>
      <w:r w:rsidRPr="00D27856">
        <w:rPr>
          <w:rFonts w:ascii="宋体" w:eastAsia="宋体" w:hAnsi="宋体" w:cs="宋体"/>
          <w:noProof w:val="0"/>
          <w:snapToGrid w:val="0"/>
          <w:color w:val="000000"/>
          <w:spacing w:val="-8"/>
          <w:kern w:val="0"/>
          <w:sz w:val="24"/>
          <w:szCs w:val="24"/>
        </w:rPr>
        <w:t>路基大修作业与管理的</w:t>
      </w:r>
      <w:r w:rsidRPr="00D27856">
        <w:rPr>
          <w:rFonts w:ascii="宋体" w:eastAsia="宋体" w:hAnsi="宋体" w:cs="宋体"/>
          <w:noProof w:val="0"/>
          <w:snapToGrid w:val="0"/>
          <w:color w:val="000000"/>
          <w:kern w:val="0"/>
          <w:sz w:val="24"/>
          <w:szCs w:val="24"/>
        </w:rPr>
        <w:t xml:space="preserve"> 工作过程设置学习任务。让学生通过理论学习和工程实践，</w:t>
      </w:r>
      <w:r w:rsidRPr="00D27856">
        <w:rPr>
          <w:rFonts w:ascii="宋体" w:eastAsia="宋体" w:hAnsi="宋体" w:cs="宋体"/>
          <w:noProof w:val="0"/>
          <w:snapToGrid w:val="0"/>
          <w:color w:val="000000"/>
          <w:spacing w:val="-1"/>
          <w:kern w:val="0"/>
          <w:sz w:val="24"/>
          <w:szCs w:val="24"/>
        </w:rPr>
        <w:t>在真实或仿真的路基施</w:t>
      </w:r>
      <w:r w:rsidRPr="00D27856">
        <w:rPr>
          <w:rFonts w:ascii="宋体" w:eastAsia="宋体" w:hAnsi="宋体" w:cs="宋体"/>
          <w:noProof w:val="0"/>
          <w:snapToGrid w:val="0"/>
          <w:color w:val="000000"/>
          <w:kern w:val="0"/>
          <w:sz w:val="24"/>
          <w:szCs w:val="24"/>
        </w:rPr>
        <w:t xml:space="preserve"> </w:t>
      </w:r>
      <w:r w:rsidRPr="00D27856">
        <w:rPr>
          <w:rFonts w:ascii="宋体" w:eastAsia="宋体" w:hAnsi="宋体" w:cs="宋体"/>
          <w:noProof w:val="0"/>
          <w:snapToGrid w:val="0"/>
          <w:color w:val="000000"/>
          <w:spacing w:val="-10"/>
          <w:kern w:val="0"/>
          <w:sz w:val="24"/>
          <w:szCs w:val="24"/>
        </w:rPr>
        <w:t>工、路基维护的学习情境中学习并掌握路基地基处理、</w:t>
      </w:r>
      <w:r w:rsidRPr="00D27856">
        <w:rPr>
          <w:rFonts w:ascii="宋体" w:eastAsia="宋体" w:hAnsi="宋体" w:cs="宋体"/>
          <w:noProof w:val="0"/>
          <w:snapToGrid w:val="0"/>
          <w:color w:val="000000"/>
          <w:spacing w:val="64"/>
          <w:kern w:val="0"/>
          <w:sz w:val="24"/>
          <w:szCs w:val="24"/>
        </w:rPr>
        <w:t xml:space="preserve"> </w:t>
      </w:r>
      <w:r w:rsidRPr="00D27856">
        <w:rPr>
          <w:rFonts w:ascii="宋体" w:eastAsia="宋体" w:hAnsi="宋体" w:cs="宋体"/>
          <w:noProof w:val="0"/>
          <w:snapToGrid w:val="0"/>
          <w:color w:val="000000"/>
          <w:spacing w:val="-10"/>
          <w:kern w:val="0"/>
          <w:sz w:val="24"/>
          <w:szCs w:val="24"/>
        </w:rPr>
        <w:t>一般路基施工及检测、</w:t>
      </w:r>
      <w:r w:rsidRPr="00D27856">
        <w:rPr>
          <w:rFonts w:ascii="宋体" w:eastAsia="宋体" w:hAnsi="宋体" w:cs="宋体"/>
          <w:noProof w:val="0"/>
          <w:snapToGrid w:val="0"/>
          <w:color w:val="000000"/>
          <w:spacing w:val="46"/>
          <w:kern w:val="0"/>
          <w:sz w:val="24"/>
          <w:szCs w:val="24"/>
        </w:rPr>
        <w:t xml:space="preserve"> </w:t>
      </w:r>
      <w:r w:rsidRPr="00D27856">
        <w:rPr>
          <w:rFonts w:ascii="宋体" w:eastAsia="宋体" w:hAnsi="宋体" w:cs="宋体"/>
          <w:noProof w:val="0"/>
          <w:snapToGrid w:val="0"/>
          <w:color w:val="000000"/>
          <w:spacing w:val="-10"/>
          <w:kern w:val="0"/>
          <w:sz w:val="24"/>
          <w:szCs w:val="24"/>
        </w:rPr>
        <w:t>路基</w:t>
      </w:r>
      <w:r w:rsidRPr="00D27856">
        <w:rPr>
          <w:rFonts w:ascii="宋体" w:eastAsia="宋体" w:hAnsi="宋体" w:cs="宋体"/>
          <w:noProof w:val="0"/>
          <w:snapToGrid w:val="0"/>
          <w:color w:val="000000"/>
          <w:kern w:val="0"/>
          <w:sz w:val="24"/>
          <w:szCs w:val="24"/>
        </w:rPr>
        <w:t xml:space="preserve"> 维修与管理、路基病害检查与防治以及路基大修作业与管理</w:t>
      </w:r>
      <w:r w:rsidRPr="00D27856">
        <w:rPr>
          <w:rFonts w:ascii="宋体" w:eastAsia="宋体" w:hAnsi="宋体" w:cs="宋体"/>
          <w:noProof w:val="0"/>
          <w:snapToGrid w:val="0"/>
          <w:color w:val="000000"/>
          <w:spacing w:val="-1"/>
          <w:kern w:val="0"/>
          <w:sz w:val="24"/>
          <w:szCs w:val="24"/>
        </w:rPr>
        <w:t>的要领，培养学生自主</w:t>
      </w:r>
      <w:r w:rsidRPr="00D27856">
        <w:rPr>
          <w:rFonts w:ascii="宋体" w:eastAsia="宋体" w:hAnsi="宋体" w:cs="宋体"/>
          <w:noProof w:val="0"/>
          <w:snapToGrid w:val="0"/>
          <w:color w:val="000000"/>
          <w:kern w:val="0"/>
          <w:sz w:val="24"/>
          <w:szCs w:val="24"/>
        </w:rPr>
        <w:t xml:space="preserve"> </w:t>
      </w:r>
      <w:r w:rsidRPr="00D27856">
        <w:rPr>
          <w:rFonts w:ascii="宋体" w:eastAsia="宋体" w:hAnsi="宋体" w:cs="宋体"/>
          <w:noProof w:val="0"/>
          <w:snapToGrid w:val="0"/>
          <w:color w:val="000000"/>
          <w:spacing w:val="-5"/>
          <w:kern w:val="0"/>
          <w:sz w:val="24"/>
          <w:szCs w:val="24"/>
        </w:rPr>
        <w:t>学习的意识和工程实践能力。</w:t>
      </w:r>
      <w:r w:rsidRPr="00D27856">
        <w:rPr>
          <w:rFonts w:ascii="宋体" w:eastAsia="宋体" w:hAnsi="宋体" w:cs="宋体"/>
          <w:noProof w:val="0"/>
          <w:snapToGrid w:val="0"/>
          <w:color w:val="000000"/>
          <w:spacing w:val="50"/>
          <w:kern w:val="0"/>
          <w:sz w:val="24"/>
          <w:szCs w:val="24"/>
        </w:rPr>
        <w:t xml:space="preserve"> </w:t>
      </w:r>
      <w:r w:rsidRPr="00D27856">
        <w:rPr>
          <w:rFonts w:ascii="宋体" w:eastAsia="宋体" w:hAnsi="宋体" w:cs="宋体"/>
          <w:noProof w:val="0"/>
          <w:snapToGrid w:val="0"/>
          <w:color w:val="000000"/>
          <w:spacing w:val="-5"/>
          <w:kern w:val="0"/>
          <w:sz w:val="24"/>
          <w:szCs w:val="24"/>
        </w:rPr>
        <w:t>本课程的创新</w:t>
      </w:r>
      <w:r w:rsidRPr="00D27856">
        <w:rPr>
          <w:rFonts w:ascii="宋体" w:eastAsia="宋体" w:hAnsi="宋体" w:cs="宋体"/>
          <w:noProof w:val="0"/>
          <w:snapToGrid w:val="0"/>
          <w:color w:val="000000"/>
          <w:spacing w:val="-5"/>
          <w:kern w:val="0"/>
          <w:sz w:val="24"/>
          <w:szCs w:val="24"/>
        </w:rPr>
        <w:lastRenderedPageBreak/>
        <w:t>点在于课程内容的实践性和新技术的应</w:t>
      </w:r>
      <w:r w:rsidRPr="00D27856">
        <w:rPr>
          <w:rFonts w:ascii="宋体" w:eastAsia="宋体" w:hAnsi="宋体" w:cs="宋体"/>
          <w:noProof w:val="0"/>
          <w:snapToGrid w:val="0"/>
          <w:color w:val="000000"/>
          <w:spacing w:val="-2"/>
          <w:kern w:val="0"/>
          <w:sz w:val="24"/>
          <w:szCs w:val="24"/>
        </w:rPr>
        <w:t>用性，适当弱化知识体系的理论性，按项目施工过程组织教学内容。</w:t>
      </w:r>
    </w:p>
    <w:p w:rsidR="00D27856" w:rsidRDefault="00D27856" w:rsidP="00D27856">
      <w:pPr>
        <w:widowControl/>
        <w:kinsoku w:val="0"/>
        <w:autoSpaceDE w:val="0"/>
        <w:autoSpaceDN w:val="0"/>
        <w:adjustRightInd w:val="0"/>
        <w:snapToGrid w:val="0"/>
        <w:spacing w:before="253" w:line="222" w:lineRule="auto"/>
        <w:jc w:val="left"/>
        <w:textAlignment w:val="baseline"/>
        <w:rPr>
          <w:rFonts w:ascii="黑体" w:eastAsia="黑体" w:hAnsi="黑体" w:cs="黑体"/>
          <w:noProof w:val="0"/>
          <w:snapToGrid w:val="0"/>
          <w:color w:val="000000"/>
          <w:spacing w:val="-3"/>
          <w:kern w:val="0"/>
          <w:sz w:val="28"/>
          <w:szCs w:val="28"/>
        </w:rPr>
      </w:pPr>
      <w:r w:rsidRPr="00D27856">
        <w:rPr>
          <w:rFonts w:ascii="黑体" w:eastAsia="黑体" w:hAnsi="黑体" w:cs="黑体"/>
          <w:noProof w:val="0"/>
          <w:snapToGrid w:val="0"/>
          <w:color w:val="000000"/>
          <w:spacing w:val="-3"/>
          <w:kern w:val="0"/>
          <w:sz w:val="28"/>
          <w:szCs w:val="28"/>
        </w:rPr>
        <w:t>四、教学内容与学时分配</w:t>
      </w:r>
    </w:p>
    <w:p w:rsidR="00D27856" w:rsidRDefault="00D27856" w:rsidP="00D27856">
      <w:pPr>
        <w:widowControl/>
        <w:kinsoku w:val="0"/>
        <w:autoSpaceDE w:val="0"/>
        <w:autoSpaceDN w:val="0"/>
        <w:adjustRightInd w:val="0"/>
        <w:snapToGrid w:val="0"/>
        <w:spacing w:before="253" w:line="222" w:lineRule="auto"/>
        <w:jc w:val="left"/>
        <w:textAlignment w:val="baseline"/>
        <w:rPr>
          <w:rFonts w:asciiTheme="minorEastAsia" w:hAnsiTheme="minorEastAsia" w:cs="黑体"/>
          <w:noProof w:val="0"/>
          <w:snapToGrid w:val="0"/>
          <w:color w:val="000000"/>
          <w:kern w:val="0"/>
          <w:sz w:val="24"/>
          <w:szCs w:val="24"/>
        </w:rPr>
      </w:pPr>
      <w:r w:rsidRPr="00D27856">
        <w:rPr>
          <w:rFonts w:asciiTheme="minorEastAsia" w:hAnsiTheme="minorEastAsia" w:cs="黑体" w:hint="eastAsia"/>
          <w:noProof w:val="0"/>
          <w:snapToGrid w:val="0"/>
          <w:color w:val="000000"/>
          <w:kern w:val="0"/>
          <w:sz w:val="24"/>
          <w:szCs w:val="24"/>
        </w:rPr>
        <w:t>表 1 课程内容与学时分配表</w:t>
      </w:r>
    </w:p>
    <w:p w:rsidR="00111622" w:rsidRPr="00D27856" w:rsidRDefault="00111622" w:rsidP="00D27856">
      <w:pPr>
        <w:widowControl/>
        <w:kinsoku w:val="0"/>
        <w:autoSpaceDE w:val="0"/>
        <w:autoSpaceDN w:val="0"/>
        <w:adjustRightInd w:val="0"/>
        <w:snapToGrid w:val="0"/>
        <w:spacing w:before="253" w:line="222" w:lineRule="auto"/>
        <w:jc w:val="left"/>
        <w:textAlignment w:val="baseline"/>
        <w:rPr>
          <w:rFonts w:asciiTheme="minorEastAsia" w:hAnsiTheme="minorEastAsia" w:cs="黑体"/>
          <w:noProof w:val="0"/>
          <w:snapToGrid w:val="0"/>
          <w:color w:val="000000"/>
          <w:kern w:val="0"/>
          <w:sz w:val="24"/>
          <w:szCs w:val="24"/>
        </w:rPr>
      </w:pPr>
    </w:p>
    <w:tbl>
      <w:tblPr>
        <w:tblStyle w:val="TableNormal1"/>
        <w:tblW w:w="8572" w:type="dxa"/>
        <w:tblInd w:w="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
        <w:gridCol w:w="701"/>
        <w:gridCol w:w="994"/>
        <w:gridCol w:w="688"/>
        <w:gridCol w:w="4113"/>
        <w:gridCol w:w="1449"/>
      </w:tblGrid>
      <w:tr w:rsidR="00111622" w:rsidRPr="00111622" w:rsidTr="00E7042F">
        <w:trPr>
          <w:trHeight w:val="574"/>
        </w:trPr>
        <w:tc>
          <w:tcPr>
            <w:tcW w:w="3010" w:type="dxa"/>
            <w:gridSpan w:val="4"/>
            <w:tcBorders>
              <w:top w:val="single" w:sz="10" w:space="0" w:color="000000"/>
              <w:left w:val="single" w:sz="10" w:space="0" w:color="000000"/>
            </w:tcBorders>
          </w:tcPr>
          <w:p w:rsidR="00111622" w:rsidRPr="00111622" w:rsidRDefault="00111622" w:rsidP="00111622">
            <w:pPr>
              <w:widowControl/>
              <w:kinsoku w:val="0"/>
              <w:autoSpaceDE w:val="0"/>
              <w:autoSpaceDN w:val="0"/>
              <w:adjustRightInd w:val="0"/>
              <w:snapToGrid w:val="0"/>
              <w:spacing w:before="193" w:line="228"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教学项目（任务）</w:t>
            </w:r>
          </w:p>
        </w:tc>
        <w:tc>
          <w:tcPr>
            <w:tcW w:w="4113" w:type="dxa"/>
            <w:vMerge w:val="restart"/>
            <w:tcBorders>
              <w:top w:val="single" w:sz="10" w:space="0" w:color="000000"/>
              <w:bottom w:val="nil"/>
            </w:tcBorders>
          </w:tcPr>
          <w:p w:rsidR="00111622" w:rsidRPr="00111622" w:rsidRDefault="00111622" w:rsidP="00111622">
            <w:pPr>
              <w:widowControl/>
              <w:kinsoku w:val="0"/>
              <w:autoSpaceDE w:val="0"/>
              <w:autoSpaceDN w:val="0"/>
              <w:adjustRightInd w:val="0"/>
              <w:snapToGrid w:val="0"/>
              <w:spacing w:line="41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28"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学习任务</w:t>
            </w:r>
          </w:p>
        </w:tc>
        <w:tc>
          <w:tcPr>
            <w:tcW w:w="1449" w:type="dxa"/>
            <w:vMerge w:val="restart"/>
            <w:tcBorders>
              <w:top w:val="single" w:sz="10" w:space="0" w:color="000000"/>
              <w:bottom w:val="nil"/>
              <w:right w:val="single" w:sz="10" w:space="0" w:color="000000"/>
            </w:tcBorders>
          </w:tcPr>
          <w:p w:rsidR="00111622" w:rsidRPr="00111622" w:rsidRDefault="00111622" w:rsidP="00111622">
            <w:pPr>
              <w:widowControl/>
              <w:kinsoku w:val="0"/>
              <w:autoSpaceDE w:val="0"/>
              <w:autoSpaceDN w:val="0"/>
              <w:adjustRightInd w:val="0"/>
              <w:snapToGrid w:val="0"/>
              <w:spacing w:line="413"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2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学时分配</w:t>
            </w:r>
          </w:p>
        </w:tc>
      </w:tr>
      <w:tr w:rsidR="00111622" w:rsidRPr="00111622" w:rsidTr="00E7042F">
        <w:trPr>
          <w:trHeight w:val="583"/>
        </w:trPr>
        <w:tc>
          <w:tcPr>
            <w:tcW w:w="1328" w:type="dxa"/>
            <w:gridSpan w:val="2"/>
            <w:tcBorders>
              <w:left w:val="single" w:sz="10" w:space="0" w:color="000000"/>
              <w:bottom w:val="single" w:sz="10" w:space="0" w:color="000000"/>
            </w:tcBorders>
          </w:tcPr>
          <w:p w:rsidR="00111622" w:rsidRPr="00111622" w:rsidRDefault="00111622" w:rsidP="00111622">
            <w:pPr>
              <w:widowControl/>
              <w:kinsoku w:val="0"/>
              <w:autoSpaceDE w:val="0"/>
              <w:autoSpaceDN w:val="0"/>
              <w:adjustRightInd w:val="0"/>
              <w:snapToGrid w:val="0"/>
              <w:spacing w:before="189" w:line="231"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4"/>
                <w:lang w:eastAsia="en-US"/>
                <w14:textOutline w14:w="3797" w14:cap="sq" w14:cmpd="sng" w14:algn="ctr">
                  <w14:solidFill>
                    <w14:srgbClr w14:val="000000"/>
                  </w14:solidFill>
                  <w14:prstDash w14:val="solid"/>
                  <w14:bevel/>
                </w14:textOutline>
              </w:rPr>
              <w:t>名称</w:t>
            </w:r>
          </w:p>
        </w:tc>
        <w:tc>
          <w:tcPr>
            <w:tcW w:w="1682" w:type="dxa"/>
            <w:gridSpan w:val="2"/>
            <w:tcBorders>
              <w:bottom w:val="single" w:sz="10" w:space="0" w:color="000000"/>
            </w:tcBorders>
          </w:tcPr>
          <w:p w:rsidR="00111622" w:rsidRPr="00111622" w:rsidRDefault="00111622" w:rsidP="00111622">
            <w:pPr>
              <w:widowControl/>
              <w:kinsoku w:val="0"/>
              <w:autoSpaceDE w:val="0"/>
              <w:autoSpaceDN w:val="0"/>
              <w:adjustRightInd w:val="0"/>
              <w:snapToGrid w:val="0"/>
              <w:spacing w:before="190" w:line="228"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子项目（任务）</w:t>
            </w:r>
          </w:p>
        </w:tc>
        <w:tc>
          <w:tcPr>
            <w:tcW w:w="4113" w:type="dxa"/>
            <w:vMerge/>
            <w:tcBorders>
              <w:top w:val="nil"/>
              <w:bottom w:val="single" w:sz="10" w:space="0" w:color="000000"/>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449" w:type="dxa"/>
            <w:vMerge/>
            <w:tcBorders>
              <w:top w:val="nil"/>
              <w:bottom w:val="single" w:sz="10" w:space="0" w:color="000000"/>
              <w:right w:val="single" w:sz="10" w:space="0" w:color="000000"/>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111622" w:rsidRPr="00111622" w:rsidTr="00E7042F">
        <w:trPr>
          <w:trHeight w:val="1084"/>
        </w:trPr>
        <w:tc>
          <w:tcPr>
            <w:tcW w:w="627" w:type="dxa"/>
            <w:vMerge w:val="restart"/>
            <w:tcBorders>
              <w:top w:val="single" w:sz="10" w:space="0" w:color="000000"/>
              <w:left w:val="single" w:sz="10" w:space="0" w:color="000000"/>
              <w:bottom w:val="nil"/>
            </w:tcBorders>
          </w:tcPr>
          <w:p w:rsidR="00111622" w:rsidRPr="00111622" w:rsidRDefault="00111622" w:rsidP="00111622">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4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4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4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4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4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156" w:lineRule="exact"/>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position w:val="-4"/>
                <w:lang w:eastAsia="en-US"/>
                <w14:textOutline w14:w="3797" w14:cap="sq" w14:cmpd="sng" w14:algn="ctr">
                  <w14:solidFill>
                    <w14:srgbClr w14:val="000000"/>
                  </w14:solidFill>
                  <w14:prstDash w14:val="solid"/>
                  <w14:bevel/>
                </w14:textOutline>
              </w:rPr>
              <w:t>一</w:t>
            </w:r>
          </w:p>
        </w:tc>
        <w:tc>
          <w:tcPr>
            <w:tcW w:w="701" w:type="dxa"/>
            <w:vMerge w:val="restart"/>
            <w:tcBorders>
              <w:top w:val="single" w:sz="10" w:space="0" w:color="000000"/>
              <w:bottom w:val="nil"/>
            </w:tcBorders>
          </w:tcPr>
          <w:p w:rsidR="00111622" w:rsidRPr="00111622" w:rsidRDefault="00111622" w:rsidP="00111622">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51" w:lineRule="auto"/>
              <w:ind w:right="16"/>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rPr>
              <w:t>高速铁</w:t>
            </w:r>
            <w:r w:rsidRPr="00111622">
              <w:rPr>
                <w:rFonts w:ascii="宋体" w:eastAsia="宋体" w:hAnsi="宋体" w:cs="宋体"/>
                <w:noProof w:val="0"/>
                <w:snapToGrid w:val="0"/>
                <w:color w:val="000000"/>
              </w:rPr>
              <w:t xml:space="preserve"> </w:t>
            </w:r>
            <w:proofErr w:type="gramStart"/>
            <w:r w:rsidRPr="00111622">
              <w:rPr>
                <w:rFonts w:ascii="宋体" w:eastAsia="宋体" w:hAnsi="宋体" w:cs="宋体"/>
                <w:noProof w:val="0"/>
                <w:snapToGrid w:val="0"/>
                <w:color w:val="000000"/>
                <w:spacing w:val="15"/>
              </w:rPr>
              <w:t>路</w:t>
            </w:r>
            <w:proofErr w:type="gramEnd"/>
            <w:r w:rsidRPr="00111622">
              <w:rPr>
                <w:rFonts w:ascii="宋体" w:eastAsia="宋体" w:hAnsi="宋体" w:cs="宋体"/>
                <w:noProof w:val="0"/>
                <w:snapToGrid w:val="0"/>
                <w:color w:val="000000"/>
                <w:spacing w:val="15"/>
              </w:rPr>
              <w:t>路基</w:t>
            </w:r>
            <w:r w:rsidRPr="00111622">
              <w:rPr>
                <w:rFonts w:ascii="宋体" w:eastAsia="宋体" w:hAnsi="宋体" w:cs="宋体"/>
                <w:noProof w:val="0"/>
                <w:snapToGrid w:val="0"/>
                <w:color w:val="000000"/>
                <w:spacing w:val="1"/>
              </w:rPr>
              <w:t xml:space="preserve"> </w:t>
            </w:r>
            <w:r w:rsidRPr="00111622">
              <w:rPr>
                <w:rFonts w:ascii="宋体" w:eastAsia="宋体" w:hAnsi="宋体" w:cs="宋体"/>
                <w:noProof w:val="0"/>
                <w:snapToGrid w:val="0"/>
                <w:color w:val="000000"/>
                <w:spacing w:val="15"/>
              </w:rPr>
              <w:t>施工及</w:t>
            </w:r>
            <w:r w:rsidRPr="00111622">
              <w:rPr>
                <w:rFonts w:ascii="宋体" w:eastAsia="宋体" w:hAnsi="宋体" w:cs="宋体"/>
                <w:noProof w:val="0"/>
                <w:snapToGrid w:val="0"/>
                <w:color w:val="000000"/>
                <w:spacing w:val="1"/>
              </w:rPr>
              <w:t xml:space="preserve"> </w:t>
            </w:r>
            <w:r w:rsidRPr="00111622">
              <w:rPr>
                <w:rFonts w:ascii="宋体" w:eastAsia="宋体" w:hAnsi="宋体" w:cs="宋体"/>
                <w:noProof w:val="0"/>
                <w:snapToGrid w:val="0"/>
                <w:color w:val="000000"/>
                <w:spacing w:val="-1"/>
              </w:rPr>
              <w:t>检测</w:t>
            </w:r>
            <w:r w:rsidRPr="00111622">
              <w:rPr>
                <w:rFonts w:ascii="宋体" w:eastAsia="宋体" w:hAnsi="宋体" w:cs="宋体"/>
                <w:noProof w:val="0"/>
                <w:snapToGrid w:val="0"/>
                <w:color w:val="000000"/>
                <w:spacing w:val="-22"/>
              </w:rPr>
              <w:t xml:space="preserve"> </w:t>
            </w:r>
            <w:r w:rsidRPr="00111622">
              <w:rPr>
                <w:rFonts w:ascii="宋体" w:eastAsia="宋体" w:hAnsi="宋体" w:cs="宋体"/>
                <w:noProof w:val="0"/>
                <w:snapToGrid w:val="0"/>
                <w:color w:val="000000"/>
                <w:spacing w:val="-1"/>
              </w:rPr>
              <w:t>18</w:t>
            </w:r>
          </w:p>
        </w:tc>
        <w:tc>
          <w:tcPr>
            <w:tcW w:w="994" w:type="dxa"/>
            <w:vMerge w:val="restart"/>
            <w:tcBorders>
              <w:top w:val="single" w:sz="10" w:space="0" w:color="000000"/>
              <w:bottom w:val="nil"/>
            </w:tcBorders>
          </w:tcPr>
          <w:p w:rsidR="00111622" w:rsidRPr="00111622" w:rsidRDefault="00111622" w:rsidP="00111622">
            <w:pPr>
              <w:widowControl/>
              <w:kinsoku w:val="0"/>
              <w:autoSpaceDE w:val="0"/>
              <w:autoSpaceDN w:val="0"/>
              <w:adjustRightInd w:val="0"/>
              <w:snapToGrid w:val="0"/>
              <w:spacing w:line="260"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61"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45"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6"/>
                <w:lang w:eastAsia="en-US"/>
              </w:rPr>
              <w:t>路基地基</w:t>
            </w:r>
            <w:r w:rsidRPr="00111622">
              <w:rPr>
                <w:rFonts w:ascii="宋体" w:eastAsia="宋体" w:hAnsi="宋体" w:cs="宋体"/>
                <w:noProof w:val="0"/>
                <w:snapToGrid w:val="0"/>
                <w:color w:val="000000"/>
                <w:spacing w:val="2"/>
                <w:lang w:eastAsia="en-US"/>
              </w:rPr>
              <w:t xml:space="preserve"> 处理</w:t>
            </w:r>
          </w:p>
        </w:tc>
        <w:tc>
          <w:tcPr>
            <w:tcW w:w="688" w:type="dxa"/>
            <w:tcBorders>
              <w:top w:val="single" w:sz="10" w:space="0" w:color="000000"/>
            </w:tcBorders>
          </w:tcPr>
          <w:p w:rsidR="00111622" w:rsidRPr="00111622" w:rsidRDefault="00111622" w:rsidP="00111622">
            <w:pPr>
              <w:widowControl/>
              <w:kinsoku w:val="0"/>
              <w:autoSpaceDE w:val="0"/>
              <w:autoSpaceDN w:val="0"/>
              <w:adjustRightInd w:val="0"/>
              <w:snapToGrid w:val="0"/>
              <w:spacing w:line="36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Borders>
              <w:top w:val="single" w:sz="10" w:space="0" w:color="000000"/>
            </w:tcBorders>
          </w:tcPr>
          <w:p w:rsidR="00111622" w:rsidRPr="00111622" w:rsidRDefault="00111622" w:rsidP="00111622">
            <w:pPr>
              <w:widowControl/>
              <w:kinsoku w:val="0"/>
              <w:autoSpaceDE w:val="0"/>
              <w:autoSpaceDN w:val="0"/>
              <w:adjustRightInd w:val="0"/>
              <w:snapToGrid w:val="0"/>
              <w:spacing w:before="24" w:line="239" w:lineRule="auto"/>
              <w:ind w:right="112"/>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1.路基地基处理方法，</w:t>
            </w:r>
            <w:r w:rsidRPr="00111622">
              <w:rPr>
                <w:rFonts w:ascii="宋体" w:eastAsia="宋体" w:hAnsi="宋体" w:cs="宋体"/>
                <w:noProof w:val="0"/>
                <w:snapToGrid w:val="0"/>
                <w:color w:val="000000"/>
                <w:spacing w:val="8"/>
                <w14:textOutline w14:w="3797" w14:cap="sq" w14:cmpd="sng" w14:algn="ctr">
                  <w14:solidFill>
                    <w14:srgbClr w14:val="000000"/>
                  </w14:solidFill>
                  <w14:prstDash w14:val="solid"/>
                  <w14:bevel/>
                </w14:textOutline>
              </w:rPr>
              <w:t>融入软土、海相地基</w:t>
            </w:r>
            <w:r w:rsidRPr="00111622">
              <w:rPr>
                <w:rFonts w:ascii="宋体" w:eastAsia="宋体" w:hAnsi="宋体" w:cs="宋体"/>
                <w:noProof w:val="0"/>
                <w:snapToGrid w:val="0"/>
                <w:color w:val="000000"/>
                <w:spacing w:val="11"/>
              </w:rPr>
              <w:t xml:space="preserve"> </w:t>
            </w:r>
            <w:r w:rsidRPr="00111622">
              <w:rPr>
                <w:rFonts w:ascii="宋体" w:eastAsia="宋体" w:hAnsi="宋体" w:cs="宋体"/>
                <w:noProof w:val="0"/>
                <w:snapToGrid w:val="0"/>
                <w:color w:val="000000"/>
                <w:spacing w:val="1"/>
                <w14:textOutline w14:w="3797" w14:cap="sq" w14:cmpd="sng" w14:algn="ctr">
                  <w14:solidFill>
                    <w14:srgbClr w14:val="000000"/>
                  </w14:solidFill>
                  <w14:prstDash w14:val="solid"/>
                  <w14:bevel/>
                </w14:textOutline>
              </w:rPr>
              <w:t>处理“</w:t>
            </w:r>
            <w:r w:rsidRPr="00111622">
              <w:rPr>
                <w:rFonts w:ascii="宋体" w:eastAsia="宋体" w:hAnsi="宋体" w:cs="宋体"/>
                <w:noProof w:val="0"/>
                <w:snapToGrid w:val="0"/>
                <w:color w:val="000000"/>
                <w:spacing w:val="-68"/>
              </w:rPr>
              <w:t xml:space="preserve"> </w:t>
            </w:r>
            <w:r w:rsidRPr="00111622">
              <w:rPr>
                <w:rFonts w:ascii="宋体" w:eastAsia="宋体" w:hAnsi="宋体" w:cs="宋体"/>
                <w:noProof w:val="0"/>
                <w:snapToGrid w:val="0"/>
                <w:color w:val="000000"/>
                <w:spacing w:val="1"/>
                <w14:textOutline w14:w="3797" w14:cap="sq" w14:cmpd="sng" w14:algn="ctr">
                  <w14:solidFill>
                    <w14:srgbClr w14:val="000000"/>
                  </w14:solidFill>
                  <w14:prstDash w14:val="solid"/>
                  <w14:bevel/>
                </w14:textOutline>
              </w:rPr>
              <w:t>四新</w:t>
            </w:r>
            <w:r w:rsidRPr="00111622">
              <w:rPr>
                <w:rFonts w:ascii="宋体" w:eastAsia="宋体" w:hAnsi="宋体" w:cs="宋体"/>
                <w:noProof w:val="0"/>
                <w:snapToGrid w:val="0"/>
                <w:color w:val="000000"/>
                <w:spacing w:val="-70"/>
              </w:rPr>
              <w:t xml:space="preserve"> </w:t>
            </w:r>
            <w:r w:rsidRPr="00111622">
              <w:rPr>
                <w:rFonts w:ascii="宋体" w:eastAsia="宋体" w:hAnsi="宋体" w:cs="宋体"/>
                <w:noProof w:val="0"/>
                <w:snapToGrid w:val="0"/>
                <w:color w:val="000000"/>
                <w:spacing w:val="1"/>
                <w14:textOutline w14:w="3797" w14:cap="sq" w14:cmpd="sng" w14:algn="ctr">
                  <w14:solidFill>
                    <w14:srgbClr w14:val="000000"/>
                  </w14:solidFill>
                  <w14:prstDash w14:val="solid"/>
                  <w14:bevel/>
                </w14:textOutline>
              </w:rPr>
              <w:t>”技术</w:t>
            </w:r>
            <w:r w:rsidRPr="00111622">
              <w:rPr>
                <w:rFonts w:ascii="宋体" w:eastAsia="宋体" w:hAnsi="宋体" w:cs="宋体"/>
                <w:noProof w:val="0"/>
                <w:snapToGrid w:val="0"/>
                <w:color w:val="000000"/>
                <w:spacing w:val="1"/>
              </w:rPr>
              <w:t>。</w:t>
            </w:r>
          </w:p>
          <w:p w:rsidR="00111622" w:rsidRPr="00111622" w:rsidRDefault="00111622" w:rsidP="00111622">
            <w:pPr>
              <w:widowControl/>
              <w:kinsoku w:val="0"/>
              <w:autoSpaceDE w:val="0"/>
              <w:autoSpaceDN w:val="0"/>
              <w:adjustRightInd w:val="0"/>
              <w:snapToGrid w:val="0"/>
              <w:spacing w:before="24" w:line="234" w:lineRule="auto"/>
              <w:ind w:right="120"/>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2.路基地基处理的施工工艺、注意事项及质</w:t>
            </w:r>
            <w:r w:rsidRPr="00111622">
              <w:rPr>
                <w:rFonts w:ascii="宋体" w:eastAsia="宋体" w:hAnsi="宋体" w:cs="宋体"/>
                <w:noProof w:val="0"/>
                <w:snapToGrid w:val="0"/>
                <w:color w:val="000000"/>
                <w:spacing w:val="17"/>
              </w:rPr>
              <w:t xml:space="preserve"> </w:t>
            </w:r>
            <w:r w:rsidRPr="00111622">
              <w:rPr>
                <w:rFonts w:ascii="宋体" w:eastAsia="宋体" w:hAnsi="宋体" w:cs="宋体"/>
                <w:noProof w:val="0"/>
                <w:snapToGrid w:val="0"/>
                <w:color w:val="000000"/>
                <w:spacing w:val="6"/>
              </w:rPr>
              <w:t>量控制要求。</w:t>
            </w:r>
          </w:p>
        </w:tc>
        <w:tc>
          <w:tcPr>
            <w:tcW w:w="1449" w:type="dxa"/>
            <w:tcBorders>
              <w:top w:val="single" w:sz="10" w:space="0" w:color="000000"/>
              <w:right w:val="single" w:sz="10" w:space="0" w:color="000000"/>
            </w:tcBorders>
          </w:tcPr>
          <w:p w:rsidR="00111622" w:rsidRPr="00111622" w:rsidRDefault="00111622" w:rsidP="00111622">
            <w:pPr>
              <w:widowControl/>
              <w:kinsoku w:val="0"/>
              <w:autoSpaceDE w:val="0"/>
              <w:autoSpaceDN w:val="0"/>
              <w:adjustRightInd w:val="0"/>
              <w:snapToGrid w:val="0"/>
              <w:spacing w:line="397"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4</w:t>
            </w:r>
          </w:p>
        </w:tc>
      </w:tr>
      <w:tr w:rsidR="00111622" w:rsidRPr="00111622" w:rsidTr="00E7042F">
        <w:trPr>
          <w:trHeight w:val="572"/>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88" w:type="dxa"/>
          </w:tcPr>
          <w:p w:rsidR="00111622" w:rsidRPr="00111622" w:rsidRDefault="00111622" w:rsidP="00111622">
            <w:pPr>
              <w:widowControl/>
              <w:kinsoku w:val="0"/>
              <w:autoSpaceDE w:val="0"/>
              <w:autoSpaceDN w:val="0"/>
              <w:adjustRightInd w:val="0"/>
              <w:snapToGrid w:val="0"/>
              <w:spacing w:before="180" w:line="22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2"/>
                <w:lang w:eastAsia="en-US"/>
              </w:rPr>
              <w:t>实践</w:t>
            </w:r>
          </w:p>
        </w:tc>
        <w:tc>
          <w:tcPr>
            <w:tcW w:w="4113" w:type="dxa"/>
          </w:tcPr>
          <w:p w:rsidR="00111622" w:rsidRPr="00111622" w:rsidRDefault="00111622" w:rsidP="00111622">
            <w:pPr>
              <w:widowControl/>
              <w:kinsoku w:val="0"/>
              <w:autoSpaceDE w:val="0"/>
              <w:autoSpaceDN w:val="0"/>
              <w:adjustRightInd w:val="0"/>
              <w:snapToGrid w:val="0"/>
              <w:spacing w:before="44"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6"/>
              </w:rPr>
              <w:t>1.路基地基处理施工视频。</w:t>
            </w:r>
          </w:p>
          <w:p w:rsidR="00111622" w:rsidRPr="00111622" w:rsidRDefault="00111622" w:rsidP="00111622">
            <w:pPr>
              <w:widowControl/>
              <w:kinsoku w:val="0"/>
              <w:autoSpaceDE w:val="0"/>
              <w:autoSpaceDN w:val="0"/>
              <w:adjustRightInd w:val="0"/>
              <w:snapToGrid w:val="0"/>
              <w:spacing w:before="26" w:line="226"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2.选择编制一种路基地基处理施工方案。</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13"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8</w:t>
            </w:r>
          </w:p>
        </w:tc>
      </w:tr>
      <w:tr w:rsidR="00111622" w:rsidRPr="00111622" w:rsidTr="00E7042F">
        <w:trPr>
          <w:trHeight w:val="1366"/>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val="restart"/>
            <w:tcBorders>
              <w:bottom w:val="nil"/>
            </w:tcBorders>
          </w:tcPr>
          <w:p w:rsidR="00111622" w:rsidRPr="00111622" w:rsidRDefault="00111622" w:rsidP="00111622">
            <w:pPr>
              <w:widowControl/>
              <w:kinsoku w:val="0"/>
              <w:autoSpaceDE w:val="0"/>
              <w:autoSpaceDN w:val="0"/>
              <w:adjustRightInd w:val="0"/>
              <w:snapToGrid w:val="0"/>
              <w:spacing w:line="263"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63"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28"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6"/>
                <w:lang w:eastAsia="en-US"/>
              </w:rPr>
              <w:t>路基本体</w:t>
            </w:r>
          </w:p>
          <w:p w:rsidR="00111622" w:rsidRPr="00111622" w:rsidRDefault="00111622" w:rsidP="00111622">
            <w:pPr>
              <w:widowControl/>
              <w:kinsoku w:val="0"/>
              <w:autoSpaceDE w:val="0"/>
              <w:autoSpaceDN w:val="0"/>
              <w:adjustRightInd w:val="0"/>
              <w:snapToGrid w:val="0"/>
              <w:spacing w:before="34" w:line="228"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rPr>
              <w:t>施工及检</w:t>
            </w:r>
          </w:p>
          <w:p w:rsidR="00111622" w:rsidRPr="00111622" w:rsidRDefault="00111622" w:rsidP="00111622">
            <w:pPr>
              <w:widowControl/>
              <w:kinsoku w:val="0"/>
              <w:autoSpaceDE w:val="0"/>
              <w:autoSpaceDN w:val="0"/>
              <w:adjustRightInd w:val="0"/>
              <w:snapToGrid w:val="0"/>
              <w:spacing w:before="33" w:line="230"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测</w:t>
            </w:r>
          </w:p>
        </w:tc>
        <w:tc>
          <w:tcPr>
            <w:tcW w:w="688" w:type="dxa"/>
          </w:tcPr>
          <w:p w:rsidR="00111622" w:rsidRPr="00111622" w:rsidRDefault="00111622" w:rsidP="00111622">
            <w:pPr>
              <w:widowControl/>
              <w:kinsoku w:val="0"/>
              <w:autoSpaceDE w:val="0"/>
              <w:autoSpaceDN w:val="0"/>
              <w:adjustRightInd w:val="0"/>
              <w:snapToGrid w:val="0"/>
              <w:spacing w:line="25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55"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32"/>
              <w:ind w:right="120"/>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1.路堤填筑和路堑开挖施工工艺、技术要求</w:t>
            </w:r>
            <w:r w:rsidRPr="00111622">
              <w:rPr>
                <w:rFonts w:ascii="宋体" w:eastAsia="宋体" w:hAnsi="宋体" w:cs="宋体"/>
                <w:noProof w:val="0"/>
                <w:snapToGrid w:val="0"/>
                <w:color w:val="000000"/>
                <w:spacing w:val="4"/>
              </w:rPr>
              <w:t xml:space="preserve"> </w:t>
            </w:r>
            <w:r w:rsidRPr="00111622">
              <w:rPr>
                <w:rFonts w:ascii="宋体" w:eastAsia="宋体" w:hAnsi="宋体" w:cs="宋体"/>
                <w:noProof w:val="0"/>
                <w:snapToGrid w:val="0"/>
                <w:color w:val="000000"/>
                <w:spacing w:val="7"/>
              </w:rPr>
              <w:t>及质量控制要求。</w:t>
            </w:r>
          </w:p>
          <w:p w:rsidR="00111622" w:rsidRPr="00111622" w:rsidRDefault="00111622" w:rsidP="00111622">
            <w:pPr>
              <w:widowControl/>
              <w:kinsoku w:val="0"/>
              <w:autoSpaceDE w:val="0"/>
              <w:autoSpaceDN w:val="0"/>
              <w:adjustRightInd w:val="0"/>
              <w:snapToGrid w:val="0"/>
              <w:spacing w:before="26"/>
              <w:ind w:right="379"/>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6"/>
              </w:rPr>
              <w:t>2</w:t>
            </w:r>
            <w:r w:rsidRPr="00111622">
              <w:rPr>
                <w:rFonts w:ascii="宋体" w:eastAsia="宋体" w:hAnsi="宋体" w:cs="宋体"/>
                <w:noProof w:val="0"/>
                <w:snapToGrid w:val="0"/>
                <w:color w:val="000000"/>
                <w:spacing w:val="-20"/>
              </w:rPr>
              <w:t xml:space="preserve"> </w:t>
            </w:r>
            <w:r w:rsidRPr="00111622">
              <w:rPr>
                <w:rFonts w:ascii="宋体" w:eastAsia="宋体" w:hAnsi="宋体" w:cs="宋体"/>
                <w:noProof w:val="0"/>
                <w:snapToGrid w:val="0"/>
                <w:color w:val="000000"/>
                <w:spacing w:val="6"/>
              </w:rPr>
              <w:t>路基施工质量检测，融入</w:t>
            </w:r>
            <w:r w:rsidRPr="00111622">
              <w:rPr>
                <w:rFonts w:ascii="宋体" w:eastAsia="宋体" w:hAnsi="宋体" w:cs="宋体"/>
                <w:noProof w:val="0"/>
                <w:snapToGrid w:val="0"/>
                <w:color w:val="000000"/>
                <w:spacing w:val="6"/>
                <w14:textOutline w14:w="3797" w14:cap="sq" w14:cmpd="sng" w14:algn="ctr">
                  <w14:solidFill>
                    <w14:srgbClr w14:val="000000"/>
                  </w14:solidFill>
                  <w14:prstDash w14:val="solid"/>
                  <w14:bevel/>
                </w14:textOutline>
              </w:rPr>
              <w:t>路基检测“</w:t>
            </w:r>
            <w:r w:rsidRPr="00111622">
              <w:rPr>
                <w:rFonts w:ascii="宋体" w:eastAsia="宋体" w:hAnsi="宋体" w:cs="宋体"/>
                <w:noProof w:val="0"/>
                <w:snapToGrid w:val="0"/>
                <w:color w:val="000000"/>
                <w:spacing w:val="-70"/>
              </w:rPr>
              <w:t xml:space="preserve"> </w:t>
            </w:r>
            <w:r w:rsidRPr="00111622">
              <w:rPr>
                <w:rFonts w:ascii="宋体" w:eastAsia="宋体" w:hAnsi="宋体" w:cs="宋体"/>
                <w:noProof w:val="0"/>
                <w:snapToGrid w:val="0"/>
                <w:color w:val="000000"/>
                <w:spacing w:val="6"/>
                <w14:textOutline w14:w="3797" w14:cap="sq" w14:cmpd="sng" w14:algn="ctr">
                  <w14:solidFill>
                    <w14:srgbClr w14:val="000000"/>
                  </w14:solidFill>
                  <w14:prstDash w14:val="solid"/>
                  <w14:bevel/>
                </w14:textOutline>
              </w:rPr>
              <w:t>四</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14:textOutline w14:w="3797" w14:cap="sq" w14:cmpd="sng" w14:algn="ctr">
                  <w14:solidFill>
                    <w14:srgbClr w14:val="000000"/>
                  </w14:solidFill>
                  <w14:prstDash w14:val="solid"/>
                  <w14:bevel/>
                </w14:textOutline>
              </w:rPr>
              <w:t>新</w:t>
            </w:r>
            <w:r w:rsidRPr="00111622">
              <w:rPr>
                <w:rFonts w:ascii="宋体" w:eastAsia="宋体" w:hAnsi="宋体" w:cs="宋体"/>
                <w:noProof w:val="0"/>
                <w:snapToGrid w:val="0"/>
                <w:color w:val="000000"/>
                <w:spacing w:val="-68"/>
              </w:rPr>
              <w:t xml:space="preserve"> </w:t>
            </w:r>
            <w:r w:rsidRPr="00111622">
              <w:rPr>
                <w:rFonts w:ascii="宋体" w:eastAsia="宋体" w:hAnsi="宋体" w:cs="宋体"/>
                <w:noProof w:val="0"/>
                <w:snapToGrid w:val="0"/>
                <w:color w:val="000000"/>
                <w14:textOutline w14:w="3797" w14:cap="sq" w14:cmpd="sng" w14:algn="ctr">
                  <w14:solidFill>
                    <w14:srgbClr w14:val="000000"/>
                  </w14:solidFill>
                  <w14:prstDash w14:val="solid"/>
                  <w14:bevel/>
                </w14:textOutline>
              </w:rPr>
              <w:t>”技术</w:t>
            </w:r>
            <w:r w:rsidRPr="00111622">
              <w:rPr>
                <w:rFonts w:ascii="宋体" w:eastAsia="宋体" w:hAnsi="宋体" w:cs="宋体"/>
                <w:noProof w:val="0"/>
                <w:snapToGrid w:val="0"/>
                <w:color w:val="000000"/>
              </w:rPr>
              <w:t>。</w:t>
            </w:r>
          </w:p>
          <w:p w:rsidR="00111622" w:rsidRPr="00111622" w:rsidRDefault="00111622" w:rsidP="00111622">
            <w:pPr>
              <w:widowControl/>
              <w:kinsoku w:val="0"/>
              <w:autoSpaceDE w:val="0"/>
              <w:autoSpaceDN w:val="0"/>
              <w:adjustRightInd w:val="0"/>
              <w:snapToGrid w:val="0"/>
              <w:spacing w:before="24" w:line="215"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4"/>
                <w14:textOutline w14:w="3797" w14:cap="sq" w14:cmpd="sng" w14:algn="ctr">
                  <w14:solidFill>
                    <w14:srgbClr w14:val="000000"/>
                  </w14:solidFill>
                  <w14:prstDash w14:val="solid"/>
                  <w14:bevel/>
                </w14:textOutline>
              </w:rPr>
              <w:t>3.路基沉降监测“</w:t>
            </w:r>
            <w:r w:rsidRPr="00111622">
              <w:rPr>
                <w:rFonts w:ascii="宋体" w:eastAsia="宋体" w:hAnsi="宋体" w:cs="宋体"/>
                <w:noProof w:val="0"/>
                <w:snapToGrid w:val="0"/>
                <w:color w:val="000000"/>
                <w:spacing w:val="-65"/>
              </w:rPr>
              <w:t xml:space="preserve"> </w:t>
            </w:r>
            <w:r w:rsidRPr="00111622">
              <w:rPr>
                <w:rFonts w:ascii="宋体" w:eastAsia="宋体" w:hAnsi="宋体" w:cs="宋体"/>
                <w:noProof w:val="0"/>
                <w:snapToGrid w:val="0"/>
                <w:color w:val="000000"/>
                <w:spacing w:val="4"/>
                <w14:textOutline w14:w="3797" w14:cap="sq" w14:cmpd="sng" w14:algn="ctr">
                  <w14:solidFill>
                    <w14:srgbClr w14:val="000000"/>
                  </w14:solidFill>
                  <w14:prstDash w14:val="solid"/>
                  <w14:bevel/>
                </w14:textOutline>
              </w:rPr>
              <w:t>四新</w:t>
            </w:r>
            <w:r w:rsidRPr="00111622">
              <w:rPr>
                <w:rFonts w:ascii="宋体" w:eastAsia="宋体" w:hAnsi="宋体" w:cs="宋体"/>
                <w:noProof w:val="0"/>
                <w:snapToGrid w:val="0"/>
                <w:color w:val="000000"/>
                <w:spacing w:val="-70"/>
              </w:rPr>
              <w:t xml:space="preserve"> </w:t>
            </w:r>
            <w:r w:rsidRPr="00111622">
              <w:rPr>
                <w:rFonts w:ascii="宋体" w:eastAsia="宋体" w:hAnsi="宋体" w:cs="宋体"/>
                <w:noProof w:val="0"/>
                <w:snapToGrid w:val="0"/>
                <w:color w:val="000000"/>
                <w:spacing w:val="4"/>
                <w14:textOutline w14:w="3797" w14:cap="sq" w14:cmpd="sng" w14:algn="ctr">
                  <w14:solidFill>
                    <w14:srgbClr w14:val="000000"/>
                  </w14:solidFill>
                  <w14:prstDash w14:val="solid"/>
                  <w14:bevel/>
                </w14:textOutline>
              </w:rPr>
              <w:t>”技术。</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line="271"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71"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6</w:t>
            </w:r>
          </w:p>
        </w:tc>
      </w:tr>
      <w:tr w:rsidR="00111622" w:rsidRPr="00111622" w:rsidTr="00E7042F">
        <w:trPr>
          <w:trHeight w:val="572"/>
        </w:trPr>
        <w:tc>
          <w:tcPr>
            <w:tcW w:w="627" w:type="dxa"/>
            <w:vMerge/>
            <w:tcBorders>
              <w:top w:val="nil"/>
              <w:left w:val="single" w:sz="10" w:space="0" w:color="000000"/>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88" w:type="dxa"/>
          </w:tcPr>
          <w:p w:rsidR="00111622" w:rsidRPr="00111622" w:rsidRDefault="00111622" w:rsidP="00111622">
            <w:pPr>
              <w:widowControl/>
              <w:kinsoku w:val="0"/>
              <w:autoSpaceDE w:val="0"/>
              <w:autoSpaceDN w:val="0"/>
              <w:adjustRightInd w:val="0"/>
              <w:snapToGrid w:val="0"/>
              <w:spacing w:before="181" w:line="22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2"/>
                <w:lang w:eastAsia="en-US"/>
              </w:rPr>
              <w:t>实践</w:t>
            </w:r>
          </w:p>
        </w:tc>
        <w:tc>
          <w:tcPr>
            <w:tcW w:w="4113" w:type="dxa"/>
          </w:tcPr>
          <w:p w:rsidR="00111622" w:rsidRPr="00111622" w:rsidRDefault="00111622" w:rsidP="00111622">
            <w:pPr>
              <w:widowControl/>
              <w:kinsoku w:val="0"/>
              <w:autoSpaceDE w:val="0"/>
              <w:autoSpaceDN w:val="0"/>
              <w:adjustRightInd w:val="0"/>
              <w:snapToGrid w:val="0"/>
              <w:spacing w:before="181"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路基压实系数标定和现场检测试验。</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13"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12</w:t>
            </w:r>
          </w:p>
        </w:tc>
      </w:tr>
      <w:tr w:rsidR="00111622" w:rsidRPr="00111622" w:rsidTr="00E7042F">
        <w:trPr>
          <w:trHeight w:val="1404"/>
        </w:trPr>
        <w:tc>
          <w:tcPr>
            <w:tcW w:w="627" w:type="dxa"/>
            <w:vMerge w:val="restart"/>
            <w:tcBorders>
              <w:left w:val="single" w:sz="10" w:space="0" w:color="000000"/>
              <w:bottom w:val="nil"/>
            </w:tcBorders>
          </w:tcPr>
          <w:p w:rsidR="00111622" w:rsidRPr="00111622" w:rsidRDefault="00111622" w:rsidP="00111622">
            <w:pPr>
              <w:widowControl/>
              <w:kinsoku w:val="0"/>
              <w:autoSpaceDE w:val="0"/>
              <w:autoSpaceDN w:val="0"/>
              <w:adjustRightInd w:val="0"/>
              <w:snapToGrid w:val="0"/>
              <w:spacing w:line="287"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87"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88"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88"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183"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14:textOutline w14:w="3797" w14:cap="sq" w14:cmpd="sng" w14:algn="ctr">
                  <w14:solidFill>
                    <w14:srgbClr w14:val="000000"/>
                  </w14:solidFill>
                  <w14:prstDash w14:val="solid"/>
                  <w14:bevel/>
                </w14:textOutline>
              </w:rPr>
              <w:t>二</w:t>
            </w:r>
          </w:p>
        </w:tc>
        <w:tc>
          <w:tcPr>
            <w:tcW w:w="701" w:type="dxa"/>
            <w:vMerge w:val="restart"/>
            <w:tcBorders>
              <w:bottom w:val="nil"/>
            </w:tcBorders>
          </w:tcPr>
          <w:p w:rsidR="00111622" w:rsidRPr="00111622" w:rsidRDefault="00111622" w:rsidP="00111622">
            <w:pPr>
              <w:widowControl/>
              <w:kinsoku w:val="0"/>
              <w:autoSpaceDE w:val="0"/>
              <w:autoSpaceDN w:val="0"/>
              <w:adjustRightInd w:val="0"/>
              <w:snapToGrid w:val="0"/>
              <w:spacing w:line="276"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77"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55" w:lineRule="auto"/>
              <w:ind w:right="8"/>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27"/>
              </w:rPr>
              <w:t>高速铁</w:t>
            </w:r>
            <w:r w:rsidRPr="00111622">
              <w:rPr>
                <w:rFonts w:ascii="宋体" w:eastAsia="宋体" w:hAnsi="宋体" w:cs="宋体"/>
                <w:noProof w:val="0"/>
                <w:snapToGrid w:val="0"/>
                <w:color w:val="000000"/>
              </w:rPr>
              <w:t xml:space="preserve"> </w:t>
            </w:r>
            <w:proofErr w:type="gramStart"/>
            <w:r w:rsidRPr="00111622">
              <w:rPr>
                <w:rFonts w:ascii="宋体" w:eastAsia="宋体" w:hAnsi="宋体" w:cs="宋体"/>
                <w:noProof w:val="0"/>
                <w:snapToGrid w:val="0"/>
                <w:color w:val="000000"/>
                <w:spacing w:val="29"/>
              </w:rPr>
              <w:t>路</w:t>
            </w:r>
            <w:proofErr w:type="gramEnd"/>
            <w:r w:rsidRPr="00111622">
              <w:rPr>
                <w:rFonts w:ascii="宋体" w:eastAsia="宋体" w:hAnsi="宋体" w:cs="宋体"/>
                <w:noProof w:val="0"/>
                <w:snapToGrid w:val="0"/>
                <w:color w:val="000000"/>
                <w:spacing w:val="29"/>
              </w:rPr>
              <w:t>路基</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29"/>
              </w:rPr>
              <w:t>维修作</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29"/>
              </w:rPr>
              <w:t>业与管</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5"/>
              </w:rPr>
              <w:t>理</w:t>
            </w:r>
            <w:r w:rsidRPr="00111622">
              <w:rPr>
                <w:rFonts w:ascii="宋体" w:eastAsia="宋体" w:hAnsi="宋体" w:cs="宋体"/>
                <w:noProof w:val="0"/>
                <w:snapToGrid w:val="0"/>
                <w:color w:val="000000"/>
                <w:spacing w:val="-24"/>
              </w:rPr>
              <w:t xml:space="preserve"> </w:t>
            </w:r>
            <w:r w:rsidRPr="00111622">
              <w:rPr>
                <w:rFonts w:ascii="宋体" w:eastAsia="宋体" w:hAnsi="宋体" w:cs="宋体"/>
                <w:noProof w:val="0"/>
                <w:snapToGrid w:val="0"/>
                <w:color w:val="000000"/>
                <w:spacing w:val="-5"/>
              </w:rPr>
              <w:t>12</w:t>
            </w:r>
          </w:p>
        </w:tc>
        <w:tc>
          <w:tcPr>
            <w:tcW w:w="994" w:type="dxa"/>
          </w:tcPr>
          <w:p w:rsidR="00111622" w:rsidRPr="00111622" w:rsidRDefault="00111622" w:rsidP="00111622">
            <w:pPr>
              <w:widowControl/>
              <w:kinsoku w:val="0"/>
              <w:autoSpaceDE w:val="0"/>
              <w:autoSpaceDN w:val="0"/>
              <w:adjustRightInd w:val="0"/>
              <w:snapToGrid w:val="0"/>
              <w:spacing w:line="400"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43"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6"/>
                <w:lang w:eastAsia="en-US"/>
              </w:rPr>
              <w:t>路基维修</w:t>
            </w:r>
            <w:r w:rsidRPr="00111622">
              <w:rPr>
                <w:rFonts w:ascii="宋体" w:eastAsia="宋体" w:hAnsi="宋体" w:cs="宋体"/>
                <w:noProof w:val="0"/>
                <w:snapToGrid w:val="0"/>
                <w:color w:val="000000"/>
                <w:spacing w:val="2"/>
                <w:lang w:eastAsia="en-US"/>
              </w:rPr>
              <w:t xml:space="preserve"> </w:t>
            </w:r>
            <w:r w:rsidRPr="00111622">
              <w:rPr>
                <w:rFonts w:ascii="宋体" w:eastAsia="宋体" w:hAnsi="宋体" w:cs="宋体"/>
                <w:noProof w:val="0"/>
                <w:snapToGrid w:val="0"/>
                <w:color w:val="000000"/>
                <w:spacing w:val="4"/>
                <w:lang w:eastAsia="en-US"/>
              </w:rPr>
              <w:t>规则</w:t>
            </w:r>
          </w:p>
        </w:tc>
        <w:tc>
          <w:tcPr>
            <w:tcW w:w="688" w:type="dxa"/>
          </w:tcPr>
          <w:p w:rsidR="00111622" w:rsidRPr="00111622" w:rsidRDefault="00111622" w:rsidP="00111622">
            <w:pPr>
              <w:widowControl/>
              <w:kinsoku w:val="0"/>
              <w:autoSpaceDE w:val="0"/>
              <w:autoSpaceDN w:val="0"/>
              <w:adjustRightInd w:val="0"/>
              <w:snapToGrid w:val="0"/>
              <w:spacing w:line="269"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69"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48"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rPr>
              <w:t>1.铁路路基技术标准。</w:t>
            </w:r>
          </w:p>
          <w:p w:rsidR="00111622" w:rsidRPr="00111622" w:rsidRDefault="00111622" w:rsidP="00111622">
            <w:pPr>
              <w:widowControl/>
              <w:kinsoku w:val="0"/>
              <w:autoSpaceDE w:val="0"/>
              <w:autoSpaceDN w:val="0"/>
              <w:adjustRightInd w:val="0"/>
              <w:snapToGrid w:val="0"/>
              <w:spacing w:before="31"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2.路基维修作业范围。</w:t>
            </w:r>
          </w:p>
          <w:p w:rsidR="00111622" w:rsidRPr="00111622" w:rsidRDefault="00111622" w:rsidP="00111622">
            <w:pPr>
              <w:widowControl/>
              <w:kinsoku w:val="0"/>
              <w:autoSpaceDE w:val="0"/>
              <w:autoSpaceDN w:val="0"/>
              <w:adjustRightInd w:val="0"/>
              <w:snapToGrid w:val="0"/>
              <w:spacing w:before="33" w:line="281" w:lineRule="exact"/>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position w:val="5"/>
              </w:rPr>
              <w:t>3.路基维修工作的实施。</w:t>
            </w:r>
          </w:p>
          <w:p w:rsidR="00111622" w:rsidRPr="00111622" w:rsidRDefault="00111622" w:rsidP="00111622">
            <w:pPr>
              <w:widowControl/>
              <w:kinsoku w:val="0"/>
              <w:autoSpaceDE w:val="0"/>
              <w:autoSpaceDN w:val="0"/>
              <w:adjustRightInd w:val="0"/>
              <w:snapToGrid w:val="0"/>
              <w:spacing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4.路基保养质量的评定。</w:t>
            </w:r>
          </w:p>
          <w:p w:rsidR="00111622" w:rsidRPr="00111622" w:rsidRDefault="00111622" w:rsidP="00111622">
            <w:pPr>
              <w:widowControl/>
              <w:kinsoku w:val="0"/>
              <w:autoSpaceDE w:val="0"/>
              <w:autoSpaceDN w:val="0"/>
              <w:adjustRightInd w:val="0"/>
              <w:snapToGrid w:val="0"/>
              <w:spacing w:before="30" w:line="210"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14:textOutline w14:w="3797" w14:cap="sq" w14:cmpd="sng" w14:algn="ctr">
                  <w14:solidFill>
                    <w14:srgbClr w14:val="000000"/>
                  </w14:solidFill>
                  <w14:prstDash w14:val="solid"/>
                  <w14:bevel/>
                </w14:textOutline>
              </w:rPr>
              <w:t>5.路基探测车监测等“</w:t>
            </w:r>
            <w:r w:rsidRPr="00111622">
              <w:rPr>
                <w:rFonts w:ascii="宋体" w:eastAsia="宋体" w:hAnsi="宋体" w:cs="宋体"/>
                <w:noProof w:val="0"/>
                <w:snapToGrid w:val="0"/>
                <w:color w:val="000000"/>
                <w:spacing w:val="-65"/>
              </w:rPr>
              <w:t xml:space="preserve"> </w:t>
            </w:r>
            <w:r w:rsidRPr="00111622">
              <w:rPr>
                <w:rFonts w:ascii="宋体" w:eastAsia="宋体" w:hAnsi="宋体" w:cs="宋体"/>
                <w:noProof w:val="0"/>
                <w:snapToGrid w:val="0"/>
                <w:color w:val="000000"/>
                <w:spacing w:val="5"/>
                <w14:textOutline w14:w="3797" w14:cap="sq" w14:cmpd="sng" w14:algn="ctr">
                  <w14:solidFill>
                    <w14:srgbClr w14:val="000000"/>
                  </w14:solidFill>
                  <w14:prstDash w14:val="solid"/>
                  <w14:bevel/>
                </w14:textOutline>
              </w:rPr>
              <w:t>四新</w:t>
            </w:r>
            <w:r w:rsidRPr="00111622">
              <w:rPr>
                <w:rFonts w:ascii="宋体" w:eastAsia="宋体" w:hAnsi="宋体" w:cs="宋体"/>
                <w:noProof w:val="0"/>
                <w:snapToGrid w:val="0"/>
                <w:color w:val="000000"/>
                <w:spacing w:val="-73"/>
              </w:rPr>
              <w:t xml:space="preserve"> </w:t>
            </w:r>
            <w:r w:rsidRPr="00111622">
              <w:rPr>
                <w:rFonts w:ascii="宋体" w:eastAsia="宋体" w:hAnsi="宋体" w:cs="宋体"/>
                <w:noProof w:val="0"/>
                <w:snapToGrid w:val="0"/>
                <w:color w:val="000000"/>
                <w:spacing w:val="5"/>
                <w14:textOutline w14:w="3797" w14:cap="sq" w14:cmpd="sng" w14:algn="ctr">
                  <w14:solidFill>
                    <w14:srgbClr w14:val="000000"/>
                  </w14:solidFill>
                  <w14:prstDash w14:val="solid"/>
                  <w14:bevel/>
                </w14:textOutline>
              </w:rPr>
              <w:t>”技术。</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line="285"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86"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6</w:t>
            </w:r>
          </w:p>
        </w:tc>
      </w:tr>
      <w:tr w:rsidR="00111622" w:rsidRPr="00111622" w:rsidTr="00E7042F">
        <w:trPr>
          <w:trHeight w:val="571"/>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val="restart"/>
            <w:tcBorders>
              <w:bottom w:val="nil"/>
            </w:tcBorders>
          </w:tcPr>
          <w:p w:rsidR="00111622" w:rsidRPr="00111622" w:rsidRDefault="00111622" w:rsidP="00111622">
            <w:pPr>
              <w:widowControl/>
              <w:kinsoku w:val="0"/>
              <w:autoSpaceDE w:val="0"/>
              <w:autoSpaceDN w:val="0"/>
              <w:adjustRightInd w:val="0"/>
              <w:snapToGrid w:val="0"/>
              <w:spacing w:line="27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43"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6"/>
                <w:lang w:eastAsia="en-US"/>
              </w:rPr>
              <w:t>路基设备</w:t>
            </w:r>
            <w:r w:rsidRPr="00111622">
              <w:rPr>
                <w:rFonts w:ascii="宋体" w:eastAsia="宋体" w:hAnsi="宋体" w:cs="宋体"/>
                <w:noProof w:val="0"/>
                <w:snapToGrid w:val="0"/>
                <w:color w:val="000000"/>
                <w:spacing w:val="2"/>
                <w:lang w:eastAsia="en-US"/>
              </w:rPr>
              <w:t xml:space="preserve"> </w:t>
            </w:r>
            <w:r w:rsidRPr="00111622">
              <w:rPr>
                <w:rFonts w:ascii="宋体" w:eastAsia="宋体" w:hAnsi="宋体" w:cs="宋体"/>
                <w:noProof w:val="0"/>
                <w:snapToGrid w:val="0"/>
                <w:color w:val="000000"/>
                <w:spacing w:val="6"/>
                <w:lang w:eastAsia="en-US"/>
              </w:rPr>
              <w:t>维护作业</w:t>
            </w:r>
          </w:p>
        </w:tc>
        <w:tc>
          <w:tcPr>
            <w:tcW w:w="688" w:type="dxa"/>
            <w:vMerge w:val="restart"/>
            <w:tcBorders>
              <w:bottom w:val="nil"/>
            </w:tcBorders>
          </w:tcPr>
          <w:p w:rsidR="00111622" w:rsidRPr="00111622" w:rsidRDefault="00111622" w:rsidP="00111622">
            <w:pPr>
              <w:widowControl/>
              <w:kinsoku w:val="0"/>
              <w:autoSpaceDE w:val="0"/>
              <w:autoSpaceDN w:val="0"/>
              <w:adjustRightInd w:val="0"/>
              <w:snapToGrid w:val="0"/>
              <w:spacing w:line="412"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2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2"/>
                <w:lang w:eastAsia="en-US"/>
              </w:rPr>
              <w:t>实践</w:t>
            </w:r>
          </w:p>
        </w:tc>
        <w:tc>
          <w:tcPr>
            <w:tcW w:w="4113" w:type="dxa"/>
          </w:tcPr>
          <w:p w:rsidR="00111622" w:rsidRPr="00111622" w:rsidRDefault="00111622" w:rsidP="00111622">
            <w:pPr>
              <w:widowControl/>
              <w:kinsoku w:val="0"/>
              <w:autoSpaceDE w:val="0"/>
              <w:autoSpaceDN w:val="0"/>
              <w:adjustRightInd w:val="0"/>
              <w:snapToGrid w:val="0"/>
              <w:spacing w:before="192"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6"/>
              </w:rPr>
              <w:t>1.路基排水设备检查与处理。</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24"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8</w:t>
            </w:r>
          </w:p>
        </w:tc>
      </w:tr>
      <w:tr w:rsidR="00111622" w:rsidRPr="00111622" w:rsidTr="00E7042F">
        <w:trPr>
          <w:trHeight w:val="574"/>
        </w:trPr>
        <w:tc>
          <w:tcPr>
            <w:tcW w:w="627" w:type="dxa"/>
            <w:vMerge/>
            <w:tcBorders>
              <w:top w:val="nil"/>
              <w:left w:val="single" w:sz="10" w:space="0" w:color="000000"/>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88"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4113" w:type="dxa"/>
          </w:tcPr>
          <w:p w:rsidR="00111622" w:rsidRPr="00111622" w:rsidRDefault="00111622" w:rsidP="00111622">
            <w:pPr>
              <w:widowControl/>
              <w:kinsoku w:val="0"/>
              <w:autoSpaceDE w:val="0"/>
              <w:autoSpaceDN w:val="0"/>
              <w:adjustRightInd w:val="0"/>
              <w:snapToGrid w:val="0"/>
              <w:spacing w:before="192"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2.路基防护设备检查与处理。</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24"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8</w:t>
            </w:r>
          </w:p>
        </w:tc>
      </w:tr>
    </w:tbl>
    <w:p w:rsidR="00D27856" w:rsidRDefault="00D27856" w:rsidP="00111622">
      <w:pPr>
        <w:spacing w:line="360" w:lineRule="auto"/>
        <w:rPr>
          <w:rFonts w:asciiTheme="minorEastAsia" w:hAnsiTheme="minorEastAsia" w:cs="Arial"/>
          <w:noProof w:val="0"/>
          <w:snapToGrid w:val="0"/>
          <w:color w:val="000000"/>
          <w:spacing w:val="-7"/>
          <w:kern w:val="0"/>
          <w:sz w:val="24"/>
          <w:szCs w:val="24"/>
        </w:rPr>
      </w:pPr>
    </w:p>
    <w:tbl>
      <w:tblPr>
        <w:tblStyle w:val="TableNormal2"/>
        <w:tblW w:w="8572" w:type="dxa"/>
        <w:tblInd w:w="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
        <w:gridCol w:w="701"/>
        <w:gridCol w:w="994"/>
        <w:gridCol w:w="688"/>
        <w:gridCol w:w="4113"/>
        <w:gridCol w:w="1449"/>
      </w:tblGrid>
      <w:tr w:rsidR="00111622" w:rsidRPr="00111622" w:rsidTr="00E7042F">
        <w:trPr>
          <w:trHeight w:val="575"/>
        </w:trPr>
        <w:tc>
          <w:tcPr>
            <w:tcW w:w="627" w:type="dxa"/>
            <w:tcBorders>
              <w:left w:val="single" w:sz="10" w:space="0" w:color="000000"/>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88" w:type="dxa"/>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4113" w:type="dxa"/>
          </w:tcPr>
          <w:p w:rsidR="00111622" w:rsidRPr="00111622" w:rsidRDefault="00111622" w:rsidP="00111622">
            <w:pPr>
              <w:widowControl/>
              <w:kinsoku w:val="0"/>
              <w:autoSpaceDE w:val="0"/>
              <w:autoSpaceDN w:val="0"/>
              <w:adjustRightInd w:val="0"/>
              <w:snapToGrid w:val="0"/>
              <w:spacing w:before="193"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3.</w:t>
            </w:r>
            <w:proofErr w:type="gramStart"/>
            <w:r w:rsidRPr="00111622">
              <w:rPr>
                <w:rFonts w:ascii="宋体" w:eastAsia="宋体" w:hAnsi="宋体" w:cs="宋体"/>
                <w:noProof w:val="0"/>
                <w:snapToGrid w:val="0"/>
                <w:color w:val="000000"/>
                <w:spacing w:val="7"/>
              </w:rPr>
              <w:t>路基支挡加固</w:t>
            </w:r>
            <w:proofErr w:type="gramEnd"/>
            <w:r w:rsidRPr="00111622">
              <w:rPr>
                <w:rFonts w:ascii="宋体" w:eastAsia="宋体" w:hAnsi="宋体" w:cs="宋体"/>
                <w:noProof w:val="0"/>
                <w:snapToGrid w:val="0"/>
                <w:color w:val="000000"/>
                <w:spacing w:val="7"/>
              </w:rPr>
              <w:t>设备检查与处理。</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25"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4</w:t>
            </w:r>
          </w:p>
        </w:tc>
      </w:tr>
      <w:tr w:rsidR="00111622" w:rsidRPr="00111622" w:rsidTr="00E7042F">
        <w:trPr>
          <w:trHeight w:val="570"/>
        </w:trPr>
        <w:tc>
          <w:tcPr>
            <w:tcW w:w="627" w:type="dxa"/>
            <w:vMerge w:val="restart"/>
            <w:tcBorders>
              <w:left w:val="single" w:sz="10" w:space="0" w:color="000000"/>
              <w:bottom w:val="nil"/>
            </w:tcBorders>
          </w:tcPr>
          <w:p w:rsidR="00111622" w:rsidRPr="00111622" w:rsidRDefault="00111622" w:rsidP="00111622">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60"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60"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60"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66" w:lineRule="exact"/>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position w:val="1"/>
                <w:lang w:eastAsia="en-US"/>
                <w14:textOutline w14:w="3797" w14:cap="sq" w14:cmpd="sng" w14:algn="ctr">
                  <w14:solidFill>
                    <w14:srgbClr w14:val="000000"/>
                  </w14:solidFill>
                  <w14:prstDash w14:val="solid"/>
                  <w14:bevel/>
                </w14:textOutline>
              </w:rPr>
              <w:t>三</w:t>
            </w:r>
          </w:p>
        </w:tc>
        <w:tc>
          <w:tcPr>
            <w:tcW w:w="701" w:type="dxa"/>
            <w:vMerge w:val="restart"/>
            <w:tcBorders>
              <w:bottom w:val="nil"/>
            </w:tcBorders>
          </w:tcPr>
          <w:p w:rsidR="00111622" w:rsidRPr="00111622" w:rsidRDefault="00111622" w:rsidP="00111622">
            <w:pPr>
              <w:widowControl/>
              <w:kinsoku w:val="0"/>
              <w:autoSpaceDE w:val="0"/>
              <w:autoSpaceDN w:val="0"/>
              <w:adjustRightInd w:val="0"/>
              <w:snapToGrid w:val="0"/>
              <w:spacing w:line="249"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50"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50"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50"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54" w:lineRule="auto"/>
              <w:ind w:right="44"/>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rPr>
              <w:t>高速铁</w:t>
            </w:r>
            <w:r w:rsidRPr="00111622">
              <w:rPr>
                <w:rFonts w:ascii="宋体" w:eastAsia="宋体" w:hAnsi="宋体" w:cs="宋体"/>
                <w:noProof w:val="0"/>
                <w:snapToGrid w:val="0"/>
                <w:color w:val="000000"/>
              </w:rPr>
              <w:t xml:space="preserve"> </w:t>
            </w:r>
            <w:proofErr w:type="gramStart"/>
            <w:r w:rsidRPr="00111622">
              <w:rPr>
                <w:rFonts w:ascii="宋体" w:eastAsia="宋体" w:hAnsi="宋体" w:cs="宋体"/>
                <w:noProof w:val="0"/>
                <w:snapToGrid w:val="0"/>
                <w:color w:val="000000"/>
                <w:spacing w:val="7"/>
              </w:rPr>
              <w:t>路</w:t>
            </w:r>
            <w:proofErr w:type="gramEnd"/>
            <w:r w:rsidRPr="00111622">
              <w:rPr>
                <w:rFonts w:ascii="宋体" w:eastAsia="宋体" w:hAnsi="宋体" w:cs="宋体"/>
                <w:noProof w:val="0"/>
                <w:snapToGrid w:val="0"/>
                <w:color w:val="000000"/>
                <w:spacing w:val="7"/>
              </w:rPr>
              <w:t>路基</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7"/>
              </w:rPr>
              <w:t>病害检</w:t>
            </w:r>
            <w:r w:rsidRPr="00111622">
              <w:rPr>
                <w:rFonts w:ascii="宋体" w:eastAsia="宋体" w:hAnsi="宋体" w:cs="宋体"/>
                <w:noProof w:val="0"/>
                <w:snapToGrid w:val="0"/>
                <w:color w:val="000000"/>
              </w:rPr>
              <w:t xml:space="preserve"> </w:t>
            </w:r>
            <w:proofErr w:type="gramStart"/>
            <w:r w:rsidRPr="00111622">
              <w:rPr>
                <w:rFonts w:ascii="宋体" w:eastAsia="宋体" w:hAnsi="宋体" w:cs="宋体"/>
                <w:noProof w:val="0"/>
                <w:snapToGrid w:val="0"/>
                <w:color w:val="000000"/>
                <w:spacing w:val="7"/>
              </w:rPr>
              <w:t>查及防</w:t>
            </w:r>
            <w:proofErr w:type="gramEnd"/>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22"/>
              </w:rPr>
              <w:t>治</w:t>
            </w:r>
            <w:r w:rsidRPr="00111622">
              <w:rPr>
                <w:rFonts w:ascii="宋体" w:eastAsia="宋体" w:hAnsi="宋体" w:cs="宋体"/>
                <w:noProof w:val="0"/>
                <w:snapToGrid w:val="0"/>
                <w:color w:val="000000"/>
                <w:spacing w:val="-24"/>
              </w:rPr>
              <w:t xml:space="preserve"> </w:t>
            </w:r>
            <w:r w:rsidRPr="00111622">
              <w:rPr>
                <w:rFonts w:ascii="宋体" w:eastAsia="宋体" w:hAnsi="宋体" w:cs="宋体"/>
                <w:noProof w:val="0"/>
                <w:snapToGrid w:val="0"/>
                <w:color w:val="000000"/>
                <w:spacing w:val="22"/>
              </w:rPr>
              <w:t>12</w:t>
            </w:r>
          </w:p>
        </w:tc>
        <w:tc>
          <w:tcPr>
            <w:tcW w:w="994" w:type="dxa"/>
          </w:tcPr>
          <w:p w:rsidR="00111622" w:rsidRPr="00111622" w:rsidRDefault="00111622" w:rsidP="00111622">
            <w:pPr>
              <w:widowControl/>
              <w:kinsoku w:val="0"/>
              <w:autoSpaceDE w:val="0"/>
              <w:autoSpaceDN w:val="0"/>
              <w:adjustRightInd w:val="0"/>
              <w:snapToGrid w:val="0"/>
              <w:spacing w:before="50" w:line="235"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6"/>
                <w:lang w:eastAsia="en-US"/>
              </w:rPr>
              <w:t>路基病害</w:t>
            </w:r>
            <w:r w:rsidRPr="00111622">
              <w:rPr>
                <w:rFonts w:ascii="宋体" w:eastAsia="宋体" w:hAnsi="宋体" w:cs="宋体"/>
                <w:noProof w:val="0"/>
                <w:snapToGrid w:val="0"/>
                <w:color w:val="000000"/>
                <w:spacing w:val="2"/>
                <w:lang w:eastAsia="en-US"/>
              </w:rPr>
              <w:t xml:space="preserve"> </w:t>
            </w:r>
            <w:r w:rsidRPr="00111622">
              <w:rPr>
                <w:rFonts w:ascii="宋体" w:eastAsia="宋体" w:hAnsi="宋体" w:cs="宋体"/>
                <w:noProof w:val="0"/>
                <w:snapToGrid w:val="0"/>
                <w:color w:val="000000"/>
                <w:spacing w:val="4"/>
                <w:lang w:eastAsia="en-US"/>
              </w:rPr>
              <w:t>认知</w:t>
            </w:r>
          </w:p>
        </w:tc>
        <w:tc>
          <w:tcPr>
            <w:tcW w:w="688" w:type="dxa"/>
          </w:tcPr>
          <w:p w:rsidR="00111622" w:rsidRPr="00111622" w:rsidRDefault="00111622" w:rsidP="00111622">
            <w:pPr>
              <w:widowControl/>
              <w:kinsoku w:val="0"/>
              <w:autoSpaceDE w:val="0"/>
              <w:autoSpaceDN w:val="0"/>
              <w:adjustRightInd w:val="0"/>
              <w:snapToGrid w:val="0"/>
              <w:spacing w:before="188"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50" w:line="278" w:lineRule="exact"/>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position w:val="5"/>
              </w:rPr>
              <w:t>1.路基病害的分类。</w:t>
            </w:r>
          </w:p>
          <w:p w:rsidR="00111622" w:rsidRPr="00111622" w:rsidRDefault="00111622" w:rsidP="00111622">
            <w:pPr>
              <w:widowControl/>
              <w:kinsoku w:val="0"/>
              <w:autoSpaceDE w:val="0"/>
              <w:autoSpaceDN w:val="0"/>
              <w:adjustRightInd w:val="0"/>
              <w:snapToGrid w:val="0"/>
              <w:spacing w:line="213"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6"/>
              </w:rPr>
              <w:t>2.路基病害的危害。</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81"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4</w:t>
            </w:r>
          </w:p>
        </w:tc>
      </w:tr>
      <w:tr w:rsidR="00111622" w:rsidRPr="00111622" w:rsidTr="00E7042F">
        <w:trPr>
          <w:trHeight w:val="570"/>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val="restart"/>
            <w:tcBorders>
              <w:bottom w:val="nil"/>
            </w:tcBorders>
          </w:tcPr>
          <w:p w:rsidR="00111622" w:rsidRPr="00111622" w:rsidRDefault="00111622" w:rsidP="00111622">
            <w:pPr>
              <w:widowControl/>
              <w:kinsoku w:val="0"/>
              <w:autoSpaceDE w:val="0"/>
              <w:autoSpaceDN w:val="0"/>
              <w:adjustRightInd w:val="0"/>
              <w:snapToGrid w:val="0"/>
              <w:spacing w:line="274"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43"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rPr>
              <w:t>基床病害</w:t>
            </w:r>
            <w:r w:rsidRPr="00111622">
              <w:rPr>
                <w:rFonts w:ascii="宋体" w:eastAsia="宋体" w:hAnsi="宋体" w:cs="宋体"/>
                <w:noProof w:val="0"/>
                <w:snapToGrid w:val="0"/>
                <w:color w:val="000000"/>
                <w:lang w:eastAsia="en-US"/>
              </w:rPr>
              <w:t xml:space="preserve"> </w:t>
            </w:r>
            <w:r w:rsidRPr="00111622">
              <w:rPr>
                <w:rFonts w:ascii="宋体" w:eastAsia="宋体" w:hAnsi="宋体" w:cs="宋体"/>
                <w:noProof w:val="0"/>
                <w:snapToGrid w:val="0"/>
                <w:color w:val="000000"/>
                <w:spacing w:val="-2"/>
                <w:lang w:eastAsia="en-US"/>
              </w:rPr>
              <w:t>防治</w:t>
            </w:r>
          </w:p>
        </w:tc>
        <w:tc>
          <w:tcPr>
            <w:tcW w:w="688" w:type="dxa"/>
          </w:tcPr>
          <w:p w:rsidR="00111622" w:rsidRPr="00111622" w:rsidRDefault="00111622" w:rsidP="00111622">
            <w:pPr>
              <w:widowControl/>
              <w:kinsoku w:val="0"/>
              <w:autoSpaceDE w:val="0"/>
              <w:autoSpaceDN w:val="0"/>
              <w:adjustRightInd w:val="0"/>
              <w:snapToGrid w:val="0"/>
              <w:spacing w:before="189"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51"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6"/>
              </w:rPr>
              <w:t>1.基床病害的概念、分类。</w:t>
            </w:r>
          </w:p>
          <w:p w:rsidR="00111622" w:rsidRPr="00111622" w:rsidRDefault="00111622" w:rsidP="00111622">
            <w:pPr>
              <w:widowControl/>
              <w:kinsoku w:val="0"/>
              <w:autoSpaceDE w:val="0"/>
              <w:autoSpaceDN w:val="0"/>
              <w:adjustRightInd w:val="0"/>
              <w:snapToGrid w:val="0"/>
              <w:spacing w:before="32" w:line="211"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2.基床病害产生机理及危害分析。</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22"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4</w:t>
            </w:r>
          </w:p>
        </w:tc>
      </w:tr>
      <w:tr w:rsidR="00111622" w:rsidRPr="00111622" w:rsidTr="00E7042F">
        <w:trPr>
          <w:trHeight w:val="570"/>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88" w:type="dxa"/>
          </w:tcPr>
          <w:p w:rsidR="00111622" w:rsidRPr="00111622" w:rsidRDefault="00111622" w:rsidP="00111622">
            <w:pPr>
              <w:widowControl/>
              <w:kinsoku w:val="0"/>
              <w:autoSpaceDE w:val="0"/>
              <w:autoSpaceDN w:val="0"/>
              <w:adjustRightInd w:val="0"/>
              <w:snapToGrid w:val="0"/>
              <w:spacing w:before="193" w:line="22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2"/>
                <w:lang w:eastAsia="en-US"/>
              </w:rPr>
              <w:t>实践</w:t>
            </w:r>
          </w:p>
        </w:tc>
        <w:tc>
          <w:tcPr>
            <w:tcW w:w="4113" w:type="dxa"/>
          </w:tcPr>
          <w:p w:rsidR="00111622" w:rsidRPr="00111622" w:rsidRDefault="00111622" w:rsidP="00111622">
            <w:pPr>
              <w:widowControl/>
              <w:kinsoku w:val="0"/>
              <w:autoSpaceDE w:val="0"/>
              <w:autoSpaceDN w:val="0"/>
              <w:adjustRightInd w:val="0"/>
              <w:snapToGrid w:val="0"/>
              <w:spacing w:before="194"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3.基床病害防治方案的编制。</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26"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12</w:t>
            </w:r>
          </w:p>
        </w:tc>
      </w:tr>
      <w:tr w:rsidR="00111622" w:rsidRPr="00111622" w:rsidTr="00E7042F">
        <w:trPr>
          <w:trHeight w:val="570"/>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val="restart"/>
            <w:tcBorders>
              <w:bottom w:val="nil"/>
            </w:tcBorders>
          </w:tcPr>
          <w:p w:rsidR="00111622" w:rsidRPr="00111622" w:rsidRDefault="00111622" w:rsidP="00111622">
            <w:pPr>
              <w:widowControl/>
              <w:kinsoku w:val="0"/>
              <w:autoSpaceDE w:val="0"/>
              <w:autoSpaceDN w:val="0"/>
              <w:adjustRightInd w:val="0"/>
              <w:snapToGrid w:val="0"/>
              <w:spacing w:line="277"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44"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rPr>
              <w:t>边坡病害</w:t>
            </w:r>
            <w:r w:rsidRPr="00111622">
              <w:rPr>
                <w:rFonts w:ascii="宋体" w:eastAsia="宋体" w:hAnsi="宋体" w:cs="宋体"/>
                <w:noProof w:val="0"/>
                <w:snapToGrid w:val="0"/>
                <w:color w:val="000000"/>
                <w:spacing w:val="1"/>
                <w:lang w:eastAsia="en-US"/>
              </w:rPr>
              <w:t xml:space="preserve"> </w:t>
            </w:r>
            <w:r w:rsidRPr="00111622">
              <w:rPr>
                <w:rFonts w:ascii="宋体" w:eastAsia="宋体" w:hAnsi="宋体" w:cs="宋体"/>
                <w:noProof w:val="0"/>
                <w:snapToGrid w:val="0"/>
                <w:color w:val="000000"/>
                <w:spacing w:val="-2"/>
                <w:lang w:eastAsia="en-US"/>
              </w:rPr>
              <w:t>防治</w:t>
            </w:r>
          </w:p>
        </w:tc>
        <w:tc>
          <w:tcPr>
            <w:tcW w:w="688" w:type="dxa"/>
          </w:tcPr>
          <w:p w:rsidR="00111622" w:rsidRPr="00111622" w:rsidRDefault="00111622" w:rsidP="00111622">
            <w:pPr>
              <w:widowControl/>
              <w:kinsoku w:val="0"/>
              <w:autoSpaceDE w:val="0"/>
              <w:autoSpaceDN w:val="0"/>
              <w:adjustRightInd w:val="0"/>
              <w:snapToGrid w:val="0"/>
              <w:spacing w:before="194"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55"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6"/>
              </w:rPr>
              <w:t>1.边坡病害的概念、分类。</w:t>
            </w:r>
          </w:p>
          <w:p w:rsidR="00111622" w:rsidRPr="00111622" w:rsidRDefault="00111622" w:rsidP="00111622">
            <w:pPr>
              <w:widowControl/>
              <w:kinsoku w:val="0"/>
              <w:autoSpaceDE w:val="0"/>
              <w:autoSpaceDN w:val="0"/>
              <w:adjustRightInd w:val="0"/>
              <w:snapToGrid w:val="0"/>
              <w:spacing w:before="32" w:line="207"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2.边坡病害产生机理及危害分析。</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27"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2</w:t>
            </w:r>
          </w:p>
        </w:tc>
      </w:tr>
      <w:tr w:rsidR="00111622" w:rsidRPr="00111622" w:rsidTr="00E7042F">
        <w:trPr>
          <w:trHeight w:val="570"/>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88" w:type="dxa"/>
          </w:tcPr>
          <w:p w:rsidR="00111622" w:rsidRPr="00111622" w:rsidRDefault="00111622" w:rsidP="00111622">
            <w:pPr>
              <w:widowControl/>
              <w:kinsoku w:val="0"/>
              <w:autoSpaceDE w:val="0"/>
              <w:autoSpaceDN w:val="0"/>
              <w:adjustRightInd w:val="0"/>
              <w:snapToGrid w:val="0"/>
              <w:spacing w:before="198" w:line="22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2"/>
                <w:lang w:eastAsia="en-US"/>
              </w:rPr>
              <w:t>实践</w:t>
            </w:r>
          </w:p>
        </w:tc>
        <w:tc>
          <w:tcPr>
            <w:tcW w:w="4113" w:type="dxa"/>
          </w:tcPr>
          <w:p w:rsidR="00111622" w:rsidRPr="00111622" w:rsidRDefault="00111622" w:rsidP="00111622">
            <w:pPr>
              <w:widowControl/>
              <w:kinsoku w:val="0"/>
              <w:autoSpaceDE w:val="0"/>
              <w:autoSpaceDN w:val="0"/>
              <w:adjustRightInd w:val="0"/>
              <w:snapToGrid w:val="0"/>
              <w:spacing w:before="198"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3.边坡病害防治方案的编制。</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30"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8</w:t>
            </w:r>
          </w:p>
        </w:tc>
      </w:tr>
      <w:tr w:rsidR="00111622" w:rsidRPr="00111622" w:rsidTr="00E7042F">
        <w:trPr>
          <w:trHeight w:val="570"/>
        </w:trPr>
        <w:tc>
          <w:tcPr>
            <w:tcW w:w="627" w:type="dxa"/>
            <w:vMerge/>
            <w:tcBorders>
              <w:top w:val="nil"/>
              <w:left w:val="single" w:sz="10" w:space="0" w:color="000000"/>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tcPr>
          <w:p w:rsidR="00111622" w:rsidRPr="00111622" w:rsidRDefault="00111622" w:rsidP="00111622">
            <w:pPr>
              <w:widowControl/>
              <w:kinsoku w:val="0"/>
              <w:autoSpaceDE w:val="0"/>
              <w:autoSpaceDN w:val="0"/>
              <w:adjustRightInd w:val="0"/>
              <w:snapToGrid w:val="0"/>
              <w:spacing w:before="59" w:line="231"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4"/>
                <w:lang w:eastAsia="en-US"/>
              </w:rPr>
              <w:t>防洪与抢</w:t>
            </w:r>
            <w:r w:rsidRPr="00111622">
              <w:rPr>
                <w:rFonts w:ascii="宋体" w:eastAsia="宋体" w:hAnsi="宋体" w:cs="宋体"/>
                <w:noProof w:val="0"/>
                <w:snapToGrid w:val="0"/>
                <w:color w:val="000000"/>
                <w:lang w:eastAsia="en-US"/>
              </w:rPr>
              <w:t xml:space="preserve"> 修</w:t>
            </w:r>
          </w:p>
        </w:tc>
        <w:tc>
          <w:tcPr>
            <w:tcW w:w="688" w:type="dxa"/>
          </w:tcPr>
          <w:p w:rsidR="00111622" w:rsidRPr="00111622" w:rsidRDefault="00111622" w:rsidP="00111622">
            <w:pPr>
              <w:widowControl/>
              <w:kinsoku w:val="0"/>
              <w:autoSpaceDE w:val="0"/>
              <w:autoSpaceDN w:val="0"/>
              <w:adjustRightInd w:val="0"/>
              <w:snapToGrid w:val="0"/>
              <w:spacing w:before="198"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59" w:line="279" w:lineRule="exact"/>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position w:val="5"/>
              </w:rPr>
              <w:t>1.防洪准备工作。</w:t>
            </w:r>
          </w:p>
          <w:p w:rsidR="00111622" w:rsidRPr="00111622" w:rsidRDefault="00111622" w:rsidP="00111622">
            <w:pPr>
              <w:widowControl/>
              <w:kinsoku w:val="0"/>
              <w:autoSpaceDE w:val="0"/>
              <w:autoSpaceDN w:val="0"/>
              <w:adjustRightInd w:val="0"/>
              <w:snapToGrid w:val="0"/>
              <w:spacing w:line="204"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rPr>
              <w:t>2.临险抢护。</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31"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2</w:t>
            </w:r>
          </w:p>
        </w:tc>
      </w:tr>
      <w:tr w:rsidR="00111622" w:rsidRPr="00111622" w:rsidTr="00E7042F">
        <w:trPr>
          <w:trHeight w:val="1121"/>
        </w:trPr>
        <w:tc>
          <w:tcPr>
            <w:tcW w:w="627" w:type="dxa"/>
            <w:vMerge w:val="restart"/>
            <w:tcBorders>
              <w:left w:val="single" w:sz="10" w:space="0" w:color="000000"/>
              <w:bottom w:val="nil"/>
            </w:tcBorders>
          </w:tcPr>
          <w:p w:rsidR="00111622" w:rsidRPr="00111622" w:rsidRDefault="00111622" w:rsidP="00111622">
            <w:pPr>
              <w:widowControl/>
              <w:kinsoku w:val="0"/>
              <w:autoSpaceDE w:val="0"/>
              <w:autoSpaceDN w:val="0"/>
              <w:adjustRightInd w:val="0"/>
              <w:snapToGrid w:val="0"/>
              <w:spacing w:line="279"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79"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31"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四</w:t>
            </w:r>
          </w:p>
        </w:tc>
        <w:tc>
          <w:tcPr>
            <w:tcW w:w="701" w:type="dxa"/>
            <w:vMerge w:val="restart"/>
            <w:tcBorders>
              <w:bottom w:val="nil"/>
            </w:tcBorders>
          </w:tcPr>
          <w:p w:rsidR="00111622" w:rsidRPr="00111622" w:rsidRDefault="00111622" w:rsidP="00111622">
            <w:pPr>
              <w:widowControl/>
              <w:kinsoku w:val="0"/>
              <w:autoSpaceDE w:val="0"/>
              <w:autoSpaceDN w:val="0"/>
              <w:adjustRightInd w:val="0"/>
              <w:snapToGrid w:val="0"/>
              <w:spacing w:line="279"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79"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80"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55" w:lineRule="auto"/>
              <w:ind w:right="44"/>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rPr>
              <w:t>高速铁</w:t>
            </w:r>
            <w:r w:rsidRPr="00111622">
              <w:rPr>
                <w:rFonts w:ascii="宋体" w:eastAsia="宋体" w:hAnsi="宋体" w:cs="宋体"/>
                <w:noProof w:val="0"/>
                <w:snapToGrid w:val="0"/>
                <w:color w:val="000000"/>
              </w:rPr>
              <w:t xml:space="preserve"> </w:t>
            </w:r>
            <w:proofErr w:type="gramStart"/>
            <w:r w:rsidRPr="00111622">
              <w:rPr>
                <w:rFonts w:ascii="宋体" w:eastAsia="宋体" w:hAnsi="宋体" w:cs="宋体"/>
                <w:noProof w:val="0"/>
                <w:snapToGrid w:val="0"/>
                <w:color w:val="000000"/>
                <w:spacing w:val="7"/>
              </w:rPr>
              <w:t>路</w:t>
            </w:r>
            <w:proofErr w:type="gramEnd"/>
            <w:r w:rsidRPr="00111622">
              <w:rPr>
                <w:rFonts w:ascii="宋体" w:eastAsia="宋体" w:hAnsi="宋体" w:cs="宋体"/>
                <w:noProof w:val="0"/>
                <w:snapToGrid w:val="0"/>
                <w:color w:val="000000"/>
                <w:spacing w:val="7"/>
              </w:rPr>
              <w:t>路基</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7"/>
              </w:rPr>
              <w:t>大修作</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7"/>
              </w:rPr>
              <w:t>业与管</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22"/>
              </w:rPr>
              <w:t>理</w:t>
            </w:r>
            <w:r w:rsidRPr="00111622">
              <w:rPr>
                <w:rFonts w:ascii="宋体" w:eastAsia="宋体" w:hAnsi="宋体" w:cs="宋体"/>
                <w:noProof w:val="0"/>
                <w:snapToGrid w:val="0"/>
                <w:color w:val="000000"/>
                <w:spacing w:val="-24"/>
              </w:rPr>
              <w:t xml:space="preserve"> </w:t>
            </w:r>
            <w:r w:rsidRPr="00111622">
              <w:rPr>
                <w:rFonts w:ascii="宋体" w:eastAsia="宋体" w:hAnsi="宋体" w:cs="宋体"/>
                <w:noProof w:val="0"/>
                <w:snapToGrid w:val="0"/>
                <w:color w:val="000000"/>
                <w:spacing w:val="22"/>
              </w:rPr>
              <w:t>10</w:t>
            </w:r>
          </w:p>
        </w:tc>
        <w:tc>
          <w:tcPr>
            <w:tcW w:w="994" w:type="dxa"/>
          </w:tcPr>
          <w:p w:rsidR="00111622" w:rsidRPr="00111622" w:rsidRDefault="00111622" w:rsidP="00111622">
            <w:pPr>
              <w:widowControl/>
              <w:kinsoku w:val="0"/>
              <w:autoSpaceDE w:val="0"/>
              <w:autoSpaceDN w:val="0"/>
              <w:adjustRightInd w:val="0"/>
              <w:snapToGrid w:val="0"/>
              <w:spacing w:line="272"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43" w:lineRule="auto"/>
              <w:ind w:right="85"/>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6"/>
                <w:lang w:eastAsia="en-US"/>
              </w:rPr>
              <w:t>路基大修</w:t>
            </w:r>
            <w:r w:rsidRPr="00111622">
              <w:rPr>
                <w:rFonts w:ascii="宋体" w:eastAsia="宋体" w:hAnsi="宋体" w:cs="宋体"/>
                <w:noProof w:val="0"/>
                <w:snapToGrid w:val="0"/>
                <w:color w:val="000000"/>
                <w:spacing w:val="2"/>
                <w:lang w:eastAsia="en-US"/>
              </w:rPr>
              <w:t xml:space="preserve"> </w:t>
            </w:r>
            <w:r w:rsidRPr="00111622">
              <w:rPr>
                <w:rFonts w:ascii="宋体" w:eastAsia="宋体" w:hAnsi="宋体" w:cs="宋体"/>
                <w:noProof w:val="0"/>
                <w:snapToGrid w:val="0"/>
                <w:color w:val="000000"/>
                <w:spacing w:val="4"/>
                <w:lang w:eastAsia="en-US"/>
              </w:rPr>
              <w:t>规则</w:t>
            </w:r>
          </w:p>
        </w:tc>
        <w:tc>
          <w:tcPr>
            <w:tcW w:w="688" w:type="dxa"/>
          </w:tcPr>
          <w:p w:rsidR="00111622" w:rsidRPr="00111622" w:rsidRDefault="00111622" w:rsidP="00111622">
            <w:pPr>
              <w:widowControl/>
              <w:kinsoku w:val="0"/>
              <w:autoSpaceDE w:val="0"/>
              <w:autoSpaceDN w:val="0"/>
              <w:adjustRightInd w:val="0"/>
              <w:snapToGrid w:val="0"/>
              <w:spacing w:line="410"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58"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rPr>
              <w:t>1.路基大修作业范围。</w:t>
            </w:r>
          </w:p>
          <w:p w:rsidR="00111622" w:rsidRPr="00111622" w:rsidRDefault="00111622" w:rsidP="00111622">
            <w:pPr>
              <w:widowControl/>
              <w:kinsoku w:val="0"/>
              <w:autoSpaceDE w:val="0"/>
              <w:autoSpaceDN w:val="0"/>
              <w:adjustRightInd w:val="0"/>
              <w:snapToGrid w:val="0"/>
              <w:spacing w:before="33"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2.路基大修工作的实施。</w:t>
            </w:r>
          </w:p>
          <w:p w:rsidR="00111622" w:rsidRPr="00111622" w:rsidRDefault="00111622" w:rsidP="00111622">
            <w:pPr>
              <w:widowControl/>
              <w:kinsoku w:val="0"/>
              <w:autoSpaceDE w:val="0"/>
              <w:autoSpaceDN w:val="0"/>
              <w:adjustRightInd w:val="0"/>
              <w:snapToGrid w:val="0"/>
              <w:spacing w:before="30" w:line="228" w:lineRule="auto"/>
              <w:ind w:right="328"/>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3.路基大修工程验收及验收标准质量的评</w:t>
            </w:r>
            <w:r w:rsidRPr="00111622">
              <w:rPr>
                <w:rFonts w:ascii="宋体" w:eastAsia="宋体" w:hAnsi="宋体" w:cs="宋体"/>
                <w:noProof w:val="0"/>
                <w:snapToGrid w:val="0"/>
                <w:color w:val="000000"/>
                <w:spacing w:val="14"/>
              </w:rPr>
              <w:t xml:space="preserve"> </w:t>
            </w:r>
            <w:r w:rsidRPr="00111622">
              <w:rPr>
                <w:rFonts w:ascii="宋体" w:eastAsia="宋体" w:hAnsi="宋体" w:cs="宋体"/>
                <w:noProof w:val="0"/>
                <w:snapToGrid w:val="0"/>
                <w:color w:val="000000"/>
                <w:spacing w:val="-3"/>
              </w:rPr>
              <w:t>定。</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line="443"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2</w:t>
            </w:r>
          </w:p>
        </w:tc>
      </w:tr>
      <w:tr w:rsidR="00111622" w:rsidRPr="00111622" w:rsidTr="00E7042F">
        <w:trPr>
          <w:trHeight w:val="1401"/>
        </w:trPr>
        <w:tc>
          <w:tcPr>
            <w:tcW w:w="627" w:type="dxa"/>
            <w:vMerge/>
            <w:tcBorders>
              <w:top w:val="nil"/>
              <w:left w:val="single" w:sz="10" w:space="0" w:color="000000"/>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bottom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val="restart"/>
            <w:tcBorders>
              <w:bottom w:val="nil"/>
            </w:tcBorders>
          </w:tcPr>
          <w:p w:rsidR="00111622" w:rsidRPr="00111622" w:rsidRDefault="00111622" w:rsidP="00111622">
            <w:pPr>
              <w:widowControl/>
              <w:kinsoku w:val="0"/>
              <w:autoSpaceDE w:val="0"/>
              <w:autoSpaceDN w:val="0"/>
              <w:adjustRightInd w:val="0"/>
              <w:snapToGrid w:val="0"/>
              <w:spacing w:line="280"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81"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49" w:lineRule="auto"/>
              <w:ind w:right="85"/>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滑坡地段</w:t>
            </w:r>
            <w:r w:rsidRPr="00111622">
              <w:rPr>
                <w:rFonts w:ascii="宋体" w:eastAsia="宋体" w:hAnsi="宋体" w:cs="宋体"/>
                <w:noProof w:val="0"/>
                <w:snapToGrid w:val="0"/>
                <w:color w:val="000000"/>
              </w:rPr>
              <w:t xml:space="preserve"> </w:t>
            </w:r>
            <w:r w:rsidRPr="00111622">
              <w:rPr>
                <w:rFonts w:ascii="宋体" w:eastAsia="宋体" w:hAnsi="宋体" w:cs="宋体"/>
                <w:noProof w:val="0"/>
                <w:snapToGrid w:val="0"/>
                <w:color w:val="000000"/>
                <w:spacing w:val="6"/>
              </w:rPr>
              <w:t>路基大修</w:t>
            </w:r>
            <w:r w:rsidRPr="00111622">
              <w:rPr>
                <w:rFonts w:ascii="宋体" w:eastAsia="宋体" w:hAnsi="宋体" w:cs="宋体"/>
                <w:noProof w:val="0"/>
                <w:snapToGrid w:val="0"/>
                <w:color w:val="000000"/>
                <w:spacing w:val="2"/>
              </w:rPr>
              <w:t xml:space="preserve"> </w:t>
            </w:r>
            <w:r w:rsidRPr="00111622">
              <w:rPr>
                <w:rFonts w:ascii="宋体" w:eastAsia="宋体" w:hAnsi="宋体" w:cs="宋体"/>
                <w:noProof w:val="0"/>
                <w:snapToGrid w:val="0"/>
                <w:color w:val="000000"/>
                <w:spacing w:val="6"/>
              </w:rPr>
              <w:t>综合整治</w:t>
            </w:r>
          </w:p>
        </w:tc>
        <w:tc>
          <w:tcPr>
            <w:tcW w:w="688" w:type="dxa"/>
          </w:tcPr>
          <w:p w:rsidR="00111622" w:rsidRPr="00111622" w:rsidRDefault="00111622" w:rsidP="00111622">
            <w:pPr>
              <w:widowControl/>
              <w:kinsoku w:val="0"/>
              <w:autoSpaceDE w:val="0"/>
              <w:autoSpaceDN w:val="0"/>
              <w:adjustRightInd w:val="0"/>
              <w:snapToGrid w:val="0"/>
              <w:spacing w:line="276"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line="277" w:lineRule="auto"/>
              <w:jc w:val="left"/>
              <w:textAlignment w:val="baseline"/>
              <w:rPr>
                <w:rFonts w:eastAsia="Arial"/>
                <w:noProof w:val="0"/>
                <w:snapToGrid w:val="0"/>
                <w:color w:val="000000"/>
                <w:szCs w:val="21"/>
              </w:rPr>
            </w:pPr>
          </w:p>
          <w:p w:rsidR="00111622" w:rsidRPr="00111622" w:rsidRDefault="00111622" w:rsidP="00111622">
            <w:pPr>
              <w:widowControl/>
              <w:kinsoku w:val="0"/>
              <w:autoSpaceDE w:val="0"/>
              <w:autoSpaceDN w:val="0"/>
              <w:adjustRightInd w:val="0"/>
              <w:snapToGrid w:val="0"/>
              <w:spacing w:before="65" w:line="236"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3"/>
                <w:lang w:eastAsia="en-US"/>
              </w:rPr>
              <w:t>理论</w:t>
            </w:r>
          </w:p>
        </w:tc>
        <w:tc>
          <w:tcPr>
            <w:tcW w:w="4113" w:type="dxa"/>
          </w:tcPr>
          <w:p w:rsidR="00111622" w:rsidRPr="00111622" w:rsidRDefault="00111622" w:rsidP="00111622">
            <w:pPr>
              <w:widowControl/>
              <w:kinsoku w:val="0"/>
              <w:autoSpaceDE w:val="0"/>
              <w:autoSpaceDN w:val="0"/>
              <w:adjustRightInd w:val="0"/>
              <w:snapToGrid w:val="0"/>
              <w:spacing w:before="62"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5"/>
              </w:rPr>
              <w:t>1.滑坡的基本性质。</w:t>
            </w:r>
          </w:p>
          <w:p w:rsidR="00111622" w:rsidRPr="00111622" w:rsidRDefault="00111622" w:rsidP="00111622">
            <w:pPr>
              <w:widowControl/>
              <w:kinsoku w:val="0"/>
              <w:autoSpaceDE w:val="0"/>
              <w:autoSpaceDN w:val="0"/>
              <w:adjustRightInd w:val="0"/>
              <w:snapToGrid w:val="0"/>
              <w:spacing w:before="32"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7"/>
              </w:rPr>
              <w:t>2.滑坡的调查与稳定性分析。</w:t>
            </w:r>
          </w:p>
          <w:p w:rsidR="00111622" w:rsidRPr="00111622" w:rsidRDefault="00111622" w:rsidP="00111622">
            <w:pPr>
              <w:widowControl/>
              <w:kinsoku w:val="0"/>
              <w:autoSpaceDE w:val="0"/>
              <w:autoSpaceDN w:val="0"/>
              <w:adjustRightInd w:val="0"/>
              <w:snapToGrid w:val="0"/>
              <w:spacing w:before="32" w:line="244" w:lineRule="auto"/>
              <w:ind w:right="105"/>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9"/>
                <w14:textOutline w14:w="3797" w14:cap="sq" w14:cmpd="sng" w14:algn="ctr">
                  <w14:solidFill>
                    <w14:srgbClr w14:val="000000"/>
                  </w14:solidFill>
                  <w14:prstDash w14:val="solid"/>
                  <w14:bevel/>
                </w14:textOutline>
              </w:rPr>
              <w:t>3.滑坡的基本防治方法及无人机监测滑坡等</w:t>
            </w:r>
            <w:r w:rsidRPr="00111622">
              <w:rPr>
                <w:rFonts w:ascii="宋体" w:eastAsia="宋体" w:hAnsi="宋体" w:cs="宋体"/>
                <w:noProof w:val="0"/>
                <w:snapToGrid w:val="0"/>
                <w:color w:val="000000"/>
                <w:spacing w:val="5"/>
              </w:rPr>
              <w:t xml:space="preserve"> </w:t>
            </w:r>
            <w:r w:rsidRPr="00111622">
              <w:rPr>
                <w:rFonts w:ascii="宋体" w:eastAsia="宋体" w:hAnsi="宋体" w:cs="宋体"/>
                <w:noProof w:val="0"/>
                <w:snapToGrid w:val="0"/>
                <w:color w:val="000000"/>
                <w:spacing w:val="1"/>
                <w14:textOutline w14:w="3797" w14:cap="sq" w14:cmpd="sng" w14:algn="ctr">
                  <w14:solidFill>
                    <w14:srgbClr w14:val="000000"/>
                  </w14:solidFill>
                  <w14:prstDash w14:val="solid"/>
                  <w14:bevel/>
                </w14:textOutline>
              </w:rPr>
              <w:t>“</w:t>
            </w:r>
            <w:r w:rsidRPr="00111622">
              <w:rPr>
                <w:rFonts w:ascii="宋体" w:eastAsia="宋体" w:hAnsi="宋体" w:cs="宋体"/>
                <w:noProof w:val="0"/>
                <w:snapToGrid w:val="0"/>
                <w:color w:val="000000"/>
                <w:spacing w:val="-71"/>
              </w:rPr>
              <w:t xml:space="preserve"> </w:t>
            </w:r>
            <w:r w:rsidRPr="00111622">
              <w:rPr>
                <w:rFonts w:ascii="宋体" w:eastAsia="宋体" w:hAnsi="宋体" w:cs="宋体"/>
                <w:noProof w:val="0"/>
                <w:snapToGrid w:val="0"/>
                <w:color w:val="000000"/>
                <w:spacing w:val="1"/>
                <w14:textOutline w14:w="3797" w14:cap="sq" w14:cmpd="sng" w14:algn="ctr">
                  <w14:solidFill>
                    <w14:srgbClr w14:val="000000"/>
                  </w14:solidFill>
                  <w14:prstDash w14:val="solid"/>
                  <w14:bevel/>
                </w14:textOutline>
              </w:rPr>
              <w:t>四新</w:t>
            </w:r>
            <w:r w:rsidRPr="00111622">
              <w:rPr>
                <w:rFonts w:ascii="宋体" w:eastAsia="宋体" w:hAnsi="宋体" w:cs="宋体"/>
                <w:noProof w:val="0"/>
                <w:snapToGrid w:val="0"/>
                <w:color w:val="000000"/>
                <w:spacing w:val="-73"/>
              </w:rPr>
              <w:t xml:space="preserve"> </w:t>
            </w:r>
            <w:r w:rsidRPr="00111622">
              <w:rPr>
                <w:rFonts w:ascii="宋体" w:eastAsia="宋体" w:hAnsi="宋体" w:cs="宋体"/>
                <w:noProof w:val="0"/>
                <w:snapToGrid w:val="0"/>
                <w:color w:val="000000"/>
                <w:spacing w:val="1"/>
                <w14:textOutline w14:w="3797" w14:cap="sq" w14:cmpd="sng" w14:algn="ctr">
                  <w14:solidFill>
                    <w14:srgbClr w14:val="000000"/>
                  </w14:solidFill>
                  <w14:prstDash w14:val="solid"/>
                  <w14:bevel/>
                </w14:textOutline>
              </w:rPr>
              <w:t>”技术。</w:t>
            </w:r>
          </w:p>
          <w:p w:rsidR="00111622" w:rsidRPr="00111622" w:rsidRDefault="00111622" w:rsidP="00111622">
            <w:pPr>
              <w:widowControl/>
              <w:kinsoku w:val="0"/>
              <w:autoSpaceDE w:val="0"/>
              <w:autoSpaceDN w:val="0"/>
              <w:adjustRightInd w:val="0"/>
              <w:snapToGrid w:val="0"/>
              <w:spacing w:before="30" w:line="194"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rPr>
              <w:t>4.滑坡的监测与预报。</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line="293"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line="293" w:lineRule="auto"/>
              <w:jc w:val="left"/>
              <w:textAlignment w:val="baseline"/>
              <w:rPr>
                <w:rFonts w:eastAsia="Arial"/>
                <w:noProof w:val="0"/>
                <w:snapToGrid w:val="0"/>
                <w:color w:val="000000"/>
                <w:szCs w:val="21"/>
                <w:lang w:eastAsia="en-US"/>
              </w:rPr>
            </w:pPr>
          </w:p>
          <w:p w:rsidR="00111622" w:rsidRPr="00111622" w:rsidRDefault="00111622" w:rsidP="00111622">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2</w:t>
            </w:r>
          </w:p>
        </w:tc>
      </w:tr>
      <w:tr w:rsidR="00111622" w:rsidRPr="00111622" w:rsidTr="00E7042F">
        <w:trPr>
          <w:trHeight w:val="570"/>
        </w:trPr>
        <w:tc>
          <w:tcPr>
            <w:tcW w:w="627" w:type="dxa"/>
            <w:vMerge/>
            <w:tcBorders>
              <w:top w:val="nil"/>
              <w:left w:val="single" w:sz="10" w:space="0" w:color="000000"/>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1"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994" w:type="dxa"/>
            <w:vMerge/>
            <w:tcBorders>
              <w:top w:val="nil"/>
            </w:tcBorders>
          </w:tcPr>
          <w:p w:rsidR="00111622" w:rsidRPr="00111622" w:rsidRDefault="00111622" w:rsidP="00111622">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88" w:type="dxa"/>
          </w:tcPr>
          <w:p w:rsidR="00111622" w:rsidRPr="00111622" w:rsidRDefault="00111622" w:rsidP="00111622">
            <w:pPr>
              <w:widowControl/>
              <w:kinsoku w:val="0"/>
              <w:autoSpaceDE w:val="0"/>
              <w:autoSpaceDN w:val="0"/>
              <w:adjustRightInd w:val="0"/>
              <w:snapToGrid w:val="0"/>
              <w:spacing w:before="209" w:line="22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2"/>
                <w:lang w:eastAsia="en-US"/>
              </w:rPr>
              <w:t>实践</w:t>
            </w:r>
          </w:p>
        </w:tc>
        <w:tc>
          <w:tcPr>
            <w:tcW w:w="4113" w:type="dxa"/>
          </w:tcPr>
          <w:p w:rsidR="00111622" w:rsidRPr="00111622" w:rsidRDefault="00111622" w:rsidP="00111622">
            <w:pPr>
              <w:widowControl/>
              <w:kinsoku w:val="0"/>
              <w:autoSpaceDE w:val="0"/>
              <w:autoSpaceDN w:val="0"/>
              <w:adjustRightInd w:val="0"/>
              <w:snapToGrid w:val="0"/>
              <w:spacing w:before="210" w:line="228" w:lineRule="auto"/>
              <w:jc w:val="left"/>
              <w:textAlignment w:val="baseline"/>
              <w:rPr>
                <w:rFonts w:ascii="宋体" w:eastAsia="宋体" w:hAnsi="宋体" w:cs="宋体"/>
                <w:noProof w:val="0"/>
                <w:snapToGrid w:val="0"/>
                <w:color w:val="000000"/>
              </w:rPr>
            </w:pPr>
            <w:r w:rsidRPr="00111622">
              <w:rPr>
                <w:rFonts w:ascii="宋体" w:eastAsia="宋体" w:hAnsi="宋体" w:cs="宋体"/>
                <w:noProof w:val="0"/>
                <w:snapToGrid w:val="0"/>
                <w:color w:val="000000"/>
                <w:spacing w:val="8"/>
              </w:rPr>
              <w:t>5.根据滑坡整治工程案例</w:t>
            </w:r>
            <w:proofErr w:type="gramStart"/>
            <w:r w:rsidRPr="00111622">
              <w:rPr>
                <w:rFonts w:ascii="宋体" w:eastAsia="宋体" w:hAnsi="宋体" w:cs="宋体"/>
                <w:noProof w:val="0"/>
                <w:snapToGrid w:val="0"/>
                <w:color w:val="000000"/>
                <w:spacing w:val="8"/>
              </w:rPr>
              <w:t>编制整治</w:t>
            </w:r>
            <w:proofErr w:type="gramEnd"/>
            <w:r w:rsidRPr="00111622">
              <w:rPr>
                <w:rFonts w:ascii="宋体" w:eastAsia="宋体" w:hAnsi="宋体" w:cs="宋体"/>
                <w:noProof w:val="0"/>
                <w:snapToGrid w:val="0"/>
                <w:color w:val="000000"/>
                <w:spacing w:val="8"/>
              </w:rPr>
              <w:t>方案。</w:t>
            </w:r>
          </w:p>
        </w:tc>
        <w:tc>
          <w:tcPr>
            <w:tcW w:w="1449" w:type="dxa"/>
            <w:tcBorders>
              <w:right w:val="single" w:sz="10" w:space="0" w:color="000000"/>
            </w:tcBorders>
          </w:tcPr>
          <w:p w:rsidR="00111622" w:rsidRPr="00111622" w:rsidRDefault="00111622" w:rsidP="00111622">
            <w:pPr>
              <w:widowControl/>
              <w:kinsoku w:val="0"/>
              <w:autoSpaceDE w:val="0"/>
              <w:autoSpaceDN w:val="0"/>
              <w:adjustRightInd w:val="0"/>
              <w:snapToGrid w:val="0"/>
              <w:spacing w:before="242"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rPr>
              <w:t>8</w:t>
            </w:r>
          </w:p>
        </w:tc>
      </w:tr>
      <w:tr w:rsidR="00111622" w:rsidRPr="00111622" w:rsidTr="00E7042F">
        <w:trPr>
          <w:trHeight w:val="594"/>
        </w:trPr>
        <w:tc>
          <w:tcPr>
            <w:tcW w:w="3010" w:type="dxa"/>
            <w:gridSpan w:val="4"/>
            <w:tcBorders>
              <w:left w:val="single" w:sz="10" w:space="0" w:color="000000"/>
              <w:bottom w:val="single" w:sz="10" w:space="0" w:color="000000"/>
            </w:tcBorders>
          </w:tcPr>
          <w:p w:rsidR="00111622" w:rsidRPr="00111622" w:rsidRDefault="00111622" w:rsidP="00111622">
            <w:pPr>
              <w:widowControl/>
              <w:kinsoku w:val="0"/>
              <w:autoSpaceDE w:val="0"/>
              <w:autoSpaceDN w:val="0"/>
              <w:adjustRightInd w:val="0"/>
              <w:snapToGrid w:val="0"/>
              <w:spacing w:before="210" w:line="230"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学时合计</w:t>
            </w:r>
          </w:p>
        </w:tc>
        <w:tc>
          <w:tcPr>
            <w:tcW w:w="5562" w:type="dxa"/>
            <w:gridSpan w:val="2"/>
            <w:tcBorders>
              <w:bottom w:val="single" w:sz="10" w:space="0" w:color="000000"/>
              <w:right w:val="single" w:sz="10" w:space="0" w:color="000000"/>
            </w:tcBorders>
          </w:tcPr>
          <w:p w:rsidR="00111622" w:rsidRPr="00111622" w:rsidRDefault="00111622" w:rsidP="00111622">
            <w:pPr>
              <w:widowControl/>
              <w:kinsoku w:val="0"/>
              <w:autoSpaceDE w:val="0"/>
              <w:autoSpaceDN w:val="0"/>
              <w:adjustRightInd w:val="0"/>
              <w:snapToGrid w:val="0"/>
              <w:spacing w:before="243" w:line="189" w:lineRule="auto"/>
              <w:jc w:val="left"/>
              <w:textAlignment w:val="baseline"/>
              <w:rPr>
                <w:rFonts w:ascii="宋体" w:eastAsia="宋体" w:hAnsi="宋体" w:cs="宋体"/>
                <w:noProof w:val="0"/>
                <w:snapToGrid w:val="0"/>
                <w:color w:val="000000"/>
                <w:lang w:eastAsia="en-US"/>
              </w:rPr>
            </w:pPr>
            <w:r w:rsidRPr="00111622">
              <w:rPr>
                <w:rFonts w:ascii="宋体" w:eastAsia="宋体" w:hAnsi="宋体" w:cs="宋体"/>
                <w:noProof w:val="0"/>
                <w:snapToGrid w:val="0"/>
                <w:color w:val="000000"/>
                <w:lang w:eastAsia="en-US"/>
                <w14:textOutline w14:w="3797" w14:cap="sq" w14:cmpd="sng" w14:algn="ctr">
                  <w14:solidFill>
                    <w14:srgbClr w14:val="000000"/>
                  </w14:solidFill>
                  <w14:prstDash w14:val="solid"/>
                  <w14:bevel/>
                </w14:textOutline>
              </w:rPr>
              <w:t>96</w:t>
            </w:r>
          </w:p>
        </w:tc>
      </w:tr>
    </w:tbl>
    <w:p w:rsidR="00111622" w:rsidRDefault="00111622" w:rsidP="00D27856">
      <w:pPr>
        <w:spacing w:line="360" w:lineRule="auto"/>
        <w:rPr>
          <w:rFonts w:asciiTheme="minorEastAsia" w:hAnsiTheme="minorEastAsia" w:cs="Arial"/>
          <w:noProof w:val="0"/>
          <w:snapToGrid w:val="0"/>
          <w:color w:val="000000"/>
          <w:spacing w:val="-7"/>
          <w:kern w:val="0"/>
          <w:sz w:val="24"/>
          <w:szCs w:val="24"/>
        </w:rPr>
      </w:pPr>
    </w:p>
    <w:p w:rsidR="00311299" w:rsidRPr="00311299" w:rsidRDefault="00311299" w:rsidP="00311299">
      <w:pPr>
        <w:spacing w:line="360" w:lineRule="auto"/>
        <w:rPr>
          <w:rFonts w:ascii="黑体" w:eastAsia="黑体" w:hAnsi="黑体" w:cs="Arial"/>
          <w:noProof w:val="0"/>
          <w:snapToGrid w:val="0"/>
          <w:color w:val="000000"/>
          <w:spacing w:val="-7"/>
          <w:kern w:val="0"/>
          <w:sz w:val="28"/>
          <w:szCs w:val="28"/>
        </w:rPr>
      </w:pPr>
      <w:r w:rsidRPr="00311299">
        <w:rPr>
          <w:rFonts w:ascii="黑体" w:eastAsia="黑体" w:hAnsi="黑体" w:cs="Arial" w:hint="eastAsia"/>
          <w:noProof w:val="0"/>
          <w:snapToGrid w:val="0"/>
          <w:color w:val="000000"/>
          <w:spacing w:val="-7"/>
          <w:kern w:val="0"/>
          <w:sz w:val="28"/>
          <w:szCs w:val="28"/>
        </w:rPr>
        <w:t>五、学习资源的选用</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教学资源库信息化运行</w:t>
      </w:r>
      <w:proofErr w:type="gramStart"/>
      <w:r w:rsidRPr="00311299">
        <w:rPr>
          <w:rFonts w:asciiTheme="minorEastAsia" w:hAnsiTheme="minorEastAsia" w:cs="Arial" w:hint="eastAsia"/>
          <w:noProof w:val="0"/>
          <w:snapToGrid w:val="0"/>
          <w:color w:val="000000"/>
          <w:spacing w:val="-7"/>
          <w:kern w:val="0"/>
          <w:sz w:val="24"/>
          <w:szCs w:val="24"/>
        </w:rPr>
        <w:t>平台平台须有效</w:t>
      </w:r>
      <w:proofErr w:type="gramEnd"/>
      <w:r w:rsidRPr="00311299">
        <w:rPr>
          <w:rFonts w:asciiTheme="minorEastAsia" w:hAnsiTheme="minorEastAsia" w:cs="Arial" w:hint="eastAsia"/>
          <w:noProof w:val="0"/>
          <w:snapToGrid w:val="0"/>
          <w:color w:val="000000"/>
          <w:spacing w:val="-7"/>
          <w:kern w:val="0"/>
          <w:sz w:val="24"/>
          <w:szCs w:val="24"/>
        </w:rPr>
        <w:t>支撑资源库“能学、辅教 ”的功能定位， 满足“使用便捷、应用有效、共建共享 ”的应用要求。教学课件、素材（</w:t>
      </w:r>
      <w:proofErr w:type="gramStart"/>
      <w:r w:rsidRPr="00311299">
        <w:rPr>
          <w:rFonts w:asciiTheme="minorEastAsia" w:hAnsiTheme="minorEastAsia" w:cs="Arial" w:hint="eastAsia"/>
          <w:noProof w:val="0"/>
          <w:snapToGrid w:val="0"/>
          <w:color w:val="000000"/>
          <w:spacing w:val="-7"/>
          <w:kern w:val="0"/>
          <w:sz w:val="24"/>
          <w:szCs w:val="24"/>
        </w:rPr>
        <w:t>文本类素</w:t>
      </w:r>
      <w:proofErr w:type="gramEnd"/>
      <w:r w:rsidRPr="00311299">
        <w:rPr>
          <w:rFonts w:asciiTheme="minorEastAsia" w:hAnsiTheme="minorEastAsia" w:cs="Arial" w:hint="eastAsia"/>
          <w:noProof w:val="0"/>
          <w:snapToGrid w:val="0"/>
          <w:color w:val="000000"/>
          <w:spacing w:val="-7"/>
          <w:kern w:val="0"/>
          <w:sz w:val="24"/>
          <w:szCs w:val="24"/>
        </w:rPr>
        <w:t xml:space="preserve">  材、图形（图像）类素材、音频类素材、视频类素材、动画类素材和虚拟</w:t>
      </w:r>
      <w:proofErr w:type="gramStart"/>
      <w:r w:rsidRPr="00311299">
        <w:rPr>
          <w:rFonts w:asciiTheme="minorEastAsia" w:hAnsiTheme="minorEastAsia" w:cs="Arial" w:hint="eastAsia"/>
          <w:noProof w:val="0"/>
          <w:snapToGrid w:val="0"/>
          <w:color w:val="000000"/>
          <w:spacing w:val="-7"/>
          <w:kern w:val="0"/>
          <w:sz w:val="24"/>
          <w:szCs w:val="24"/>
        </w:rPr>
        <w:t>仿真类素</w:t>
      </w:r>
      <w:proofErr w:type="gramEnd"/>
      <w:r w:rsidRPr="00311299">
        <w:rPr>
          <w:rFonts w:asciiTheme="minorEastAsia" w:hAnsiTheme="minorEastAsia" w:cs="Arial" w:hint="eastAsia"/>
          <w:noProof w:val="0"/>
          <w:snapToGrid w:val="0"/>
          <w:color w:val="000000"/>
          <w:spacing w:val="-7"/>
          <w:kern w:val="0"/>
          <w:sz w:val="24"/>
          <w:szCs w:val="24"/>
        </w:rPr>
        <w:t xml:space="preserve">  材等） 涵盖本课程基本和重难点内容。专业核心课标准化课程有完整的线上教学周期。 1.本课程的教材</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《铁路路基施工与维护》（第三版），解宝柱、曾润忠主编，中国铁道出版社，2019 年；</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2.主要参考资料</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（1）《铁路工务技术手册——路基》，中国铁路总公司运输局工</w:t>
      </w:r>
      <w:proofErr w:type="gramStart"/>
      <w:r w:rsidRPr="00311299">
        <w:rPr>
          <w:rFonts w:asciiTheme="minorEastAsia" w:hAnsiTheme="minorEastAsia" w:cs="Arial" w:hint="eastAsia"/>
          <w:noProof w:val="0"/>
          <w:snapToGrid w:val="0"/>
          <w:color w:val="000000"/>
          <w:spacing w:val="-7"/>
          <w:kern w:val="0"/>
          <w:sz w:val="24"/>
          <w:szCs w:val="24"/>
        </w:rPr>
        <w:t>务</w:t>
      </w:r>
      <w:proofErr w:type="gramEnd"/>
      <w:r w:rsidRPr="00311299">
        <w:rPr>
          <w:rFonts w:asciiTheme="minorEastAsia" w:hAnsiTheme="minorEastAsia" w:cs="Arial" w:hint="eastAsia"/>
          <w:noProof w:val="0"/>
          <w:snapToGrid w:val="0"/>
          <w:color w:val="000000"/>
          <w:spacing w:val="-7"/>
          <w:kern w:val="0"/>
          <w:sz w:val="24"/>
          <w:szCs w:val="24"/>
        </w:rPr>
        <w:t>部编，中国铁道出版社， 2016 年；</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（2） 《高速铁路路基施工与维护》（第 2 版），安宁主编，人民交通出版社，2020 年。</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（3）《高速铁路路基施工与维护》， 王瑷琳主编， 西南交通大学出版社，2017 年。</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3.主要规范、标准</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（1）《国家标准——铁路路基工》，中国铁路总公司制定，中国铁道出版社，2016 年；</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（2）《铁路特有工种技能培训规范——铁路路基工》，中国铁路总公司发布，中国铁道出版社， 2016 年；</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（3）《铁路路基设计规范》（TB 10001-2016），中国铁道出版社， 2017 年；</w:t>
      </w:r>
    </w:p>
    <w:p w:rsidR="00311299" w:rsidRP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（4）《客货共线铁路路基工程施工技术规程》（Q/CR 9651-2017），中国铁道出版社， 2017 年；</w:t>
      </w:r>
    </w:p>
    <w:p w:rsidR="00311299" w:rsidRPr="00311299" w:rsidRDefault="00311299" w:rsidP="00311299">
      <w:pPr>
        <w:widowControl/>
        <w:kinsoku w:val="0"/>
        <w:autoSpaceDE w:val="0"/>
        <w:autoSpaceDN w:val="0"/>
        <w:adjustRightInd w:val="0"/>
        <w:snapToGrid w:val="0"/>
        <w:spacing w:before="254" w:line="222" w:lineRule="auto"/>
        <w:jc w:val="left"/>
        <w:textAlignment w:val="baseline"/>
        <w:rPr>
          <w:rFonts w:ascii="黑体" w:eastAsia="黑体" w:hAnsi="黑体" w:cs="黑体"/>
          <w:noProof w:val="0"/>
          <w:snapToGrid w:val="0"/>
          <w:color w:val="000000"/>
          <w:kern w:val="0"/>
          <w:sz w:val="28"/>
          <w:szCs w:val="28"/>
        </w:rPr>
      </w:pPr>
      <w:r w:rsidRPr="00311299">
        <w:rPr>
          <w:rFonts w:ascii="黑体" w:eastAsia="黑体" w:hAnsi="黑体" w:cs="黑体"/>
          <w:noProof w:val="0"/>
          <w:snapToGrid w:val="0"/>
          <w:color w:val="000000"/>
          <w:spacing w:val="-1"/>
          <w:kern w:val="0"/>
          <w:sz w:val="28"/>
          <w:szCs w:val="28"/>
        </w:rPr>
        <w:t>六、学习场地、设施要求</w:t>
      </w:r>
    </w:p>
    <w:p w:rsidR="00111622" w:rsidRDefault="00311299" w:rsidP="00311299">
      <w:pPr>
        <w:spacing w:line="360" w:lineRule="auto"/>
        <w:rPr>
          <w:rFonts w:asciiTheme="minorEastAsia" w:hAnsiTheme="minorEastAsia" w:cs="Arial"/>
          <w:b/>
          <w:noProof w:val="0"/>
          <w:snapToGrid w:val="0"/>
          <w:color w:val="000000"/>
          <w:spacing w:val="-7"/>
          <w:kern w:val="0"/>
          <w:sz w:val="28"/>
          <w:szCs w:val="28"/>
        </w:rPr>
      </w:pPr>
      <w:r w:rsidRPr="00311299">
        <w:rPr>
          <w:rFonts w:asciiTheme="minorEastAsia" w:hAnsiTheme="minorEastAsia" w:cs="Arial" w:hint="eastAsia"/>
          <w:b/>
          <w:noProof w:val="0"/>
          <w:snapToGrid w:val="0"/>
          <w:color w:val="000000"/>
          <w:spacing w:val="-7"/>
          <w:kern w:val="0"/>
          <w:sz w:val="28"/>
          <w:szCs w:val="28"/>
        </w:rPr>
        <w:t>1.教学环境</w:t>
      </w:r>
    </w:p>
    <w:p w:rsidR="00311299" w:rsidRDefault="00311299" w:rsidP="00311299">
      <w:pPr>
        <w:spacing w:line="360" w:lineRule="auto"/>
        <w:rPr>
          <w:rFonts w:asciiTheme="minorEastAsia" w:hAnsiTheme="minorEastAsia" w:cs="Arial"/>
          <w:noProof w:val="0"/>
          <w:snapToGrid w:val="0"/>
          <w:color w:val="000000"/>
          <w:spacing w:val="-7"/>
          <w:kern w:val="0"/>
          <w:sz w:val="24"/>
          <w:szCs w:val="24"/>
        </w:rPr>
      </w:pPr>
      <w:r w:rsidRPr="00311299">
        <w:rPr>
          <w:rFonts w:asciiTheme="minorEastAsia" w:hAnsiTheme="minorEastAsia" w:cs="Arial" w:hint="eastAsia"/>
          <w:noProof w:val="0"/>
          <w:snapToGrid w:val="0"/>
          <w:color w:val="000000"/>
          <w:spacing w:val="-7"/>
          <w:kern w:val="0"/>
          <w:sz w:val="24"/>
          <w:szCs w:val="24"/>
        </w:rPr>
        <w:t>表 2 教学项目基本要求</w:t>
      </w:r>
    </w:p>
    <w:tbl>
      <w:tblPr>
        <w:tblStyle w:val="TableNormal3"/>
        <w:tblW w:w="8733" w:type="dxa"/>
        <w:tblInd w:w="3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7"/>
        <w:gridCol w:w="1532"/>
        <w:gridCol w:w="689"/>
        <w:gridCol w:w="3655"/>
        <w:gridCol w:w="2140"/>
      </w:tblGrid>
      <w:tr w:rsidR="00311299" w:rsidRPr="00311299" w:rsidTr="00311299">
        <w:trPr>
          <w:trHeight w:val="585"/>
        </w:trPr>
        <w:tc>
          <w:tcPr>
            <w:tcW w:w="717" w:type="dxa"/>
            <w:tcBorders>
              <w:top w:val="single" w:sz="10" w:space="0" w:color="000000"/>
              <w:left w:val="single" w:sz="10" w:space="0" w:color="000000"/>
              <w:bottom w:val="single" w:sz="10" w:space="0" w:color="000000"/>
            </w:tcBorders>
          </w:tcPr>
          <w:p w:rsidR="00311299" w:rsidRPr="00311299" w:rsidRDefault="00311299" w:rsidP="00311299">
            <w:pPr>
              <w:widowControl/>
              <w:kinsoku w:val="0"/>
              <w:autoSpaceDE w:val="0"/>
              <w:autoSpaceDN w:val="0"/>
              <w:adjustRightInd w:val="0"/>
              <w:snapToGrid w:val="0"/>
              <w:spacing w:before="191" w:line="230"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6"/>
                <w:lang w:eastAsia="en-US"/>
                <w14:textOutline w14:w="3797" w14:cap="sq" w14:cmpd="sng" w14:algn="ctr">
                  <w14:solidFill>
                    <w14:srgbClr w14:val="000000"/>
                  </w14:solidFill>
                  <w14:prstDash w14:val="solid"/>
                  <w14:bevel/>
                </w14:textOutline>
              </w:rPr>
              <w:t>序号</w:t>
            </w:r>
          </w:p>
        </w:tc>
        <w:tc>
          <w:tcPr>
            <w:tcW w:w="1532" w:type="dxa"/>
            <w:tcBorders>
              <w:top w:val="single" w:sz="10" w:space="0" w:color="000000"/>
              <w:bottom w:val="single" w:sz="10" w:space="0" w:color="000000"/>
            </w:tcBorders>
          </w:tcPr>
          <w:p w:rsidR="00311299" w:rsidRPr="00311299" w:rsidRDefault="00311299" w:rsidP="00311299">
            <w:pPr>
              <w:widowControl/>
              <w:kinsoku w:val="0"/>
              <w:autoSpaceDE w:val="0"/>
              <w:autoSpaceDN w:val="0"/>
              <w:adjustRightInd w:val="0"/>
              <w:snapToGrid w:val="0"/>
              <w:spacing w:before="192"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教学项目</w:t>
            </w:r>
          </w:p>
        </w:tc>
        <w:tc>
          <w:tcPr>
            <w:tcW w:w="689" w:type="dxa"/>
            <w:tcBorders>
              <w:top w:val="single" w:sz="10" w:space="0" w:color="000000"/>
              <w:bottom w:val="single" w:sz="10" w:space="0" w:color="000000"/>
            </w:tcBorders>
          </w:tcPr>
          <w:p w:rsidR="00311299" w:rsidRPr="00311299" w:rsidRDefault="00311299" w:rsidP="00311299">
            <w:pPr>
              <w:widowControl/>
              <w:kinsoku w:val="0"/>
              <w:autoSpaceDE w:val="0"/>
              <w:autoSpaceDN w:val="0"/>
              <w:adjustRightInd w:val="0"/>
              <w:snapToGrid w:val="0"/>
              <w:spacing w:before="192"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8"/>
                <w:lang w:eastAsia="en-US"/>
                <w14:textOutline w14:w="3797" w14:cap="sq" w14:cmpd="sng" w14:algn="ctr">
                  <w14:solidFill>
                    <w14:srgbClr w14:val="000000"/>
                  </w14:solidFill>
                  <w14:prstDash w14:val="solid"/>
                  <w14:bevel/>
                </w14:textOutline>
              </w:rPr>
              <w:t>课时数</w:t>
            </w:r>
          </w:p>
        </w:tc>
        <w:tc>
          <w:tcPr>
            <w:tcW w:w="3655" w:type="dxa"/>
            <w:tcBorders>
              <w:top w:val="single" w:sz="10" w:space="0" w:color="000000"/>
              <w:bottom w:val="single" w:sz="10" w:space="0" w:color="000000"/>
            </w:tcBorders>
          </w:tcPr>
          <w:p w:rsidR="00311299" w:rsidRPr="00311299" w:rsidRDefault="00311299" w:rsidP="00311299">
            <w:pPr>
              <w:widowControl/>
              <w:kinsoku w:val="0"/>
              <w:autoSpaceDE w:val="0"/>
              <w:autoSpaceDN w:val="0"/>
              <w:adjustRightInd w:val="0"/>
              <w:snapToGrid w:val="0"/>
              <w:spacing w:before="191"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8"/>
                <w:lang w:eastAsia="en-US"/>
                <w14:textOutline w14:w="3797" w14:cap="sq" w14:cmpd="sng" w14:algn="ctr">
                  <w14:solidFill>
                    <w14:srgbClr w14:val="000000"/>
                  </w14:solidFill>
                  <w14:prstDash w14:val="solid"/>
                  <w14:bevel/>
                </w14:textOutline>
              </w:rPr>
              <w:t>基本要求</w:t>
            </w:r>
          </w:p>
        </w:tc>
        <w:tc>
          <w:tcPr>
            <w:tcW w:w="2140" w:type="dxa"/>
            <w:tcBorders>
              <w:top w:val="single" w:sz="10" w:space="0" w:color="000000"/>
              <w:bottom w:val="single" w:sz="10" w:space="0" w:color="000000"/>
              <w:right w:val="single" w:sz="10" w:space="0" w:color="000000"/>
            </w:tcBorders>
          </w:tcPr>
          <w:p w:rsidR="00311299" w:rsidRPr="00311299" w:rsidRDefault="00311299" w:rsidP="00311299">
            <w:pPr>
              <w:widowControl/>
              <w:kinsoku w:val="0"/>
              <w:autoSpaceDE w:val="0"/>
              <w:autoSpaceDN w:val="0"/>
              <w:adjustRightInd w:val="0"/>
              <w:snapToGrid w:val="0"/>
              <w:spacing w:before="192"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教学场地</w:t>
            </w:r>
          </w:p>
        </w:tc>
      </w:tr>
      <w:tr w:rsidR="00311299" w:rsidRPr="00311299" w:rsidTr="00311299">
        <w:trPr>
          <w:trHeight w:val="561"/>
        </w:trPr>
        <w:tc>
          <w:tcPr>
            <w:tcW w:w="717" w:type="dxa"/>
            <w:tcBorders>
              <w:top w:val="single" w:sz="10" w:space="0" w:color="000000"/>
              <w:left w:val="single" w:sz="10" w:space="0" w:color="000000"/>
            </w:tcBorders>
          </w:tcPr>
          <w:p w:rsidR="00311299" w:rsidRPr="00311299" w:rsidRDefault="00311299" w:rsidP="00311299">
            <w:pPr>
              <w:widowControl/>
              <w:kinsoku w:val="0"/>
              <w:autoSpaceDE w:val="0"/>
              <w:autoSpaceDN w:val="0"/>
              <w:adjustRightInd w:val="0"/>
              <w:snapToGrid w:val="0"/>
              <w:spacing w:before="211"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lastRenderedPageBreak/>
              <w:t>1</w:t>
            </w:r>
          </w:p>
        </w:tc>
        <w:tc>
          <w:tcPr>
            <w:tcW w:w="1532" w:type="dxa"/>
            <w:tcBorders>
              <w:top w:val="single" w:sz="10" w:space="0" w:color="000000"/>
            </w:tcBorders>
          </w:tcPr>
          <w:p w:rsidR="00311299" w:rsidRPr="00311299" w:rsidRDefault="00311299" w:rsidP="00311299">
            <w:pPr>
              <w:widowControl/>
              <w:kinsoku w:val="0"/>
              <w:autoSpaceDE w:val="0"/>
              <w:autoSpaceDN w:val="0"/>
              <w:adjustRightInd w:val="0"/>
              <w:snapToGrid w:val="0"/>
              <w:spacing w:before="39" w:line="236"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r w:rsidRPr="00311299">
              <w:rPr>
                <w:rFonts w:ascii="宋体" w:eastAsia="宋体" w:hAnsi="宋体" w:cs="宋体"/>
                <w:noProof w:val="0"/>
                <w:snapToGrid w:val="0"/>
                <w:color w:val="000000"/>
                <w:spacing w:val="1"/>
              </w:rPr>
              <w:t xml:space="preserve"> </w:t>
            </w:r>
            <w:r w:rsidRPr="00311299">
              <w:rPr>
                <w:rFonts w:ascii="宋体" w:eastAsia="宋体" w:hAnsi="宋体" w:cs="宋体"/>
                <w:noProof w:val="0"/>
                <w:snapToGrid w:val="0"/>
                <w:color w:val="000000"/>
                <w:spacing w:val="7"/>
              </w:rPr>
              <w:t>地基处理</w:t>
            </w:r>
          </w:p>
        </w:tc>
        <w:tc>
          <w:tcPr>
            <w:tcW w:w="689" w:type="dxa"/>
            <w:tcBorders>
              <w:top w:val="single" w:sz="10" w:space="0" w:color="000000"/>
            </w:tcBorders>
          </w:tcPr>
          <w:p w:rsidR="00311299" w:rsidRPr="00311299" w:rsidRDefault="00311299" w:rsidP="00311299">
            <w:pPr>
              <w:widowControl/>
              <w:kinsoku w:val="0"/>
              <w:autoSpaceDE w:val="0"/>
              <w:autoSpaceDN w:val="0"/>
              <w:adjustRightInd w:val="0"/>
              <w:snapToGrid w:val="0"/>
              <w:spacing w:before="212"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6</w:t>
            </w:r>
          </w:p>
        </w:tc>
        <w:tc>
          <w:tcPr>
            <w:tcW w:w="3655" w:type="dxa"/>
            <w:tcBorders>
              <w:top w:val="single" w:sz="10" w:space="0" w:color="000000"/>
            </w:tcBorders>
          </w:tcPr>
          <w:p w:rsidR="00311299" w:rsidRPr="00311299" w:rsidRDefault="00311299" w:rsidP="00311299">
            <w:pPr>
              <w:widowControl/>
              <w:kinsoku w:val="0"/>
              <w:autoSpaceDE w:val="0"/>
              <w:autoSpaceDN w:val="0"/>
              <w:adjustRightInd w:val="0"/>
              <w:snapToGrid w:val="0"/>
              <w:spacing w:before="39" w:line="236" w:lineRule="auto"/>
              <w:ind w:right="190"/>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黑（白）板、计算机、投影设备、音</w:t>
            </w:r>
            <w:r w:rsidRPr="00311299">
              <w:rPr>
                <w:rFonts w:ascii="宋体" w:eastAsia="宋体" w:hAnsi="宋体" w:cs="宋体"/>
                <w:noProof w:val="0"/>
                <w:snapToGrid w:val="0"/>
                <w:color w:val="000000"/>
                <w:spacing w:val="14"/>
              </w:rPr>
              <w:t xml:space="preserve"> </w:t>
            </w:r>
            <w:r w:rsidRPr="00311299">
              <w:rPr>
                <w:rFonts w:ascii="宋体" w:eastAsia="宋体" w:hAnsi="宋体" w:cs="宋体"/>
                <w:noProof w:val="0"/>
                <w:snapToGrid w:val="0"/>
                <w:color w:val="000000"/>
                <w:spacing w:val="9"/>
              </w:rPr>
              <w:t>响设备，互联网接入或</w:t>
            </w:r>
            <w:r w:rsidRPr="00311299">
              <w:rPr>
                <w:rFonts w:ascii="宋体" w:eastAsia="宋体" w:hAnsi="宋体" w:cs="宋体"/>
                <w:noProof w:val="0"/>
                <w:snapToGrid w:val="0"/>
                <w:color w:val="000000"/>
                <w:spacing w:val="-44"/>
              </w:rPr>
              <w:t xml:space="preserve"> </w:t>
            </w:r>
            <w:r w:rsidRPr="00311299">
              <w:rPr>
                <w:rFonts w:ascii="宋体" w:eastAsia="宋体" w:hAnsi="宋体" w:cs="宋体"/>
                <w:noProof w:val="0"/>
                <w:snapToGrid w:val="0"/>
                <w:color w:val="000000"/>
              </w:rPr>
              <w:t>WiFi</w:t>
            </w:r>
            <w:r w:rsidRPr="00311299">
              <w:rPr>
                <w:rFonts w:ascii="宋体" w:eastAsia="宋体" w:hAnsi="宋体" w:cs="宋体"/>
                <w:noProof w:val="0"/>
                <w:snapToGrid w:val="0"/>
                <w:color w:val="000000"/>
                <w:spacing w:val="9"/>
              </w:rPr>
              <w:t xml:space="preserve"> 环境</w:t>
            </w:r>
          </w:p>
        </w:tc>
        <w:tc>
          <w:tcPr>
            <w:tcW w:w="2140" w:type="dxa"/>
            <w:tcBorders>
              <w:top w:val="single" w:sz="10" w:space="0" w:color="000000"/>
              <w:right w:val="single" w:sz="10" w:space="0" w:color="000000"/>
            </w:tcBorders>
          </w:tcPr>
          <w:p w:rsidR="00311299" w:rsidRPr="00311299" w:rsidRDefault="00311299" w:rsidP="00311299">
            <w:pPr>
              <w:widowControl/>
              <w:kinsoku w:val="0"/>
              <w:autoSpaceDE w:val="0"/>
              <w:autoSpaceDN w:val="0"/>
              <w:adjustRightInd w:val="0"/>
              <w:snapToGrid w:val="0"/>
              <w:spacing w:before="179"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7"/>
                <w:lang w:eastAsia="en-US"/>
              </w:rPr>
              <w:t>多功能智慧教室</w:t>
            </w:r>
          </w:p>
        </w:tc>
      </w:tr>
      <w:tr w:rsidR="00311299" w:rsidRPr="00311299" w:rsidTr="00311299">
        <w:trPr>
          <w:trHeight w:val="571"/>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before="221"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2</w:t>
            </w:r>
          </w:p>
        </w:tc>
        <w:tc>
          <w:tcPr>
            <w:tcW w:w="1532" w:type="dxa"/>
          </w:tcPr>
          <w:p w:rsidR="00311299" w:rsidRPr="00311299" w:rsidRDefault="00311299" w:rsidP="00311299">
            <w:pPr>
              <w:widowControl/>
              <w:kinsoku w:val="0"/>
              <w:autoSpaceDE w:val="0"/>
              <w:autoSpaceDN w:val="0"/>
              <w:adjustRightInd w:val="0"/>
              <w:snapToGrid w:val="0"/>
              <w:spacing w:before="49" w:line="236"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r w:rsidRPr="00311299">
              <w:rPr>
                <w:rFonts w:ascii="宋体" w:eastAsia="宋体" w:hAnsi="宋体" w:cs="宋体"/>
                <w:noProof w:val="0"/>
                <w:snapToGrid w:val="0"/>
                <w:color w:val="000000"/>
                <w:spacing w:val="1"/>
              </w:rPr>
              <w:t xml:space="preserve"> </w:t>
            </w:r>
            <w:r w:rsidRPr="00311299">
              <w:rPr>
                <w:rFonts w:ascii="宋体" w:eastAsia="宋体" w:hAnsi="宋体" w:cs="宋体"/>
                <w:noProof w:val="0"/>
                <w:snapToGrid w:val="0"/>
                <w:color w:val="000000"/>
                <w:spacing w:val="8"/>
              </w:rPr>
              <w:t>施工及检测</w:t>
            </w:r>
          </w:p>
        </w:tc>
        <w:tc>
          <w:tcPr>
            <w:tcW w:w="689" w:type="dxa"/>
          </w:tcPr>
          <w:p w:rsidR="00311299" w:rsidRPr="00311299" w:rsidRDefault="00311299" w:rsidP="00311299">
            <w:pPr>
              <w:widowControl/>
              <w:kinsoku w:val="0"/>
              <w:autoSpaceDE w:val="0"/>
              <w:autoSpaceDN w:val="0"/>
              <w:adjustRightInd w:val="0"/>
              <w:snapToGrid w:val="0"/>
              <w:spacing w:before="222"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8</w:t>
            </w:r>
          </w:p>
        </w:tc>
        <w:tc>
          <w:tcPr>
            <w:tcW w:w="3655" w:type="dxa"/>
          </w:tcPr>
          <w:p w:rsidR="00311299" w:rsidRPr="00311299" w:rsidRDefault="00311299" w:rsidP="00311299">
            <w:pPr>
              <w:widowControl/>
              <w:kinsoku w:val="0"/>
              <w:autoSpaceDE w:val="0"/>
              <w:autoSpaceDN w:val="0"/>
              <w:adjustRightInd w:val="0"/>
              <w:snapToGrid w:val="0"/>
              <w:spacing w:before="49" w:line="236" w:lineRule="auto"/>
              <w:ind w:right="190"/>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黑（白）板、计算机、投影设备、音</w:t>
            </w:r>
            <w:r w:rsidRPr="00311299">
              <w:rPr>
                <w:rFonts w:ascii="宋体" w:eastAsia="宋体" w:hAnsi="宋体" w:cs="宋体"/>
                <w:noProof w:val="0"/>
                <w:snapToGrid w:val="0"/>
                <w:color w:val="000000"/>
                <w:spacing w:val="14"/>
              </w:rPr>
              <w:t xml:space="preserve"> </w:t>
            </w:r>
            <w:r w:rsidRPr="00311299">
              <w:rPr>
                <w:rFonts w:ascii="宋体" w:eastAsia="宋体" w:hAnsi="宋体" w:cs="宋体"/>
                <w:noProof w:val="0"/>
                <w:snapToGrid w:val="0"/>
                <w:color w:val="000000"/>
                <w:spacing w:val="9"/>
              </w:rPr>
              <w:t>响设备，互联网接入或</w:t>
            </w:r>
            <w:r w:rsidRPr="00311299">
              <w:rPr>
                <w:rFonts w:ascii="宋体" w:eastAsia="宋体" w:hAnsi="宋体" w:cs="宋体"/>
                <w:noProof w:val="0"/>
                <w:snapToGrid w:val="0"/>
                <w:color w:val="000000"/>
                <w:spacing w:val="-44"/>
              </w:rPr>
              <w:t xml:space="preserve"> </w:t>
            </w:r>
            <w:r w:rsidRPr="00311299">
              <w:rPr>
                <w:rFonts w:ascii="宋体" w:eastAsia="宋体" w:hAnsi="宋体" w:cs="宋体"/>
                <w:noProof w:val="0"/>
                <w:snapToGrid w:val="0"/>
                <w:color w:val="000000"/>
              </w:rPr>
              <w:t>WiFi</w:t>
            </w:r>
            <w:r w:rsidRPr="00311299">
              <w:rPr>
                <w:rFonts w:ascii="宋体" w:eastAsia="宋体" w:hAnsi="宋体" w:cs="宋体"/>
                <w:noProof w:val="0"/>
                <w:snapToGrid w:val="0"/>
                <w:color w:val="000000"/>
                <w:spacing w:val="9"/>
              </w:rPr>
              <w:t xml:space="preserve"> 环境</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49" w:line="236" w:lineRule="auto"/>
              <w:ind w:right="12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多功能智慧教室、理 实一体化教室</w:t>
            </w:r>
          </w:p>
        </w:tc>
      </w:tr>
      <w:tr w:rsidR="00311299" w:rsidRPr="00311299" w:rsidTr="00311299">
        <w:trPr>
          <w:trHeight w:val="844"/>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line="294" w:lineRule="auto"/>
              <w:jc w:val="left"/>
              <w:textAlignment w:val="baseline"/>
              <w:rPr>
                <w:rFonts w:eastAsia="Arial"/>
                <w:noProof w:val="0"/>
                <w:snapToGrid w:val="0"/>
                <w:color w:val="000000"/>
                <w:szCs w:val="21"/>
              </w:rPr>
            </w:pPr>
          </w:p>
          <w:p w:rsidR="00311299" w:rsidRPr="00311299" w:rsidRDefault="00311299" w:rsidP="00311299">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3</w:t>
            </w:r>
          </w:p>
        </w:tc>
        <w:tc>
          <w:tcPr>
            <w:tcW w:w="1532" w:type="dxa"/>
          </w:tcPr>
          <w:p w:rsidR="00311299" w:rsidRPr="00311299" w:rsidRDefault="00311299" w:rsidP="00311299">
            <w:pPr>
              <w:widowControl/>
              <w:kinsoku w:val="0"/>
              <w:autoSpaceDE w:val="0"/>
              <w:autoSpaceDN w:val="0"/>
              <w:adjustRightInd w:val="0"/>
              <w:snapToGrid w:val="0"/>
              <w:spacing w:before="48" w:line="228" w:lineRule="auto"/>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p>
          <w:p w:rsidR="00311299" w:rsidRPr="00311299" w:rsidRDefault="00311299" w:rsidP="00311299">
            <w:pPr>
              <w:widowControl/>
              <w:kinsoku w:val="0"/>
              <w:autoSpaceDE w:val="0"/>
              <w:autoSpaceDN w:val="0"/>
              <w:adjustRightInd w:val="0"/>
              <w:snapToGrid w:val="0"/>
              <w:spacing w:before="33" w:line="228" w:lineRule="auto"/>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压实系数检测</w:t>
            </w:r>
          </w:p>
          <w:p w:rsidR="00311299" w:rsidRPr="00311299" w:rsidRDefault="00311299" w:rsidP="00311299">
            <w:pPr>
              <w:widowControl/>
              <w:kinsoku w:val="0"/>
              <w:autoSpaceDE w:val="0"/>
              <w:autoSpaceDN w:val="0"/>
              <w:adjustRightInd w:val="0"/>
              <w:snapToGrid w:val="0"/>
              <w:spacing w:before="33" w:line="207"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4"/>
                <w:lang w:eastAsia="en-US"/>
              </w:rPr>
              <w:t>试验</w:t>
            </w:r>
          </w:p>
        </w:tc>
        <w:tc>
          <w:tcPr>
            <w:tcW w:w="689" w:type="dxa"/>
          </w:tcPr>
          <w:p w:rsidR="00311299" w:rsidRPr="00311299" w:rsidRDefault="00311299" w:rsidP="00311299">
            <w:pPr>
              <w:widowControl/>
              <w:kinsoku w:val="0"/>
              <w:autoSpaceDE w:val="0"/>
              <w:autoSpaceDN w:val="0"/>
              <w:adjustRightInd w:val="0"/>
              <w:snapToGrid w:val="0"/>
              <w:spacing w:line="294" w:lineRule="auto"/>
              <w:jc w:val="left"/>
              <w:textAlignment w:val="baseline"/>
              <w:rPr>
                <w:rFonts w:eastAsia="Arial"/>
                <w:noProof w:val="0"/>
                <w:snapToGrid w:val="0"/>
                <w:color w:val="000000"/>
                <w:szCs w:val="21"/>
                <w:lang w:eastAsia="en-US"/>
              </w:rPr>
            </w:pPr>
          </w:p>
          <w:p w:rsidR="00311299" w:rsidRPr="00311299" w:rsidRDefault="00311299" w:rsidP="00311299">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4</w:t>
            </w:r>
          </w:p>
        </w:tc>
        <w:tc>
          <w:tcPr>
            <w:tcW w:w="3655" w:type="dxa"/>
          </w:tcPr>
          <w:p w:rsidR="00311299" w:rsidRPr="00311299" w:rsidRDefault="00311299" w:rsidP="00311299">
            <w:pPr>
              <w:widowControl/>
              <w:kinsoku w:val="0"/>
              <w:autoSpaceDE w:val="0"/>
              <w:autoSpaceDN w:val="0"/>
              <w:adjustRightInd w:val="0"/>
              <w:snapToGrid w:val="0"/>
              <w:spacing w:before="47" w:line="242" w:lineRule="auto"/>
              <w:ind w:right="190"/>
              <w:textAlignment w:val="baseline"/>
              <w:rPr>
                <w:rFonts w:ascii="宋体" w:eastAsia="宋体" w:hAnsi="宋体" w:cs="宋体"/>
                <w:noProof w:val="0"/>
                <w:snapToGrid w:val="0"/>
                <w:color w:val="000000"/>
              </w:rPr>
            </w:pPr>
            <w:proofErr w:type="gramStart"/>
            <w:r w:rsidRPr="00311299">
              <w:rPr>
                <w:rFonts w:ascii="宋体" w:eastAsia="宋体" w:hAnsi="宋体" w:cs="宋体"/>
                <w:noProof w:val="0"/>
                <w:snapToGrid w:val="0"/>
                <w:color w:val="000000"/>
                <w:spacing w:val="9"/>
              </w:rPr>
              <w:t>灌砂仪器</w:t>
            </w:r>
            <w:proofErr w:type="gramEnd"/>
            <w:r w:rsidRPr="00311299">
              <w:rPr>
                <w:rFonts w:ascii="宋体" w:eastAsia="宋体" w:hAnsi="宋体" w:cs="宋体"/>
                <w:noProof w:val="0"/>
                <w:snapToGrid w:val="0"/>
                <w:color w:val="000000"/>
                <w:spacing w:val="9"/>
              </w:rPr>
              <w:t>设备、</w:t>
            </w:r>
            <w:proofErr w:type="gramStart"/>
            <w:r w:rsidRPr="00311299">
              <w:rPr>
                <w:rFonts w:ascii="宋体" w:eastAsia="宋体" w:hAnsi="宋体" w:cs="宋体"/>
                <w:noProof w:val="0"/>
                <w:snapToGrid w:val="0"/>
                <w:color w:val="000000"/>
                <w:spacing w:val="9"/>
              </w:rPr>
              <w:t>环刀设备</w:t>
            </w:r>
            <w:proofErr w:type="gramEnd"/>
            <w:r w:rsidRPr="00311299">
              <w:rPr>
                <w:rFonts w:ascii="宋体" w:eastAsia="宋体" w:hAnsi="宋体" w:cs="宋体"/>
                <w:noProof w:val="0"/>
                <w:snapToGrid w:val="0"/>
                <w:color w:val="000000"/>
                <w:spacing w:val="9"/>
              </w:rPr>
              <w:t>、</w:t>
            </w:r>
            <w:proofErr w:type="gramStart"/>
            <w:r w:rsidRPr="00311299">
              <w:rPr>
                <w:rFonts w:ascii="宋体" w:eastAsia="宋体" w:hAnsi="宋体" w:cs="宋体"/>
                <w:noProof w:val="0"/>
                <w:snapToGrid w:val="0"/>
                <w:color w:val="000000"/>
                <w:spacing w:val="9"/>
              </w:rPr>
              <w:t>含水率检</w:t>
            </w:r>
            <w:proofErr w:type="gramEnd"/>
            <w:r w:rsidRPr="00311299">
              <w:rPr>
                <w:rFonts w:ascii="宋体" w:eastAsia="宋体" w:hAnsi="宋体" w:cs="宋体"/>
                <w:noProof w:val="0"/>
                <w:snapToGrid w:val="0"/>
                <w:color w:val="000000"/>
                <w:spacing w:val="2"/>
              </w:rPr>
              <w:t xml:space="preserve"> </w:t>
            </w:r>
            <w:r w:rsidRPr="00311299">
              <w:rPr>
                <w:rFonts w:ascii="宋体" w:eastAsia="宋体" w:hAnsi="宋体" w:cs="宋体"/>
                <w:noProof w:val="0"/>
                <w:snapToGrid w:val="0"/>
                <w:color w:val="000000"/>
                <w:spacing w:val="9"/>
              </w:rPr>
              <w:t>测设备、</w:t>
            </w:r>
            <w:proofErr w:type="gramStart"/>
            <w:r w:rsidRPr="00311299">
              <w:rPr>
                <w:rFonts w:ascii="宋体" w:eastAsia="宋体" w:hAnsi="宋体" w:cs="宋体"/>
                <w:noProof w:val="0"/>
                <w:snapToGrid w:val="0"/>
                <w:color w:val="000000"/>
                <w:spacing w:val="9"/>
              </w:rPr>
              <w:t>重型击实设备</w:t>
            </w:r>
            <w:proofErr w:type="gramEnd"/>
            <w:r w:rsidRPr="00311299">
              <w:rPr>
                <w:rFonts w:ascii="宋体" w:eastAsia="宋体" w:hAnsi="宋体" w:cs="宋体"/>
                <w:noProof w:val="0"/>
                <w:snapToGrid w:val="0"/>
                <w:color w:val="000000"/>
                <w:spacing w:val="9"/>
              </w:rPr>
              <w:t>及相关配套设</w:t>
            </w:r>
            <w:r w:rsidRPr="00311299">
              <w:rPr>
                <w:rFonts w:ascii="宋体" w:eastAsia="宋体" w:hAnsi="宋体" w:cs="宋体"/>
                <w:noProof w:val="0"/>
                <w:snapToGrid w:val="0"/>
                <w:color w:val="000000"/>
                <w:spacing w:val="3"/>
              </w:rPr>
              <w:t xml:space="preserve"> </w:t>
            </w:r>
            <w:r w:rsidRPr="00311299">
              <w:rPr>
                <w:rFonts w:ascii="宋体" w:eastAsia="宋体" w:hAnsi="宋体" w:cs="宋体"/>
                <w:noProof w:val="0"/>
                <w:snapToGrid w:val="0"/>
                <w:color w:val="000000"/>
              </w:rPr>
              <w:t>备</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47" w:line="242" w:lineRule="auto"/>
              <w:ind w:right="12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4"/>
              </w:rPr>
              <w:t>路桥综合实训基地、</w:t>
            </w:r>
            <w:r w:rsidRPr="00311299">
              <w:rPr>
                <w:rFonts w:ascii="宋体" w:eastAsia="宋体" w:hAnsi="宋体" w:cs="宋体"/>
                <w:noProof w:val="0"/>
                <w:snapToGrid w:val="0"/>
                <w:color w:val="000000"/>
                <w:spacing w:val="7"/>
              </w:rPr>
              <w:t xml:space="preserve"> </w:t>
            </w:r>
            <w:r w:rsidRPr="00311299">
              <w:rPr>
                <w:rFonts w:ascii="宋体" w:eastAsia="宋体" w:hAnsi="宋体" w:cs="宋体"/>
                <w:noProof w:val="0"/>
                <w:snapToGrid w:val="0"/>
                <w:color w:val="000000"/>
                <w:spacing w:val="8"/>
              </w:rPr>
              <w:t>路基路面实训室、理</w:t>
            </w:r>
            <w:r w:rsidRPr="00311299">
              <w:rPr>
                <w:rFonts w:ascii="宋体" w:eastAsia="宋体" w:hAnsi="宋体" w:cs="宋体"/>
                <w:noProof w:val="0"/>
                <w:snapToGrid w:val="0"/>
                <w:color w:val="000000"/>
                <w:spacing w:val="6"/>
              </w:rPr>
              <w:t xml:space="preserve"> </w:t>
            </w:r>
            <w:r w:rsidRPr="00311299">
              <w:rPr>
                <w:rFonts w:ascii="宋体" w:eastAsia="宋体" w:hAnsi="宋体" w:cs="宋体"/>
                <w:noProof w:val="0"/>
                <w:snapToGrid w:val="0"/>
                <w:color w:val="000000"/>
                <w:spacing w:val="7"/>
              </w:rPr>
              <w:t>实一体化教室</w:t>
            </w:r>
          </w:p>
        </w:tc>
      </w:tr>
      <w:tr w:rsidR="00311299" w:rsidRPr="00311299" w:rsidTr="00311299">
        <w:trPr>
          <w:trHeight w:val="574"/>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before="224"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4</w:t>
            </w:r>
          </w:p>
        </w:tc>
        <w:tc>
          <w:tcPr>
            <w:tcW w:w="1532" w:type="dxa"/>
          </w:tcPr>
          <w:p w:rsidR="00311299" w:rsidRPr="00311299" w:rsidRDefault="00311299" w:rsidP="00311299">
            <w:pPr>
              <w:widowControl/>
              <w:kinsoku w:val="0"/>
              <w:autoSpaceDE w:val="0"/>
              <w:autoSpaceDN w:val="0"/>
              <w:adjustRightInd w:val="0"/>
              <w:snapToGrid w:val="0"/>
              <w:spacing w:before="52" w:line="236"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6"/>
              </w:rPr>
              <w:t>维修规则</w:t>
            </w:r>
          </w:p>
        </w:tc>
        <w:tc>
          <w:tcPr>
            <w:tcW w:w="689" w:type="dxa"/>
          </w:tcPr>
          <w:p w:rsidR="00311299" w:rsidRPr="00311299" w:rsidRDefault="00311299" w:rsidP="00311299">
            <w:pPr>
              <w:widowControl/>
              <w:kinsoku w:val="0"/>
              <w:autoSpaceDE w:val="0"/>
              <w:autoSpaceDN w:val="0"/>
              <w:adjustRightInd w:val="0"/>
              <w:snapToGrid w:val="0"/>
              <w:spacing w:before="22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6</w:t>
            </w:r>
          </w:p>
        </w:tc>
        <w:tc>
          <w:tcPr>
            <w:tcW w:w="3655" w:type="dxa"/>
          </w:tcPr>
          <w:p w:rsidR="00311299" w:rsidRPr="00311299" w:rsidRDefault="00311299" w:rsidP="00311299">
            <w:pPr>
              <w:widowControl/>
              <w:kinsoku w:val="0"/>
              <w:autoSpaceDE w:val="0"/>
              <w:autoSpaceDN w:val="0"/>
              <w:adjustRightInd w:val="0"/>
              <w:snapToGrid w:val="0"/>
              <w:spacing w:before="52" w:line="236" w:lineRule="auto"/>
              <w:ind w:right="190"/>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黑（白）板、计算机、投影设备、音</w:t>
            </w:r>
            <w:r w:rsidRPr="00311299">
              <w:rPr>
                <w:rFonts w:ascii="宋体" w:eastAsia="宋体" w:hAnsi="宋体" w:cs="宋体"/>
                <w:noProof w:val="0"/>
                <w:snapToGrid w:val="0"/>
                <w:color w:val="000000"/>
                <w:spacing w:val="14"/>
              </w:rPr>
              <w:t xml:space="preserve"> </w:t>
            </w:r>
            <w:r w:rsidRPr="00311299">
              <w:rPr>
                <w:rFonts w:ascii="宋体" w:eastAsia="宋体" w:hAnsi="宋体" w:cs="宋体"/>
                <w:noProof w:val="0"/>
                <w:snapToGrid w:val="0"/>
                <w:color w:val="000000"/>
                <w:spacing w:val="9"/>
              </w:rPr>
              <w:t>响设备，互联网接入或</w:t>
            </w:r>
            <w:r w:rsidRPr="00311299">
              <w:rPr>
                <w:rFonts w:ascii="宋体" w:eastAsia="宋体" w:hAnsi="宋体" w:cs="宋体"/>
                <w:noProof w:val="0"/>
                <w:snapToGrid w:val="0"/>
                <w:color w:val="000000"/>
                <w:spacing w:val="-44"/>
              </w:rPr>
              <w:t xml:space="preserve"> </w:t>
            </w:r>
            <w:r w:rsidRPr="00311299">
              <w:rPr>
                <w:rFonts w:ascii="宋体" w:eastAsia="宋体" w:hAnsi="宋体" w:cs="宋体"/>
                <w:noProof w:val="0"/>
                <w:snapToGrid w:val="0"/>
                <w:color w:val="000000"/>
              </w:rPr>
              <w:t>WiFi</w:t>
            </w:r>
            <w:r w:rsidRPr="00311299">
              <w:rPr>
                <w:rFonts w:ascii="宋体" w:eastAsia="宋体" w:hAnsi="宋体" w:cs="宋体"/>
                <w:noProof w:val="0"/>
                <w:snapToGrid w:val="0"/>
                <w:color w:val="000000"/>
                <w:spacing w:val="9"/>
              </w:rPr>
              <w:t xml:space="preserve"> 环境</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192"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7"/>
                <w:lang w:eastAsia="en-US"/>
              </w:rPr>
              <w:t>多功能智慧教室</w:t>
            </w:r>
          </w:p>
        </w:tc>
      </w:tr>
    </w:tbl>
    <w:tbl>
      <w:tblPr>
        <w:tblStyle w:val="TableNormal4"/>
        <w:tblpPr w:leftFromText="180" w:rightFromText="180" w:vertAnchor="text" w:horzAnchor="margin" w:tblpXSpec="center" w:tblpY="278"/>
        <w:tblW w:w="8733"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7"/>
        <w:gridCol w:w="1532"/>
        <w:gridCol w:w="689"/>
        <w:gridCol w:w="3655"/>
        <w:gridCol w:w="2140"/>
      </w:tblGrid>
      <w:tr w:rsidR="00311299" w:rsidRPr="00311299" w:rsidTr="00311299">
        <w:trPr>
          <w:trHeight w:val="845"/>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line="298" w:lineRule="auto"/>
              <w:jc w:val="left"/>
              <w:textAlignment w:val="baseline"/>
              <w:rPr>
                <w:rFonts w:eastAsia="Arial"/>
                <w:noProof w:val="0"/>
                <w:snapToGrid w:val="0"/>
                <w:color w:val="000000"/>
                <w:szCs w:val="21"/>
                <w:lang w:eastAsia="en-US"/>
              </w:rPr>
            </w:pPr>
          </w:p>
          <w:p w:rsidR="00311299" w:rsidRPr="00311299" w:rsidRDefault="00311299" w:rsidP="00311299">
            <w:pPr>
              <w:widowControl/>
              <w:kinsoku w:val="0"/>
              <w:autoSpaceDE w:val="0"/>
              <w:autoSpaceDN w:val="0"/>
              <w:adjustRightInd w:val="0"/>
              <w:snapToGrid w:val="0"/>
              <w:spacing w:before="65" w:line="187"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5</w:t>
            </w:r>
          </w:p>
        </w:tc>
        <w:tc>
          <w:tcPr>
            <w:tcW w:w="1532" w:type="dxa"/>
          </w:tcPr>
          <w:p w:rsidR="00311299" w:rsidRPr="00311299" w:rsidRDefault="00311299" w:rsidP="00311299">
            <w:pPr>
              <w:widowControl/>
              <w:kinsoku w:val="0"/>
              <w:autoSpaceDE w:val="0"/>
              <w:autoSpaceDN w:val="0"/>
              <w:adjustRightInd w:val="0"/>
              <w:snapToGrid w:val="0"/>
              <w:spacing w:before="188" w:line="244"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7"/>
              </w:rPr>
              <w:t>设备维护作业</w:t>
            </w:r>
          </w:p>
        </w:tc>
        <w:tc>
          <w:tcPr>
            <w:tcW w:w="689" w:type="dxa"/>
          </w:tcPr>
          <w:p w:rsidR="00311299" w:rsidRPr="00311299" w:rsidRDefault="00311299" w:rsidP="00311299">
            <w:pPr>
              <w:widowControl/>
              <w:kinsoku w:val="0"/>
              <w:autoSpaceDE w:val="0"/>
              <w:autoSpaceDN w:val="0"/>
              <w:adjustRightInd w:val="0"/>
              <w:snapToGrid w:val="0"/>
              <w:spacing w:line="296" w:lineRule="auto"/>
              <w:jc w:val="left"/>
              <w:textAlignment w:val="baseline"/>
              <w:rPr>
                <w:rFonts w:eastAsia="Arial"/>
                <w:noProof w:val="0"/>
                <w:snapToGrid w:val="0"/>
                <w:color w:val="000000"/>
                <w:szCs w:val="21"/>
              </w:rPr>
            </w:pPr>
          </w:p>
          <w:p w:rsidR="00311299" w:rsidRPr="00311299" w:rsidRDefault="00311299" w:rsidP="00311299">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6</w:t>
            </w:r>
          </w:p>
        </w:tc>
        <w:tc>
          <w:tcPr>
            <w:tcW w:w="3655" w:type="dxa"/>
          </w:tcPr>
          <w:p w:rsidR="00311299" w:rsidRPr="00311299" w:rsidRDefault="00311299" w:rsidP="00311299">
            <w:pPr>
              <w:widowControl/>
              <w:kinsoku w:val="0"/>
              <w:autoSpaceDE w:val="0"/>
              <w:autoSpaceDN w:val="0"/>
              <w:adjustRightInd w:val="0"/>
              <w:snapToGrid w:val="0"/>
              <w:spacing w:before="48" w:line="242" w:lineRule="auto"/>
              <w:ind w:right="190"/>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钢卷尺（5m、30m、50m）、镰刀、铁</w:t>
            </w:r>
            <w:r w:rsidRPr="00311299">
              <w:rPr>
                <w:rFonts w:ascii="宋体" w:eastAsia="宋体" w:hAnsi="宋体" w:cs="宋体"/>
                <w:noProof w:val="0"/>
                <w:snapToGrid w:val="0"/>
                <w:color w:val="000000"/>
                <w:spacing w:val="10"/>
              </w:rPr>
              <w:t xml:space="preserve"> </w:t>
            </w:r>
            <w:r w:rsidRPr="00311299">
              <w:rPr>
                <w:rFonts w:ascii="宋体" w:eastAsia="宋体" w:hAnsi="宋体" w:cs="宋体"/>
                <w:noProof w:val="0"/>
                <w:snapToGrid w:val="0"/>
                <w:color w:val="000000"/>
                <w:spacing w:val="9"/>
              </w:rPr>
              <w:t>锹、撬棍、</w:t>
            </w:r>
            <w:proofErr w:type="gramStart"/>
            <w:r w:rsidRPr="00311299">
              <w:rPr>
                <w:rFonts w:ascii="宋体" w:eastAsia="宋体" w:hAnsi="宋体" w:cs="宋体"/>
                <w:noProof w:val="0"/>
                <w:snapToGrid w:val="0"/>
                <w:color w:val="000000"/>
                <w:spacing w:val="9"/>
              </w:rPr>
              <w:t>九齿拉耙</w:t>
            </w:r>
            <w:proofErr w:type="gramEnd"/>
            <w:r w:rsidRPr="00311299">
              <w:rPr>
                <w:rFonts w:ascii="宋体" w:eastAsia="宋体" w:hAnsi="宋体" w:cs="宋体"/>
                <w:noProof w:val="0"/>
                <w:snapToGrid w:val="0"/>
                <w:color w:val="000000"/>
                <w:spacing w:val="9"/>
              </w:rPr>
              <w:t>、水平尺、距离</w:t>
            </w:r>
            <w:r w:rsidRPr="00311299">
              <w:rPr>
                <w:rFonts w:ascii="宋体" w:eastAsia="宋体" w:hAnsi="宋体" w:cs="宋体"/>
                <w:noProof w:val="0"/>
                <w:snapToGrid w:val="0"/>
                <w:color w:val="000000"/>
                <w:spacing w:val="5"/>
              </w:rPr>
              <w:t xml:space="preserve"> </w:t>
            </w:r>
            <w:r w:rsidRPr="00311299">
              <w:rPr>
                <w:rFonts w:ascii="宋体" w:eastAsia="宋体" w:hAnsi="宋体" w:cs="宋体"/>
                <w:noProof w:val="0"/>
                <w:snapToGrid w:val="0"/>
                <w:color w:val="000000"/>
                <w:spacing w:val="9"/>
              </w:rPr>
              <w:t>量测设备、手套、防护服等</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188" w:line="244" w:lineRule="auto"/>
              <w:ind w:right="159"/>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5"/>
              </w:rPr>
              <w:t>轨道综合实训基地、</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8"/>
              </w:rPr>
              <w:t>路桥综合实训基地</w:t>
            </w:r>
          </w:p>
        </w:tc>
      </w:tr>
      <w:tr w:rsidR="00311299" w:rsidRPr="00311299" w:rsidTr="00311299">
        <w:trPr>
          <w:trHeight w:val="569"/>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before="22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6</w:t>
            </w:r>
          </w:p>
        </w:tc>
        <w:tc>
          <w:tcPr>
            <w:tcW w:w="1532" w:type="dxa"/>
          </w:tcPr>
          <w:p w:rsidR="00311299" w:rsidRPr="00311299" w:rsidRDefault="00311299" w:rsidP="00311299">
            <w:pPr>
              <w:widowControl/>
              <w:kinsoku w:val="0"/>
              <w:autoSpaceDE w:val="0"/>
              <w:autoSpaceDN w:val="0"/>
              <w:adjustRightInd w:val="0"/>
              <w:snapToGrid w:val="0"/>
              <w:spacing w:before="52" w:line="234"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7"/>
              </w:rPr>
              <w:t>病害理论</w:t>
            </w:r>
          </w:p>
        </w:tc>
        <w:tc>
          <w:tcPr>
            <w:tcW w:w="689" w:type="dxa"/>
          </w:tcPr>
          <w:p w:rsidR="00311299" w:rsidRPr="00311299" w:rsidRDefault="00311299" w:rsidP="00311299">
            <w:pPr>
              <w:widowControl/>
              <w:kinsoku w:val="0"/>
              <w:autoSpaceDE w:val="0"/>
              <w:autoSpaceDN w:val="0"/>
              <w:adjustRightInd w:val="0"/>
              <w:snapToGrid w:val="0"/>
              <w:spacing w:before="22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8</w:t>
            </w:r>
          </w:p>
        </w:tc>
        <w:tc>
          <w:tcPr>
            <w:tcW w:w="3655" w:type="dxa"/>
          </w:tcPr>
          <w:p w:rsidR="00311299" w:rsidRPr="00311299" w:rsidRDefault="00311299" w:rsidP="00311299">
            <w:pPr>
              <w:widowControl/>
              <w:kinsoku w:val="0"/>
              <w:autoSpaceDE w:val="0"/>
              <w:autoSpaceDN w:val="0"/>
              <w:adjustRightInd w:val="0"/>
              <w:snapToGrid w:val="0"/>
              <w:spacing w:before="52" w:line="234" w:lineRule="auto"/>
              <w:ind w:right="190"/>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黑（白）板、计算机、投影设备、音</w:t>
            </w:r>
            <w:r w:rsidRPr="00311299">
              <w:rPr>
                <w:rFonts w:ascii="宋体" w:eastAsia="宋体" w:hAnsi="宋体" w:cs="宋体"/>
                <w:noProof w:val="0"/>
                <w:snapToGrid w:val="0"/>
                <w:color w:val="000000"/>
                <w:spacing w:val="14"/>
              </w:rPr>
              <w:t xml:space="preserve"> </w:t>
            </w:r>
            <w:r w:rsidRPr="00311299">
              <w:rPr>
                <w:rFonts w:ascii="宋体" w:eastAsia="宋体" w:hAnsi="宋体" w:cs="宋体"/>
                <w:noProof w:val="0"/>
                <w:snapToGrid w:val="0"/>
                <w:color w:val="000000"/>
                <w:spacing w:val="9"/>
              </w:rPr>
              <w:t>响设备，互联网接入或</w:t>
            </w:r>
            <w:r w:rsidRPr="00311299">
              <w:rPr>
                <w:rFonts w:ascii="宋体" w:eastAsia="宋体" w:hAnsi="宋体" w:cs="宋体"/>
                <w:noProof w:val="0"/>
                <w:snapToGrid w:val="0"/>
                <w:color w:val="000000"/>
                <w:spacing w:val="-44"/>
              </w:rPr>
              <w:t xml:space="preserve"> </w:t>
            </w:r>
            <w:r w:rsidRPr="00311299">
              <w:rPr>
                <w:rFonts w:ascii="宋体" w:eastAsia="宋体" w:hAnsi="宋体" w:cs="宋体"/>
                <w:noProof w:val="0"/>
                <w:snapToGrid w:val="0"/>
                <w:color w:val="000000"/>
              </w:rPr>
              <w:t>WiFi</w:t>
            </w:r>
            <w:r w:rsidRPr="00311299">
              <w:rPr>
                <w:rFonts w:ascii="宋体" w:eastAsia="宋体" w:hAnsi="宋体" w:cs="宋体"/>
                <w:noProof w:val="0"/>
                <w:snapToGrid w:val="0"/>
                <w:color w:val="000000"/>
                <w:spacing w:val="9"/>
              </w:rPr>
              <w:t xml:space="preserve"> 环境</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193"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7"/>
                <w:lang w:eastAsia="en-US"/>
              </w:rPr>
              <w:t>多功能智慧教室</w:t>
            </w:r>
          </w:p>
        </w:tc>
      </w:tr>
      <w:tr w:rsidR="00311299" w:rsidRPr="00311299" w:rsidTr="00311299">
        <w:trPr>
          <w:trHeight w:val="1119"/>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line="440" w:lineRule="auto"/>
              <w:jc w:val="left"/>
              <w:textAlignment w:val="baseline"/>
              <w:rPr>
                <w:rFonts w:eastAsia="Arial"/>
                <w:noProof w:val="0"/>
                <w:snapToGrid w:val="0"/>
                <w:color w:val="000000"/>
                <w:szCs w:val="21"/>
                <w:lang w:eastAsia="en-US"/>
              </w:rPr>
            </w:pPr>
          </w:p>
          <w:p w:rsidR="00311299" w:rsidRPr="00311299" w:rsidRDefault="00311299" w:rsidP="00311299">
            <w:pPr>
              <w:widowControl/>
              <w:kinsoku w:val="0"/>
              <w:autoSpaceDE w:val="0"/>
              <w:autoSpaceDN w:val="0"/>
              <w:adjustRightInd w:val="0"/>
              <w:snapToGrid w:val="0"/>
              <w:spacing w:before="65" w:line="187"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7</w:t>
            </w:r>
          </w:p>
        </w:tc>
        <w:tc>
          <w:tcPr>
            <w:tcW w:w="1532" w:type="dxa"/>
          </w:tcPr>
          <w:p w:rsidR="00311299" w:rsidRPr="00311299" w:rsidRDefault="00311299" w:rsidP="00311299">
            <w:pPr>
              <w:widowControl/>
              <w:kinsoku w:val="0"/>
              <w:autoSpaceDE w:val="0"/>
              <w:autoSpaceDN w:val="0"/>
              <w:adjustRightInd w:val="0"/>
              <w:snapToGrid w:val="0"/>
              <w:spacing w:line="265" w:lineRule="auto"/>
              <w:jc w:val="left"/>
              <w:textAlignment w:val="baseline"/>
              <w:rPr>
                <w:rFonts w:eastAsia="Arial"/>
                <w:noProof w:val="0"/>
                <w:snapToGrid w:val="0"/>
                <w:color w:val="000000"/>
                <w:szCs w:val="21"/>
              </w:rPr>
            </w:pPr>
          </w:p>
          <w:p w:rsidR="00311299" w:rsidRPr="00311299" w:rsidRDefault="00311299" w:rsidP="00311299">
            <w:pPr>
              <w:widowControl/>
              <w:kinsoku w:val="0"/>
              <w:autoSpaceDE w:val="0"/>
              <w:autoSpaceDN w:val="0"/>
              <w:adjustRightInd w:val="0"/>
              <w:snapToGrid w:val="0"/>
              <w:spacing w:before="65" w:line="244"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7"/>
              </w:rPr>
              <w:t>病害实践</w:t>
            </w:r>
          </w:p>
        </w:tc>
        <w:tc>
          <w:tcPr>
            <w:tcW w:w="689" w:type="dxa"/>
          </w:tcPr>
          <w:p w:rsidR="00311299" w:rsidRPr="00311299" w:rsidRDefault="00311299" w:rsidP="00311299">
            <w:pPr>
              <w:widowControl/>
              <w:kinsoku w:val="0"/>
              <w:autoSpaceDE w:val="0"/>
              <w:autoSpaceDN w:val="0"/>
              <w:adjustRightInd w:val="0"/>
              <w:snapToGrid w:val="0"/>
              <w:spacing w:line="438" w:lineRule="auto"/>
              <w:jc w:val="left"/>
              <w:textAlignment w:val="baseline"/>
              <w:rPr>
                <w:rFonts w:eastAsia="Arial"/>
                <w:noProof w:val="0"/>
                <w:snapToGrid w:val="0"/>
                <w:color w:val="000000"/>
                <w:szCs w:val="21"/>
              </w:rPr>
            </w:pPr>
          </w:p>
          <w:p w:rsidR="00311299" w:rsidRPr="00311299" w:rsidRDefault="00311299" w:rsidP="00311299">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4</w:t>
            </w:r>
          </w:p>
        </w:tc>
        <w:tc>
          <w:tcPr>
            <w:tcW w:w="3655" w:type="dxa"/>
          </w:tcPr>
          <w:p w:rsidR="00311299" w:rsidRPr="00311299" w:rsidRDefault="00311299" w:rsidP="00311299">
            <w:pPr>
              <w:widowControl/>
              <w:kinsoku w:val="0"/>
              <w:autoSpaceDE w:val="0"/>
              <w:autoSpaceDN w:val="0"/>
              <w:adjustRightInd w:val="0"/>
              <w:snapToGrid w:val="0"/>
              <w:spacing w:before="193" w:line="243" w:lineRule="auto"/>
              <w:ind w:right="190"/>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9"/>
              </w:rPr>
              <w:t>路基承载力检测设备、基床边坡病害</w:t>
            </w:r>
            <w:r w:rsidRPr="00311299">
              <w:rPr>
                <w:rFonts w:ascii="宋体" w:eastAsia="宋体" w:hAnsi="宋体" w:cs="宋体"/>
                <w:noProof w:val="0"/>
                <w:snapToGrid w:val="0"/>
                <w:color w:val="000000"/>
                <w:spacing w:val="2"/>
              </w:rPr>
              <w:t xml:space="preserve"> </w:t>
            </w:r>
            <w:r w:rsidRPr="00311299">
              <w:rPr>
                <w:rFonts w:ascii="宋体" w:eastAsia="宋体" w:hAnsi="宋体" w:cs="宋体"/>
                <w:noProof w:val="0"/>
                <w:snapToGrid w:val="0"/>
                <w:color w:val="000000"/>
                <w:spacing w:val="9"/>
              </w:rPr>
              <w:t>检查设备、记录本、电脑、网络教</w:t>
            </w:r>
          </w:p>
          <w:p w:rsidR="00311299" w:rsidRPr="00311299" w:rsidRDefault="00311299" w:rsidP="00311299">
            <w:pPr>
              <w:widowControl/>
              <w:kinsoku w:val="0"/>
              <w:autoSpaceDE w:val="0"/>
              <w:autoSpaceDN w:val="0"/>
              <w:adjustRightInd w:val="0"/>
              <w:snapToGrid w:val="0"/>
              <w:spacing w:before="32"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7"/>
                <w:lang w:eastAsia="en-US"/>
              </w:rPr>
              <w:t>室、投影等</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51" w:line="244" w:lineRule="auto"/>
              <w:ind w:right="12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5"/>
              </w:rPr>
              <w:t>轨道综合实训基地、</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9"/>
              </w:rPr>
              <w:t>路基路面实训室、理</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9"/>
              </w:rPr>
              <w:t>实一体化教室、图书</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1"/>
              </w:rPr>
              <w:t>馆</w:t>
            </w:r>
          </w:p>
        </w:tc>
      </w:tr>
      <w:tr w:rsidR="00311299" w:rsidRPr="00311299" w:rsidTr="00311299">
        <w:trPr>
          <w:trHeight w:val="569"/>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before="234"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8</w:t>
            </w:r>
          </w:p>
        </w:tc>
        <w:tc>
          <w:tcPr>
            <w:tcW w:w="1532" w:type="dxa"/>
          </w:tcPr>
          <w:p w:rsidR="00311299" w:rsidRPr="00311299" w:rsidRDefault="00311299" w:rsidP="00311299">
            <w:pPr>
              <w:widowControl/>
              <w:kinsoku w:val="0"/>
              <w:autoSpaceDE w:val="0"/>
              <w:autoSpaceDN w:val="0"/>
              <w:adjustRightInd w:val="0"/>
              <w:snapToGrid w:val="0"/>
              <w:spacing w:before="62" w:line="229"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7"/>
              </w:rPr>
              <w:t>高速铁路路基</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6"/>
              </w:rPr>
              <w:t>大修规则</w:t>
            </w:r>
          </w:p>
        </w:tc>
        <w:tc>
          <w:tcPr>
            <w:tcW w:w="689" w:type="dxa"/>
          </w:tcPr>
          <w:p w:rsidR="00311299" w:rsidRPr="00311299" w:rsidRDefault="00311299" w:rsidP="00311299">
            <w:pPr>
              <w:widowControl/>
              <w:kinsoku w:val="0"/>
              <w:autoSpaceDE w:val="0"/>
              <w:autoSpaceDN w:val="0"/>
              <w:adjustRightInd w:val="0"/>
              <w:snapToGrid w:val="0"/>
              <w:spacing w:before="233"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2</w:t>
            </w:r>
          </w:p>
        </w:tc>
        <w:tc>
          <w:tcPr>
            <w:tcW w:w="3655" w:type="dxa"/>
          </w:tcPr>
          <w:p w:rsidR="00311299" w:rsidRPr="00311299" w:rsidRDefault="00311299" w:rsidP="00311299">
            <w:pPr>
              <w:widowControl/>
              <w:kinsoku w:val="0"/>
              <w:autoSpaceDE w:val="0"/>
              <w:autoSpaceDN w:val="0"/>
              <w:adjustRightInd w:val="0"/>
              <w:snapToGrid w:val="0"/>
              <w:spacing w:before="62" w:line="229" w:lineRule="auto"/>
              <w:ind w:right="190"/>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黑（白）板、计算机、投影设备、音</w:t>
            </w:r>
            <w:r w:rsidRPr="00311299">
              <w:rPr>
                <w:rFonts w:ascii="宋体" w:eastAsia="宋体" w:hAnsi="宋体" w:cs="宋体"/>
                <w:noProof w:val="0"/>
                <w:snapToGrid w:val="0"/>
                <w:color w:val="000000"/>
                <w:spacing w:val="14"/>
              </w:rPr>
              <w:t xml:space="preserve"> </w:t>
            </w:r>
            <w:r w:rsidRPr="00311299">
              <w:rPr>
                <w:rFonts w:ascii="宋体" w:eastAsia="宋体" w:hAnsi="宋体" w:cs="宋体"/>
                <w:noProof w:val="0"/>
                <w:snapToGrid w:val="0"/>
                <w:color w:val="000000"/>
                <w:spacing w:val="9"/>
              </w:rPr>
              <w:t>响设备，互联网接入或</w:t>
            </w:r>
            <w:r w:rsidRPr="00311299">
              <w:rPr>
                <w:rFonts w:ascii="宋体" w:eastAsia="宋体" w:hAnsi="宋体" w:cs="宋体"/>
                <w:noProof w:val="0"/>
                <w:snapToGrid w:val="0"/>
                <w:color w:val="000000"/>
                <w:spacing w:val="-44"/>
              </w:rPr>
              <w:t xml:space="preserve"> </w:t>
            </w:r>
            <w:r w:rsidRPr="00311299">
              <w:rPr>
                <w:rFonts w:ascii="宋体" w:eastAsia="宋体" w:hAnsi="宋体" w:cs="宋体"/>
                <w:noProof w:val="0"/>
                <w:snapToGrid w:val="0"/>
                <w:color w:val="000000"/>
              </w:rPr>
              <w:t>WiFi</w:t>
            </w:r>
            <w:r w:rsidRPr="00311299">
              <w:rPr>
                <w:rFonts w:ascii="宋体" w:eastAsia="宋体" w:hAnsi="宋体" w:cs="宋体"/>
                <w:noProof w:val="0"/>
                <w:snapToGrid w:val="0"/>
                <w:color w:val="000000"/>
                <w:spacing w:val="9"/>
              </w:rPr>
              <w:t xml:space="preserve"> 环境</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201" w:line="228"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7"/>
                <w:lang w:eastAsia="en-US"/>
              </w:rPr>
              <w:t>多功能智慧教室</w:t>
            </w:r>
          </w:p>
        </w:tc>
      </w:tr>
      <w:tr w:rsidR="00311299" w:rsidRPr="00311299" w:rsidTr="00311299">
        <w:trPr>
          <w:trHeight w:val="840"/>
        </w:trPr>
        <w:tc>
          <w:tcPr>
            <w:tcW w:w="717" w:type="dxa"/>
            <w:tcBorders>
              <w:left w:val="single" w:sz="10" w:space="0" w:color="000000"/>
            </w:tcBorders>
          </w:tcPr>
          <w:p w:rsidR="00311299" w:rsidRPr="00311299" w:rsidRDefault="00311299" w:rsidP="00311299">
            <w:pPr>
              <w:widowControl/>
              <w:kinsoku w:val="0"/>
              <w:autoSpaceDE w:val="0"/>
              <w:autoSpaceDN w:val="0"/>
              <w:adjustRightInd w:val="0"/>
              <w:snapToGrid w:val="0"/>
              <w:spacing w:line="308" w:lineRule="auto"/>
              <w:jc w:val="left"/>
              <w:textAlignment w:val="baseline"/>
              <w:rPr>
                <w:rFonts w:eastAsia="Arial"/>
                <w:noProof w:val="0"/>
                <w:snapToGrid w:val="0"/>
                <w:color w:val="000000"/>
                <w:szCs w:val="21"/>
                <w:lang w:eastAsia="en-US"/>
              </w:rPr>
            </w:pPr>
          </w:p>
          <w:p w:rsidR="00311299" w:rsidRPr="00311299" w:rsidRDefault="00311299" w:rsidP="00311299">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9</w:t>
            </w:r>
          </w:p>
        </w:tc>
        <w:tc>
          <w:tcPr>
            <w:tcW w:w="1532" w:type="dxa"/>
          </w:tcPr>
          <w:p w:rsidR="00311299" w:rsidRPr="00311299" w:rsidRDefault="00311299" w:rsidP="00311299">
            <w:pPr>
              <w:widowControl/>
              <w:kinsoku w:val="0"/>
              <w:autoSpaceDE w:val="0"/>
              <w:autoSpaceDN w:val="0"/>
              <w:adjustRightInd w:val="0"/>
              <w:snapToGrid w:val="0"/>
              <w:spacing w:before="200" w:line="244" w:lineRule="auto"/>
              <w:ind w:right="144"/>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滑坡地段路基</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7"/>
              </w:rPr>
              <w:t>大修综合整治</w:t>
            </w:r>
          </w:p>
        </w:tc>
        <w:tc>
          <w:tcPr>
            <w:tcW w:w="689" w:type="dxa"/>
          </w:tcPr>
          <w:p w:rsidR="00311299" w:rsidRPr="00311299" w:rsidRDefault="00311299" w:rsidP="00311299">
            <w:pPr>
              <w:widowControl/>
              <w:kinsoku w:val="0"/>
              <w:autoSpaceDE w:val="0"/>
              <w:autoSpaceDN w:val="0"/>
              <w:adjustRightInd w:val="0"/>
              <w:snapToGrid w:val="0"/>
              <w:spacing w:line="308" w:lineRule="auto"/>
              <w:jc w:val="left"/>
              <w:textAlignment w:val="baseline"/>
              <w:rPr>
                <w:rFonts w:eastAsia="Arial"/>
                <w:noProof w:val="0"/>
                <w:snapToGrid w:val="0"/>
                <w:color w:val="000000"/>
                <w:szCs w:val="21"/>
              </w:rPr>
            </w:pPr>
          </w:p>
          <w:p w:rsidR="00311299" w:rsidRPr="00311299" w:rsidRDefault="00311299" w:rsidP="00311299">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lang w:eastAsia="en-US"/>
              </w:rPr>
              <w:t>8</w:t>
            </w:r>
          </w:p>
        </w:tc>
        <w:tc>
          <w:tcPr>
            <w:tcW w:w="3655" w:type="dxa"/>
          </w:tcPr>
          <w:p w:rsidR="00311299" w:rsidRPr="00311299" w:rsidRDefault="00311299" w:rsidP="00311299">
            <w:pPr>
              <w:widowControl/>
              <w:kinsoku w:val="0"/>
              <w:autoSpaceDE w:val="0"/>
              <w:autoSpaceDN w:val="0"/>
              <w:adjustRightInd w:val="0"/>
              <w:snapToGrid w:val="0"/>
              <w:spacing w:before="200" w:line="244" w:lineRule="auto"/>
              <w:ind w:right="190"/>
              <w:jc w:val="left"/>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9"/>
              </w:rPr>
              <w:t>滑坡场景或案例、滑坡调查与分析设</w:t>
            </w:r>
            <w:r w:rsidRPr="00311299">
              <w:rPr>
                <w:rFonts w:ascii="宋体" w:eastAsia="宋体" w:hAnsi="宋体" w:cs="宋体"/>
                <w:noProof w:val="0"/>
                <w:snapToGrid w:val="0"/>
                <w:color w:val="000000"/>
                <w:spacing w:val="4"/>
              </w:rPr>
              <w:t xml:space="preserve"> </w:t>
            </w:r>
            <w:r w:rsidRPr="00311299">
              <w:rPr>
                <w:rFonts w:ascii="宋体" w:eastAsia="宋体" w:hAnsi="宋体" w:cs="宋体"/>
                <w:noProof w:val="0"/>
                <w:snapToGrid w:val="0"/>
                <w:color w:val="000000"/>
                <w:spacing w:val="9"/>
              </w:rPr>
              <w:t>备、电脑、网络、投影、功放音响等</w:t>
            </w:r>
          </w:p>
        </w:tc>
        <w:tc>
          <w:tcPr>
            <w:tcW w:w="2140" w:type="dxa"/>
            <w:tcBorders>
              <w:right w:val="single" w:sz="10" w:space="0" w:color="000000"/>
            </w:tcBorders>
          </w:tcPr>
          <w:p w:rsidR="00311299" w:rsidRPr="00311299" w:rsidRDefault="00311299" w:rsidP="00311299">
            <w:pPr>
              <w:widowControl/>
              <w:kinsoku w:val="0"/>
              <w:autoSpaceDE w:val="0"/>
              <w:autoSpaceDN w:val="0"/>
              <w:adjustRightInd w:val="0"/>
              <w:snapToGrid w:val="0"/>
              <w:spacing w:before="62" w:line="236" w:lineRule="auto"/>
              <w:ind w:right="124"/>
              <w:textAlignment w:val="baseline"/>
              <w:rPr>
                <w:rFonts w:ascii="宋体" w:eastAsia="宋体" w:hAnsi="宋体" w:cs="宋体"/>
                <w:noProof w:val="0"/>
                <w:snapToGrid w:val="0"/>
                <w:color w:val="000000"/>
              </w:rPr>
            </w:pPr>
            <w:r w:rsidRPr="00311299">
              <w:rPr>
                <w:rFonts w:ascii="宋体" w:eastAsia="宋体" w:hAnsi="宋体" w:cs="宋体"/>
                <w:noProof w:val="0"/>
                <w:snapToGrid w:val="0"/>
                <w:color w:val="000000"/>
                <w:spacing w:val="8"/>
              </w:rPr>
              <w:t>校外实训基地、多媒</w:t>
            </w:r>
            <w:r w:rsidRPr="00311299">
              <w:rPr>
                <w:rFonts w:ascii="宋体" w:eastAsia="宋体" w:hAnsi="宋体" w:cs="宋体"/>
                <w:noProof w:val="0"/>
                <w:snapToGrid w:val="0"/>
                <w:color w:val="000000"/>
                <w:spacing w:val="6"/>
              </w:rPr>
              <w:t xml:space="preserve"> </w:t>
            </w:r>
            <w:r w:rsidRPr="00311299">
              <w:rPr>
                <w:rFonts w:ascii="宋体" w:eastAsia="宋体" w:hAnsi="宋体" w:cs="宋体"/>
                <w:noProof w:val="0"/>
                <w:snapToGrid w:val="0"/>
                <w:color w:val="000000"/>
                <w:spacing w:val="9"/>
              </w:rPr>
              <w:t>体教室、网络、图书</w:t>
            </w:r>
            <w:r w:rsidRPr="00311299">
              <w:rPr>
                <w:rFonts w:ascii="宋体" w:eastAsia="宋体" w:hAnsi="宋体" w:cs="宋体"/>
                <w:noProof w:val="0"/>
                <w:snapToGrid w:val="0"/>
                <w:color w:val="000000"/>
              </w:rPr>
              <w:t xml:space="preserve"> </w:t>
            </w:r>
            <w:r w:rsidRPr="00311299">
              <w:rPr>
                <w:rFonts w:ascii="宋体" w:eastAsia="宋体" w:hAnsi="宋体" w:cs="宋体"/>
                <w:noProof w:val="0"/>
                <w:snapToGrid w:val="0"/>
                <w:color w:val="000000"/>
                <w:spacing w:val="1"/>
              </w:rPr>
              <w:t>馆</w:t>
            </w:r>
          </w:p>
        </w:tc>
      </w:tr>
      <w:tr w:rsidR="00311299" w:rsidRPr="00311299" w:rsidTr="00311299">
        <w:trPr>
          <w:trHeight w:val="592"/>
        </w:trPr>
        <w:tc>
          <w:tcPr>
            <w:tcW w:w="2249" w:type="dxa"/>
            <w:gridSpan w:val="2"/>
            <w:tcBorders>
              <w:left w:val="single" w:sz="10" w:space="0" w:color="000000"/>
              <w:bottom w:val="single" w:sz="10" w:space="0" w:color="000000"/>
            </w:tcBorders>
          </w:tcPr>
          <w:p w:rsidR="00311299" w:rsidRPr="00311299" w:rsidRDefault="00311299" w:rsidP="00311299">
            <w:pPr>
              <w:widowControl/>
              <w:kinsoku w:val="0"/>
              <w:autoSpaceDE w:val="0"/>
              <w:autoSpaceDN w:val="0"/>
              <w:adjustRightInd w:val="0"/>
              <w:snapToGrid w:val="0"/>
              <w:spacing w:before="210" w:line="230"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4"/>
                <w:lang w:eastAsia="en-US"/>
                <w14:textOutline w14:w="3797" w14:cap="sq" w14:cmpd="sng" w14:algn="ctr">
                  <w14:solidFill>
                    <w14:srgbClr w14:val="000000"/>
                  </w14:solidFill>
                  <w14:prstDash w14:val="solid"/>
                  <w14:bevel/>
                </w14:textOutline>
              </w:rPr>
              <w:t>总计</w:t>
            </w:r>
          </w:p>
        </w:tc>
        <w:tc>
          <w:tcPr>
            <w:tcW w:w="6484" w:type="dxa"/>
            <w:gridSpan w:val="3"/>
            <w:tcBorders>
              <w:bottom w:val="single" w:sz="10" w:space="0" w:color="000000"/>
              <w:right w:val="single" w:sz="10" w:space="0" w:color="000000"/>
            </w:tcBorders>
          </w:tcPr>
          <w:p w:rsidR="00311299" w:rsidRPr="00311299" w:rsidRDefault="00311299" w:rsidP="00311299">
            <w:pPr>
              <w:widowControl/>
              <w:kinsoku w:val="0"/>
              <w:autoSpaceDE w:val="0"/>
              <w:autoSpaceDN w:val="0"/>
              <w:adjustRightInd w:val="0"/>
              <w:snapToGrid w:val="0"/>
              <w:spacing w:before="243" w:line="189" w:lineRule="auto"/>
              <w:jc w:val="left"/>
              <w:textAlignment w:val="baseline"/>
              <w:rPr>
                <w:rFonts w:ascii="宋体" w:eastAsia="宋体" w:hAnsi="宋体" w:cs="宋体"/>
                <w:noProof w:val="0"/>
                <w:snapToGrid w:val="0"/>
                <w:color w:val="000000"/>
                <w:lang w:eastAsia="en-US"/>
              </w:rPr>
            </w:pPr>
            <w:r w:rsidRPr="00311299">
              <w:rPr>
                <w:rFonts w:ascii="宋体" w:eastAsia="宋体" w:hAnsi="宋体" w:cs="宋体"/>
                <w:noProof w:val="0"/>
                <w:snapToGrid w:val="0"/>
                <w:color w:val="000000"/>
                <w:spacing w:val="-2"/>
                <w:lang w:eastAsia="en-US"/>
                <w14:textOutline w14:w="3797" w14:cap="sq" w14:cmpd="sng" w14:algn="ctr">
                  <w14:solidFill>
                    <w14:srgbClr w14:val="000000"/>
                  </w14:solidFill>
                  <w14:prstDash w14:val="solid"/>
                  <w14:bevel/>
                </w14:textOutline>
              </w:rPr>
              <w:t>52</w:t>
            </w:r>
          </w:p>
        </w:tc>
      </w:tr>
    </w:tbl>
    <w:p w:rsidR="00311299" w:rsidRDefault="00311299" w:rsidP="00311299">
      <w:pPr>
        <w:spacing w:line="360" w:lineRule="auto"/>
        <w:rPr>
          <w:rFonts w:asciiTheme="minorEastAsia" w:hAnsiTheme="minorEastAsia" w:cs="Arial"/>
          <w:noProof w:val="0"/>
          <w:snapToGrid w:val="0"/>
          <w:color w:val="000000"/>
          <w:spacing w:val="-7"/>
          <w:kern w:val="0"/>
          <w:sz w:val="24"/>
          <w:szCs w:val="24"/>
        </w:rPr>
      </w:pPr>
    </w:p>
    <w:p w:rsidR="00C75201" w:rsidRPr="00C75201" w:rsidRDefault="00C75201" w:rsidP="00C75201">
      <w:pPr>
        <w:widowControl/>
        <w:kinsoku w:val="0"/>
        <w:autoSpaceDE w:val="0"/>
        <w:autoSpaceDN w:val="0"/>
        <w:adjustRightInd w:val="0"/>
        <w:snapToGrid w:val="0"/>
        <w:spacing w:before="145" w:line="222" w:lineRule="auto"/>
        <w:jc w:val="left"/>
        <w:textAlignment w:val="baseline"/>
        <w:outlineLvl w:val="0"/>
        <w:rPr>
          <w:rFonts w:ascii="宋体" w:eastAsia="宋体" w:hAnsi="宋体" w:cs="宋体"/>
          <w:noProof w:val="0"/>
          <w:snapToGrid w:val="0"/>
          <w:color w:val="000000"/>
          <w:spacing w:val="-2"/>
          <w:kern w:val="0"/>
          <w:sz w:val="28"/>
          <w:szCs w:val="28"/>
          <w14:textOutline w14:w="5105" w14:cap="sq" w14:cmpd="sng" w14:algn="ctr">
            <w14:solidFill>
              <w14:srgbClr w14:val="000000"/>
            </w14:solidFill>
            <w14:prstDash w14:val="solid"/>
            <w14:bevel/>
          </w14:textOutline>
        </w:rPr>
      </w:pPr>
      <w:r w:rsidRPr="00C75201">
        <w:rPr>
          <w:rFonts w:ascii="宋体" w:eastAsia="宋体" w:hAnsi="宋体" w:cs="宋体"/>
          <w:noProof w:val="0"/>
          <w:snapToGrid w:val="0"/>
          <w:color w:val="000000"/>
          <w:spacing w:val="-2"/>
          <w:kern w:val="0"/>
          <w:sz w:val="28"/>
          <w:szCs w:val="28"/>
          <w14:textOutline w14:w="5105" w14:cap="sq" w14:cmpd="sng" w14:algn="ctr">
            <w14:solidFill>
              <w14:srgbClr w14:val="000000"/>
            </w14:solidFill>
            <w14:prstDash w14:val="solid"/>
            <w14:bevel/>
          </w14:textOutline>
        </w:rPr>
        <w:t>2.设备要求</w:t>
      </w:r>
    </w:p>
    <w:p w:rsidR="00C75201" w:rsidRDefault="00C75201" w:rsidP="00C75201">
      <w:pPr>
        <w:rPr>
          <w:snapToGrid w:val="0"/>
          <w:sz w:val="24"/>
          <w:szCs w:val="24"/>
        </w:rPr>
      </w:pPr>
      <w:r w:rsidRPr="00C75201">
        <w:rPr>
          <w:rFonts w:hint="eastAsia"/>
          <w:snapToGrid w:val="0"/>
          <w:sz w:val="24"/>
          <w:szCs w:val="24"/>
        </w:rPr>
        <w:t>表</w:t>
      </w:r>
      <w:r w:rsidRPr="00C75201">
        <w:rPr>
          <w:rFonts w:hint="eastAsia"/>
          <w:snapToGrid w:val="0"/>
          <w:sz w:val="24"/>
          <w:szCs w:val="24"/>
        </w:rPr>
        <w:t xml:space="preserve"> 3  </w:t>
      </w:r>
      <w:r w:rsidRPr="00C75201">
        <w:rPr>
          <w:rFonts w:hint="eastAsia"/>
          <w:snapToGrid w:val="0"/>
          <w:sz w:val="24"/>
          <w:szCs w:val="24"/>
        </w:rPr>
        <w:t>校内实训场所</w:t>
      </w:r>
    </w:p>
    <w:tbl>
      <w:tblPr>
        <w:tblStyle w:val="TableNormal5"/>
        <w:tblW w:w="8673"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1107"/>
        <w:gridCol w:w="4297"/>
        <w:gridCol w:w="1820"/>
        <w:gridCol w:w="747"/>
      </w:tblGrid>
      <w:tr w:rsidR="00C75201" w:rsidRPr="00C75201" w:rsidTr="00E7042F">
        <w:trPr>
          <w:trHeight w:val="581"/>
        </w:trPr>
        <w:tc>
          <w:tcPr>
            <w:tcW w:w="702" w:type="dxa"/>
            <w:tcBorders>
              <w:top w:val="single" w:sz="10" w:space="0" w:color="000000"/>
              <w:left w:val="single" w:sz="10" w:space="0" w:color="000000"/>
              <w:bottom w:val="single" w:sz="10" w:space="0" w:color="000000"/>
              <w:right w:val="single" w:sz="2" w:space="0" w:color="000000"/>
            </w:tcBorders>
          </w:tcPr>
          <w:p w:rsidR="00C75201" w:rsidRPr="00C75201" w:rsidRDefault="00C75201" w:rsidP="00C75201">
            <w:pPr>
              <w:widowControl/>
              <w:kinsoku w:val="0"/>
              <w:autoSpaceDE w:val="0"/>
              <w:autoSpaceDN w:val="0"/>
              <w:adjustRightInd w:val="0"/>
              <w:snapToGrid w:val="0"/>
              <w:spacing w:before="191" w:line="23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6"/>
                <w:lang w:eastAsia="en-US"/>
                <w14:textOutline w14:w="3797" w14:cap="sq" w14:cmpd="sng" w14:algn="ctr">
                  <w14:solidFill>
                    <w14:srgbClr w14:val="000000"/>
                  </w14:solidFill>
                  <w14:prstDash w14:val="solid"/>
                  <w14:bevel/>
                </w14:textOutline>
              </w:rPr>
              <w:t>序号</w:t>
            </w:r>
          </w:p>
        </w:tc>
        <w:tc>
          <w:tcPr>
            <w:tcW w:w="1107" w:type="dxa"/>
            <w:tcBorders>
              <w:top w:val="single" w:sz="10" w:space="0" w:color="000000"/>
              <w:left w:val="single" w:sz="2" w:space="0" w:color="000000"/>
              <w:bottom w:val="single" w:sz="10" w:space="0" w:color="000000"/>
              <w:right w:val="single" w:sz="2" w:space="0" w:color="000000"/>
            </w:tcBorders>
          </w:tcPr>
          <w:p w:rsidR="00C75201" w:rsidRPr="00C75201" w:rsidRDefault="00C75201" w:rsidP="00C75201">
            <w:pPr>
              <w:widowControl/>
              <w:kinsoku w:val="0"/>
              <w:autoSpaceDE w:val="0"/>
              <w:autoSpaceDN w:val="0"/>
              <w:adjustRightInd w:val="0"/>
              <w:snapToGrid w:val="0"/>
              <w:spacing w:before="53" w:line="239" w:lineRule="auto"/>
              <w:ind w:right="138"/>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6"/>
                <w:lang w:eastAsia="en-US"/>
                <w14:textOutline w14:w="3797" w14:cap="sq" w14:cmpd="sng" w14:algn="ctr">
                  <w14:solidFill>
                    <w14:srgbClr w14:val="000000"/>
                  </w14:solidFill>
                  <w14:prstDash w14:val="solid"/>
                  <w14:bevel/>
                </w14:textOutline>
              </w:rPr>
              <w:t>实训室</w:t>
            </w:r>
            <w:r w:rsidRPr="00C75201">
              <w:rPr>
                <w:rFonts w:ascii="宋体" w:eastAsia="宋体" w:hAnsi="宋体" w:cs="宋体"/>
                <w:noProof w:val="0"/>
                <w:snapToGrid w:val="0"/>
                <w:color w:val="000000"/>
                <w:lang w:eastAsia="en-US"/>
              </w:rPr>
              <w:t xml:space="preserve">  </w:t>
            </w:r>
            <w:r w:rsidRPr="00C75201">
              <w:rPr>
                <w:rFonts w:ascii="宋体" w:eastAsia="宋体" w:hAnsi="宋体" w:cs="宋体"/>
                <w:noProof w:val="0"/>
                <w:snapToGrid w:val="0"/>
                <w:color w:val="000000"/>
                <w:spacing w:val="-1"/>
                <w:lang w:eastAsia="en-US"/>
                <w14:textOutline w14:w="3797" w14:cap="sq" w14:cmpd="sng" w14:algn="ctr">
                  <w14:solidFill>
                    <w14:srgbClr w14:val="000000"/>
                  </w14:solidFill>
                  <w14:prstDash w14:val="solid"/>
                  <w14:bevel/>
                </w14:textOutline>
              </w:rPr>
              <w:t>(场)名称</w:t>
            </w:r>
          </w:p>
        </w:tc>
        <w:tc>
          <w:tcPr>
            <w:tcW w:w="4297" w:type="dxa"/>
            <w:tcBorders>
              <w:top w:val="single" w:sz="10" w:space="0" w:color="000000"/>
              <w:left w:val="single" w:sz="2" w:space="0" w:color="000000"/>
              <w:bottom w:val="single" w:sz="10" w:space="0" w:color="000000"/>
              <w:right w:val="single" w:sz="2" w:space="0" w:color="000000"/>
            </w:tcBorders>
          </w:tcPr>
          <w:p w:rsidR="00C75201" w:rsidRPr="00C75201" w:rsidRDefault="00C75201" w:rsidP="00C75201">
            <w:pPr>
              <w:widowControl/>
              <w:kinsoku w:val="0"/>
              <w:autoSpaceDE w:val="0"/>
              <w:autoSpaceDN w:val="0"/>
              <w:adjustRightInd w:val="0"/>
              <w:snapToGrid w:val="0"/>
              <w:spacing w:before="192" w:line="228" w:lineRule="auto"/>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9"/>
                <w14:textOutline w14:w="3797" w14:cap="sq" w14:cmpd="sng" w14:algn="ctr">
                  <w14:solidFill>
                    <w14:srgbClr w14:val="000000"/>
                  </w14:solidFill>
                  <w14:prstDash w14:val="solid"/>
                  <w14:bevel/>
                </w14:textOutline>
              </w:rPr>
              <w:t>主要配置（必须明确设备及数量）</w:t>
            </w:r>
          </w:p>
        </w:tc>
        <w:tc>
          <w:tcPr>
            <w:tcW w:w="1820" w:type="dxa"/>
            <w:tcBorders>
              <w:top w:val="single" w:sz="10" w:space="0" w:color="000000"/>
              <w:left w:val="single" w:sz="2" w:space="0" w:color="000000"/>
              <w:bottom w:val="single" w:sz="10" w:space="0" w:color="000000"/>
              <w:right w:val="single" w:sz="2" w:space="0" w:color="000000"/>
            </w:tcBorders>
          </w:tcPr>
          <w:p w:rsidR="00C75201" w:rsidRPr="00C75201" w:rsidRDefault="00C75201" w:rsidP="00C75201">
            <w:pPr>
              <w:widowControl/>
              <w:kinsoku w:val="0"/>
              <w:autoSpaceDE w:val="0"/>
              <w:autoSpaceDN w:val="0"/>
              <w:adjustRightInd w:val="0"/>
              <w:snapToGrid w:val="0"/>
              <w:spacing w:before="191" w:line="23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14:textOutline w14:w="3797" w14:cap="sq" w14:cmpd="sng" w14:algn="ctr">
                  <w14:solidFill>
                    <w14:srgbClr w14:val="000000"/>
                  </w14:solidFill>
                  <w14:prstDash w14:val="solid"/>
                  <w14:bevel/>
                </w14:textOutline>
              </w:rPr>
              <w:t>功能要求</w:t>
            </w:r>
          </w:p>
        </w:tc>
        <w:tc>
          <w:tcPr>
            <w:tcW w:w="747" w:type="dxa"/>
            <w:tcBorders>
              <w:top w:val="single" w:sz="10" w:space="0" w:color="000000"/>
              <w:left w:val="single" w:sz="2" w:space="0" w:color="000000"/>
              <w:bottom w:val="single" w:sz="10" w:space="0" w:color="000000"/>
              <w:right w:val="single" w:sz="10" w:space="0" w:color="000000"/>
            </w:tcBorders>
          </w:tcPr>
          <w:p w:rsidR="00C75201" w:rsidRPr="00C75201" w:rsidRDefault="00C75201" w:rsidP="00C75201">
            <w:pPr>
              <w:widowControl/>
              <w:kinsoku w:val="0"/>
              <w:autoSpaceDE w:val="0"/>
              <w:autoSpaceDN w:val="0"/>
              <w:adjustRightInd w:val="0"/>
              <w:snapToGrid w:val="0"/>
              <w:spacing w:before="52" w:line="281" w:lineRule="exact"/>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4"/>
                <w:position w:val="5"/>
                <w:lang w:eastAsia="en-US"/>
                <w14:textOutline w14:w="3797" w14:cap="sq" w14:cmpd="sng" w14:algn="ctr">
                  <w14:solidFill>
                    <w14:srgbClr w14:val="000000"/>
                  </w14:solidFill>
                  <w14:prstDash w14:val="solid"/>
                  <w14:bevel/>
                </w14:textOutline>
              </w:rPr>
              <w:t>工位</w:t>
            </w:r>
          </w:p>
          <w:p w:rsidR="00C75201" w:rsidRPr="00C75201" w:rsidRDefault="00C75201" w:rsidP="00C75201">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14:textOutline w14:w="3797" w14:cap="sq" w14:cmpd="sng" w14:algn="ctr">
                  <w14:solidFill>
                    <w14:srgbClr w14:val="000000"/>
                  </w14:solidFill>
                  <w14:prstDash w14:val="solid"/>
                  <w14:bevel/>
                </w14:textOutline>
              </w:rPr>
              <w:t>数</w:t>
            </w:r>
          </w:p>
        </w:tc>
      </w:tr>
      <w:tr w:rsidR="00C75201" w:rsidRPr="00C75201" w:rsidTr="00E7042F">
        <w:trPr>
          <w:trHeight w:val="831"/>
        </w:trPr>
        <w:tc>
          <w:tcPr>
            <w:tcW w:w="702" w:type="dxa"/>
            <w:tcBorders>
              <w:top w:val="single" w:sz="10" w:space="0" w:color="000000"/>
              <w:left w:val="single" w:sz="10" w:space="0" w:color="000000"/>
            </w:tcBorders>
          </w:tcPr>
          <w:p w:rsidR="00C75201" w:rsidRPr="00C75201" w:rsidRDefault="00C75201" w:rsidP="00C75201">
            <w:pPr>
              <w:widowControl/>
              <w:kinsoku w:val="0"/>
              <w:autoSpaceDE w:val="0"/>
              <w:autoSpaceDN w:val="0"/>
              <w:adjustRightInd w:val="0"/>
              <w:snapToGrid w:val="0"/>
              <w:spacing w:line="286"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1</w:t>
            </w:r>
          </w:p>
        </w:tc>
        <w:tc>
          <w:tcPr>
            <w:tcW w:w="1107" w:type="dxa"/>
            <w:tcBorders>
              <w:top w:val="single" w:sz="10" w:space="0" w:color="000000"/>
            </w:tcBorders>
          </w:tcPr>
          <w:p w:rsidR="00C75201" w:rsidRPr="00C75201" w:rsidRDefault="00C75201" w:rsidP="00C75201">
            <w:pPr>
              <w:widowControl/>
              <w:kinsoku w:val="0"/>
              <w:autoSpaceDE w:val="0"/>
              <w:autoSpaceDN w:val="0"/>
              <w:adjustRightInd w:val="0"/>
              <w:snapToGrid w:val="0"/>
              <w:spacing w:before="181" w:line="243" w:lineRule="auto"/>
              <w:ind w:right="166"/>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6"/>
                <w:lang w:eastAsia="en-US"/>
              </w:rPr>
              <w:t>路基路面</w:t>
            </w:r>
            <w:r w:rsidRPr="00C75201">
              <w:rPr>
                <w:rFonts w:ascii="宋体" w:eastAsia="宋体" w:hAnsi="宋体" w:cs="宋体"/>
                <w:noProof w:val="0"/>
                <w:snapToGrid w:val="0"/>
                <w:color w:val="000000"/>
                <w:spacing w:val="2"/>
                <w:lang w:eastAsia="en-US"/>
              </w:rPr>
              <w:t xml:space="preserve"> </w:t>
            </w:r>
            <w:r w:rsidRPr="00C75201">
              <w:rPr>
                <w:rFonts w:ascii="宋体" w:eastAsia="宋体" w:hAnsi="宋体" w:cs="宋体"/>
                <w:noProof w:val="0"/>
                <w:snapToGrid w:val="0"/>
                <w:color w:val="000000"/>
                <w:spacing w:val="5"/>
                <w:lang w:eastAsia="en-US"/>
              </w:rPr>
              <w:t>实训室</w:t>
            </w:r>
          </w:p>
        </w:tc>
        <w:tc>
          <w:tcPr>
            <w:tcW w:w="4297" w:type="dxa"/>
            <w:tcBorders>
              <w:top w:val="single" w:sz="10" w:space="0" w:color="000000"/>
            </w:tcBorders>
          </w:tcPr>
          <w:p w:rsidR="00C75201" w:rsidRPr="00C75201" w:rsidRDefault="00C75201" w:rsidP="00C75201">
            <w:pPr>
              <w:widowControl/>
              <w:kinsoku w:val="0"/>
              <w:autoSpaceDE w:val="0"/>
              <w:autoSpaceDN w:val="0"/>
              <w:adjustRightInd w:val="0"/>
              <w:snapToGrid w:val="0"/>
              <w:spacing w:before="40"/>
              <w:ind w:right="201"/>
              <w:textAlignment w:val="baseline"/>
              <w:rPr>
                <w:rFonts w:ascii="宋体" w:eastAsia="宋体" w:hAnsi="宋体" w:cs="宋体"/>
                <w:noProof w:val="0"/>
                <w:snapToGrid w:val="0"/>
                <w:color w:val="000000"/>
              </w:rPr>
            </w:pPr>
            <w:proofErr w:type="gramStart"/>
            <w:r w:rsidRPr="00C75201">
              <w:rPr>
                <w:rFonts w:ascii="宋体" w:eastAsia="宋体" w:hAnsi="宋体" w:cs="宋体"/>
                <w:noProof w:val="0"/>
                <w:snapToGrid w:val="0"/>
                <w:color w:val="000000"/>
                <w:spacing w:val="5"/>
              </w:rPr>
              <w:t>灌砂仪及环刀</w:t>
            </w:r>
            <w:proofErr w:type="gramEnd"/>
            <w:r w:rsidRPr="00C75201">
              <w:rPr>
                <w:rFonts w:ascii="宋体" w:eastAsia="宋体" w:hAnsi="宋体" w:cs="宋体"/>
                <w:noProof w:val="0"/>
                <w:snapToGrid w:val="0"/>
                <w:color w:val="000000"/>
                <w:spacing w:val="-24"/>
              </w:rPr>
              <w:t xml:space="preserve"> </w:t>
            </w:r>
            <w:r w:rsidRPr="00C75201">
              <w:rPr>
                <w:rFonts w:ascii="宋体" w:eastAsia="宋体" w:hAnsi="宋体" w:cs="宋体"/>
                <w:noProof w:val="0"/>
                <w:snapToGrid w:val="0"/>
                <w:color w:val="000000"/>
                <w:spacing w:val="5"/>
              </w:rPr>
              <w:t>12</w:t>
            </w:r>
            <w:r w:rsidRPr="00C75201">
              <w:rPr>
                <w:rFonts w:ascii="宋体" w:eastAsia="宋体" w:hAnsi="宋体" w:cs="宋体"/>
                <w:noProof w:val="0"/>
                <w:snapToGrid w:val="0"/>
                <w:color w:val="000000"/>
                <w:spacing w:val="-38"/>
              </w:rPr>
              <w:t xml:space="preserve"> </w:t>
            </w:r>
            <w:r w:rsidRPr="00C75201">
              <w:rPr>
                <w:rFonts w:ascii="宋体" w:eastAsia="宋体" w:hAnsi="宋体" w:cs="宋体"/>
                <w:noProof w:val="0"/>
                <w:snapToGrid w:val="0"/>
                <w:color w:val="000000"/>
                <w:spacing w:val="5"/>
              </w:rPr>
              <w:t>套、轻型触探仪</w:t>
            </w:r>
            <w:r w:rsidRPr="00C75201">
              <w:rPr>
                <w:rFonts w:ascii="宋体" w:eastAsia="宋体" w:hAnsi="宋体" w:cs="宋体"/>
                <w:noProof w:val="0"/>
                <w:snapToGrid w:val="0"/>
                <w:color w:val="000000"/>
                <w:spacing w:val="-24"/>
              </w:rPr>
              <w:t xml:space="preserve"> </w:t>
            </w:r>
            <w:r w:rsidRPr="00C75201">
              <w:rPr>
                <w:rFonts w:ascii="宋体" w:eastAsia="宋体" w:hAnsi="宋体" w:cs="宋体"/>
                <w:noProof w:val="0"/>
                <w:snapToGrid w:val="0"/>
                <w:color w:val="000000"/>
                <w:spacing w:val="5"/>
              </w:rPr>
              <w:t>12</w:t>
            </w:r>
            <w:r w:rsidRPr="00C75201">
              <w:rPr>
                <w:rFonts w:ascii="宋体" w:eastAsia="宋体" w:hAnsi="宋体" w:cs="宋体"/>
                <w:noProof w:val="0"/>
                <w:snapToGrid w:val="0"/>
                <w:color w:val="000000"/>
                <w:spacing w:val="-37"/>
              </w:rPr>
              <w:t xml:space="preserve"> </w:t>
            </w:r>
            <w:r w:rsidRPr="00C75201">
              <w:rPr>
                <w:rFonts w:ascii="宋体" w:eastAsia="宋体" w:hAnsi="宋体" w:cs="宋体"/>
                <w:noProof w:val="0"/>
                <w:snapToGrid w:val="0"/>
                <w:color w:val="000000"/>
                <w:spacing w:val="5"/>
              </w:rPr>
              <w:t>套、距</w:t>
            </w:r>
            <w:r w:rsidRPr="00C75201">
              <w:rPr>
                <w:rFonts w:ascii="宋体" w:eastAsia="宋体" w:hAnsi="宋体" w:cs="宋体"/>
                <w:noProof w:val="0"/>
                <w:snapToGrid w:val="0"/>
                <w:color w:val="000000"/>
              </w:rPr>
              <w:t xml:space="preserve"> </w:t>
            </w:r>
            <w:r w:rsidRPr="00C75201">
              <w:rPr>
                <w:rFonts w:ascii="宋体" w:eastAsia="宋体" w:hAnsi="宋体" w:cs="宋体"/>
                <w:noProof w:val="0"/>
                <w:snapToGrid w:val="0"/>
                <w:color w:val="000000"/>
                <w:spacing w:val="5"/>
              </w:rPr>
              <w:t>离量测设备</w:t>
            </w:r>
            <w:r w:rsidRPr="00C75201">
              <w:rPr>
                <w:rFonts w:ascii="宋体" w:eastAsia="宋体" w:hAnsi="宋体" w:cs="宋体"/>
                <w:noProof w:val="0"/>
                <w:snapToGrid w:val="0"/>
                <w:color w:val="000000"/>
                <w:spacing w:val="-21"/>
              </w:rPr>
              <w:t xml:space="preserve"> </w:t>
            </w:r>
            <w:r w:rsidRPr="00C75201">
              <w:rPr>
                <w:rFonts w:ascii="宋体" w:eastAsia="宋体" w:hAnsi="宋体" w:cs="宋体"/>
                <w:noProof w:val="0"/>
                <w:snapToGrid w:val="0"/>
                <w:color w:val="000000"/>
                <w:spacing w:val="5"/>
              </w:rPr>
              <w:t>12</w:t>
            </w:r>
            <w:r w:rsidRPr="00C75201">
              <w:rPr>
                <w:rFonts w:ascii="宋体" w:eastAsia="宋体" w:hAnsi="宋体" w:cs="宋体"/>
                <w:noProof w:val="0"/>
                <w:snapToGrid w:val="0"/>
                <w:color w:val="000000"/>
                <w:spacing w:val="-40"/>
              </w:rPr>
              <w:t xml:space="preserve"> </w:t>
            </w:r>
            <w:r w:rsidRPr="00C75201">
              <w:rPr>
                <w:rFonts w:ascii="宋体" w:eastAsia="宋体" w:hAnsi="宋体" w:cs="宋体"/>
                <w:noProof w:val="0"/>
                <w:snapToGrid w:val="0"/>
                <w:color w:val="000000"/>
                <w:spacing w:val="5"/>
              </w:rPr>
              <w:t>套、坡度量测设备</w:t>
            </w:r>
            <w:r w:rsidRPr="00C75201">
              <w:rPr>
                <w:rFonts w:ascii="宋体" w:eastAsia="宋体" w:hAnsi="宋体" w:cs="宋体"/>
                <w:noProof w:val="0"/>
                <w:snapToGrid w:val="0"/>
                <w:color w:val="000000"/>
                <w:spacing w:val="-21"/>
              </w:rPr>
              <w:t xml:space="preserve"> </w:t>
            </w:r>
            <w:r w:rsidRPr="00C75201">
              <w:rPr>
                <w:rFonts w:ascii="宋体" w:eastAsia="宋体" w:hAnsi="宋体" w:cs="宋体"/>
                <w:noProof w:val="0"/>
                <w:snapToGrid w:val="0"/>
                <w:color w:val="000000"/>
                <w:spacing w:val="5"/>
              </w:rPr>
              <w:t>12</w:t>
            </w:r>
            <w:r w:rsidRPr="00C75201">
              <w:rPr>
                <w:rFonts w:ascii="宋体" w:eastAsia="宋体" w:hAnsi="宋体" w:cs="宋体"/>
                <w:noProof w:val="0"/>
                <w:snapToGrid w:val="0"/>
                <w:color w:val="000000"/>
                <w:spacing w:val="-37"/>
              </w:rPr>
              <w:t xml:space="preserve"> </w:t>
            </w:r>
            <w:r w:rsidRPr="00C75201">
              <w:rPr>
                <w:rFonts w:ascii="宋体" w:eastAsia="宋体" w:hAnsi="宋体" w:cs="宋体"/>
                <w:noProof w:val="0"/>
                <w:snapToGrid w:val="0"/>
                <w:color w:val="000000"/>
                <w:spacing w:val="5"/>
              </w:rPr>
              <w:t>套，设</w:t>
            </w:r>
            <w:r w:rsidRPr="00C75201">
              <w:rPr>
                <w:rFonts w:ascii="宋体" w:eastAsia="宋体" w:hAnsi="宋体" w:cs="宋体"/>
                <w:noProof w:val="0"/>
                <w:snapToGrid w:val="0"/>
                <w:color w:val="000000"/>
              </w:rPr>
              <w:t xml:space="preserve"> </w:t>
            </w:r>
            <w:r w:rsidRPr="00C75201">
              <w:rPr>
                <w:rFonts w:ascii="宋体" w:eastAsia="宋体" w:hAnsi="宋体" w:cs="宋体"/>
                <w:noProof w:val="0"/>
                <w:snapToGrid w:val="0"/>
                <w:color w:val="000000"/>
                <w:spacing w:val="3"/>
              </w:rPr>
              <w:t>置</w:t>
            </w:r>
            <w:r w:rsidRPr="00C75201">
              <w:rPr>
                <w:rFonts w:ascii="宋体" w:eastAsia="宋体" w:hAnsi="宋体" w:cs="宋体"/>
                <w:noProof w:val="0"/>
                <w:snapToGrid w:val="0"/>
                <w:color w:val="000000"/>
                <w:spacing w:val="-33"/>
              </w:rPr>
              <w:t xml:space="preserve"> </w:t>
            </w:r>
            <w:r w:rsidRPr="00C75201">
              <w:rPr>
                <w:rFonts w:ascii="宋体" w:eastAsia="宋体" w:hAnsi="宋体" w:cs="宋体"/>
                <w:noProof w:val="0"/>
                <w:snapToGrid w:val="0"/>
                <w:color w:val="000000"/>
                <w:spacing w:val="3"/>
              </w:rPr>
              <w:t>60</w:t>
            </w:r>
            <w:r w:rsidRPr="00C75201">
              <w:rPr>
                <w:rFonts w:ascii="宋体" w:eastAsia="宋体" w:hAnsi="宋体" w:cs="宋体"/>
                <w:noProof w:val="0"/>
                <w:snapToGrid w:val="0"/>
                <w:color w:val="000000"/>
                <w:spacing w:val="-41"/>
              </w:rPr>
              <w:t xml:space="preserve"> </w:t>
            </w:r>
            <w:proofErr w:type="gramStart"/>
            <w:r w:rsidRPr="00C75201">
              <w:rPr>
                <w:rFonts w:ascii="宋体" w:eastAsia="宋体" w:hAnsi="宋体" w:cs="宋体"/>
                <w:noProof w:val="0"/>
                <w:snapToGrid w:val="0"/>
                <w:color w:val="000000"/>
                <w:spacing w:val="3"/>
              </w:rPr>
              <w:t>个</w:t>
            </w:r>
            <w:proofErr w:type="gramEnd"/>
            <w:r w:rsidRPr="00C75201">
              <w:rPr>
                <w:rFonts w:ascii="宋体" w:eastAsia="宋体" w:hAnsi="宋体" w:cs="宋体"/>
                <w:noProof w:val="0"/>
                <w:snapToGrid w:val="0"/>
                <w:color w:val="000000"/>
                <w:spacing w:val="3"/>
              </w:rPr>
              <w:t>工位</w:t>
            </w:r>
          </w:p>
        </w:tc>
        <w:tc>
          <w:tcPr>
            <w:tcW w:w="1820" w:type="dxa"/>
            <w:tcBorders>
              <w:top w:val="single" w:sz="10" w:space="0" w:color="000000"/>
            </w:tcBorders>
          </w:tcPr>
          <w:p w:rsidR="00C75201" w:rsidRPr="00C75201" w:rsidRDefault="00C75201" w:rsidP="00C75201">
            <w:pPr>
              <w:widowControl/>
              <w:kinsoku w:val="0"/>
              <w:autoSpaceDE w:val="0"/>
              <w:autoSpaceDN w:val="0"/>
              <w:adjustRightInd w:val="0"/>
              <w:snapToGrid w:val="0"/>
              <w:spacing w:before="181" w:line="243" w:lineRule="auto"/>
              <w:ind w:right="163"/>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至少满足一个班</w:t>
            </w:r>
            <w:r w:rsidRPr="00C75201">
              <w:rPr>
                <w:rFonts w:ascii="宋体" w:eastAsia="宋体" w:hAnsi="宋体" w:cs="宋体"/>
                <w:noProof w:val="0"/>
                <w:snapToGrid w:val="0"/>
                <w:color w:val="000000"/>
                <w:spacing w:val="2"/>
              </w:rPr>
              <w:t xml:space="preserve"> </w:t>
            </w:r>
            <w:r w:rsidRPr="00C75201">
              <w:rPr>
                <w:rFonts w:ascii="宋体" w:eastAsia="宋体" w:hAnsi="宋体" w:cs="宋体"/>
                <w:noProof w:val="0"/>
                <w:snapToGrid w:val="0"/>
                <w:color w:val="000000"/>
                <w:spacing w:val="6"/>
              </w:rPr>
              <w:t>的学生同时实训</w:t>
            </w:r>
          </w:p>
        </w:tc>
        <w:tc>
          <w:tcPr>
            <w:tcW w:w="747" w:type="dxa"/>
            <w:tcBorders>
              <w:top w:val="single" w:sz="10" w:space="0" w:color="000000"/>
              <w:right w:val="single" w:sz="10" w:space="0" w:color="000000"/>
            </w:tcBorders>
          </w:tcPr>
          <w:p w:rsidR="00C75201" w:rsidRPr="00C75201" w:rsidRDefault="00C75201" w:rsidP="00C75201">
            <w:pPr>
              <w:widowControl/>
              <w:kinsoku w:val="0"/>
              <w:autoSpaceDE w:val="0"/>
              <w:autoSpaceDN w:val="0"/>
              <w:adjustRightInd w:val="0"/>
              <w:snapToGrid w:val="0"/>
              <w:spacing w:line="286" w:lineRule="auto"/>
              <w:jc w:val="left"/>
              <w:textAlignment w:val="baseline"/>
              <w:rPr>
                <w:rFonts w:eastAsia="Arial"/>
                <w:noProof w:val="0"/>
                <w:snapToGrid w:val="0"/>
                <w:color w:val="000000"/>
                <w:szCs w:val="21"/>
              </w:rPr>
            </w:pPr>
          </w:p>
          <w:p w:rsidR="00C75201" w:rsidRPr="00C75201" w:rsidRDefault="00C75201" w:rsidP="00C75201">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60</w:t>
            </w:r>
          </w:p>
        </w:tc>
      </w:tr>
      <w:tr w:rsidR="00C75201" w:rsidRPr="00C75201" w:rsidTr="00E7042F">
        <w:trPr>
          <w:trHeight w:val="838"/>
        </w:trPr>
        <w:tc>
          <w:tcPr>
            <w:tcW w:w="702" w:type="dxa"/>
            <w:tcBorders>
              <w:left w:val="single" w:sz="10" w:space="0" w:color="000000"/>
            </w:tcBorders>
          </w:tcPr>
          <w:p w:rsidR="00C75201" w:rsidRPr="00C75201" w:rsidRDefault="00C75201" w:rsidP="00C75201">
            <w:pPr>
              <w:widowControl/>
              <w:kinsoku w:val="0"/>
              <w:autoSpaceDE w:val="0"/>
              <w:autoSpaceDN w:val="0"/>
              <w:adjustRightInd w:val="0"/>
              <w:snapToGrid w:val="0"/>
              <w:spacing w:line="299"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2</w:t>
            </w:r>
          </w:p>
        </w:tc>
        <w:tc>
          <w:tcPr>
            <w:tcW w:w="1107" w:type="dxa"/>
          </w:tcPr>
          <w:p w:rsidR="00C75201" w:rsidRPr="00C75201" w:rsidRDefault="00C75201" w:rsidP="00C75201">
            <w:pPr>
              <w:widowControl/>
              <w:kinsoku w:val="0"/>
              <w:autoSpaceDE w:val="0"/>
              <w:autoSpaceDN w:val="0"/>
              <w:adjustRightInd w:val="0"/>
              <w:snapToGrid w:val="0"/>
              <w:spacing w:before="194" w:line="244" w:lineRule="auto"/>
              <w:ind w:right="166"/>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轨道综合</w:t>
            </w:r>
            <w:r w:rsidRPr="00C75201">
              <w:rPr>
                <w:rFonts w:ascii="宋体" w:eastAsia="宋体" w:hAnsi="宋体" w:cs="宋体"/>
                <w:noProof w:val="0"/>
                <w:snapToGrid w:val="0"/>
                <w:color w:val="000000"/>
                <w:lang w:eastAsia="en-US"/>
              </w:rPr>
              <w:t xml:space="preserve"> </w:t>
            </w:r>
            <w:r w:rsidRPr="00C75201">
              <w:rPr>
                <w:rFonts w:ascii="宋体" w:eastAsia="宋体" w:hAnsi="宋体" w:cs="宋体"/>
                <w:noProof w:val="0"/>
                <w:snapToGrid w:val="0"/>
                <w:color w:val="000000"/>
                <w:spacing w:val="6"/>
                <w:lang w:eastAsia="en-US"/>
              </w:rPr>
              <w:t>实训基地</w:t>
            </w:r>
          </w:p>
        </w:tc>
        <w:tc>
          <w:tcPr>
            <w:tcW w:w="4297" w:type="dxa"/>
          </w:tcPr>
          <w:p w:rsidR="00C75201" w:rsidRPr="00C75201" w:rsidRDefault="00C75201" w:rsidP="00C75201">
            <w:pPr>
              <w:widowControl/>
              <w:kinsoku w:val="0"/>
              <w:autoSpaceDE w:val="0"/>
              <w:autoSpaceDN w:val="0"/>
              <w:adjustRightInd w:val="0"/>
              <w:snapToGrid w:val="0"/>
              <w:spacing w:before="54" w:line="238" w:lineRule="auto"/>
              <w:ind w:right="201"/>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1</w:t>
            </w:r>
            <w:r w:rsidRPr="00C75201">
              <w:rPr>
                <w:rFonts w:ascii="宋体" w:eastAsia="宋体" w:hAnsi="宋体" w:cs="宋体"/>
                <w:noProof w:val="0"/>
                <w:snapToGrid w:val="0"/>
                <w:color w:val="000000"/>
              </w:rPr>
              <w:t>km</w:t>
            </w:r>
            <w:r w:rsidRPr="00C75201">
              <w:rPr>
                <w:rFonts w:ascii="宋体" w:eastAsia="宋体" w:hAnsi="宋体" w:cs="宋体"/>
                <w:noProof w:val="0"/>
                <w:snapToGrid w:val="0"/>
                <w:color w:val="000000"/>
                <w:spacing w:val="-33"/>
              </w:rPr>
              <w:t xml:space="preserve"> </w:t>
            </w:r>
            <w:r w:rsidRPr="00C75201">
              <w:rPr>
                <w:rFonts w:ascii="宋体" w:eastAsia="宋体" w:hAnsi="宋体" w:cs="宋体"/>
                <w:noProof w:val="0"/>
                <w:snapToGrid w:val="0"/>
                <w:color w:val="000000"/>
                <w:spacing w:val="8"/>
              </w:rPr>
              <w:t>铁路路基段（有各种路基断面形式、防</w:t>
            </w:r>
            <w:r w:rsidRPr="00C75201">
              <w:rPr>
                <w:rFonts w:ascii="宋体" w:eastAsia="宋体" w:hAnsi="宋体" w:cs="宋体"/>
                <w:noProof w:val="0"/>
                <w:snapToGrid w:val="0"/>
                <w:color w:val="000000"/>
              </w:rPr>
              <w:t xml:space="preserve"> </w:t>
            </w:r>
            <w:proofErr w:type="gramStart"/>
            <w:r w:rsidRPr="00C75201">
              <w:rPr>
                <w:rFonts w:ascii="宋体" w:eastAsia="宋体" w:hAnsi="宋体" w:cs="宋体"/>
                <w:noProof w:val="0"/>
                <w:snapToGrid w:val="0"/>
                <w:color w:val="000000"/>
                <w:spacing w:val="9"/>
              </w:rPr>
              <w:t>护方式和支挡</w:t>
            </w:r>
            <w:proofErr w:type="gramEnd"/>
            <w:r w:rsidRPr="00C75201">
              <w:rPr>
                <w:rFonts w:ascii="宋体" w:eastAsia="宋体" w:hAnsi="宋体" w:cs="宋体"/>
                <w:noProof w:val="0"/>
                <w:snapToGrid w:val="0"/>
                <w:color w:val="000000"/>
                <w:spacing w:val="9"/>
              </w:rPr>
              <w:t>加固结构物、标准的边坡、标</w:t>
            </w:r>
            <w:r w:rsidRPr="00C75201">
              <w:rPr>
                <w:rFonts w:ascii="宋体" w:eastAsia="宋体" w:hAnsi="宋体" w:cs="宋体"/>
                <w:noProof w:val="0"/>
                <w:snapToGrid w:val="0"/>
                <w:color w:val="000000"/>
                <w:spacing w:val="7"/>
              </w:rPr>
              <w:t xml:space="preserve"> </w:t>
            </w:r>
            <w:r w:rsidRPr="00C75201">
              <w:rPr>
                <w:rFonts w:ascii="宋体" w:eastAsia="宋体" w:hAnsi="宋体" w:cs="宋体"/>
                <w:noProof w:val="0"/>
                <w:snapToGrid w:val="0"/>
                <w:color w:val="000000"/>
                <w:spacing w:val="6"/>
              </w:rPr>
              <w:t>准的路堑平台和护道</w:t>
            </w:r>
            <w:r w:rsidRPr="00C75201">
              <w:rPr>
                <w:rFonts w:ascii="宋体" w:eastAsia="宋体" w:hAnsi="宋体" w:cs="宋体"/>
                <w:noProof w:val="0"/>
                <w:snapToGrid w:val="0"/>
                <w:color w:val="000000"/>
                <w:spacing w:val="22"/>
              </w:rPr>
              <w:t>），</w:t>
            </w:r>
            <w:r w:rsidRPr="00C75201">
              <w:rPr>
                <w:rFonts w:ascii="宋体" w:eastAsia="宋体" w:hAnsi="宋体" w:cs="宋体"/>
                <w:noProof w:val="0"/>
                <w:snapToGrid w:val="0"/>
                <w:color w:val="000000"/>
                <w:spacing w:val="6"/>
              </w:rPr>
              <w:t>设置</w:t>
            </w:r>
            <w:r w:rsidRPr="00C75201">
              <w:rPr>
                <w:rFonts w:ascii="宋体" w:eastAsia="宋体" w:hAnsi="宋体" w:cs="宋体"/>
                <w:noProof w:val="0"/>
                <w:snapToGrid w:val="0"/>
                <w:color w:val="000000"/>
                <w:spacing w:val="-38"/>
              </w:rPr>
              <w:t xml:space="preserve"> </w:t>
            </w:r>
            <w:r w:rsidRPr="00C75201">
              <w:rPr>
                <w:rFonts w:ascii="宋体" w:eastAsia="宋体" w:hAnsi="宋体" w:cs="宋体"/>
                <w:noProof w:val="0"/>
                <w:snapToGrid w:val="0"/>
                <w:color w:val="000000"/>
                <w:spacing w:val="6"/>
              </w:rPr>
              <w:t>60</w:t>
            </w:r>
            <w:r w:rsidRPr="00C75201">
              <w:rPr>
                <w:rFonts w:ascii="宋体" w:eastAsia="宋体" w:hAnsi="宋体" w:cs="宋体"/>
                <w:noProof w:val="0"/>
                <w:snapToGrid w:val="0"/>
                <w:color w:val="000000"/>
                <w:spacing w:val="-40"/>
              </w:rPr>
              <w:t xml:space="preserve"> </w:t>
            </w:r>
            <w:proofErr w:type="gramStart"/>
            <w:r w:rsidRPr="00C75201">
              <w:rPr>
                <w:rFonts w:ascii="宋体" w:eastAsia="宋体" w:hAnsi="宋体" w:cs="宋体"/>
                <w:noProof w:val="0"/>
                <w:snapToGrid w:val="0"/>
                <w:color w:val="000000"/>
                <w:spacing w:val="6"/>
              </w:rPr>
              <w:t>个</w:t>
            </w:r>
            <w:proofErr w:type="gramEnd"/>
            <w:r w:rsidRPr="00C75201">
              <w:rPr>
                <w:rFonts w:ascii="宋体" w:eastAsia="宋体" w:hAnsi="宋体" w:cs="宋体"/>
                <w:noProof w:val="0"/>
                <w:snapToGrid w:val="0"/>
                <w:color w:val="000000"/>
                <w:spacing w:val="6"/>
              </w:rPr>
              <w:t>工位</w:t>
            </w:r>
          </w:p>
        </w:tc>
        <w:tc>
          <w:tcPr>
            <w:tcW w:w="1820" w:type="dxa"/>
          </w:tcPr>
          <w:p w:rsidR="00C75201" w:rsidRPr="00C75201" w:rsidRDefault="00C75201" w:rsidP="00C75201">
            <w:pPr>
              <w:widowControl/>
              <w:kinsoku w:val="0"/>
              <w:autoSpaceDE w:val="0"/>
              <w:autoSpaceDN w:val="0"/>
              <w:adjustRightInd w:val="0"/>
              <w:snapToGrid w:val="0"/>
              <w:spacing w:before="194" w:line="244" w:lineRule="auto"/>
              <w:ind w:right="163"/>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至少满足一个班</w:t>
            </w:r>
            <w:r w:rsidRPr="00C75201">
              <w:rPr>
                <w:rFonts w:ascii="宋体" w:eastAsia="宋体" w:hAnsi="宋体" w:cs="宋体"/>
                <w:noProof w:val="0"/>
                <w:snapToGrid w:val="0"/>
                <w:color w:val="000000"/>
                <w:spacing w:val="2"/>
              </w:rPr>
              <w:t xml:space="preserve"> </w:t>
            </w:r>
            <w:r w:rsidRPr="00C75201">
              <w:rPr>
                <w:rFonts w:ascii="宋体" w:eastAsia="宋体" w:hAnsi="宋体" w:cs="宋体"/>
                <w:noProof w:val="0"/>
                <w:snapToGrid w:val="0"/>
                <w:color w:val="000000"/>
                <w:spacing w:val="6"/>
              </w:rPr>
              <w:t>的学生同时实训</w:t>
            </w:r>
          </w:p>
        </w:tc>
        <w:tc>
          <w:tcPr>
            <w:tcW w:w="747" w:type="dxa"/>
            <w:tcBorders>
              <w:right w:val="single" w:sz="10" w:space="0" w:color="000000"/>
            </w:tcBorders>
          </w:tcPr>
          <w:p w:rsidR="00C75201" w:rsidRPr="00C75201" w:rsidRDefault="00C75201" w:rsidP="00C75201">
            <w:pPr>
              <w:widowControl/>
              <w:kinsoku w:val="0"/>
              <w:autoSpaceDE w:val="0"/>
              <w:autoSpaceDN w:val="0"/>
              <w:adjustRightInd w:val="0"/>
              <w:snapToGrid w:val="0"/>
              <w:spacing w:line="299" w:lineRule="auto"/>
              <w:jc w:val="left"/>
              <w:textAlignment w:val="baseline"/>
              <w:rPr>
                <w:rFonts w:eastAsia="Arial"/>
                <w:noProof w:val="0"/>
                <w:snapToGrid w:val="0"/>
                <w:color w:val="000000"/>
                <w:szCs w:val="21"/>
              </w:rPr>
            </w:pPr>
          </w:p>
          <w:p w:rsidR="00C75201" w:rsidRPr="00C75201" w:rsidRDefault="00C75201" w:rsidP="00C75201">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60</w:t>
            </w:r>
          </w:p>
        </w:tc>
      </w:tr>
      <w:tr w:rsidR="00C75201" w:rsidRPr="00C75201" w:rsidTr="00E7042F">
        <w:trPr>
          <w:trHeight w:val="860"/>
        </w:trPr>
        <w:tc>
          <w:tcPr>
            <w:tcW w:w="702" w:type="dxa"/>
            <w:tcBorders>
              <w:left w:val="single" w:sz="10" w:space="0" w:color="000000"/>
              <w:bottom w:val="single" w:sz="10" w:space="0" w:color="000000"/>
            </w:tcBorders>
          </w:tcPr>
          <w:p w:rsidR="00C75201" w:rsidRPr="00C75201" w:rsidRDefault="00C75201" w:rsidP="00C75201">
            <w:pPr>
              <w:widowControl/>
              <w:kinsoku w:val="0"/>
              <w:autoSpaceDE w:val="0"/>
              <w:autoSpaceDN w:val="0"/>
              <w:adjustRightInd w:val="0"/>
              <w:snapToGrid w:val="0"/>
              <w:spacing w:line="308"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3</w:t>
            </w:r>
          </w:p>
        </w:tc>
        <w:tc>
          <w:tcPr>
            <w:tcW w:w="1107" w:type="dxa"/>
            <w:tcBorders>
              <w:bottom w:val="single" w:sz="10" w:space="0" w:color="000000"/>
            </w:tcBorders>
          </w:tcPr>
          <w:p w:rsidR="00C75201" w:rsidRPr="00C75201" w:rsidRDefault="00C75201" w:rsidP="00C75201">
            <w:pPr>
              <w:widowControl/>
              <w:kinsoku w:val="0"/>
              <w:autoSpaceDE w:val="0"/>
              <w:autoSpaceDN w:val="0"/>
              <w:adjustRightInd w:val="0"/>
              <w:snapToGrid w:val="0"/>
              <w:spacing w:before="201" w:line="244" w:lineRule="auto"/>
              <w:ind w:right="166"/>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6"/>
                <w:lang w:eastAsia="en-US"/>
              </w:rPr>
              <w:t>路桥综合</w:t>
            </w:r>
            <w:r w:rsidRPr="00C75201">
              <w:rPr>
                <w:rFonts w:ascii="宋体" w:eastAsia="宋体" w:hAnsi="宋体" w:cs="宋体"/>
                <w:noProof w:val="0"/>
                <w:snapToGrid w:val="0"/>
                <w:color w:val="000000"/>
                <w:spacing w:val="2"/>
                <w:lang w:eastAsia="en-US"/>
              </w:rPr>
              <w:t xml:space="preserve"> </w:t>
            </w:r>
            <w:r w:rsidRPr="00C75201">
              <w:rPr>
                <w:rFonts w:ascii="宋体" w:eastAsia="宋体" w:hAnsi="宋体" w:cs="宋体"/>
                <w:noProof w:val="0"/>
                <w:snapToGrid w:val="0"/>
                <w:color w:val="000000"/>
                <w:spacing w:val="6"/>
                <w:lang w:eastAsia="en-US"/>
              </w:rPr>
              <w:t>实训基地</w:t>
            </w:r>
          </w:p>
        </w:tc>
        <w:tc>
          <w:tcPr>
            <w:tcW w:w="4297" w:type="dxa"/>
            <w:tcBorders>
              <w:bottom w:val="single" w:sz="10" w:space="0" w:color="000000"/>
            </w:tcBorders>
          </w:tcPr>
          <w:p w:rsidR="00C75201" w:rsidRPr="00C75201" w:rsidRDefault="00C75201" w:rsidP="00C75201">
            <w:pPr>
              <w:widowControl/>
              <w:kinsoku w:val="0"/>
              <w:autoSpaceDE w:val="0"/>
              <w:autoSpaceDN w:val="0"/>
              <w:adjustRightInd w:val="0"/>
              <w:snapToGrid w:val="0"/>
              <w:spacing w:before="60" w:line="243" w:lineRule="auto"/>
              <w:ind w:right="256"/>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20m</w:t>
            </w:r>
            <w:r w:rsidRPr="00C75201">
              <w:rPr>
                <w:rFonts w:ascii="宋体" w:eastAsia="宋体" w:hAnsi="宋体" w:cs="宋体"/>
                <w:noProof w:val="0"/>
                <w:snapToGrid w:val="0"/>
                <w:color w:val="000000"/>
                <w:spacing w:val="-38"/>
              </w:rPr>
              <w:t xml:space="preserve"> </w:t>
            </w:r>
            <w:r w:rsidRPr="00C75201">
              <w:rPr>
                <w:rFonts w:ascii="宋体" w:eastAsia="宋体" w:hAnsi="宋体" w:cs="宋体"/>
                <w:noProof w:val="0"/>
                <w:snapToGrid w:val="0"/>
                <w:color w:val="000000"/>
                <w:spacing w:val="8"/>
              </w:rPr>
              <w:t>路基压实系数、承载力测试场地及仪器</w:t>
            </w:r>
            <w:r w:rsidRPr="00C75201">
              <w:rPr>
                <w:rFonts w:ascii="宋体" w:eastAsia="宋体" w:hAnsi="宋体" w:cs="宋体"/>
                <w:noProof w:val="0"/>
                <w:snapToGrid w:val="0"/>
                <w:color w:val="000000"/>
              </w:rPr>
              <w:t xml:space="preserve"> </w:t>
            </w:r>
            <w:r w:rsidRPr="00C75201">
              <w:rPr>
                <w:rFonts w:ascii="宋体" w:eastAsia="宋体" w:hAnsi="宋体" w:cs="宋体"/>
                <w:noProof w:val="0"/>
                <w:snapToGrid w:val="0"/>
                <w:color w:val="000000"/>
                <w:spacing w:val="6"/>
              </w:rPr>
              <w:t>设备、20m</w:t>
            </w:r>
            <w:r w:rsidRPr="00C75201">
              <w:rPr>
                <w:rFonts w:ascii="宋体" w:eastAsia="宋体" w:hAnsi="宋体" w:cs="宋体"/>
                <w:noProof w:val="0"/>
                <w:snapToGrid w:val="0"/>
                <w:color w:val="000000"/>
                <w:spacing w:val="-33"/>
              </w:rPr>
              <w:t xml:space="preserve"> </w:t>
            </w:r>
            <w:r w:rsidRPr="00C75201">
              <w:rPr>
                <w:rFonts w:ascii="宋体" w:eastAsia="宋体" w:hAnsi="宋体" w:cs="宋体"/>
                <w:noProof w:val="0"/>
                <w:snapToGrid w:val="0"/>
                <w:color w:val="000000"/>
                <w:spacing w:val="6"/>
              </w:rPr>
              <w:t>路基挡土墙及超声波检测设备、</w:t>
            </w:r>
            <w:r w:rsidRPr="00C75201">
              <w:rPr>
                <w:rFonts w:ascii="宋体" w:eastAsia="宋体" w:hAnsi="宋体" w:cs="宋体"/>
                <w:noProof w:val="0"/>
                <w:snapToGrid w:val="0"/>
                <w:color w:val="000000"/>
              </w:rPr>
              <w:t xml:space="preserve"> </w:t>
            </w:r>
            <w:r w:rsidRPr="00C75201">
              <w:rPr>
                <w:rFonts w:ascii="宋体" w:eastAsia="宋体" w:hAnsi="宋体" w:cs="宋体"/>
                <w:noProof w:val="0"/>
                <w:snapToGrid w:val="0"/>
                <w:color w:val="000000"/>
                <w:spacing w:val="6"/>
              </w:rPr>
              <w:t>20m</w:t>
            </w:r>
            <w:r w:rsidRPr="00C75201">
              <w:rPr>
                <w:rFonts w:ascii="宋体" w:eastAsia="宋体" w:hAnsi="宋体" w:cs="宋体"/>
                <w:noProof w:val="0"/>
                <w:snapToGrid w:val="0"/>
                <w:color w:val="000000"/>
                <w:spacing w:val="-25"/>
              </w:rPr>
              <w:t xml:space="preserve"> </w:t>
            </w:r>
            <w:r w:rsidRPr="00C75201">
              <w:rPr>
                <w:rFonts w:ascii="宋体" w:eastAsia="宋体" w:hAnsi="宋体" w:cs="宋体"/>
                <w:noProof w:val="0"/>
                <w:snapToGrid w:val="0"/>
                <w:color w:val="000000"/>
                <w:spacing w:val="6"/>
              </w:rPr>
              <w:t>防护路段及检查设备，设置</w:t>
            </w:r>
            <w:r w:rsidRPr="00C75201">
              <w:rPr>
                <w:rFonts w:ascii="宋体" w:eastAsia="宋体" w:hAnsi="宋体" w:cs="宋体"/>
                <w:noProof w:val="0"/>
                <w:snapToGrid w:val="0"/>
                <w:color w:val="000000"/>
                <w:spacing w:val="-36"/>
              </w:rPr>
              <w:t xml:space="preserve"> </w:t>
            </w:r>
            <w:r w:rsidRPr="00C75201">
              <w:rPr>
                <w:rFonts w:ascii="宋体" w:eastAsia="宋体" w:hAnsi="宋体" w:cs="宋体"/>
                <w:noProof w:val="0"/>
                <w:snapToGrid w:val="0"/>
                <w:color w:val="000000"/>
                <w:spacing w:val="6"/>
              </w:rPr>
              <w:t>60</w:t>
            </w:r>
            <w:r w:rsidRPr="00C75201">
              <w:rPr>
                <w:rFonts w:ascii="宋体" w:eastAsia="宋体" w:hAnsi="宋体" w:cs="宋体"/>
                <w:noProof w:val="0"/>
                <w:snapToGrid w:val="0"/>
                <w:color w:val="000000"/>
                <w:spacing w:val="-41"/>
              </w:rPr>
              <w:t xml:space="preserve"> </w:t>
            </w:r>
            <w:proofErr w:type="gramStart"/>
            <w:r w:rsidRPr="00C75201">
              <w:rPr>
                <w:rFonts w:ascii="宋体" w:eastAsia="宋体" w:hAnsi="宋体" w:cs="宋体"/>
                <w:noProof w:val="0"/>
                <w:snapToGrid w:val="0"/>
                <w:color w:val="000000"/>
                <w:spacing w:val="6"/>
              </w:rPr>
              <w:t>个</w:t>
            </w:r>
            <w:proofErr w:type="gramEnd"/>
            <w:r w:rsidRPr="00C75201">
              <w:rPr>
                <w:rFonts w:ascii="宋体" w:eastAsia="宋体" w:hAnsi="宋体" w:cs="宋体"/>
                <w:noProof w:val="0"/>
                <w:snapToGrid w:val="0"/>
                <w:color w:val="000000"/>
                <w:spacing w:val="6"/>
              </w:rPr>
              <w:t>工位</w:t>
            </w:r>
          </w:p>
        </w:tc>
        <w:tc>
          <w:tcPr>
            <w:tcW w:w="1820" w:type="dxa"/>
            <w:tcBorders>
              <w:bottom w:val="single" w:sz="10" w:space="0" w:color="000000"/>
            </w:tcBorders>
          </w:tcPr>
          <w:p w:rsidR="00C75201" w:rsidRPr="00C75201" w:rsidRDefault="00C75201" w:rsidP="00C75201">
            <w:pPr>
              <w:widowControl/>
              <w:kinsoku w:val="0"/>
              <w:autoSpaceDE w:val="0"/>
              <w:autoSpaceDN w:val="0"/>
              <w:adjustRightInd w:val="0"/>
              <w:snapToGrid w:val="0"/>
              <w:spacing w:before="201" w:line="244" w:lineRule="auto"/>
              <w:ind w:right="163"/>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至少满足一个班</w:t>
            </w:r>
            <w:r w:rsidRPr="00C75201">
              <w:rPr>
                <w:rFonts w:ascii="宋体" w:eastAsia="宋体" w:hAnsi="宋体" w:cs="宋体"/>
                <w:noProof w:val="0"/>
                <w:snapToGrid w:val="0"/>
                <w:color w:val="000000"/>
                <w:spacing w:val="2"/>
              </w:rPr>
              <w:t xml:space="preserve"> </w:t>
            </w:r>
            <w:r w:rsidRPr="00C75201">
              <w:rPr>
                <w:rFonts w:ascii="宋体" w:eastAsia="宋体" w:hAnsi="宋体" w:cs="宋体"/>
                <w:noProof w:val="0"/>
                <w:snapToGrid w:val="0"/>
                <w:color w:val="000000"/>
                <w:spacing w:val="6"/>
              </w:rPr>
              <w:t>的学生同时实训</w:t>
            </w:r>
          </w:p>
        </w:tc>
        <w:tc>
          <w:tcPr>
            <w:tcW w:w="747" w:type="dxa"/>
            <w:tcBorders>
              <w:bottom w:val="single" w:sz="10" w:space="0" w:color="000000"/>
              <w:right w:val="single" w:sz="10" w:space="0" w:color="000000"/>
            </w:tcBorders>
          </w:tcPr>
          <w:p w:rsidR="00C75201" w:rsidRPr="00C75201" w:rsidRDefault="00C75201" w:rsidP="00C75201">
            <w:pPr>
              <w:widowControl/>
              <w:kinsoku w:val="0"/>
              <w:autoSpaceDE w:val="0"/>
              <w:autoSpaceDN w:val="0"/>
              <w:adjustRightInd w:val="0"/>
              <w:snapToGrid w:val="0"/>
              <w:spacing w:line="308" w:lineRule="auto"/>
              <w:jc w:val="left"/>
              <w:textAlignment w:val="baseline"/>
              <w:rPr>
                <w:rFonts w:eastAsia="Arial"/>
                <w:noProof w:val="0"/>
                <w:snapToGrid w:val="0"/>
                <w:color w:val="000000"/>
                <w:szCs w:val="21"/>
              </w:rPr>
            </w:pPr>
          </w:p>
          <w:p w:rsidR="00C75201" w:rsidRPr="00C75201" w:rsidRDefault="00C75201" w:rsidP="00C75201">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60</w:t>
            </w:r>
          </w:p>
        </w:tc>
      </w:tr>
    </w:tbl>
    <w:p w:rsidR="00C75201" w:rsidRPr="00C75201" w:rsidRDefault="00C75201" w:rsidP="00C75201">
      <w:pPr>
        <w:rPr>
          <w:snapToGrid w:val="0"/>
          <w:sz w:val="24"/>
          <w:szCs w:val="24"/>
        </w:rPr>
      </w:pPr>
    </w:p>
    <w:p w:rsidR="00C75201" w:rsidRPr="00C75201" w:rsidRDefault="00C75201" w:rsidP="00C75201">
      <w:pPr>
        <w:widowControl/>
        <w:kinsoku w:val="0"/>
        <w:autoSpaceDE w:val="0"/>
        <w:autoSpaceDN w:val="0"/>
        <w:adjustRightInd w:val="0"/>
        <w:snapToGrid w:val="0"/>
        <w:spacing w:before="269" w:line="222" w:lineRule="auto"/>
        <w:jc w:val="left"/>
        <w:textAlignment w:val="baseline"/>
        <w:rPr>
          <w:rFonts w:ascii="黑体" w:eastAsia="黑体" w:hAnsi="黑体" w:cs="黑体"/>
          <w:noProof w:val="0"/>
          <w:snapToGrid w:val="0"/>
          <w:color w:val="000000"/>
          <w:kern w:val="0"/>
          <w:sz w:val="28"/>
          <w:szCs w:val="28"/>
          <w:lang w:eastAsia="en-US"/>
        </w:rPr>
      </w:pPr>
      <w:r w:rsidRPr="00C75201">
        <w:rPr>
          <w:rFonts w:ascii="黑体" w:eastAsia="黑体" w:hAnsi="黑体" w:cs="黑体"/>
          <w:noProof w:val="0"/>
          <w:snapToGrid w:val="0"/>
          <w:color w:val="000000"/>
          <w:spacing w:val="-2"/>
          <w:kern w:val="0"/>
          <w:sz w:val="28"/>
          <w:szCs w:val="28"/>
          <w:lang w:eastAsia="en-US"/>
        </w:rPr>
        <w:t>七、考核与评价</w:t>
      </w:r>
    </w:p>
    <w:p w:rsidR="00C75201" w:rsidRPr="00C75201" w:rsidRDefault="00C75201" w:rsidP="00C75201">
      <w:pPr>
        <w:widowControl/>
        <w:kinsoku w:val="0"/>
        <w:autoSpaceDE w:val="0"/>
        <w:autoSpaceDN w:val="0"/>
        <w:adjustRightInd w:val="0"/>
        <w:snapToGrid w:val="0"/>
        <w:spacing w:before="172" w:line="369" w:lineRule="auto"/>
        <w:ind w:right="109"/>
        <w:jc w:val="left"/>
        <w:textAlignment w:val="baseline"/>
        <w:rPr>
          <w:rFonts w:ascii="宋体" w:eastAsia="宋体" w:hAnsi="宋体" w:cs="宋体"/>
          <w:noProof w:val="0"/>
          <w:snapToGrid w:val="0"/>
          <w:color w:val="000000"/>
          <w:kern w:val="0"/>
          <w:sz w:val="24"/>
          <w:szCs w:val="24"/>
        </w:rPr>
      </w:pPr>
      <w:r w:rsidRPr="00C75201">
        <w:rPr>
          <w:rFonts w:ascii="宋体" w:eastAsia="宋体" w:hAnsi="宋体" w:cs="宋体"/>
          <w:noProof w:val="0"/>
          <w:snapToGrid w:val="0"/>
          <w:color w:val="000000"/>
          <w:spacing w:val="-1"/>
          <w:kern w:val="0"/>
          <w:sz w:val="24"/>
          <w:szCs w:val="24"/>
        </w:rPr>
        <w:t>强调课程考核与评价的整体性，尽量体现出课程过程性考核与结果性考核相结</w:t>
      </w:r>
      <w:r w:rsidRPr="00C75201">
        <w:rPr>
          <w:rFonts w:ascii="宋体" w:eastAsia="宋体" w:hAnsi="宋体" w:cs="宋体"/>
          <w:noProof w:val="0"/>
          <w:snapToGrid w:val="0"/>
          <w:color w:val="000000"/>
          <w:spacing w:val="17"/>
          <w:kern w:val="0"/>
          <w:sz w:val="24"/>
          <w:szCs w:val="24"/>
        </w:rPr>
        <w:t xml:space="preserve"> </w:t>
      </w:r>
      <w:r w:rsidRPr="00C75201">
        <w:rPr>
          <w:rFonts w:ascii="宋体" w:eastAsia="宋体" w:hAnsi="宋体" w:cs="宋体"/>
          <w:noProof w:val="0"/>
          <w:snapToGrid w:val="0"/>
          <w:color w:val="000000"/>
          <w:kern w:val="0"/>
          <w:sz w:val="24"/>
          <w:szCs w:val="24"/>
        </w:rPr>
        <w:t>合的原则，对于校企共建课程应体现出学院与企业评价</w:t>
      </w:r>
      <w:r w:rsidRPr="00C75201">
        <w:rPr>
          <w:rFonts w:ascii="宋体" w:eastAsia="宋体" w:hAnsi="宋体" w:cs="宋体"/>
          <w:noProof w:val="0"/>
          <w:snapToGrid w:val="0"/>
          <w:color w:val="000000"/>
          <w:spacing w:val="-1"/>
          <w:kern w:val="0"/>
          <w:sz w:val="24"/>
          <w:szCs w:val="24"/>
        </w:rPr>
        <w:t>相结合的原则，明确评价内</w:t>
      </w:r>
    </w:p>
    <w:p w:rsidR="00C75201" w:rsidRPr="00C75201" w:rsidRDefault="00C75201" w:rsidP="00C75201">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spacing w:val="-4"/>
          <w:kern w:val="0"/>
          <w:sz w:val="24"/>
          <w:szCs w:val="24"/>
        </w:rPr>
      </w:pPr>
      <w:r w:rsidRPr="00C75201">
        <w:rPr>
          <w:rFonts w:ascii="宋体" w:eastAsia="宋体" w:hAnsi="宋体" w:cs="宋体"/>
          <w:noProof w:val="0"/>
          <w:snapToGrid w:val="0"/>
          <w:color w:val="000000"/>
          <w:spacing w:val="-4"/>
          <w:kern w:val="0"/>
          <w:sz w:val="24"/>
          <w:szCs w:val="24"/>
        </w:rPr>
        <w:t>容、评价形式及评价结果。</w:t>
      </w:r>
    </w:p>
    <w:p w:rsidR="00C75201" w:rsidRPr="00C75201" w:rsidRDefault="00C75201" w:rsidP="00C75201">
      <w:pPr>
        <w:widowControl/>
        <w:kinsoku w:val="0"/>
        <w:autoSpaceDE w:val="0"/>
        <w:autoSpaceDN w:val="0"/>
        <w:adjustRightInd w:val="0"/>
        <w:snapToGrid w:val="0"/>
        <w:spacing w:before="78" w:line="369" w:lineRule="auto"/>
        <w:ind w:right="70"/>
        <w:textAlignment w:val="baseline"/>
        <w:rPr>
          <w:rFonts w:ascii="宋体" w:eastAsia="宋体" w:hAnsi="宋体" w:cs="宋体"/>
          <w:noProof w:val="0"/>
          <w:snapToGrid w:val="0"/>
          <w:color w:val="000000"/>
          <w:kern w:val="0"/>
          <w:sz w:val="24"/>
          <w:szCs w:val="24"/>
        </w:rPr>
      </w:pPr>
      <w:r w:rsidRPr="00C75201">
        <w:rPr>
          <w:rFonts w:ascii="宋体" w:eastAsia="宋体" w:hAnsi="宋体" w:cs="宋体"/>
          <w:noProof w:val="0"/>
          <w:snapToGrid w:val="0"/>
          <w:color w:val="000000"/>
          <w:kern w:val="0"/>
          <w:sz w:val="24"/>
          <w:szCs w:val="24"/>
        </w:rPr>
        <w:lastRenderedPageBreak/>
        <w:t>考核方式与标准应体现多元评价方法，重视教学过程</w:t>
      </w:r>
      <w:r w:rsidRPr="00C75201">
        <w:rPr>
          <w:rFonts w:ascii="宋体" w:eastAsia="宋体" w:hAnsi="宋体" w:cs="宋体"/>
          <w:noProof w:val="0"/>
          <w:snapToGrid w:val="0"/>
          <w:color w:val="000000"/>
          <w:spacing w:val="-1"/>
          <w:kern w:val="0"/>
          <w:sz w:val="24"/>
          <w:szCs w:val="24"/>
        </w:rPr>
        <w:t>评价，突出阶段评价、目</w:t>
      </w:r>
      <w:r w:rsidRPr="00C75201">
        <w:rPr>
          <w:rFonts w:ascii="宋体" w:eastAsia="宋体" w:hAnsi="宋体" w:cs="宋体"/>
          <w:noProof w:val="0"/>
          <w:snapToGrid w:val="0"/>
          <w:color w:val="000000"/>
          <w:kern w:val="0"/>
          <w:sz w:val="24"/>
          <w:szCs w:val="24"/>
        </w:rPr>
        <w:t xml:space="preserve"> </w:t>
      </w:r>
      <w:proofErr w:type="gramStart"/>
      <w:r w:rsidRPr="00C75201">
        <w:rPr>
          <w:rFonts w:ascii="宋体" w:eastAsia="宋体" w:hAnsi="宋体" w:cs="宋体"/>
          <w:noProof w:val="0"/>
          <w:snapToGrid w:val="0"/>
          <w:color w:val="000000"/>
          <w:kern w:val="0"/>
          <w:sz w:val="24"/>
          <w:szCs w:val="24"/>
        </w:rPr>
        <w:t>标评价</w:t>
      </w:r>
      <w:proofErr w:type="gramEnd"/>
      <w:r w:rsidRPr="00C75201">
        <w:rPr>
          <w:rFonts w:ascii="宋体" w:eastAsia="宋体" w:hAnsi="宋体" w:cs="宋体"/>
          <w:noProof w:val="0"/>
          <w:snapToGrid w:val="0"/>
          <w:color w:val="000000"/>
          <w:kern w:val="0"/>
          <w:sz w:val="24"/>
          <w:szCs w:val="24"/>
        </w:rPr>
        <w:t>等。将学生的学习成果与学习过程相结合；将考</w:t>
      </w:r>
      <w:r w:rsidRPr="00C75201">
        <w:rPr>
          <w:rFonts w:ascii="宋体" w:eastAsia="宋体" w:hAnsi="宋体" w:cs="宋体"/>
          <w:noProof w:val="0"/>
          <w:snapToGrid w:val="0"/>
          <w:color w:val="000000"/>
          <w:spacing w:val="-1"/>
          <w:kern w:val="0"/>
          <w:sz w:val="24"/>
          <w:szCs w:val="24"/>
        </w:rPr>
        <w:t>核内容与职业资格考试相结</w:t>
      </w:r>
      <w:r w:rsidRPr="00C75201">
        <w:rPr>
          <w:rFonts w:ascii="宋体" w:eastAsia="宋体" w:hAnsi="宋体" w:cs="宋体"/>
          <w:noProof w:val="0"/>
          <w:snapToGrid w:val="0"/>
          <w:color w:val="000000"/>
          <w:kern w:val="0"/>
          <w:sz w:val="24"/>
          <w:szCs w:val="24"/>
        </w:rPr>
        <w:t xml:space="preserve"> 合；将校内成绩考核与企业实践考核相结合；将知识能</w:t>
      </w:r>
      <w:r w:rsidRPr="00C75201">
        <w:rPr>
          <w:rFonts w:ascii="宋体" w:eastAsia="宋体" w:hAnsi="宋体" w:cs="宋体"/>
          <w:noProof w:val="0"/>
          <w:snapToGrid w:val="0"/>
          <w:color w:val="000000"/>
          <w:spacing w:val="-1"/>
          <w:kern w:val="0"/>
          <w:sz w:val="24"/>
          <w:szCs w:val="24"/>
        </w:rPr>
        <w:t>力考核与职业素质的评价相</w:t>
      </w:r>
    </w:p>
    <w:p w:rsidR="00C75201" w:rsidRDefault="00C75201" w:rsidP="00C75201">
      <w:pPr>
        <w:widowControl/>
        <w:kinsoku w:val="0"/>
        <w:autoSpaceDE w:val="0"/>
        <w:autoSpaceDN w:val="0"/>
        <w:adjustRightInd w:val="0"/>
        <w:snapToGrid w:val="0"/>
        <w:spacing w:line="218" w:lineRule="auto"/>
        <w:jc w:val="left"/>
        <w:textAlignment w:val="baseline"/>
        <w:rPr>
          <w:rFonts w:ascii="宋体" w:eastAsia="宋体" w:hAnsi="宋体" w:cs="宋体"/>
          <w:noProof w:val="0"/>
          <w:snapToGrid w:val="0"/>
          <w:color w:val="000000"/>
          <w:spacing w:val="-3"/>
          <w:kern w:val="0"/>
          <w:sz w:val="24"/>
          <w:szCs w:val="24"/>
        </w:rPr>
      </w:pPr>
      <w:r w:rsidRPr="00C75201">
        <w:rPr>
          <w:rFonts w:ascii="宋体" w:eastAsia="宋体" w:hAnsi="宋体" w:cs="宋体"/>
          <w:noProof w:val="0"/>
          <w:snapToGrid w:val="0"/>
          <w:color w:val="000000"/>
          <w:spacing w:val="-3"/>
          <w:kern w:val="0"/>
          <w:sz w:val="24"/>
          <w:szCs w:val="24"/>
        </w:rPr>
        <w:t>结合；将仿真考核与现场考核相结合。</w:t>
      </w:r>
    </w:p>
    <w:p w:rsidR="00C75201" w:rsidRDefault="00C75201" w:rsidP="00C75201">
      <w:pPr>
        <w:widowControl/>
        <w:kinsoku w:val="0"/>
        <w:autoSpaceDE w:val="0"/>
        <w:autoSpaceDN w:val="0"/>
        <w:adjustRightInd w:val="0"/>
        <w:snapToGrid w:val="0"/>
        <w:spacing w:line="218" w:lineRule="auto"/>
        <w:jc w:val="left"/>
        <w:textAlignment w:val="baseline"/>
        <w:rPr>
          <w:rFonts w:ascii="宋体" w:eastAsia="宋体" w:hAnsi="宋体" w:cs="宋体"/>
          <w:noProof w:val="0"/>
          <w:snapToGrid w:val="0"/>
          <w:color w:val="000000"/>
          <w:spacing w:val="-3"/>
          <w:kern w:val="0"/>
          <w:sz w:val="24"/>
          <w:szCs w:val="24"/>
        </w:rPr>
      </w:pPr>
    </w:p>
    <w:p w:rsidR="00C75201" w:rsidRDefault="00C75201" w:rsidP="00C75201">
      <w:pPr>
        <w:widowControl/>
        <w:kinsoku w:val="0"/>
        <w:autoSpaceDE w:val="0"/>
        <w:autoSpaceDN w:val="0"/>
        <w:adjustRightInd w:val="0"/>
        <w:snapToGrid w:val="0"/>
        <w:spacing w:line="218" w:lineRule="auto"/>
        <w:jc w:val="left"/>
        <w:textAlignment w:val="baseline"/>
        <w:rPr>
          <w:rFonts w:ascii="宋体" w:eastAsia="宋体" w:hAnsi="宋体" w:cs="宋体"/>
          <w:noProof w:val="0"/>
          <w:snapToGrid w:val="0"/>
          <w:color w:val="000000"/>
          <w:spacing w:val="-3"/>
          <w:kern w:val="0"/>
          <w:sz w:val="24"/>
          <w:szCs w:val="24"/>
        </w:rPr>
      </w:pPr>
      <w:r w:rsidRPr="00C75201">
        <w:rPr>
          <w:rFonts w:ascii="宋体" w:eastAsia="宋体" w:hAnsi="宋体" w:cs="宋体" w:hint="eastAsia"/>
          <w:noProof w:val="0"/>
          <w:snapToGrid w:val="0"/>
          <w:color w:val="000000"/>
          <w:spacing w:val="-3"/>
          <w:kern w:val="0"/>
          <w:sz w:val="24"/>
          <w:szCs w:val="24"/>
        </w:rPr>
        <w:t>表 4  学生学习成绩评价与考核表</w:t>
      </w:r>
    </w:p>
    <w:tbl>
      <w:tblPr>
        <w:tblStyle w:val="TableNormal6"/>
        <w:tblW w:w="8706"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16"/>
        <w:gridCol w:w="1702"/>
        <w:gridCol w:w="2552"/>
        <w:gridCol w:w="1451"/>
        <w:gridCol w:w="1285"/>
      </w:tblGrid>
      <w:tr w:rsidR="00C75201" w:rsidRPr="00C75201" w:rsidTr="00E7042F">
        <w:trPr>
          <w:trHeight w:val="584"/>
        </w:trPr>
        <w:tc>
          <w:tcPr>
            <w:tcW w:w="1716" w:type="dxa"/>
            <w:tcBorders>
              <w:top w:val="single" w:sz="10" w:space="0" w:color="000000"/>
              <w:left w:val="single" w:sz="10" w:space="0" w:color="000000"/>
              <w:bottom w:val="single" w:sz="10" w:space="0" w:color="000000"/>
            </w:tcBorders>
          </w:tcPr>
          <w:p w:rsidR="00C75201" w:rsidRPr="00C75201" w:rsidRDefault="00C75201" w:rsidP="00C75201">
            <w:pPr>
              <w:widowControl/>
              <w:kinsoku w:val="0"/>
              <w:autoSpaceDE w:val="0"/>
              <w:autoSpaceDN w:val="0"/>
              <w:adjustRightInd w:val="0"/>
              <w:snapToGrid w:val="0"/>
              <w:spacing w:before="192" w:line="22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8"/>
                <w:lang w:eastAsia="en-US"/>
                <w14:textOutline w14:w="3797" w14:cap="sq" w14:cmpd="sng" w14:algn="ctr">
                  <w14:solidFill>
                    <w14:srgbClr w14:val="000000"/>
                  </w14:solidFill>
                  <w14:prstDash w14:val="solid"/>
                  <w14:bevel/>
                </w14:textOutline>
              </w:rPr>
              <w:t>评价项目</w:t>
            </w:r>
          </w:p>
        </w:tc>
        <w:tc>
          <w:tcPr>
            <w:tcW w:w="1702" w:type="dxa"/>
            <w:tcBorders>
              <w:top w:val="single" w:sz="10" w:space="0" w:color="000000"/>
              <w:bottom w:val="single" w:sz="10" w:space="0" w:color="000000"/>
            </w:tcBorders>
          </w:tcPr>
          <w:p w:rsidR="00C75201" w:rsidRPr="00C75201" w:rsidRDefault="00C75201" w:rsidP="00C75201">
            <w:pPr>
              <w:widowControl/>
              <w:kinsoku w:val="0"/>
              <w:autoSpaceDE w:val="0"/>
              <w:autoSpaceDN w:val="0"/>
              <w:adjustRightInd w:val="0"/>
              <w:snapToGrid w:val="0"/>
              <w:spacing w:before="192" w:line="22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8"/>
                <w:lang w:eastAsia="en-US"/>
                <w14:textOutline w14:w="3797" w14:cap="sq" w14:cmpd="sng" w14:algn="ctr">
                  <w14:solidFill>
                    <w14:srgbClr w14:val="000000"/>
                  </w14:solidFill>
                  <w14:prstDash w14:val="solid"/>
                  <w14:bevel/>
                </w14:textOutline>
              </w:rPr>
              <w:t>评价内容</w:t>
            </w:r>
          </w:p>
        </w:tc>
        <w:tc>
          <w:tcPr>
            <w:tcW w:w="2552" w:type="dxa"/>
            <w:tcBorders>
              <w:top w:val="single" w:sz="10" w:space="0" w:color="000000"/>
              <w:bottom w:val="single" w:sz="10" w:space="0" w:color="000000"/>
            </w:tcBorders>
          </w:tcPr>
          <w:p w:rsidR="00C75201" w:rsidRPr="00C75201" w:rsidRDefault="00C75201" w:rsidP="00C75201">
            <w:pPr>
              <w:widowControl/>
              <w:kinsoku w:val="0"/>
              <w:autoSpaceDE w:val="0"/>
              <w:autoSpaceDN w:val="0"/>
              <w:adjustRightInd w:val="0"/>
              <w:snapToGrid w:val="0"/>
              <w:spacing w:before="192" w:line="22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8"/>
                <w:lang w:eastAsia="en-US"/>
                <w14:textOutline w14:w="3797" w14:cap="sq" w14:cmpd="sng" w14:algn="ctr">
                  <w14:solidFill>
                    <w14:srgbClr w14:val="000000"/>
                  </w14:solidFill>
                  <w14:prstDash w14:val="solid"/>
                  <w14:bevel/>
                </w14:textOutline>
              </w:rPr>
              <w:t>评价形式</w:t>
            </w:r>
          </w:p>
        </w:tc>
        <w:tc>
          <w:tcPr>
            <w:tcW w:w="1451" w:type="dxa"/>
            <w:tcBorders>
              <w:top w:val="single" w:sz="10" w:space="0" w:color="000000"/>
              <w:bottom w:val="single" w:sz="10" w:space="0" w:color="000000"/>
            </w:tcBorders>
          </w:tcPr>
          <w:p w:rsidR="00C75201" w:rsidRPr="00C75201" w:rsidRDefault="00C75201" w:rsidP="00C75201">
            <w:pPr>
              <w:widowControl/>
              <w:kinsoku w:val="0"/>
              <w:autoSpaceDE w:val="0"/>
              <w:autoSpaceDN w:val="0"/>
              <w:adjustRightInd w:val="0"/>
              <w:snapToGrid w:val="0"/>
              <w:spacing w:before="193"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5"/>
                <w:lang w:eastAsia="en-US"/>
                <w14:textOutline w14:w="3797" w14:cap="sq" w14:cmpd="sng" w14:algn="ctr">
                  <w14:solidFill>
                    <w14:srgbClr w14:val="000000"/>
                  </w14:solidFill>
                  <w14:prstDash w14:val="solid"/>
                  <w14:bevel/>
                </w14:textOutline>
              </w:rPr>
              <w:t>权重（%）</w:t>
            </w:r>
          </w:p>
        </w:tc>
        <w:tc>
          <w:tcPr>
            <w:tcW w:w="1285" w:type="dxa"/>
            <w:tcBorders>
              <w:top w:val="single" w:sz="10" w:space="0" w:color="000000"/>
              <w:bottom w:val="single" w:sz="10" w:space="0" w:color="000000"/>
              <w:right w:val="single" w:sz="10" w:space="0" w:color="000000"/>
            </w:tcBorders>
          </w:tcPr>
          <w:p w:rsidR="00C75201" w:rsidRPr="00C75201" w:rsidRDefault="00C75201" w:rsidP="00C75201">
            <w:pPr>
              <w:widowControl/>
              <w:kinsoku w:val="0"/>
              <w:autoSpaceDE w:val="0"/>
              <w:autoSpaceDN w:val="0"/>
              <w:adjustRightInd w:val="0"/>
              <w:snapToGrid w:val="0"/>
              <w:spacing w:before="193"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4"/>
                <w:lang w:eastAsia="en-US"/>
                <w14:textOutline w14:w="3797" w14:cap="sq" w14:cmpd="sng" w14:algn="ctr">
                  <w14:solidFill>
                    <w14:srgbClr w14:val="000000"/>
                  </w14:solidFill>
                  <w14:prstDash w14:val="solid"/>
                  <w14:bevel/>
                </w14:textOutline>
              </w:rPr>
              <w:t>分值</w:t>
            </w:r>
          </w:p>
        </w:tc>
      </w:tr>
      <w:tr w:rsidR="00C75201" w:rsidRPr="00C75201" w:rsidTr="00C75201">
        <w:trPr>
          <w:trHeight w:val="450"/>
        </w:trPr>
        <w:tc>
          <w:tcPr>
            <w:tcW w:w="1716" w:type="dxa"/>
            <w:vMerge w:val="restart"/>
            <w:tcBorders>
              <w:top w:val="single" w:sz="10" w:space="0" w:color="000000"/>
              <w:left w:val="single" w:sz="10" w:space="0" w:color="000000"/>
              <w:bottom w:val="nil"/>
            </w:tcBorders>
          </w:tcPr>
          <w:p w:rsidR="00C75201" w:rsidRPr="00C75201" w:rsidRDefault="00C75201" w:rsidP="00C75201">
            <w:pPr>
              <w:widowControl/>
              <w:kinsoku w:val="0"/>
              <w:autoSpaceDE w:val="0"/>
              <w:autoSpaceDN w:val="0"/>
              <w:adjustRightInd w:val="0"/>
              <w:snapToGrid w:val="0"/>
              <w:spacing w:line="258"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line="258"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line="258"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line="258"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line="258"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before="65" w:line="22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过程性评价</w:t>
            </w:r>
          </w:p>
        </w:tc>
        <w:tc>
          <w:tcPr>
            <w:tcW w:w="1702" w:type="dxa"/>
            <w:tcBorders>
              <w:top w:val="single" w:sz="10" w:space="0" w:color="000000"/>
            </w:tcBorders>
          </w:tcPr>
          <w:p w:rsidR="00C75201" w:rsidRPr="00C75201" w:rsidRDefault="00C75201" w:rsidP="00C75201">
            <w:pPr>
              <w:widowControl/>
              <w:kinsoku w:val="0"/>
              <w:autoSpaceDE w:val="0"/>
              <w:autoSpaceDN w:val="0"/>
              <w:adjustRightInd w:val="0"/>
              <w:snapToGrid w:val="0"/>
              <w:spacing w:before="181"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2"/>
                <w:lang w:eastAsia="en-US"/>
              </w:rPr>
              <w:t>纪律</w:t>
            </w:r>
          </w:p>
        </w:tc>
        <w:tc>
          <w:tcPr>
            <w:tcW w:w="2552" w:type="dxa"/>
            <w:tcBorders>
              <w:top w:val="single" w:sz="10" w:space="0" w:color="000000"/>
            </w:tcBorders>
          </w:tcPr>
          <w:p w:rsidR="00C75201" w:rsidRPr="00C75201" w:rsidRDefault="00C75201" w:rsidP="00C75201">
            <w:pPr>
              <w:widowControl/>
              <w:kinsoku w:val="0"/>
              <w:autoSpaceDE w:val="0"/>
              <w:autoSpaceDN w:val="0"/>
              <w:adjustRightInd w:val="0"/>
              <w:snapToGrid w:val="0"/>
              <w:spacing w:before="181"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4"/>
                <w:lang w:eastAsia="en-US"/>
              </w:rPr>
              <w:t>考勤</w:t>
            </w:r>
          </w:p>
        </w:tc>
        <w:tc>
          <w:tcPr>
            <w:tcW w:w="1451" w:type="dxa"/>
            <w:tcBorders>
              <w:top w:val="single" w:sz="10" w:space="0" w:color="000000"/>
            </w:tcBorders>
          </w:tcPr>
          <w:p w:rsidR="00C75201" w:rsidRPr="00C75201" w:rsidRDefault="00C75201" w:rsidP="00C75201">
            <w:pPr>
              <w:widowControl/>
              <w:kinsoku w:val="0"/>
              <w:autoSpaceDE w:val="0"/>
              <w:autoSpaceDN w:val="0"/>
              <w:adjustRightInd w:val="0"/>
              <w:snapToGrid w:val="0"/>
              <w:spacing w:before="216" w:line="18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5</w:t>
            </w:r>
          </w:p>
        </w:tc>
        <w:tc>
          <w:tcPr>
            <w:tcW w:w="1285" w:type="dxa"/>
            <w:tcBorders>
              <w:top w:val="single" w:sz="10" w:space="0" w:color="000000"/>
              <w:right w:val="single" w:sz="10" w:space="0" w:color="000000"/>
            </w:tcBorders>
          </w:tcPr>
          <w:p w:rsidR="00C75201" w:rsidRPr="00C75201" w:rsidRDefault="00C75201" w:rsidP="00C75201">
            <w:pPr>
              <w:widowControl/>
              <w:kinsoku w:val="0"/>
              <w:autoSpaceDE w:val="0"/>
              <w:autoSpaceDN w:val="0"/>
              <w:adjustRightInd w:val="0"/>
              <w:snapToGrid w:val="0"/>
              <w:spacing w:before="216" w:line="18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5</w:t>
            </w:r>
          </w:p>
        </w:tc>
      </w:tr>
      <w:tr w:rsidR="00C75201" w:rsidRPr="00C75201" w:rsidTr="00C75201">
        <w:trPr>
          <w:trHeight w:val="316"/>
        </w:trPr>
        <w:tc>
          <w:tcPr>
            <w:tcW w:w="1716" w:type="dxa"/>
            <w:vMerge/>
            <w:tcBorders>
              <w:top w:val="nil"/>
              <w:left w:val="single" w:sz="10" w:space="0" w:color="000000"/>
              <w:bottom w:val="nil"/>
            </w:tcBorders>
          </w:tcPr>
          <w:p w:rsidR="00C75201" w:rsidRPr="00C75201" w:rsidRDefault="00C75201" w:rsidP="00C75201">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702" w:type="dxa"/>
          </w:tcPr>
          <w:p w:rsidR="00C75201" w:rsidRPr="00C75201" w:rsidRDefault="00C75201" w:rsidP="00C75201">
            <w:pPr>
              <w:widowControl/>
              <w:kinsoku w:val="0"/>
              <w:autoSpaceDE w:val="0"/>
              <w:autoSpaceDN w:val="0"/>
              <w:adjustRightInd w:val="0"/>
              <w:snapToGrid w:val="0"/>
              <w:spacing w:before="192" w:line="229"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课堂表现</w:t>
            </w:r>
          </w:p>
        </w:tc>
        <w:tc>
          <w:tcPr>
            <w:tcW w:w="2552" w:type="dxa"/>
          </w:tcPr>
          <w:p w:rsidR="00C75201" w:rsidRPr="00C75201" w:rsidRDefault="00C75201" w:rsidP="00C75201">
            <w:pPr>
              <w:widowControl/>
              <w:kinsoku w:val="0"/>
              <w:autoSpaceDE w:val="0"/>
              <w:autoSpaceDN w:val="0"/>
              <w:adjustRightInd w:val="0"/>
              <w:snapToGrid w:val="0"/>
              <w:spacing w:before="192" w:line="229" w:lineRule="auto"/>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讨论、互动、回答问题</w:t>
            </w:r>
          </w:p>
        </w:tc>
        <w:tc>
          <w:tcPr>
            <w:tcW w:w="1451" w:type="dxa"/>
          </w:tcPr>
          <w:p w:rsidR="00C75201" w:rsidRPr="00C75201" w:rsidRDefault="00C75201" w:rsidP="00C75201">
            <w:pPr>
              <w:widowControl/>
              <w:kinsoku w:val="0"/>
              <w:autoSpaceDE w:val="0"/>
              <w:autoSpaceDN w:val="0"/>
              <w:adjustRightInd w:val="0"/>
              <w:snapToGrid w:val="0"/>
              <w:spacing w:before="227" w:line="18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5</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27" w:line="18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lang w:eastAsia="en-US"/>
              </w:rPr>
              <w:t>5</w:t>
            </w:r>
          </w:p>
        </w:tc>
      </w:tr>
      <w:tr w:rsidR="00C75201" w:rsidRPr="00C75201" w:rsidTr="00C75201">
        <w:trPr>
          <w:trHeight w:val="540"/>
        </w:trPr>
        <w:tc>
          <w:tcPr>
            <w:tcW w:w="1716" w:type="dxa"/>
            <w:vMerge/>
            <w:tcBorders>
              <w:top w:val="nil"/>
              <w:left w:val="single" w:sz="10" w:space="0" w:color="000000"/>
              <w:bottom w:val="nil"/>
            </w:tcBorders>
          </w:tcPr>
          <w:p w:rsidR="00C75201" w:rsidRPr="00C75201" w:rsidRDefault="00C75201" w:rsidP="00C75201">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702" w:type="dxa"/>
          </w:tcPr>
          <w:p w:rsidR="00C75201" w:rsidRPr="00C75201" w:rsidRDefault="00C75201" w:rsidP="00C75201">
            <w:pPr>
              <w:widowControl/>
              <w:kinsoku w:val="0"/>
              <w:autoSpaceDE w:val="0"/>
              <w:autoSpaceDN w:val="0"/>
              <w:adjustRightInd w:val="0"/>
              <w:snapToGrid w:val="0"/>
              <w:spacing w:before="193" w:line="23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8"/>
                <w:lang w:eastAsia="en-US"/>
              </w:rPr>
              <w:t>课堂理论学习</w:t>
            </w:r>
          </w:p>
        </w:tc>
        <w:tc>
          <w:tcPr>
            <w:tcW w:w="2552" w:type="dxa"/>
          </w:tcPr>
          <w:p w:rsidR="00C75201" w:rsidRPr="00C75201" w:rsidRDefault="00C75201" w:rsidP="00C75201">
            <w:pPr>
              <w:widowControl/>
              <w:kinsoku w:val="0"/>
              <w:autoSpaceDE w:val="0"/>
              <w:autoSpaceDN w:val="0"/>
              <w:adjustRightInd w:val="0"/>
              <w:snapToGrid w:val="0"/>
              <w:spacing w:before="193"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作业考核</w:t>
            </w:r>
          </w:p>
        </w:tc>
        <w:tc>
          <w:tcPr>
            <w:tcW w:w="1451" w:type="dxa"/>
          </w:tcPr>
          <w:p w:rsidR="00C75201" w:rsidRPr="00C75201" w:rsidRDefault="00C75201" w:rsidP="00C75201">
            <w:pPr>
              <w:widowControl/>
              <w:kinsoku w:val="0"/>
              <w:autoSpaceDE w:val="0"/>
              <w:autoSpaceDN w:val="0"/>
              <w:adjustRightInd w:val="0"/>
              <w:snapToGrid w:val="0"/>
              <w:spacing w:before="225"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25"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r>
      <w:tr w:rsidR="00C75201" w:rsidRPr="00C75201" w:rsidTr="00E7042F">
        <w:trPr>
          <w:trHeight w:val="569"/>
        </w:trPr>
        <w:tc>
          <w:tcPr>
            <w:tcW w:w="1716" w:type="dxa"/>
            <w:vMerge/>
            <w:tcBorders>
              <w:top w:val="nil"/>
              <w:left w:val="single" w:sz="10" w:space="0" w:color="000000"/>
              <w:bottom w:val="nil"/>
            </w:tcBorders>
          </w:tcPr>
          <w:p w:rsidR="00C75201" w:rsidRPr="00C75201" w:rsidRDefault="00C75201" w:rsidP="00C75201">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702" w:type="dxa"/>
          </w:tcPr>
          <w:p w:rsidR="00C75201" w:rsidRPr="00C75201" w:rsidRDefault="00C75201" w:rsidP="00C75201">
            <w:pPr>
              <w:widowControl/>
              <w:kinsoku w:val="0"/>
              <w:autoSpaceDE w:val="0"/>
              <w:autoSpaceDN w:val="0"/>
              <w:adjustRightInd w:val="0"/>
              <w:snapToGrid w:val="0"/>
              <w:spacing w:before="198"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现场实践操作</w:t>
            </w:r>
          </w:p>
        </w:tc>
        <w:tc>
          <w:tcPr>
            <w:tcW w:w="2552" w:type="dxa"/>
          </w:tcPr>
          <w:p w:rsidR="00C75201" w:rsidRPr="00C75201" w:rsidRDefault="00C75201" w:rsidP="00C75201">
            <w:pPr>
              <w:widowControl/>
              <w:kinsoku w:val="0"/>
              <w:autoSpaceDE w:val="0"/>
              <w:autoSpaceDN w:val="0"/>
              <w:adjustRightInd w:val="0"/>
              <w:snapToGrid w:val="0"/>
              <w:spacing w:before="198"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操作考核</w:t>
            </w:r>
          </w:p>
        </w:tc>
        <w:tc>
          <w:tcPr>
            <w:tcW w:w="1451" w:type="dxa"/>
          </w:tcPr>
          <w:p w:rsidR="00C75201" w:rsidRPr="00C75201" w:rsidRDefault="00C75201" w:rsidP="00C75201">
            <w:pPr>
              <w:widowControl/>
              <w:kinsoku w:val="0"/>
              <w:autoSpaceDE w:val="0"/>
              <w:autoSpaceDN w:val="0"/>
              <w:adjustRightInd w:val="0"/>
              <w:snapToGrid w:val="0"/>
              <w:spacing w:before="229"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29"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r>
      <w:tr w:rsidR="00C75201" w:rsidRPr="00C75201" w:rsidTr="00E7042F">
        <w:trPr>
          <w:trHeight w:val="570"/>
        </w:trPr>
        <w:tc>
          <w:tcPr>
            <w:tcW w:w="1716" w:type="dxa"/>
            <w:vMerge/>
            <w:tcBorders>
              <w:top w:val="nil"/>
              <w:left w:val="single" w:sz="10" w:space="0" w:color="000000"/>
              <w:bottom w:val="nil"/>
            </w:tcBorders>
          </w:tcPr>
          <w:p w:rsidR="00C75201" w:rsidRPr="00C75201" w:rsidRDefault="00C75201" w:rsidP="00C75201">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702" w:type="dxa"/>
          </w:tcPr>
          <w:p w:rsidR="00C75201" w:rsidRPr="00C75201" w:rsidRDefault="00C75201" w:rsidP="00C75201">
            <w:pPr>
              <w:widowControl/>
              <w:kinsoku w:val="0"/>
              <w:autoSpaceDE w:val="0"/>
              <w:autoSpaceDN w:val="0"/>
              <w:adjustRightInd w:val="0"/>
              <w:snapToGrid w:val="0"/>
              <w:spacing w:before="199" w:line="22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学生互评评价</w:t>
            </w:r>
          </w:p>
        </w:tc>
        <w:tc>
          <w:tcPr>
            <w:tcW w:w="2552" w:type="dxa"/>
          </w:tcPr>
          <w:p w:rsidR="00C75201" w:rsidRPr="00C75201" w:rsidRDefault="00C75201" w:rsidP="00C75201">
            <w:pPr>
              <w:widowControl/>
              <w:kinsoku w:val="0"/>
              <w:autoSpaceDE w:val="0"/>
              <w:autoSpaceDN w:val="0"/>
              <w:adjustRightInd w:val="0"/>
              <w:snapToGrid w:val="0"/>
              <w:spacing w:before="61" w:line="230" w:lineRule="auto"/>
              <w:ind w:right="116"/>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分组：组内评价和组间相</w:t>
            </w:r>
            <w:r w:rsidRPr="00C75201">
              <w:rPr>
                <w:rFonts w:ascii="宋体" w:eastAsia="宋体" w:hAnsi="宋体" w:cs="宋体"/>
                <w:noProof w:val="0"/>
                <w:snapToGrid w:val="0"/>
                <w:color w:val="000000"/>
                <w:spacing w:val="9"/>
              </w:rPr>
              <w:t xml:space="preserve"> </w:t>
            </w:r>
            <w:proofErr w:type="gramStart"/>
            <w:r w:rsidRPr="00C75201">
              <w:rPr>
                <w:rFonts w:ascii="宋体" w:eastAsia="宋体" w:hAnsi="宋体" w:cs="宋体"/>
                <w:noProof w:val="0"/>
                <w:snapToGrid w:val="0"/>
                <w:color w:val="000000"/>
                <w:spacing w:val="5"/>
              </w:rPr>
              <w:t>互评价</w:t>
            </w:r>
            <w:proofErr w:type="gramEnd"/>
          </w:p>
        </w:tc>
        <w:tc>
          <w:tcPr>
            <w:tcW w:w="1451" w:type="dxa"/>
          </w:tcPr>
          <w:p w:rsidR="00C75201" w:rsidRPr="00C75201" w:rsidRDefault="00C75201" w:rsidP="00C75201">
            <w:pPr>
              <w:widowControl/>
              <w:kinsoku w:val="0"/>
              <w:autoSpaceDE w:val="0"/>
              <w:autoSpaceDN w:val="0"/>
              <w:adjustRightInd w:val="0"/>
              <w:snapToGrid w:val="0"/>
              <w:spacing w:before="231"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10</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31"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10</w:t>
            </w:r>
          </w:p>
        </w:tc>
      </w:tr>
      <w:tr w:rsidR="00C75201" w:rsidRPr="00C75201" w:rsidTr="00E7042F">
        <w:trPr>
          <w:trHeight w:val="570"/>
        </w:trPr>
        <w:tc>
          <w:tcPr>
            <w:tcW w:w="1716" w:type="dxa"/>
            <w:vMerge/>
            <w:tcBorders>
              <w:top w:val="nil"/>
              <w:left w:val="single" w:sz="10" w:space="0" w:color="000000"/>
            </w:tcBorders>
          </w:tcPr>
          <w:p w:rsidR="00C75201" w:rsidRPr="00C75201" w:rsidRDefault="00C75201" w:rsidP="00C75201">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702" w:type="dxa"/>
          </w:tcPr>
          <w:p w:rsidR="00C75201" w:rsidRPr="00C75201" w:rsidRDefault="00C75201" w:rsidP="00C75201">
            <w:pPr>
              <w:widowControl/>
              <w:kinsoku w:val="0"/>
              <w:autoSpaceDE w:val="0"/>
              <w:autoSpaceDN w:val="0"/>
              <w:adjustRightInd w:val="0"/>
              <w:snapToGrid w:val="0"/>
              <w:spacing w:before="61" w:line="230" w:lineRule="auto"/>
              <w:ind w:right="120"/>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8"/>
                <w:lang w:eastAsia="en-US"/>
              </w:rPr>
              <w:t>企业（社会）评</w:t>
            </w:r>
            <w:r w:rsidRPr="00C75201">
              <w:rPr>
                <w:rFonts w:ascii="宋体" w:eastAsia="宋体" w:hAnsi="宋体" w:cs="宋体"/>
                <w:noProof w:val="0"/>
                <w:snapToGrid w:val="0"/>
                <w:color w:val="000000"/>
                <w:lang w:eastAsia="en-US"/>
              </w:rPr>
              <w:t xml:space="preserve"> 价</w:t>
            </w:r>
          </w:p>
        </w:tc>
        <w:tc>
          <w:tcPr>
            <w:tcW w:w="2552" w:type="dxa"/>
          </w:tcPr>
          <w:p w:rsidR="00C75201" w:rsidRPr="00C75201" w:rsidRDefault="00C75201" w:rsidP="00C75201">
            <w:pPr>
              <w:widowControl/>
              <w:kinsoku w:val="0"/>
              <w:autoSpaceDE w:val="0"/>
              <w:autoSpaceDN w:val="0"/>
              <w:adjustRightInd w:val="0"/>
              <w:snapToGrid w:val="0"/>
              <w:spacing w:before="203" w:line="227" w:lineRule="auto"/>
              <w:jc w:val="left"/>
              <w:textAlignment w:val="baseline"/>
              <w:rPr>
                <w:rFonts w:ascii="宋体" w:eastAsia="宋体" w:hAnsi="宋体" w:cs="宋体"/>
                <w:noProof w:val="0"/>
                <w:snapToGrid w:val="0"/>
                <w:color w:val="000000"/>
              </w:rPr>
            </w:pPr>
            <w:r w:rsidRPr="00C75201">
              <w:rPr>
                <w:rFonts w:ascii="宋体" w:eastAsia="宋体" w:hAnsi="宋体" w:cs="宋体"/>
                <w:noProof w:val="0"/>
                <w:snapToGrid w:val="0"/>
                <w:color w:val="000000"/>
                <w:spacing w:val="8"/>
              </w:rPr>
              <w:t>企业兼职教师考核评价</w:t>
            </w:r>
          </w:p>
        </w:tc>
        <w:tc>
          <w:tcPr>
            <w:tcW w:w="1451" w:type="dxa"/>
          </w:tcPr>
          <w:p w:rsidR="00C75201" w:rsidRPr="00C75201" w:rsidRDefault="00C75201" w:rsidP="00C75201">
            <w:pPr>
              <w:widowControl/>
              <w:kinsoku w:val="0"/>
              <w:autoSpaceDE w:val="0"/>
              <w:autoSpaceDN w:val="0"/>
              <w:adjustRightInd w:val="0"/>
              <w:snapToGrid w:val="0"/>
              <w:spacing w:before="234"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10</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34"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10</w:t>
            </w:r>
          </w:p>
        </w:tc>
      </w:tr>
      <w:tr w:rsidR="00C75201" w:rsidRPr="00C75201" w:rsidTr="00D512C7">
        <w:trPr>
          <w:trHeight w:val="402"/>
        </w:trPr>
        <w:tc>
          <w:tcPr>
            <w:tcW w:w="1716" w:type="dxa"/>
            <w:vMerge w:val="restart"/>
            <w:tcBorders>
              <w:left w:val="single" w:sz="10" w:space="0" w:color="000000"/>
              <w:bottom w:val="nil"/>
            </w:tcBorders>
          </w:tcPr>
          <w:p w:rsidR="00C75201" w:rsidRPr="00C75201" w:rsidRDefault="00C75201" w:rsidP="00C75201">
            <w:pPr>
              <w:widowControl/>
              <w:kinsoku w:val="0"/>
              <w:autoSpaceDE w:val="0"/>
              <w:autoSpaceDN w:val="0"/>
              <w:adjustRightInd w:val="0"/>
              <w:snapToGrid w:val="0"/>
              <w:spacing w:line="355"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line="355" w:lineRule="auto"/>
              <w:jc w:val="left"/>
              <w:textAlignment w:val="baseline"/>
              <w:rPr>
                <w:rFonts w:eastAsia="Arial"/>
                <w:noProof w:val="0"/>
                <w:snapToGrid w:val="0"/>
                <w:color w:val="000000"/>
                <w:szCs w:val="21"/>
                <w:lang w:eastAsia="en-US"/>
              </w:rPr>
            </w:pPr>
          </w:p>
          <w:p w:rsidR="00C75201" w:rsidRPr="00C75201" w:rsidRDefault="00C75201" w:rsidP="00C75201">
            <w:pPr>
              <w:widowControl/>
              <w:kinsoku w:val="0"/>
              <w:autoSpaceDE w:val="0"/>
              <w:autoSpaceDN w:val="0"/>
              <w:adjustRightInd w:val="0"/>
              <w:snapToGrid w:val="0"/>
              <w:spacing w:before="65" w:line="227"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结果性评价</w:t>
            </w:r>
          </w:p>
        </w:tc>
        <w:tc>
          <w:tcPr>
            <w:tcW w:w="1702" w:type="dxa"/>
          </w:tcPr>
          <w:p w:rsidR="00C75201" w:rsidRPr="00C75201" w:rsidRDefault="00C75201" w:rsidP="00C75201">
            <w:pPr>
              <w:widowControl/>
              <w:kinsoku w:val="0"/>
              <w:autoSpaceDE w:val="0"/>
              <w:autoSpaceDN w:val="0"/>
              <w:adjustRightInd w:val="0"/>
              <w:snapToGrid w:val="0"/>
              <w:spacing w:before="203" w:line="231"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6"/>
                <w:lang w:eastAsia="en-US"/>
              </w:rPr>
              <w:t>理论知识</w:t>
            </w:r>
          </w:p>
        </w:tc>
        <w:tc>
          <w:tcPr>
            <w:tcW w:w="2552" w:type="dxa"/>
          </w:tcPr>
          <w:p w:rsidR="00C75201" w:rsidRPr="00C75201" w:rsidRDefault="00C75201" w:rsidP="00C75201">
            <w:pPr>
              <w:widowControl/>
              <w:kinsoku w:val="0"/>
              <w:autoSpaceDE w:val="0"/>
              <w:autoSpaceDN w:val="0"/>
              <w:adjustRightInd w:val="0"/>
              <w:snapToGrid w:val="0"/>
              <w:spacing w:before="204"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6"/>
                <w:lang w:eastAsia="en-US"/>
              </w:rPr>
              <w:t>线上考试</w:t>
            </w:r>
          </w:p>
        </w:tc>
        <w:tc>
          <w:tcPr>
            <w:tcW w:w="1451" w:type="dxa"/>
          </w:tcPr>
          <w:p w:rsidR="00C75201" w:rsidRPr="00C75201" w:rsidRDefault="00C75201" w:rsidP="00C75201">
            <w:pPr>
              <w:widowControl/>
              <w:kinsoku w:val="0"/>
              <w:autoSpaceDE w:val="0"/>
              <w:autoSpaceDN w:val="0"/>
              <w:adjustRightInd w:val="0"/>
              <w:snapToGrid w:val="0"/>
              <w:spacing w:before="235"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35"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r>
      <w:tr w:rsidR="00C75201" w:rsidRPr="00C75201" w:rsidTr="00D512C7">
        <w:trPr>
          <w:trHeight w:val="396"/>
        </w:trPr>
        <w:tc>
          <w:tcPr>
            <w:tcW w:w="1716" w:type="dxa"/>
            <w:vMerge/>
            <w:tcBorders>
              <w:top w:val="nil"/>
              <w:left w:val="single" w:sz="10" w:space="0" w:color="000000"/>
              <w:bottom w:val="nil"/>
            </w:tcBorders>
          </w:tcPr>
          <w:p w:rsidR="00C75201" w:rsidRPr="00C75201" w:rsidRDefault="00C75201" w:rsidP="00C75201">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702" w:type="dxa"/>
          </w:tcPr>
          <w:p w:rsidR="00C75201" w:rsidRPr="00C75201" w:rsidRDefault="00C75201" w:rsidP="00C75201">
            <w:pPr>
              <w:widowControl/>
              <w:kinsoku w:val="0"/>
              <w:autoSpaceDE w:val="0"/>
              <w:autoSpaceDN w:val="0"/>
              <w:adjustRightInd w:val="0"/>
              <w:snapToGrid w:val="0"/>
              <w:spacing w:before="205"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实践操作技能</w:t>
            </w:r>
          </w:p>
        </w:tc>
        <w:tc>
          <w:tcPr>
            <w:tcW w:w="2552" w:type="dxa"/>
          </w:tcPr>
          <w:p w:rsidR="00C75201" w:rsidRPr="00C75201" w:rsidRDefault="00C75201" w:rsidP="00C75201">
            <w:pPr>
              <w:widowControl/>
              <w:kinsoku w:val="0"/>
              <w:autoSpaceDE w:val="0"/>
              <w:autoSpaceDN w:val="0"/>
              <w:adjustRightInd w:val="0"/>
              <w:snapToGrid w:val="0"/>
              <w:spacing w:before="205"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操作考试</w:t>
            </w:r>
          </w:p>
        </w:tc>
        <w:tc>
          <w:tcPr>
            <w:tcW w:w="1451" w:type="dxa"/>
          </w:tcPr>
          <w:p w:rsidR="00C75201" w:rsidRPr="00C75201" w:rsidRDefault="00C75201" w:rsidP="00C75201">
            <w:pPr>
              <w:widowControl/>
              <w:kinsoku w:val="0"/>
              <w:autoSpaceDE w:val="0"/>
              <w:autoSpaceDN w:val="0"/>
              <w:adjustRightInd w:val="0"/>
              <w:snapToGrid w:val="0"/>
              <w:spacing w:before="236"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36"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15</w:t>
            </w:r>
          </w:p>
        </w:tc>
      </w:tr>
      <w:tr w:rsidR="00C75201" w:rsidRPr="00C75201" w:rsidTr="00E7042F">
        <w:trPr>
          <w:trHeight w:val="570"/>
        </w:trPr>
        <w:tc>
          <w:tcPr>
            <w:tcW w:w="1716" w:type="dxa"/>
            <w:vMerge/>
            <w:tcBorders>
              <w:top w:val="nil"/>
              <w:left w:val="single" w:sz="10" w:space="0" w:color="000000"/>
            </w:tcBorders>
          </w:tcPr>
          <w:p w:rsidR="00C75201" w:rsidRPr="00C75201" w:rsidRDefault="00C75201" w:rsidP="00C75201">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702" w:type="dxa"/>
          </w:tcPr>
          <w:p w:rsidR="00C75201" w:rsidRPr="00C75201" w:rsidRDefault="00C75201" w:rsidP="00C75201">
            <w:pPr>
              <w:widowControl/>
              <w:kinsoku w:val="0"/>
              <w:autoSpaceDE w:val="0"/>
              <w:autoSpaceDN w:val="0"/>
              <w:adjustRightInd w:val="0"/>
              <w:snapToGrid w:val="0"/>
              <w:spacing w:before="209"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6"/>
                <w:lang w:eastAsia="en-US"/>
              </w:rPr>
              <w:t>综合能力</w:t>
            </w:r>
          </w:p>
        </w:tc>
        <w:tc>
          <w:tcPr>
            <w:tcW w:w="2552" w:type="dxa"/>
          </w:tcPr>
          <w:p w:rsidR="00C75201" w:rsidRPr="00C75201" w:rsidRDefault="00C75201" w:rsidP="00C75201">
            <w:pPr>
              <w:widowControl/>
              <w:kinsoku w:val="0"/>
              <w:autoSpaceDE w:val="0"/>
              <w:autoSpaceDN w:val="0"/>
              <w:adjustRightInd w:val="0"/>
              <w:snapToGrid w:val="0"/>
              <w:spacing w:before="209" w:line="228"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任务考核</w:t>
            </w:r>
          </w:p>
        </w:tc>
        <w:tc>
          <w:tcPr>
            <w:tcW w:w="1451" w:type="dxa"/>
          </w:tcPr>
          <w:p w:rsidR="00C75201" w:rsidRPr="00C75201" w:rsidRDefault="00C75201" w:rsidP="00C75201">
            <w:pPr>
              <w:widowControl/>
              <w:kinsoku w:val="0"/>
              <w:autoSpaceDE w:val="0"/>
              <w:autoSpaceDN w:val="0"/>
              <w:adjustRightInd w:val="0"/>
              <w:snapToGrid w:val="0"/>
              <w:spacing w:before="240"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10</w:t>
            </w:r>
          </w:p>
        </w:tc>
        <w:tc>
          <w:tcPr>
            <w:tcW w:w="1285" w:type="dxa"/>
            <w:tcBorders>
              <w:right w:val="single" w:sz="10" w:space="0" w:color="000000"/>
            </w:tcBorders>
          </w:tcPr>
          <w:p w:rsidR="00C75201" w:rsidRPr="00C75201" w:rsidRDefault="00C75201" w:rsidP="00C75201">
            <w:pPr>
              <w:widowControl/>
              <w:kinsoku w:val="0"/>
              <w:autoSpaceDE w:val="0"/>
              <w:autoSpaceDN w:val="0"/>
              <w:adjustRightInd w:val="0"/>
              <w:snapToGrid w:val="0"/>
              <w:spacing w:before="240"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7"/>
                <w:lang w:eastAsia="en-US"/>
              </w:rPr>
              <w:t>10</w:t>
            </w:r>
          </w:p>
        </w:tc>
      </w:tr>
      <w:tr w:rsidR="00C75201" w:rsidRPr="00C75201" w:rsidTr="00E7042F">
        <w:trPr>
          <w:trHeight w:val="593"/>
        </w:trPr>
        <w:tc>
          <w:tcPr>
            <w:tcW w:w="5970" w:type="dxa"/>
            <w:gridSpan w:val="3"/>
            <w:tcBorders>
              <w:left w:val="single" w:sz="10" w:space="0" w:color="000000"/>
              <w:bottom w:val="single" w:sz="10" w:space="0" w:color="000000"/>
            </w:tcBorders>
          </w:tcPr>
          <w:p w:rsidR="00C75201" w:rsidRPr="00C75201" w:rsidRDefault="00C75201" w:rsidP="00C75201">
            <w:pPr>
              <w:widowControl/>
              <w:kinsoku w:val="0"/>
              <w:autoSpaceDE w:val="0"/>
              <w:autoSpaceDN w:val="0"/>
              <w:adjustRightInd w:val="0"/>
              <w:snapToGrid w:val="0"/>
              <w:spacing w:before="209" w:line="23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4"/>
                <w:lang w:eastAsia="en-US"/>
              </w:rPr>
              <w:t>合计</w:t>
            </w:r>
          </w:p>
        </w:tc>
        <w:tc>
          <w:tcPr>
            <w:tcW w:w="1451" w:type="dxa"/>
            <w:tcBorders>
              <w:bottom w:val="single" w:sz="10" w:space="0" w:color="000000"/>
            </w:tcBorders>
          </w:tcPr>
          <w:p w:rsidR="00C75201" w:rsidRPr="00C75201" w:rsidRDefault="00C75201" w:rsidP="00C75201">
            <w:pPr>
              <w:widowControl/>
              <w:kinsoku w:val="0"/>
              <w:autoSpaceDE w:val="0"/>
              <w:autoSpaceDN w:val="0"/>
              <w:adjustRightInd w:val="0"/>
              <w:snapToGrid w:val="0"/>
              <w:spacing w:before="241"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3"/>
                <w:lang w:eastAsia="en-US"/>
              </w:rPr>
              <w:t>100</w:t>
            </w:r>
          </w:p>
        </w:tc>
        <w:tc>
          <w:tcPr>
            <w:tcW w:w="1285" w:type="dxa"/>
            <w:tcBorders>
              <w:bottom w:val="single" w:sz="10" w:space="0" w:color="000000"/>
              <w:right w:val="single" w:sz="10" w:space="0" w:color="000000"/>
            </w:tcBorders>
          </w:tcPr>
          <w:p w:rsidR="00C75201" w:rsidRPr="00C75201" w:rsidRDefault="00C75201" w:rsidP="00C75201">
            <w:pPr>
              <w:widowControl/>
              <w:kinsoku w:val="0"/>
              <w:autoSpaceDE w:val="0"/>
              <w:autoSpaceDN w:val="0"/>
              <w:adjustRightInd w:val="0"/>
              <w:snapToGrid w:val="0"/>
              <w:spacing w:before="241" w:line="190" w:lineRule="auto"/>
              <w:jc w:val="left"/>
              <w:textAlignment w:val="baseline"/>
              <w:rPr>
                <w:rFonts w:ascii="宋体" w:eastAsia="宋体" w:hAnsi="宋体" w:cs="宋体"/>
                <w:noProof w:val="0"/>
                <w:snapToGrid w:val="0"/>
                <w:color w:val="000000"/>
                <w:lang w:eastAsia="en-US"/>
              </w:rPr>
            </w:pPr>
            <w:r w:rsidRPr="00C75201">
              <w:rPr>
                <w:rFonts w:ascii="宋体" w:eastAsia="宋体" w:hAnsi="宋体" w:cs="宋体"/>
                <w:noProof w:val="0"/>
                <w:snapToGrid w:val="0"/>
                <w:color w:val="000000"/>
                <w:spacing w:val="-3"/>
                <w:lang w:eastAsia="en-US"/>
              </w:rPr>
              <w:t>100</w:t>
            </w:r>
          </w:p>
        </w:tc>
      </w:tr>
    </w:tbl>
    <w:p w:rsidR="00C75201" w:rsidRDefault="00C75201" w:rsidP="00C75201">
      <w:pPr>
        <w:widowControl/>
        <w:kinsoku w:val="0"/>
        <w:autoSpaceDE w:val="0"/>
        <w:autoSpaceDN w:val="0"/>
        <w:adjustRightInd w:val="0"/>
        <w:snapToGrid w:val="0"/>
        <w:spacing w:line="218" w:lineRule="auto"/>
        <w:jc w:val="left"/>
        <w:textAlignment w:val="baseline"/>
        <w:rPr>
          <w:rFonts w:ascii="宋体" w:eastAsia="宋体" w:hAnsi="宋体" w:cs="宋体"/>
          <w:noProof w:val="0"/>
          <w:snapToGrid w:val="0"/>
          <w:color w:val="000000"/>
          <w:spacing w:val="-3"/>
          <w:kern w:val="0"/>
          <w:sz w:val="24"/>
          <w:szCs w:val="24"/>
        </w:rPr>
      </w:pPr>
    </w:p>
    <w:p w:rsidR="00C75201" w:rsidRDefault="00D512C7" w:rsidP="00D512C7">
      <w:pPr>
        <w:widowControl/>
        <w:kinsoku w:val="0"/>
        <w:autoSpaceDE w:val="0"/>
        <w:autoSpaceDN w:val="0"/>
        <w:adjustRightInd w:val="0"/>
        <w:snapToGrid w:val="0"/>
        <w:spacing w:line="218" w:lineRule="auto"/>
        <w:jc w:val="left"/>
        <w:textAlignment w:val="baseline"/>
        <w:rPr>
          <w:rFonts w:ascii="宋体" w:eastAsia="宋体" w:hAnsi="宋体" w:cs="宋体"/>
          <w:noProof w:val="0"/>
          <w:snapToGrid w:val="0"/>
          <w:color w:val="000000"/>
          <w:spacing w:val="-3"/>
          <w:kern w:val="0"/>
          <w:sz w:val="24"/>
          <w:szCs w:val="24"/>
        </w:rPr>
      </w:pPr>
      <w:r w:rsidRPr="00D512C7">
        <w:rPr>
          <w:rFonts w:ascii="宋体" w:eastAsia="宋体" w:hAnsi="宋体" w:cs="宋体" w:hint="eastAsia"/>
          <w:noProof w:val="0"/>
          <w:snapToGrid w:val="0"/>
          <w:color w:val="000000"/>
          <w:spacing w:val="-3"/>
          <w:kern w:val="0"/>
          <w:sz w:val="24"/>
          <w:szCs w:val="24"/>
        </w:rPr>
        <w:t>表 5  各模块评价与考核权重占比</w:t>
      </w:r>
    </w:p>
    <w:p w:rsidR="00D512C7" w:rsidRDefault="00D512C7" w:rsidP="00D512C7">
      <w:pPr>
        <w:widowControl/>
        <w:kinsoku w:val="0"/>
        <w:autoSpaceDE w:val="0"/>
        <w:autoSpaceDN w:val="0"/>
        <w:adjustRightInd w:val="0"/>
        <w:snapToGrid w:val="0"/>
        <w:spacing w:line="218" w:lineRule="auto"/>
        <w:jc w:val="left"/>
        <w:textAlignment w:val="baseline"/>
        <w:rPr>
          <w:rFonts w:ascii="宋体" w:eastAsia="宋体" w:hAnsi="宋体" w:cs="宋体"/>
          <w:noProof w:val="0"/>
          <w:snapToGrid w:val="0"/>
          <w:color w:val="000000"/>
          <w:spacing w:val="-3"/>
          <w:kern w:val="0"/>
          <w:sz w:val="24"/>
          <w:szCs w:val="24"/>
        </w:rPr>
      </w:pPr>
    </w:p>
    <w:tbl>
      <w:tblPr>
        <w:tblStyle w:val="TableNormal7"/>
        <w:tblW w:w="8637" w:type="dxa"/>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90"/>
        <w:gridCol w:w="2149"/>
        <w:gridCol w:w="2012"/>
        <w:gridCol w:w="2086"/>
      </w:tblGrid>
      <w:tr w:rsidR="001D5204" w:rsidRPr="001D5204" w:rsidTr="00E7042F">
        <w:trPr>
          <w:trHeight w:val="516"/>
        </w:trPr>
        <w:tc>
          <w:tcPr>
            <w:tcW w:w="2390" w:type="dxa"/>
            <w:tcBorders>
              <w:top w:val="single" w:sz="10" w:space="0" w:color="000000"/>
              <w:left w:val="single" w:sz="10" w:space="0" w:color="000000"/>
            </w:tcBorders>
          </w:tcPr>
          <w:p w:rsidR="001D5204" w:rsidRPr="001D5204" w:rsidRDefault="001D5204" w:rsidP="001D5204">
            <w:pPr>
              <w:widowControl/>
              <w:kinsoku w:val="0"/>
              <w:autoSpaceDE w:val="0"/>
              <w:autoSpaceDN w:val="0"/>
              <w:adjustRightInd w:val="0"/>
              <w:snapToGrid w:val="0"/>
              <w:spacing w:before="162"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8"/>
                <w:lang w:eastAsia="en-US"/>
                <w14:textOutline w14:w="3797" w14:cap="sq" w14:cmpd="sng" w14:algn="ctr">
                  <w14:solidFill>
                    <w14:srgbClr w14:val="000000"/>
                  </w14:solidFill>
                  <w14:prstDash w14:val="solid"/>
                  <w14:bevel/>
                </w14:textOutline>
              </w:rPr>
              <w:t>评价模块</w:t>
            </w:r>
          </w:p>
        </w:tc>
        <w:tc>
          <w:tcPr>
            <w:tcW w:w="2149" w:type="dxa"/>
            <w:tcBorders>
              <w:top w:val="single" w:sz="10" w:space="0" w:color="000000"/>
            </w:tcBorders>
          </w:tcPr>
          <w:p w:rsidR="001D5204" w:rsidRPr="001D5204" w:rsidRDefault="001D5204" w:rsidP="001D5204">
            <w:pPr>
              <w:widowControl/>
              <w:kinsoku w:val="0"/>
              <w:autoSpaceDE w:val="0"/>
              <w:autoSpaceDN w:val="0"/>
              <w:adjustRightInd w:val="0"/>
              <w:snapToGrid w:val="0"/>
              <w:spacing w:before="162"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8"/>
                <w:lang w:eastAsia="en-US"/>
                <w14:textOutline w14:w="3797" w14:cap="sq" w14:cmpd="sng" w14:algn="ctr">
                  <w14:solidFill>
                    <w14:srgbClr w14:val="000000"/>
                  </w14:solidFill>
                  <w14:prstDash w14:val="solid"/>
                  <w14:bevel/>
                </w14:textOutline>
              </w:rPr>
              <w:t>评价项目</w:t>
            </w:r>
          </w:p>
        </w:tc>
        <w:tc>
          <w:tcPr>
            <w:tcW w:w="2012" w:type="dxa"/>
            <w:tcBorders>
              <w:top w:val="single" w:sz="10" w:space="0" w:color="000000"/>
            </w:tcBorders>
          </w:tcPr>
          <w:p w:rsidR="001D5204" w:rsidRPr="001D5204" w:rsidRDefault="001D5204" w:rsidP="001D5204">
            <w:pPr>
              <w:widowControl/>
              <w:kinsoku w:val="0"/>
              <w:autoSpaceDE w:val="0"/>
              <w:autoSpaceDN w:val="0"/>
              <w:adjustRightInd w:val="0"/>
              <w:snapToGrid w:val="0"/>
              <w:spacing w:before="163" w:line="228"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6"/>
                <w:lang w:eastAsia="en-US"/>
                <w14:textOutline w14:w="3797" w14:cap="sq" w14:cmpd="sng" w14:algn="ctr">
                  <w14:solidFill>
                    <w14:srgbClr w14:val="000000"/>
                  </w14:solidFill>
                  <w14:prstDash w14:val="solid"/>
                  <w14:bevel/>
                </w14:textOutline>
              </w:rPr>
              <w:t>权重（%）</w:t>
            </w:r>
          </w:p>
        </w:tc>
        <w:tc>
          <w:tcPr>
            <w:tcW w:w="2086" w:type="dxa"/>
            <w:tcBorders>
              <w:top w:val="single" w:sz="10" w:space="0" w:color="000000"/>
              <w:right w:val="single" w:sz="10" w:space="0" w:color="000000"/>
            </w:tcBorders>
          </w:tcPr>
          <w:p w:rsidR="001D5204" w:rsidRPr="001D5204" w:rsidRDefault="001D5204" w:rsidP="001D5204">
            <w:pPr>
              <w:widowControl/>
              <w:kinsoku w:val="0"/>
              <w:autoSpaceDE w:val="0"/>
              <w:autoSpaceDN w:val="0"/>
              <w:adjustRightInd w:val="0"/>
              <w:snapToGrid w:val="0"/>
              <w:spacing w:before="163" w:line="228"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4"/>
                <w:lang w:eastAsia="en-US"/>
                <w14:textOutline w14:w="3797" w14:cap="sq" w14:cmpd="sng" w14:algn="ctr">
                  <w14:solidFill>
                    <w14:srgbClr w14:val="000000"/>
                  </w14:solidFill>
                  <w14:prstDash w14:val="solid"/>
                  <w14:bevel/>
                </w14:textOutline>
              </w:rPr>
              <w:t>分值</w:t>
            </w:r>
          </w:p>
        </w:tc>
      </w:tr>
      <w:tr w:rsidR="001D5204" w:rsidRPr="001D5204" w:rsidTr="00E7042F">
        <w:trPr>
          <w:trHeight w:val="512"/>
        </w:trPr>
        <w:tc>
          <w:tcPr>
            <w:tcW w:w="2390" w:type="dxa"/>
            <w:vMerge w:val="restart"/>
            <w:tcBorders>
              <w:left w:val="single" w:sz="10" w:space="0" w:color="000000"/>
              <w:bottom w:val="nil"/>
            </w:tcBorders>
          </w:tcPr>
          <w:p w:rsidR="001D5204" w:rsidRPr="001D5204" w:rsidRDefault="001D5204" w:rsidP="001D5204">
            <w:pPr>
              <w:widowControl/>
              <w:kinsoku w:val="0"/>
              <w:autoSpaceDE w:val="0"/>
              <w:autoSpaceDN w:val="0"/>
              <w:adjustRightInd w:val="0"/>
              <w:snapToGrid w:val="0"/>
              <w:spacing w:before="282" w:line="244" w:lineRule="auto"/>
              <w:ind w:right="358"/>
              <w:jc w:val="left"/>
              <w:textAlignment w:val="baseline"/>
              <w:rPr>
                <w:rFonts w:ascii="宋体" w:eastAsia="宋体" w:hAnsi="宋体" w:cs="宋体"/>
                <w:noProof w:val="0"/>
                <w:snapToGrid w:val="0"/>
                <w:color w:val="000000"/>
              </w:rPr>
            </w:pPr>
            <w:r w:rsidRPr="001D5204">
              <w:rPr>
                <w:rFonts w:ascii="宋体" w:eastAsia="宋体" w:hAnsi="宋体" w:cs="宋体"/>
                <w:noProof w:val="0"/>
                <w:snapToGrid w:val="0"/>
                <w:color w:val="000000"/>
                <w:spacing w:val="7"/>
              </w:rPr>
              <w:t>高速铁路路基施工</w:t>
            </w:r>
            <w:r w:rsidRPr="001D5204">
              <w:rPr>
                <w:rFonts w:ascii="宋体" w:eastAsia="宋体" w:hAnsi="宋体" w:cs="宋体"/>
                <w:noProof w:val="0"/>
                <w:snapToGrid w:val="0"/>
                <w:color w:val="000000"/>
                <w:spacing w:val="6"/>
              </w:rPr>
              <w:t xml:space="preserve"> </w:t>
            </w:r>
            <w:r w:rsidRPr="001D5204">
              <w:rPr>
                <w:rFonts w:ascii="宋体" w:eastAsia="宋体" w:hAnsi="宋体" w:cs="宋体"/>
                <w:noProof w:val="0"/>
                <w:snapToGrid w:val="0"/>
                <w:color w:val="000000"/>
                <w:spacing w:val="7"/>
              </w:rPr>
              <w:t>及检测</w:t>
            </w:r>
          </w:p>
        </w:tc>
        <w:tc>
          <w:tcPr>
            <w:tcW w:w="2149" w:type="dxa"/>
          </w:tcPr>
          <w:p w:rsidR="001D5204" w:rsidRPr="001D5204" w:rsidRDefault="001D5204" w:rsidP="001D5204">
            <w:pPr>
              <w:widowControl/>
              <w:kinsoku w:val="0"/>
              <w:autoSpaceDE w:val="0"/>
              <w:autoSpaceDN w:val="0"/>
              <w:adjustRightInd w:val="0"/>
              <w:snapToGrid w:val="0"/>
              <w:spacing w:before="162"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过程性评价</w:t>
            </w:r>
          </w:p>
        </w:tc>
        <w:tc>
          <w:tcPr>
            <w:tcW w:w="2012" w:type="dxa"/>
            <w:vMerge w:val="restart"/>
            <w:tcBorders>
              <w:bottom w:val="nil"/>
            </w:tcBorders>
          </w:tcPr>
          <w:p w:rsidR="001D5204" w:rsidRPr="001D5204" w:rsidRDefault="001D5204" w:rsidP="001D5204">
            <w:pPr>
              <w:widowControl/>
              <w:kinsoku w:val="0"/>
              <w:autoSpaceDE w:val="0"/>
              <w:autoSpaceDN w:val="0"/>
              <w:adjustRightInd w:val="0"/>
              <w:snapToGrid w:val="0"/>
              <w:spacing w:line="387" w:lineRule="auto"/>
              <w:jc w:val="left"/>
              <w:textAlignment w:val="baseline"/>
              <w:rPr>
                <w:rFonts w:eastAsia="Arial"/>
                <w:noProof w:val="0"/>
                <w:snapToGrid w:val="0"/>
                <w:color w:val="000000"/>
                <w:szCs w:val="21"/>
                <w:lang w:eastAsia="en-US"/>
              </w:rPr>
            </w:pPr>
          </w:p>
          <w:p w:rsidR="001D5204" w:rsidRPr="001D5204" w:rsidRDefault="001D5204" w:rsidP="001D5204">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1"/>
                <w:lang w:eastAsia="en-US"/>
              </w:rPr>
              <w:t>40</w:t>
            </w:r>
          </w:p>
        </w:tc>
        <w:tc>
          <w:tcPr>
            <w:tcW w:w="2086" w:type="dxa"/>
            <w:tcBorders>
              <w:right w:val="single" w:sz="10" w:space="0" w:color="000000"/>
            </w:tcBorders>
          </w:tcPr>
          <w:p w:rsidR="001D5204" w:rsidRPr="001D5204" w:rsidRDefault="001D5204" w:rsidP="001D5204">
            <w:pPr>
              <w:widowControl/>
              <w:kinsoku w:val="0"/>
              <w:autoSpaceDE w:val="0"/>
              <w:autoSpaceDN w:val="0"/>
              <w:adjustRightInd w:val="0"/>
              <w:snapToGrid w:val="0"/>
              <w:spacing w:before="195" w:line="189"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1"/>
                <w:lang w:eastAsia="en-US"/>
              </w:rPr>
              <w:t>24</w:t>
            </w:r>
          </w:p>
        </w:tc>
      </w:tr>
      <w:tr w:rsidR="001D5204" w:rsidRPr="001D5204" w:rsidTr="00E7042F">
        <w:trPr>
          <w:trHeight w:val="512"/>
        </w:trPr>
        <w:tc>
          <w:tcPr>
            <w:tcW w:w="2390" w:type="dxa"/>
            <w:vMerge/>
            <w:tcBorders>
              <w:top w:val="nil"/>
              <w:left w:val="single" w:sz="10" w:space="0" w:color="000000"/>
            </w:tcBorders>
          </w:tcPr>
          <w:p w:rsidR="001D5204" w:rsidRPr="001D5204" w:rsidRDefault="001D5204" w:rsidP="001D5204">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2149" w:type="dxa"/>
          </w:tcPr>
          <w:p w:rsidR="001D5204" w:rsidRPr="001D5204" w:rsidRDefault="001D5204" w:rsidP="001D5204">
            <w:pPr>
              <w:widowControl/>
              <w:kinsoku w:val="0"/>
              <w:autoSpaceDE w:val="0"/>
              <w:autoSpaceDN w:val="0"/>
              <w:adjustRightInd w:val="0"/>
              <w:snapToGrid w:val="0"/>
              <w:spacing w:before="166"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结果性评价</w:t>
            </w:r>
          </w:p>
        </w:tc>
        <w:tc>
          <w:tcPr>
            <w:tcW w:w="2012" w:type="dxa"/>
            <w:vMerge/>
            <w:tcBorders>
              <w:top w:val="nil"/>
            </w:tcBorders>
          </w:tcPr>
          <w:p w:rsidR="001D5204" w:rsidRPr="001D5204" w:rsidRDefault="001D5204" w:rsidP="001D5204">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2086" w:type="dxa"/>
            <w:tcBorders>
              <w:right w:val="single" w:sz="10" w:space="0" w:color="000000"/>
            </w:tcBorders>
          </w:tcPr>
          <w:p w:rsidR="001D5204" w:rsidRPr="001D5204" w:rsidRDefault="001D5204" w:rsidP="001D5204">
            <w:pPr>
              <w:widowControl/>
              <w:kinsoku w:val="0"/>
              <w:autoSpaceDE w:val="0"/>
              <w:autoSpaceDN w:val="0"/>
              <w:adjustRightInd w:val="0"/>
              <w:snapToGrid w:val="0"/>
              <w:spacing w:before="198" w:line="190"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16</w:t>
            </w:r>
          </w:p>
        </w:tc>
      </w:tr>
      <w:tr w:rsidR="001D5204" w:rsidRPr="001D5204" w:rsidTr="00E7042F">
        <w:trPr>
          <w:trHeight w:val="512"/>
        </w:trPr>
        <w:tc>
          <w:tcPr>
            <w:tcW w:w="2390" w:type="dxa"/>
            <w:vMerge w:val="restart"/>
            <w:tcBorders>
              <w:left w:val="single" w:sz="10" w:space="0" w:color="000000"/>
              <w:bottom w:val="nil"/>
            </w:tcBorders>
          </w:tcPr>
          <w:p w:rsidR="001D5204" w:rsidRPr="001D5204" w:rsidRDefault="001D5204" w:rsidP="001D5204">
            <w:pPr>
              <w:widowControl/>
              <w:kinsoku w:val="0"/>
              <w:autoSpaceDE w:val="0"/>
              <w:autoSpaceDN w:val="0"/>
              <w:adjustRightInd w:val="0"/>
              <w:snapToGrid w:val="0"/>
              <w:spacing w:before="287" w:line="244" w:lineRule="auto"/>
              <w:ind w:right="146"/>
              <w:jc w:val="left"/>
              <w:textAlignment w:val="baseline"/>
              <w:rPr>
                <w:rFonts w:ascii="宋体" w:eastAsia="宋体" w:hAnsi="宋体" w:cs="宋体"/>
                <w:noProof w:val="0"/>
                <w:snapToGrid w:val="0"/>
                <w:color w:val="000000"/>
              </w:rPr>
            </w:pPr>
            <w:r w:rsidRPr="001D5204">
              <w:rPr>
                <w:rFonts w:ascii="宋体" w:eastAsia="宋体" w:hAnsi="宋体" w:cs="宋体"/>
                <w:noProof w:val="0"/>
                <w:snapToGrid w:val="0"/>
                <w:color w:val="000000"/>
                <w:spacing w:val="8"/>
              </w:rPr>
              <w:t>高速铁路路基维修作业</w:t>
            </w:r>
            <w:r w:rsidRPr="001D5204">
              <w:rPr>
                <w:rFonts w:ascii="宋体" w:eastAsia="宋体" w:hAnsi="宋体" w:cs="宋体"/>
                <w:noProof w:val="0"/>
                <w:snapToGrid w:val="0"/>
                <w:color w:val="000000"/>
                <w:spacing w:val="2"/>
              </w:rPr>
              <w:t xml:space="preserve"> </w:t>
            </w:r>
            <w:r w:rsidRPr="001D5204">
              <w:rPr>
                <w:rFonts w:ascii="宋体" w:eastAsia="宋体" w:hAnsi="宋体" w:cs="宋体"/>
                <w:noProof w:val="0"/>
                <w:snapToGrid w:val="0"/>
                <w:color w:val="000000"/>
                <w:spacing w:val="5"/>
              </w:rPr>
              <w:t>与管理</w:t>
            </w:r>
          </w:p>
        </w:tc>
        <w:tc>
          <w:tcPr>
            <w:tcW w:w="2149" w:type="dxa"/>
          </w:tcPr>
          <w:p w:rsidR="001D5204" w:rsidRPr="001D5204" w:rsidRDefault="001D5204" w:rsidP="001D5204">
            <w:pPr>
              <w:widowControl/>
              <w:kinsoku w:val="0"/>
              <w:autoSpaceDE w:val="0"/>
              <w:autoSpaceDN w:val="0"/>
              <w:adjustRightInd w:val="0"/>
              <w:snapToGrid w:val="0"/>
              <w:spacing w:before="167"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过程性评价</w:t>
            </w:r>
          </w:p>
        </w:tc>
        <w:tc>
          <w:tcPr>
            <w:tcW w:w="2012" w:type="dxa"/>
            <w:vMerge w:val="restart"/>
            <w:tcBorders>
              <w:bottom w:val="nil"/>
            </w:tcBorders>
          </w:tcPr>
          <w:p w:rsidR="001D5204" w:rsidRPr="001D5204" w:rsidRDefault="001D5204" w:rsidP="001D5204">
            <w:pPr>
              <w:widowControl/>
              <w:kinsoku w:val="0"/>
              <w:autoSpaceDE w:val="0"/>
              <w:autoSpaceDN w:val="0"/>
              <w:adjustRightInd w:val="0"/>
              <w:snapToGrid w:val="0"/>
              <w:spacing w:line="394" w:lineRule="auto"/>
              <w:jc w:val="left"/>
              <w:textAlignment w:val="baseline"/>
              <w:rPr>
                <w:rFonts w:eastAsia="Arial"/>
                <w:noProof w:val="0"/>
                <w:snapToGrid w:val="0"/>
                <w:color w:val="000000"/>
                <w:szCs w:val="21"/>
                <w:lang w:eastAsia="en-US"/>
              </w:rPr>
            </w:pPr>
          </w:p>
          <w:p w:rsidR="001D5204" w:rsidRPr="001D5204" w:rsidRDefault="001D5204" w:rsidP="001D5204">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1"/>
                <w:lang w:eastAsia="en-US"/>
              </w:rPr>
              <w:t>25</w:t>
            </w:r>
          </w:p>
        </w:tc>
        <w:tc>
          <w:tcPr>
            <w:tcW w:w="2086" w:type="dxa"/>
            <w:tcBorders>
              <w:right w:val="single" w:sz="10" w:space="0" w:color="000000"/>
            </w:tcBorders>
          </w:tcPr>
          <w:p w:rsidR="001D5204" w:rsidRPr="001D5204" w:rsidRDefault="001D5204" w:rsidP="001D5204">
            <w:pPr>
              <w:widowControl/>
              <w:kinsoku w:val="0"/>
              <w:autoSpaceDE w:val="0"/>
              <w:autoSpaceDN w:val="0"/>
              <w:adjustRightInd w:val="0"/>
              <w:snapToGrid w:val="0"/>
              <w:spacing w:before="199" w:line="190"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15</w:t>
            </w:r>
          </w:p>
        </w:tc>
      </w:tr>
      <w:tr w:rsidR="001D5204" w:rsidRPr="001D5204" w:rsidTr="00E7042F">
        <w:trPr>
          <w:trHeight w:val="512"/>
        </w:trPr>
        <w:tc>
          <w:tcPr>
            <w:tcW w:w="2390" w:type="dxa"/>
            <w:vMerge/>
            <w:tcBorders>
              <w:top w:val="nil"/>
              <w:left w:val="single" w:sz="10" w:space="0" w:color="000000"/>
            </w:tcBorders>
          </w:tcPr>
          <w:p w:rsidR="001D5204" w:rsidRPr="001D5204" w:rsidRDefault="001D5204" w:rsidP="001D5204">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2149" w:type="dxa"/>
          </w:tcPr>
          <w:p w:rsidR="001D5204" w:rsidRPr="001D5204" w:rsidRDefault="001D5204" w:rsidP="001D5204">
            <w:pPr>
              <w:widowControl/>
              <w:kinsoku w:val="0"/>
              <w:autoSpaceDE w:val="0"/>
              <w:autoSpaceDN w:val="0"/>
              <w:adjustRightInd w:val="0"/>
              <w:snapToGrid w:val="0"/>
              <w:spacing w:before="171"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结果性评价</w:t>
            </w:r>
          </w:p>
        </w:tc>
        <w:tc>
          <w:tcPr>
            <w:tcW w:w="2012" w:type="dxa"/>
            <w:vMerge/>
            <w:tcBorders>
              <w:top w:val="nil"/>
            </w:tcBorders>
          </w:tcPr>
          <w:p w:rsidR="001D5204" w:rsidRPr="001D5204" w:rsidRDefault="001D5204" w:rsidP="001D5204">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2086" w:type="dxa"/>
            <w:tcBorders>
              <w:right w:val="single" w:sz="10" w:space="0" w:color="000000"/>
            </w:tcBorders>
          </w:tcPr>
          <w:p w:rsidR="001D5204" w:rsidRPr="001D5204" w:rsidRDefault="001D5204" w:rsidP="001D5204">
            <w:pPr>
              <w:widowControl/>
              <w:kinsoku w:val="0"/>
              <w:autoSpaceDE w:val="0"/>
              <w:autoSpaceDN w:val="0"/>
              <w:adjustRightInd w:val="0"/>
              <w:snapToGrid w:val="0"/>
              <w:spacing w:before="203" w:line="190"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10</w:t>
            </w:r>
          </w:p>
        </w:tc>
      </w:tr>
      <w:tr w:rsidR="001D5204" w:rsidRPr="001D5204" w:rsidTr="00E7042F">
        <w:trPr>
          <w:trHeight w:val="512"/>
        </w:trPr>
        <w:tc>
          <w:tcPr>
            <w:tcW w:w="2390" w:type="dxa"/>
            <w:vMerge w:val="restart"/>
            <w:tcBorders>
              <w:left w:val="single" w:sz="10" w:space="0" w:color="000000"/>
              <w:bottom w:val="nil"/>
            </w:tcBorders>
          </w:tcPr>
          <w:p w:rsidR="001D5204" w:rsidRPr="001D5204" w:rsidRDefault="001D5204" w:rsidP="001D5204">
            <w:pPr>
              <w:widowControl/>
              <w:kinsoku w:val="0"/>
              <w:autoSpaceDE w:val="0"/>
              <w:autoSpaceDN w:val="0"/>
              <w:adjustRightInd w:val="0"/>
              <w:snapToGrid w:val="0"/>
              <w:spacing w:before="295" w:line="243" w:lineRule="auto"/>
              <w:ind w:right="146"/>
              <w:jc w:val="left"/>
              <w:textAlignment w:val="baseline"/>
              <w:rPr>
                <w:rFonts w:ascii="宋体" w:eastAsia="宋体" w:hAnsi="宋体" w:cs="宋体"/>
                <w:noProof w:val="0"/>
                <w:snapToGrid w:val="0"/>
                <w:color w:val="000000"/>
              </w:rPr>
            </w:pPr>
            <w:r w:rsidRPr="001D5204">
              <w:rPr>
                <w:rFonts w:ascii="宋体" w:eastAsia="宋体" w:hAnsi="宋体" w:cs="宋体"/>
                <w:noProof w:val="0"/>
                <w:snapToGrid w:val="0"/>
                <w:color w:val="000000"/>
                <w:spacing w:val="8"/>
              </w:rPr>
              <w:t>高速铁路路基病害检查</w:t>
            </w:r>
            <w:r w:rsidRPr="001D5204">
              <w:rPr>
                <w:rFonts w:ascii="宋体" w:eastAsia="宋体" w:hAnsi="宋体" w:cs="宋体"/>
                <w:noProof w:val="0"/>
                <w:snapToGrid w:val="0"/>
                <w:color w:val="000000"/>
                <w:spacing w:val="3"/>
              </w:rPr>
              <w:t xml:space="preserve"> </w:t>
            </w:r>
            <w:r w:rsidRPr="001D5204">
              <w:rPr>
                <w:rFonts w:ascii="宋体" w:eastAsia="宋体" w:hAnsi="宋体" w:cs="宋体"/>
                <w:noProof w:val="0"/>
                <w:snapToGrid w:val="0"/>
                <w:color w:val="000000"/>
                <w:spacing w:val="7"/>
              </w:rPr>
              <w:t>及防治</w:t>
            </w:r>
          </w:p>
        </w:tc>
        <w:tc>
          <w:tcPr>
            <w:tcW w:w="2149" w:type="dxa"/>
          </w:tcPr>
          <w:p w:rsidR="001D5204" w:rsidRPr="001D5204" w:rsidRDefault="001D5204" w:rsidP="001D5204">
            <w:pPr>
              <w:widowControl/>
              <w:kinsoku w:val="0"/>
              <w:autoSpaceDE w:val="0"/>
              <w:autoSpaceDN w:val="0"/>
              <w:adjustRightInd w:val="0"/>
              <w:snapToGrid w:val="0"/>
              <w:spacing w:before="175"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过程性评价</w:t>
            </w:r>
          </w:p>
        </w:tc>
        <w:tc>
          <w:tcPr>
            <w:tcW w:w="2012" w:type="dxa"/>
            <w:vMerge w:val="restart"/>
            <w:tcBorders>
              <w:bottom w:val="nil"/>
            </w:tcBorders>
          </w:tcPr>
          <w:p w:rsidR="001D5204" w:rsidRPr="001D5204" w:rsidRDefault="001D5204" w:rsidP="001D5204">
            <w:pPr>
              <w:widowControl/>
              <w:kinsoku w:val="0"/>
              <w:autoSpaceDE w:val="0"/>
              <w:autoSpaceDN w:val="0"/>
              <w:adjustRightInd w:val="0"/>
              <w:snapToGrid w:val="0"/>
              <w:spacing w:line="399" w:lineRule="auto"/>
              <w:jc w:val="left"/>
              <w:textAlignment w:val="baseline"/>
              <w:rPr>
                <w:rFonts w:eastAsia="Arial"/>
                <w:noProof w:val="0"/>
                <w:snapToGrid w:val="0"/>
                <w:color w:val="000000"/>
                <w:szCs w:val="21"/>
                <w:lang w:eastAsia="en-US"/>
              </w:rPr>
            </w:pPr>
          </w:p>
          <w:p w:rsidR="001D5204" w:rsidRPr="001D5204" w:rsidRDefault="001D5204" w:rsidP="001D5204">
            <w:pPr>
              <w:widowControl/>
              <w:kinsoku w:val="0"/>
              <w:autoSpaceDE w:val="0"/>
              <w:autoSpaceDN w:val="0"/>
              <w:adjustRightInd w:val="0"/>
              <w:snapToGrid w:val="0"/>
              <w:spacing w:before="65" w:line="189"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1"/>
                <w:lang w:eastAsia="en-US"/>
              </w:rPr>
              <w:t>20</w:t>
            </w:r>
          </w:p>
        </w:tc>
        <w:tc>
          <w:tcPr>
            <w:tcW w:w="2086" w:type="dxa"/>
            <w:tcBorders>
              <w:right w:val="single" w:sz="10" w:space="0" w:color="000000"/>
            </w:tcBorders>
          </w:tcPr>
          <w:p w:rsidR="001D5204" w:rsidRPr="001D5204" w:rsidRDefault="001D5204" w:rsidP="001D5204">
            <w:pPr>
              <w:widowControl/>
              <w:kinsoku w:val="0"/>
              <w:autoSpaceDE w:val="0"/>
              <w:autoSpaceDN w:val="0"/>
              <w:adjustRightInd w:val="0"/>
              <w:snapToGrid w:val="0"/>
              <w:spacing w:before="208" w:line="189"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12</w:t>
            </w:r>
          </w:p>
        </w:tc>
      </w:tr>
      <w:tr w:rsidR="001D5204" w:rsidRPr="001D5204" w:rsidTr="00E7042F">
        <w:trPr>
          <w:trHeight w:val="512"/>
        </w:trPr>
        <w:tc>
          <w:tcPr>
            <w:tcW w:w="2390" w:type="dxa"/>
            <w:vMerge/>
            <w:tcBorders>
              <w:top w:val="nil"/>
              <w:left w:val="single" w:sz="10" w:space="0" w:color="000000"/>
            </w:tcBorders>
          </w:tcPr>
          <w:p w:rsidR="001D5204" w:rsidRPr="001D5204" w:rsidRDefault="001D5204" w:rsidP="001D5204">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2149" w:type="dxa"/>
          </w:tcPr>
          <w:p w:rsidR="001D5204" w:rsidRPr="001D5204" w:rsidRDefault="001D5204" w:rsidP="001D5204">
            <w:pPr>
              <w:widowControl/>
              <w:kinsoku w:val="0"/>
              <w:autoSpaceDE w:val="0"/>
              <w:autoSpaceDN w:val="0"/>
              <w:adjustRightInd w:val="0"/>
              <w:snapToGrid w:val="0"/>
              <w:spacing w:before="176"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结果性评价</w:t>
            </w:r>
          </w:p>
        </w:tc>
        <w:tc>
          <w:tcPr>
            <w:tcW w:w="2012" w:type="dxa"/>
            <w:vMerge/>
            <w:tcBorders>
              <w:top w:val="nil"/>
            </w:tcBorders>
          </w:tcPr>
          <w:p w:rsidR="001D5204" w:rsidRPr="001D5204" w:rsidRDefault="001D5204" w:rsidP="001D5204">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2086" w:type="dxa"/>
            <w:tcBorders>
              <w:right w:val="single" w:sz="10" w:space="0" w:color="000000"/>
            </w:tcBorders>
          </w:tcPr>
          <w:p w:rsidR="001D5204" w:rsidRPr="001D5204" w:rsidRDefault="001D5204" w:rsidP="001D5204">
            <w:pPr>
              <w:widowControl/>
              <w:kinsoku w:val="0"/>
              <w:autoSpaceDE w:val="0"/>
              <w:autoSpaceDN w:val="0"/>
              <w:adjustRightInd w:val="0"/>
              <w:snapToGrid w:val="0"/>
              <w:spacing w:before="209" w:line="189"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lang w:eastAsia="en-US"/>
              </w:rPr>
              <w:t>8</w:t>
            </w:r>
          </w:p>
        </w:tc>
      </w:tr>
      <w:tr w:rsidR="001D5204" w:rsidRPr="001D5204" w:rsidTr="001D5204">
        <w:trPr>
          <w:trHeight w:val="887"/>
        </w:trPr>
        <w:tc>
          <w:tcPr>
            <w:tcW w:w="2390" w:type="dxa"/>
            <w:tcBorders>
              <w:left w:val="single" w:sz="10" w:space="0" w:color="000000"/>
            </w:tcBorders>
          </w:tcPr>
          <w:p w:rsidR="001D5204" w:rsidRPr="001D5204" w:rsidRDefault="001D5204" w:rsidP="001D5204">
            <w:pPr>
              <w:widowControl/>
              <w:kinsoku w:val="0"/>
              <w:autoSpaceDE w:val="0"/>
              <w:autoSpaceDN w:val="0"/>
              <w:adjustRightInd w:val="0"/>
              <w:snapToGrid w:val="0"/>
              <w:spacing w:before="181" w:line="228" w:lineRule="auto"/>
              <w:jc w:val="left"/>
              <w:textAlignment w:val="baseline"/>
              <w:rPr>
                <w:rFonts w:ascii="宋体" w:eastAsia="宋体" w:hAnsi="宋体" w:cs="宋体"/>
                <w:noProof w:val="0"/>
                <w:snapToGrid w:val="0"/>
                <w:color w:val="000000"/>
              </w:rPr>
            </w:pPr>
            <w:r w:rsidRPr="001D5204">
              <w:rPr>
                <w:rFonts w:ascii="宋体" w:eastAsia="宋体" w:hAnsi="宋体" w:cs="宋体"/>
                <w:noProof w:val="0"/>
                <w:snapToGrid w:val="0"/>
                <w:color w:val="000000"/>
                <w:spacing w:val="8"/>
              </w:rPr>
              <w:t>高速铁路路基大修作业</w:t>
            </w:r>
            <w:r w:rsidRPr="001D5204">
              <w:rPr>
                <w:rFonts w:ascii="宋体" w:eastAsia="宋体" w:hAnsi="宋体" w:cs="宋体" w:hint="eastAsia"/>
                <w:noProof w:val="0"/>
                <w:snapToGrid w:val="0"/>
                <w:color w:val="000000"/>
              </w:rPr>
              <w:t>与管理</w:t>
            </w:r>
          </w:p>
        </w:tc>
        <w:tc>
          <w:tcPr>
            <w:tcW w:w="2149" w:type="dxa"/>
          </w:tcPr>
          <w:p w:rsidR="001D5204" w:rsidRPr="001D5204" w:rsidRDefault="001D5204" w:rsidP="001D5204">
            <w:pPr>
              <w:widowControl/>
              <w:kinsoku w:val="0"/>
              <w:autoSpaceDE w:val="0"/>
              <w:autoSpaceDN w:val="0"/>
              <w:adjustRightInd w:val="0"/>
              <w:snapToGrid w:val="0"/>
              <w:spacing w:before="180" w:line="227"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过程性评价</w:t>
            </w:r>
          </w:p>
        </w:tc>
        <w:tc>
          <w:tcPr>
            <w:tcW w:w="2012" w:type="dxa"/>
          </w:tcPr>
          <w:p w:rsidR="001D5204" w:rsidRPr="001D5204" w:rsidRDefault="001D5204" w:rsidP="001D5204">
            <w:pPr>
              <w:widowControl/>
              <w:kinsoku w:val="0"/>
              <w:autoSpaceDE w:val="0"/>
              <w:autoSpaceDN w:val="0"/>
              <w:adjustRightInd w:val="0"/>
              <w:snapToGrid w:val="0"/>
              <w:spacing w:before="212" w:line="190"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spacing w:val="-7"/>
                <w:lang w:eastAsia="en-US"/>
              </w:rPr>
              <w:t>15</w:t>
            </w:r>
          </w:p>
        </w:tc>
        <w:tc>
          <w:tcPr>
            <w:tcW w:w="2086" w:type="dxa"/>
            <w:tcBorders>
              <w:right w:val="single" w:sz="10" w:space="0" w:color="000000"/>
            </w:tcBorders>
          </w:tcPr>
          <w:p w:rsidR="001D5204" w:rsidRPr="001D5204" w:rsidRDefault="001D5204" w:rsidP="001D5204">
            <w:pPr>
              <w:widowControl/>
              <w:kinsoku w:val="0"/>
              <w:autoSpaceDE w:val="0"/>
              <w:autoSpaceDN w:val="0"/>
              <w:adjustRightInd w:val="0"/>
              <w:snapToGrid w:val="0"/>
              <w:spacing w:before="213" w:line="189" w:lineRule="auto"/>
              <w:jc w:val="left"/>
              <w:textAlignment w:val="baseline"/>
              <w:rPr>
                <w:rFonts w:ascii="宋体" w:eastAsia="宋体" w:hAnsi="宋体" w:cs="宋体"/>
                <w:noProof w:val="0"/>
                <w:snapToGrid w:val="0"/>
                <w:color w:val="000000"/>
                <w:lang w:eastAsia="en-US"/>
              </w:rPr>
            </w:pPr>
            <w:r w:rsidRPr="001D5204">
              <w:rPr>
                <w:rFonts w:ascii="宋体" w:eastAsia="宋体" w:hAnsi="宋体" w:cs="宋体"/>
                <w:noProof w:val="0"/>
                <w:snapToGrid w:val="0"/>
                <w:color w:val="000000"/>
                <w:lang w:eastAsia="en-US"/>
              </w:rPr>
              <w:t>9</w:t>
            </w:r>
          </w:p>
        </w:tc>
      </w:tr>
      <w:tr w:rsidR="001D5204" w:rsidRPr="001D5204" w:rsidTr="001D5204">
        <w:trPr>
          <w:trHeight w:val="276"/>
        </w:trPr>
        <w:tc>
          <w:tcPr>
            <w:tcW w:w="4539" w:type="dxa"/>
            <w:gridSpan w:val="2"/>
            <w:tcBorders>
              <w:left w:val="single" w:sz="10" w:space="0" w:color="000000"/>
              <w:bottom w:val="single" w:sz="10" w:space="0" w:color="000000"/>
            </w:tcBorders>
          </w:tcPr>
          <w:p w:rsidR="001D5204" w:rsidRPr="00371CDB" w:rsidRDefault="001D5204" w:rsidP="001D5204">
            <w:pPr>
              <w:jc w:val="center"/>
            </w:pPr>
            <w:r w:rsidRPr="00371CDB">
              <w:rPr>
                <w:rFonts w:hint="eastAsia"/>
              </w:rPr>
              <w:t>合计</w:t>
            </w:r>
          </w:p>
        </w:tc>
        <w:tc>
          <w:tcPr>
            <w:tcW w:w="2012" w:type="dxa"/>
            <w:tcBorders>
              <w:bottom w:val="single" w:sz="10" w:space="0" w:color="000000"/>
            </w:tcBorders>
          </w:tcPr>
          <w:p w:rsidR="001D5204" w:rsidRPr="00371CDB" w:rsidRDefault="001D5204" w:rsidP="001D5204">
            <w:pPr>
              <w:jc w:val="center"/>
            </w:pPr>
            <w:r w:rsidRPr="00371CDB">
              <w:rPr>
                <w:rFonts w:hint="eastAsia"/>
              </w:rPr>
              <w:t>100</w:t>
            </w:r>
          </w:p>
        </w:tc>
        <w:tc>
          <w:tcPr>
            <w:tcW w:w="2086" w:type="dxa"/>
            <w:tcBorders>
              <w:bottom w:val="single" w:sz="10" w:space="0" w:color="000000"/>
              <w:right w:val="single" w:sz="10" w:space="0" w:color="000000"/>
            </w:tcBorders>
          </w:tcPr>
          <w:p w:rsidR="001D5204" w:rsidRDefault="001D5204" w:rsidP="001D5204">
            <w:pPr>
              <w:jc w:val="center"/>
            </w:pPr>
            <w:r w:rsidRPr="00371CDB">
              <w:rPr>
                <w:rFonts w:hint="eastAsia"/>
              </w:rPr>
              <w:t>100</w:t>
            </w:r>
          </w:p>
        </w:tc>
      </w:tr>
    </w:tbl>
    <w:p w:rsidR="00C75201" w:rsidRDefault="00C75201" w:rsidP="00C75201">
      <w:pPr>
        <w:widowControl/>
        <w:kinsoku w:val="0"/>
        <w:autoSpaceDE w:val="0"/>
        <w:autoSpaceDN w:val="0"/>
        <w:adjustRightInd w:val="0"/>
        <w:snapToGrid w:val="0"/>
        <w:spacing w:line="218" w:lineRule="auto"/>
        <w:jc w:val="left"/>
        <w:textAlignment w:val="baseline"/>
        <w:rPr>
          <w:rFonts w:ascii="宋体" w:eastAsia="宋体" w:hAnsi="宋体" w:cs="宋体"/>
          <w:noProof w:val="0"/>
          <w:snapToGrid w:val="0"/>
          <w:color w:val="000000"/>
          <w:spacing w:val="-3"/>
          <w:kern w:val="0"/>
          <w:sz w:val="24"/>
          <w:szCs w:val="24"/>
        </w:rPr>
      </w:pPr>
    </w:p>
    <w:p w:rsidR="001D5204" w:rsidRPr="006B27AE" w:rsidRDefault="001D5204" w:rsidP="001D5204">
      <w:pPr>
        <w:spacing w:line="360" w:lineRule="auto"/>
        <w:rPr>
          <w:rFonts w:ascii="Calibri" w:eastAsia="宋体" w:hAnsi="Calibri" w:cs="Times New Roman"/>
          <w:noProof w:val="0"/>
          <w:sz w:val="24"/>
        </w:rPr>
      </w:pPr>
      <w:r w:rsidRPr="006B27AE">
        <w:rPr>
          <w:rFonts w:ascii="Calibri" w:eastAsia="宋体" w:hAnsi="Calibri" w:cs="Times New Roman" w:hint="eastAsia"/>
          <w:noProof w:val="0"/>
          <w:sz w:val="24"/>
        </w:rPr>
        <w:t>执笔人：</w:t>
      </w:r>
      <w:r w:rsidRPr="006B27AE">
        <w:rPr>
          <w:rFonts w:ascii="Calibri" w:eastAsia="宋体" w:hAnsi="Calibri" w:cs="Times New Roman" w:hint="eastAsia"/>
          <w:noProof w:val="0"/>
          <w:sz w:val="24"/>
        </w:rPr>
        <w:t xml:space="preserve"> </w:t>
      </w:r>
      <w:proofErr w:type="gramStart"/>
      <w:r>
        <w:rPr>
          <w:rFonts w:ascii="Calibri" w:eastAsia="宋体" w:hAnsi="Calibri" w:cs="Times New Roman" w:hint="eastAsia"/>
          <w:noProof w:val="0"/>
          <w:sz w:val="24"/>
        </w:rPr>
        <w:t>禚</w:t>
      </w:r>
      <w:proofErr w:type="gramEnd"/>
      <w:r>
        <w:rPr>
          <w:rFonts w:ascii="Calibri" w:eastAsia="宋体" w:hAnsi="Calibri" w:cs="Times New Roman" w:hint="eastAsia"/>
          <w:noProof w:val="0"/>
          <w:sz w:val="24"/>
        </w:rPr>
        <w:t>云鹏</w:t>
      </w:r>
      <w:r w:rsidRPr="006B27AE">
        <w:rPr>
          <w:rFonts w:ascii="Calibri" w:eastAsia="宋体" w:hAnsi="Calibri" w:cs="Times New Roman" w:hint="eastAsia"/>
          <w:noProof w:val="0"/>
          <w:sz w:val="24"/>
        </w:rPr>
        <w:t xml:space="preserve">                                </w:t>
      </w:r>
      <w:r w:rsidRPr="006B27AE">
        <w:rPr>
          <w:rFonts w:ascii="Calibri" w:eastAsia="宋体" w:hAnsi="Calibri" w:cs="Times New Roman" w:hint="eastAsia"/>
          <w:noProof w:val="0"/>
          <w:sz w:val="24"/>
        </w:rPr>
        <w:t>审核人：</w:t>
      </w:r>
      <w:r>
        <w:rPr>
          <w:rFonts w:ascii="Calibri" w:eastAsia="宋体" w:hAnsi="Calibri" w:cs="Times New Roman" w:hint="eastAsia"/>
          <w:noProof w:val="0"/>
          <w:sz w:val="24"/>
        </w:rPr>
        <w:t>龙江周</w:t>
      </w:r>
    </w:p>
    <w:p w:rsidR="00E7042F" w:rsidRPr="00E7042F" w:rsidRDefault="001D5204" w:rsidP="00311299">
      <w:pPr>
        <w:spacing w:line="360" w:lineRule="auto"/>
        <w:rPr>
          <w:rFonts w:ascii="Calibri" w:eastAsia="宋体" w:hAnsi="Calibri" w:cs="Times New Roman"/>
          <w:noProof w:val="0"/>
          <w:sz w:val="24"/>
        </w:rPr>
      </w:pPr>
      <w:r w:rsidRPr="006B27AE">
        <w:rPr>
          <w:rFonts w:ascii="Calibri" w:eastAsia="宋体" w:hAnsi="Calibri" w:cs="Times New Roman" w:hint="eastAsia"/>
          <w:noProof w:val="0"/>
          <w:sz w:val="24"/>
        </w:rPr>
        <w:t>制定（修订）日期：</w:t>
      </w:r>
      <w:r w:rsidRPr="006B27AE">
        <w:rPr>
          <w:rFonts w:ascii="Calibri" w:eastAsia="宋体" w:hAnsi="Calibri" w:cs="Times New Roman"/>
          <w:noProof w:val="0"/>
          <w:sz w:val="24"/>
        </w:rPr>
        <w:t>202</w:t>
      </w:r>
      <w:r>
        <w:rPr>
          <w:rFonts w:ascii="Calibri" w:eastAsia="宋体" w:hAnsi="Calibri" w:cs="Times New Roman"/>
          <w:noProof w:val="0"/>
          <w:sz w:val="24"/>
        </w:rPr>
        <w:t>3</w:t>
      </w:r>
      <w:r w:rsidRPr="006B27AE">
        <w:rPr>
          <w:rFonts w:ascii="Calibri" w:eastAsia="宋体" w:hAnsi="Calibri" w:cs="Times New Roman"/>
          <w:noProof w:val="0"/>
          <w:sz w:val="24"/>
        </w:rPr>
        <w:t>-7</w:t>
      </w:r>
    </w:p>
    <w:p w:rsidR="00E7042F" w:rsidRPr="00E7042F" w:rsidRDefault="00E7042F" w:rsidP="00E7042F">
      <w:pPr>
        <w:widowControl/>
        <w:kinsoku w:val="0"/>
        <w:autoSpaceDE w:val="0"/>
        <w:autoSpaceDN w:val="0"/>
        <w:adjustRightInd w:val="0"/>
        <w:snapToGrid w:val="0"/>
        <w:spacing w:before="70" w:line="253" w:lineRule="auto"/>
        <w:ind w:right="943" w:firstLine="1432"/>
        <w:jc w:val="left"/>
        <w:textAlignment w:val="baseline"/>
        <w:outlineLvl w:val="0"/>
        <w:rPr>
          <w:rFonts w:ascii="宋体" w:eastAsia="宋体" w:hAnsi="宋体" w:cs="宋体"/>
          <w:noProof w:val="0"/>
          <w:snapToGrid w:val="0"/>
          <w:color w:val="000000"/>
          <w:kern w:val="0"/>
          <w:sz w:val="24"/>
          <w:szCs w:val="24"/>
        </w:rPr>
      </w:pPr>
      <w:r>
        <w:rPr>
          <w:rFonts w:ascii="宋体" w:eastAsia="宋体" w:hAnsi="宋体" w:cs="宋体" w:hint="eastAsia"/>
          <w:noProof w:val="0"/>
          <w:snapToGrid w:val="0"/>
          <w:color w:val="000000"/>
          <w:spacing w:val="-1"/>
          <w:kern w:val="0"/>
          <w:sz w:val="36"/>
          <w:szCs w:val="36"/>
        </w:rPr>
        <w:lastRenderedPageBreak/>
        <w:t>《</w:t>
      </w:r>
      <w:r w:rsidRPr="00E7042F">
        <w:rPr>
          <w:rFonts w:ascii="宋体" w:eastAsia="宋体" w:hAnsi="宋体" w:cs="宋体"/>
          <w:noProof w:val="0"/>
          <w:snapToGrid w:val="0"/>
          <w:color w:val="000000"/>
          <w:spacing w:val="-1"/>
          <w:kern w:val="0"/>
          <w:sz w:val="36"/>
          <w:szCs w:val="36"/>
        </w:rPr>
        <w:t>高铁接触网运行检修》课程标准</w:t>
      </w:r>
      <w:r w:rsidRPr="00E7042F">
        <w:rPr>
          <w:rFonts w:ascii="宋体" w:eastAsia="宋体" w:hAnsi="宋体" w:cs="宋体"/>
          <w:noProof w:val="0"/>
          <w:snapToGrid w:val="0"/>
          <w:color w:val="000000"/>
          <w:spacing w:val="3"/>
          <w:kern w:val="0"/>
          <w:sz w:val="36"/>
          <w:szCs w:val="36"/>
        </w:rPr>
        <w:t xml:space="preserve"> </w:t>
      </w:r>
    </w:p>
    <w:p w:rsidR="00E7042F" w:rsidRPr="00E7042F" w:rsidRDefault="00E7042F" w:rsidP="00E7042F">
      <w:pPr>
        <w:spacing w:line="360" w:lineRule="auto"/>
        <w:rPr>
          <w:rFonts w:ascii="黑体" w:eastAsia="黑体" w:hAnsi="宋体" w:cs="Times New Roman"/>
          <w:b/>
          <w:caps/>
          <w:noProof w:val="0"/>
          <w:sz w:val="24"/>
        </w:rPr>
      </w:pPr>
      <w:r w:rsidRPr="00E7042F">
        <w:rPr>
          <w:rFonts w:ascii="黑体" w:eastAsia="黑体" w:hAnsi="宋体" w:cs="Times New Roman" w:hint="eastAsia"/>
          <w:b/>
          <w:caps/>
          <w:noProof w:val="0"/>
          <w:sz w:val="24"/>
        </w:rPr>
        <w:t>课程性质：专业核心课程</w:t>
      </w:r>
    </w:p>
    <w:p w:rsidR="00E7042F" w:rsidRPr="00E7042F" w:rsidRDefault="00E7042F" w:rsidP="00E7042F">
      <w:pPr>
        <w:spacing w:line="360" w:lineRule="auto"/>
        <w:rPr>
          <w:rFonts w:ascii="黑体" w:eastAsia="黑体" w:hAnsi="宋体" w:cs="Times New Roman"/>
          <w:b/>
          <w:caps/>
          <w:noProof w:val="0"/>
          <w:sz w:val="24"/>
        </w:rPr>
      </w:pPr>
      <w:r w:rsidRPr="00E7042F">
        <w:rPr>
          <w:rFonts w:ascii="黑体" w:eastAsia="黑体" w:hAnsi="宋体" w:cs="Times New Roman" w:hint="eastAsia"/>
          <w:b/>
          <w:caps/>
          <w:noProof w:val="0"/>
          <w:sz w:val="24"/>
        </w:rPr>
        <w:t>课程代码：</w:t>
      </w:r>
    </w:p>
    <w:p w:rsidR="00E7042F" w:rsidRPr="00E7042F" w:rsidRDefault="00E7042F" w:rsidP="00E7042F">
      <w:pPr>
        <w:spacing w:line="360" w:lineRule="auto"/>
        <w:rPr>
          <w:rFonts w:ascii="黑体" w:eastAsia="黑体" w:hAnsi="宋体" w:cs="Times New Roman"/>
          <w:b/>
          <w:caps/>
          <w:noProof w:val="0"/>
          <w:sz w:val="24"/>
        </w:rPr>
      </w:pPr>
      <w:r w:rsidRPr="00E7042F">
        <w:rPr>
          <w:rFonts w:ascii="黑体" w:eastAsia="黑体" w:hAnsi="宋体" w:cs="Times New Roman" w:hint="eastAsia"/>
          <w:b/>
          <w:caps/>
          <w:noProof w:val="0"/>
          <w:sz w:val="24"/>
        </w:rPr>
        <w:t>学时数：</w:t>
      </w:r>
      <w:r w:rsidRPr="00E7042F">
        <w:rPr>
          <w:rFonts w:ascii="黑体" w:eastAsia="黑体" w:hAnsi="宋体" w:cs="Times New Roman"/>
          <w:b/>
          <w:caps/>
          <w:noProof w:val="0"/>
          <w:sz w:val="24"/>
        </w:rPr>
        <w:t>8</w:t>
      </w:r>
      <w:r w:rsidRPr="00E7042F">
        <w:rPr>
          <w:rFonts w:ascii="黑体" w:eastAsia="黑体" w:hAnsi="宋体" w:cs="Times New Roman" w:hint="eastAsia"/>
          <w:b/>
          <w:caps/>
          <w:noProof w:val="0"/>
          <w:sz w:val="24"/>
        </w:rPr>
        <w:t>4</w:t>
      </w:r>
    </w:p>
    <w:p w:rsidR="00E7042F" w:rsidRPr="00E7042F" w:rsidRDefault="00E7042F" w:rsidP="00E7042F">
      <w:pPr>
        <w:spacing w:line="360" w:lineRule="auto"/>
        <w:rPr>
          <w:rFonts w:ascii="黑体" w:eastAsia="黑体" w:hAnsi="宋体" w:cs="Times New Roman"/>
          <w:b/>
          <w:caps/>
          <w:noProof w:val="0"/>
          <w:sz w:val="24"/>
        </w:rPr>
      </w:pPr>
      <w:r w:rsidRPr="00E7042F">
        <w:rPr>
          <w:rFonts w:ascii="黑体" w:eastAsia="黑体" w:hAnsi="宋体" w:cs="Times New Roman" w:hint="eastAsia"/>
          <w:b/>
          <w:caps/>
          <w:noProof w:val="0"/>
          <w:sz w:val="24"/>
        </w:rPr>
        <w:t>学分数：</w:t>
      </w:r>
      <w:r w:rsidRPr="00E7042F">
        <w:rPr>
          <w:rFonts w:ascii="黑体" w:eastAsia="黑体" w:hAnsi="宋体" w:cs="Times New Roman"/>
          <w:b/>
          <w:caps/>
          <w:noProof w:val="0"/>
          <w:sz w:val="24"/>
        </w:rPr>
        <w:t>5</w:t>
      </w:r>
    </w:p>
    <w:p w:rsidR="00E7042F" w:rsidRPr="00E7042F" w:rsidRDefault="00E7042F" w:rsidP="00E7042F">
      <w:pPr>
        <w:spacing w:line="360" w:lineRule="auto"/>
        <w:rPr>
          <w:rFonts w:ascii="黑体" w:eastAsia="黑体" w:hAnsi="宋体" w:cs="Times New Roman"/>
          <w:b/>
          <w:caps/>
          <w:noProof w:val="0"/>
          <w:sz w:val="24"/>
        </w:rPr>
      </w:pPr>
      <w:r w:rsidRPr="00E7042F">
        <w:rPr>
          <w:rFonts w:ascii="黑体" w:eastAsia="黑体" w:hAnsi="宋体" w:cs="Times New Roman" w:hint="eastAsia"/>
          <w:b/>
          <w:caps/>
          <w:noProof w:val="0"/>
          <w:sz w:val="24"/>
        </w:rPr>
        <w:t>开设学期：</w:t>
      </w:r>
      <w:r w:rsidRPr="00E7042F">
        <w:rPr>
          <w:rFonts w:ascii="黑体" w:eastAsia="黑体" w:hAnsi="宋体" w:cs="Times New Roman"/>
          <w:b/>
          <w:caps/>
          <w:noProof w:val="0"/>
          <w:sz w:val="24"/>
        </w:rPr>
        <w:t>5</w:t>
      </w:r>
    </w:p>
    <w:p w:rsidR="00E7042F" w:rsidRPr="00E7042F" w:rsidRDefault="00E7042F" w:rsidP="00E7042F">
      <w:pPr>
        <w:spacing w:line="360" w:lineRule="auto"/>
        <w:rPr>
          <w:rFonts w:ascii="黑体" w:eastAsia="黑体" w:hAnsi="宋体" w:cs="Times New Roman"/>
          <w:b/>
          <w:caps/>
          <w:noProof w:val="0"/>
          <w:sz w:val="24"/>
        </w:rPr>
      </w:pPr>
      <w:r w:rsidRPr="00E7042F">
        <w:rPr>
          <w:rFonts w:ascii="黑体" w:eastAsia="黑体" w:hAnsi="宋体" w:cs="Times New Roman" w:hint="eastAsia"/>
          <w:b/>
          <w:caps/>
          <w:noProof w:val="0"/>
          <w:sz w:val="24"/>
        </w:rPr>
        <w:t>适用对象：三年制高职高速铁路综合维修技术专业</w:t>
      </w:r>
    </w:p>
    <w:p w:rsidR="00E7042F" w:rsidRPr="00E7042F" w:rsidRDefault="00E7042F" w:rsidP="00E7042F">
      <w:pPr>
        <w:spacing w:line="360" w:lineRule="auto"/>
        <w:rPr>
          <w:rFonts w:ascii="Calibri" w:eastAsia="黑体" w:hAnsi="Calibri" w:cs="Times New Roman"/>
          <w:b/>
          <w:noProof w:val="0"/>
          <w:sz w:val="24"/>
        </w:rPr>
      </w:pPr>
      <w:r w:rsidRPr="00E7042F">
        <w:rPr>
          <w:rFonts w:ascii="黑体" w:eastAsia="黑体" w:hAnsi="Calibri" w:cs="Times New Roman" w:hint="eastAsia"/>
          <w:b/>
          <w:noProof w:val="0"/>
          <w:sz w:val="24"/>
        </w:rPr>
        <w:t>开课系部：</w:t>
      </w:r>
      <w:r w:rsidRPr="00E7042F">
        <w:rPr>
          <w:rFonts w:ascii="黑体" w:eastAsia="黑体" w:hAnsi="宋体" w:cs="Times New Roman" w:hint="eastAsia"/>
          <w:b/>
          <w:caps/>
          <w:noProof w:val="0"/>
          <w:sz w:val="24"/>
        </w:rPr>
        <w:t>智能工程学院</w:t>
      </w:r>
    </w:p>
    <w:p w:rsidR="00E7042F" w:rsidRPr="00E7042F" w:rsidRDefault="00E7042F" w:rsidP="00E7042F">
      <w:pPr>
        <w:widowControl/>
        <w:kinsoku w:val="0"/>
        <w:autoSpaceDE w:val="0"/>
        <w:autoSpaceDN w:val="0"/>
        <w:adjustRightInd w:val="0"/>
        <w:snapToGrid w:val="0"/>
        <w:spacing w:before="326" w:line="219" w:lineRule="auto"/>
        <w:jc w:val="left"/>
        <w:textAlignment w:val="baseline"/>
        <w:rPr>
          <w:rFonts w:ascii="黑体" w:eastAsia="黑体" w:hAnsi="黑体" w:cs="黑体"/>
          <w:noProof w:val="0"/>
          <w:snapToGrid w:val="0"/>
          <w:color w:val="000000"/>
          <w:kern w:val="0"/>
          <w:sz w:val="28"/>
          <w:szCs w:val="28"/>
        </w:rPr>
      </w:pPr>
      <w:r w:rsidRPr="00E7042F">
        <w:rPr>
          <w:rFonts w:ascii="黑体" w:eastAsia="黑体" w:hAnsi="黑体" w:cs="黑体"/>
          <w:noProof w:val="0"/>
          <w:snapToGrid w:val="0"/>
          <w:color w:val="000000"/>
          <w:spacing w:val="-1"/>
          <w:kern w:val="0"/>
          <w:sz w:val="28"/>
          <w:szCs w:val="28"/>
          <w14:textOutline w14:w="5092" w14:cap="flat" w14:cmpd="sng" w14:algn="ctr">
            <w14:solidFill>
              <w14:srgbClr w14:val="000000"/>
            </w14:solidFill>
            <w14:prstDash w14:val="solid"/>
            <w14:miter w14:lim="0"/>
          </w14:textOutline>
        </w:rPr>
        <w:t>一、课程性质</w:t>
      </w:r>
    </w:p>
    <w:p w:rsidR="00E7042F" w:rsidRPr="00E7042F" w:rsidRDefault="00E7042F" w:rsidP="00E7042F">
      <w:pPr>
        <w:widowControl/>
        <w:kinsoku w:val="0"/>
        <w:autoSpaceDE w:val="0"/>
        <w:autoSpaceDN w:val="0"/>
        <w:adjustRightInd w:val="0"/>
        <w:snapToGrid w:val="0"/>
        <w:spacing w:line="308" w:lineRule="auto"/>
        <w:jc w:val="left"/>
        <w:textAlignment w:val="baseline"/>
        <w:rPr>
          <w:rFonts w:ascii="黑体" w:eastAsia="黑体" w:hAnsi="黑体" w:cs="Arial"/>
          <w:noProof w:val="0"/>
          <w:snapToGrid w:val="0"/>
          <w:color w:val="000000"/>
          <w:kern w:val="0"/>
          <w:sz w:val="28"/>
          <w:szCs w:val="28"/>
        </w:rPr>
      </w:pPr>
      <w:r w:rsidRPr="00E7042F">
        <w:rPr>
          <w:rFonts w:ascii="黑体" w:eastAsia="黑体" w:hAnsi="黑体" w:cs="Arial"/>
          <w:noProof w:val="0"/>
          <w:snapToGrid w:val="0"/>
          <w:color w:val="000000"/>
          <w:kern w:val="0"/>
          <w:sz w:val="28"/>
          <w:szCs w:val="28"/>
        </w:rPr>
        <w:t>（一）课程定位</w:t>
      </w:r>
    </w:p>
    <w:p w:rsidR="00E7042F" w:rsidRPr="00E7042F" w:rsidRDefault="00E7042F" w:rsidP="00E7042F">
      <w:pPr>
        <w:widowControl/>
        <w:kinsoku w:val="0"/>
        <w:autoSpaceDE w:val="0"/>
        <w:autoSpaceDN w:val="0"/>
        <w:adjustRightInd w:val="0"/>
        <w:snapToGrid w:val="0"/>
        <w:spacing w:before="79" w:line="308" w:lineRule="auto"/>
        <w:ind w:right="128" w:firstLine="472"/>
        <w:jc w:val="left"/>
        <w:textAlignment w:val="baseline"/>
        <w:rPr>
          <w:rFonts w:ascii="宋体" w:eastAsia="宋体" w:hAnsi="宋体" w:cs="宋体"/>
          <w:noProof w:val="0"/>
          <w:snapToGrid w:val="0"/>
          <w:color w:val="000000"/>
          <w:spacing w:val="-4"/>
          <w:kern w:val="0"/>
          <w:sz w:val="24"/>
          <w:szCs w:val="24"/>
        </w:rPr>
      </w:pPr>
      <w:r w:rsidRPr="00E7042F">
        <w:rPr>
          <w:rFonts w:ascii="宋体" w:eastAsia="宋体" w:hAnsi="宋体" w:cs="宋体"/>
          <w:noProof w:val="0"/>
          <w:snapToGrid w:val="0"/>
          <w:color w:val="000000"/>
          <w:spacing w:val="-2"/>
          <w:kern w:val="0"/>
          <w:sz w:val="24"/>
          <w:szCs w:val="24"/>
        </w:rPr>
        <w:t>本课程是依据“高速铁路综合维修技术专业人才培养方案”中所确定的接触网运行检修核心</w:t>
      </w:r>
      <w:r w:rsidRPr="00E7042F">
        <w:rPr>
          <w:rFonts w:ascii="宋体" w:eastAsia="宋体" w:hAnsi="宋体" w:cs="宋体"/>
          <w:noProof w:val="0"/>
          <w:snapToGrid w:val="0"/>
          <w:color w:val="000000"/>
          <w:spacing w:val="-6"/>
          <w:kern w:val="0"/>
          <w:sz w:val="24"/>
          <w:szCs w:val="24"/>
        </w:rPr>
        <w:t>岗位而设置，属于专业核心课程</w:t>
      </w:r>
      <w:r>
        <w:rPr>
          <w:rFonts w:ascii="宋体" w:eastAsia="宋体" w:hAnsi="宋体" w:cs="宋体"/>
          <w:noProof w:val="0"/>
          <w:snapToGrid w:val="0"/>
          <w:color w:val="000000"/>
          <w:spacing w:val="-6"/>
          <w:kern w:val="0"/>
          <w:sz w:val="24"/>
          <w:szCs w:val="24"/>
        </w:rPr>
        <w:t>。通过对企业接触网运行检修岗位能力要求的调研，</w:t>
      </w:r>
      <w:r w:rsidRPr="00E7042F">
        <w:rPr>
          <w:rFonts w:ascii="宋体" w:eastAsia="宋体" w:hAnsi="宋体" w:cs="宋体"/>
          <w:noProof w:val="0"/>
          <w:snapToGrid w:val="0"/>
          <w:color w:val="000000"/>
          <w:spacing w:val="-6"/>
          <w:kern w:val="0"/>
          <w:sz w:val="24"/>
          <w:szCs w:val="24"/>
        </w:rPr>
        <w:t>主要</w:t>
      </w:r>
      <w:r w:rsidRPr="00E7042F">
        <w:rPr>
          <w:rFonts w:ascii="宋体" w:eastAsia="宋体" w:hAnsi="宋体" w:cs="宋体"/>
          <w:noProof w:val="0"/>
          <w:snapToGrid w:val="0"/>
          <w:color w:val="000000"/>
          <w:spacing w:val="-7"/>
          <w:kern w:val="0"/>
          <w:sz w:val="24"/>
          <w:szCs w:val="24"/>
        </w:rPr>
        <w:t>培养学生从事接触</w:t>
      </w:r>
      <w:r w:rsidRPr="00E7042F">
        <w:rPr>
          <w:rFonts w:ascii="宋体" w:eastAsia="宋体" w:hAnsi="宋体" w:cs="宋体"/>
          <w:noProof w:val="0"/>
          <w:snapToGrid w:val="0"/>
          <w:color w:val="000000"/>
          <w:kern w:val="0"/>
          <w:sz w:val="24"/>
          <w:szCs w:val="24"/>
        </w:rPr>
        <w:t xml:space="preserve"> 网设备的安装、运行、检修及故障抢修应急处</w:t>
      </w:r>
      <w:r w:rsidRPr="00E7042F">
        <w:rPr>
          <w:rFonts w:ascii="宋体" w:eastAsia="宋体" w:hAnsi="宋体" w:cs="宋体"/>
          <w:noProof w:val="0"/>
          <w:snapToGrid w:val="0"/>
          <w:color w:val="000000"/>
          <w:spacing w:val="-1"/>
          <w:kern w:val="0"/>
          <w:sz w:val="24"/>
          <w:szCs w:val="24"/>
        </w:rPr>
        <w:t>理能力；培养学生高度的安全作业意识；</w:t>
      </w:r>
      <w:r w:rsidRPr="00E7042F">
        <w:rPr>
          <w:rFonts w:ascii="宋体" w:eastAsia="宋体" w:hAnsi="宋体" w:cs="宋体"/>
          <w:noProof w:val="0"/>
          <w:snapToGrid w:val="0"/>
          <w:color w:val="000000"/>
          <w:spacing w:val="-4"/>
          <w:kern w:val="0"/>
          <w:sz w:val="24"/>
          <w:szCs w:val="24"/>
        </w:rPr>
        <w:t>良好的职业道德素质和可持续发展的学习能力。</w:t>
      </w:r>
    </w:p>
    <w:p w:rsidR="00E7042F" w:rsidRPr="00E7042F" w:rsidRDefault="00E7042F" w:rsidP="00E7042F">
      <w:pPr>
        <w:spacing w:line="360" w:lineRule="auto"/>
        <w:rPr>
          <w:rFonts w:ascii="黑体" w:eastAsia="黑体" w:hAnsi="Calibri" w:cs="Times New Roman"/>
          <w:noProof w:val="0"/>
          <w:sz w:val="28"/>
          <w:szCs w:val="28"/>
        </w:rPr>
      </w:pPr>
      <w:r w:rsidRPr="00E7042F">
        <w:rPr>
          <w:rFonts w:ascii="黑体" w:eastAsia="黑体" w:hAnsi="Calibri" w:cs="Times New Roman" w:hint="eastAsia"/>
          <w:noProof w:val="0"/>
          <w:sz w:val="28"/>
          <w:szCs w:val="28"/>
        </w:rPr>
        <w:t>（二）设计思路</w:t>
      </w:r>
    </w:p>
    <w:p w:rsidR="00E7042F" w:rsidRPr="00E7042F" w:rsidRDefault="00E7042F" w:rsidP="00E7042F">
      <w:pPr>
        <w:widowControl/>
        <w:kinsoku w:val="0"/>
        <w:autoSpaceDE w:val="0"/>
        <w:autoSpaceDN w:val="0"/>
        <w:adjustRightInd w:val="0"/>
        <w:snapToGrid w:val="0"/>
        <w:spacing w:before="79" w:line="308" w:lineRule="auto"/>
        <w:ind w:right="128" w:firstLine="480"/>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hint="eastAsia"/>
          <w:noProof w:val="0"/>
          <w:snapToGrid w:val="0"/>
          <w:color w:val="000000"/>
          <w:kern w:val="0"/>
          <w:sz w:val="24"/>
          <w:szCs w:val="24"/>
        </w:rPr>
        <w:t>课程内容的编排和组织以接触网运行检修岗位的能力要求、《接触网工》国家职业</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标准及企业实际工作任务为依据，</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结合</w:t>
      </w:r>
      <w:r w:rsidRPr="00E7042F">
        <w:rPr>
          <w:rFonts w:ascii="Arial" w:eastAsia="宋体" w:hAnsi="Arial" w:cs="Arial"/>
          <w:noProof w:val="0"/>
          <w:snapToGrid w:val="0"/>
          <w:color w:val="000000"/>
          <w:kern w:val="0"/>
          <w:sz w:val="24"/>
          <w:szCs w:val="24"/>
        </w:rPr>
        <w:t>“</w:t>
      </w:r>
      <w:r w:rsidRPr="00E7042F">
        <w:rPr>
          <w:rFonts w:ascii="宋体" w:eastAsia="宋体" w:hAnsi="宋体" w:cs="宋体" w:hint="eastAsia"/>
          <w:noProof w:val="0"/>
          <w:snapToGrid w:val="0"/>
          <w:color w:val="000000"/>
          <w:kern w:val="0"/>
          <w:sz w:val="24"/>
          <w:szCs w:val="24"/>
        </w:rPr>
        <w:t>接触网工</w:t>
      </w:r>
      <w:r w:rsidRPr="00E7042F">
        <w:rPr>
          <w:rFonts w:ascii="Arial" w:eastAsia="宋体" w:hAnsi="Arial" w:cs="Arial"/>
          <w:noProof w:val="0"/>
          <w:snapToGrid w:val="0"/>
          <w:color w:val="000000"/>
          <w:kern w:val="0"/>
          <w:sz w:val="24"/>
          <w:szCs w:val="24"/>
        </w:rPr>
        <w:t>”</w:t>
      </w:r>
      <w:r w:rsidRPr="00E7042F">
        <w:rPr>
          <w:rFonts w:ascii="宋体" w:eastAsia="宋体" w:hAnsi="宋体" w:cs="宋体" w:hint="eastAsia"/>
          <w:noProof w:val="0"/>
          <w:snapToGrid w:val="0"/>
          <w:color w:val="000000"/>
          <w:kern w:val="0"/>
          <w:sz w:val="24"/>
          <w:szCs w:val="24"/>
        </w:rPr>
        <w:t>职业技能考证要求，以工作任务为导向，共确定了</w:t>
      </w:r>
      <w:r w:rsidRPr="00E7042F">
        <w:rPr>
          <w:rFonts w:ascii="宋体" w:eastAsia="宋体" w:hAnsi="宋体" w:cs="宋体"/>
          <w:noProof w:val="0"/>
          <w:snapToGrid w:val="0"/>
          <w:color w:val="000000"/>
          <w:kern w:val="0"/>
          <w:sz w:val="24"/>
          <w:szCs w:val="24"/>
        </w:rPr>
        <w:t xml:space="preserve"> 8 </w:t>
      </w:r>
      <w:proofErr w:type="gramStart"/>
      <w:r w:rsidRPr="00E7042F">
        <w:rPr>
          <w:rFonts w:ascii="宋体" w:eastAsia="宋体" w:hAnsi="宋体" w:cs="宋体" w:hint="eastAsia"/>
          <w:noProof w:val="0"/>
          <w:snapToGrid w:val="0"/>
          <w:color w:val="000000"/>
          <w:kern w:val="0"/>
          <w:sz w:val="24"/>
          <w:szCs w:val="24"/>
        </w:rPr>
        <w:t>个</w:t>
      </w:r>
      <w:proofErr w:type="gramEnd"/>
      <w:r w:rsidRPr="00E7042F">
        <w:rPr>
          <w:rFonts w:ascii="宋体" w:eastAsia="宋体" w:hAnsi="宋体" w:cs="宋体" w:hint="eastAsia"/>
          <w:noProof w:val="0"/>
          <w:snapToGrid w:val="0"/>
          <w:color w:val="000000"/>
          <w:kern w:val="0"/>
          <w:sz w:val="24"/>
          <w:szCs w:val="24"/>
        </w:rPr>
        <w:t>工作任务进行课程内容组织。</w:t>
      </w:r>
    </w:p>
    <w:p w:rsidR="00E7042F" w:rsidRPr="00E7042F" w:rsidRDefault="00E7042F" w:rsidP="00E7042F">
      <w:pPr>
        <w:widowControl/>
        <w:kinsoku w:val="0"/>
        <w:autoSpaceDE w:val="0"/>
        <w:autoSpaceDN w:val="0"/>
        <w:adjustRightInd w:val="0"/>
        <w:snapToGrid w:val="0"/>
        <w:spacing w:before="79" w:line="308" w:lineRule="auto"/>
        <w:ind w:right="128"/>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hint="eastAsia"/>
          <w:noProof w:val="0"/>
          <w:snapToGrid w:val="0"/>
          <w:color w:val="000000"/>
          <w:kern w:val="0"/>
          <w:sz w:val="24"/>
          <w:szCs w:val="24"/>
        </w:rPr>
        <w:t>课程教学主要根据现场实际工作任务及作业程序，</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按教学做一体的方法来组织教学，</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让学生在实际操作中，</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结合具体的作业项目来了解掌握操作规程及工艺要求，</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同时多组织分组讨论，进一步强化专业知识的理解和掌握。</w:t>
      </w:r>
    </w:p>
    <w:p w:rsidR="00E7042F" w:rsidRPr="00E7042F" w:rsidRDefault="00E7042F" w:rsidP="00E7042F">
      <w:pPr>
        <w:widowControl/>
        <w:kinsoku w:val="0"/>
        <w:autoSpaceDE w:val="0"/>
        <w:autoSpaceDN w:val="0"/>
        <w:adjustRightInd w:val="0"/>
        <w:snapToGrid w:val="0"/>
        <w:spacing w:before="79" w:line="308" w:lineRule="auto"/>
        <w:ind w:right="128"/>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hint="eastAsia"/>
          <w:noProof w:val="0"/>
          <w:snapToGrid w:val="0"/>
          <w:color w:val="000000"/>
          <w:kern w:val="0"/>
          <w:sz w:val="24"/>
          <w:szCs w:val="24"/>
        </w:rPr>
        <w:t>教学评价采用职业素质、项目考核、资格证书与期末考核相结合的方式，</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其中项目</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考核结合接触网工职业技能鉴定考核标准进行，</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通过过程与结果的考核，</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hint="eastAsia"/>
          <w:noProof w:val="0"/>
          <w:snapToGrid w:val="0"/>
          <w:color w:val="000000"/>
          <w:kern w:val="0"/>
          <w:sz w:val="24"/>
          <w:szCs w:val="24"/>
        </w:rPr>
        <w:t>评价学生是否达到本课程的目标。</w:t>
      </w:r>
    </w:p>
    <w:p w:rsidR="00E7042F" w:rsidRPr="00E7042F" w:rsidRDefault="00E7042F" w:rsidP="00E7042F">
      <w:pPr>
        <w:widowControl/>
        <w:kinsoku w:val="0"/>
        <w:autoSpaceDE w:val="0"/>
        <w:autoSpaceDN w:val="0"/>
        <w:adjustRightInd w:val="0"/>
        <w:snapToGrid w:val="0"/>
        <w:spacing w:before="329" w:line="219" w:lineRule="auto"/>
        <w:jc w:val="left"/>
        <w:textAlignment w:val="baseline"/>
        <w:rPr>
          <w:rFonts w:ascii="黑体" w:eastAsia="黑体" w:hAnsi="黑体" w:cs="黑体"/>
          <w:noProof w:val="0"/>
          <w:snapToGrid w:val="0"/>
          <w:color w:val="000000"/>
          <w:kern w:val="0"/>
          <w:sz w:val="28"/>
          <w:szCs w:val="28"/>
        </w:rPr>
      </w:pPr>
      <w:r w:rsidRPr="00E7042F">
        <w:rPr>
          <w:rFonts w:ascii="黑体" w:eastAsia="黑体" w:hAnsi="黑体" w:cs="黑体"/>
          <w:noProof w:val="0"/>
          <w:snapToGrid w:val="0"/>
          <w:color w:val="000000"/>
          <w:spacing w:val="-2"/>
          <w:kern w:val="0"/>
          <w:sz w:val="28"/>
          <w:szCs w:val="28"/>
          <w14:textOutline w14:w="5092" w14:cap="flat" w14:cmpd="sng" w14:algn="ctr">
            <w14:solidFill>
              <w14:srgbClr w14:val="000000"/>
            </w14:solidFill>
            <w14:prstDash w14:val="solid"/>
            <w14:miter w14:lim="0"/>
          </w14:textOutline>
        </w:rPr>
        <w:t>二、课程目标</w:t>
      </w:r>
    </w:p>
    <w:p w:rsidR="00E7042F" w:rsidRPr="00E7042F" w:rsidRDefault="00E7042F" w:rsidP="00E7042F">
      <w:pPr>
        <w:widowControl/>
        <w:kinsoku w:val="0"/>
        <w:autoSpaceDE w:val="0"/>
        <w:autoSpaceDN w:val="0"/>
        <w:adjustRightInd w:val="0"/>
        <w:snapToGrid w:val="0"/>
        <w:spacing w:before="78" w:line="219" w:lineRule="auto"/>
        <w:ind w:firstLine="436"/>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11"/>
          <w:kern w:val="0"/>
          <w:sz w:val="24"/>
          <w:szCs w:val="24"/>
        </w:rPr>
        <w:t>通过本课程的学习，</w:t>
      </w:r>
      <w:r w:rsidRPr="00E7042F">
        <w:rPr>
          <w:rFonts w:ascii="宋体" w:eastAsia="宋体" w:hAnsi="宋体" w:cs="宋体"/>
          <w:noProof w:val="0"/>
          <w:snapToGrid w:val="0"/>
          <w:color w:val="000000"/>
          <w:spacing w:val="55"/>
          <w:kern w:val="0"/>
          <w:sz w:val="24"/>
          <w:szCs w:val="24"/>
        </w:rPr>
        <w:t xml:space="preserve"> </w:t>
      </w:r>
      <w:r w:rsidRPr="00E7042F">
        <w:rPr>
          <w:rFonts w:ascii="宋体" w:eastAsia="宋体" w:hAnsi="宋体" w:cs="宋体"/>
          <w:noProof w:val="0"/>
          <w:snapToGrid w:val="0"/>
          <w:color w:val="000000"/>
          <w:spacing w:val="-11"/>
          <w:kern w:val="0"/>
          <w:sz w:val="24"/>
          <w:szCs w:val="24"/>
        </w:rPr>
        <w:t>培养学生具备良好的安全作业意识和职业道德素养，</w:t>
      </w:r>
      <w:r w:rsidRPr="00E7042F">
        <w:rPr>
          <w:rFonts w:ascii="宋体" w:eastAsia="宋体" w:hAnsi="宋体" w:cs="宋体"/>
          <w:noProof w:val="0"/>
          <w:snapToGrid w:val="0"/>
          <w:color w:val="000000"/>
          <w:spacing w:val="47"/>
          <w:kern w:val="0"/>
          <w:sz w:val="24"/>
          <w:szCs w:val="24"/>
        </w:rPr>
        <w:t xml:space="preserve"> </w:t>
      </w:r>
      <w:r w:rsidRPr="00E7042F">
        <w:rPr>
          <w:rFonts w:ascii="宋体" w:eastAsia="宋体" w:hAnsi="宋体" w:cs="宋体"/>
          <w:noProof w:val="0"/>
          <w:snapToGrid w:val="0"/>
          <w:color w:val="000000"/>
          <w:spacing w:val="-11"/>
          <w:kern w:val="0"/>
          <w:sz w:val="24"/>
          <w:szCs w:val="24"/>
        </w:rPr>
        <w:t>能够胜任</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Arial" w:eastAsia="Arial" w:hAnsi="Arial" w:cs="Arial"/>
          <w:noProof w:val="0"/>
          <w:snapToGrid w:val="0"/>
          <w:color w:val="000000"/>
          <w:kern w:val="0"/>
          <w:szCs w:val="21"/>
        </w:rPr>
        <w:sectPr w:rsidR="00E7042F" w:rsidRPr="00E7042F">
          <w:pgSz w:w="11907" w:h="16839"/>
          <w:pgMar w:top="1311" w:right="1171" w:bottom="0" w:left="1482" w:header="0" w:footer="0" w:gutter="0"/>
          <w:cols w:space="720"/>
        </w:sectPr>
      </w:pPr>
    </w:p>
    <w:p w:rsidR="00E7042F" w:rsidRPr="00E7042F" w:rsidRDefault="00E7042F" w:rsidP="00E7042F">
      <w:pPr>
        <w:widowControl/>
        <w:kinsoku w:val="0"/>
        <w:autoSpaceDE w:val="0"/>
        <w:autoSpaceDN w:val="0"/>
        <w:adjustRightInd w:val="0"/>
        <w:snapToGrid w:val="0"/>
        <w:spacing w:before="48" w:line="401" w:lineRule="exact"/>
        <w:jc w:val="righ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kern w:val="0"/>
          <w:position w:val="11"/>
          <w:sz w:val="24"/>
          <w:szCs w:val="24"/>
        </w:rPr>
        <w:lastRenderedPageBreak/>
        <w:t>接触网值班、巡视、监测、维修及一般事故的抢修，具备接触网技师的理论知识基础，</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rPr>
        <w:t>综合能力达到高级接触网工岗位专业知识与技能要求。</w:t>
      </w:r>
    </w:p>
    <w:p w:rsidR="00E7042F" w:rsidRPr="00E7042F" w:rsidRDefault="00E7042F" w:rsidP="00E7042F">
      <w:pPr>
        <w:widowControl/>
        <w:kinsoku w:val="0"/>
        <w:autoSpaceDE w:val="0"/>
        <w:autoSpaceDN w:val="0"/>
        <w:adjustRightInd w:val="0"/>
        <w:snapToGrid w:val="0"/>
        <w:spacing w:before="115"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14:textOutline w14:w="4356" w14:cap="flat" w14:cmpd="sng" w14:algn="ctr">
            <w14:solidFill>
              <w14:srgbClr w14:val="000000"/>
            </w14:solidFill>
            <w14:prstDash w14:val="solid"/>
            <w14:miter w14:lim="0"/>
          </w14:textOutline>
        </w:rPr>
        <w:t>（一）情感目标</w:t>
      </w:r>
    </w:p>
    <w:p w:rsidR="00E7042F" w:rsidRPr="00E7042F" w:rsidRDefault="00E7042F" w:rsidP="00E7042F">
      <w:pPr>
        <w:widowControl/>
        <w:kinsoku w:val="0"/>
        <w:autoSpaceDE w:val="0"/>
        <w:autoSpaceDN w:val="0"/>
        <w:adjustRightInd w:val="0"/>
        <w:snapToGrid w:val="0"/>
        <w:spacing w:before="112" w:line="400"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5"/>
          <w:kern w:val="0"/>
          <w:position w:val="11"/>
          <w:sz w:val="24"/>
          <w:szCs w:val="24"/>
        </w:rPr>
        <w:t>1.遵章守纪，团结协作。</w:t>
      </w:r>
    </w:p>
    <w:p w:rsidR="00E7042F" w:rsidRPr="00E7042F" w:rsidRDefault="00E7042F" w:rsidP="00E7042F">
      <w:pPr>
        <w:widowControl/>
        <w:kinsoku w:val="0"/>
        <w:autoSpaceDE w:val="0"/>
        <w:autoSpaceDN w:val="0"/>
        <w:adjustRightInd w:val="0"/>
        <w:snapToGrid w:val="0"/>
        <w:spacing w:before="1"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2.文明生产，作业规范。</w:t>
      </w:r>
    </w:p>
    <w:p w:rsidR="00E7042F" w:rsidRPr="00E7042F" w:rsidRDefault="00E7042F" w:rsidP="00E7042F">
      <w:pPr>
        <w:widowControl/>
        <w:kinsoku w:val="0"/>
        <w:autoSpaceDE w:val="0"/>
        <w:autoSpaceDN w:val="0"/>
        <w:adjustRightInd w:val="0"/>
        <w:snapToGrid w:val="0"/>
        <w:spacing w:before="115" w:line="399"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1"/>
          <w:kern w:val="0"/>
          <w:position w:val="11"/>
          <w:sz w:val="24"/>
          <w:szCs w:val="24"/>
        </w:rPr>
        <w:t>3.视“安全高于一切，责任重于泰山”。</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sz w:val="24"/>
          <w:szCs w:val="24"/>
        </w:rPr>
        <w:t>4.爱岗敬业，自主学习，钻研创新。</w:t>
      </w:r>
    </w:p>
    <w:p w:rsidR="00E7042F" w:rsidRPr="00E7042F" w:rsidRDefault="00E7042F" w:rsidP="00E7042F">
      <w:pPr>
        <w:widowControl/>
        <w:kinsoku w:val="0"/>
        <w:autoSpaceDE w:val="0"/>
        <w:autoSpaceDN w:val="0"/>
        <w:adjustRightInd w:val="0"/>
        <w:snapToGrid w:val="0"/>
        <w:spacing w:before="114"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sz w:val="24"/>
          <w:szCs w:val="24"/>
        </w:rPr>
        <w:t>5.精检细修，以安全优质供电为己任。</w:t>
      </w:r>
    </w:p>
    <w:p w:rsidR="00E7042F" w:rsidRPr="00E7042F" w:rsidRDefault="00E7042F" w:rsidP="00E7042F">
      <w:pPr>
        <w:widowControl/>
        <w:kinsoku w:val="0"/>
        <w:autoSpaceDE w:val="0"/>
        <w:autoSpaceDN w:val="0"/>
        <w:adjustRightInd w:val="0"/>
        <w:snapToGrid w:val="0"/>
        <w:spacing w:before="117"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16"/>
          <w:kern w:val="0"/>
          <w:sz w:val="24"/>
          <w:szCs w:val="24"/>
          <w14:textOutline w14:w="4356" w14:cap="flat" w14:cmpd="sng" w14:algn="ctr">
            <w14:solidFill>
              <w14:srgbClr w14:val="000000"/>
            </w14:solidFill>
            <w14:prstDash w14:val="solid"/>
            <w14:miter w14:lim="0"/>
          </w14:textOutline>
        </w:rPr>
        <w:t>（二）</w:t>
      </w:r>
      <w:r w:rsidRPr="00E7042F">
        <w:rPr>
          <w:rFonts w:ascii="宋体" w:eastAsia="宋体" w:hAnsi="宋体" w:cs="宋体"/>
          <w:noProof w:val="0"/>
          <w:snapToGrid w:val="0"/>
          <w:color w:val="000000"/>
          <w:spacing w:val="-18"/>
          <w:kern w:val="0"/>
          <w:sz w:val="24"/>
          <w:szCs w:val="24"/>
        </w:rPr>
        <w:t xml:space="preserve"> </w:t>
      </w:r>
      <w:r w:rsidRPr="00E7042F">
        <w:rPr>
          <w:rFonts w:ascii="宋体" w:eastAsia="宋体" w:hAnsi="宋体" w:cs="宋体"/>
          <w:noProof w:val="0"/>
          <w:snapToGrid w:val="0"/>
          <w:color w:val="000000"/>
          <w:spacing w:val="-16"/>
          <w:kern w:val="0"/>
          <w:sz w:val="24"/>
          <w:szCs w:val="24"/>
          <w14:textOutline w14:w="4356" w14:cap="flat" w14:cmpd="sng" w14:algn="ctr">
            <w14:solidFill>
              <w14:srgbClr w14:val="000000"/>
            </w14:solidFill>
            <w14:prstDash w14:val="solid"/>
            <w14:miter w14:lim="0"/>
          </w14:textOutline>
        </w:rPr>
        <w:t>认知目标</w:t>
      </w:r>
    </w:p>
    <w:p w:rsidR="00E7042F" w:rsidRPr="00E7042F" w:rsidRDefault="00E7042F" w:rsidP="00E7042F">
      <w:pPr>
        <w:widowControl/>
        <w:kinsoku w:val="0"/>
        <w:autoSpaceDE w:val="0"/>
        <w:autoSpaceDN w:val="0"/>
        <w:adjustRightInd w:val="0"/>
        <w:snapToGrid w:val="0"/>
        <w:spacing w:before="112"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1.掌握接触网的安全防护知识。</w:t>
      </w:r>
    </w:p>
    <w:p w:rsidR="00E7042F" w:rsidRPr="00E7042F" w:rsidRDefault="00E7042F" w:rsidP="00E7042F">
      <w:pPr>
        <w:widowControl/>
        <w:kinsoku w:val="0"/>
        <w:autoSpaceDE w:val="0"/>
        <w:autoSpaceDN w:val="0"/>
        <w:adjustRightInd w:val="0"/>
        <w:snapToGrid w:val="0"/>
        <w:spacing w:before="115"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position w:val="11"/>
          <w:sz w:val="24"/>
          <w:szCs w:val="24"/>
        </w:rPr>
        <w:t>2.了解掌握接触网各种悬挂类型结构、组成及特点。</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sz w:val="24"/>
          <w:szCs w:val="24"/>
        </w:rPr>
        <w:t>3.掌握接触网设备、结构及基本工作原理。</w:t>
      </w:r>
    </w:p>
    <w:p w:rsidR="00E7042F" w:rsidRPr="00E7042F" w:rsidRDefault="00E7042F" w:rsidP="00E7042F">
      <w:pPr>
        <w:widowControl/>
        <w:kinsoku w:val="0"/>
        <w:autoSpaceDE w:val="0"/>
        <w:autoSpaceDN w:val="0"/>
        <w:adjustRightInd w:val="0"/>
        <w:snapToGrid w:val="0"/>
        <w:spacing w:before="114"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rPr>
        <w:t>4.掌握接触网简单结构计算及接触网受力分析知识。</w:t>
      </w:r>
    </w:p>
    <w:p w:rsidR="00E7042F" w:rsidRPr="00E7042F" w:rsidRDefault="00E7042F" w:rsidP="00E7042F">
      <w:pPr>
        <w:widowControl/>
        <w:kinsoku w:val="0"/>
        <w:autoSpaceDE w:val="0"/>
        <w:autoSpaceDN w:val="0"/>
        <w:adjustRightInd w:val="0"/>
        <w:snapToGrid w:val="0"/>
        <w:spacing w:before="115"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rPr>
        <w:t>5.掌握接触网安全作业规程、检修规程与检修工艺等知识。</w:t>
      </w:r>
    </w:p>
    <w:p w:rsidR="00E7042F" w:rsidRPr="00E7042F" w:rsidRDefault="00E7042F" w:rsidP="00E7042F">
      <w:pPr>
        <w:widowControl/>
        <w:kinsoku w:val="0"/>
        <w:autoSpaceDE w:val="0"/>
        <w:autoSpaceDN w:val="0"/>
        <w:adjustRightInd w:val="0"/>
        <w:snapToGrid w:val="0"/>
        <w:spacing w:before="116" w:line="398"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position w:val="11"/>
          <w:sz w:val="24"/>
          <w:szCs w:val="24"/>
        </w:rPr>
        <w:t>6.了解接触网动态检测基本原理及检测装置的组成。</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sz w:val="24"/>
          <w:szCs w:val="24"/>
        </w:rPr>
        <w:t>7.了解电缆的基本结构及故障检测原理。</w:t>
      </w:r>
    </w:p>
    <w:p w:rsidR="00E7042F" w:rsidRPr="00E7042F" w:rsidRDefault="00E7042F" w:rsidP="00E7042F">
      <w:pPr>
        <w:widowControl/>
        <w:kinsoku w:val="0"/>
        <w:autoSpaceDE w:val="0"/>
        <w:autoSpaceDN w:val="0"/>
        <w:adjustRightInd w:val="0"/>
        <w:snapToGrid w:val="0"/>
        <w:spacing w:before="116"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14:textOutline w14:w="4356" w14:cap="flat" w14:cmpd="sng" w14:algn="ctr">
            <w14:solidFill>
              <w14:srgbClr w14:val="000000"/>
            </w14:solidFill>
            <w14:prstDash w14:val="solid"/>
            <w14:miter w14:lim="0"/>
          </w14:textOutline>
        </w:rPr>
        <w:t>（三）能力目标</w:t>
      </w:r>
    </w:p>
    <w:p w:rsidR="00E7042F" w:rsidRPr="00E7042F" w:rsidRDefault="00E7042F" w:rsidP="00E7042F">
      <w:pPr>
        <w:widowControl/>
        <w:kinsoku w:val="0"/>
        <w:autoSpaceDE w:val="0"/>
        <w:autoSpaceDN w:val="0"/>
        <w:adjustRightInd w:val="0"/>
        <w:snapToGrid w:val="0"/>
        <w:spacing w:before="116" w:line="263" w:lineRule="auto"/>
        <w:ind w:right="74" w:firstLine="456"/>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6"/>
          <w:kern w:val="0"/>
          <w:sz w:val="24"/>
          <w:szCs w:val="24"/>
        </w:rPr>
        <w:t>根据部颁“接触网工”职业标准及铁路接触网维修岗位标准的</w:t>
      </w:r>
      <w:r w:rsidRPr="00E7042F">
        <w:rPr>
          <w:rFonts w:ascii="宋体" w:eastAsia="宋体" w:hAnsi="宋体" w:cs="宋体"/>
          <w:noProof w:val="0"/>
          <w:snapToGrid w:val="0"/>
          <w:color w:val="000000"/>
          <w:spacing w:val="-7"/>
          <w:kern w:val="0"/>
          <w:sz w:val="24"/>
          <w:szCs w:val="24"/>
        </w:rPr>
        <w:t>要求，</w:t>
      </w:r>
      <w:r w:rsidRPr="00E7042F">
        <w:rPr>
          <w:rFonts w:ascii="宋体" w:eastAsia="宋体" w:hAnsi="宋体" w:cs="宋体"/>
          <w:noProof w:val="0"/>
          <w:snapToGrid w:val="0"/>
          <w:color w:val="000000"/>
          <w:spacing w:val="44"/>
          <w:kern w:val="0"/>
          <w:sz w:val="24"/>
          <w:szCs w:val="24"/>
        </w:rPr>
        <w:t xml:space="preserve"> </w:t>
      </w:r>
      <w:r w:rsidRPr="00E7042F">
        <w:rPr>
          <w:rFonts w:ascii="宋体" w:eastAsia="宋体" w:hAnsi="宋体" w:cs="宋体"/>
          <w:noProof w:val="0"/>
          <w:snapToGrid w:val="0"/>
          <w:color w:val="000000"/>
          <w:spacing w:val="-7"/>
          <w:kern w:val="0"/>
          <w:sz w:val="24"/>
          <w:szCs w:val="24"/>
        </w:rPr>
        <w:t>通过理论教学</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noProof w:val="0"/>
          <w:snapToGrid w:val="0"/>
          <w:color w:val="000000"/>
          <w:spacing w:val="-2"/>
          <w:kern w:val="0"/>
          <w:sz w:val="24"/>
          <w:szCs w:val="24"/>
        </w:rPr>
        <w:t>和实践技能训练，使学生专业技能达到“接触网工”中级及以上水平。</w:t>
      </w:r>
    </w:p>
    <w:p w:rsidR="00E7042F" w:rsidRPr="00E7042F" w:rsidRDefault="00E7042F" w:rsidP="00E7042F">
      <w:pPr>
        <w:widowControl/>
        <w:kinsoku w:val="0"/>
        <w:autoSpaceDE w:val="0"/>
        <w:autoSpaceDN w:val="0"/>
        <w:adjustRightInd w:val="0"/>
        <w:snapToGrid w:val="0"/>
        <w:spacing w:before="115"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7"/>
          <w:kern w:val="0"/>
          <w:position w:val="11"/>
          <w:sz w:val="24"/>
          <w:szCs w:val="24"/>
        </w:rPr>
        <w:t>1.会接触网值班。</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5"/>
          <w:kern w:val="0"/>
          <w:sz w:val="24"/>
          <w:szCs w:val="24"/>
        </w:rPr>
        <w:t>2．会接触网巡视。</w:t>
      </w:r>
    </w:p>
    <w:p w:rsidR="00E7042F" w:rsidRPr="00E7042F" w:rsidRDefault="00E7042F" w:rsidP="00E7042F">
      <w:pPr>
        <w:widowControl/>
        <w:kinsoku w:val="0"/>
        <w:autoSpaceDE w:val="0"/>
        <w:autoSpaceDN w:val="0"/>
        <w:adjustRightInd w:val="0"/>
        <w:snapToGrid w:val="0"/>
        <w:spacing w:before="114"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position w:val="11"/>
          <w:sz w:val="24"/>
          <w:szCs w:val="24"/>
        </w:rPr>
        <w:t>3.会熟练操作使用各种接触网检修专用工具和仪表仪器。</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sz w:val="24"/>
          <w:szCs w:val="24"/>
        </w:rPr>
        <w:t>4. 会测量接触网各种参数。</w:t>
      </w:r>
    </w:p>
    <w:p w:rsidR="00E7042F" w:rsidRPr="00E7042F" w:rsidRDefault="00E7042F" w:rsidP="00E7042F">
      <w:pPr>
        <w:widowControl/>
        <w:kinsoku w:val="0"/>
        <w:autoSpaceDE w:val="0"/>
        <w:autoSpaceDN w:val="0"/>
        <w:adjustRightInd w:val="0"/>
        <w:snapToGrid w:val="0"/>
        <w:spacing w:before="116"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rPr>
        <w:t>5. 会设置接触网检修作业的安全措施，会安全防护。</w:t>
      </w:r>
    </w:p>
    <w:p w:rsidR="00E7042F" w:rsidRPr="00E7042F" w:rsidRDefault="00E7042F" w:rsidP="00E7042F">
      <w:pPr>
        <w:widowControl/>
        <w:kinsoku w:val="0"/>
        <w:autoSpaceDE w:val="0"/>
        <w:autoSpaceDN w:val="0"/>
        <w:adjustRightInd w:val="0"/>
        <w:snapToGrid w:val="0"/>
        <w:spacing w:before="114"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1"/>
          <w:kern w:val="0"/>
          <w:position w:val="11"/>
          <w:sz w:val="24"/>
          <w:szCs w:val="24"/>
        </w:rPr>
        <w:t>6. 会填写接触网作业工作票，会填写设备运行、检修与施工记录等。</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7. 会检修与安装接触网设备。</w:t>
      </w:r>
    </w:p>
    <w:p w:rsidR="00E7042F" w:rsidRPr="00E7042F" w:rsidRDefault="00E7042F" w:rsidP="00E7042F">
      <w:pPr>
        <w:widowControl/>
        <w:kinsoku w:val="0"/>
        <w:autoSpaceDE w:val="0"/>
        <w:autoSpaceDN w:val="0"/>
        <w:adjustRightInd w:val="0"/>
        <w:snapToGrid w:val="0"/>
        <w:spacing w:before="117" w:line="398"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position w:val="11"/>
          <w:sz w:val="24"/>
          <w:szCs w:val="24"/>
        </w:rPr>
        <w:t>8．会识读接触网平面图、安装图，并会简单的绘图等。</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9. 会常用的接触网计算。</w:t>
      </w:r>
    </w:p>
    <w:p w:rsidR="00E7042F" w:rsidRPr="00E7042F" w:rsidRDefault="00E7042F" w:rsidP="00E7042F">
      <w:pPr>
        <w:widowControl/>
        <w:kinsoku w:val="0"/>
        <w:autoSpaceDE w:val="0"/>
        <w:autoSpaceDN w:val="0"/>
        <w:adjustRightInd w:val="0"/>
        <w:snapToGrid w:val="0"/>
        <w:spacing w:before="116"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10.会分析与处理接触网常见故障。</w:t>
      </w:r>
    </w:p>
    <w:p w:rsidR="00E7042F" w:rsidRPr="00E7042F" w:rsidRDefault="00E7042F" w:rsidP="00E7042F">
      <w:pPr>
        <w:widowControl/>
        <w:kinsoku w:val="0"/>
        <w:autoSpaceDE w:val="0"/>
        <w:autoSpaceDN w:val="0"/>
        <w:adjustRightInd w:val="0"/>
        <w:snapToGrid w:val="0"/>
        <w:spacing w:before="331" w:line="219" w:lineRule="auto"/>
        <w:jc w:val="left"/>
        <w:textAlignment w:val="baseline"/>
        <w:outlineLvl w:val="0"/>
        <w:rPr>
          <w:rFonts w:ascii="黑体" w:eastAsia="黑体" w:hAnsi="黑体" w:cs="黑体"/>
          <w:noProof w:val="0"/>
          <w:snapToGrid w:val="0"/>
          <w:color w:val="000000"/>
          <w:kern w:val="0"/>
          <w:sz w:val="28"/>
          <w:szCs w:val="28"/>
          <w:lang w:eastAsia="en-US"/>
        </w:rPr>
      </w:pPr>
      <w:r w:rsidRPr="00E7042F">
        <w:rPr>
          <w:rFonts w:ascii="黑体" w:eastAsia="黑体" w:hAnsi="黑体" w:cs="黑体"/>
          <w:noProof w:val="0"/>
          <w:snapToGrid w:val="0"/>
          <w:color w:val="000000"/>
          <w:spacing w:val="-4"/>
          <w:kern w:val="0"/>
          <w:sz w:val="28"/>
          <w:szCs w:val="28"/>
          <w:lang w:eastAsia="en-US"/>
          <w14:textOutline w14:w="5092" w14:cap="flat" w14:cmpd="sng" w14:algn="ctr">
            <w14:solidFill>
              <w14:srgbClr w14:val="000000"/>
            </w14:solidFill>
            <w14:prstDash w14:val="solid"/>
            <w14:miter w14:lim="0"/>
          </w14:textOutline>
        </w:rPr>
        <w:t>三、课程内容</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黑体" w:eastAsia="黑体" w:hAnsi="黑体" w:cs="黑体"/>
          <w:noProof w:val="0"/>
          <w:snapToGrid w:val="0"/>
          <w:color w:val="000000"/>
          <w:kern w:val="0"/>
          <w:sz w:val="28"/>
          <w:szCs w:val="28"/>
          <w:lang w:eastAsia="en-US"/>
        </w:rPr>
        <w:sectPr w:rsidR="00E7042F" w:rsidRPr="00E7042F">
          <w:pgSz w:w="11907" w:h="16839"/>
          <w:pgMar w:top="1197" w:right="1288" w:bottom="0" w:left="1482" w:header="0" w:footer="0" w:gutter="0"/>
          <w:cols w:space="720"/>
        </w:sectPr>
      </w:pPr>
    </w:p>
    <w:tbl>
      <w:tblPr>
        <w:tblStyle w:val="TableNormal9"/>
        <w:tblW w:w="906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7"/>
        <w:gridCol w:w="1187"/>
        <w:gridCol w:w="6418"/>
        <w:gridCol w:w="976"/>
      </w:tblGrid>
      <w:tr w:rsidR="00E7042F" w:rsidRPr="00E7042F" w:rsidTr="00E7042F">
        <w:trPr>
          <w:trHeight w:val="948"/>
        </w:trPr>
        <w:tc>
          <w:tcPr>
            <w:tcW w:w="487" w:type="dxa"/>
            <w:textDirection w:val="tbRlV"/>
          </w:tcPr>
          <w:p w:rsidR="00E7042F" w:rsidRPr="00E7042F" w:rsidRDefault="00E7042F" w:rsidP="00E7042F">
            <w:pPr>
              <w:widowControl/>
              <w:kinsoku w:val="0"/>
              <w:autoSpaceDE w:val="0"/>
              <w:autoSpaceDN w:val="0"/>
              <w:adjustRightInd w:val="0"/>
              <w:snapToGrid w:val="0"/>
              <w:spacing w:before="141" w:line="20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5"/>
                <w:sz w:val="24"/>
                <w:szCs w:val="24"/>
                <w:lang w:eastAsia="en-US"/>
              </w:rPr>
              <w:lastRenderedPageBreak/>
              <w:t>序号</w:t>
            </w:r>
          </w:p>
        </w:tc>
        <w:tc>
          <w:tcPr>
            <w:tcW w:w="1187" w:type="dxa"/>
          </w:tcPr>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工作任务</w:t>
            </w:r>
          </w:p>
        </w:tc>
        <w:tc>
          <w:tcPr>
            <w:tcW w:w="6418" w:type="dxa"/>
          </w:tcPr>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5"/>
                <w:sz w:val="24"/>
                <w:szCs w:val="24"/>
                <w:lang w:eastAsia="en-US"/>
              </w:rPr>
              <w:t>主要学习内容及要求</w:t>
            </w:r>
          </w:p>
        </w:tc>
        <w:tc>
          <w:tcPr>
            <w:tcW w:w="976" w:type="dxa"/>
          </w:tcPr>
          <w:p w:rsidR="00E7042F" w:rsidRPr="00E7042F" w:rsidRDefault="00E7042F" w:rsidP="00E7042F">
            <w:pPr>
              <w:widowControl/>
              <w:kinsoku w:val="0"/>
              <w:autoSpaceDE w:val="0"/>
              <w:autoSpaceDN w:val="0"/>
              <w:adjustRightInd w:val="0"/>
              <w:snapToGrid w:val="0"/>
              <w:spacing w:before="41" w:line="230" w:lineRule="auto"/>
              <w:ind w:right="88"/>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7"/>
                <w:sz w:val="24"/>
                <w:szCs w:val="24"/>
                <w:lang w:eastAsia="en-US"/>
              </w:rPr>
              <w:t>学时</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0"/>
                <w:sz w:val="24"/>
                <w:szCs w:val="24"/>
                <w:lang w:eastAsia="en-US"/>
              </w:rPr>
              <w:t>(理论+</w:t>
            </w:r>
            <w:r w:rsidRPr="00E7042F">
              <w:rPr>
                <w:rFonts w:ascii="楷体" w:eastAsia="楷体" w:hAnsi="楷体" w:cs="楷体"/>
                <w:noProof w:val="0"/>
                <w:snapToGrid w:val="0"/>
                <w:color w:val="000000"/>
                <w:spacing w:val="2"/>
                <w:sz w:val="24"/>
                <w:szCs w:val="24"/>
                <w:lang w:eastAsia="en-US"/>
              </w:rPr>
              <w:t xml:space="preserve"> </w:t>
            </w:r>
            <w:r w:rsidRPr="00E7042F">
              <w:rPr>
                <w:rFonts w:ascii="楷体" w:eastAsia="楷体" w:hAnsi="楷体" w:cs="楷体"/>
                <w:noProof w:val="0"/>
                <w:snapToGrid w:val="0"/>
                <w:color w:val="000000"/>
                <w:spacing w:val="29"/>
                <w:w w:val="114"/>
                <w:sz w:val="24"/>
                <w:szCs w:val="24"/>
                <w:lang w:eastAsia="en-US"/>
              </w:rPr>
              <w:t>实践</w:t>
            </w:r>
          </w:p>
        </w:tc>
      </w:tr>
      <w:tr w:rsidR="00E7042F" w:rsidRPr="00E7042F" w:rsidTr="00E7042F">
        <w:trPr>
          <w:trHeight w:val="2188"/>
        </w:trPr>
        <w:tc>
          <w:tcPr>
            <w:tcW w:w="487" w:type="dxa"/>
            <w:vMerge w:val="restart"/>
            <w:tcBorders>
              <w:bottom w:val="nil"/>
            </w:tcBorders>
          </w:tcPr>
          <w:p w:rsidR="00E7042F" w:rsidRPr="00E7042F" w:rsidRDefault="00E7042F" w:rsidP="00E7042F">
            <w:pPr>
              <w:widowControl/>
              <w:kinsoku w:val="0"/>
              <w:autoSpaceDE w:val="0"/>
              <w:autoSpaceDN w:val="0"/>
              <w:adjustRightInd w:val="0"/>
              <w:snapToGrid w:val="0"/>
              <w:spacing w:line="27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1</w:t>
            </w:r>
          </w:p>
        </w:tc>
        <w:tc>
          <w:tcPr>
            <w:tcW w:w="1187" w:type="dxa"/>
            <w:vMerge w:val="restart"/>
            <w:tcBorders>
              <w:bottom w:val="nil"/>
            </w:tcBorders>
          </w:tcPr>
          <w:p w:rsidR="00E7042F" w:rsidRPr="00E7042F" w:rsidRDefault="00E7042F" w:rsidP="00E7042F">
            <w:pPr>
              <w:widowControl/>
              <w:kinsoku w:val="0"/>
              <w:autoSpaceDE w:val="0"/>
              <w:autoSpaceDN w:val="0"/>
              <w:adjustRightInd w:val="0"/>
              <w:snapToGrid w:val="0"/>
              <w:spacing w:line="24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9" w:lineRule="auto"/>
              <w:ind w:right="111"/>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接触网</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5"/>
                <w:sz w:val="24"/>
                <w:szCs w:val="24"/>
                <w:lang w:eastAsia="en-US"/>
              </w:rPr>
              <w:t>专业认识</w:t>
            </w:r>
          </w:p>
        </w:tc>
        <w:tc>
          <w:tcPr>
            <w:tcW w:w="6418" w:type="dxa"/>
          </w:tcPr>
          <w:p w:rsidR="00E7042F" w:rsidRPr="00E7042F" w:rsidRDefault="00E7042F" w:rsidP="00E7042F">
            <w:pPr>
              <w:widowControl/>
              <w:kinsoku w:val="0"/>
              <w:autoSpaceDE w:val="0"/>
              <w:autoSpaceDN w:val="0"/>
              <w:adjustRightInd w:val="0"/>
              <w:snapToGrid w:val="0"/>
              <w:spacing w:before="33"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1．认识铁路接触网线路、设备、结构</w:t>
            </w:r>
          </w:p>
          <w:p w:rsidR="00E7042F" w:rsidRPr="00E7042F" w:rsidRDefault="00E7042F" w:rsidP="00E7042F">
            <w:pPr>
              <w:widowControl/>
              <w:kinsoku w:val="0"/>
              <w:autoSpaceDE w:val="0"/>
              <w:autoSpaceDN w:val="0"/>
              <w:adjustRightInd w:val="0"/>
              <w:snapToGrid w:val="0"/>
              <w:spacing w:before="27"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2．了解铁路接触网岗位职责</w:t>
            </w:r>
          </w:p>
          <w:p w:rsidR="00E7042F" w:rsidRPr="00E7042F" w:rsidRDefault="00E7042F" w:rsidP="00E7042F">
            <w:pPr>
              <w:widowControl/>
              <w:kinsoku w:val="0"/>
              <w:autoSpaceDE w:val="0"/>
              <w:autoSpaceDN w:val="0"/>
              <w:adjustRightInd w:val="0"/>
              <w:snapToGrid w:val="0"/>
              <w:spacing w:before="30"/>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3．我国及世界铁路的发展概况</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4．接触网的要求</w:t>
            </w:r>
          </w:p>
          <w:p w:rsidR="00E7042F" w:rsidRPr="00E7042F" w:rsidRDefault="00E7042F" w:rsidP="00E7042F">
            <w:pPr>
              <w:widowControl/>
              <w:kinsoku w:val="0"/>
              <w:autoSpaceDE w:val="0"/>
              <w:autoSpaceDN w:val="0"/>
              <w:adjustRightInd w:val="0"/>
              <w:snapToGrid w:val="0"/>
              <w:spacing w:before="25" w:line="223"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5．接触网的供电方式</w:t>
            </w:r>
          </w:p>
          <w:p w:rsidR="00E7042F" w:rsidRPr="00E7042F" w:rsidRDefault="00E7042F" w:rsidP="00E7042F">
            <w:pPr>
              <w:widowControl/>
              <w:kinsoku w:val="0"/>
              <w:autoSpaceDE w:val="0"/>
              <w:autoSpaceDN w:val="0"/>
              <w:adjustRightInd w:val="0"/>
              <w:snapToGrid w:val="0"/>
              <w:spacing w:before="22" w:line="20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6．接触网的组成及悬挂类型</w:t>
            </w:r>
          </w:p>
        </w:tc>
        <w:tc>
          <w:tcPr>
            <w:tcW w:w="976" w:type="dxa"/>
            <w:vMerge w:val="restart"/>
            <w:tcBorders>
              <w:bottom w:val="nil"/>
            </w:tcBorders>
          </w:tcPr>
          <w:p w:rsidR="00E7042F" w:rsidRPr="00E7042F" w:rsidRDefault="00E7042F" w:rsidP="00E7042F">
            <w:pPr>
              <w:widowControl/>
              <w:kinsoku w:val="0"/>
              <w:autoSpaceDE w:val="0"/>
              <w:autoSpaceDN w:val="0"/>
              <w:adjustRightInd w:val="0"/>
              <w:snapToGrid w:val="0"/>
              <w:spacing w:line="250"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0"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4</w:t>
            </w:r>
          </w:p>
          <w:p w:rsidR="00E7042F" w:rsidRPr="00E7042F" w:rsidRDefault="00E7042F" w:rsidP="00E7042F">
            <w:pPr>
              <w:widowControl/>
              <w:kinsoku w:val="0"/>
              <w:autoSpaceDE w:val="0"/>
              <w:autoSpaceDN w:val="0"/>
              <w:adjustRightInd w:val="0"/>
              <w:snapToGrid w:val="0"/>
              <w:spacing w:before="3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1"/>
                <w:sz w:val="24"/>
                <w:szCs w:val="24"/>
                <w:lang w:eastAsia="en-US"/>
              </w:rPr>
              <w:t>(2+2)</w:t>
            </w:r>
          </w:p>
        </w:tc>
      </w:tr>
      <w:tr w:rsidR="00E7042F" w:rsidRPr="00E7042F" w:rsidTr="00E7042F">
        <w:trPr>
          <w:trHeight w:val="1979"/>
        </w:trPr>
        <w:tc>
          <w:tcPr>
            <w:tcW w:w="48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18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6418" w:type="dxa"/>
          </w:tcPr>
          <w:p w:rsidR="00E7042F" w:rsidRPr="00E7042F" w:rsidRDefault="00E7042F" w:rsidP="00E7042F">
            <w:pPr>
              <w:widowControl/>
              <w:kinsoku w:val="0"/>
              <w:autoSpaceDE w:val="0"/>
              <w:autoSpaceDN w:val="0"/>
              <w:adjustRightInd w:val="0"/>
              <w:snapToGrid w:val="0"/>
              <w:spacing w:before="34"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6"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1．初步了解接触网的各种结构、设备</w:t>
            </w:r>
          </w:p>
          <w:p w:rsidR="00E7042F" w:rsidRPr="00E7042F" w:rsidRDefault="00E7042F" w:rsidP="00E7042F">
            <w:pPr>
              <w:widowControl/>
              <w:kinsoku w:val="0"/>
              <w:autoSpaceDE w:val="0"/>
              <w:autoSpaceDN w:val="0"/>
              <w:adjustRightInd w:val="0"/>
              <w:snapToGrid w:val="0"/>
              <w:spacing w:before="27"/>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2．了解接触网检修的岗位设置情况及工作程序</w:t>
            </w:r>
          </w:p>
          <w:p w:rsidR="00E7042F" w:rsidRPr="00E7042F" w:rsidRDefault="00E7042F" w:rsidP="00E7042F">
            <w:pPr>
              <w:widowControl/>
              <w:kinsoku w:val="0"/>
              <w:autoSpaceDE w:val="0"/>
              <w:autoSpaceDN w:val="0"/>
              <w:adjustRightInd w:val="0"/>
              <w:snapToGrid w:val="0"/>
              <w:spacing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3．掌握不同接触悬挂类型的特点及应用</w:t>
            </w:r>
          </w:p>
          <w:p w:rsidR="00E7042F" w:rsidRPr="00E7042F" w:rsidRDefault="00E7042F" w:rsidP="00E7042F">
            <w:pPr>
              <w:widowControl/>
              <w:kinsoku w:val="0"/>
              <w:autoSpaceDE w:val="0"/>
              <w:autoSpaceDN w:val="0"/>
              <w:adjustRightInd w:val="0"/>
              <w:snapToGrid w:val="0"/>
              <w:spacing w:before="32"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4．接触网对悬挂方式的要求</w:t>
            </w:r>
          </w:p>
          <w:p w:rsidR="00E7042F" w:rsidRPr="00E7042F" w:rsidRDefault="00E7042F" w:rsidP="00E7042F">
            <w:pPr>
              <w:widowControl/>
              <w:kinsoku w:val="0"/>
              <w:autoSpaceDE w:val="0"/>
              <w:autoSpaceDN w:val="0"/>
              <w:adjustRightInd w:val="0"/>
              <w:snapToGrid w:val="0"/>
              <w:spacing w:before="26"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5．掌握不同接触网供电方式优缺点及</w:t>
            </w:r>
            <w:r w:rsidRPr="00E7042F">
              <w:rPr>
                <w:rFonts w:ascii="楷体" w:eastAsia="楷体" w:hAnsi="楷体" w:cs="楷体"/>
                <w:noProof w:val="0"/>
                <w:snapToGrid w:val="0"/>
                <w:color w:val="000000"/>
                <w:spacing w:val="-38"/>
                <w:sz w:val="24"/>
                <w:szCs w:val="24"/>
              </w:rPr>
              <w:t xml:space="preserve"> </w:t>
            </w:r>
            <w:r w:rsidRPr="00E7042F">
              <w:rPr>
                <w:rFonts w:ascii="楷体" w:eastAsia="楷体" w:hAnsi="楷体" w:cs="楷体"/>
                <w:noProof w:val="0"/>
                <w:snapToGrid w:val="0"/>
                <w:color w:val="000000"/>
                <w:spacing w:val="-1"/>
                <w:sz w:val="24"/>
                <w:szCs w:val="24"/>
              </w:rPr>
              <w:t>AT</w:t>
            </w:r>
            <w:r w:rsidRPr="00E7042F">
              <w:rPr>
                <w:rFonts w:ascii="楷体" w:eastAsia="楷体" w:hAnsi="楷体" w:cs="楷体"/>
                <w:noProof w:val="0"/>
                <w:snapToGrid w:val="0"/>
                <w:color w:val="000000"/>
                <w:spacing w:val="-60"/>
                <w:sz w:val="24"/>
                <w:szCs w:val="24"/>
              </w:rPr>
              <w:t xml:space="preserve"> </w:t>
            </w:r>
            <w:r w:rsidRPr="00E7042F">
              <w:rPr>
                <w:rFonts w:ascii="楷体" w:eastAsia="楷体" w:hAnsi="楷体" w:cs="楷体"/>
                <w:noProof w:val="0"/>
                <w:snapToGrid w:val="0"/>
                <w:color w:val="000000"/>
                <w:spacing w:val="-1"/>
                <w:sz w:val="24"/>
                <w:szCs w:val="24"/>
              </w:rPr>
              <w:t>供电方式的应用</w:t>
            </w:r>
          </w:p>
        </w:tc>
        <w:tc>
          <w:tcPr>
            <w:tcW w:w="976"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3747"/>
        </w:trPr>
        <w:tc>
          <w:tcPr>
            <w:tcW w:w="487" w:type="dxa"/>
          </w:tcPr>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4"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2</w:t>
            </w:r>
          </w:p>
        </w:tc>
        <w:tc>
          <w:tcPr>
            <w:tcW w:w="1187" w:type="dxa"/>
          </w:tcPr>
          <w:p w:rsidR="00E7042F" w:rsidRPr="00E7042F" w:rsidRDefault="00E7042F" w:rsidP="00E7042F">
            <w:pPr>
              <w:widowControl/>
              <w:kinsoku w:val="0"/>
              <w:autoSpaceDE w:val="0"/>
              <w:autoSpaceDN w:val="0"/>
              <w:adjustRightInd w:val="0"/>
              <w:snapToGrid w:val="0"/>
              <w:spacing w:line="29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9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300"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300"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224"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接触网安</w:t>
            </w:r>
          </w:p>
          <w:p w:rsidR="00E7042F" w:rsidRPr="00E7042F" w:rsidRDefault="00E7042F" w:rsidP="00E7042F">
            <w:pPr>
              <w:widowControl/>
              <w:kinsoku w:val="0"/>
              <w:autoSpaceDE w:val="0"/>
              <w:autoSpaceDN w:val="0"/>
              <w:adjustRightInd w:val="0"/>
              <w:snapToGrid w:val="0"/>
              <w:spacing w:before="21"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全作业程</w:t>
            </w:r>
          </w:p>
          <w:p w:rsidR="00E7042F" w:rsidRPr="00E7042F" w:rsidRDefault="00E7042F" w:rsidP="00E7042F">
            <w:pPr>
              <w:widowControl/>
              <w:kinsoku w:val="0"/>
              <w:autoSpaceDE w:val="0"/>
              <w:autoSpaceDN w:val="0"/>
              <w:adjustRightInd w:val="0"/>
              <w:snapToGrid w:val="0"/>
              <w:spacing w:before="32"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序及作业</w:t>
            </w:r>
          </w:p>
          <w:p w:rsidR="00E7042F" w:rsidRPr="00E7042F" w:rsidRDefault="00E7042F" w:rsidP="00E7042F">
            <w:pPr>
              <w:widowControl/>
              <w:kinsoku w:val="0"/>
              <w:autoSpaceDE w:val="0"/>
              <w:autoSpaceDN w:val="0"/>
              <w:adjustRightInd w:val="0"/>
              <w:snapToGrid w:val="0"/>
              <w:spacing w:before="32" w:line="22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0"/>
                <w:sz w:val="24"/>
                <w:szCs w:val="24"/>
                <w:lang w:eastAsia="en-US"/>
              </w:rPr>
              <w:t>区防护</w:t>
            </w:r>
          </w:p>
        </w:tc>
        <w:tc>
          <w:tcPr>
            <w:tcW w:w="6418" w:type="dxa"/>
          </w:tcPr>
          <w:p w:rsidR="00E7042F" w:rsidRPr="00E7042F" w:rsidRDefault="00E7042F" w:rsidP="00E7042F">
            <w:pPr>
              <w:widowControl/>
              <w:kinsoku w:val="0"/>
              <w:autoSpaceDE w:val="0"/>
              <w:autoSpaceDN w:val="0"/>
              <w:adjustRightInd w:val="0"/>
              <w:snapToGrid w:val="0"/>
              <w:spacing w:before="35"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1．填写工作票</w:t>
            </w:r>
          </w:p>
          <w:p w:rsidR="00E7042F" w:rsidRPr="00E7042F" w:rsidRDefault="00E7042F" w:rsidP="00E7042F">
            <w:pPr>
              <w:widowControl/>
              <w:kinsoku w:val="0"/>
              <w:autoSpaceDE w:val="0"/>
              <w:autoSpaceDN w:val="0"/>
              <w:adjustRightInd w:val="0"/>
              <w:snapToGrid w:val="0"/>
              <w:spacing w:before="32"/>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2．验电、挂接地线操作</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3．行车防护</w:t>
            </w:r>
          </w:p>
          <w:p w:rsidR="00E7042F" w:rsidRPr="00E7042F" w:rsidRDefault="00E7042F" w:rsidP="00E7042F">
            <w:pPr>
              <w:widowControl/>
              <w:kinsoku w:val="0"/>
              <w:autoSpaceDE w:val="0"/>
              <w:autoSpaceDN w:val="0"/>
              <w:adjustRightInd w:val="0"/>
              <w:snapToGrid w:val="0"/>
              <w:spacing w:before="26"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4．识别各种行车标志</w:t>
            </w:r>
          </w:p>
          <w:p w:rsidR="00E7042F" w:rsidRPr="00E7042F" w:rsidRDefault="00E7042F" w:rsidP="00E7042F">
            <w:pPr>
              <w:widowControl/>
              <w:kinsoku w:val="0"/>
              <w:autoSpaceDE w:val="0"/>
              <w:autoSpaceDN w:val="0"/>
              <w:adjustRightInd w:val="0"/>
              <w:snapToGrid w:val="0"/>
              <w:spacing w:before="27"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5．接触网的安全作业制度</w:t>
            </w:r>
          </w:p>
          <w:p w:rsidR="00E7042F" w:rsidRPr="00E7042F" w:rsidRDefault="00E7042F" w:rsidP="00E7042F">
            <w:pPr>
              <w:widowControl/>
              <w:kinsoku w:val="0"/>
              <w:autoSpaceDE w:val="0"/>
              <w:autoSpaceDN w:val="0"/>
              <w:adjustRightInd w:val="0"/>
              <w:snapToGrid w:val="0"/>
              <w:spacing w:before="32"/>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6．接触网的作业方式</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6"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1．会填写工作票</w:t>
            </w:r>
          </w:p>
          <w:p w:rsidR="00E7042F" w:rsidRPr="00E7042F" w:rsidRDefault="00E7042F" w:rsidP="00E7042F">
            <w:pPr>
              <w:widowControl/>
              <w:kinsoku w:val="0"/>
              <w:autoSpaceDE w:val="0"/>
              <w:autoSpaceDN w:val="0"/>
              <w:adjustRightInd w:val="0"/>
              <w:snapToGrid w:val="0"/>
              <w:spacing w:before="32"/>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2．正确掌握验电、挂接地线的操作</w:t>
            </w:r>
          </w:p>
          <w:p w:rsidR="00E7042F" w:rsidRPr="00E7042F" w:rsidRDefault="00E7042F" w:rsidP="00E7042F">
            <w:pPr>
              <w:widowControl/>
              <w:kinsoku w:val="0"/>
              <w:autoSpaceDE w:val="0"/>
              <w:autoSpaceDN w:val="0"/>
              <w:adjustRightInd w:val="0"/>
              <w:snapToGrid w:val="0"/>
              <w:spacing w:before="1"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3．会设置作业区防护措施</w:t>
            </w:r>
          </w:p>
          <w:p w:rsidR="00E7042F" w:rsidRPr="00E7042F" w:rsidRDefault="00E7042F" w:rsidP="00E7042F">
            <w:pPr>
              <w:widowControl/>
              <w:kinsoku w:val="0"/>
              <w:autoSpaceDE w:val="0"/>
              <w:autoSpaceDN w:val="0"/>
              <w:adjustRightInd w:val="0"/>
              <w:snapToGrid w:val="0"/>
              <w:spacing w:before="32" w:line="20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4．了解接触网的作业方式及作业程序</w:t>
            </w:r>
          </w:p>
        </w:tc>
        <w:tc>
          <w:tcPr>
            <w:tcW w:w="976" w:type="dxa"/>
          </w:tcPr>
          <w:p w:rsidR="00E7042F" w:rsidRPr="00E7042F" w:rsidRDefault="00E7042F" w:rsidP="00E7042F">
            <w:pPr>
              <w:widowControl/>
              <w:kinsoku w:val="0"/>
              <w:autoSpaceDE w:val="0"/>
              <w:autoSpaceDN w:val="0"/>
              <w:adjustRightInd w:val="0"/>
              <w:snapToGrid w:val="0"/>
              <w:spacing w:line="25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8</w:t>
            </w:r>
          </w:p>
          <w:p w:rsidR="00E7042F" w:rsidRPr="00E7042F" w:rsidRDefault="00E7042F" w:rsidP="00E7042F">
            <w:pPr>
              <w:widowControl/>
              <w:kinsoku w:val="0"/>
              <w:autoSpaceDE w:val="0"/>
              <w:autoSpaceDN w:val="0"/>
              <w:adjustRightInd w:val="0"/>
              <w:snapToGrid w:val="0"/>
              <w:spacing w:before="3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w w:val="97"/>
                <w:sz w:val="24"/>
                <w:szCs w:val="24"/>
                <w:lang w:eastAsia="en-US"/>
              </w:rPr>
              <w:t>(4+4)</w:t>
            </w:r>
          </w:p>
        </w:tc>
      </w:tr>
      <w:tr w:rsidR="00E7042F" w:rsidRPr="00E7042F" w:rsidTr="00E7042F">
        <w:trPr>
          <w:trHeight w:val="4055"/>
        </w:trPr>
        <w:tc>
          <w:tcPr>
            <w:tcW w:w="487" w:type="dxa"/>
          </w:tcPr>
          <w:p w:rsidR="00E7042F" w:rsidRPr="00E7042F" w:rsidRDefault="00E7042F" w:rsidP="00E7042F">
            <w:pPr>
              <w:widowControl/>
              <w:kinsoku w:val="0"/>
              <w:autoSpaceDE w:val="0"/>
              <w:autoSpaceDN w:val="0"/>
              <w:adjustRightInd w:val="0"/>
              <w:snapToGrid w:val="0"/>
              <w:spacing w:line="264"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3"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3</w:t>
            </w:r>
          </w:p>
        </w:tc>
        <w:tc>
          <w:tcPr>
            <w:tcW w:w="1187" w:type="dxa"/>
          </w:tcPr>
          <w:p w:rsidR="00E7042F" w:rsidRPr="00E7042F" w:rsidRDefault="00E7042F" w:rsidP="00E7042F">
            <w:pPr>
              <w:widowControl/>
              <w:kinsoku w:val="0"/>
              <w:autoSpaceDE w:val="0"/>
              <w:autoSpaceDN w:val="0"/>
              <w:adjustRightInd w:val="0"/>
              <w:snapToGrid w:val="0"/>
              <w:spacing w:line="27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0" w:lineRule="auto"/>
              <w:ind w:right="111"/>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sz w:val="24"/>
                <w:szCs w:val="24"/>
                <w:lang w:eastAsia="en-US"/>
              </w:rPr>
              <w:t>高空作业</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4"/>
                <w:sz w:val="24"/>
                <w:szCs w:val="24"/>
                <w:lang w:eastAsia="en-US"/>
              </w:rPr>
              <w:t>练习</w:t>
            </w:r>
          </w:p>
        </w:tc>
        <w:tc>
          <w:tcPr>
            <w:tcW w:w="6418" w:type="dxa"/>
          </w:tcPr>
          <w:p w:rsidR="00E7042F" w:rsidRPr="00E7042F" w:rsidRDefault="00E7042F" w:rsidP="00E7042F">
            <w:pPr>
              <w:widowControl/>
              <w:kinsoku w:val="0"/>
              <w:autoSpaceDE w:val="0"/>
              <w:autoSpaceDN w:val="0"/>
              <w:adjustRightInd w:val="0"/>
              <w:snapToGrid w:val="0"/>
              <w:spacing w:before="37"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4"/>
                <w:sz w:val="24"/>
                <w:szCs w:val="24"/>
              </w:rPr>
              <w:t>1．登杆（H</w:t>
            </w:r>
            <w:r w:rsidRPr="00E7042F">
              <w:rPr>
                <w:rFonts w:ascii="楷体" w:eastAsia="楷体" w:hAnsi="楷体" w:cs="楷体"/>
                <w:noProof w:val="0"/>
                <w:snapToGrid w:val="0"/>
                <w:color w:val="000000"/>
                <w:spacing w:val="-39"/>
                <w:sz w:val="24"/>
                <w:szCs w:val="24"/>
              </w:rPr>
              <w:t xml:space="preserve"> </w:t>
            </w:r>
            <w:r w:rsidRPr="00E7042F">
              <w:rPr>
                <w:rFonts w:ascii="楷体" w:eastAsia="楷体" w:hAnsi="楷体" w:cs="楷体"/>
                <w:noProof w:val="0"/>
                <w:snapToGrid w:val="0"/>
                <w:color w:val="000000"/>
                <w:spacing w:val="-4"/>
                <w:sz w:val="24"/>
                <w:szCs w:val="24"/>
              </w:rPr>
              <w:t>型）练习</w:t>
            </w:r>
          </w:p>
          <w:p w:rsidR="00E7042F" w:rsidRPr="00E7042F" w:rsidRDefault="00E7042F" w:rsidP="00E7042F">
            <w:pPr>
              <w:widowControl/>
              <w:kinsoku w:val="0"/>
              <w:autoSpaceDE w:val="0"/>
              <w:autoSpaceDN w:val="0"/>
              <w:adjustRightInd w:val="0"/>
              <w:snapToGrid w:val="0"/>
              <w:spacing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2．登梯车作业练习</w:t>
            </w:r>
          </w:p>
          <w:p w:rsidR="00E7042F" w:rsidRPr="00E7042F" w:rsidRDefault="00E7042F" w:rsidP="00E7042F">
            <w:pPr>
              <w:widowControl/>
              <w:kinsoku w:val="0"/>
              <w:autoSpaceDE w:val="0"/>
              <w:autoSpaceDN w:val="0"/>
              <w:adjustRightInd w:val="0"/>
              <w:snapToGrid w:val="0"/>
              <w:spacing w:before="30"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3．轨道作业车练习</w:t>
            </w:r>
          </w:p>
          <w:p w:rsidR="00E7042F" w:rsidRPr="00E7042F" w:rsidRDefault="00E7042F" w:rsidP="00E7042F">
            <w:pPr>
              <w:widowControl/>
              <w:kinsoku w:val="0"/>
              <w:autoSpaceDE w:val="0"/>
              <w:autoSpaceDN w:val="0"/>
              <w:adjustRightInd w:val="0"/>
              <w:snapToGrid w:val="0"/>
              <w:spacing w:before="32"/>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3．登轨道作业车练习</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4．安全用具的使用</w:t>
            </w:r>
          </w:p>
          <w:p w:rsidR="00E7042F" w:rsidRPr="00E7042F" w:rsidRDefault="00E7042F" w:rsidP="00E7042F">
            <w:pPr>
              <w:widowControl/>
              <w:kinsoku w:val="0"/>
              <w:autoSpaceDE w:val="0"/>
              <w:autoSpaceDN w:val="0"/>
              <w:adjustRightInd w:val="0"/>
              <w:snapToGrid w:val="0"/>
              <w:spacing w:before="23"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z w:val="24"/>
                <w:szCs w:val="24"/>
              </w:rPr>
              <w:t>5．高空作业要求</w:t>
            </w:r>
          </w:p>
          <w:p w:rsidR="00E7042F" w:rsidRPr="00E7042F" w:rsidRDefault="00E7042F" w:rsidP="00E7042F">
            <w:pPr>
              <w:widowControl/>
              <w:kinsoku w:val="0"/>
              <w:autoSpaceDE w:val="0"/>
              <w:autoSpaceDN w:val="0"/>
              <w:adjustRightInd w:val="0"/>
              <w:snapToGrid w:val="0"/>
              <w:spacing w:before="33"/>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6．高空作业安全措施</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3"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1．克服恐高心理</w:t>
            </w:r>
          </w:p>
          <w:p w:rsidR="00E7042F" w:rsidRPr="00E7042F" w:rsidRDefault="00E7042F" w:rsidP="00E7042F">
            <w:pPr>
              <w:widowControl/>
              <w:kinsoku w:val="0"/>
              <w:autoSpaceDE w:val="0"/>
              <w:autoSpaceDN w:val="0"/>
              <w:adjustRightInd w:val="0"/>
              <w:snapToGrid w:val="0"/>
              <w:spacing w:before="2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2．掌握高空作业的基本技能</w:t>
            </w:r>
          </w:p>
          <w:p w:rsidR="00E7042F" w:rsidRPr="00E7042F" w:rsidRDefault="00E7042F" w:rsidP="00E7042F">
            <w:pPr>
              <w:widowControl/>
              <w:kinsoku w:val="0"/>
              <w:autoSpaceDE w:val="0"/>
              <w:autoSpaceDN w:val="0"/>
              <w:adjustRightInd w:val="0"/>
              <w:snapToGrid w:val="0"/>
              <w:spacing w:before="1"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3．掌握安全用具的使用</w:t>
            </w:r>
          </w:p>
          <w:p w:rsidR="00E7042F" w:rsidRPr="00E7042F" w:rsidRDefault="00E7042F" w:rsidP="00E7042F">
            <w:pPr>
              <w:widowControl/>
              <w:kinsoku w:val="0"/>
              <w:autoSpaceDE w:val="0"/>
              <w:autoSpaceDN w:val="0"/>
              <w:adjustRightInd w:val="0"/>
              <w:snapToGrid w:val="0"/>
              <w:spacing w:before="30" w:line="20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4．登杆、登车作业的注意事项</w:t>
            </w:r>
          </w:p>
        </w:tc>
        <w:tc>
          <w:tcPr>
            <w:tcW w:w="976" w:type="dxa"/>
          </w:tcPr>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6</w:t>
            </w:r>
          </w:p>
          <w:p w:rsidR="00E7042F" w:rsidRPr="00E7042F" w:rsidRDefault="00E7042F" w:rsidP="00E7042F">
            <w:pPr>
              <w:widowControl/>
              <w:kinsoku w:val="0"/>
              <w:autoSpaceDE w:val="0"/>
              <w:autoSpaceDN w:val="0"/>
              <w:adjustRightInd w:val="0"/>
              <w:snapToGrid w:val="0"/>
              <w:spacing w:before="3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9"/>
                <w:sz w:val="24"/>
                <w:szCs w:val="24"/>
                <w:lang w:eastAsia="en-US"/>
              </w:rPr>
              <w:t>(2+4)</w:t>
            </w:r>
          </w:p>
        </w:tc>
      </w:tr>
    </w:tbl>
    <w:p w:rsidR="00E7042F" w:rsidRPr="00E7042F" w:rsidRDefault="00E7042F" w:rsidP="00E7042F">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lang w:eastAsia="en-US"/>
        </w:rPr>
      </w:pPr>
    </w:p>
    <w:p w:rsidR="00E7042F" w:rsidRPr="00E7042F" w:rsidRDefault="00E7042F" w:rsidP="00E7042F">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lang w:eastAsia="en-US"/>
        </w:rPr>
        <w:sectPr w:rsidR="00E7042F" w:rsidRPr="00E7042F">
          <w:pgSz w:w="11907" w:h="16839"/>
          <w:pgMar w:top="1132" w:right="1358" w:bottom="0" w:left="1474" w:header="0" w:footer="0" w:gutter="0"/>
          <w:cols w:space="720"/>
        </w:sectPr>
      </w:pPr>
    </w:p>
    <w:tbl>
      <w:tblPr>
        <w:tblStyle w:val="TableNormal9"/>
        <w:tblW w:w="906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7"/>
        <w:gridCol w:w="1187"/>
        <w:gridCol w:w="6418"/>
        <w:gridCol w:w="976"/>
      </w:tblGrid>
      <w:tr w:rsidR="00E7042F" w:rsidRPr="00E7042F" w:rsidTr="00E7042F">
        <w:trPr>
          <w:trHeight w:val="11557"/>
        </w:trPr>
        <w:tc>
          <w:tcPr>
            <w:tcW w:w="487" w:type="dxa"/>
          </w:tcPr>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4</w:t>
            </w:r>
          </w:p>
        </w:tc>
        <w:tc>
          <w:tcPr>
            <w:tcW w:w="1187" w:type="dxa"/>
          </w:tcPr>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22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接触网设</w:t>
            </w:r>
          </w:p>
          <w:p w:rsidR="00E7042F" w:rsidRPr="00E7042F" w:rsidRDefault="00E7042F" w:rsidP="00E7042F">
            <w:pPr>
              <w:widowControl/>
              <w:kinsoku w:val="0"/>
              <w:autoSpaceDE w:val="0"/>
              <w:autoSpaceDN w:val="0"/>
              <w:adjustRightInd w:val="0"/>
              <w:snapToGrid w:val="0"/>
              <w:spacing w:before="18"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备、结构</w:t>
            </w:r>
          </w:p>
          <w:p w:rsidR="00E7042F" w:rsidRPr="00E7042F" w:rsidRDefault="00E7042F" w:rsidP="00E7042F">
            <w:pPr>
              <w:widowControl/>
              <w:kinsoku w:val="0"/>
              <w:autoSpaceDE w:val="0"/>
              <w:autoSpaceDN w:val="0"/>
              <w:adjustRightInd w:val="0"/>
              <w:snapToGrid w:val="0"/>
              <w:spacing w:before="27" w:line="223"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检修</w:t>
            </w:r>
          </w:p>
        </w:tc>
        <w:tc>
          <w:tcPr>
            <w:tcW w:w="6418" w:type="dxa"/>
          </w:tcPr>
          <w:p w:rsidR="00E7042F" w:rsidRPr="00E7042F" w:rsidRDefault="00E7042F" w:rsidP="00E7042F">
            <w:pPr>
              <w:widowControl/>
              <w:kinsoku w:val="0"/>
              <w:autoSpaceDE w:val="0"/>
              <w:autoSpaceDN w:val="0"/>
              <w:adjustRightInd w:val="0"/>
              <w:snapToGrid w:val="0"/>
              <w:spacing w:before="40"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1．支柱侧面限界、斜率测量</w:t>
            </w:r>
          </w:p>
          <w:p w:rsidR="00E7042F" w:rsidRPr="00E7042F" w:rsidRDefault="00E7042F" w:rsidP="00E7042F">
            <w:pPr>
              <w:widowControl/>
              <w:kinsoku w:val="0"/>
              <w:autoSpaceDE w:val="0"/>
              <w:autoSpaceDN w:val="0"/>
              <w:adjustRightInd w:val="0"/>
              <w:snapToGrid w:val="0"/>
              <w:spacing w:line="218"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2．腕臂结构参数计算及装配</w:t>
            </w:r>
          </w:p>
          <w:p w:rsidR="00E7042F" w:rsidRPr="00E7042F" w:rsidRDefault="00E7042F" w:rsidP="00E7042F">
            <w:pPr>
              <w:widowControl/>
              <w:kinsoku w:val="0"/>
              <w:autoSpaceDE w:val="0"/>
              <w:autoSpaceDN w:val="0"/>
              <w:adjustRightInd w:val="0"/>
              <w:snapToGrid w:val="0"/>
              <w:spacing w:before="28"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3．定位装置检调</w:t>
            </w:r>
          </w:p>
          <w:p w:rsidR="00E7042F" w:rsidRPr="00E7042F" w:rsidRDefault="00E7042F" w:rsidP="00E7042F">
            <w:pPr>
              <w:widowControl/>
              <w:kinsoku w:val="0"/>
              <w:autoSpaceDE w:val="0"/>
              <w:autoSpaceDN w:val="0"/>
              <w:adjustRightInd w:val="0"/>
              <w:snapToGrid w:val="0"/>
              <w:spacing w:before="25" w:line="21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z w:val="24"/>
                <w:szCs w:val="24"/>
              </w:rPr>
              <w:t>4．线索测量检修</w:t>
            </w:r>
          </w:p>
          <w:p w:rsidR="00E7042F" w:rsidRPr="00E7042F" w:rsidRDefault="00E7042F" w:rsidP="00E7042F">
            <w:pPr>
              <w:widowControl/>
              <w:kinsoku w:val="0"/>
              <w:autoSpaceDE w:val="0"/>
              <w:autoSpaceDN w:val="0"/>
              <w:adjustRightInd w:val="0"/>
              <w:snapToGrid w:val="0"/>
              <w:spacing w:before="31"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5．绝缘子的检修</w:t>
            </w:r>
          </w:p>
          <w:p w:rsidR="00E7042F" w:rsidRPr="00E7042F" w:rsidRDefault="00E7042F" w:rsidP="00E7042F">
            <w:pPr>
              <w:widowControl/>
              <w:kinsoku w:val="0"/>
              <w:autoSpaceDE w:val="0"/>
              <w:autoSpaceDN w:val="0"/>
              <w:adjustRightInd w:val="0"/>
              <w:snapToGrid w:val="0"/>
              <w:spacing w:before="27"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6．整体吊弦检修</w:t>
            </w:r>
          </w:p>
          <w:p w:rsidR="00E7042F" w:rsidRPr="00E7042F" w:rsidRDefault="00E7042F" w:rsidP="00E7042F">
            <w:pPr>
              <w:widowControl/>
              <w:kinsoku w:val="0"/>
              <w:autoSpaceDE w:val="0"/>
              <w:autoSpaceDN w:val="0"/>
              <w:adjustRightInd w:val="0"/>
              <w:snapToGrid w:val="0"/>
              <w:spacing w:before="30"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7．锚段关节检修</w:t>
            </w:r>
          </w:p>
          <w:p w:rsidR="00E7042F" w:rsidRPr="00E7042F" w:rsidRDefault="00E7042F" w:rsidP="00E7042F">
            <w:pPr>
              <w:widowControl/>
              <w:kinsoku w:val="0"/>
              <w:autoSpaceDE w:val="0"/>
              <w:autoSpaceDN w:val="0"/>
              <w:adjustRightInd w:val="0"/>
              <w:snapToGrid w:val="0"/>
              <w:spacing w:before="31"/>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8．中心锚结的检调</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z w:val="24"/>
                <w:szCs w:val="24"/>
              </w:rPr>
              <w:t>9．线岔的检修</w:t>
            </w:r>
          </w:p>
          <w:p w:rsidR="00E7042F" w:rsidRPr="00E7042F" w:rsidRDefault="00E7042F" w:rsidP="00E7042F">
            <w:pPr>
              <w:widowControl/>
              <w:kinsoku w:val="0"/>
              <w:autoSpaceDE w:val="0"/>
              <w:autoSpaceDN w:val="0"/>
              <w:adjustRightInd w:val="0"/>
              <w:snapToGrid w:val="0"/>
              <w:spacing w:before="28"/>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10．高速分段、分相绝缘器的检修</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11．补偿器的检调</w:t>
            </w:r>
          </w:p>
          <w:p w:rsidR="00E7042F" w:rsidRPr="00E7042F" w:rsidRDefault="00E7042F" w:rsidP="00E7042F">
            <w:pPr>
              <w:widowControl/>
              <w:kinsoku w:val="0"/>
              <w:autoSpaceDE w:val="0"/>
              <w:autoSpaceDN w:val="0"/>
              <w:adjustRightInd w:val="0"/>
              <w:snapToGrid w:val="0"/>
              <w:spacing w:before="27"/>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12．隔离开关及电连接线检修</w:t>
            </w:r>
          </w:p>
          <w:p w:rsidR="00E7042F" w:rsidRPr="00E7042F" w:rsidRDefault="00E7042F" w:rsidP="00E7042F">
            <w:pPr>
              <w:widowControl/>
              <w:kinsoku w:val="0"/>
              <w:autoSpaceDE w:val="0"/>
              <w:autoSpaceDN w:val="0"/>
              <w:adjustRightInd w:val="0"/>
              <w:snapToGrid w:val="0"/>
              <w:spacing w:before="1"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13．导线终端线夹及回头制作</w:t>
            </w:r>
          </w:p>
          <w:p w:rsidR="00E7042F" w:rsidRPr="00E7042F" w:rsidRDefault="00E7042F" w:rsidP="00E7042F">
            <w:pPr>
              <w:widowControl/>
              <w:kinsoku w:val="0"/>
              <w:autoSpaceDE w:val="0"/>
              <w:autoSpaceDN w:val="0"/>
              <w:adjustRightInd w:val="0"/>
              <w:snapToGrid w:val="0"/>
              <w:spacing w:before="31"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14．软、硬横跨检调</w:t>
            </w:r>
          </w:p>
          <w:p w:rsidR="00E7042F" w:rsidRPr="00E7042F" w:rsidRDefault="00E7042F" w:rsidP="00E7042F">
            <w:pPr>
              <w:widowControl/>
              <w:kinsoku w:val="0"/>
              <w:autoSpaceDE w:val="0"/>
              <w:autoSpaceDN w:val="0"/>
              <w:adjustRightInd w:val="0"/>
              <w:snapToGrid w:val="0"/>
              <w:spacing w:before="31"/>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15．避雷器检修</w:t>
            </w:r>
          </w:p>
          <w:p w:rsidR="00E7042F" w:rsidRPr="00E7042F" w:rsidRDefault="00E7042F" w:rsidP="00E7042F">
            <w:pPr>
              <w:widowControl/>
              <w:kinsoku w:val="0"/>
              <w:autoSpaceDE w:val="0"/>
              <w:autoSpaceDN w:val="0"/>
              <w:adjustRightInd w:val="0"/>
              <w:snapToGrid w:val="0"/>
              <w:spacing w:line="223"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16．电缆检修</w:t>
            </w:r>
          </w:p>
          <w:p w:rsidR="00E7042F" w:rsidRPr="00E7042F" w:rsidRDefault="00E7042F" w:rsidP="00E7042F">
            <w:pPr>
              <w:widowControl/>
              <w:kinsoku w:val="0"/>
              <w:autoSpaceDE w:val="0"/>
              <w:autoSpaceDN w:val="0"/>
              <w:adjustRightInd w:val="0"/>
              <w:snapToGrid w:val="0"/>
              <w:spacing w:before="22"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1．会进行接触网支柱测量定位</w:t>
            </w:r>
          </w:p>
          <w:p w:rsidR="00E7042F" w:rsidRPr="00E7042F" w:rsidRDefault="00E7042F" w:rsidP="00E7042F">
            <w:pPr>
              <w:widowControl/>
              <w:kinsoku w:val="0"/>
              <w:autoSpaceDE w:val="0"/>
              <w:autoSpaceDN w:val="0"/>
              <w:adjustRightInd w:val="0"/>
              <w:snapToGrid w:val="0"/>
              <w:spacing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2．了解支柱的编号原则</w:t>
            </w:r>
          </w:p>
          <w:p w:rsidR="00E7042F" w:rsidRPr="00E7042F" w:rsidRDefault="00E7042F" w:rsidP="00E7042F">
            <w:pPr>
              <w:widowControl/>
              <w:kinsoku w:val="0"/>
              <w:autoSpaceDE w:val="0"/>
              <w:autoSpaceDN w:val="0"/>
              <w:adjustRightInd w:val="0"/>
              <w:snapToGrid w:val="0"/>
              <w:spacing w:before="30" w:line="218"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3．会进行腕臂结构参数计算及装配</w:t>
            </w:r>
          </w:p>
          <w:p w:rsidR="00E7042F" w:rsidRPr="00E7042F" w:rsidRDefault="00E7042F" w:rsidP="00E7042F">
            <w:pPr>
              <w:widowControl/>
              <w:kinsoku w:val="0"/>
              <w:autoSpaceDE w:val="0"/>
              <w:autoSpaceDN w:val="0"/>
              <w:adjustRightInd w:val="0"/>
              <w:snapToGrid w:val="0"/>
              <w:spacing w:before="29"/>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4．会激光测量仪的进行接触网参数测量</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5．会进行定位装置的检修调整</w:t>
            </w:r>
          </w:p>
          <w:p w:rsidR="00E7042F" w:rsidRPr="00E7042F" w:rsidRDefault="00E7042F" w:rsidP="00E7042F">
            <w:pPr>
              <w:widowControl/>
              <w:kinsoku w:val="0"/>
              <w:autoSpaceDE w:val="0"/>
              <w:autoSpaceDN w:val="0"/>
              <w:adjustRightInd w:val="0"/>
              <w:snapToGrid w:val="0"/>
              <w:spacing w:before="2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6．会进行接触线局部磨耗、温度测量</w:t>
            </w:r>
          </w:p>
          <w:p w:rsidR="00E7042F" w:rsidRPr="00E7042F" w:rsidRDefault="00E7042F" w:rsidP="00E7042F">
            <w:pPr>
              <w:widowControl/>
              <w:kinsoku w:val="0"/>
              <w:autoSpaceDE w:val="0"/>
              <w:autoSpaceDN w:val="0"/>
              <w:adjustRightInd w:val="0"/>
              <w:snapToGrid w:val="0"/>
              <w:spacing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7．会制作线、索的接头</w:t>
            </w:r>
          </w:p>
          <w:p w:rsidR="00E7042F" w:rsidRPr="00E7042F" w:rsidRDefault="00E7042F" w:rsidP="00E7042F">
            <w:pPr>
              <w:widowControl/>
              <w:kinsoku w:val="0"/>
              <w:autoSpaceDE w:val="0"/>
              <w:autoSpaceDN w:val="0"/>
              <w:adjustRightInd w:val="0"/>
              <w:snapToGrid w:val="0"/>
              <w:spacing w:before="33"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8．会进行绝缘子的外观检查、测量分布电压及更换绝缘子</w:t>
            </w:r>
          </w:p>
          <w:p w:rsidR="00E7042F" w:rsidRPr="00E7042F" w:rsidRDefault="00E7042F" w:rsidP="00E7042F">
            <w:pPr>
              <w:widowControl/>
              <w:kinsoku w:val="0"/>
              <w:autoSpaceDE w:val="0"/>
              <w:autoSpaceDN w:val="0"/>
              <w:adjustRightInd w:val="0"/>
              <w:snapToGrid w:val="0"/>
              <w:spacing w:before="29"/>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9．会整体吊弦制作、更换</w:t>
            </w:r>
          </w:p>
          <w:p w:rsidR="00E7042F" w:rsidRPr="00E7042F" w:rsidRDefault="00E7042F" w:rsidP="00E7042F">
            <w:pPr>
              <w:widowControl/>
              <w:kinsoku w:val="0"/>
              <w:autoSpaceDE w:val="0"/>
              <w:autoSpaceDN w:val="0"/>
              <w:adjustRightInd w:val="0"/>
              <w:snapToGrid w:val="0"/>
              <w:spacing w:before="1" w:line="21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10．</w:t>
            </w:r>
            <w:proofErr w:type="gramStart"/>
            <w:r w:rsidRPr="00E7042F">
              <w:rPr>
                <w:rFonts w:ascii="楷体" w:eastAsia="楷体" w:hAnsi="楷体" w:cs="楷体"/>
                <w:noProof w:val="0"/>
                <w:snapToGrid w:val="0"/>
                <w:color w:val="000000"/>
                <w:spacing w:val="-3"/>
                <w:sz w:val="24"/>
                <w:szCs w:val="24"/>
              </w:rPr>
              <w:t>会检调</w:t>
            </w:r>
            <w:proofErr w:type="gramEnd"/>
            <w:r w:rsidRPr="00E7042F">
              <w:rPr>
                <w:rFonts w:ascii="楷体" w:eastAsia="楷体" w:hAnsi="楷体" w:cs="楷体"/>
                <w:noProof w:val="0"/>
                <w:snapToGrid w:val="0"/>
                <w:color w:val="000000"/>
                <w:spacing w:val="-3"/>
                <w:sz w:val="24"/>
                <w:szCs w:val="24"/>
              </w:rPr>
              <w:t>锚段关节</w:t>
            </w:r>
          </w:p>
          <w:p w:rsidR="00E7042F" w:rsidRPr="00E7042F" w:rsidRDefault="00E7042F" w:rsidP="00E7042F">
            <w:pPr>
              <w:widowControl/>
              <w:kinsoku w:val="0"/>
              <w:autoSpaceDE w:val="0"/>
              <w:autoSpaceDN w:val="0"/>
              <w:adjustRightInd w:val="0"/>
              <w:snapToGrid w:val="0"/>
              <w:spacing w:before="31"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11．会安装与检修中心锚结</w:t>
            </w:r>
          </w:p>
          <w:p w:rsidR="00E7042F" w:rsidRPr="00E7042F" w:rsidRDefault="00E7042F" w:rsidP="00E7042F">
            <w:pPr>
              <w:widowControl/>
              <w:kinsoku w:val="0"/>
              <w:autoSpaceDE w:val="0"/>
              <w:autoSpaceDN w:val="0"/>
              <w:adjustRightInd w:val="0"/>
              <w:snapToGrid w:val="0"/>
              <w:spacing w:before="29"/>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12．会用激光测量仪测量线岔参数及检调</w:t>
            </w:r>
          </w:p>
          <w:p w:rsidR="00E7042F" w:rsidRPr="00E7042F" w:rsidRDefault="00E7042F" w:rsidP="00E7042F">
            <w:pPr>
              <w:widowControl/>
              <w:kinsoku w:val="0"/>
              <w:autoSpaceDE w:val="0"/>
              <w:autoSpaceDN w:val="0"/>
              <w:adjustRightInd w:val="0"/>
              <w:snapToGrid w:val="0"/>
              <w:spacing w:before="1"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13．会安装、更换高速分段绝缘器的</w:t>
            </w:r>
          </w:p>
          <w:p w:rsidR="00E7042F" w:rsidRPr="00E7042F" w:rsidRDefault="00E7042F" w:rsidP="00E7042F">
            <w:pPr>
              <w:widowControl/>
              <w:kinsoku w:val="0"/>
              <w:autoSpaceDE w:val="0"/>
              <w:autoSpaceDN w:val="0"/>
              <w:adjustRightInd w:val="0"/>
              <w:snapToGrid w:val="0"/>
              <w:spacing w:before="27"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14．会使用补偿器</w:t>
            </w:r>
            <w:r w:rsidRPr="00E7042F">
              <w:rPr>
                <w:rFonts w:ascii="楷体" w:eastAsia="楷体" w:hAnsi="楷体" w:cs="楷体"/>
                <w:noProof w:val="0"/>
                <w:snapToGrid w:val="0"/>
                <w:color w:val="000000"/>
                <w:spacing w:val="-49"/>
                <w:sz w:val="24"/>
                <w:szCs w:val="24"/>
              </w:rPr>
              <w:t xml:space="preserve"> </w:t>
            </w:r>
            <w:r w:rsidRPr="00E7042F">
              <w:rPr>
                <w:rFonts w:ascii="楷体" w:eastAsia="楷体" w:hAnsi="楷体" w:cs="楷体"/>
                <w:noProof w:val="0"/>
                <w:snapToGrid w:val="0"/>
                <w:color w:val="000000"/>
                <w:spacing w:val="-1"/>
                <w:sz w:val="24"/>
                <w:szCs w:val="24"/>
              </w:rPr>
              <w:t>a、b</w:t>
            </w:r>
            <w:r w:rsidRPr="00E7042F">
              <w:rPr>
                <w:rFonts w:ascii="楷体" w:eastAsia="楷体" w:hAnsi="楷体" w:cs="楷体"/>
                <w:noProof w:val="0"/>
                <w:snapToGrid w:val="0"/>
                <w:color w:val="000000"/>
                <w:spacing w:val="-57"/>
                <w:sz w:val="24"/>
                <w:szCs w:val="24"/>
              </w:rPr>
              <w:t xml:space="preserve"> </w:t>
            </w:r>
            <w:r w:rsidRPr="00E7042F">
              <w:rPr>
                <w:rFonts w:ascii="楷体" w:eastAsia="楷体" w:hAnsi="楷体" w:cs="楷体"/>
                <w:noProof w:val="0"/>
                <w:snapToGrid w:val="0"/>
                <w:color w:val="000000"/>
                <w:spacing w:val="-1"/>
                <w:sz w:val="24"/>
                <w:szCs w:val="24"/>
              </w:rPr>
              <w:t>值的安装曲线进行</w:t>
            </w:r>
            <w:r w:rsidRPr="00E7042F">
              <w:rPr>
                <w:rFonts w:ascii="楷体" w:eastAsia="楷体" w:hAnsi="楷体" w:cs="楷体"/>
                <w:noProof w:val="0"/>
                <w:snapToGrid w:val="0"/>
                <w:color w:val="000000"/>
                <w:spacing w:val="-2"/>
                <w:sz w:val="24"/>
                <w:szCs w:val="24"/>
              </w:rPr>
              <w:t>检修，会安装拉线</w:t>
            </w:r>
          </w:p>
          <w:p w:rsidR="00E7042F" w:rsidRPr="00E7042F" w:rsidRDefault="00E7042F" w:rsidP="00E7042F">
            <w:pPr>
              <w:widowControl/>
              <w:kinsoku w:val="0"/>
              <w:autoSpaceDE w:val="0"/>
              <w:autoSpaceDN w:val="0"/>
              <w:adjustRightInd w:val="0"/>
              <w:snapToGrid w:val="0"/>
              <w:spacing w:before="36"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15．</w:t>
            </w:r>
            <w:proofErr w:type="gramStart"/>
            <w:r w:rsidRPr="00E7042F">
              <w:rPr>
                <w:rFonts w:ascii="楷体" w:eastAsia="楷体" w:hAnsi="楷体" w:cs="楷体"/>
                <w:noProof w:val="0"/>
                <w:snapToGrid w:val="0"/>
                <w:color w:val="000000"/>
                <w:spacing w:val="-2"/>
                <w:sz w:val="24"/>
                <w:szCs w:val="24"/>
              </w:rPr>
              <w:t>会检调</w:t>
            </w:r>
            <w:proofErr w:type="gramEnd"/>
            <w:r w:rsidRPr="00E7042F">
              <w:rPr>
                <w:rFonts w:ascii="楷体" w:eastAsia="楷体" w:hAnsi="楷体" w:cs="楷体"/>
                <w:noProof w:val="0"/>
                <w:snapToGrid w:val="0"/>
                <w:color w:val="000000"/>
                <w:spacing w:val="-2"/>
                <w:sz w:val="24"/>
                <w:szCs w:val="24"/>
              </w:rPr>
              <w:t>隔离开关及电连接</w:t>
            </w:r>
          </w:p>
          <w:p w:rsidR="00E7042F" w:rsidRPr="00E7042F" w:rsidRDefault="00E7042F" w:rsidP="00E7042F">
            <w:pPr>
              <w:widowControl/>
              <w:kinsoku w:val="0"/>
              <w:autoSpaceDE w:val="0"/>
              <w:autoSpaceDN w:val="0"/>
              <w:adjustRightInd w:val="0"/>
              <w:snapToGrid w:val="0"/>
              <w:spacing w:before="28"/>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16．会制作导线终端线夹及回头</w:t>
            </w:r>
          </w:p>
          <w:p w:rsidR="00E7042F" w:rsidRPr="00E7042F" w:rsidRDefault="00E7042F" w:rsidP="00E7042F">
            <w:pPr>
              <w:widowControl/>
              <w:kinsoku w:val="0"/>
              <w:autoSpaceDE w:val="0"/>
              <w:autoSpaceDN w:val="0"/>
              <w:adjustRightInd w:val="0"/>
              <w:snapToGrid w:val="0"/>
              <w:spacing w:before="1" w:line="21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17．具有一定的硬横跨检调能力</w:t>
            </w:r>
          </w:p>
          <w:p w:rsidR="00E7042F" w:rsidRPr="00E7042F" w:rsidRDefault="00E7042F" w:rsidP="00E7042F">
            <w:pPr>
              <w:widowControl/>
              <w:kinsoku w:val="0"/>
              <w:autoSpaceDE w:val="0"/>
              <w:autoSpaceDN w:val="0"/>
              <w:adjustRightInd w:val="0"/>
              <w:snapToGrid w:val="0"/>
              <w:spacing w:before="30"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18．会进行避雷器绝缘电阻测量及安装</w:t>
            </w:r>
          </w:p>
          <w:p w:rsidR="00E7042F" w:rsidRPr="00E7042F" w:rsidRDefault="00E7042F" w:rsidP="00E7042F">
            <w:pPr>
              <w:widowControl/>
              <w:kinsoku w:val="0"/>
              <w:autoSpaceDE w:val="0"/>
              <w:autoSpaceDN w:val="0"/>
              <w:adjustRightInd w:val="0"/>
              <w:snapToGrid w:val="0"/>
              <w:spacing w:before="28" w:line="20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19．会进行电缆故障检测、电缆头制作等</w:t>
            </w:r>
          </w:p>
        </w:tc>
        <w:tc>
          <w:tcPr>
            <w:tcW w:w="976" w:type="dxa"/>
          </w:tcPr>
          <w:p w:rsidR="00E7042F" w:rsidRPr="00E7042F" w:rsidRDefault="00E7042F" w:rsidP="00E7042F">
            <w:pPr>
              <w:widowControl/>
              <w:kinsoku w:val="0"/>
              <w:autoSpaceDE w:val="0"/>
              <w:autoSpaceDN w:val="0"/>
              <w:adjustRightInd w:val="0"/>
              <w:snapToGrid w:val="0"/>
              <w:spacing w:line="246"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6"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6"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6"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6"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44</w:t>
            </w:r>
          </w:p>
          <w:p w:rsidR="00E7042F" w:rsidRPr="00E7042F" w:rsidRDefault="00E7042F" w:rsidP="00E7042F">
            <w:pPr>
              <w:widowControl/>
              <w:kinsoku w:val="0"/>
              <w:autoSpaceDE w:val="0"/>
              <w:autoSpaceDN w:val="0"/>
              <w:adjustRightInd w:val="0"/>
              <w:snapToGrid w:val="0"/>
              <w:spacing w:before="3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sz w:val="24"/>
                <w:szCs w:val="24"/>
                <w:lang w:eastAsia="en-US"/>
              </w:rPr>
              <w:t>(22+22)</w:t>
            </w:r>
          </w:p>
        </w:tc>
      </w:tr>
    </w:tbl>
    <w:p w:rsidR="00E7042F" w:rsidRPr="00E7042F" w:rsidRDefault="00E7042F" w:rsidP="00E7042F">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lang w:eastAsia="en-US"/>
        </w:rPr>
      </w:pPr>
    </w:p>
    <w:p w:rsidR="00E7042F" w:rsidRPr="00E7042F" w:rsidRDefault="00E7042F" w:rsidP="00E7042F">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lang w:eastAsia="en-US"/>
        </w:rPr>
        <w:sectPr w:rsidR="00E7042F" w:rsidRPr="00E7042F">
          <w:pgSz w:w="11907" w:h="16839"/>
          <w:pgMar w:top="1132" w:right="1358" w:bottom="0" w:left="1474" w:header="0" w:footer="0" w:gutter="0"/>
          <w:cols w:space="720"/>
        </w:sectPr>
      </w:pPr>
    </w:p>
    <w:tbl>
      <w:tblPr>
        <w:tblStyle w:val="TableNormal9"/>
        <w:tblW w:w="906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7"/>
        <w:gridCol w:w="1187"/>
        <w:gridCol w:w="6418"/>
        <w:gridCol w:w="976"/>
      </w:tblGrid>
      <w:tr w:rsidR="00E7042F" w:rsidRPr="00E7042F" w:rsidTr="00E7042F">
        <w:trPr>
          <w:trHeight w:val="3131"/>
        </w:trPr>
        <w:tc>
          <w:tcPr>
            <w:tcW w:w="487" w:type="dxa"/>
          </w:tcPr>
          <w:p w:rsidR="00E7042F" w:rsidRPr="00E7042F" w:rsidRDefault="00E7042F" w:rsidP="00E7042F">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5</w:t>
            </w:r>
          </w:p>
        </w:tc>
        <w:tc>
          <w:tcPr>
            <w:tcW w:w="1187" w:type="dxa"/>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3" w:lineRule="auto"/>
              <w:ind w:right="111"/>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接触网巡</w:t>
            </w:r>
            <w:r w:rsidRPr="00E7042F">
              <w:rPr>
                <w:rFonts w:ascii="楷体" w:eastAsia="楷体" w:hAnsi="楷体" w:cs="楷体"/>
                <w:noProof w:val="0"/>
                <w:snapToGrid w:val="0"/>
                <w:color w:val="000000"/>
                <w:sz w:val="24"/>
                <w:szCs w:val="24"/>
                <w:lang w:eastAsia="en-US"/>
              </w:rPr>
              <w:t xml:space="preserve"> 视</w:t>
            </w:r>
          </w:p>
        </w:tc>
        <w:tc>
          <w:tcPr>
            <w:tcW w:w="6418" w:type="dxa"/>
          </w:tcPr>
          <w:p w:rsidR="00E7042F" w:rsidRPr="00E7042F" w:rsidRDefault="00E7042F" w:rsidP="00E7042F">
            <w:pPr>
              <w:widowControl/>
              <w:kinsoku w:val="0"/>
              <w:autoSpaceDE w:val="0"/>
              <w:autoSpaceDN w:val="0"/>
              <w:adjustRightInd w:val="0"/>
              <w:snapToGrid w:val="0"/>
              <w:spacing w:before="40"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1.步行巡视内容</w:t>
            </w:r>
          </w:p>
          <w:p w:rsidR="00E7042F" w:rsidRPr="00E7042F" w:rsidRDefault="00E7042F" w:rsidP="00E7042F">
            <w:pPr>
              <w:widowControl/>
              <w:kinsoku w:val="0"/>
              <w:autoSpaceDE w:val="0"/>
              <w:autoSpaceDN w:val="0"/>
              <w:adjustRightInd w:val="0"/>
              <w:snapToGrid w:val="0"/>
              <w:spacing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2.夜间巡视内容</w:t>
            </w:r>
          </w:p>
          <w:p w:rsidR="00E7042F" w:rsidRPr="00E7042F" w:rsidRDefault="00E7042F" w:rsidP="00E7042F">
            <w:pPr>
              <w:widowControl/>
              <w:kinsoku w:val="0"/>
              <w:autoSpaceDE w:val="0"/>
              <w:autoSpaceDN w:val="0"/>
              <w:adjustRightInd w:val="0"/>
              <w:snapToGrid w:val="0"/>
              <w:spacing w:before="29"/>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3.接触网检修作业车巡视内容</w:t>
            </w:r>
          </w:p>
          <w:p w:rsidR="00E7042F" w:rsidRPr="00E7042F" w:rsidRDefault="00E7042F" w:rsidP="00E7042F">
            <w:pPr>
              <w:widowControl/>
              <w:kinsoku w:val="0"/>
              <w:autoSpaceDE w:val="0"/>
              <w:autoSpaceDN w:val="0"/>
              <w:adjustRightInd w:val="0"/>
              <w:snapToGrid w:val="0"/>
              <w:spacing w:line="213"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4.登乘机车巡视内容</w:t>
            </w:r>
          </w:p>
          <w:p w:rsidR="00E7042F" w:rsidRPr="00E7042F" w:rsidRDefault="00E7042F" w:rsidP="00E7042F">
            <w:pPr>
              <w:widowControl/>
              <w:kinsoku w:val="0"/>
              <w:autoSpaceDE w:val="0"/>
              <w:autoSpaceDN w:val="0"/>
              <w:adjustRightInd w:val="0"/>
              <w:snapToGrid w:val="0"/>
              <w:spacing w:before="34" w:line="21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5.设备巡视的一般要求</w:t>
            </w:r>
          </w:p>
          <w:p w:rsidR="00E7042F" w:rsidRPr="00E7042F" w:rsidRDefault="00E7042F" w:rsidP="00E7042F">
            <w:pPr>
              <w:widowControl/>
              <w:kinsoku w:val="0"/>
              <w:autoSpaceDE w:val="0"/>
              <w:autoSpaceDN w:val="0"/>
              <w:adjustRightInd w:val="0"/>
              <w:snapToGrid w:val="0"/>
              <w:spacing w:before="28"/>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6.接触网巡视组织及巡视方法</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1.掌握接触网巡视的内容及要求</w:t>
            </w:r>
          </w:p>
          <w:p w:rsidR="00E7042F" w:rsidRPr="00E7042F" w:rsidRDefault="00E7042F" w:rsidP="00E7042F">
            <w:pPr>
              <w:widowControl/>
              <w:kinsoku w:val="0"/>
              <w:autoSpaceDE w:val="0"/>
              <w:autoSpaceDN w:val="0"/>
              <w:adjustRightInd w:val="0"/>
              <w:snapToGrid w:val="0"/>
              <w:spacing w:line="20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2.会步行巡视、登车巡视</w:t>
            </w:r>
          </w:p>
        </w:tc>
        <w:tc>
          <w:tcPr>
            <w:tcW w:w="976" w:type="dxa"/>
          </w:tcPr>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6</w:t>
            </w:r>
          </w:p>
          <w:p w:rsidR="00E7042F" w:rsidRPr="00E7042F" w:rsidRDefault="00E7042F" w:rsidP="00E7042F">
            <w:pPr>
              <w:widowControl/>
              <w:kinsoku w:val="0"/>
              <w:autoSpaceDE w:val="0"/>
              <w:autoSpaceDN w:val="0"/>
              <w:adjustRightInd w:val="0"/>
              <w:snapToGrid w:val="0"/>
              <w:spacing w:before="3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1"/>
                <w:sz w:val="24"/>
                <w:szCs w:val="24"/>
                <w:lang w:eastAsia="en-US"/>
              </w:rPr>
              <w:t>(4+2)</w:t>
            </w:r>
          </w:p>
        </w:tc>
      </w:tr>
      <w:tr w:rsidR="00E7042F" w:rsidRPr="00E7042F" w:rsidTr="00E7042F">
        <w:trPr>
          <w:trHeight w:val="2500"/>
        </w:trPr>
        <w:tc>
          <w:tcPr>
            <w:tcW w:w="487" w:type="dxa"/>
          </w:tcPr>
          <w:p w:rsidR="00E7042F" w:rsidRPr="00E7042F" w:rsidRDefault="00E7042F" w:rsidP="00E7042F">
            <w:pPr>
              <w:widowControl/>
              <w:kinsoku w:val="0"/>
              <w:autoSpaceDE w:val="0"/>
              <w:autoSpaceDN w:val="0"/>
              <w:adjustRightInd w:val="0"/>
              <w:snapToGrid w:val="0"/>
              <w:spacing w:line="27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6</w:t>
            </w:r>
          </w:p>
        </w:tc>
        <w:tc>
          <w:tcPr>
            <w:tcW w:w="1187" w:type="dxa"/>
          </w:tcPr>
          <w:p w:rsidR="00E7042F" w:rsidRPr="00E7042F" w:rsidRDefault="00E7042F" w:rsidP="00E7042F">
            <w:pPr>
              <w:widowControl/>
              <w:kinsoku w:val="0"/>
              <w:autoSpaceDE w:val="0"/>
              <w:autoSpaceDN w:val="0"/>
              <w:adjustRightInd w:val="0"/>
              <w:snapToGrid w:val="0"/>
              <w:spacing w:line="29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9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9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8" w:lineRule="auto"/>
              <w:ind w:right="111"/>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接触网的</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5"/>
                <w:sz w:val="24"/>
                <w:szCs w:val="24"/>
                <w:lang w:eastAsia="en-US"/>
              </w:rPr>
              <w:t>事故抢修</w:t>
            </w:r>
          </w:p>
        </w:tc>
        <w:tc>
          <w:tcPr>
            <w:tcW w:w="6418" w:type="dxa"/>
          </w:tcPr>
          <w:p w:rsidR="00E7042F" w:rsidRPr="00E7042F" w:rsidRDefault="00E7042F" w:rsidP="00E7042F">
            <w:pPr>
              <w:widowControl/>
              <w:kinsoku w:val="0"/>
              <w:autoSpaceDE w:val="0"/>
              <w:autoSpaceDN w:val="0"/>
              <w:adjustRightInd w:val="0"/>
              <w:snapToGrid w:val="0"/>
              <w:spacing w:before="34"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1．接触网事故分类</w:t>
            </w:r>
          </w:p>
          <w:p w:rsidR="00E7042F" w:rsidRPr="00E7042F" w:rsidRDefault="00E7042F" w:rsidP="00E7042F">
            <w:pPr>
              <w:widowControl/>
              <w:kinsoku w:val="0"/>
              <w:autoSpaceDE w:val="0"/>
              <w:autoSpaceDN w:val="0"/>
              <w:adjustRightInd w:val="0"/>
              <w:snapToGrid w:val="0"/>
              <w:spacing w:before="30"/>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2．接触网的事故抢修</w:t>
            </w:r>
          </w:p>
          <w:p w:rsidR="00E7042F" w:rsidRPr="00E7042F" w:rsidRDefault="00E7042F" w:rsidP="00E7042F">
            <w:pPr>
              <w:widowControl/>
              <w:kinsoku w:val="0"/>
              <w:autoSpaceDE w:val="0"/>
              <w:autoSpaceDN w:val="0"/>
              <w:adjustRightInd w:val="0"/>
              <w:snapToGrid w:val="0"/>
              <w:spacing w:line="21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3.典型事故的应急处理</w:t>
            </w:r>
          </w:p>
          <w:p w:rsidR="00E7042F" w:rsidRPr="00E7042F" w:rsidRDefault="00E7042F" w:rsidP="00E7042F">
            <w:pPr>
              <w:widowControl/>
              <w:kinsoku w:val="0"/>
              <w:autoSpaceDE w:val="0"/>
              <w:autoSpaceDN w:val="0"/>
              <w:adjustRightInd w:val="0"/>
              <w:snapToGrid w:val="0"/>
              <w:spacing w:before="30"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5"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1．了解接触网事故抢修的原则及组织程序</w:t>
            </w:r>
          </w:p>
          <w:p w:rsidR="00E7042F" w:rsidRPr="00E7042F" w:rsidRDefault="00E7042F" w:rsidP="00E7042F">
            <w:pPr>
              <w:widowControl/>
              <w:kinsoku w:val="0"/>
              <w:autoSpaceDE w:val="0"/>
              <w:autoSpaceDN w:val="0"/>
              <w:adjustRightInd w:val="0"/>
              <w:snapToGrid w:val="0"/>
              <w:spacing w:before="31" w:line="224" w:lineRule="auto"/>
              <w:ind w:right="748"/>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2．具有一定的接触网的事故抢修组织与应急处理能力</w:t>
            </w:r>
            <w:r w:rsidRPr="00E7042F">
              <w:rPr>
                <w:rFonts w:ascii="楷体" w:eastAsia="楷体" w:hAnsi="楷体" w:cs="楷体"/>
                <w:noProof w:val="0"/>
                <w:snapToGrid w:val="0"/>
                <w:color w:val="000000"/>
                <w:spacing w:val="15"/>
                <w:sz w:val="24"/>
                <w:szCs w:val="24"/>
              </w:rPr>
              <w:t xml:space="preserve"> </w:t>
            </w:r>
            <w:r w:rsidRPr="00E7042F">
              <w:rPr>
                <w:rFonts w:ascii="楷体" w:eastAsia="楷体" w:hAnsi="楷体" w:cs="楷体"/>
                <w:noProof w:val="0"/>
                <w:snapToGrid w:val="0"/>
                <w:color w:val="000000"/>
                <w:spacing w:val="-1"/>
                <w:sz w:val="24"/>
                <w:szCs w:val="24"/>
              </w:rPr>
              <w:t>3．了解接触网事故分类及管理</w:t>
            </w:r>
          </w:p>
        </w:tc>
        <w:tc>
          <w:tcPr>
            <w:tcW w:w="976" w:type="dxa"/>
          </w:tcPr>
          <w:p w:rsidR="00E7042F" w:rsidRPr="00E7042F" w:rsidRDefault="00E7042F" w:rsidP="00E7042F">
            <w:pPr>
              <w:widowControl/>
              <w:kinsoku w:val="0"/>
              <w:autoSpaceDE w:val="0"/>
              <w:autoSpaceDN w:val="0"/>
              <w:adjustRightInd w:val="0"/>
              <w:snapToGrid w:val="0"/>
              <w:spacing w:line="30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30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30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3"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6</w:t>
            </w:r>
          </w:p>
          <w:p w:rsidR="00E7042F" w:rsidRPr="00E7042F" w:rsidRDefault="00E7042F" w:rsidP="00E7042F">
            <w:pPr>
              <w:widowControl/>
              <w:kinsoku w:val="0"/>
              <w:autoSpaceDE w:val="0"/>
              <w:autoSpaceDN w:val="0"/>
              <w:adjustRightInd w:val="0"/>
              <w:snapToGrid w:val="0"/>
              <w:spacing w:before="3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0"/>
                <w:sz w:val="24"/>
                <w:szCs w:val="24"/>
                <w:lang w:eastAsia="en-US"/>
              </w:rPr>
              <w:t>(4+2)</w:t>
            </w:r>
          </w:p>
        </w:tc>
      </w:tr>
      <w:tr w:rsidR="00E7042F" w:rsidRPr="00E7042F" w:rsidTr="00E7042F">
        <w:trPr>
          <w:trHeight w:val="2811"/>
        </w:trPr>
        <w:tc>
          <w:tcPr>
            <w:tcW w:w="487" w:type="dxa"/>
          </w:tcPr>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7</w:t>
            </w:r>
          </w:p>
        </w:tc>
        <w:tc>
          <w:tcPr>
            <w:tcW w:w="1187" w:type="dxa"/>
          </w:tcPr>
          <w:p w:rsidR="00E7042F" w:rsidRPr="00E7042F" w:rsidRDefault="00E7042F" w:rsidP="00E7042F">
            <w:pPr>
              <w:widowControl/>
              <w:kinsoku w:val="0"/>
              <w:autoSpaceDE w:val="0"/>
              <w:autoSpaceDN w:val="0"/>
              <w:adjustRightInd w:val="0"/>
              <w:snapToGrid w:val="0"/>
              <w:spacing w:line="26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0" w:lineRule="auto"/>
              <w:ind w:right="111"/>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接触网识</w:t>
            </w:r>
            <w:r w:rsidRPr="00E7042F">
              <w:rPr>
                <w:rFonts w:ascii="楷体" w:eastAsia="楷体" w:hAnsi="楷体" w:cs="楷体"/>
                <w:noProof w:val="0"/>
                <w:snapToGrid w:val="0"/>
                <w:color w:val="000000"/>
                <w:sz w:val="24"/>
                <w:szCs w:val="24"/>
                <w:lang w:eastAsia="en-US"/>
              </w:rPr>
              <w:t xml:space="preserve"> 图</w:t>
            </w:r>
          </w:p>
        </w:tc>
        <w:tc>
          <w:tcPr>
            <w:tcW w:w="6418" w:type="dxa"/>
          </w:tcPr>
          <w:p w:rsidR="00E7042F" w:rsidRPr="00E7042F" w:rsidRDefault="00E7042F" w:rsidP="00E7042F">
            <w:pPr>
              <w:widowControl/>
              <w:kinsoku w:val="0"/>
              <w:autoSpaceDE w:val="0"/>
              <w:autoSpaceDN w:val="0"/>
              <w:adjustRightInd w:val="0"/>
              <w:snapToGrid w:val="0"/>
              <w:spacing w:before="35"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1．接触网平面图、安装图、供电系统图图例</w:t>
            </w:r>
          </w:p>
          <w:p w:rsidR="00E7042F" w:rsidRPr="00E7042F" w:rsidRDefault="00E7042F" w:rsidP="00E7042F">
            <w:pPr>
              <w:widowControl/>
              <w:kinsoku w:val="0"/>
              <w:autoSpaceDE w:val="0"/>
              <w:autoSpaceDN w:val="0"/>
              <w:adjustRightInd w:val="0"/>
              <w:snapToGrid w:val="0"/>
              <w:spacing w:line="214"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2．平面图、安装图、牵引供电系统图识图</w:t>
            </w:r>
          </w:p>
          <w:p w:rsidR="00E7042F" w:rsidRPr="00E7042F" w:rsidRDefault="00E7042F" w:rsidP="00E7042F">
            <w:pPr>
              <w:widowControl/>
              <w:kinsoku w:val="0"/>
              <w:autoSpaceDE w:val="0"/>
              <w:autoSpaceDN w:val="0"/>
              <w:adjustRightInd w:val="0"/>
              <w:snapToGrid w:val="0"/>
              <w:spacing w:before="33"/>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3．平面图布置原则与方法</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6" w:line="21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1．掌握平面图布置原则与方法</w:t>
            </w:r>
          </w:p>
          <w:p w:rsidR="00E7042F" w:rsidRPr="00E7042F" w:rsidRDefault="00E7042F" w:rsidP="00E7042F">
            <w:pPr>
              <w:widowControl/>
              <w:kinsoku w:val="0"/>
              <w:autoSpaceDE w:val="0"/>
              <w:autoSpaceDN w:val="0"/>
              <w:adjustRightInd w:val="0"/>
              <w:snapToGrid w:val="0"/>
              <w:spacing w:before="31"/>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2．掌握平面图的图例及绘制要求</w:t>
            </w:r>
          </w:p>
          <w:p w:rsidR="00E7042F" w:rsidRPr="00E7042F" w:rsidRDefault="00E7042F" w:rsidP="00E7042F">
            <w:pPr>
              <w:widowControl/>
              <w:kinsoku w:val="0"/>
              <w:autoSpaceDE w:val="0"/>
              <w:autoSpaceDN w:val="0"/>
              <w:adjustRightInd w:val="0"/>
              <w:snapToGrid w:val="0"/>
              <w:spacing w:before="1"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3．会看懂平面图、安装图</w:t>
            </w:r>
          </w:p>
          <w:p w:rsidR="00E7042F" w:rsidRPr="00E7042F" w:rsidRDefault="00E7042F" w:rsidP="00E7042F">
            <w:pPr>
              <w:widowControl/>
              <w:kinsoku w:val="0"/>
              <w:autoSpaceDE w:val="0"/>
              <w:autoSpaceDN w:val="0"/>
              <w:adjustRightInd w:val="0"/>
              <w:snapToGrid w:val="0"/>
              <w:spacing w:before="31" w:line="20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4．具有一定的平面图绘图能力</w:t>
            </w:r>
          </w:p>
        </w:tc>
        <w:tc>
          <w:tcPr>
            <w:tcW w:w="976" w:type="dxa"/>
          </w:tcPr>
          <w:p w:rsidR="00E7042F" w:rsidRPr="00E7042F" w:rsidRDefault="00E7042F" w:rsidP="00E7042F">
            <w:pPr>
              <w:widowControl/>
              <w:kinsoku w:val="0"/>
              <w:autoSpaceDE w:val="0"/>
              <w:autoSpaceDN w:val="0"/>
              <w:adjustRightInd w:val="0"/>
              <w:snapToGrid w:val="0"/>
              <w:spacing w:line="270"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7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7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71"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6</w:t>
            </w:r>
          </w:p>
          <w:p w:rsidR="00E7042F" w:rsidRPr="00E7042F" w:rsidRDefault="00E7042F" w:rsidP="00E7042F">
            <w:pPr>
              <w:widowControl/>
              <w:kinsoku w:val="0"/>
              <w:autoSpaceDE w:val="0"/>
              <w:autoSpaceDN w:val="0"/>
              <w:adjustRightInd w:val="0"/>
              <w:snapToGrid w:val="0"/>
              <w:spacing w:before="3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w w:val="97"/>
                <w:sz w:val="24"/>
                <w:szCs w:val="24"/>
                <w:lang w:eastAsia="en-US"/>
              </w:rPr>
              <w:t>(2+4)</w:t>
            </w:r>
          </w:p>
        </w:tc>
      </w:tr>
      <w:tr w:rsidR="00E7042F" w:rsidRPr="00E7042F" w:rsidTr="00E7042F">
        <w:trPr>
          <w:trHeight w:val="3124"/>
        </w:trPr>
        <w:tc>
          <w:tcPr>
            <w:tcW w:w="487" w:type="dxa"/>
          </w:tcPr>
          <w:p w:rsidR="00E7042F" w:rsidRPr="00E7042F" w:rsidRDefault="00E7042F" w:rsidP="00E7042F">
            <w:pPr>
              <w:widowControl/>
              <w:kinsoku w:val="0"/>
              <w:autoSpaceDE w:val="0"/>
              <w:autoSpaceDN w:val="0"/>
              <w:adjustRightInd w:val="0"/>
              <w:snapToGrid w:val="0"/>
              <w:spacing w:line="27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7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8</w:t>
            </w:r>
          </w:p>
        </w:tc>
        <w:tc>
          <w:tcPr>
            <w:tcW w:w="1187" w:type="dxa"/>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8" w:lineRule="auto"/>
              <w:ind w:right="111"/>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接触网的</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3"/>
                <w:sz w:val="24"/>
                <w:szCs w:val="24"/>
                <w:lang w:eastAsia="en-US"/>
              </w:rPr>
              <w:t>运营管理</w:t>
            </w:r>
          </w:p>
        </w:tc>
        <w:tc>
          <w:tcPr>
            <w:tcW w:w="6418" w:type="dxa"/>
          </w:tcPr>
          <w:p w:rsidR="00E7042F" w:rsidRPr="00E7042F" w:rsidRDefault="00E7042F" w:rsidP="00E7042F">
            <w:pPr>
              <w:widowControl/>
              <w:kinsoku w:val="0"/>
              <w:autoSpaceDE w:val="0"/>
              <w:autoSpaceDN w:val="0"/>
              <w:adjustRightInd w:val="0"/>
              <w:snapToGrid w:val="0"/>
              <w:spacing w:before="37"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1"/>
                <w:sz w:val="24"/>
                <w:szCs w:val="24"/>
              </w:rPr>
              <w:t>学习内容：</w:t>
            </w:r>
          </w:p>
          <w:p w:rsidR="00E7042F" w:rsidRPr="00E7042F" w:rsidRDefault="00E7042F" w:rsidP="00E7042F">
            <w:pPr>
              <w:widowControl/>
              <w:kinsoku w:val="0"/>
              <w:autoSpaceDE w:val="0"/>
              <w:autoSpaceDN w:val="0"/>
              <w:adjustRightInd w:val="0"/>
              <w:snapToGrid w:val="0"/>
              <w:spacing w:before="30" w:line="229" w:lineRule="auto"/>
              <w:ind w:right="23"/>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1．铁路接触网运营管理机构，车间、工区的设置、职责、技</w:t>
            </w:r>
            <w:r w:rsidRPr="00E7042F">
              <w:rPr>
                <w:rFonts w:ascii="楷体" w:eastAsia="楷体" w:hAnsi="楷体" w:cs="楷体"/>
                <w:noProof w:val="0"/>
                <w:snapToGrid w:val="0"/>
                <w:color w:val="000000"/>
                <w:spacing w:val="8"/>
                <w:sz w:val="24"/>
                <w:szCs w:val="24"/>
              </w:rPr>
              <w:t xml:space="preserve"> </w:t>
            </w:r>
            <w:r w:rsidRPr="00E7042F">
              <w:rPr>
                <w:rFonts w:ascii="楷体" w:eastAsia="楷体" w:hAnsi="楷体" w:cs="楷体"/>
                <w:noProof w:val="0"/>
                <w:snapToGrid w:val="0"/>
                <w:color w:val="000000"/>
                <w:spacing w:val="-2"/>
                <w:sz w:val="24"/>
                <w:szCs w:val="24"/>
              </w:rPr>
              <w:t>术资料和各种记录</w:t>
            </w:r>
          </w:p>
          <w:p w:rsidR="00E7042F" w:rsidRPr="00E7042F" w:rsidRDefault="00E7042F" w:rsidP="00E7042F">
            <w:pPr>
              <w:widowControl/>
              <w:kinsoku w:val="0"/>
              <w:autoSpaceDE w:val="0"/>
              <w:autoSpaceDN w:val="0"/>
              <w:adjustRightInd w:val="0"/>
              <w:snapToGrid w:val="0"/>
              <w:spacing w:before="28" w:line="215"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3"/>
                <w:sz w:val="24"/>
                <w:szCs w:val="24"/>
              </w:rPr>
              <w:t>2．接触网相关专业接口管理及</w:t>
            </w:r>
            <w:r w:rsidRPr="00E7042F">
              <w:rPr>
                <w:rFonts w:ascii="楷体" w:eastAsia="楷体" w:hAnsi="楷体" w:cs="楷体"/>
                <w:noProof w:val="0"/>
                <w:snapToGrid w:val="0"/>
                <w:color w:val="000000"/>
                <w:spacing w:val="-40"/>
                <w:sz w:val="24"/>
                <w:szCs w:val="24"/>
              </w:rPr>
              <w:t xml:space="preserve"> </w:t>
            </w:r>
            <w:r w:rsidRPr="00E7042F">
              <w:rPr>
                <w:rFonts w:ascii="楷体" w:eastAsia="楷体" w:hAnsi="楷体" w:cs="楷体"/>
                <w:noProof w:val="0"/>
                <w:snapToGrid w:val="0"/>
                <w:color w:val="000000"/>
                <w:spacing w:val="-3"/>
                <w:sz w:val="24"/>
                <w:szCs w:val="24"/>
              </w:rPr>
              <w:t>SCADA 系统</w:t>
            </w:r>
          </w:p>
          <w:p w:rsidR="00E7042F" w:rsidRPr="00E7042F" w:rsidRDefault="00E7042F" w:rsidP="00E7042F">
            <w:pPr>
              <w:widowControl/>
              <w:kinsoku w:val="0"/>
              <w:autoSpaceDE w:val="0"/>
              <w:autoSpaceDN w:val="0"/>
              <w:adjustRightInd w:val="0"/>
              <w:snapToGrid w:val="0"/>
              <w:spacing w:before="32"/>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3．接触网的动态检测</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具体要求：</w:t>
            </w:r>
          </w:p>
          <w:p w:rsidR="00E7042F" w:rsidRPr="00E7042F" w:rsidRDefault="00E7042F" w:rsidP="00E7042F">
            <w:pPr>
              <w:widowControl/>
              <w:kinsoku w:val="0"/>
              <w:autoSpaceDE w:val="0"/>
              <w:autoSpaceDN w:val="0"/>
              <w:adjustRightInd w:val="0"/>
              <w:snapToGrid w:val="0"/>
              <w:spacing w:before="26" w:line="229" w:lineRule="auto"/>
              <w:ind w:right="22"/>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5"/>
                <w:sz w:val="24"/>
                <w:szCs w:val="24"/>
              </w:rPr>
              <w:t>1．了解接触网运营管理机构(车间、工区)的职责,会记录各种</w:t>
            </w:r>
            <w:r w:rsidRPr="00E7042F">
              <w:rPr>
                <w:rFonts w:ascii="楷体" w:eastAsia="楷体" w:hAnsi="楷体" w:cs="楷体"/>
                <w:noProof w:val="0"/>
                <w:snapToGrid w:val="0"/>
                <w:color w:val="000000"/>
                <w:spacing w:val="8"/>
                <w:sz w:val="24"/>
                <w:szCs w:val="24"/>
              </w:rPr>
              <w:t xml:space="preserve"> </w:t>
            </w:r>
            <w:r w:rsidRPr="00E7042F">
              <w:rPr>
                <w:rFonts w:ascii="楷体" w:eastAsia="楷体" w:hAnsi="楷体" w:cs="楷体"/>
                <w:noProof w:val="0"/>
                <w:snapToGrid w:val="0"/>
                <w:color w:val="000000"/>
                <w:spacing w:val="-3"/>
                <w:sz w:val="24"/>
                <w:szCs w:val="24"/>
              </w:rPr>
              <w:t>技术资料</w:t>
            </w:r>
          </w:p>
          <w:p w:rsidR="00E7042F" w:rsidRPr="00E7042F" w:rsidRDefault="00E7042F" w:rsidP="00E7042F">
            <w:pPr>
              <w:widowControl/>
              <w:kinsoku w:val="0"/>
              <w:autoSpaceDE w:val="0"/>
              <w:autoSpaceDN w:val="0"/>
              <w:adjustRightInd w:val="0"/>
              <w:snapToGrid w:val="0"/>
              <w:spacing w:before="29"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2．了解接触网与相关专业的接口内容</w:t>
            </w:r>
          </w:p>
          <w:p w:rsidR="00E7042F" w:rsidRPr="00E7042F" w:rsidRDefault="00E7042F" w:rsidP="00E7042F">
            <w:pPr>
              <w:widowControl/>
              <w:kinsoku w:val="0"/>
              <w:autoSpaceDE w:val="0"/>
              <w:autoSpaceDN w:val="0"/>
              <w:adjustRightInd w:val="0"/>
              <w:snapToGrid w:val="0"/>
              <w:spacing w:before="29" w:line="20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3．掌握接触网动态检测方法、设备与管理办法</w:t>
            </w:r>
          </w:p>
        </w:tc>
        <w:tc>
          <w:tcPr>
            <w:tcW w:w="976" w:type="dxa"/>
          </w:tcPr>
          <w:p w:rsidR="00E7042F" w:rsidRPr="00E7042F" w:rsidRDefault="00E7042F" w:rsidP="00E7042F">
            <w:pPr>
              <w:widowControl/>
              <w:kinsoku w:val="0"/>
              <w:autoSpaceDE w:val="0"/>
              <w:autoSpaceDN w:val="0"/>
              <w:adjustRightInd w:val="0"/>
              <w:snapToGrid w:val="0"/>
              <w:spacing w:line="24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4</w:t>
            </w:r>
          </w:p>
          <w:p w:rsidR="00E7042F" w:rsidRPr="00E7042F" w:rsidRDefault="00E7042F" w:rsidP="00E7042F">
            <w:pPr>
              <w:widowControl/>
              <w:kinsoku w:val="0"/>
              <w:autoSpaceDE w:val="0"/>
              <w:autoSpaceDN w:val="0"/>
              <w:adjustRightInd w:val="0"/>
              <w:snapToGrid w:val="0"/>
              <w:spacing w:before="36"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9"/>
                <w:sz w:val="24"/>
                <w:szCs w:val="24"/>
                <w:lang w:eastAsia="en-US"/>
              </w:rPr>
              <w:t>(4+0)</w:t>
            </w:r>
          </w:p>
        </w:tc>
      </w:tr>
      <w:tr w:rsidR="00E7042F" w:rsidRPr="00E7042F" w:rsidTr="00E7042F">
        <w:trPr>
          <w:trHeight w:val="578"/>
        </w:trPr>
        <w:tc>
          <w:tcPr>
            <w:tcW w:w="9068" w:type="dxa"/>
            <w:gridSpan w:val="4"/>
          </w:tcPr>
          <w:p w:rsidR="00E7042F" w:rsidRPr="00E7042F" w:rsidRDefault="00E7042F" w:rsidP="00E7042F">
            <w:pPr>
              <w:widowControl/>
              <w:kinsoku w:val="0"/>
              <w:autoSpaceDE w:val="0"/>
              <w:autoSpaceDN w:val="0"/>
              <w:adjustRightInd w:val="0"/>
              <w:snapToGrid w:val="0"/>
              <w:spacing w:before="166"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6"/>
                <w:sz w:val="24"/>
                <w:szCs w:val="24"/>
              </w:rPr>
              <w:t>总课时</w:t>
            </w:r>
            <w:r w:rsidRPr="00E7042F">
              <w:rPr>
                <w:rFonts w:ascii="楷体" w:eastAsia="楷体" w:hAnsi="楷体" w:cs="楷体"/>
                <w:noProof w:val="0"/>
                <w:snapToGrid w:val="0"/>
                <w:color w:val="000000"/>
                <w:spacing w:val="-37"/>
                <w:sz w:val="24"/>
                <w:szCs w:val="24"/>
              </w:rPr>
              <w:t xml:space="preserve"> </w:t>
            </w:r>
            <w:r w:rsidRPr="00E7042F">
              <w:rPr>
                <w:rFonts w:ascii="楷体" w:eastAsia="楷体" w:hAnsi="楷体" w:cs="楷体"/>
                <w:noProof w:val="0"/>
                <w:snapToGrid w:val="0"/>
                <w:color w:val="000000"/>
                <w:spacing w:val="-6"/>
                <w:sz w:val="24"/>
                <w:szCs w:val="24"/>
              </w:rPr>
              <w:t>84</w:t>
            </w:r>
            <w:r w:rsidRPr="00E7042F">
              <w:rPr>
                <w:rFonts w:ascii="楷体" w:eastAsia="楷体" w:hAnsi="楷体" w:cs="楷体"/>
                <w:noProof w:val="0"/>
                <w:snapToGrid w:val="0"/>
                <w:color w:val="000000"/>
                <w:spacing w:val="-38"/>
                <w:sz w:val="24"/>
                <w:szCs w:val="24"/>
              </w:rPr>
              <w:t xml:space="preserve"> </w:t>
            </w:r>
            <w:r w:rsidRPr="00E7042F">
              <w:rPr>
                <w:rFonts w:ascii="楷体" w:eastAsia="楷体" w:hAnsi="楷体" w:cs="楷体"/>
                <w:noProof w:val="0"/>
                <w:snapToGrid w:val="0"/>
                <w:color w:val="000000"/>
                <w:spacing w:val="-6"/>
                <w:sz w:val="24"/>
                <w:szCs w:val="24"/>
              </w:rPr>
              <w:t>学时，理论</w:t>
            </w:r>
            <w:r w:rsidRPr="00E7042F">
              <w:rPr>
                <w:rFonts w:ascii="楷体" w:eastAsia="楷体" w:hAnsi="楷体" w:cs="楷体"/>
                <w:noProof w:val="0"/>
                <w:snapToGrid w:val="0"/>
                <w:color w:val="000000"/>
                <w:spacing w:val="-50"/>
                <w:sz w:val="24"/>
                <w:szCs w:val="24"/>
              </w:rPr>
              <w:t xml:space="preserve"> </w:t>
            </w:r>
            <w:r w:rsidRPr="00E7042F">
              <w:rPr>
                <w:rFonts w:ascii="楷体" w:eastAsia="楷体" w:hAnsi="楷体" w:cs="楷体"/>
                <w:noProof w:val="0"/>
                <w:snapToGrid w:val="0"/>
                <w:color w:val="000000"/>
                <w:spacing w:val="-6"/>
                <w:sz w:val="24"/>
                <w:szCs w:val="24"/>
              </w:rPr>
              <w:t>42</w:t>
            </w:r>
            <w:r w:rsidRPr="00E7042F">
              <w:rPr>
                <w:rFonts w:ascii="楷体" w:eastAsia="楷体" w:hAnsi="楷体" w:cs="楷体"/>
                <w:noProof w:val="0"/>
                <w:snapToGrid w:val="0"/>
                <w:color w:val="000000"/>
                <w:spacing w:val="-37"/>
                <w:sz w:val="24"/>
                <w:szCs w:val="24"/>
              </w:rPr>
              <w:t xml:space="preserve"> </w:t>
            </w:r>
            <w:r w:rsidRPr="00E7042F">
              <w:rPr>
                <w:rFonts w:ascii="楷体" w:eastAsia="楷体" w:hAnsi="楷体" w:cs="楷体"/>
                <w:noProof w:val="0"/>
                <w:snapToGrid w:val="0"/>
                <w:color w:val="000000"/>
                <w:spacing w:val="-6"/>
                <w:sz w:val="24"/>
                <w:szCs w:val="24"/>
              </w:rPr>
              <w:t>学时，实践</w:t>
            </w:r>
            <w:r w:rsidRPr="00E7042F">
              <w:rPr>
                <w:rFonts w:ascii="楷体" w:eastAsia="楷体" w:hAnsi="楷体" w:cs="楷体"/>
                <w:noProof w:val="0"/>
                <w:snapToGrid w:val="0"/>
                <w:color w:val="000000"/>
                <w:spacing w:val="-57"/>
                <w:sz w:val="24"/>
                <w:szCs w:val="24"/>
              </w:rPr>
              <w:t xml:space="preserve"> </w:t>
            </w:r>
            <w:r w:rsidRPr="00E7042F">
              <w:rPr>
                <w:rFonts w:ascii="楷体" w:eastAsia="楷体" w:hAnsi="楷体" w:cs="楷体"/>
                <w:noProof w:val="0"/>
                <w:snapToGrid w:val="0"/>
                <w:color w:val="000000"/>
                <w:spacing w:val="-6"/>
                <w:sz w:val="24"/>
                <w:szCs w:val="24"/>
              </w:rPr>
              <w:t>42</w:t>
            </w:r>
            <w:r w:rsidRPr="00E7042F">
              <w:rPr>
                <w:rFonts w:ascii="楷体" w:eastAsia="楷体" w:hAnsi="楷体" w:cs="楷体"/>
                <w:noProof w:val="0"/>
                <w:snapToGrid w:val="0"/>
                <w:color w:val="000000"/>
                <w:spacing w:val="-37"/>
                <w:sz w:val="24"/>
                <w:szCs w:val="24"/>
              </w:rPr>
              <w:t xml:space="preserve"> </w:t>
            </w:r>
            <w:r w:rsidRPr="00E7042F">
              <w:rPr>
                <w:rFonts w:ascii="楷体" w:eastAsia="楷体" w:hAnsi="楷体" w:cs="楷体"/>
                <w:noProof w:val="0"/>
                <w:snapToGrid w:val="0"/>
                <w:color w:val="000000"/>
                <w:spacing w:val="-7"/>
                <w:sz w:val="24"/>
                <w:szCs w:val="24"/>
              </w:rPr>
              <w:t>学时。</w:t>
            </w:r>
          </w:p>
        </w:tc>
      </w:tr>
    </w:tbl>
    <w:p w:rsidR="00E7042F" w:rsidRPr="00E7042F" w:rsidRDefault="00E7042F" w:rsidP="00E7042F">
      <w:pPr>
        <w:widowControl/>
        <w:kinsoku w:val="0"/>
        <w:autoSpaceDE w:val="0"/>
        <w:autoSpaceDN w:val="0"/>
        <w:adjustRightInd w:val="0"/>
        <w:snapToGrid w:val="0"/>
        <w:spacing w:line="241" w:lineRule="auto"/>
        <w:jc w:val="left"/>
        <w:textAlignment w:val="baseline"/>
        <w:rPr>
          <w:rFonts w:ascii="Arial" w:eastAsia="Arial" w:hAnsi="Arial" w:cs="Arial"/>
          <w:noProof w:val="0"/>
          <w:snapToGrid w:val="0"/>
          <w:color w:val="000000"/>
          <w:kern w:val="0"/>
          <w:szCs w:val="21"/>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ascii="Arial" w:eastAsia="宋体" w:hAnsi="Arial" w:cs="Arial"/>
          <w:noProof w:val="0"/>
          <w:snapToGrid w:val="0"/>
          <w:color w:val="000000"/>
          <w:kern w:val="0"/>
          <w:szCs w:val="21"/>
        </w:rPr>
      </w:pPr>
    </w:p>
    <w:p w:rsidR="00E7042F" w:rsidRPr="00E7042F" w:rsidRDefault="00E7042F" w:rsidP="00E7042F">
      <w:pPr>
        <w:widowControl/>
        <w:kinsoku w:val="0"/>
        <w:autoSpaceDE w:val="0"/>
        <w:autoSpaceDN w:val="0"/>
        <w:adjustRightInd w:val="0"/>
        <w:snapToGrid w:val="0"/>
        <w:spacing w:before="91" w:line="219" w:lineRule="auto"/>
        <w:jc w:val="left"/>
        <w:textAlignment w:val="baseline"/>
        <w:outlineLvl w:val="0"/>
        <w:rPr>
          <w:rFonts w:ascii="黑体" w:eastAsia="黑体" w:hAnsi="黑体" w:cs="黑体"/>
          <w:noProof w:val="0"/>
          <w:snapToGrid w:val="0"/>
          <w:color w:val="000000"/>
          <w:kern w:val="0"/>
          <w:sz w:val="28"/>
          <w:szCs w:val="28"/>
          <w:lang w:eastAsia="en-US"/>
        </w:rPr>
      </w:pPr>
      <w:r w:rsidRPr="00E7042F">
        <w:rPr>
          <w:rFonts w:ascii="黑体" w:eastAsia="黑体" w:hAnsi="黑体" w:cs="黑体"/>
          <w:noProof w:val="0"/>
          <w:snapToGrid w:val="0"/>
          <w:color w:val="000000"/>
          <w:spacing w:val="-2"/>
          <w:kern w:val="0"/>
          <w:sz w:val="28"/>
          <w:szCs w:val="28"/>
          <w:lang w:eastAsia="en-US"/>
          <w14:textOutline w14:w="5092" w14:cap="flat" w14:cmpd="sng" w14:algn="ctr">
            <w14:solidFill>
              <w14:srgbClr w14:val="000000"/>
            </w14:solidFill>
            <w14:prstDash w14:val="solid"/>
            <w14:miter w14:lim="0"/>
          </w14:textOutline>
        </w:rPr>
        <w:t>四、教学资源与其它</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黑体" w:eastAsia="黑体" w:hAnsi="黑体" w:cs="黑体"/>
          <w:noProof w:val="0"/>
          <w:snapToGrid w:val="0"/>
          <w:color w:val="000000"/>
          <w:kern w:val="0"/>
          <w:sz w:val="28"/>
          <w:szCs w:val="28"/>
          <w:lang w:eastAsia="en-US"/>
        </w:rPr>
        <w:sectPr w:rsidR="00E7042F" w:rsidRPr="00E7042F">
          <w:pgSz w:w="11907" w:h="16839"/>
          <w:pgMar w:top="1132" w:right="1358" w:bottom="0" w:left="1474" w:header="0" w:footer="0" w:gutter="0"/>
          <w:cols w:space="720"/>
        </w:sectPr>
      </w:pPr>
    </w:p>
    <w:tbl>
      <w:tblPr>
        <w:tblStyle w:val="TableNormal9"/>
        <w:tblW w:w="918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3"/>
        <w:gridCol w:w="1874"/>
        <w:gridCol w:w="6456"/>
      </w:tblGrid>
      <w:tr w:rsidR="00E7042F" w:rsidRPr="00E7042F" w:rsidTr="00E7042F">
        <w:trPr>
          <w:trHeight w:val="429"/>
        </w:trPr>
        <w:tc>
          <w:tcPr>
            <w:tcW w:w="853" w:type="dxa"/>
          </w:tcPr>
          <w:p w:rsidR="00E7042F" w:rsidRPr="00E7042F" w:rsidRDefault="00E7042F" w:rsidP="00E7042F">
            <w:pPr>
              <w:widowControl/>
              <w:kinsoku w:val="0"/>
              <w:autoSpaceDE w:val="0"/>
              <w:autoSpaceDN w:val="0"/>
              <w:adjustRightInd w:val="0"/>
              <w:snapToGrid w:val="0"/>
              <w:spacing w:before="94"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lastRenderedPageBreak/>
              <w:t>序号</w:t>
            </w:r>
          </w:p>
        </w:tc>
        <w:tc>
          <w:tcPr>
            <w:tcW w:w="1874" w:type="dxa"/>
          </w:tcPr>
          <w:p w:rsidR="00E7042F" w:rsidRPr="00E7042F" w:rsidRDefault="00E7042F" w:rsidP="00E7042F">
            <w:pPr>
              <w:widowControl/>
              <w:kinsoku w:val="0"/>
              <w:autoSpaceDE w:val="0"/>
              <w:autoSpaceDN w:val="0"/>
              <w:adjustRightInd w:val="0"/>
              <w:snapToGrid w:val="0"/>
              <w:spacing w:before="93"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教学资源类别</w:t>
            </w:r>
          </w:p>
        </w:tc>
        <w:tc>
          <w:tcPr>
            <w:tcW w:w="6456" w:type="dxa"/>
          </w:tcPr>
          <w:p w:rsidR="00E7042F" w:rsidRPr="00E7042F" w:rsidRDefault="00E7042F" w:rsidP="00E7042F">
            <w:pPr>
              <w:widowControl/>
              <w:kinsoku w:val="0"/>
              <w:autoSpaceDE w:val="0"/>
              <w:autoSpaceDN w:val="0"/>
              <w:adjustRightInd w:val="0"/>
              <w:snapToGrid w:val="0"/>
              <w:spacing w:before="93"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7"/>
                <w:sz w:val="24"/>
                <w:szCs w:val="24"/>
                <w:lang w:eastAsia="en-US"/>
              </w:rPr>
              <w:t>教学资料基本信息</w:t>
            </w:r>
          </w:p>
        </w:tc>
      </w:tr>
      <w:tr w:rsidR="00E7042F" w:rsidRPr="00E7042F" w:rsidTr="00E7042F">
        <w:trPr>
          <w:trHeight w:val="985"/>
        </w:trPr>
        <w:tc>
          <w:tcPr>
            <w:tcW w:w="853" w:type="dxa"/>
          </w:tcPr>
          <w:p w:rsidR="00E7042F" w:rsidRPr="00E7042F" w:rsidRDefault="00E7042F" w:rsidP="00E7042F">
            <w:pPr>
              <w:widowControl/>
              <w:kinsoku w:val="0"/>
              <w:autoSpaceDE w:val="0"/>
              <w:autoSpaceDN w:val="0"/>
              <w:adjustRightInd w:val="0"/>
              <w:snapToGrid w:val="0"/>
              <w:spacing w:line="32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1</w:t>
            </w:r>
          </w:p>
        </w:tc>
        <w:tc>
          <w:tcPr>
            <w:tcW w:w="1874" w:type="dxa"/>
          </w:tcPr>
          <w:p w:rsidR="00E7042F" w:rsidRPr="00E7042F" w:rsidRDefault="00E7042F" w:rsidP="00E7042F">
            <w:pPr>
              <w:widowControl/>
              <w:kinsoku w:val="0"/>
              <w:autoSpaceDE w:val="0"/>
              <w:autoSpaceDN w:val="0"/>
              <w:adjustRightInd w:val="0"/>
              <w:snapToGrid w:val="0"/>
              <w:spacing w:line="29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教学场所</w:t>
            </w:r>
          </w:p>
        </w:tc>
        <w:tc>
          <w:tcPr>
            <w:tcW w:w="6456" w:type="dxa"/>
          </w:tcPr>
          <w:p w:rsidR="00E7042F" w:rsidRPr="00E7042F" w:rsidRDefault="00E7042F" w:rsidP="00E7042F">
            <w:pPr>
              <w:widowControl/>
              <w:kinsoku w:val="0"/>
              <w:autoSpaceDE w:val="0"/>
              <w:autoSpaceDN w:val="0"/>
              <w:adjustRightInd w:val="0"/>
              <w:snapToGrid w:val="0"/>
              <w:spacing w:before="58"/>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1.专业教室；接触网基础技能实训室</w:t>
            </w:r>
          </w:p>
          <w:p w:rsidR="00E7042F" w:rsidRPr="00E7042F" w:rsidRDefault="00E7042F" w:rsidP="00E7042F">
            <w:pPr>
              <w:widowControl/>
              <w:kinsoku w:val="0"/>
              <w:autoSpaceDE w:val="0"/>
              <w:autoSpaceDN w:val="0"/>
              <w:adjustRightInd w:val="0"/>
              <w:snapToGrid w:val="0"/>
              <w:spacing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2.校外接触网实训基地</w:t>
            </w:r>
          </w:p>
          <w:p w:rsidR="00E7042F" w:rsidRPr="00E7042F" w:rsidRDefault="00E7042F" w:rsidP="00E7042F">
            <w:pPr>
              <w:widowControl/>
              <w:kinsoku w:val="0"/>
              <w:autoSpaceDE w:val="0"/>
              <w:autoSpaceDN w:val="0"/>
              <w:adjustRightInd w:val="0"/>
              <w:snapToGrid w:val="0"/>
              <w:spacing w:before="27" w:line="217"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3.校内接触网实训线路(中央财政支持实训基地)</w:t>
            </w:r>
          </w:p>
        </w:tc>
      </w:tr>
      <w:tr w:rsidR="00E7042F" w:rsidRPr="00E7042F" w:rsidTr="00E7042F">
        <w:trPr>
          <w:trHeight w:val="1692"/>
        </w:trPr>
        <w:tc>
          <w:tcPr>
            <w:tcW w:w="853" w:type="dxa"/>
          </w:tcPr>
          <w:p w:rsidR="00E7042F" w:rsidRPr="00E7042F" w:rsidRDefault="00E7042F" w:rsidP="00E7042F">
            <w:pPr>
              <w:widowControl/>
              <w:kinsoku w:val="0"/>
              <w:autoSpaceDE w:val="0"/>
              <w:autoSpaceDN w:val="0"/>
              <w:adjustRightInd w:val="0"/>
              <w:snapToGrid w:val="0"/>
              <w:spacing w:line="33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340"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4"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2</w:t>
            </w:r>
          </w:p>
        </w:tc>
        <w:tc>
          <w:tcPr>
            <w:tcW w:w="1874" w:type="dxa"/>
          </w:tcPr>
          <w:p w:rsidR="00E7042F" w:rsidRPr="00E7042F" w:rsidRDefault="00E7042F" w:rsidP="00E7042F">
            <w:pPr>
              <w:widowControl/>
              <w:kinsoku w:val="0"/>
              <w:autoSpaceDE w:val="0"/>
              <w:autoSpaceDN w:val="0"/>
              <w:adjustRightInd w:val="0"/>
              <w:snapToGrid w:val="0"/>
              <w:spacing w:line="32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2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主要参考教材</w:t>
            </w:r>
          </w:p>
        </w:tc>
        <w:tc>
          <w:tcPr>
            <w:tcW w:w="6456" w:type="dxa"/>
          </w:tcPr>
          <w:p w:rsidR="00E7042F" w:rsidRPr="00E7042F" w:rsidRDefault="00E7042F" w:rsidP="00E7042F">
            <w:pPr>
              <w:widowControl/>
              <w:kinsoku w:val="0"/>
              <w:autoSpaceDE w:val="0"/>
              <w:autoSpaceDN w:val="0"/>
              <w:adjustRightInd w:val="0"/>
              <w:snapToGrid w:val="0"/>
              <w:spacing w:before="103"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0"/>
                <w:sz w:val="24"/>
                <w:szCs w:val="24"/>
              </w:rPr>
              <w:t>1.朱申，接触网，中国铁道出版社，</w:t>
            </w:r>
            <w:r w:rsidRPr="00E7042F">
              <w:rPr>
                <w:rFonts w:ascii="楷体" w:eastAsia="楷体" w:hAnsi="楷体" w:cs="楷体"/>
                <w:noProof w:val="0"/>
                <w:snapToGrid w:val="0"/>
                <w:color w:val="000000"/>
                <w:spacing w:val="69"/>
                <w:sz w:val="24"/>
                <w:szCs w:val="24"/>
              </w:rPr>
              <w:t xml:space="preserve"> </w:t>
            </w:r>
            <w:r w:rsidRPr="00E7042F">
              <w:rPr>
                <w:rFonts w:ascii="楷体" w:eastAsia="楷体" w:hAnsi="楷体" w:cs="楷体"/>
                <w:noProof w:val="0"/>
                <w:snapToGrid w:val="0"/>
                <w:color w:val="000000"/>
                <w:spacing w:val="-10"/>
                <w:sz w:val="24"/>
                <w:szCs w:val="24"/>
              </w:rPr>
              <w:t>2010</w:t>
            </w:r>
          </w:p>
          <w:p w:rsidR="00E7042F" w:rsidRPr="00E7042F" w:rsidRDefault="00E7042F" w:rsidP="00E7042F">
            <w:pPr>
              <w:widowControl/>
              <w:kinsoku w:val="0"/>
              <w:autoSpaceDE w:val="0"/>
              <w:autoSpaceDN w:val="0"/>
              <w:adjustRightInd w:val="0"/>
              <w:snapToGrid w:val="0"/>
              <w:spacing w:before="33"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8"/>
                <w:sz w:val="24"/>
                <w:szCs w:val="24"/>
              </w:rPr>
              <w:t>2.电气化铁道接触网规划设计施工全书编委会，</w:t>
            </w:r>
            <w:r w:rsidRPr="00E7042F">
              <w:rPr>
                <w:rFonts w:ascii="楷体" w:eastAsia="楷体" w:hAnsi="楷体" w:cs="楷体"/>
                <w:noProof w:val="0"/>
                <w:snapToGrid w:val="0"/>
                <w:color w:val="000000"/>
                <w:spacing w:val="91"/>
                <w:sz w:val="24"/>
                <w:szCs w:val="24"/>
              </w:rPr>
              <w:t xml:space="preserve"> </w:t>
            </w:r>
            <w:r w:rsidRPr="00E7042F">
              <w:rPr>
                <w:rFonts w:ascii="楷体" w:eastAsia="楷体" w:hAnsi="楷体" w:cs="楷体"/>
                <w:noProof w:val="0"/>
                <w:snapToGrid w:val="0"/>
                <w:color w:val="000000"/>
                <w:spacing w:val="-8"/>
                <w:sz w:val="24"/>
                <w:szCs w:val="24"/>
              </w:rPr>
              <w:t>电气化铁道</w:t>
            </w:r>
          </w:p>
          <w:p w:rsidR="00E7042F" w:rsidRPr="00E7042F" w:rsidRDefault="00E7042F" w:rsidP="00E7042F">
            <w:pPr>
              <w:widowControl/>
              <w:kinsoku w:val="0"/>
              <w:autoSpaceDE w:val="0"/>
              <w:autoSpaceDN w:val="0"/>
              <w:adjustRightInd w:val="0"/>
              <w:snapToGrid w:val="0"/>
              <w:spacing w:before="3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9"/>
                <w:sz w:val="24"/>
                <w:szCs w:val="24"/>
              </w:rPr>
              <w:t>接触网规划设计施工，中国电力出版社，</w:t>
            </w:r>
            <w:r w:rsidRPr="00E7042F">
              <w:rPr>
                <w:rFonts w:ascii="楷体" w:eastAsia="楷体" w:hAnsi="楷体" w:cs="楷体"/>
                <w:noProof w:val="0"/>
                <w:snapToGrid w:val="0"/>
                <w:color w:val="000000"/>
                <w:spacing w:val="76"/>
                <w:sz w:val="24"/>
                <w:szCs w:val="24"/>
              </w:rPr>
              <w:t xml:space="preserve"> </w:t>
            </w:r>
            <w:r w:rsidRPr="00E7042F">
              <w:rPr>
                <w:rFonts w:ascii="楷体" w:eastAsia="楷体" w:hAnsi="楷体" w:cs="楷体"/>
                <w:noProof w:val="0"/>
                <w:snapToGrid w:val="0"/>
                <w:color w:val="000000"/>
                <w:spacing w:val="-9"/>
                <w:sz w:val="24"/>
                <w:szCs w:val="24"/>
              </w:rPr>
              <w:t>2004</w:t>
            </w:r>
          </w:p>
          <w:p w:rsidR="00E7042F" w:rsidRPr="00E7042F" w:rsidRDefault="00E7042F" w:rsidP="00E7042F">
            <w:pPr>
              <w:widowControl/>
              <w:kinsoku w:val="0"/>
              <w:autoSpaceDE w:val="0"/>
              <w:autoSpaceDN w:val="0"/>
              <w:adjustRightInd w:val="0"/>
              <w:snapToGrid w:val="0"/>
              <w:spacing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3.李伟.接触网，中国铁道出版社,2003</w:t>
            </w:r>
          </w:p>
          <w:p w:rsidR="00E7042F" w:rsidRPr="00E7042F" w:rsidRDefault="00E7042F" w:rsidP="00E7042F">
            <w:pPr>
              <w:widowControl/>
              <w:kinsoku w:val="0"/>
              <w:autoSpaceDE w:val="0"/>
              <w:autoSpaceDN w:val="0"/>
              <w:adjustRightInd w:val="0"/>
              <w:snapToGrid w:val="0"/>
              <w:spacing w:before="33"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z w:val="24"/>
                <w:szCs w:val="24"/>
              </w:rPr>
              <w:t>4.</w:t>
            </w:r>
            <w:proofErr w:type="gramStart"/>
            <w:r w:rsidRPr="00E7042F">
              <w:rPr>
                <w:rFonts w:ascii="楷体" w:eastAsia="楷体" w:hAnsi="楷体" w:cs="楷体"/>
                <w:noProof w:val="0"/>
                <w:snapToGrid w:val="0"/>
                <w:color w:val="000000"/>
                <w:sz w:val="24"/>
                <w:szCs w:val="24"/>
              </w:rPr>
              <w:t>薛</w:t>
            </w:r>
            <w:proofErr w:type="gramEnd"/>
            <w:r w:rsidRPr="00E7042F">
              <w:rPr>
                <w:rFonts w:ascii="楷体" w:eastAsia="楷体" w:hAnsi="楷体" w:cs="楷体"/>
                <w:noProof w:val="0"/>
                <w:snapToGrid w:val="0"/>
                <w:color w:val="000000"/>
                <w:sz w:val="24"/>
                <w:szCs w:val="24"/>
              </w:rPr>
              <w:t>艳红，接触网运行与检修，中国铁道出版社,2</w:t>
            </w:r>
            <w:r w:rsidRPr="00E7042F">
              <w:rPr>
                <w:rFonts w:ascii="楷体" w:eastAsia="楷体" w:hAnsi="楷体" w:cs="楷体"/>
                <w:noProof w:val="0"/>
                <w:snapToGrid w:val="0"/>
                <w:color w:val="000000"/>
                <w:spacing w:val="-1"/>
                <w:sz w:val="24"/>
                <w:szCs w:val="24"/>
              </w:rPr>
              <w:t>008</w:t>
            </w:r>
          </w:p>
        </w:tc>
      </w:tr>
      <w:tr w:rsidR="00E7042F" w:rsidRPr="00E7042F" w:rsidTr="00E7042F">
        <w:trPr>
          <w:trHeight w:val="1285"/>
        </w:trPr>
        <w:tc>
          <w:tcPr>
            <w:tcW w:w="853" w:type="dxa"/>
          </w:tcPr>
          <w:p w:rsidR="00E7042F" w:rsidRPr="00E7042F" w:rsidRDefault="00E7042F" w:rsidP="00E7042F">
            <w:pPr>
              <w:widowControl/>
              <w:kinsoku w:val="0"/>
              <w:autoSpaceDE w:val="0"/>
              <w:autoSpaceDN w:val="0"/>
              <w:adjustRightInd w:val="0"/>
              <w:snapToGrid w:val="0"/>
              <w:spacing w:line="47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3"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3</w:t>
            </w:r>
          </w:p>
        </w:tc>
        <w:tc>
          <w:tcPr>
            <w:tcW w:w="1874" w:type="dxa"/>
          </w:tcPr>
          <w:p w:rsidR="00E7042F" w:rsidRPr="00E7042F" w:rsidRDefault="00E7042F" w:rsidP="00E7042F">
            <w:pPr>
              <w:widowControl/>
              <w:kinsoku w:val="0"/>
              <w:autoSpaceDE w:val="0"/>
              <w:autoSpaceDN w:val="0"/>
              <w:adjustRightInd w:val="0"/>
              <w:snapToGrid w:val="0"/>
              <w:spacing w:line="44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数字化资源</w:t>
            </w:r>
          </w:p>
        </w:tc>
        <w:tc>
          <w:tcPr>
            <w:tcW w:w="6456" w:type="dxa"/>
          </w:tcPr>
          <w:p w:rsidR="00E7042F" w:rsidRPr="00E7042F" w:rsidRDefault="00E7042F" w:rsidP="00E7042F">
            <w:pPr>
              <w:widowControl/>
              <w:kinsoku w:val="0"/>
              <w:autoSpaceDE w:val="0"/>
              <w:autoSpaceDN w:val="0"/>
              <w:adjustRightInd w:val="0"/>
              <w:snapToGrid w:val="0"/>
              <w:spacing w:before="37" w:line="21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4"/>
                <w:sz w:val="24"/>
                <w:szCs w:val="24"/>
                <w:lang w:eastAsia="en-US"/>
              </w:rPr>
              <w:t>1.</w:t>
            </w:r>
            <w:r w:rsidRPr="00E7042F">
              <w:rPr>
                <w:rFonts w:ascii="楷体" w:eastAsia="楷体" w:hAnsi="楷体" w:cs="楷体"/>
                <w:noProof w:val="0"/>
                <w:snapToGrid w:val="0"/>
                <w:color w:val="000000"/>
                <w:spacing w:val="48"/>
                <w:sz w:val="24"/>
                <w:szCs w:val="24"/>
                <w:lang w:eastAsia="en-US"/>
              </w:rPr>
              <w:t xml:space="preserve"> </w:t>
            </w:r>
            <w:r w:rsidRPr="00E7042F">
              <w:rPr>
                <w:rFonts w:ascii="楷体" w:eastAsia="楷体" w:hAnsi="楷体" w:cs="楷体"/>
                <w:noProof w:val="0"/>
                <w:snapToGrid w:val="0"/>
                <w:color w:val="000000"/>
                <w:spacing w:val="-14"/>
                <w:sz w:val="24"/>
                <w:szCs w:val="24"/>
                <w:lang w:eastAsia="en-US"/>
              </w:rPr>
              <w:t>网络课程：</w:t>
            </w:r>
          </w:p>
          <w:p w:rsidR="00E7042F" w:rsidRPr="00E7042F" w:rsidRDefault="00533A3E" w:rsidP="00E7042F">
            <w:pPr>
              <w:widowControl/>
              <w:kinsoku w:val="0"/>
              <w:autoSpaceDE w:val="0"/>
              <w:autoSpaceDN w:val="0"/>
              <w:adjustRightInd w:val="0"/>
              <w:snapToGrid w:val="0"/>
              <w:spacing w:before="44" w:line="190" w:lineRule="auto"/>
              <w:jc w:val="left"/>
              <w:textAlignment w:val="baseline"/>
              <w:rPr>
                <w:rFonts w:ascii="Times New Roman" w:eastAsia="Times New Roman" w:hAnsi="Times New Roman" w:cs="Times New Roman"/>
                <w:noProof w:val="0"/>
                <w:snapToGrid w:val="0"/>
                <w:color w:val="000000"/>
                <w:sz w:val="24"/>
                <w:szCs w:val="24"/>
                <w:lang w:eastAsia="en-US"/>
              </w:rPr>
            </w:pPr>
            <w:hyperlink r:id="rId12" w:history="1">
              <w:r w:rsidR="00E7042F" w:rsidRPr="00E7042F">
                <w:rPr>
                  <w:rFonts w:ascii="Times New Roman" w:eastAsia="Times New Roman" w:hAnsi="Times New Roman" w:cs="Times New Roman"/>
                  <w:noProof w:val="0"/>
                  <w:snapToGrid w:val="0"/>
                  <w:color w:val="0000FF"/>
                  <w:spacing w:val="-1"/>
                  <w:sz w:val="24"/>
                  <w:szCs w:val="24"/>
                  <w:u w:val="single"/>
                  <w:lang w:eastAsia="en-US"/>
                </w:rPr>
                <w:t>http://zy.gtxy.cn/suite/solver/classView.do?classK</w:t>
              </w:r>
              <w:r w:rsidR="00E7042F" w:rsidRPr="00E7042F">
                <w:rPr>
                  <w:rFonts w:ascii="Times New Roman" w:eastAsia="Times New Roman" w:hAnsi="Times New Roman" w:cs="Times New Roman"/>
                  <w:noProof w:val="0"/>
                  <w:snapToGrid w:val="0"/>
                  <w:color w:val="0000FF"/>
                  <w:spacing w:val="-2"/>
                  <w:sz w:val="24"/>
                  <w:szCs w:val="24"/>
                  <w:u w:val="single"/>
                  <w:lang w:eastAsia="en-US"/>
                </w:rPr>
                <w:t>ey=343043</w:t>
              </w:r>
            </w:hyperlink>
          </w:p>
          <w:p w:rsidR="00E7042F" w:rsidRPr="00E7042F" w:rsidRDefault="00E7042F" w:rsidP="00E7042F">
            <w:pPr>
              <w:widowControl/>
              <w:kinsoku w:val="0"/>
              <w:autoSpaceDE w:val="0"/>
              <w:autoSpaceDN w:val="0"/>
              <w:adjustRightInd w:val="0"/>
              <w:snapToGrid w:val="0"/>
              <w:spacing w:before="57" w:line="190" w:lineRule="auto"/>
              <w:jc w:val="left"/>
              <w:textAlignment w:val="baseline"/>
              <w:rPr>
                <w:rFonts w:ascii="Times New Roman" w:eastAsia="Times New Roman" w:hAnsi="Times New Roman" w:cs="Times New Roman"/>
                <w:noProof w:val="0"/>
                <w:snapToGrid w:val="0"/>
                <w:color w:val="000000"/>
                <w:sz w:val="24"/>
                <w:szCs w:val="24"/>
                <w:lang w:eastAsia="en-US"/>
              </w:rPr>
            </w:pPr>
            <w:r w:rsidRPr="00E7042F">
              <w:rPr>
                <w:rFonts w:ascii="Times New Roman" w:eastAsia="Times New Roman" w:hAnsi="Times New Roman" w:cs="Times New Roman"/>
                <w:noProof w:val="0"/>
                <w:snapToGrid w:val="0"/>
                <w:color w:val="0000FF"/>
                <w:spacing w:val="-1"/>
                <w:sz w:val="24"/>
                <w:szCs w:val="24"/>
                <w:u w:val="single"/>
                <w:lang w:eastAsia="en-US"/>
              </w:rPr>
              <w:t>&amp;menuNavKey=343043</w:t>
            </w:r>
          </w:p>
          <w:p w:rsidR="00E7042F" w:rsidRPr="00E7042F" w:rsidRDefault="00E7042F" w:rsidP="00E7042F">
            <w:pPr>
              <w:widowControl/>
              <w:kinsoku w:val="0"/>
              <w:autoSpaceDE w:val="0"/>
              <w:autoSpaceDN w:val="0"/>
              <w:adjustRightInd w:val="0"/>
              <w:snapToGrid w:val="0"/>
              <w:spacing w:before="5" w:line="254" w:lineRule="auto"/>
              <w:jc w:val="left"/>
              <w:textAlignment w:val="baseline"/>
              <w:rPr>
                <w:rFonts w:ascii="楷体" w:eastAsia="楷体" w:hAnsi="楷体" w:cs="楷体"/>
                <w:noProof w:val="0"/>
                <w:snapToGrid w:val="0"/>
                <w:color w:val="000000"/>
                <w:sz w:val="24"/>
                <w:szCs w:val="24"/>
                <w:lang w:eastAsia="en-US"/>
              </w:rPr>
            </w:pPr>
            <w:r w:rsidRPr="00E7042F">
              <w:rPr>
                <w:rFonts w:ascii="Times New Roman" w:eastAsia="Times New Roman" w:hAnsi="Times New Roman" w:cs="Times New Roman"/>
                <w:noProof w:val="0"/>
                <w:snapToGrid w:val="0"/>
                <w:color w:val="000000"/>
                <w:spacing w:val="2"/>
                <w:sz w:val="24"/>
                <w:szCs w:val="24"/>
                <w:lang w:eastAsia="en-US"/>
              </w:rPr>
              <w:t>2.</w:t>
            </w:r>
            <w:r w:rsidRPr="00E7042F">
              <w:rPr>
                <w:rFonts w:ascii="楷体" w:eastAsia="楷体" w:hAnsi="楷体" w:cs="楷体"/>
                <w:noProof w:val="0"/>
                <w:snapToGrid w:val="0"/>
                <w:color w:val="000000"/>
                <w:spacing w:val="2"/>
                <w:sz w:val="24"/>
                <w:szCs w:val="24"/>
                <w:lang w:eastAsia="en-US"/>
              </w:rPr>
              <w:t>网址：</w:t>
            </w:r>
            <w:r w:rsidRPr="00E7042F">
              <w:rPr>
                <w:rFonts w:ascii="楷体" w:eastAsia="楷体" w:hAnsi="楷体" w:cs="楷体"/>
                <w:noProof w:val="0"/>
                <w:snapToGrid w:val="0"/>
                <w:color w:val="000000"/>
                <w:spacing w:val="-50"/>
                <w:sz w:val="24"/>
                <w:szCs w:val="24"/>
                <w:lang w:eastAsia="en-US"/>
              </w:rPr>
              <w:t xml:space="preserve"> </w:t>
            </w:r>
            <w:hyperlink r:id="rId13" w:history="1">
              <w:r w:rsidRPr="00E7042F">
                <w:rPr>
                  <w:rFonts w:ascii="Times New Roman" w:eastAsia="Times New Roman" w:hAnsi="Times New Roman" w:cs="Times New Roman"/>
                  <w:noProof w:val="0"/>
                  <w:snapToGrid w:val="0"/>
                  <w:color w:val="0000FF"/>
                  <w:sz w:val="24"/>
                  <w:szCs w:val="24"/>
                  <w:u w:val="single"/>
                  <w:lang w:eastAsia="en-US"/>
                </w:rPr>
                <w:t>www</w:t>
              </w:r>
              <w:r w:rsidRPr="00E7042F">
                <w:rPr>
                  <w:rFonts w:ascii="Times New Roman" w:eastAsia="Times New Roman" w:hAnsi="Times New Roman" w:cs="Times New Roman"/>
                  <w:noProof w:val="0"/>
                  <w:snapToGrid w:val="0"/>
                  <w:color w:val="0000FF"/>
                  <w:spacing w:val="2"/>
                  <w:sz w:val="24"/>
                  <w:szCs w:val="24"/>
                  <w:u w:val="single"/>
                  <w:lang w:eastAsia="en-US"/>
                </w:rPr>
                <w:t>.</w:t>
              </w:r>
              <w:r w:rsidRPr="00E7042F">
                <w:rPr>
                  <w:rFonts w:ascii="Times New Roman" w:eastAsia="Times New Roman" w:hAnsi="Times New Roman" w:cs="Times New Roman"/>
                  <w:noProof w:val="0"/>
                  <w:snapToGrid w:val="0"/>
                  <w:color w:val="0000FF"/>
                  <w:sz w:val="24"/>
                  <w:szCs w:val="24"/>
                  <w:u w:val="single"/>
                  <w:lang w:eastAsia="en-US"/>
                </w:rPr>
                <w:t>eeb</w:t>
              </w:r>
              <w:r w:rsidRPr="00E7042F">
                <w:rPr>
                  <w:rFonts w:ascii="Times New Roman" w:eastAsia="Times New Roman" w:hAnsi="Times New Roman" w:cs="Times New Roman"/>
                  <w:noProof w:val="0"/>
                  <w:snapToGrid w:val="0"/>
                  <w:color w:val="0000FF"/>
                  <w:spacing w:val="2"/>
                  <w:sz w:val="24"/>
                  <w:szCs w:val="24"/>
                  <w:u w:val="single"/>
                  <w:lang w:eastAsia="en-US"/>
                </w:rPr>
                <w:t>.</w:t>
              </w:r>
              <w:r w:rsidRPr="00E7042F">
                <w:rPr>
                  <w:rFonts w:ascii="Times New Roman" w:eastAsia="Times New Roman" w:hAnsi="Times New Roman" w:cs="Times New Roman"/>
                  <w:noProof w:val="0"/>
                  <w:snapToGrid w:val="0"/>
                  <w:color w:val="0000FF"/>
                  <w:sz w:val="24"/>
                  <w:szCs w:val="24"/>
                  <w:u w:val="single"/>
                  <w:lang w:eastAsia="en-US"/>
                </w:rPr>
                <w:t>cn</w:t>
              </w:r>
              <w:r w:rsidRPr="00E7042F">
                <w:rPr>
                  <w:rFonts w:ascii="Times New Roman" w:eastAsia="Times New Roman" w:hAnsi="Times New Roman" w:cs="Times New Roman"/>
                  <w:noProof w:val="0"/>
                  <w:snapToGrid w:val="0"/>
                  <w:color w:val="0000FF"/>
                  <w:spacing w:val="2"/>
                  <w:sz w:val="24"/>
                  <w:szCs w:val="24"/>
                  <w:u w:val="single"/>
                  <w:lang w:eastAsia="en-US"/>
                </w:rPr>
                <w:t>/</w:t>
              </w:r>
              <w:r w:rsidRPr="00E7042F">
                <w:rPr>
                  <w:rFonts w:ascii="Times New Roman" w:eastAsia="Times New Roman" w:hAnsi="Times New Roman" w:cs="Times New Roman"/>
                  <w:noProof w:val="0"/>
                  <w:snapToGrid w:val="0"/>
                  <w:color w:val="0000FF"/>
                  <w:sz w:val="24"/>
                  <w:szCs w:val="24"/>
                  <w:u w:val="single"/>
                  <w:lang w:eastAsia="en-US"/>
                </w:rPr>
                <w:t>dqhtd</w:t>
              </w:r>
              <w:r w:rsidRPr="00E7042F">
                <w:rPr>
                  <w:rFonts w:ascii="Times New Roman" w:eastAsia="Times New Roman" w:hAnsi="Times New Roman" w:cs="Times New Roman"/>
                  <w:noProof w:val="0"/>
                  <w:snapToGrid w:val="0"/>
                  <w:color w:val="0000FF"/>
                  <w:spacing w:val="2"/>
                  <w:sz w:val="24"/>
                  <w:szCs w:val="24"/>
                  <w:u w:val="single"/>
                  <w:lang w:eastAsia="en-US"/>
                </w:rPr>
                <w:t>/</w:t>
              </w:r>
              <w:r w:rsidRPr="00E7042F">
                <w:rPr>
                  <w:rFonts w:ascii="Times New Roman" w:eastAsia="Times New Roman" w:hAnsi="Times New Roman" w:cs="Times New Roman"/>
                  <w:noProof w:val="0"/>
                  <w:snapToGrid w:val="0"/>
                  <w:color w:val="0000FF"/>
                  <w:sz w:val="24"/>
                  <w:szCs w:val="24"/>
                  <w:u w:val="single"/>
                  <w:lang w:eastAsia="en-US"/>
                </w:rPr>
                <w:t>index</w:t>
              </w:r>
              <w:r w:rsidRPr="00E7042F">
                <w:rPr>
                  <w:rFonts w:ascii="Times New Roman" w:eastAsia="Times New Roman" w:hAnsi="Times New Roman" w:cs="Times New Roman"/>
                  <w:noProof w:val="0"/>
                  <w:snapToGrid w:val="0"/>
                  <w:color w:val="0000FF"/>
                  <w:spacing w:val="2"/>
                  <w:sz w:val="24"/>
                  <w:szCs w:val="24"/>
                  <w:u w:val="single"/>
                  <w:lang w:eastAsia="en-US"/>
                </w:rPr>
                <w:t>.</w:t>
              </w:r>
              <w:r w:rsidRPr="00E7042F">
                <w:rPr>
                  <w:rFonts w:ascii="Times New Roman" w:eastAsia="Times New Roman" w:hAnsi="Times New Roman" w:cs="Times New Roman"/>
                  <w:noProof w:val="0"/>
                  <w:snapToGrid w:val="0"/>
                  <w:color w:val="0000FF"/>
                  <w:sz w:val="24"/>
                  <w:szCs w:val="24"/>
                  <w:u w:val="single"/>
                  <w:lang w:eastAsia="en-US"/>
                </w:rPr>
                <w:t>asp</w:t>
              </w:r>
            </w:hyperlink>
            <w:r w:rsidRPr="00E7042F">
              <w:rPr>
                <w:rFonts w:ascii="楷体" w:eastAsia="楷体" w:hAnsi="楷体" w:cs="楷体"/>
                <w:noProof w:val="0"/>
                <w:snapToGrid w:val="0"/>
                <w:color w:val="000000"/>
                <w:spacing w:val="2"/>
                <w:sz w:val="24"/>
                <w:szCs w:val="24"/>
                <w:lang w:eastAsia="en-US"/>
              </w:rPr>
              <w:t>电气化铁道</w:t>
            </w:r>
          </w:p>
        </w:tc>
      </w:tr>
    </w:tbl>
    <w:p w:rsidR="00E7042F" w:rsidRPr="00E7042F" w:rsidRDefault="00E7042F" w:rsidP="00E7042F">
      <w:pPr>
        <w:widowControl/>
        <w:kinsoku w:val="0"/>
        <w:autoSpaceDE w:val="0"/>
        <w:autoSpaceDN w:val="0"/>
        <w:adjustRightInd w:val="0"/>
        <w:snapToGrid w:val="0"/>
        <w:spacing w:before="326" w:line="219" w:lineRule="auto"/>
        <w:jc w:val="left"/>
        <w:textAlignment w:val="baseline"/>
        <w:outlineLvl w:val="0"/>
        <w:rPr>
          <w:rFonts w:ascii="黑体" w:eastAsia="黑体" w:hAnsi="黑体" w:cs="黑体"/>
          <w:noProof w:val="0"/>
          <w:snapToGrid w:val="0"/>
          <w:color w:val="000000"/>
          <w:kern w:val="0"/>
          <w:sz w:val="28"/>
          <w:szCs w:val="28"/>
        </w:rPr>
      </w:pPr>
      <w:r w:rsidRPr="00E7042F">
        <w:rPr>
          <w:rFonts w:ascii="黑体" w:eastAsia="黑体" w:hAnsi="黑体" w:cs="黑体"/>
          <w:noProof w:val="0"/>
          <w:snapToGrid w:val="0"/>
          <w:color w:val="000000"/>
          <w:spacing w:val="-12"/>
          <w:kern w:val="0"/>
          <w:sz w:val="28"/>
          <w:szCs w:val="28"/>
          <w14:textOutline w14:w="5092" w14:cap="flat" w14:cmpd="sng" w14:algn="ctr">
            <w14:solidFill>
              <w14:srgbClr w14:val="000000"/>
            </w14:solidFill>
            <w14:prstDash w14:val="solid"/>
            <w14:miter w14:lim="0"/>
          </w14:textOutline>
        </w:rPr>
        <w:t>五、</w:t>
      </w:r>
      <w:r w:rsidRPr="00E7042F">
        <w:rPr>
          <w:rFonts w:ascii="黑体" w:eastAsia="黑体" w:hAnsi="黑体" w:cs="黑体"/>
          <w:noProof w:val="0"/>
          <w:snapToGrid w:val="0"/>
          <w:color w:val="000000"/>
          <w:spacing w:val="-44"/>
          <w:kern w:val="0"/>
          <w:sz w:val="28"/>
          <w:szCs w:val="28"/>
        </w:rPr>
        <w:t xml:space="preserve"> </w:t>
      </w:r>
      <w:r w:rsidRPr="00E7042F">
        <w:rPr>
          <w:rFonts w:ascii="黑体" w:eastAsia="黑体" w:hAnsi="黑体" w:cs="黑体"/>
          <w:noProof w:val="0"/>
          <w:snapToGrid w:val="0"/>
          <w:color w:val="000000"/>
          <w:spacing w:val="-12"/>
          <w:kern w:val="0"/>
          <w:sz w:val="28"/>
          <w:szCs w:val="28"/>
          <w14:textOutline w14:w="5092" w14:cap="flat" w14:cmpd="sng" w14:algn="ctr">
            <w14:solidFill>
              <w14:srgbClr w14:val="000000"/>
            </w14:solidFill>
            <w14:prstDash w14:val="solid"/>
            <w14:miter w14:lim="0"/>
          </w14:textOutline>
        </w:rPr>
        <w:t>教学方法与手段</w:t>
      </w:r>
    </w:p>
    <w:p w:rsidR="00E7042F" w:rsidRPr="00E7042F" w:rsidRDefault="00E7042F" w:rsidP="00E7042F">
      <w:pPr>
        <w:widowControl/>
        <w:kinsoku w:val="0"/>
        <w:autoSpaceDE w:val="0"/>
        <w:autoSpaceDN w:val="0"/>
        <w:adjustRightInd w:val="0"/>
        <w:snapToGrid w:val="0"/>
        <w:spacing w:line="309" w:lineRule="auto"/>
        <w:jc w:val="left"/>
        <w:textAlignment w:val="baseline"/>
        <w:rPr>
          <w:rFonts w:ascii="Arial" w:eastAsia="Arial" w:hAnsi="Arial" w:cs="Arial"/>
          <w:noProof w:val="0"/>
          <w:snapToGrid w:val="0"/>
          <w:color w:val="000000"/>
          <w:kern w:val="0"/>
          <w:szCs w:val="21"/>
        </w:rPr>
      </w:pPr>
    </w:p>
    <w:p w:rsidR="00E7042F" w:rsidRPr="00E7042F" w:rsidRDefault="00E7042F" w:rsidP="00E7042F">
      <w:pPr>
        <w:widowControl/>
        <w:kinsoku w:val="0"/>
        <w:autoSpaceDE w:val="0"/>
        <w:autoSpaceDN w:val="0"/>
        <w:adjustRightInd w:val="0"/>
        <w:snapToGrid w:val="0"/>
        <w:spacing w:before="78"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7"/>
          <w:kern w:val="0"/>
          <w:sz w:val="24"/>
          <w:szCs w:val="24"/>
          <w14:textOutline w14:w="4356" w14:cap="flat" w14:cmpd="sng" w14:algn="ctr">
            <w14:solidFill>
              <w14:srgbClr w14:val="000000"/>
            </w14:solidFill>
            <w14:prstDash w14:val="solid"/>
            <w14:miter w14:lim="0"/>
          </w14:textOutline>
        </w:rPr>
        <w:t>(</w:t>
      </w:r>
      <w:proofErr w:type="gramStart"/>
      <w:r w:rsidRPr="00E7042F">
        <w:rPr>
          <w:rFonts w:ascii="宋体" w:eastAsia="宋体" w:hAnsi="宋体" w:cs="宋体"/>
          <w:noProof w:val="0"/>
          <w:snapToGrid w:val="0"/>
          <w:color w:val="000000"/>
          <w:spacing w:val="-7"/>
          <w:kern w:val="0"/>
          <w:sz w:val="24"/>
          <w:szCs w:val="24"/>
          <w14:textOutline w14:w="4356" w14:cap="flat" w14:cmpd="sng" w14:algn="ctr">
            <w14:solidFill>
              <w14:srgbClr w14:val="000000"/>
            </w14:solidFill>
            <w14:prstDash w14:val="solid"/>
            <w14:miter w14:lim="0"/>
          </w14:textOutline>
        </w:rPr>
        <w:t>一</w:t>
      </w:r>
      <w:proofErr w:type="gramEnd"/>
      <w:r w:rsidRPr="00E7042F">
        <w:rPr>
          <w:rFonts w:ascii="宋体" w:eastAsia="宋体" w:hAnsi="宋体" w:cs="宋体"/>
          <w:noProof w:val="0"/>
          <w:snapToGrid w:val="0"/>
          <w:color w:val="000000"/>
          <w:spacing w:val="-7"/>
          <w:kern w:val="0"/>
          <w:sz w:val="24"/>
          <w:szCs w:val="24"/>
          <w14:textOutline w14:w="4356" w14:cap="flat" w14:cmpd="sng" w14:algn="ctr">
            <w14:solidFill>
              <w14:srgbClr w14:val="000000"/>
            </w14:solidFill>
            <w14:prstDash w14:val="solid"/>
            <w14:miter w14:lim="0"/>
          </w14:textOutline>
        </w:rPr>
        <w:t>)教学重点</w:t>
      </w:r>
    </w:p>
    <w:p w:rsidR="00E7042F" w:rsidRPr="00E7042F" w:rsidRDefault="00E7042F" w:rsidP="00E7042F">
      <w:pPr>
        <w:widowControl/>
        <w:kinsoku w:val="0"/>
        <w:autoSpaceDE w:val="0"/>
        <w:autoSpaceDN w:val="0"/>
        <w:adjustRightInd w:val="0"/>
        <w:snapToGrid w:val="0"/>
        <w:spacing w:before="115" w:line="398"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5"/>
          <w:kern w:val="0"/>
          <w:position w:val="11"/>
          <w:sz w:val="24"/>
          <w:szCs w:val="24"/>
        </w:rPr>
        <w:t>1．接触网基本结构与原理。</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2．接触网识图与零件辨识。</w:t>
      </w:r>
    </w:p>
    <w:p w:rsidR="00E7042F" w:rsidRPr="00E7042F" w:rsidRDefault="00E7042F" w:rsidP="00E7042F">
      <w:pPr>
        <w:widowControl/>
        <w:kinsoku w:val="0"/>
        <w:autoSpaceDE w:val="0"/>
        <w:autoSpaceDN w:val="0"/>
        <w:adjustRightInd w:val="0"/>
        <w:snapToGrid w:val="0"/>
        <w:spacing w:before="116"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position w:val="11"/>
          <w:sz w:val="24"/>
          <w:szCs w:val="24"/>
        </w:rPr>
        <w:t>3．接触网作业流程与工作票签发。</w:t>
      </w:r>
    </w:p>
    <w:p w:rsidR="00E7042F" w:rsidRPr="00E7042F" w:rsidRDefault="00E7042F" w:rsidP="00E7042F">
      <w:pPr>
        <w:widowControl/>
        <w:kinsoku w:val="0"/>
        <w:autoSpaceDE w:val="0"/>
        <w:autoSpaceDN w:val="0"/>
        <w:adjustRightInd w:val="0"/>
        <w:snapToGrid w:val="0"/>
        <w:spacing w:before="1"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4．接触网参数测量。</w:t>
      </w:r>
    </w:p>
    <w:p w:rsidR="00E7042F" w:rsidRPr="00E7042F" w:rsidRDefault="00E7042F" w:rsidP="00E7042F">
      <w:pPr>
        <w:widowControl/>
        <w:kinsoku w:val="0"/>
        <w:autoSpaceDE w:val="0"/>
        <w:autoSpaceDN w:val="0"/>
        <w:adjustRightInd w:val="0"/>
        <w:snapToGrid w:val="0"/>
        <w:spacing w:before="113" w:line="400"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position w:val="11"/>
          <w:sz w:val="24"/>
          <w:szCs w:val="24"/>
        </w:rPr>
        <w:t>5．接触网巡视与安全作业防护。</w:t>
      </w:r>
    </w:p>
    <w:p w:rsidR="00E7042F" w:rsidRPr="00E7042F" w:rsidRDefault="00E7042F" w:rsidP="00E7042F">
      <w:pPr>
        <w:widowControl/>
        <w:kinsoku w:val="0"/>
        <w:autoSpaceDE w:val="0"/>
        <w:autoSpaceDN w:val="0"/>
        <w:adjustRightInd w:val="0"/>
        <w:snapToGrid w:val="0"/>
        <w:spacing w:before="1"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6．接触网高空检修作业。</w:t>
      </w:r>
    </w:p>
    <w:p w:rsidR="00E7042F" w:rsidRPr="00E7042F" w:rsidRDefault="00E7042F" w:rsidP="00E7042F">
      <w:pPr>
        <w:widowControl/>
        <w:kinsoku w:val="0"/>
        <w:autoSpaceDE w:val="0"/>
        <w:autoSpaceDN w:val="0"/>
        <w:adjustRightInd w:val="0"/>
        <w:snapToGrid w:val="0"/>
        <w:spacing w:before="115"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7"/>
          <w:kern w:val="0"/>
          <w:sz w:val="24"/>
          <w:szCs w:val="24"/>
          <w14:textOutline w14:w="4356" w14:cap="flat" w14:cmpd="sng" w14:algn="ctr">
            <w14:solidFill>
              <w14:srgbClr w14:val="000000"/>
            </w14:solidFill>
            <w14:prstDash w14:val="solid"/>
            <w14:miter w14:lim="0"/>
          </w14:textOutline>
        </w:rPr>
        <w:t>(二)教学难点</w:t>
      </w:r>
    </w:p>
    <w:p w:rsidR="00E7042F" w:rsidRPr="00E7042F" w:rsidRDefault="00E7042F" w:rsidP="00E7042F">
      <w:pPr>
        <w:widowControl/>
        <w:kinsoku w:val="0"/>
        <w:autoSpaceDE w:val="0"/>
        <w:autoSpaceDN w:val="0"/>
        <w:adjustRightInd w:val="0"/>
        <w:snapToGrid w:val="0"/>
        <w:spacing w:before="112"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6"/>
          <w:kern w:val="0"/>
          <w:sz w:val="24"/>
          <w:szCs w:val="24"/>
        </w:rPr>
        <w:t>1．接触网受力分析。</w:t>
      </w:r>
    </w:p>
    <w:p w:rsidR="00E7042F" w:rsidRPr="00E7042F" w:rsidRDefault="00E7042F" w:rsidP="00E7042F">
      <w:pPr>
        <w:widowControl/>
        <w:kinsoku w:val="0"/>
        <w:autoSpaceDE w:val="0"/>
        <w:autoSpaceDN w:val="0"/>
        <w:adjustRightInd w:val="0"/>
        <w:snapToGrid w:val="0"/>
        <w:spacing w:before="116"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position w:val="11"/>
          <w:sz w:val="24"/>
          <w:szCs w:val="24"/>
        </w:rPr>
        <w:t>2．接触网主要参数计算。</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5"/>
          <w:kern w:val="0"/>
          <w:sz w:val="24"/>
          <w:szCs w:val="24"/>
        </w:rPr>
        <w:t>3．接触网线岔检调。</w:t>
      </w:r>
    </w:p>
    <w:p w:rsidR="00E7042F" w:rsidRPr="00E7042F" w:rsidRDefault="00E7042F" w:rsidP="00E7042F">
      <w:pPr>
        <w:widowControl/>
        <w:kinsoku w:val="0"/>
        <w:autoSpaceDE w:val="0"/>
        <w:autoSpaceDN w:val="0"/>
        <w:adjustRightInd w:val="0"/>
        <w:snapToGrid w:val="0"/>
        <w:spacing w:before="114"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position w:val="11"/>
          <w:sz w:val="24"/>
          <w:szCs w:val="24"/>
        </w:rPr>
        <w:t>4．接触</w:t>
      </w:r>
      <w:proofErr w:type="gramStart"/>
      <w:r w:rsidRPr="00E7042F">
        <w:rPr>
          <w:rFonts w:ascii="宋体" w:eastAsia="宋体" w:hAnsi="宋体" w:cs="宋体"/>
          <w:noProof w:val="0"/>
          <w:snapToGrid w:val="0"/>
          <w:color w:val="000000"/>
          <w:spacing w:val="-3"/>
          <w:kern w:val="0"/>
          <w:position w:val="11"/>
          <w:sz w:val="24"/>
          <w:szCs w:val="24"/>
        </w:rPr>
        <w:t>网关节式分相检</w:t>
      </w:r>
      <w:proofErr w:type="gramEnd"/>
      <w:r w:rsidRPr="00E7042F">
        <w:rPr>
          <w:rFonts w:ascii="宋体" w:eastAsia="宋体" w:hAnsi="宋体" w:cs="宋体"/>
          <w:noProof w:val="0"/>
          <w:snapToGrid w:val="0"/>
          <w:color w:val="000000"/>
          <w:spacing w:val="-3"/>
          <w:kern w:val="0"/>
          <w:position w:val="11"/>
          <w:sz w:val="24"/>
          <w:szCs w:val="24"/>
        </w:rPr>
        <w:t>调。</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5．接触网软横跨检调。</w:t>
      </w:r>
    </w:p>
    <w:p w:rsidR="00E7042F" w:rsidRPr="00E7042F" w:rsidRDefault="00E7042F" w:rsidP="00E7042F">
      <w:pPr>
        <w:widowControl/>
        <w:kinsoku w:val="0"/>
        <w:autoSpaceDE w:val="0"/>
        <w:autoSpaceDN w:val="0"/>
        <w:adjustRightInd w:val="0"/>
        <w:snapToGrid w:val="0"/>
        <w:spacing w:before="116"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6．接触网事故分析。</w:t>
      </w:r>
    </w:p>
    <w:p w:rsidR="00E7042F" w:rsidRPr="00E7042F" w:rsidRDefault="00E7042F" w:rsidP="00E7042F">
      <w:pPr>
        <w:widowControl/>
        <w:kinsoku w:val="0"/>
        <w:autoSpaceDE w:val="0"/>
        <w:autoSpaceDN w:val="0"/>
        <w:adjustRightInd w:val="0"/>
        <w:snapToGrid w:val="0"/>
        <w:spacing w:before="112"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14:textOutline w14:w="4356" w14:cap="flat" w14:cmpd="sng" w14:algn="ctr">
            <w14:solidFill>
              <w14:srgbClr w14:val="000000"/>
            </w14:solidFill>
            <w14:prstDash w14:val="solid"/>
            <w14:miter w14:lim="0"/>
          </w14:textOutline>
        </w:rPr>
        <w:t>(三)教学方法与教学手段</w:t>
      </w:r>
    </w:p>
    <w:p w:rsidR="00E7042F" w:rsidRPr="00E7042F" w:rsidRDefault="00E7042F" w:rsidP="00E7042F">
      <w:pPr>
        <w:widowControl/>
        <w:kinsoku w:val="0"/>
        <w:autoSpaceDE w:val="0"/>
        <w:autoSpaceDN w:val="0"/>
        <w:adjustRightInd w:val="0"/>
        <w:snapToGrid w:val="0"/>
        <w:spacing w:before="115"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5"/>
          <w:kern w:val="0"/>
          <w:position w:val="11"/>
          <w:sz w:val="24"/>
          <w:szCs w:val="24"/>
        </w:rPr>
        <w:t>根据课程的教学重点与教学难点以及学生的学习特点， 建议本课程综合采取以下教</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6"/>
          <w:kern w:val="0"/>
          <w:sz w:val="24"/>
          <w:szCs w:val="24"/>
        </w:rPr>
        <w:t>学方法与手段。</w:t>
      </w:r>
    </w:p>
    <w:p w:rsidR="00E7042F" w:rsidRPr="00E7042F" w:rsidRDefault="00E7042F" w:rsidP="00E7042F">
      <w:pPr>
        <w:widowControl/>
        <w:kinsoku w:val="0"/>
        <w:autoSpaceDE w:val="0"/>
        <w:autoSpaceDN w:val="0"/>
        <w:adjustRightInd w:val="0"/>
        <w:snapToGrid w:val="0"/>
        <w:spacing w:before="112"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11"/>
          <w:kern w:val="0"/>
          <w:position w:val="11"/>
          <w:sz w:val="24"/>
          <w:szCs w:val="24"/>
        </w:rPr>
        <w:t>1．综合利用校内、外接触网实习</w:t>
      </w:r>
      <w:proofErr w:type="gramStart"/>
      <w:r w:rsidRPr="00E7042F">
        <w:rPr>
          <w:rFonts w:ascii="宋体" w:eastAsia="宋体" w:hAnsi="宋体" w:cs="宋体"/>
          <w:noProof w:val="0"/>
          <w:snapToGrid w:val="0"/>
          <w:color w:val="000000"/>
          <w:spacing w:val="-11"/>
          <w:kern w:val="0"/>
          <w:position w:val="11"/>
          <w:sz w:val="24"/>
          <w:szCs w:val="24"/>
        </w:rPr>
        <w:t>基地工</w:t>
      </w:r>
      <w:proofErr w:type="gramEnd"/>
      <w:r w:rsidRPr="00E7042F">
        <w:rPr>
          <w:rFonts w:ascii="宋体" w:eastAsia="宋体" w:hAnsi="宋体" w:cs="宋体"/>
          <w:noProof w:val="0"/>
          <w:snapToGrid w:val="0"/>
          <w:color w:val="000000"/>
          <w:spacing w:val="-11"/>
          <w:kern w:val="0"/>
          <w:position w:val="11"/>
          <w:sz w:val="24"/>
          <w:szCs w:val="24"/>
        </w:rPr>
        <w:t xml:space="preserve">学交替进行教学， 专兼结合， </w:t>
      </w:r>
      <w:r w:rsidRPr="00E7042F">
        <w:rPr>
          <w:rFonts w:ascii="宋体" w:eastAsia="宋体" w:hAnsi="宋体" w:cs="宋体"/>
          <w:noProof w:val="0"/>
          <w:snapToGrid w:val="0"/>
          <w:color w:val="000000"/>
          <w:spacing w:val="-12"/>
          <w:kern w:val="0"/>
          <w:position w:val="11"/>
          <w:sz w:val="24"/>
          <w:szCs w:val="24"/>
        </w:rPr>
        <w:t>聘请企业兼职</w:t>
      </w:r>
    </w:p>
    <w:p w:rsidR="00E7042F" w:rsidRPr="00E7042F" w:rsidRDefault="00E7042F" w:rsidP="00E7042F">
      <w:pPr>
        <w:widowControl/>
        <w:kinsoku w:val="0"/>
        <w:autoSpaceDE w:val="0"/>
        <w:autoSpaceDN w:val="0"/>
        <w:adjustRightInd w:val="0"/>
        <w:snapToGrid w:val="0"/>
        <w:spacing w:before="1"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1"/>
          <w:kern w:val="0"/>
          <w:sz w:val="24"/>
          <w:szCs w:val="24"/>
        </w:rPr>
        <w:t>教师进行实践环节的教学，提高专业技能培训</w:t>
      </w:r>
      <w:r w:rsidRPr="00E7042F">
        <w:rPr>
          <w:rFonts w:ascii="宋体" w:eastAsia="宋体" w:hAnsi="宋体" w:cs="宋体"/>
          <w:noProof w:val="0"/>
          <w:snapToGrid w:val="0"/>
          <w:color w:val="000000"/>
          <w:spacing w:val="-2"/>
          <w:kern w:val="0"/>
          <w:sz w:val="24"/>
          <w:szCs w:val="24"/>
        </w:rPr>
        <w:t>质量，并培养课程教学团队。</w:t>
      </w:r>
    </w:p>
    <w:p w:rsidR="00E7042F" w:rsidRPr="00E7042F" w:rsidRDefault="00E7042F" w:rsidP="00E7042F">
      <w:pPr>
        <w:widowControl/>
        <w:kinsoku w:val="0"/>
        <w:autoSpaceDE w:val="0"/>
        <w:autoSpaceDN w:val="0"/>
        <w:adjustRightInd w:val="0"/>
        <w:snapToGrid w:val="0"/>
        <w:spacing w:before="115" w:line="263" w:lineRule="auto"/>
        <w:ind w:right="151"/>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9"/>
          <w:kern w:val="0"/>
          <w:sz w:val="24"/>
          <w:szCs w:val="24"/>
        </w:rPr>
        <w:t>2. 为使学生对接触网的设备结构的了解更加直观， 可采用多媒体教学、实物展示、</w:t>
      </w:r>
      <w:r w:rsidRPr="00E7042F">
        <w:rPr>
          <w:rFonts w:ascii="宋体" w:eastAsia="宋体" w:hAnsi="宋体" w:cs="宋体"/>
          <w:noProof w:val="0"/>
          <w:snapToGrid w:val="0"/>
          <w:color w:val="000000"/>
          <w:spacing w:val="14"/>
          <w:kern w:val="0"/>
          <w:sz w:val="24"/>
          <w:szCs w:val="24"/>
        </w:rPr>
        <w:t xml:space="preserve"> </w:t>
      </w:r>
      <w:r w:rsidRPr="00E7042F">
        <w:rPr>
          <w:rFonts w:ascii="宋体" w:eastAsia="宋体" w:hAnsi="宋体" w:cs="宋体"/>
          <w:noProof w:val="0"/>
          <w:snapToGrid w:val="0"/>
          <w:color w:val="000000"/>
          <w:spacing w:val="-3"/>
          <w:kern w:val="0"/>
          <w:sz w:val="24"/>
          <w:szCs w:val="24"/>
        </w:rPr>
        <w:t>现场教学等教学手段进行教学。</w:t>
      </w:r>
    </w:p>
    <w:p w:rsidR="00E7042F" w:rsidRPr="00E7042F" w:rsidRDefault="00E7042F" w:rsidP="00E7042F">
      <w:pPr>
        <w:widowControl/>
        <w:kinsoku w:val="0"/>
        <w:autoSpaceDE w:val="0"/>
        <w:autoSpaceDN w:val="0"/>
        <w:adjustRightInd w:val="0"/>
        <w:snapToGrid w:val="0"/>
        <w:spacing w:before="115"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9"/>
          <w:kern w:val="0"/>
          <w:sz w:val="24"/>
          <w:szCs w:val="24"/>
        </w:rPr>
        <w:t>3．按照教学过程与生产过程对接的原则， 贴近接触网检修实际工作过程组织教学。</w:t>
      </w:r>
    </w:p>
    <w:p w:rsidR="00E7042F" w:rsidRPr="00E7042F" w:rsidRDefault="00E7042F" w:rsidP="00E7042F">
      <w:pPr>
        <w:widowControl/>
        <w:kinsoku w:val="0"/>
        <w:autoSpaceDE w:val="0"/>
        <w:autoSpaceDN w:val="0"/>
        <w:adjustRightInd w:val="0"/>
        <w:snapToGrid w:val="0"/>
        <w:spacing w:line="220" w:lineRule="auto"/>
        <w:jc w:val="left"/>
        <w:textAlignment w:val="baseline"/>
        <w:rPr>
          <w:rFonts w:ascii="Arial" w:eastAsia="Arial" w:hAnsi="Arial" w:cs="Arial"/>
          <w:noProof w:val="0"/>
          <w:snapToGrid w:val="0"/>
          <w:color w:val="000000"/>
          <w:kern w:val="0"/>
          <w:szCs w:val="21"/>
        </w:rPr>
        <w:sectPr w:rsidR="00E7042F" w:rsidRPr="00E7042F">
          <w:pgSz w:w="11907" w:h="16839"/>
          <w:pgMar w:top="1281" w:right="1243" w:bottom="0" w:left="1474" w:header="0" w:footer="0" w:gutter="0"/>
          <w:cols w:space="720"/>
        </w:sectPr>
      </w:pPr>
    </w:p>
    <w:p w:rsidR="00E7042F" w:rsidRPr="00E7042F" w:rsidRDefault="00E7042F" w:rsidP="00E7042F">
      <w:pPr>
        <w:widowControl/>
        <w:kinsoku w:val="0"/>
        <w:autoSpaceDE w:val="0"/>
        <w:autoSpaceDN w:val="0"/>
        <w:adjustRightInd w:val="0"/>
        <w:snapToGrid w:val="0"/>
        <w:spacing w:before="48" w:line="308" w:lineRule="auto"/>
        <w:ind w:right="100"/>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9"/>
          <w:kern w:val="0"/>
          <w:sz w:val="24"/>
          <w:szCs w:val="24"/>
        </w:rPr>
        <w:lastRenderedPageBreak/>
        <w:t>4．教学方法采用项目加案例， 采取六步教学法。按</w:t>
      </w:r>
      <w:r w:rsidRPr="00E7042F">
        <w:rPr>
          <w:rFonts w:ascii="宋体" w:eastAsia="宋体" w:hAnsi="宋体" w:cs="宋体"/>
          <w:noProof w:val="0"/>
          <w:snapToGrid w:val="0"/>
          <w:color w:val="000000"/>
          <w:spacing w:val="42"/>
          <w:kern w:val="0"/>
          <w:sz w:val="24"/>
          <w:szCs w:val="24"/>
        </w:rPr>
        <w:t xml:space="preserve"> </w:t>
      </w:r>
      <w:r w:rsidRPr="00E7042F">
        <w:rPr>
          <w:rFonts w:ascii="宋体" w:eastAsia="宋体" w:hAnsi="宋体" w:cs="宋体"/>
          <w:noProof w:val="0"/>
          <w:snapToGrid w:val="0"/>
          <w:color w:val="000000"/>
          <w:spacing w:val="-9"/>
          <w:kern w:val="0"/>
          <w:sz w:val="24"/>
          <w:szCs w:val="24"/>
        </w:rPr>
        <w:t>“资讯(由学生独立收集所要解</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noProof w:val="0"/>
          <w:snapToGrid w:val="0"/>
          <w:color w:val="000000"/>
          <w:spacing w:val="-10"/>
          <w:kern w:val="0"/>
          <w:sz w:val="24"/>
          <w:szCs w:val="24"/>
        </w:rPr>
        <w:t>决问题的信息)、计划(由小组讨论，</w:t>
      </w:r>
      <w:r w:rsidRPr="00E7042F">
        <w:rPr>
          <w:rFonts w:ascii="宋体" w:eastAsia="宋体" w:hAnsi="宋体" w:cs="宋体"/>
          <w:noProof w:val="0"/>
          <w:snapToGrid w:val="0"/>
          <w:color w:val="000000"/>
          <w:spacing w:val="54"/>
          <w:kern w:val="0"/>
          <w:sz w:val="24"/>
          <w:szCs w:val="24"/>
        </w:rPr>
        <w:t xml:space="preserve"> </w:t>
      </w:r>
      <w:r w:rsidRPr="00E7042F">
        <w:rPr>
          <w:rFonts w:ascii="宋体" w:eastAsia="宋体" w:hAnsi="宋体" w:cs="宋体"/>
          <w:noProof w:val="0"/>
          <w:snapToGrid w:val="0"/>
          <w:color w:val="000000"/>
          <w:spacing w:val="-10"/>
          <w:kern w:val="0"/>
          <w:sz w:val="24"/>
          <w:szCs w:val="24"/>
        </w:rPr>
        <w:t>制订相应计划)、决策(由小组讨论，</w:t>
      </w:r>
      <w:r w:rsidRPr="00E7042F">
        <w:rPr>
          <w:rFonts w:ascii="宋体" w:eastAsia="宋体" w:hAnsi="宋体" w:cs="宋体"/>
          <w:noProof w:val="0"/>
          <w:snapToGrid w:val="0"/>
          <w:color w:val="000000"/>
          <w:spacing w:val="49"/>
          <w:kern w:val="0"/>
          <w:sz w:val="24"/>
          <w:szCs w:val="24"/>
        </w:rPr>
        <w:t xml:space="preserve"> </w:t>
      </w:r>
      <w:r w:rsidRPr="00E7042F">
        <w:rPr>
          <w:rFonts w:ascii="宋体" w:eastAsia="宋体" w:hAnsi="宋体" w:cs="宋体"/>
          <w:noProof w:val="0"/>
          <w:snapToGrid w:val="0"/>
          <w:color w:val="000000"/>
          <w:spacing w:val="-10"/>
          <w:kern w:val="0"/>
          <w:sz w:val="24"/>
          <w:szCs w:val="24"/>
        </w:rPr>
        <w:t>根据收集的信</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noProof w:val="0"/>
          <w:snapToGrid w:val="0"/>
          <w:color w:val="000000"/>
          <w:spacing w:val="-1"/>
          <w:kern w:val="0"/>
          <w:sz w:val="24"/>
          <w:szCs w:val="24"/>
        </w:rPr>
        <w:t>息决策出方法与途径)、实施(由学生小组独立完成</w:t>
      </w:r>
      <w:r w:rsidRPr="00E7042F">
        <w:rPr>
          <w:rFonts w:ascii="宋体" w:eastAsia="宋体" w:hAnsi="宋体" w:cs="宋体"/>
          <w:noProof w:val="0"/>
          <w:snapToGrid w:val="0"/>
          <w:color w:val="000000"/>
          <w:spacing w:val="-2"/>
          <w:kern w:val="0"/>
          <w:sz w:val="24"/>
          <w:szCs w:val="24"/>
        </w:rPr>
        <w:t>)、检查(学生自查与老师检查辅导结</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noProof w:val="0"/>
          <w:snapToGrid w:val="0"/>
          <w:color w:val="000000"/>
          <w:spacing w:val="-1"/>
          <w:kern w:val="0"/>
          <w:sz w:val="24"/>
          <w:szCs w:val="24"/>
        </w:rPr>
        <w:t>合)、评估(对照计划要求进行自评、同学互评、老师点评</w:t>
      </w:r>
      <w:r w:rsidRPr="00E7042F">
        <w:rPr>
          <w:rFonts w:ascii="宋体" w:eastAsia="宋体" w:hAnsi="宋体" w:cs="宋体"/>
          <w:noProof w:val="0"/>
          <w:snapToGrid w:val="0"/>
          <w:color w:val="000000"/>
          <w:spacing w:val="-2"/>
          <w:kern w:val="0"/>
          <w:sz w:val="24"/>
          <w:szCs w:val="24"/>
        </w:rPr>
        <w:t xml:space="preserve">与反思)”这 6 </w:t>
      </w:r>
      <w:proofErr w:type="gramStart"/>
      <w:r w:rsidRPr="00E7042F">
        <w:rPr>
          <w:rFonts w:ascii="宋体" w:eastAsia="宋体" w:hAnsi="宋体" w:cs="宋体"/>
          <w:noProof w:val="0"/>
          <w:snapToGrid w:val="0"/>
          <w:color w:val="000000"/>
          <w:spacing w:val="-2"/>
          <w:kern w:val="0"/>
          <w:sz w:val="24"/>
          <w:szCs w:val="24"/>
        </w:rPr>
        <w:t>个</w:t>
      </w:r>
      <w:proofErr w:type="gramEnd"/>
      <w:r w:rsidRPr="00E7042F">
        <w:rPr>
          <w:rFonts w:ascii="宋体" w:eastAsia="宋体" w:hAnsi="宋体" w:cs="宋体"/>
          <w:noProof w:val="0"/>
          <w:snapToGrid w:val="0"/>
          <w:color w:val="000000"/>
          <w:spacing w:val="-2"/>
          <w:kern w:val="0"/>
          <w:sz w:val="24"/>
          <w:szCs w:val="24"/>
        </w:rPr>
        <w:t>完整的行动</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noProof w:val="0"/>
          <w:snapToGrid w:val="0"/>
          <w:color w:val="000000"/>
          <w:spacing w:val="-16"/>
          <w:kern w:val="0"/>
          <w:sz w:val="24"/>
          <w:szCs w:val="24"/>
        </w:rPr>
        <w:t>序列进行教学，</w:t>
      </w:r>
      <w:r w:rsidRPr="00E7042F">
        <w:rPr>
          <w:rFonts w:ascii="宋体" w:eastAsia="宋体" w:hAnsi="宋体" w:cs="宋体"/>
          <w:noProof w:val="0"/>
          <w:snapToGrid w:val="0"/>
          <w:color w:val="000000"/>
          <w:spacing w:val="33"/>
          <w:kern w:val="0"/>
          <w:sz w:val="24"/>
          <w:szCs w:val="24"/>
        </w:rPr>
        <w:t xml:space="preserve"> </w:t>
      </w:r>
      <w:r w:rsidRPr="00E7042F">
        <w:rPr>
          <w:rFonts w:ascii="宋体" w:eastAsia="宋体" w:hAnsi="宋体" w:cs="宋体"/>
          <w:noProof w:val="0"/>
          <w:snapToGrid w:val="0"/>
          <w:color w:val="000000"/>
          <w:spacing w:val="-16"/>
          <w:kern w:val="0"/>
          <w:sz w:val="24"/>
          <w:szCs w:val="24"/>
        </w:rPr>
        <w:t>实施</w:t>
      </w:r>
      <w:r w:rsidRPr="00E7042F">
        <w:rPr>
          <w:rFonts w:ascii="宋体" w:eastAsia="宋体" w:hAnsi="宋体" w:cs="宋体"/>
          <w:noProof w:val="0"/>
          <w:snapToGrid w:val="0"/>
          <w:color w:val="000000"/>
          <w:spacing w:val="-33"/>
          <w:kern w:val="0"/>
          <w:sz w:val="24"/>
          <w:szCs w:val="24"/>
        </w:rPr>
        <w:t xml:space="preserve"> </w:t>
      </w:r>
      <w:r w:rsidRPr="00E7042F">
        <w:rPr>
          <w:rFonts w:ascii="宋体" w:eastAsia="宋体" w:hAnsi="宋体" w:cs="宋体"/>
          <w:noProof w:val="0"/>
          <w:snapToGrid w:val="0"/>
          <w:color w:val="000000"/>
          <w:spacing w:val="-16"/>
          <w:kern w:val="0"/>
          <w:sz w:val="24"/>
          <w:szCs w:val="24"/>
        </w:rPr>
        <w:t>“教学做”一体化教学，</w:t>
      </w:r>
      <w:r w:rsidRPr="00E7042F">
        <w:rPr>
          <w:rFonts w:ascii="宋体" w:eastAsia="宋体" w:hAnsi="宋体" w:cs="宋体"/>
          <w:noProof w:val="0"/>
          <w:snapToGrid w:val="0"/>
          <w:color w:val="000000"/>
          <w:spacing w:val="33"/>
          <w:kern w:val="0"/>
          <w:sz w:val="24"/>
          <w:szCs w:val="24"/>
        </w:rPr>
        <w:t xml:space="preserve"> </w:t>
      </w:r>
      <w:r w:rsidRPr="00E7042F">
        <w:rPr>
          <w:rFonts w:ascii="宋体" w:eastAsia="宋体" w:hAnsi="宋体" w:cs="宋体"/>
          <w:noProof w:val="0"/>
          <w:snapToGrid w:val="0"/>
          <w:color w:val="000000"/>
          <w:spacing w:val="-16"/>
          <w:kern w:val="0"/>
          <w:sz w:val="24"/>
          <w:szCs w:val="24"/>
        </w:rPr>
        <w:t>结合实</w:t>
      </w:r>
      <w:proofErr w:type="gramStart"/>
      <w:r w:rsidRPr="00E7042F">
        <w:rPr>
          <w:rFonts w:ascii="宋体" w:eastAsia="宋体" w:hAnsi="宋体" w:cs="宋体"/>
          <w:noProof w:val="0"/>
          <w:snapToGrid w:val="0"/>
          <w:color w:val="000000"/>
          <w:spacing w:val="-16"/>
          <w:kern w:val="0"/>
          <w:sz w:val="24"/>
          <w:szCs w:val="24"/>
        </w:rPr>
        <w:t>训条</w:t>
      </w:r>
      <w:r w:rsidRPr="00E7042F">
        <w:rPr>
          <w:rFonts w:ascii="宋体" w:eastAsia="宋体" w:hAnsi="宋体" w:cs="宋体"/>
          <w:noProof w:val="0"/>
          <w:snapToGrid w:val="0"/>
          <w:color w:val="000000"/>
          <w:spacing w:val="-17"/>
          <w:kern w:val="0"/>
          <w:sz w:val="24"/>
          <w:szCs w:val="24"/>
        </w:rPr>
        <w:t>件</w:t>
      </w:r>
      <w:proofErr w:type="gramEnd"/>
      <w:r w:rsidRPr="00E7042F">
        <w:rPr>
          <w:rFonts w:ascii="宋体" w:eastAsia="宋体" w:hAnsi="宋体" w:cs="宋体"/>
          <w:noProof w:val="0"/>
          <w:snapToGrid w:val="0"/>
          <w:color w:val="000000"/>
          <w:spacing w:val="-17"/>
          <w:kern w:val="0"/>
          <w:sz w:val="24"/>
          <w:szCs w:val="24"/>
        </w:rPr>
        <w:t>合理分组，</w:t>
      </w:r>
      <w:r w:rsidRPr="00E7042F">
        <w:rPr>
          <w:rFonts w:ascii="宋体" w:eastAsia="宋体" w:hAnsi="宋体" w:cs="宋体"/>
          <w:noProof w:val="0"/>
          <w:snapToGrid w:val="0"/>
          <w:color w:val="000000"/>
          <w:spacing w:val="51"/>
          <w:kern w:val="0"/>
          <w:sz w:val="24"/>
          <w:szCs w:val="24"/>
        </w:rPr>
        <w:t xml:space="preserve"> </w:t>
      </w:r>
      <w:r w:rsidRPr="00E7042F">
        <w:rPr>
          <w:rFonts w:ascii="宋体" w:eastAsia="宋体" w:hAnsi="宋体" w:cs="宋体"/>
          <w:noProof w:val="0"/>
          <w:snapToGrid w:val="0"/>
          <w:color w:val="000000"/>
          <w:spacing w:val="-17"/>
          <w:kern w:val="0"/>
          <w:sz w:val="24"/>
          <w:szCs w:val="24"/>
        </w:rPr>
        <w:t>同时按工作任务</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5"/>
          <w:kern w:val="0"/>
          <w:sz w:val="24"/>
          <w:szCs w:val="24"/>
        </w:rPr>
        <w:t>所需时间组织教学。</w:t>
      </w:r>
    </w:p>
    <w:p w:rsidR="00E7042F" w:rsidRPr="00E7042F" w:rsidRDefault="00E7042F" w:rsidP="00E7042F">
      <w:pPr>
        <w:widowControl/>
        <w:kinsoku w:val="0"/>
        <w:autoSpaceDE w:val="0"/>
        <w:autoSpaceDN w:val="0"/>
        <w:adjustRightInd w:val="0"/>
        <w:snapToGrid w:val="0"/>
        <w:spacing w:before="112"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3"/>
          <w:kern w:val="0"/>
          <w:sz w:val="24"/>
          <w:szCs w:val="24"/>
        </w:rPr>
        <w:t>5．校内接触网实训基地向学生全天开放。</w:t>
      </w:r>
    </w:p>
    <w:p w:rsidR="00E7042F" w:rsidRPr="00E7042F" w:rsidRDefault="00E7042F" w:rsidP="00E7042F">
      <w:pPr>
        <w:widowControl/>
        <w:kinsoku w:val="0"/>
        <w:autoSpaceDE w:val="0"/>
        <w:autoSpaceDN w:val="0"/>
        <w:adjustRightInd w:val="0"/>
        <w:snapToGrid w:val="0"/>
        <w:spacing w:before="115" w:line="401" w:lineRule="exact"/>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8"/>
          <w:kern w:val="0"/>
          <w:position w:val="11"/>
          <w:sz w:val="24"/>
          <w:szCs w:val="24"/>
        </w:rPr>
        <w:t>6．由于目前高速铁路接触网的新技术、新设备应用更新很快， 所以在教学中应注意</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4"/>
          <w:kern w:val="0"/>
          <w:sz w:val="24"/>
          <w:szCs w:val="24"/>
        </w:rPr>
        <w:t>收集相关内容进行教学内容的补充。</w:t>
      </w:r>
    </w:p>
    <w:p w:rsidR="00E7042F" w:rsidRPr="00E7042F" w:rsidRDefault="00E7042F" w:rsidP="00E7042F">
      <w:pPr>
        <w:widowControl/>
        <w:kinsoku w:val="0"/>
        <w:autoSpaceDE w:val="0"/>
        <w:autoSpaceDN w:val="0"/>
        <w:adjustRightInd w:val="0"/>
        <w:snapToGrid w:val="0"/>
        <w:spacing w:before="203" w:line="219" w:lineRule="auto"/>
        <w:jc w:val="left"/>
        <w:textAlignment w:val="baseline"/>
        <w:outlineLvl w:val="0"/>
        <w:rPr>
          <w:rFonts w:ascii="黑体" w:eastAsia="黑体" w:hAnsi="黑体" w:cs="黑体"/>
          <w:noProof w:val="0"/>
          <w:snapToGrid w:val="0"/>
          <w:color w:val="000000"/>
          <w:kern w:val="0"/>
          <w:sz w:val="28"/>
          <w:szCs w:val="28"/>
        </w:rPr>
      </w:pPr>
      <w:r w:rsidRPr="00E7042F">
        <w:rPr>
          <w:rFonts w:ascii="黑体" w:eastAsia="黑体" w:hAnsi="黑体" w:cs="黑体"/>
          <w:noProof w:val="0"/>
          <w:snapToGrid w:val="0"/>
          <w:color w:val="000000"/>
          <w:spacing w:val="-1"/>
          <w:kern w:val="0"/>
          <w:sz w:val="28"/>
          <w:szCs w:val="28"/>
          <w14:textOutline w14:w="5092" w14:cap="flat" w14:cmpd="sng" w14:algn="ctr">
            <w14:solidFill>
              <w14:srgbClr w14:val="000000"/>
            </w14:solidFill>
            <w14:prstDash w14:val="solid"/>
            <w14:miter w14:lim="0"/>
          </w14:textOutline>
        </w:rPr>
        <w:t>六、考核与评价</w:t>
      </w:r>
    </w:p>
    <w:p w:rsidR="00E7042F" w:rsidRPr="00E7042F" w:rsidRDefault="00E7042F" w:rsidP="00E7042F">
      <w:pPr>
        <w:widowControl/>
        <w:kinsoku w:val="0"/>
        <w:autoSpaceDE w:val="0"/>
        <w:autoSpaceDN w:val="0"/>
        <w:adjustRightInd w:val="0"/>
        <w:snapToGrid w:val="0"/>
        <w:spacing w:before="252"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7"/>
          <w:kern w:val="0"/>
          <w:sz w:val="24"/>
          <w:szCs w:val="24"/>
          <w14:textOutline w14:w="4356" w14:cap="flat" w14:cmpd="sng" w14:algn="ctr">
            <w14:solidFill>
              <w14:srgbClr w14:val="000000"/>
            </w14:solidFill>
            <w14:prstDash w14:val="solid"/>
            <w14:miter w14:lim="0"/>
          </w14:textOutline>
        </w:rPr>
        <w:t>(</w:t>
      </w:r>
      <w:proofErr w:type="gramStart"/>
      <w:r w:rsidRPr="00E7042F">
        <w:rPr>
          <w:rFonts w:ascii="宋体" w:eastAsia="宋体" w:hAnsi="宋体" w:cs="宋体"/>
          <w:noProof w:val="0"/>
          <w:snapToGrid w:val="0"/>
          <w:color w:val="000000"/>
          <w:spacing w:val="-7"/>
          <w:kern w:val="0"/>
          <w:sz w:val="24"/>
          <w:szCs w:val="24"/>
          <w14:textOutline w14:w="4356" w14:cap="flat" w14:cmpd="sng" w14:algn="ctr">
            <w14:solidFill>
              <w14:srgbClr w14:val="000000"/>
            </w14:solidFill>
            <w14:prstDash w14:val="solid"/>
            <w14:miter w14:lim="0"/>
          </w14:textOutline>
        </w:rPr>
        <w:t>一</w:t>
      </w:r>
      <w:proofErr w:type="gramEnd"/>
      <w:r w:rsidRPr="00E7042F">
        <w:rPr>
          <w:rFonts w:ascii="宋体" w:eastAsia="宋体" w:hAnsi="宋体" w:cs="宋体"/>
          <w:noProof w:val="0"/>
          <w:snapToGrid w:val="0"/>
          <w:color w:val="000000"/>
          <w:spacing w:val="-7"/>
          <w:kern w:val="0"/>
          <w:sz w:val="24"/>
          <w:szCs w:val="24"/>
          <w14:textOutline w14:w="4356" w14:cap="flat" w14:cmpd="sng" w14:algn="ctr">
            <w14:solidFill>
              <w14:srgbClr w14:val="000000"/>
            </w14:solidFill>
            <w14:prstDash w14:val="solid"/>
            <w14:miter w14:lim="0"/>
          </w14:textOutline>
        </w:rPr>
        <w:t>)考核方式</w:t>
      </w:r>
    </w:p>
    <w:p w:rsidR="00E7042F" w:rsidRPr="00E7042F" w:rsidRDefault="00E7042F" w:rsidP="00E7042F">
      <w:pPr>
        <w:widowControl/>
        <w:kinsoku w:val="0"/>
        <w:autoSpaceDE w:val="0"/>
        <w:autoSpaceDN w:val="0"/>
        <w:adjustRightInd w:val="0"/>
        <w:snapToGrid w:val="0"/>
        <w:spacing w:before="113" w:line="218" w:lineRule="auto"/>
        <w:ind w:firstLine="472"/>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rPr>
        <w:t>1</w:t>
      </w:r>
      <w:r>
        <w:rPr>
          <w:rFonts w:ascii="宋体" w:eastAsia="宋体" w:hAnsi="宋体" w:cs="宋体" w:hint="eastAsia"/>
          <w:noProof w:val="0"/>
          <w:snapToGrid w:val="0"/>
          <w:color w:val="000000"/>
          <w:spacing w:val="-2"/>
          <w:kern w:val="0"/>
          <w:sz w:val="24"/>
          <w:szCs w:val="24"/>
        </w:rPr>
        <w:t>.</w:t>
      </w:r>
      <w:r w:rsidRPr="00E7042F">
        <w:rPr>
          <w:rFonts w:ascii="宋体" w:eastAsia="宋体" w:hAnsi="宋体" w:cs="宋体"/>
          <w:noProof w:val="0"/>
          <w:snapToGrid w:val="0"/>
          <w:color w:val="000000"/>
          <w:spacing w:val="-2"/>
          <w:kern w:val="0"/>
          <w:sz w:val="24"/>
          <w:szCs w:val="24"/>
        </w:rPr>
        <w:t>考核评价=过程评价</w:t>
      </w:r>
      <w:r w:rsidRPr="00E7042F">
        <w:rPr>
          <w:rFonts w:ascii="宋体" w:eastAsia="宋体" w:hAnsi="宋体" w:cs="宋体"/>
          <w:noProof w:val="0"/>
          <w:snapToGrid w:val="0"/>
          <w:color w:val="000000"/>
          <w:spacing w:val="-51"/>
          <w:kern w:val="0"/>
          <w:sz w:val="24"/>
          <w:szCs w:val="24"/>
        </w:rPr>
        <w:t xml:space="preserve"> </w:t>
      </w:r>
      <w:r w:rsidRPr="00E7042F">
        <w:rPr>
          <w:rFonts w:ascii="宋体" w:eastAsia="宋体" w:hAnsi="宋体" w:cs="宋体"/>
          <w:noProof w:val="0"/>
          <w:snapToGrid w:val="0"/>
          <w:color w:val="000000"/>
          <w:spacing w:val="-2"/>
          <w:kern w:val="0"/>
          <w:sz w:val="24"/>
          <w:szCs w:val="24"/>
        </w:rPr>
        <w:t>40% + 阶段评价</w:t>
      </w:r>
      <w:r w:rsidRPr="00E7042F">
        <w:rPr>
          <w:rFonts w:ascii="宋体" w:eastAsia="宋体" w:hAnsi="宋体" w:cs="宋体"/>
          <w:noProof w:val="0"/>
          <w:snapToGrid w:val="0"/>
          <w:color w:val="000000"/>
          <w:spacing w:val="-49"/>
          <w:kern w:val="0"/>
          <w:sz w:val="24"/>
          <w:szCs w:val="24"/>
        </w:rPr>
        <w:t xml:space="preserve"> </w:t>
      </w:r>
      <w:r w:rsidRPr="00E7042F">
        <w:rPr>
          <w:rFonts w:ascii="宋体" w:eastAsia="宋体" w:hAnsi="宋体" w:cs="宋体"/>
          <w:noProof w:val="0"/>
          <w:snapToGrid w:val="0"/>
          <w:color w:val="000000"/>
          <w:spacing w:val="-2"/>
          <w:kern w:val="0"/>
          <w:sz w:val="24"/>
          <w:szCs w:val="24"/>
        </w:rPr>
        <w:t>60%</w:t>
      </w:r>
    </w:p>
    <w:p w:rsidR="00E7042F" w:rsidRPr="00E7042F" w:rsidRDefault="00E7042F" w:rsidP="00E7042F">
      <w:pPr>
        <w:widowControl/>
        <w:kinsoku w:val="0"/>
        <w:autoSpaceDE w:val="0"/>
        <w:autoSpaceDN w:val="0"/>
        <w:adjustRightInd w:val="0"/>
        <w:snapToGrid w:val="0"/>
        <w:spacing w:before="117" w:line="218" w:lineRule="auto"/>
        <w:ind w:right="242"/>
        <w:jc w:val="righ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1"/>
          <w:kern w:val="0"/>
          <w:sz w:val="24"/>
          <w:szCs w:val="24"/>
        </w:rPr>
        <w:t>2</w:t>
      </w:r>
      <w:r>
        <w:rPr>
          <w:rFonts w:ascii="宋体" w:eastAsia="宋体" w:hAnsi="宋体" w:cs="宋体" w:hint="eastAsia"/>
          <w:noProof w:val="0"/>
          <w:snapToGrid w:val="0"/>
          <w:color w:val="000000"/>
          <w:spacing w:val="1"/>
          <w:kern w:val="0"/>
          <w:sz w:val="24"/>
          <w:szCs w:val="24"/>
        </w:rPr>
        <w:t>.</w:t>
      </w:r>
      <w:r w:rsidRPr="00E7042F">
        <w:rPr>
          <w:rFonts w:ascii="宋体" w:eastAsia="宋体" w:hAnsi="宋体" w:cs="宋体"/>
          <w:noProof w:val="0"/>
          <w:snapToGrid w:val="0"/>
          <w:color w:val="000000"/>
          <w:spacing w:val="1"/>
          <w:kern w:val="0"/>
          <w:sz w:val="24"/>
          <w:szCs w:val="24"/>
        </w:rPr>
        <w:t>过程评价(40%)：主要包括职业素质、课</w:t>
      </w:r>
      <w:r w:rsidRPr="00E7042F">
        <w:rPr>
          <w:rFonts w:ascii="宋体" w:eastAsia="宋体" w:hAnsi="宋体" w:cs="宋体"/>
          <w:noProof w:val="0"/>
          <w:snapToGrid w:val="0"/>
          <w:color w:val="000000"/>
          <w:kern w:val="0"/>
          <w:sz w:val="24"/>
          <w:szCs w:val="24"/>
        </w:rPr>
        <w:t>堂笔记、课外作业、课内分组讨论等。</w:t>
      </w:r>
    </w:p>
    <w:p w:rsidR="00E7042F" w:rsidRPr="00E7042F" w:rsidRDefault="00E7042F" w:rsidP="00E7042F">
      <w:pPr>
        <w:widowControl/>
        <w:kinsoku w:val="0"/>
        <w:autoSpaceDE w:val="0"/>
        <w:autoSpaceDN w:val="0"/>
        <w:adjustRightInd w:val="0"/>
        <w:snapToGrid w:val="0"/>
        <w:spacing w:before="119" w:line="307" w:lineRule="auto"/>
        <w:ind w:right="104"/>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6"/>
          <w:kern w:val="0"/>
          <w:sz w:val="24"/>
          <w:szCs w:val="24"/>
        </w:rPr>
        <w:t>职业素质(10%)，重点考查学生的出勤、课堂纪律、课堂学习表现等，</w:t>
      </w:r>
      <w:r w:rsidRPr="00E7042F">
        <w:rPr>
          <w:rFonts w:ascii="宋体" w:eastAsia="宋体" w:hAnsi="宋体" w:cs="宋体"/>
          <w:noProof w:val="0"/>
          <w:snapToGrid w:val="0"/>
          <w:color w:val="000000"/>
          <w:spacing w:val="-68"/>
          <w:kern w:val="0"/>
          <w:sz w:val="24"/>
          <w:szCs w:val="24"/>
        </w:rPr>
        <w:t xml:space="preserve"> </w:t>
      </w:r>
      <w:r w:rsidRPr="00E7042F">
        <w:rPr>
          <w:rFonts w:ascii="宋体" w:eastAsia="宋体" w:hAnsi="宋体" w:cs="宋体"/>
          <w:noProof w:val="0"/>
          <w:snapToGrid w:val="0"/>
          <w:color w:val="000000"/>
          <w:spacing w:val="-6"/>
          <w:kern w:val="0"/>
          <w:sz w:val="24"/>
          <w:szCs w:val="24"/>
        </w:rPr>
        <w:t>通过对学生日</w:t>
      </w:r>
      <w:r w:rsidRPr="00E7042F">
        <w:rPr>
          <w:rFonts w:ascii="宋体" w:eastAsia="宋体" w:hAnsi="宋体" w:cs="宋体"/>
          <w:noProof w:val="0"/>
          <w:snapToGrid w:val="0"/>
          <w:color w:val="000000"/>
          <w:kern w:val="0"/>
          <w:sz w:val="24"/>
          <w:szCs w:val="24"/>
        </w:rPr>
        <w:t xml:space="preserve"> </w:t>
      </w:r>
      <w:proofErr w:type="gramStart"/>
      <w:r w:rsidRPr="00E7042F">
        <w:rPr>
          <w:rFonts w:ascii="宋体" w:eastAsia="宋体" w:hAnsi="宋体" w:cs="宋体"/>
          <w:noProof w:val="0"/>
          <w:snapToGrid w:val="0"/>
          <w:color w:val="000000"/>
          <w:spacing w:val="-17"/>
          <w:kern w:val="0"/>
          <w:sz w:val="24"/>
          <w:szCs w:val="24"/>
        </w:rPr>
        <w:t>常学习</w:t>
      </w:r>
      <w:proofErr w:type="gramEnd"/>
      <w:r w:rsidRPr="00E7042F">
        <w:rPr>
          <w:rFonts w:ascii="宋体" w:eastAsia="宋体" w:hAnsi="宋体" w:cs="宋体"/>
          <w:noProof w:val="0"/>
          <w:snapToGrid w:val="0"/>
          <w:color w:val="000000"/>
          <w:spacing w:val="-17"/>
          <w:kern w:val="0"/>
          <w:sz w:val="24"/>
          <w:szCs w:val="24"/>
        </w:rPr>
        <w:t>行为的检查督促， 使学生端正学习态度， 养成良好的学习习惯， 培养认真、严谨、</w:t>
      </w:r>
      <w:r w:rsidRPr="00E7042F">
        <w:rPr>
          <w:rFonts w:ascii="宋体" w:eastAsia="宋体" w:hAnsi="宋体" w:cs="宋体"/>
          <w:noProof w:val="0"/>
          <w:snapToGrid w:val="0"/>
          <w:color w:val="000000"/>
          <w:spacing w:val="-6"/>
          <w:kern w:val="0"/>
          <w:sz w:val="24"/>
          <w:szCs w:val="24"/>
        </w:rPr>
        <w:t>守纪的职业素养。</w:t>
      </w:r>
      <w:r w:rsidRPr="00E7042F">
        <w:rPr>
          <w:rFonts w:ascii="宋体" w:eastAsia="宋体" w:hAnsi="宋体" w:cs="宋体"/>
          <w:noProof w:val="0"/>
          <w:snapToGrid w:val="0"/>
          <w:color w:val="000000"/>
          <w:spacing w:val="-10"/>
          <w:kern w:val="0"/>
          <w:sz w:val="24"/>
          <w:szCs w:val="24"/>
        </w:rPr>
        <w:t>课堂笔记(10%)，引导学生养成学习做笔记的习惯， 分两部分，</w:t>
      </w:r>
      <w:r w:rsidRPr="00E7042F">
        <w:rPr>
          <w:rFonts w:ascii="宋体" w:eastAsia="宋体" w:hAnsi="宋体" w:cs="宋体"/>
          <w:noProof w:val="0"/>
          <w:snapToGrid w:val="0"/>
          <w:color w:val="000000"/>
          <w:spacing w:val="-18"/>
          <w:kern w:val="0"/>
          <w:sz w:val="24"/>
          <w:szCs w:val="24"/>
        </w:rPr>
        <w:t xml:space="preserve"> </w:t>
      </w:r>
      <w:r w:rsidRPr="00E7042F">
        <w:rPr>
          <w:rFonts w:ascii="宋体" w:eastAsia="宋体" w:hAnsi="宋体" w:cs="宋体"/>
          <w:noProof w:val="0"/>
          <w:snapToGrid w:val="0"/>
          <w:color w:val="000000"/>
          <w:spacing w:val="-10"/>
          <w:kern w:val="0"/>
          <w:sz w:val="24"/>
          <w:szCs w:val="24"/>
        </w:rPr>
        <w:t>一部分是在课本上做</w:t>
      </w:r>
      <w:r w:rsidRPr="00E7042F">
        <w:rPr>
          <w:rFonts w:ascii="宋体" w:eastAsia="宋体" w:hAnsi="宋体" w:cs="宋体"/>
          <w:noProof w:val="0"/>
          <w:snapToGrid w:val="0"/>
          <w:color w:val="000000"/>
          <w:kern w:val="0"/>
          <w:sz w:val="24"/>
          <w:szCs w:val="24"/>
        </w:rPr>
        <w:t xml:space="preserve"> </w:t>
      </w:r>
      <w:r w:rsidRPr="00E7042F">
        <w:rPr>
          <w:rFonts w:ascii="宋体" w:eastAsia="宋体" w:hAnsi="宋体" w:cs="宋体"/>
          <w:noProof w:val="0"/>
          <w:snapToGrid w:val="0"/>
          <w:color w:val="000000"/>
          <w:spacing w:val="-9"/>
          <w:kern w:val="0"/>
          <w:sz w:val="24"/>
          <w:szCs w:val="24"/>
        </w:rPr>
        <w:t>笔记， 一部分是在专用的笔记本上做笔记。</w:t>
      </w:r>
    </w:p>
    <w:p w:rsidR="00E7042F" w:rsidRPr="00E7042F" w:rsidRDefault="00E7042F" w:rsidP="00E7042F">
      <w:pPr>
        <w:widowControl/>
        <w:kinsoku w:val="0"/>
        <w:autoSpaceDE w:val="0"/>
        <w:autoSpaceDN w:val="0"/>
        <w:adjustRightInd w:val="0"/>
        <w:snapToGrid w:val="0"/>
        <w:spacing w:before="116" w:line="401" w:lineRule="exact"/>
        <w:ind w:firstLine="488"/>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position w:val="11"/>
          <w:sz w:val="24"/>
          <w:szCs w:val="24"/>
        </w:rPr>
        <w:t>课内课外作业(20%)，引导学生认真独立完成教师所布</w:t>
      </w:r>
      <w:r w:rsidRPr="00E7042F">
        <w:rPr>
          <w:rFonts w:ascii="宋体" w:eastAsia="宋体" w:hAnsi="宋体" w:cs="宋体"/>
          <w:noProof w:val="0"/>
          <w:snapToGrid w:val="0"/>
          <w:color w:val="000000"/>
          <w:spacing w:val="1"/>
          <w:kern w:val="0"/>
          <w:position w:val="11"/>
          <w:sz w:val="24"/>
          <w:szCs w:val="24"/>
        </w:rPr>
        <w:t>置的课内与课外作业，巩固</w:t>
      </w:r>
    </w:p>
    <w:p w:rsidR="00E7042F" w:rsidRPr="00E7042F" w:rsidRDefault="00E7042F" w:rsidP="00E7042F">
      <w:pPr>
        <w:widowControl/>
        <w:kinsoku w:val="0"/>
        <w:autoSpaceDE w:val="0"/>
        <w:autoSpaceDN w:val="0"/>
        <w:adjustRightInd w:val="0"/>
        <w:snapToGrid w:val="0"/>
        <w:spacing w:before="1" w:line="220"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6"/>
          <w:kern w:val="0"/>
          <w:sz w:val="24"/>
          <w:szCs w:val="24"/>
        </w:rPr>
        <w:t>课堂所学知识。</w:t>
      </w:r>
    </w:p>
    <w:p w:rsidR="00E7042F" w:rsidRPr="00E7042F" w:rsidRDefault="00E7042F" w:rsidP="00E7042F">
      <w:pPr>
        <w:widowControl/>
        <w:kinsoku w:val="0"/>
        <w:autoSpaceDE w:val="0"/>
        <w:autoSpaceDN w:val="0"/>
        <w:adjustRightInd w:val="0"/>
        <w:snapToGrid w:val="0"/>
        <w:spacing w:before="112" w:line="400" w:lineRule="exact"/>
        <w:ind w:firstLine="460"/>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5"/>
          <w:kern w:val="0"/>
          <w:position w:val="11"/>
          <w:sz w:val="24"/>
          <w:szCs w:val="24"/>
        </w:rPr>
        <w:t>3．阶段评价(60%)：项目考核+期末笔试。重点考查学生对本课程基础知识的掌握程</w:t>
      </w:r>
    </w:p>
    <w:p w:rsidR="00E7042F" w:rsidRPr="00E7042F" w:rsidRDefault="00E7042F" w:rsidP="00E7042F">
      <w:pPr>
        <w:widowControl/>
        <w:kinsoku w:val="0"/>
        <w:autoSpaceDE w:val="0"/>
        <w:autoSpaceDN w:val="0"/>
        <w:adjustRightInd w:val="0"/>
        <w:snapToGrid w:val="0"/>
        <w:spacing w:before="1" w:line="219" w:lineRule="auto"/>
        <w:jc w:val="left"/>
        <w:textAlignment w:val="baseline"/>
        <w:rPr>
          <w:rFonts w:ascii="宋体" w:eastAsia="宋体" w:hAnsi="宋体" w:cs="宋体"/>
          <w:noProof w:val="0"/>
          <w:snapToGrid w:val="0"/>
          <w:color w:val="000000"/>
          <w:kern w:val="0"/>
          <w:sz w:val="24"/>
          <w:szCs w:val="24"/>
        </w:rPr>
      </w:pPr>
      <w:r w:rsidRPr="00E7042F">
        <w:rPr>
          <w:rFonts w:ascii="宋体" w:eastAsia="宋体" w:hAnsi="宋体" w:cs="宋体"/>
          <w:noProof w:val="0"/>
          <w:snapToGrid w:val="0"/>
          <w:color w:val="000000"/>
          <w:spacing w:val="-2"/>
          <w:kern w:val="0"/>
          <w:sz w:val="24"/>
          <w:szCs w:val="24"/>
        </w:rPr>
        <w:t>度及所获得的能力水平。建议闭卷测评。</w:t>
      </w:r>
    </w:p>
    <w:p w:rsidR="00E7042F" w:rsidRPr="00E7042F" w:rsidRDefault="00E7042F" w:rsidP="00E7042F">
      <w:pPr>
        <w:widowControl/>
        <w:kinsoku w:val="0"/>
        <w:autoSpaceDE w:val="0"/>
        <w:autoSpaceDN w:val="0"/>
        <w:adjustRightInd w:val="0"/>
        <w:snapToGrid w:val="0"/>
        <w:spacing w:line="433" w:lineRule="auto"/>
        <w:jc w:val="left"/>
        <w:textAlignment w:val="baseline"/>
        <w:rPr>
          <w:rFonts w:ascii="Arial" w:eastAsia="Arial" w:hAnsi="Arial" w:cs="Arial"/>
          <w:noProof w:val="0"/>
          <w:snapToGrid w:val="0"/>
          <w:color w:val="000000"/>
          <w:kern w:val="0"/>
          <w:szCs w:val="21"/>
        </w:rPr>
      </w:pPr>
    </w:p>
    <w:p w:rsidR="00E7042F" w:rsidRPr="00E7042F" w:rsidRDefault="00E7042F" w:rsidP="00E7042F">
      <w:pPr>
        <w:widowControl/>
        <w:kinsoku w:val="0"/>
        <w:autoSpaceDE w:val="0"/>
        <w:autoSpaceDN w:val="0"/>
        <w:adjustRightInd w:val="0"/>
        <w:snapToGrid w:val="0"/>
        <w:spacing w:before="78" w:line="218" w:lineRule="auto"/>
        <w:ind w:firstLine="714"/>
        <w:jc w:val="left"/>
        <w:textAlignment w:val="baseline"/>
        <w:rPr>
          <w:rFonts w:ascii="黑体" w:eastAsia="黑体" w:hAnsi="黑体" w:cs="黑体"/>
          <w:noProof w:val="0"/>
          <w:snapToGrid w:val="0"/>
          <w:color w:val="000000"/>
          <w:kern w:val="0"/>
          <w:sz w:val="24"/>
          <w:szCs w:val="24"/>
        </w:rPr>
      </w:pPr>
      <w:r w:rsidRPr="00E7042F">
        <w:rPr>
          <w:rFonts w:ascii="黑体" w:eastAsia="黑体" w:hAnsi="黑体" w:cs="黑体"/>
          <w:noProof w:val="0"/>
          <w:snapToGrid w:val="0"/>
          <w:color w:val="000000"/>
          <w:spacing w:val="-1"/>
          <w:kern w:val="0"/>
          <w:sz w:val="24"/>
          <w:szCs w:val="24"/>
        </w:rPr>
        <w:t>教学评价项目比重表</w:t>
      </w:r>
    </w:p>
    <w:p w:rsidR="00E7042F" w:rsidRPr="00E7042F" w:rsidRDefault="00E7042F" w:rsidP="00E7042F">
      <w:pPr>
        <w:widowControl/>
        <w:kinsoku w:val="0"/>
        <w:autoSpaceDE w:val="0"/>
        <w:autoSpaceDN w:val="0"/>
        <w:adjustRightInd w:val="0"/>
        <w:snapToGrid w:val="0"/>
        <w:spacing w:line="53" w:lineRule="auto"/>
        <w:jc w:val="left"/>
        <w:textAlignment w:val="baseline"/>
        <w:rPr>
          <w:rFonts w:ascii="Arial" w:eastAsia="Arial" w:hAnsi="Arial" w:cs="Arial"/>
          <w:noProof w:val="0"/>
          <w:snapToGrid w:val="0"/>
          <w:color w:val="000000"/>
          <w:kern w:val="0"/>
          <w:sz w:val="2"/>
          <w:szCs w:val="21"/>
        </w:rPr>
      </w:pPr>
    </w:p>
    <w:tbl>
      <w:tblPr>
        <w:tblStyle w:val="TableNormal9"/>
        <w:tblW w:w="9262"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5"/>
        <w:gridCol w:w="5752"/>
        <w:gridCol w:w="1555"/>
      </w:tblGrid>
      <w:tr w:rsidR="00E7042F" w:rsidRPr="00E7042F" w:rsidTr="00E7042F">
        <w:trPr>
          <w:trHeight w:val="1084"/>
        </w:trPr>
        <w:tc>
          <w:tcPr>
            <w:tcW w:w="1955" w:type="dxa"/>
            <w:tcBorders>
              <w:bottom w:val="single" w:sz="2" w:space="0" w:color="000000"/>
              <w:tl2br w:val="single" w:sz="4" w:space="0" w:color="000000"/>
            </w:tcBorders>
          </w:tcPr>
          <w:p w:rsidR="00E7042F" w:rsidRPr="00E7042F" w:rsidRDefault="00E7042F" w:rsidP="00E7042F">
            <w:pPr>
              <w:widowControl/>
              <w:kinsoku w:val="0"/>
              <w:autoSpaceDE w:val="0"/>
              <w:autoSpaceDN w:val="0"/>
              <w:adjustRightInd w:val="0"/>
              <w:snapToGrid w:val="0"/>
              <w:spacing w:before="86" w:line="720" w:lineRule="exact"/>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position w:val="38"/>
                <w:sz w:val="24"/>
                <w:szCs w:val="24"/>
                <w:lang w:eastAsia="en-US"/>
                <w14:textOutline w14:w="4356" w14:cap="flat" w14:cmpd="sng" w14:algn="ctr">
                  <w14:solidFill>
                    <w14:srgbClr w14:val="000000"/>
                  </w14:solidFill>
                  <w14:prstDash w14:val="solid"/>
                  <w14:miter w14:lim="0"/>
                </w14:textOutline>
              </w:rPr>
              <w:t>评定项目</w:t>
            </w:r>
          </w:p>
          <w:p w:rsidR="00E7042F" w:rsidRPr="00E7042F" w:rsidRDefault="00E7042F" w:rsidP="00E7042F">
            <w:pPr>
              <w:widowControl/>
              <w:kinsoku w:val="0"/>
              <w:autoSpaceDE w:val="0"/>
              <w:autoSpaceDN w:val="0"/>
              <w:adjustRightInd w:val="0"/>
              <w:snapToGrid w:val="0"/>
              <w:spacing w:line="20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14:textOutline w14:w="4356" w14:cap="flat" w14:cmpd="sng" w14:algn="ctr">
                  <w14:solidFill>
                    <w14:srgbClr w14:val="000000"/>
                  </w14:solidFill>
                  <w14:prstDash w14:val="solid"/>
                  <w14:miter w14:lim="0"/>
                </w14:textOutline>
              </w:rPr>
              <w:t>评价方式</w:t>
            </w:r>
          </w:p>
        </w:tc>
        <w:tc>
          <w:tcPr>
            <w:tcW w:w="5752" w:type="dxa"/>
            <w:tcBorders>
              <w:bottom w:val="single" w:sz="2" w:space="0" w:color="000000"/>
              <w:right w:val="single" w:sz="2" w:space="0" w:color="000000"/>
            </w:tcBorders>
          </w:tcPr>
          <w:p w:rsidR="00E7042F" w:rsidRPr="00E7042F" w:rsidRDefault="00E7042F" w:rsidP="00E7042F">
            <w:pPr>
              <w:widowControl/>
              <w:kinsoku w:val="0"/>
              <w:autoSpaceDE w:val="0"/>
              <w:autoSpaceDN w:val="0"/>
              <w:adjustRightInd w:val="0"/>
              <w:snapToGrid w:val="0"/>
              <w:spacing w:line="36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3"/>
                <w:sz w:val="24"/>
                <w:szCs w:val="24"/>
                <w:lang w:eastAsia="en-US"/>
                <w14:textOutline w14:w="4356" w14:cap="flat" w14:cmpd="sng" w14:algn="ctr">
                  <w14:solidFill>
                    <w14:srgbClr w14:val="000000"/>
                  </w14:solidFill>
                  <w14:prstDash w14:val="solid"/>
                  <w14:miter w14:lim="0"/>
                </w14:textOutline>
              </w:rPr>
              <w:t>分</w:t>
            </w:r>
            <w:r w:rsidRPr="00E7042F">
              <w:rPr>
                <w:rFonts w:ascii="楷体" w:eastAsia="楷体" w:hAnsi="楷体" w:cs="楷体"/>
                <w:noProof w:val="0"/>
                <w:snapToGrid w:val="0"/>
                <w:color w:val="000000"/>
                <w:spacing w:val="4"/>
                <w:sz w:val="24"/>
                <w:szCs w:val="24"/>
                <w:lang w:eastAsia="en-US"/>
              </w:rPr>
              <w:t xml:space="preserve">  </w:t>
            </w:r>
            <w:r w:rsidRPr="00E7042F">
              <w:rPr>
                <w:rFonts w:ascii="楷体" w:eastAsia="楷体" w:hAnsi="楷体" w:cs="楷体"/>
                <w:noProof w:val="0"/>
                <w:snapToGrid w:val="0"/>
                <w:color w:val="000000"/>
                <w:spacing w:val="-13"/>
                <w:sz w:val="24"/>
                <w:szCs w:val="24"/>
                <w:lang w:eastAsia="en-US"/>
                <w14:textOutline w14:w="4356" w14:cap="flat" w14:cmpd="sng" w14:algn="ctr">
                  <w14:solidFill>
                    <w14:srgbClr w14:val="000000"/>
                  </w14:solidFill>
                  <w14:prstDash w14:val="solid"/>
                  <w14:miter w14:lim="0"/>
                </w14:textOutline>
              </w:rPr>
              <w:t>数</w:t>
            </w:r>
            <w:r w:rsidRPr="00E7042F">
              <w:rPr>
                <w:rFonts w:ascii="楷体" w:eastAsia="楷体" w:hAnsi="楷体" w:cs="楷体"/>
                <w:noProof w:val="0"/>
                <w:snapToGrid w:val="0"/>
                <w:color w:val="000000"/>
                <w:spacing w:val="16"/>
                <w:sz w:val="24"/>
                <w:szCs w:val="24"/>
                <w:lang w:eastAsia="en-US"/>
              </w:rPr>
              <w:t xml:space="preserve">  </w:t>
            </w:r>
            <w:r w:rsidRPr="00E7042F">
              <w:rPr>
                <w:rFonts w:ascii="楷体" w:eastAsia="楷体" w:hAnsi="楷体" w:cs="楷体"/>
                <w:noProof w:val="0"/>
                <w:snapToGrid w:val="0"/>
                <w:color w:val="000000"/>
                <w:spacing w:val="-13"/>
                <w:sz w:val="24"/>
                <w:szCs w:val="24"/>
                <w:lang w:eastAsia="en-US"/>
                <w14:textOutline w14:w="4356" w14:cap="flat" w14:cmpd="sng" w14:algn="ctr">
                  <w14:solidFill>
                    <w14:srgbClr w14:val="000000"/>
                  </w14:solidFill>
                  <w14:prstDash w14:val="solid"/>
                  <w14:miter w14:lim="0"/>
                </w14:textOutline>
              </w:rPr>
              <w:t>比</w:t>
            </w:r>
            <w:r w:rsidRPr="00E7042F">
              <w:rPr>
                <w:rFonts w:ascii="楷体" w:eastAsia="楷体" w:hAnsi="楷体" w:cs="楷体"/>
                <w:noProof w:val="0"/>
                <w:snapToGrid w:val="0"/>
                <w:color w:val="000000"/>
                <w:spacing w:val="9"/>
                <w:sz w:val="24"/>
                <w:szCs w:val="24"/>
                <w:lang w:eastAsia="en-US"/>
              </w:rPr>
              <w:t xml:space="preserve">  </w:t>
            </w:r>
            <w:r w:rsidRPr="00E7042F">
              <w:rPr>
                <w:rFonts w:ascii="楷体" w:eastAsia="楷体" w:hAnsi="楷体" w:cs="楷体"/>
                <w:noProof w:val="0"/>
                <w:snapToGrid w:val="0"/>
                <w:color w:val="000000"/>
                <w:spacing w:val="-13"/>
                <w:sz w:val="24"/>
                <w:szCs w:val="24"/>
                <w:lang w:eastAsia="en-US"/>
                <w14:textOutline w14:w="4356" w14:cap="flat" w14:cmpd="sng" w14:algn="ctr">
                  <w14:solidFill>
                    <w14:srgbClr w14:val="000000"/>
                  </w14:solidFill>
                  <w14:prstDash w14:val="solid"/>
                  <w14:miter w14:lim="0"/>
                </w14:textOutline>
              </w:rPr>
              <w:t>重</w:t>
            </w:r>
            <w:r w:rsidRPr="00E7042F">
              <w:rPr>
                <w:rFonts w:ascii="楷体" w:eastAsia="楷体" w:hAnsi="楷体" w:cs="楷体"/>
                <w:noProof w:val="0"/>
                <w:snapToGrid w:val="0"/>
                <w:color w:val="000000"/>
                <w:spacing w:val="8"/>
                <w:sz w:val="24"/>
                <w:szCs w:val="24"/>
                <w:lang w:eastAsia="en-US"/>
              </w:rPr>
              <w:t xml:space="preserve">  </w:t>
            </w:r>
            <w:r w:rsidRPr="00E7042F">
              <w:rPr>
                <w:rFonts w:ascii="楷体" w:eastAsia="楷体" w:hAnsi="楷体" w:cs="楷体"/>
                <w:noProof w:val="0"/>
                <w:snapToGrid w:val="0"/>
                <w:color w:val="000000"/>
                <w:spacing w:val="-13"/>
                <w:sz w:val="24"/>
                <w:szCs w:val="24"/>
                <w:lang w:eastAsia="en-US"/>
                <w14:textOutline w14:w="4356" w14:cap="flat" w14:cmpd="sng" w14:algn="ctr">
                  <w14:solidFill>
                    <w14:srgbClr w14:val="000000"/>
                  </w14:solidFill>
                  <w14:prstDash w14:val="solid"/>
                  <w14:miter w14:lim="0"/>
                </w14:textOutline>
              </w:rPr>
              <w:t>分</w:t>
            </w:r>
            <w:r w:rsidRPr="00E7042F">
              <w:rPr>
                <w:rFonts w:ascii="楷体" w:eastAsia="楷体" w:hAnsi="楷体" w:cs="楷体"/>
                <w:noProof w:val="0"/>
                <w:snapToGrid w:val="0"/>
                <w:color w:val="000000"/>
                <w:spacing w:val="7"/>
                <w:sz w:val="24"/>
                <w:szCs w:val="24"/>
                <w:lang w:eastAsia="en-US"/>
              </w:rPr>
              <w:t xml:space="preserve">  </w:t>
            </w:r>
            <w:r w:rsidRPr="00E7042F">
              <w:rPr>
                <w:rFonts w:ascii="楷体" w:eastAsia="楷体" w:hAnsi="楷体" w:cs="楷体"/>
                <w:noProof w:val="0"/>
                <w:snapToGrid w:val="0"/>
                <w:color w:val="000000"/>
                <w:spacing w:val="-13"/>
                <w:sz w:val="24"/>
                <w:szCs w:val="24"/>
                <w:lang w:eastAsia="en-US"/>
                <w14:textOutline w14:w="4356" w14:cap="flat" w14:cmpd="sng" w14:algn="ctr">
                  <w14:solidFill>
                    <w14:srgbClr w14:val="000000"/>
                  </w14:solidFill>
                  <w14:prstDash w14:val="solid"/>
                  <w14:miter w14:lim="0"/>
                </w14:textOutline>
              </w:rPr>
              <w:t>配</w:t>
            </w:r>
          </w:p>
        </w:tc>
        <w:tc>
          <w:tcPr>
            <w:tcW w:w="1555" w:type="dxa"/>
            <w:tcBorders>
              <w:left w:val="single" w:sz="2" w:space="0" w:color="000000"/>
              <w:bottom w:val="single" w:sz="2" w:space="0" w:color="000000"/>
            </w:tcBorders>
          </w:tcPr>
          <w:p w:rsidR="00E7042F" w:rsidRPr="00E7042F" w:rsidRDefault="00E7042F" w:rsidP="00E7042F">
            <w:pPr>
              <w:widowControl/>
              <w:kinsoku w:val="0"/>
              <w:autoSpaceDE w:val="0"/>
              <w:autoSpaceDN w:val="0"/>
              <w:adjustRightInd w:val="0"/>
              <w:snapToGrid w:val="0"/>
              <w:spacing w:line="3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333333"/>
                <w:spacing w:val="-6"/>
                <w:sz w:val="24"/>
                <w:szCs w:val="24"/>
                <w:lang w:eastAsia="en-US"/>
                <w14:textOutline w14:w="4356" w14:cap="flat" w14:cmpd="sng" w14:algn="ctr">
                  <w14:solidFill>
                    <w14:srgbClr w14:val="333333"/>
                  </w14:solidFill>
                  <w14:prstDash w14:val="solid"/>
                  <w14:miter w14:lim="0"/>
                </w14:textOutline>
              </w:rPr>
              <w:t>满分为</w:t>
            </w:r>
            <w:r w:rsidRPr="00E7042F">
              <w:rPr>
                <w:rFonts w:ascii="楷体" w:eastAsia="楷体" w:hAnsi="楷体" w:cs="楷体"/>
                <w:noProof w:val="0"/>
                <w:snapToGrid w:val="0"/>
                <w:color w:val="333333"/>
                <w:spacing w:val="-34"/>
                <w:sz w:val="24"/>
                <w:szCs w:val="24"/>
                <w:lang w:eastAsia="en-US"/>
              </w:rPr>
              <w:t xml:space="preserve"> </w:t>
            </w:r>
            <w:r w:rsidRPr="00E7042F">
              <w:rPr>
                <w:rFonts w:ascii="楷体" w:eastAsia="楷体" w:hAnsi="楷体" w:cs="楷体"/>
                <w:noProof w:val="0"/>
                <w:snapToGrid w:val="0"/>
                <w:color w:val="333333"/>
                <w:spacing w:val="-6"/>
                <w:sz w:val="24"/>
                <w:szCs w:val="24"/>
                <w:lang w:eastAsia="en-US"/>
                <w14:textOutline w14:w="4356" w14:cap="flat" w14:cmpd="sng" w14:algn="ctr">
                  <w14:solidFill>
                    <w14:srgbClr w14:val="333333"/>
                  </w14:solidFill>
                  <w14:prstDash w14:val="solid"/>
                  <w14:miter w14:lim="0"/>
                </w14:textOutline>
              </w:rPr>
              <w:t>100</w:t>
            </w:r>
            <w:r w:rsidRPr="00E7042F">
              <w:rPr>
                <w:rFonts w:ascii="楷体" w:eastAsia="楷体" w:hAnsi="楷体" w:cs="楷体"/>
                <w:noProof w:val="0"/>
                <w:snapToGrid w:val="0"/>
                <w:color w:val="333333"/>
                <w:spacing w:val="-48"/>
                <w:sz w:val="24"/>
                <w:szCs w:val="24"/>
                <w:lang w:eastAsia="en-US"/>
              </w:rPr>
              <w:t xml:space="preserve"> </w:t>
            </w:r>
            <w:r w:rsidRPr="00E7042F">
              <w:rPr>
                <w:rFonts w:ascii="楷体" w:eastAsia="楷体" w:hAnsi="楷体" w:cs="楷体"/>
                <w:noProof w:val="0"/>
                <w:snapToGrid w:val="0"/>
                <w:color w:val="333333"/>
                <w:spacing w:val="-6"/>
                <w:sz w:val="24"/>
                <w:szCs w:val="24"/>
                <w:lang w:eastAsia="en-US"/>
                <w14:textOutline w14:w="4356" w14:cap="flat" w14:cmpd="sng" w14:algn="ctr">
                  <w14:solidFill>
                    <w14:srgbClr w14:val="333333"/>
                  </w14:solidFill>
                  <w14:prstDash w14:val="solid"/>
                  <w14:miter w14:lim="0"/>
                </w14:textOutline>
              </w:rPr>
              <w:t>分</w:t>
            </w:r>
          </w:p>
        </w:tc>
      </w:tr>
      <w:tr w:rsidR="00E7042F" w:rsidRPr="00E7042F" w:rsidTr="00E7042F">
        <w:trPr>
          <w:trHeight w:val="670"/>
        </w:trPr>
        <w:tc>
          <w:tcPr>
            <w:tcW w:w="1955" w:type="dxa"/>
            <w:tcBorders>
              <w:top w:val="single" w:sz="2" w:space="0" w:color="000000"/>
            </w:tcBorders>
          </w:tcPr>
          <w:p w:rsidR="00E7042F" w:rsidRPr="00E7042F" w:rsidRDefault="00E7042F" w:rsidP="00E7042F">
            <w:pPr>
              <w:widowControl/>
              <w:kinsoku w:val="0"/>
              <w:autoSpaceDE w:val="0"/>
              <w:autoSpaceDN w:val="0"/>
              <w:adjustRightInd w:val="0"/>
              <w:snapToGrid w:val="0"/>
              <w:spacing w:before="241" w:line="21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过程评价</w:t>
            </w:r>
          </w:p>
        </w:tc>
        <w:tc>
          <w:tcPr>
            <w:tcW w:w="5752" w:type="dxa"/>
            <w:tcBorders>
              <w:top w:val="single" w:sz="2" w:space="0" w:color="000000"/>
            </w:tcBorders>
          </w:tcPr>
          <w:p w:rsidR="00E7042F" w:rsidRPr="00E7042F" w:rsidRDefault="00E7042F" w:rsidP="00E7042F">
            <w:pPr>
              <w:widowControl/>
              <w:kinsoku w:val="0"/>
              <w:autoSpaceDE w:val="0"/>
              <w:autoSpaceDN w:val="0"/>
              <w:adjustRightInd w:val="0"/>
              <w:snapToGrid w:val="0"/>
              <w:spacing w:before="241" w:line="215" w:lineRule="auto"/>
              <w:jc w:val="righ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5"/>
                <w:sz w:val="24"/>
                <w:szCs w:val="24"/>
              </w:rPr>
              <w:t>职业素质</w:t>
            </w:r>
            <w:r w:rsidRPr="00E7042F">
              <w:rPr>
                <w:rFonts w:ascii="楷体" w:eastAsia="楷体" w:hAnsi="楷体" w:cs="楷体"/>
                <w:noProof w:val="0"/>
                <w:snapToGrid w:val="0"/>
                <w:color w:val="000000"/>
                <w:spacing w:val="-26"/>
                <w:sz w:val="24"/>
                <w:szCs w:val="24"/>
              </w:rPr>
              <w:t xml:space="preserve"> </w:t>
            </w:r>
            <w:r w:rsidRPr="00E7042F">
              <w:rPr>
                <w:rFonts w:ascii="楷体" w:eastAsia="楷体" w:hAnsi="楷体" w:cs="楷体"/>
                <w:noProof w:val="0"/>
                <w:snapToGrid w:val="0"/>
                <w:color w:val="000000"/>
                <w:spacing w:val="-5"/>
                <w:sz w:val="24"/>
                <w:szCs w:val="24"/>
              </w:rPr>
              <w:t>10％、课堂笔记</w:t>
            </w:r>
            <w:r w:rsidRPr="00E7042F">
              <w:rPr>
                <w:rFonts w:ascii="楷体" w:eastAsia="楷体" w:hAnsi="楷体" w:cs="楷体"/>
                <w:noProof w:val="0"/>
                <w:snapToGrid w:val="0"/>
                <w:color w:val="000000"/>
                <w:spacing w:val="-38"/>
                <w:sz w:val="24"/>
                <w:szCs w:val="24"/>
              </w:rPr>
              <w:t xml:space="preserve"> </w:t>
            </w:r>
            <w:r w:rsidRPr="00E7042F">
              <w:rPr>
                <w:rFonts w:ascii="楷体" w:eastAsia="楷体" w:hAnsi="楷体" w:cs="楷体"/>
                <w:noProof w:val="0"/>
                <w:snapToGrid w:val="0"/>
                <w:color w:val="000000"/>
                <w:spacing w:val="-5"/>
                <w:sz w:val="24"/>
                <w:szCs w:val="24"/>
              </w:rPr>
              <w:t>10％、课内课外作业</w:t>
            </w:r>
            <w:r w:rsidRPr="00E7042F">
              <w:rPr>
                <w:rFonts w:ascii="楷体" w:eastAsia="楷体" w:hAnsi="楷体" w:cs="楷体"/>
                <w:noProof w:val="0"/>
                <w:snapToGrid w:val="0"/>
                <w:color w:val="000000"/>
                <w:spacing w:val="-53"/>
                <w:sz w:val="24"/>
                <w:szCs w:val="24"/>
              </w:rPr>
              <w:t xml:space="preserve"> </w:t>
            </w:r>
            <w:r w:rsidRPr="00E7042F">
              <w:rPr>
                <w:rFonts w:ascii="楷体" w:eastAsia="楷体" w:hAnsi="楷体" w:cs="楷体"/>
                <w:noProof w:val="0"/>
                <w:snapToGrid w:val="0"/>
                <w:color w:val="000000"/>
                <w:spacing w:val="-5"/>
                <w:sz w:val="24"/>
                <w:szCs w:val="24"/>
              </w:rPr>
              <w:t>20% 。</w:t>
            </w:r>
          </w:p>
        </w:tc>
        <w:tc>
          <w:tcPr>
            <w:tcW w:w="1555" w:type="dxa"/>
            <w:tcBorders>
              <w:top w:val="single" w:sz="2" w:space="0" w:color="000000"/>
            </w:tcBorders>
          </w:tcPr>
          <w:p w:rsidR="00E7042F" w:rsidRPr="00E7042F" w:rsidRDefault="00E7042F" w:rsidP="00E7042F">
            <w:pPr>
              <w:widowControl/>
              <w:kinsoku w:val="0"/>
              <w:autoSpaceDE w:val="0"/>
              <w:autoSpaceDN w:val="0"/>
              <w:adjustRightInd w:val="0"/>
              <w:snapToGrid w:val="0"/>
              <w:spacing w:before="240"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9"/>
                <w:sz w:val="24"/>
                <w:szCs w:val="24"/>
                <w:lang w:eastAsia="en-US"/>
              </w:rPr>
              <w:t>40%</w:t>
            </w:r>
          </w:p>
        </w:tc>
      </w:tr>
      <w:tr w:rsidR="00E7042F" w:rsidRPr="00E7042F" w:rsidTr="00E7042F">
        <w:trPr>
          <w:trHeight w:val="455"/>
        </w:trPr>
        <w:tc>
          <w:tcPr>
            <w:tcW w:w="1955" w:type="dxa"/>
          </w:tcPr>
          <w:p w:rsidR="00E7042F" w:rsidRPr="00E7042F" w:rsidRDefault="00E7042F" w:rsidP="00E7042F">
            <w:pPr>
              <w:widowControl/>
              <w:kinsoku w:val="0"/>
              <w:autoSpaceDE w:val="0"/>
              <w:autoSpaceDN w:val="0"/>
              <w:adjustRightInd w:val="0"/>
              <w:snapToGrid w:val="0"/>
              <w:spacing w:before="134" w:line="21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5"/>
                <w:sz w:val="24"/>
                <w:szCs w:val="24"/>
                <w:lang w:eastAsia="en-US"/>
              </w:rPr>
              <w:t>阶段评价</w:t>
            </w:r>
          </w:p>
        </w:tc>
        <w:tc>
          <w:tcPr>
            <w:tcW w:w="5752" w:type="dxa"/>
          </w:tcPr>
          <w:p w:rsidR="00E7042F" w:rsidRPr="00E7042F" w:rsidRDefault="00E7042F" w:rsidP="00E7042F">
            <w:pPr>
              <w:widowControl/>
              <w:kinsoku w:val="0"/>
              <w:autoSpaceDE w:val="0"/>
              <w:autoSpaceDN w:val="0"/>
              <w:adjustRightInd w:val="0"/>
              <w:snapToGrid w:val="0"/>
              <w:spacing w:before="133"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项目考核+期末考核</w:t>
            </w:r>
          </w:p>
        </w:tc>
        <w:tc>
          <w:tcPr>
            <w:tcW w:w="1555" w:type="dxa"/>
          </w:tcPr>
          <w:p w:rsidR="00E7042F" w:rsidRPr="00E7042F" w:rsidRDefault="00E7042F" w:rsidP="00E7042F">
            <w:pPr>
              <w:widowControl/>
              <w:kinsoku w:val="0"/>
              <w:autoSpaceDE w:val="0"/>
              <w:autoSpaceDN w:val="0"/>
              <w:adjustRightInd w:val="0"/>
              <w:snapToGrid w:val="0"/>
              <w:spacing w:before="133"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7"/>
                <w:sz w:val="24"/>
                <w:szCs w:val="24"/>
                <w:lang w:eastAsia="en-US"/>
              </w:rPr>
              <w:t>60%</w:t>
            </w:r>
          </w:p>
        </w:tc>
      </w:tr>
      <w:tr w:rsidR="00E7042F" w:rsidRPr="00E7042F" w:rsidTr="00E7042F">
        <w:trPr>
          <w:trHeight w:val="608"/>
        </w:trPr>
        <w:tc>
          <w:tcPr>
            <w:tcW w:w="1955" w:type="dxa"/>
          </w:tcPr>
          <w:p w:rsidR="00E7042F" w:rsidRPr="00E7042F" w:rsidRDefault="00E7042F" w:rsidP="00E7042F">
            <w:pPr>
              <w:widowControl/>
              <w:kinsoku w:val="0"/>
              <w:autoSpaceDE w:val="0"/>
              <w:autoSpaceDN w:val="0"/>
              <w:adjustRightInd w:val="0"/>
              <w:snapToGrid w:val="0"/>
              <w:spacing w:before="208"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合</w:t>
            </w:r>
            <w:r w:rsidRPr="00E7042F">
              <w:rPr>
                <w:rFonts w:ascii="楷体" w:eastAsia="楷体" w:hAnsi="楷体" w:cs="楷体"/>
                <w:noProof w:val="0"/>
                <w:snapToGrid w:val="0"/>
                <w:color w:val="000000"/>
                <w:spacing w:val="3"/>
                <w:sz w:val="24"/>
                <w:szCs w:val="24"/>
                <w:lang w:eastAsia="en-US"/>
              </w:rPr>
              <w:t xml:space="preserve">    </w:t>
            </w:r>
            <w:r w:rsidRPr="00E7042F">
              <w:rPr>
                <w:rFonts w:ascii="楷体" w:eastAsia="楷体" w:hAnsi="楷体" w:cs="楷体"/>
                <w:noProof w:val="0"/>
                <w:snapToGrid w:val="0"/>
                <w:color w:val="000000"/>
                <w:spacing w:val="-2"/>
                <w:sz w:val="24"/>
                <w:szCs w:val="24"/>
                <w:lang w:eastAsia="en-US"/>
              </w:rPr>
              <w:t>计</w:t>
            </w:r>
          </w:p>
        </w:tc>
        <w:tc>
          <w:tcPr>
            <w:tcW w:w="5752" w:type="dxa"/>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555" w:type="dxa"/>
          </w:tcPr>
          <w:p w:rsidR="00E7042F" w:rsidRPr="00E7042F" w:rsidRDefault="00E7042F" w:rsidP="00E7042F">
            <w:pPr>
              <w:widowControl/>
              <w:kinsoku w:val="0"/>
              <w:autoSpaceDE w:val="0"/>
              <w:autoSpaceDN w:val="0"/>
              <w:adjustRightInd w:val="0"/>
              <w:snapToGrid w:val="0"/>
              <w:spacing w:before="208"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7"/>
                <w:sz w:val="24"/>
                <w:szCs w:val="24"/>
                <w:lang w:eastAsia="en-US"/>
              </w:rPr>
              <w:t>100%</w:t>
            </w:r>
          </w:p>
        </w:tc>
      </w:tr>
    </w:tbl>
    <w:p w:rsidR="00E7042F" w:rsidRPr="00E7042F" w:rsidRDefault="00E7042F" w:rsidP="00E7042F">
      <w:pPr>
        <w:widowControl/>
        <w:kinsoku w:val="0"/>
        <w:autoSpaceDE w:val="0"/>
        <w:autoSpaceDN w:val="0"/>
        <w:adjustRightInd w:val="0"/>
        <w:snapToGrid w:val="0"/>
        <w:spacing w:before="113" w:line="218" w:lineRule="auto"/>
        <w:jc w:val="left"/>
        <w:textAlignment w:val="baseline"/>
        <w:rPr>
          <w:rFonts w:ascii="宋体" w:eastAsia="宋体" w:hAnsi="宋体" w:cs="宋体"/>
          <w:noProof w:val="0"/>
          <w:snapToGrid w:val="0"/>
          <w:color w:val="000000"/>
          <w:kern w:val="0"/>
          <w:sz w:val="24"/>
          <w:szCs w:val="24"/>
          <w:lang w:eastAsia="en-US"/>
        </w:rPr>
      </w:pPr>
      <w:r w:rsidRPr="00E7042F">
        <w:rPr>
          <w:rFonts w:ascii="宋体" w:eastAsia="宋体" w:hAnsi="宋体" w:cs="宋体"/>
          <w:noProof w:val="0"/>
          <w:snapToGrid w:val="0"/>
          <w:color w:val="000000"/>
          <w:spacing w:val="-5"/>
          <w:kern w:val="0"/>
          <w:sz w:val="24"/>
          <w:szCs w:val="24"/>
          <w:lang w:eastAsia="en-US"/>
          <w14:textOutline w14:w="4356" w14:cap="flat" w14:cmpd="sng" w14:algn="ctr">
            <w14:solidFill>
              <w14:srgbClr w14:val="000000"/>
            </w14:solidFill>
            <w14:prstDash w14:val="solid"/>
            <w14:miter w14:lim="0"/>
          </w14:textOutline>
        </w:rPr>
        <w:t>(二</w:t>
      </w:r>
      <w:proofErr w:type="gramStart"/>
      <w:r w:rsidRPr="00E7042F">
        <w:rPr>
          <w:rFonts w:ascii="宋体" w:eastAsia="宋体" w:hAnsi="宋体" w:cs="宋体"/>
          <w:noProof w:val="0"/>
          <w:snapToGrid w:val="0"/>
          <w:color w:val="000000"/>
          <w:spacing w:val="-5"/>
          <w:kern w:val="0"/>
          <w:sz w:val="24"/>
          <w:szCs w:val="24"/>
          <w:lang w:eastAsia="en-US"/>
          <w14:textOutline w14:w="4356" w14:cap="flat" w14:cmpd="sng" w14:algn="ctr">
            <w14:solidFill>
              <w14:srgbClr w14:val="000000"/>
            </w14:solidFill>
            <w14:prstDash w14:val="solid"/>
            <w14:miter w14:lim="0"/>
          </w14:textOutline>
        </w:rPr>
        <w:t>)项目考核评价表</w:t>
      </w:r>
      <w:proofErr w:type="gramEnd"/>
    </w:p>
    <w:p w:rsidR="00E7042F" w:rsidRPr="00E7042F" w:rsidRDefault="00E7042F" w:rsidP="00E7042F">
      <w:pPr>
        <w:widowControl/>
        <w:kinsoku w:val="0"/>
        <w:autoSpaceDE w:val="0"/>
        <w:autoSpaceDN w:val="0"/>
        <w:adjustRightInd w:val="0"/>
        <w:snapToGrid w:val="0"/>
        <w:spacing w:line="46" w:lineRule="auto"/>
        <w:jc w:val="left"/>
        <w:textAlignment w:val="baseline"/>
        <w:rPr>
          <w:rFonts w:ascii="Arial" w:eastAsia="Arial" w:hAnsi="Arial" w:cs="Arial"/>
          <w:noProof w:val="0"/>
          <w:snapToGrid w:val="0"/>
          <w:color w:val="000000"/>
          <w:kern w:val="0"/>
          <w:sz w:val="2"/>
          <w:szCs w:val="21"/>
          <w:lang w:eastAsia="en-US"/>
        </w:rPr>
      </w:pPr>
    </w:p>
    <w:tbl>
      <w:tblPr>
        <w:tblStyle w:val="TableNormal9"/>
        <w:tblW w:w="9068"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1"/>
        <w:gridCol w:w="717"/>
        <w:gridCol w:w="3272"/>
        <w:gridCol w:w="895"/>
        <w:gridCol w:w="892"/>
        <w:gridCol w:w="1043"/>
        <w:gridCol w:w="1085"/>
        <w:gridCol w:w="703"/>
      </w:tblGrid>
      <w:tr w:rsidR="00E7042F" w:rsidRPr="00E7042F" w:rsidTr="00E7042F">
        <w:trPr>
          <w:trHeight w:val="356"/>
        </w:trPr>
        <w:tc>
          <w:tcPr>
            <w:tcW w:w="461" w:type="dxa"/>
            <w:vMerge w:val="restart"/>
            <w:tcBorders>
              <w:bottom w:val="nil"/>
            </w:tcBorders>
            <w:textDirection w:val="tbRlV"/>
          </w:tcPr>
          <w:p w:rsidR="00E7042F" w:rsidRPr="00E7042F" w:rsidRDefault="00E7042F" w:rsidP="00E7042F">
            <w:pPr>
              <w:widowControl/>
              <w:kinsoku w:val="0"/>
              <w:autoSpaceDE w:val="0"/>
              <w:autoSpaceDN w:val="0"/>
              <w:adjustRightInd w:val="0"/>
              <w:snapToGrid w:val="0"/>
              <w:spacing w:before="108" w:line="20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序</w:t>
            </w:r>
            <w:r w:rsidRPr="00E7042F">
              <w:rPr>
                <w:rFonts w:ascii="楷体" w:eastAsia="楷体" w:hAnsi="楷体" w:cs="楷体"/>
                <w:noProof w:val="0"/>
                <w:snapToGrid w:val="0"/>
                <w:color w:val="000000"/>
                <w:spacing w:val="-39"/>
                <w:sz w:val="24"/>
                <w:szCs w:val="24"/>
                <w:lang w:eastAsia="en-US"/>
              </w:rPr>
              <w:t xml:space="preserve"> </w:t>
            </w:r>
            <w:r w:rsidRPr="00E7042F">
              <w:rPr>
                <w:rFonts w:ascii="楷体" w:eastAsia="楷体" w:hAnsi="楷体" w:cs="楷体"/>
                <w:noProof w:val="0"/>
                <w:snapToGrid w:val="0"/>
                <w:color w:val="000000"/>
                <w:sz w:val="24"/>
                <w:szCs w:val="24"/>
                <w:lang w:eastAsia="en-US"/>
              </w:rPr>
              <w:t>号</w:t>
            </w:r>
          </w:p>
        </w:tc>
        <w:tc>
          <w:tcPr>
            <w:tcW w:w="717" w:type="dxa"/>
            <w:vMerge w:val="restart"/>
            <w:tcBorders>
              <w:bottom w:val="nil"/>
            </w:tcBorders>
          </w:tcPr>
          <w:p w:rsidR="00E7042F" w:rsidRPr="00E7042F" w:rsidRDefault="00E7042F" w:rsidP="00E7042F">
            <w:pPr>
              <w:widowControl/>
              <w:kinsoku w:val="0"/>
              <w:autoSpaceDE w:val="0"/>
              <w:autoSpaceDN w:val="0"/>
              <w:adjustRightInd w:val="0"/>
              <w:snapToGrid w:val="0"/>
              <w:spacing w:line="31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7" w:lineRule="auto"/>
              <w:ind w:right="119"/>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考核</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6"/>
                <w:sz w:val="24"/>
                <w:szCs w:val="24"/>
                <w:lang w:eastAsia="en-US"/>
              </w:rPr>
              <w:t>项目</w:t>
            </w:r>
          </w:p>
        </w:tc>
        <w:tc>
          <w:tcPr>
            <w:tcW w:w="3272" w:type="dxa"/>
            <w:vMerge w:val="restart"/>
            <w:tcBorders>
              <w:bottom w:val="nil"/>
            </w:tcBorders>
          </w:tcPr>
          <w:p w:rsidR="00E7042F" w:rsidRPr="00E7042F" w:rsidRDefault="00E7042F" w:rsidP="00E7042F">
            <w:pPr>
              <w:widowControl/>
              <w:kinsoku w:val="0"/>
              <w:autoSpaceDE w:val="0"/>
              <w:autoSpaceDN w:val="0"/>
              <w:adjustRightInd w:val="0"/>
              <w:snapToGrid w:val="0"/>
              <w:spacing w:line="47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考核要求</w:t>
            </w:r>
          </w:p>
        </w:tc>
        <w:tc>
          <w:tcPr>
            <w:tcW w:w="895" w:type="dxa"/>
            <w:vMerge w:val="restart"/>
            <w:tcBorders>
              <w:bottom w:val="nil"/>
            </w:tcBorders>
          </w:tcPr>
          <w:p w:rsidR="00E7042F" w:rsidRPr="00E7042F" w:rsidRDefault="00E7042F" w:rsidP="00E7042F">
            <w:pPr>
              <w:widowControl/>
              <w:kinsoku w:val="0"/>
              <w:autoSpaceDE w:val="0"/>
              <w:autoSpaceDN w:val="0"/>
              <w:adjustRightInd w:val="0"/>
              <w:snapToGrid w:val="0"/>
              <w:spacing w:before="235" w:line="319" w:lineRule="exact"/>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w w:val="99"/>
                <w:position w:val="5"/>
                <w:sz w:val="24"/>
                <w:szCs w:val="24"/>
                <w:lang w:eastAsia="en-US"/>
              </w:rPr>
              <w:t>建议</w:t>
            </w:r>
          </w:p>
          <w:p w:rsidR="00E7042F" w:rsidRPr="00E7042F" w:rsidRDefault="00E7042F" w:rsidP="00E7042F">
            <w:pPr>
              <w:widowControl/>
              <w:kinsoku w:val="0"/>
              <w:autoSpaceDE w:val="0"/>
              <w:autoSpaceDN w:val="0"/>
              <w:adjustRightInd w:val="0"/>
              <w:snapToGrid w:val="0"/>
              <w:spacing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考核</w:t>
            </w:r>
          </w:p>
          <w:p w:rsidR="00E7042F" w:rsidRPr="00E7042F" w:rsidRDefault="00E7042F" w:rsidP="00E7042F">
            <w:pPr>
              <w:widowControl/>
              <w:kinsoku w:val="0"/>
              <w:autoSpaceDE w:val="0"/>
              <w:autoSpaceDN w:val="0"/>
              <w:adjustRightInd w:val="0"/>
              <w:snapToGrid w:val="0"/>
              <w:spacing w:before="33" w:line="223"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5"/>
                <w:sz w:val="24"/>
                <w:szCs w:val="24"/>
                <w:lang w:eastAsia="en-US"/>
              </w:rPr>
              <w:t>方式</w:t>
            </w:r>
          </w:p>
        </w:tc>
        <w:tc>
          <w:tcPr>
            <w:tcW w:w="3020" w:type="dxa"/>
            <w:gridSpan w:val="3"/>
          </w:tcPr>
          <w:p w:rsidR="00E7042F" w:rsidRPr="00E7042F" w:rsidRDefault="00E7042F" w:rsidP="00E7042F">
            <w:pPr>
              <w:widowControl/>
              <w:kinsoku w:val="0"/>
              <w:autoSpaceDE w:val="0"/>
              <w:autoSpaceDN w:val="0"/>
              <w:adjustRightInd w:val="0"/>
              <w:snapToGrid w:val="0"/>
              <w:spacing w:before="70" w:line="21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评价标准</w:t>
            </w:r>
          </w:p>
        </w:tc>
        <w:tc>
          <w:tcPr>
            <w:tcW w:w="703" w:type="dxa"/>
            <w:vMerge w:val="restart"/>
            <w:tcBorders>
              <w:bottom w:val="nil"/>
            </w:tcBorders>
          </w:tcPr>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sz w:val="24"/>
                <w:szCs w:val="24"/>
                <w:lang w:eastAsia="en-US"/>
              </w:rPr>
              <w:t>比例</w:t>
            </w:r>
          </w:p>
        </w:tc>
      </w:tr>
      <w:tr w:rsidR="00E7042F" w:rsidRPr="00E7042F" w:rsidTr="00E7042F">
        <w:trPr>
          <w:trHeight w:val="968"/>
        </w:trPr>
        <w:tc>
          <w:tcPr>
            <w:tcW w:w="461" w:type="dxa"/>
            <w:vMerge/>
            <w:tcBorders>
              <w:top w:val="nil"/>
            </w:tcBorders>
            <w:textDirection w:val="tbRlV"/>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tcPr>
          <w:p w:rsidR="00E7042F" w:rsidRPr="00E7042F" w:rsidRDefault="00E7042F" w:rsidP="00E7042F">
            <w:pPr>
              <w:widowControl/>
              <w:kinsoku w:val="0"/>
              <w:autoSpaceDE w:val="0"/>
              <w:autoSpaceDN w:val="0"/>
              <w:adjustRightInd w:val="0"/>
              <w:snapToGrid w:val="0"/>
              <w:spacing w:before="52" w:line="238" w:lineRule="auto"/>
              <w:ind w:right="104"/>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8"/>
                <w:sz w:val="24"/>
                <w:szCs w:val="24"/>
                <w:lang w:eastAsia="en-US"/>
              </w:rPr>
              <w:t>优（权</w:t>
            </w:r>
            <w:r w:rsidRPr="00E7042F">
              <w:rPr>
                <w:rFonts w:ascii="楷体" w:eastAsia="楷体" w:hAnsi="楷体" w:cs="楷体"/>
                <w:noProof w:val="0"/>
                <w:snapToGrid w:val="0"/>
                <w:color w:val="000000"/>
                <w:spacing w:val="1"/>
                <w:sz w:val="24"/>
                <w:szCs w:val="24"/>
                <w:lang w:eastAsia="en-US"/>
              </w:rPr>
              <w:t xml:space="preserve"> </w:t>
            </w:r>
            <w:r w:rsidRPr="00E7042F">
              <w:rPr>
                <w:rFonts w:ascii="楷体" w:eastAsia="楷体" w:hAnsi="楷体" w:cs="楷体"/>
                <w:noProof w:val="0"/>
                <w:snapToGrid w:val="0"/>
                <w:color w:val="000000"/>
                <w:sz w:val="24"/>
                <w:szCs w:val="24"/>
                <w:lang w:eastAsia="en-US"/>
              </w:rPr>
              <w:t>重</w:t>
            </w:r>
          </w:p>
          <w:p w:rsidR="00E7042F" w:rsidRPr="00E7042F" w:rsidRDefault="00E7042F" w:rsidP="00E7042F">
            <w:pPr>
              <w:widowControl/>
              <w:kinsoku w:val="0"/>
              <w:autoSpaceDE w:val="0"/>
              <w:autoSpaceDN w:val="0"/>
              <w:adjustRightInd w:val="0"/>
              <w:snapToGrid w:val="0"/>
              <w:spacing w:before="21" w:line="204"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1.0）</w:t>
            </w:r>
          </w:p>
        </w:tc>
        <w:tc>
          <w:tcPr>
            <w:tcW w:w="1043" w:type="dxa"/>
          </w:tcPr>
          <w:p w:rsidR="00E7042F" w:rsidRPr="00E7042F" w:rsidRDefault="00E7042F" w:rsidP="00E7042F">
            <w:pPr>
              <w:widowControl/>
              <w:kinsoku w:val="0"/>
              <w:autoSpaceDE w:val="0"/>
              <w:autoSpaceDN w:val="0"/>
              <w:adjustRightInd w:val="0"/>
              <w:snapToGrid w:val="0"/>
              <w:spacing w:before="213" w:line="237" w:lineRule="auto"/>
              <w:ind w:right="55"/>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9"/>
                <w:w w:val="95"/>
                <w:sz w:val="24"/>
                <w:szCs w:val="24"/>
                <w:lang w:eastAsia="en-US"/>
              </w:rPr>
              <w:t>良</w:t>
            </w:r>
            <w:r w:rsidRPr="00E7042F">
              <w:rPr>
                <w:rFonts w:ascii="楷体" w:eastAsia="楷体" w:hAnsi="楷体" w:cs="楷体"/>
                <w:noProof w:val="0"/>
                <w:snapToGrid w:val="0"/>
                <w:color w:val="000000"/>
                <w:spacing w:val="36"/>
                <w:sz w:val="24"/>
                <w:szCs w:val="24"/>
                <w:lang w:eastAsia="en-US"/>
              </w:rPr>
              <w:t xml:space="preserve"> </w:t>
            </w:r>
            <w:r w:rsidRPr="00E7042F">
              <w:rPr>
                <w:rFonts w:ascii="楷体" w:eastAsia="楷体" w:hAnsi="楷体" w:cs="楷体"/>
                <w:noProof w:val="0"/>
                <w:snapToGrid w:val="0"/>
                <w:color w:val="000000"/>
                <w:spacing w:val="-19"/>
                <w:w w:val="95"/>
                <w:sz w:val="24"/>
                <w:szCs w:val="24"/>
                <w:lang w:eastAsia="en-US"/>
              </w:rPr>
              <w:t>（权</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0"/>
                <w:sz w:val="24"/>
                <w:szCs w:val="24"/>
                <w:lang w:eastAsia="en-US"/>
              </w:rPr>
              <w:t>重</w:t>
            </w:r>
            <w:r w:rsidRPr="00E7042F">
              <w:rPr>
                <w:rFonts w:ascii="楷体" w:eastAsia="楷体" w:hAnsi="楷体" w:cs="楷体"/>
                <w:noProof w:val="0"/>
                <w:snapToGrid w:val="0"/>
                <w:color w:val="000000"/>
                <w:spacing w:val="-52"/>
                <w:sz w:val="24"/>
                <w:szCs w:val="24"/>
                <w:lang w:eastAsia="en-US"/>
              </w:rPr>
              <w:t xml:space="preserve"> </w:t>
            </w:r>
            <w:r w:rsidRPr="00E7042F">
              <w:rPr>
                <w:rFonts w:ascii="楷体" w:eastAsia="楷体" w:hAnsi="楷体" w:cs="楷体"/>
                <w:noProof w:val="0"/>
                <w:snapToGrid w:val="0"/>
                <w:color w:val="000000"/>
                <w:spacing w:val="-10"/>
                <w:sz w:val="24"/>
                <w:szCs w:val="24"/>
                <w:lang w:eastAsia="en-US"/>
              </w:rPr>
              <w:t>0.8）</w:t>
            </w:r>
          </w:p>
        </w:tc>
        <w:tc>
          <w:tcPr>
            <w:tcW w:w="1085" w:type="dxa"/>
          </w:tcPr>
          <w:p w:rsidR="00E7042F" w:rsidRPr="00E7042F" w:rsidRDefault="00E7042F" w:rsidP="00E7042F">
            <w:pPr>
              <w:widowControl/>
              <w:kinsoku w:val="0"/>
              <w:autoSpaceDE w:val="0"/>
              <w:autoSpaceDN w:val="0"/>
              <w:adjustRightInd w:val="0"/>
              <w:snapToGrid w:val="0"/>
              <w:spacing w:before="213" w:line="237" w:lineRule="auto"/>
              <w:ind w:right="95"/>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3"/>
                <w:w w:val="95"/>
                <w:sz w:val="24"/>
                <w:szCs w:val="24"/>
                <w:lang w:eastAsia="en-US"/>
              </w:rPr>
              <w:t>及格（权</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0"/>
                <w:sz w:val="24"/>
                <w:szCs w:val="24"/>
                <w:lang w:eastAsia="en-US"/>
              </w:rPr>
              <w:t>重</w:t>
            </w:r>
            <w:r w:rsidRPr="00E7042F">
              <w:rPr>
                <w:rFonts w:ascii="楷体" w:eastAsia="楷体" w:hAnsi="楷体" w:cs="楷体"/>
                <w:noProof w:val="0"/>
                <w:snapToGrid w:val="0"/>
                <w:color w:val="000000"/>
                <w:spacing w:val="-51"/>
                <w:sz w:val="24"/>
                <w:szCs w:val="24"/>
                <w:lang w:eastAsia="en-US"/>
              </w:rPr>
              <w:t xml:space="preserve"> </w:t>
            </w:r>
            <w:r w:rsidRPr="00E7042F">
              <w:rPr>
                <w:rFonts w:ascii="楷体" w:eastAsia="楷体" w:hAnsi="楷体" w:cs="楷体"/>
                <w:noProof w:val="0"/>
                <w:snapToGrid w:val="0"/>
                <w:color w:val="000000"/>
                <w:spacing w:val="-10"/>
                <w:sz w:val="24"/>
                <w:szCs w:val="24"/>
                <w:lang w:eastAsia="en-US"/>
              </w:rPr>
              <w:t>0.6）</w:t>
            </w:r>
          </w:p>
        </w:tc>
        <w:tc>
          <w:tcPr>
            <w:tcW w:w="70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bl>
    <w:p w:rsidR="00E7042F" w:rsidRPr="00E7042F" w:rsidRDefault="00E7042F" w:rsidP="00E7042F">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lang w:eastAsia="en-US"/>
        </w:rPr>
      </w:pPr>
    </w:p>
    <w:p w:rsidR="00E7042F" w:rsidRPr="00E7042F" w:rsidRDefault="00E7042F" w:rsidP="00E7042F">
      <w:pPr>
        <w:widowControl/>
        <w:kinsoku w:val="0"/>
        <w:autoSpaceDE w:val="0"/>
        <w:autoSpaceDN w:val="0"/>
        <w:adjustRightInd w:val="0"/>
        <w:snapToGrid w:val="0"/>
        <w:jc w:val="left"/>
        <w:textAlignment w:val="baseline"/>
        <w:rPr>
          <w:rFonts w:ascii="Arial" w:eastAsia="Arial" w:hAnsi="Arial" w:cs="Arial"/>
          <w:noProof w:val="0"/>
          <w:snapToGrid w:val="0"/>
          <w:color w:val="000000"/>
          <w:kern w:val="0"/>
          <w:szCs w:val="21"/>
          <w:lang w:eastAsia="en-US"/>
        </w:rPr>
        <w:sectPr w:rsidR="00E7042F" w:rsidRPr="00E7042F">
          <w:pgSz w:w="11907" w:h="16839"/>
          <w:pgMar w:top="1197" w:right="1257" w:bottom="0" w:left="1370" w:header="0" w:footer="0" w:gutter="0"/>
          <w:cols w:space="720"/>
        </w:sectPr>
      </w:pPr>
    </w:p>
    <w:tbl>
      <w:tblPr>
        <w:tblStyle w:val="TableNormal9"/>
        <w:tblW w:w="906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1"/>
        <w:gridCol w:w="717"/>
        <w:gridCol w:w="3272"/>
        <w:gridCol w:w="895"/>
        <w:gridCol w:w="892"/>
        <w:gridCol w:w="1043"/>
        <w:gridCol w:w="1085"/>
        <w:gridCol w:w="703"/>
      </w:tblGrid>
      <w:tr w:rsidR="00E7042F" w:rsidRPr="00E7042F" w:rsidTr="00E7042F">
        <w:trPr>
          <w:trHeight w:val="612"/>
        </w:trPr>
        <w:tc>
          <w:tcPr>
            <w:tcW w:w="461" w:type="dxa"/>
            <w:vMerge w:val="restart"/>
            <w:tcBorders>
              <w:bottom w:val="nil"/>
            </w:tcBorders>
          </w:tcPr>
          <w:p w:rsidR="00E7042F" w:rsidRPr="00E7042F" w:rsidRDefault="00E7042F" w:rsidP="00E7042F">
            <w:pPr>
              <w:widowControl/>
              <w:kinsoku w:val="0"/>
              <w:autoSpaceDE w:val="0"/>
              <w:autoSpaceDN w:val="0"/>
              <w:adjustRightInd w:val="0"/>
              <w:snapToGrid w:val="0"/>
              <w:spacing w:line="31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1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1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1</w:t>
            </w:r>
          </w:p>
        </w:tc>
        <w:tc>
          <w:tcPr>
            <w:tcW w:w="717" w:type="dxa"/>
            <w:vMerge w:val="restart"/>
            <w:tcBorders>
              <w:bottom w:val="nil"/>
            </w:tcBorders>
          </w:tcPr>
          <w:p w:rsidR="00E7042F" w:rsidRPr="00E7042F" w:rsidRDefault="00E7042F" w:rsidP="00E7042F">
            <w:pPr>
              <w:widowControl/>
              <w:kinsoku w:val="0"/>
              <w:autoSpaceDE w:val="0"/>
              <w:autoSpaceDN w:val="0"/>
              <w:adjustRightInd w:val="0"/>
              <w:snapToGrid w:val="0"/>
              <w:spacing w:line="35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61" w:lineRule="auto"/>
              <w:ind w:right="107"/>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9"/>
                <w:sz w:val="24"/>
                <w:szCs w:val="24"/>
                <w:lang w:eastAsia="en-US"/>
              </w:rPr>
              <w:t>接触</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3"/>
                <w:sz w:val="24"/>
                <w:szCs w:val="24"/>
                <w:lang w:eastAsia="en-US"/>
              </w:rPr>
              <w:t>网安</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3"/>
                <w:sz w:val="24"/>
                <w:szCs w:val="24"/>
                <w:lang w:eastAsia="en-US"/>
              </w:rPr>
              <w:t>全作</w:t>
            </w:r>
            <w:r w:rsidRPr="00E7042F">
              <w:rPr>
                <w:rFonts w:ascii="楷体" w:eastAsia="楷体" w:hAnsi="楷体" w:cs="楷体"/>
                <w:noProof w:val="0"/>
                <w:snapToGrid w:val="0"/>
                <w:color w:val="000000"/>
                <w:sz w:val="24"/>
                <w:szCs w:val="24"/>
                <w:lang w:eastAsia="en-US"/>
              </w:rPr>
              <w:t xml:space="preserve"> 业</w:t>
            </w:r>
          </w:p>
        </w:tc>
        <w:tc>
          <w:tcPr>
            <w:tcW w:w="3272" w:type="dxa"/>
          </w:tcPr>
          <w:p w:rsidR="00E7042F" w:rsidRPr="00E7042F" w:rsidRDefault="00E7042F" w:rsidP="00E7042F">
            <w:pPr>
              <w:widowControl/>
              <w:kinsoku w:val="0"/>
              <w:autoSpaceDE w:val="0"/>
              <w:autoSpaceDN w:val="0"/>
              <w:adjustRightInd w:val="0"/>
              <w:snapToGrid w:val="0"/>
              <w:spacing w:before="40" w:line="216" w:lineRule="auto"/>
              <w:ind w:right="211"/>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6"/>
                <w:sz w:val="24"/>
                <w:szCs w:val="24"/>
              </w:rPr>
              <w:t>1．掌握接触网停电作业程序</w:t>
            </w:r>
            <w:r w:rsidRPr="00E7042F">
              <w:rPr>
                <w:rFonts w:ascii="楷体" w:eastAsia="楷体" w:hAnsi="楷体" w:cs="楷体"/>
                <w:noProof w:val="0"/>
                <w:snapToGrid w:val="0"/>
                <w:color w:val="000000"/>
                <w:spacing w:val="7"/>
                <w:sz w:val="24"/>
                <w:szCs w:val="24"/>
              </w:rPr>
              <w:t xml:space="preserve"> </w:t>
            </w:r>
            <w:r w:rsidRPr="00E7042F">
              <w:rPr>
                <w:rFonts w:ascii="楷体" w:eastAsia="楷体" w:hAnsi="楷体" w:cs="楷体"/>
                <w:noProof w:val="0"/>
                <w:snapToGrid w:val="0"/>
                <w:color w:val="000000"/>
                <w:spacing w:val="-2"/>
                <w:sz w:val="24"/>
                <w:szCs w:val="24"/>
              </w:rPr>
              <w:t>及相关作业制度</w:t>
            </w:r>
          </w:p>
        </w:tc>
        <w:tc>
          <w:tcPr>
            <w:tcW w:w="895" w:type="dxa"/>
            <w:vMerge w:val="restart"/>
            <w:tcBorders>
              <w:bottom w:val="nil"/>
            </w:tcBorders>
          </w:tcPr>
          <w:p w:rsidR="00E7042F" w:rsidRPr="00E7042F" w:rsidRDefault="00E7042F" w:rsidP="00E7042F">
            <w:pPr>
              <w:widowControl/>
              <w:kinsoku w:val="0"/>
              <w:autoSpaceDE w:val="0"/>
              <w:autoSpaceDN w:val="0"/>
              <w:adjustRightInd w:val="0"/>
              <w:snapToGrid w:val="0"/>
              <w:spacing w:line="354"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360" w:lineRule="exact"/>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position w:val="8"/>
                <w:sz w:val="24"/>
                <w:szCs w:val="24"/>
                <w:lang w:eastAsia="en-US"/>
              </w:rPr>
              <w:t>小组</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5"/>
                <w:sz w:val="24"/>
                <w:szCs w:val="24"/>
                <w:lang w:eastAsia="en-US"/>
              </w:rPr>
              <w:t>实操</w:t>
            </w:r>
          </w:p>
          <w:p w:rsidR="00E7042F" w:rsidRPr="00E7042F" w:rsidRDefault="00E7042F" w:rsidP="00E7042F">
            <w:pPr>
              <w:widowControl/>
              <w:kinsoku w:val="0"/>
              <w:autoSpaceDE w:val="0"/>
              <w:autoSpaceDN w:val="0"/>
              <w:adjustRightInd w:val="0"/>
              <w:snapToGrid w:val="0"/>
              <w:spacing w:before="74" w:line="22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与口</w:t>
            </w:r>
          </w:p>
          <w:p w:rsidR="00E7042F" w:rsidRPr="00E7042F" w:rsidRDefault="00E7042F" w:rsidP="00E7042F">
            <w:pPr>
              <w:widowControl/>
              <w:kinsoku w:val="0"/>
              <w:autoSpaceDE w:val="0"/>
              <w:autoSpaceDN w:val="0"/>
              <w:adjustRightInd w:val="0"/>
              <w:snapToGrid w:val="0"/>
              <w:spacing w:before="74"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试</w:t>
            </w:r>
          </w:p>
        </w:tc>
        <w:tc>
          <w:tcPr>
            <w:tcW w:w="892" w:type="dxa"/>
            <w:vMerge w:val="restart"/>
            <w:tcBorders>
              <w:bottom w:val="nil"/>
            </w:tcBorders>
          </w:tcPr>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59" w:lineRule="auto"/>
              <w:ind w:right="113"/>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4</w:t>
            </w:r>
            <w:r w:rsidRPr="00E7042F">
              <w:rPr>
                <w:rFonts w:ascii="楷体" w:eastAsia="楷体" w:hAnsi="楷体" w:cs="楷体"/>
                <w:noProof w:val="0"/>
                <w:snapToGrid w:val="0"/>
                <w:color w:val="000000"/>
                <w:spacing w:val="-55"/>
                <w:sz w:val="24"/>
                <w:szCs w:val="24"/>
                <w:lang w:eastAsia="en-US"/>
              </w:rPr>
              <w:t xml:space="preserve"> </w:t>
            </w:r>
            <w:r w:rsidRPr="00E7042F">
              <w:rPr>
                <w:rFonts w:ascii="楷体" w:eastAsia="楷体" w:hAnsi="楷体" w:cs="楷体"/>
                <w:noProof w:val="0"/>
                <w:snapToGrid w:val="0"/>
                <w:color w:val="000000"/>
                <w:spacing w:val="-3"/>
                <w:sz w:val="24"/>
                <w:szCs w:val="24"/>
                <w:lang w:eastAsia="en-US"/>
              </w:rPr>
              <w:t>个考</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核点</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合格</w:t>
            </w:r>
          </w:p>
        </w:tc>
        <w:tc>
          <w:tcPr>
            <w:tcW w:w="1043" w:type="dxa"/>
            <w:vMerge w:val="restart"/>
            <w:tcBorders>
              <w:bottom w:val="nil"/>
            </w:tcBorders>
          </w:tcPr>
          <w:p w:rsidR="00E7042F" w:rsidRPr="00E7042F" w:rsidRDefault="00E7042F" w:rsidP="00E7042F">
            <w:pPr>
              <w:widowControl/>
              <w:kinsoku w:val="0"/>
              <w:autoSpaceDE w:val="0"/>
              <w:autoSpaceDN w:val="0"/>
              <w:adjustRightInd w:val="0"/>
              <w:snapToGrid w:val="0"/>
              <w:spacing w:line="26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4"/>
                <w:sz w:val="24"/>
                <w:szCs w:val="24"/>
                <w:lang w:eastAsia="en-US"/>
              </w:rPr>
              <w:t>3</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4"/>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1085" w:type="dxa"/>
            <w:vMerge w:val="restart"/>
            <w:tcBorders>
              <w:bottom w:val="nil"/>
            </w:tcBorders>
          </w:tcPr>
          <w:p w:rsidR="00E7042F" w:rsidRPr="00E7042F" w:rsidRDefault="00E7042F" w:rsidP="00E7042F">
            <w:pPr>
              <w:widowControl/>
              <w:kinsoku w:val="0"/>
              <w:autoSpaceDE w:val="0"/>
              <w:autoSpaceDN w:val="0"/>
              <w:adjustRightInd w:val="0"/>
              <w:snapToGrid w:val="0"/>
              <w:spacing w:line="26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4"/>
                <w:sz w:val="24"/>
                <w:szCs w:val="24"/>
                <w:lang w:eastAsia="en-US"/>
              </w:rPr>
              <w:t>2</w:t>
            </w:r>
            <w:r w:rsidRPr="00E7042F">
              <w:rPr>
                <w:rFonts w:ascii="楷体" w:eastAsia="楷体" w:hAnsi="楷体" w:cs="楷体"/>
                <w:noProof w:val="0"/>
                <w:snapToGrid w:val="0"/>
                <w:color w:val="000000"/>
                <w:spacing w:val="-55"/>
                <w:sz w:val="24"/>
                <w:szCs w:val="24"/>
                <w:lang w:eastAsia="en-US"/>
              </w:rPr>
              <w:t xml:space="preserve"> </w:t>
            </w:r>
            <w:r w:rsidRPr="00E7042F">
              <w:rPr>
                <w:rFonts w:ascii="楷体" w:eastAsia="楷体" w:hAnsi="楷体" w:cs="楷体"/>
                <w:noProof w:val="0"/>
                <w:snapToGrid w:val="0"/>
                <w:color w:val="000000"/>
                <w:spacing w:val="-4"/>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703" w:type="dxa"/>
            <w:vMerge w:val="restart"/>
            <w:tcBorders>
              <w:bottom w:val="nil"/>
            </w:tcBorders>
          </w:tcPr>
          <w:p w:rsidR="00E7042F" w:rsidRPr="00E7042F" w:rsidRDefault="00E7042F" w:rsidP="00E7042F">
            <w:pPr>
              <w:widowControl/>
              <w:kinsoku w:val="0"/>
              <w:autoSpaceDE w:val="0"/>
              <w:autoSpaceDN w:val="0"/>
              <w:adjustRightInd w:val="0"/>
              <w:snapToGrid w:val="0"/>
              <w:spacing w:line="29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9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9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sz w:val="24"/>
                <w:szCs w:val="24"/>
                <w:lang w:eastAsia="en-US"/>
              </w:rPr>
              <w:t>10%</w:t>
            </w:r>
          </w:p>
        </w:tc>
      </w:tr>
      <w:tr w:rsidR="00E7042F" w:rsidRPr="00E7042F" w:rsidTr="00E7042F">
        <w:trPr>
          <w:trHeight w:val="424"/>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113"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2.会进行验电接地</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364"/>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2" w:line="20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3.会作业区的防护</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727"/>
        </w:trPr>
        <w:tc>
          <w:tcPr>
            <w:tcW w:w="461"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5" w:line="243" w:lineRule="auto"/>
              <w:ind w:right="10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3"/>
                <w:sz w:val="24"/>
                <w:szCs w:val="24"/>
              </w:rPr>
              <w:t>4.掌握高空作业安全注意事</w:t>
            </w:r>
            <w:r w:rsidRPr="00E7042F">
              <w:rPr>
                <w:rFonts w:ascii="楷体" w:eastAsia="楷体" w:hAnsi="楷体" w:cs="楷体"/>
                <w:noProof w:val="0"/>
                <w:snapToGrid w:val="0"/>
                <w:color w:val="000000"/>
                <w:spacing w:val="4"/>
                <w:sz w:val="24"/>
                <w:szCs w:val="24"/>
              </w:rPr>
              <w:t xml:space="preserve"> </w:t>
            </w:r>
            <w:r w:rsidRPr="00E7042F">
              <w:rPr>
                <w:rFonts w:ascii="楷体" w:eastAsia="楷体" w:hAnsi="楷体" w:cs="楷体"/>
                <w:noProof w:val="0"/>
                <w:snapToGrid w:val="0"/>
                <w:color w:val="000000"/>
                <w:sz w:val="24"/>
                <w:szCs w:val="24"/>
              </w:rPr>
              <w:t>项</w:t>
            </w:r>
          </w:p>
        </w:tc>
        <w:tc>
          <w:tcPr>
            <w:tcW w:w="89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365"/>
        </w:trPr>
        <w:tc>
          <w:tcPr>
            <w:tcW w:w="461" w:type="dxa"/>
            <w:vMerge w:val="restart"/>
            <w:tcBorders>
              <w:bottom w:val="nil"/>
            </w:tcBorders>
          </w:tcPr>
          <w:p w:rsidR="00E7042F" w:rsidRPr="00E7042F" w:rsidRDefault="00E7042F" w:rsidP="00E7042F">
            <w:pPr>
              <w:widowControl/>
              <w:kinsoku w:val="0"/>
              <w:autoSpaceDE w:val="0"/>
              <w:autoSpaceDN w:val="0"/>
              <w:adjustRightInd w:val="0"/>
              <w:snapToGrid w:val="0"/>
              <w:spacing w:line="258"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4"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2</w:t>
            </w:r>
          </w:p>
        </w:tc>
        <w:tc>
          <w:tcPr>
            <w:tcW w:w="717" w:type="dxa"/>
            <w:vMerge w:val="restart"/>
            <w:tcBorders>
              <w:bottom w:val="nil"/>
            </w:tcBorders>
          </w:tcPr>
          <w:p w:rsidR="00E7042F" w:rsidRPr="00E7042F" w:rsidRDefault="00E7042F" w:rsidP="00E7042F">
            <w:pPr>
              <w:widowControl/>
              <w:kinsoku w:val="0"/>
              <w:autoSpaceDE w:val="0"/>
              <w:autoSpaceDN w:val="0"/>
              <w:adjustRightInd w:val="0"/>
              <w:snapToGrid w:val="0"/>
              <w:spacing w:before="102"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接触</w:t>
            </w:r>
          </w:p>
          <w:p w:rsidR="00E7042F" w:rsidRPr="00E7042F" w:rsidRDefault="00E7042F" w:rsidP="00E7042F">
            <w:pPr>
              <w:widowControl/>
              <w:kinsoku w:val="0"/>
              <w:autoSpaceDE w:val="0"/>
              <w:autoSpaceDN w:val="0"/>
              <w:adjustRightInd w:val="0"/>
              <w:snapToGrid w:val="0"/>
              <w:spacing w:before="67"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1"/>
                <w:sz w:val="24"/>
                <w:szCs w:val="24"/>
                <w:lang w:eastAsia="en-US"/>
              </w:rPr>
              <w:t>网静</w:t>
            </w:r>
          </w:p>
          <w:p w:rsidR="00E7042F" w:rsidRPr="00E7042F" w:rsidRDefault="00E7042F" w:rsidP="00E7042F">
            <w:pPr>
              <w:widowControl/>
              <w:kinsoku w:val="0"/>
              <w:autoSpaceDE w:val="0"/>
              <w:autoSpaceDN w:val="0"/>
              <w:adjustRightInd w:val="0"/>
              <w:snapToGrid w:val="0"/>
              <w:spacing w:before="72"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态参</w:t>
            </w:r>
          </w:p>
          <w:p w:rsidR="00E7042F" w:rsidRPr="00E7042F" w:rsidRDefault="00E7042F" w:rsidP="00E7042F">
            <w:pPr>
              <w:widowControl/>
              <w:kinsoku w:val="0"/>
              <w:autoSpaceDE w:val="0"/>
              <w:autoSpaceDN w:val="0"/>
              <w:adjustRightInd w:val="0"/>
              <w:snapToGrid w:val="0"/>
              <w:spacing w:before="7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数测</w:t>
            </w:r>
          </w:p>
          <w:p w:rsidR="00E7042F" w:rsidRPr="00E7042F" w:rsidRDefault="00E7042F" w:rsidP="00E7042F">
            <w:pPr>
              <w:widowControl/>
              <w:kinsoku w:val="0"/>
              <w:autoSpaceDE w:val="0"/>
              <w:autoSpaceDN w:val="0"/>
              <w:adjustRightInd w:val="0"/>
              <w:snapToGrid w:val="0"/>
              <w:spacing w:before="69"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量</w:t>
            </w:r>
          </w:p>
        </w:tc>
        <w:tc>
          <w:tcPr>
            <w:tcW w:w="3272" w:type="dxa"/>
          </w:tcPr>
          <w:p w:rsidR="00E7042F" w:rsidRPr="00E7042F" w:rsidRDefault="00E7042F" w:rsidP="00E7042F">
            <w:pPr>
              <w:widowControl/>
              <w:kinsoku w:val="0"/>
              <w:autoSpaceDE w:val="0"/>
              <w:autoSpaceDN w:val="0"/>
              <w:adjustRightInd w:val="0"/>
              <w:snapToGrid w:val="0"/>
              <w:spacing w:before="83" w:line="20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
                <w:sz w:val="24"/>
                <w:szCs w:val="24"/>
              </w:rPr>
              <w:t>1.会正确操作激光测量仪</w:t>
            </w:r>
          </w:p>
        </w:tc>
        <w:tc>
          <w:tcPr>
            <w:tcW w:w="895" w:type="dxa"/>
            <w:vMerge w:val="restart"/>
            <w:tcBorders>
              <w:bottom w:val="nil"/>
            </w:tcBorders>
          </w:tcPr>
          <w:p w:rsidR="00E7042F" w:rsidRPr="00E7042F" w:rsidRDefault="00E7042F" w:rsidP="00E7042F">
            <w:pPr>
              <w:widowControl/>
              <w:kinsoku w:val="0"/>
              <w:autoSpaceDE w:val="0"/>
              <w:autoSpaceDN w:val="0"/>
              <w:adjustRightInd w:val="0"/>
              <w:snapToGrid w:val="0"/>
              <w:spacing w:before="281"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个人</w:t>
            </w:r>
          </w:p>
          <w:p w:rsidR="00E7042F" w:rsidRPr="00E7042F" w:rsidRDefault="00E7042F" w:rsidP="00E7042F">
            <w:pPr>
              <w:widowControl/>
              <w:kinsoku w:val="0"/>
              <w:autoSpaceDE w:val="0"/>
              <w:autoSpaceDN w:val="0"/>
              <w:adjustRightInd w:val="0"/>
              <w:snapToGrid w:val="0"/>
              <w:spacing w:before="78"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5"/>
                <w:sz w:val="24"/>
                <w:szCs w:val="24"/>
                <w:lang w:eastAsia="en-US"/>
              </w:rPr>
              <w:t>实操</w:t>
            </w:r>
          </w:p>
          <w:p w:rsidR="00E7042F" w:rsidRPr="00E7042F" w:rsidRDefault="00E7042F" w:rsidP="00E7042F">
            <w:pPr>
              <w:widowControl/>
              <w:kinsoku w:val="0"/>
              <w:autoSpaceDE w:val="0"/>
              <w:autoSpaceDN w:val="0"/>
              <w:adjustRightInd w:val="0"/>
              <w:snapToGrid w:val="0"/>
              <w:spacing w:before="74" w:line="22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与口</w:t>
            </w:r>
          </w:p>
          <w:p w:rsidR="00E7042F" w:rsidRPr="00E7042F" w:rsidRDefault="00E7042F" w:rsidP="00E7042F">
            <w:pPr>
              <w:widowControl/>
              <w:kinsoku w:val="0"/>
              <w:autoSpaceDE w:val="0"/>
              <w:autoSpaceDN w:val="0"/>
              <w:adjustRightInd w:val="0"/>
              <w:snapToGrid w:val="0"/>
              <w:spacing w:before="74"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试</w:t>
            </w:r>
          </w:p>
        </w:tc>
        <w:tc>
          <w:tcPr>
            <w:tcW w:w="892" w:type="dxa"/>
            <w:vMerge w:val="restart"/>
            <w:tcBorders>
              <w:bottom w:val="nil"/>
            </w:tcBorders>
          </w:tcPr>
          <w:p w:rsidR="00E7042F" w:rsidRPr="00E7042F" w:rsidRDefault="00E7042F" w:rsidP="00E7042F">
            <w:pPr>
              <w:widowControl/>
              <w:kinsoku w:val="0"/>
              <w:autoSpaceDE w:val="0"/>
              <w:autoSpaceDN w:val="0"/>
              <w:adjustRightInd w:val="0"/>
              <w:snapToGrid w:val="0"/>
              <w:spacing w:line="37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59" w:lineRule="auto"/>
              <w:ind w:right="113"/>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5</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3"/>
                <w:sz w:val="24"/>
                <w:szCs w:val="24"/>
                <w:lang w:eastAsia="en-US"/>
              </w:rPr>
              <w:t>个考</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核点</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合格</w:t>
            </w:r>
          </w:p>
        </w:tc>
        <w:tc>
          <w:tcPr>
            <w:tcW w:w="1043" w:type="dxa"/>
            <w:vMerge w:val="restart"/>
            <w:tcBorders>
              <w:bottom w:val="nil"/>
            </w:tcBorders>
          </w:tcPr>
          <w:p w:rsidR="00E7042F" w:rsidRPr="00E7042F" w:rsidRDefault="00E7042F" w:rsidP="00E7042F">
            <w:pPr>
              <w:widowControl/>
              <w:kinsoku w:val="0"/>
              <w:autoSpaceDE w:val="0"/>
              <w:autoSpaceDN w:val="0"/>
              <w:adjustRightInd w:val="0"/>
              <w:snapToGrid w:val="0"/>
              <w:spacing w:line="38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4</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2"/>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1085" w:type="dxa"/>
            <w:vMerge w:val="restart"/>
            <w:tcBorders>
              <w:bottom w:val="nil"/>
            </w:tcBorders>
          </w:tcPr>
          <w:p w:rsidR="00E7042F" w:rsidRPr="00E7042F" w:rsidRDefault="00E7042F" w:rsidP="00E7042F">
            <w:pPr>
              <w:widowControl/>
              <w:kinsoku w:val="0"/>
              <w:autoSpaceDE w:val="0"/>
              <w:autoSpaceDN w:val="0"/>
              <w:adjustRightInd w:val="0"/>
              <w:snapToGrid w:val="0"/>
              <w:spacing w:line="38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4"/>
                <w:sz w:val="24"/>
                <w:szCs w:val="24"/>
                <w:lang w:eastAsia="en-US"/>
              </w:rPr>
              <w:t>3</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4"/>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703" w:type="dxa"/>
            <w:vMerge w:val="restart"/>
            <w:tcBorders>
              <w:bottom w:val="nil"/>
            </w:tcBorders>
          </w:tcPr>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3"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20%</w:t>
            </w:r>
          </w:p>
        </w:tc>
      </w:tr>
      <w:tr w:rsidR="00E7042F" w:rsidRPr="00E7042F" w:rsidTr="00E7042F">
        <w:trPr>
          <w:trHeight w:val="364"/>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2" w:line="209"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2．测量方法正确、结果准确</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364"/>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83" w:line="208"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3．会进行测量结果分析</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365"/>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83" w:line="20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4．按时完成测量</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364"/>
        </w:trPr>
        <w:tc>
          <w:tcPr>
            <w:tcW w:w="461"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3" w:line="208"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5．掌握接触网静态技术标准</w:t>
            </w:r>
          </w:p>
        </w:tc>
        <w:tc>
          <w:tcPr>
            <w:tcW w:w="89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727"/>
        </w:trPr>
        <w:tc>
          <w:tcPr>
            <w:tcW w:w="461" w:type="dxa"/>
            <w:vMerge w:val="restart"/>
            <w:tcBorders>
              <w:bottom w:val="nil"/>
            </w:tcBorders>
          </w:tcPr>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65"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66"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66"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183"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3</w:t>
            </w:r>
          </w:p>
        </w:tc>
        <w:tc>
          <w:tcPr>
            <w:tcW w:w="717" w:type="dxa"/>
            <w:vMerge w:val="restart"/>
            <w:tcBorders>
              <w:bottom w:val="nil"/>
            </w:tcBorders>
          </w:tcPr>
          <w:p w:rsidR="00E7042F" w:rsidRPr="00E7042F" w:rsidRDefault="00E7042F" w:rsidP="00E7042F">
            <w:pPr>
              <w:widowControl/>
              <w:kinsoku w:val="0"/>
              <w:autoSpaceDE w:val="0"/>
              <w:autoSpaceDN w:val="0"/>
              <w:adjustRightInd w:val="0"/>
              <w:snapToGrid w:val="0"/>
              <w:spacing w:line="28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49" w:lineRule="auto"/>
              <w:ind w:right="107"/>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9"/>
                <w:sz w:val="24"/>
                <w:szCs w:val="24"/>
                <w:lang w:eastAsia="en-US"/>
              </w:rPr>
              <w:t>腕臂</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5"/>
                <w:sz w:val="24"/>
                <w:szCs w:val="24"/>
                <w:lang w:eastAsia="en-US"/>
              </w:rPr>
              <w:t>组装</w:t>
            </w:r>
          </w:p>
        </w:tc>
        <w:tc>
          <w:tcPr>
            <w:tcW w:w="3272" w:type="dxa"/>
          </w:tcPr>
          <w:p w:rsidR="00E7042F" w:rsidRPr="00E7042F" w:rsidRDefault="00E7042F" w:rsidP="00E7042F">
            <w:pPr>
              <w:widowControl/>
              <w:kinsoku w:val="0"/>
              <w:autoSpaceDE w:val="0"/>
              <w:autoSpaceDN w:val="0"/>
              <w:adjustRightInd w:val="0"/>
              <w:snapToGrid w:val="0"/>
              <w:spacing w:before="87" w:line="242" w:lineRule="auto"/>
              <w:ind w:right="10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6"/>
                <w:sz w:val="24"/>
                <w:szCs w:val="24"/>
              </w:rPr>
              <w:t>1.会按要求正确挑选零件、材</w:t>
            </w:r>
            <w:r w:rsidRPr="00E7042F">
              <w:rPr>
                <w:rFonts w:ascii="楷体" w:eastAsia="楷体" w:hAnsi="楷体" w:cs="楷体"/>
                <w:noProof w:val="0"/>
                <w:snapToGrid w:val="0"/>
                <w:color w:val="000000"/>
                <w:sz w:val="24"/>
                <w:szCs w:val="24"/>
              </w:rPr>
              <w:t xml:space="preserve"> 料</w:t>
            </w:r>
          </w:p>
        </w:tc>
        <w:tc>
          <w:tcPr>
            <w:tcW w:w="895" w:type="dxa"/>
            <w:vMerge w:val="restart"/>
            <w:tcBorders>
              <w:bottom w:val="nil"/>
            </w:tcBorders>
          </w:tcPr>
          <w:p w:rsidR="00E7042F" w:rsidRPr="00E7042F" w:rsidRDefault="00E7042F" w:rsidP="00E7042F">
            <w:pPr>
              <w:widowControl/>
              <w:kinsoku w:val="0"/>
              <w:autoSpaceDE w:val="0"/>
              <w:autoSpaceDN w:val="0"/>
              <w:adjustRightInd w:val="0"/>
              <w:snapToGrid w:val="0"/>
              <w:spacing w:line="243"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line="244"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个人</w:t>
            </w:r>
          </w:p>
          <w:p w:rsidR="00E7042F" w:rsidRPr="00E7042F" w:rsidRDefault="00E7042F" w:rsidP="00E7042F">
            <w:pPr>
              <w:widowControl/>
              <w:kinsoku w:val="0"/>
              <w:autoSpaceDE w:val="0"/>
              <w:autoSpaceDN w:val="0"/>
              <w:adjustRightInd w:val="0"/>
              <w:snapToGrid w:val="0"/>
              <w:spacing w:before="78"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5"/>
                <w:sz w:val="24"/>
                <w:szCs w:val="24"/>
                <w:lang w:eastAsia="en-US"/>
              </w:rPr>
              <w:t>实操</w:t>
            </w:r>
          </w:p>
          <w:p w:rsidR="00E7042F" w:rsidRPr="00E7042F" w:rsidRDefault="00E7042F" w:rsidP="00E7042F">
            <w:pPr>
              <w:widowControl/>
              <w:kinsoku w:val="0"/>
              <w:autoSpaceDE w:val="0"/>
              <w:autoSpaceDN w:val="0"/>
              <w:adjustRightInd w:val="0"/>
              <w:snapToGrid w:val="0"/>
              <w:spacing w:before="74" w:line="22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与口</w:t>
            </w:r>
          </w:p>
          <w:p w:rsidR="00E7042F" w:rsidRPr="00E7042F" w:rsidRDefault="00E7042F" w:rsidP="00E7042F">
            <w:pPr>
              <w:widowControl/>
              <w:kinsoku w:val="0"/>
              <w:autoSpaceDE w:val="0"/>
              <w:autoSpaceDN w:val="0"/>
              <w:adjustRightInd w:val="0"/>
              <w:snapToGrid w:val="0"/>
              <w:spacing w:before="74"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试</w:t>
            </w:r>
          </w:p>
        </w:tc>
        <w:tc>
          <w:tcPr>
            <w:tcW w:w="892" w:type="dxa"/>
            <w:vMerge w:val="restart"/>
            <w:tcBorders>
              <w:bottom w:val="nil"/>
            </w:tcBorders>
          </w:tcPr>
          <w:p w:rsidR="00E7042F" w:rsidRPr="00E7042F" w:rsidRDefault="00E7042F" w:rsidP="00E7042F">
            <w:pPr>
              <w:widowControl/>
              <w:kinsoku w:val="0"/>
              <w:autoSpaceDE w:val="0"/>
              <w:autoSpaceDN w:val="0"/>
              <w:adjustRightInd w:val="0"/>
              <w:snapToGrid w:val="0"/>
              <w:spacing w:line="33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3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59" w:lineRule="auto"/>
              <w:ind w:right="113"/>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5</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3"/>
                <w:sz w:val="24"/>
                <w:szCs w:val="24"/>
                <w:lang w:eastAsia="en-US"/>
              </w:rPr>
              <w:t>个考</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核点</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合格</w:t>
            </w:r>
          </w:p>
        </w:tc>
        <w:tc>
          <w:tcPr>
            <w:tcW w:w="1043" w:type="dxa"/>
            <w:vMerge w:val="restart"/>
            <w:tcBorders>
              <w:bottom w:val="nil"/>
            </w:tcBorders>
          </w:tcPr>
          <w:p w:rsidR="00E7042F" w:rsidRPr="00E7042F" w:rsidRDefault="00E7042F" w:rsidP="00E7042F">
            <w:pPr>
              <w:widowControl/>
              <w:kinsoku w:val="0"/>
              <w:autoSpaceDE w:val="0"/>
              <w:autoSpaceDN w:val="0"/>
              <w:adjustRightInd w:val="0"/>
              <w:snapToGrid w:val="0"/>
              <w:spacing w:line="33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3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4</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2"/>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1085" w:type="dxa"/>
            <w:vMerge w:val="restart"/>
            <w:tcBorders>
              <w:bottom w:val="nil"/>
            </w:tcBorders>
          </w:tcPr>
          <w:p w:rsidR="00E7042F" w:rsidRPr="00E7042F" w:rsidRDefault="00E7042F" w:rsidP="00E7042F">
            <w:pPr>
              <w:widowControl/>
              <w:kinsoku w:val="0"/>
              <w:autoSpaceDE w:val="0"/>
              <w:autoSpaceDN w:val="0"/>
              <w:adjustRightInd w:val="0"/>
              <w:snapToGrid w:val="0"/>
              <w:spacing w:line="33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3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4"/>
                <w:sz w:val="24"/>
                <w:szCs w:val="24"/>
                <w:lang w:eastAsia="en-US"/>
              </w:rPr>
              <w:t>3</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4"/>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703" w:type="dxa"/>
            <w:vMerge w:val="restart"/>
            <w:tcBorders>
              <w:bottom w:val="nil"/>
            </w:tcBorders>
          </w:tcPr>
          <w:p w:rsidR="00E7042F" w:rsidRPr="00E7042F" w:rsidRDefault="00E7042F" w:rsidP="00E7042F">
            <w:pPr>
              <w:widowControl/>
              <w:kinsoku w:val="0"/>
              <w:autoSpaceDE w:val="0"/>
              <w:autoSpaceDN w:val="0"/>
              <w:adjustRightInd w:val="0"/>
              <w:snapToGrid w:val="0"/>
              <w:spacing w:line="25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6"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4"/>
                <w:sz w:val="24"/>
                <w:szCs w:val="24"/>
                <w:lang w:eastAsia="en-US"/>
              </w:rPr>
              <w:t>30%</w:t>
            </w:r>
          </w:p>
        </w:tc>
      </w:tr>
      <w:tr w:rsidR="00E7042F" w:rsidRPr="00E7042F" w:rsidTr="00E7042F">
        <w:trPr>
          <w:trHeight w:val="422"/>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113" w:line="21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2．掌握腕臂组装方法及要求</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415"/>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109"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21"/>
                <w:sz w:val="24"/>
                <w:szCs w:val="24"/>
              </w:rPr>
              <w:t>3．作业过程无事故， 穿戴合格</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463"/>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132" w:line="21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4.掌握各螺栓力矩要求</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365"/>
        </w:trPr>
        <w:tc>
          <w:tcPr>
            <w:tcW w:w="461"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4" w:line="20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5.按时完成作业</w:t>
            </w:r>
          </w:p>
        </w:tc>
        <w:tc>
          <w:tcPr>
            <w:tcW w:w="89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463"/>
        </w:trPr>
        <w:tc>
          <w:tcPr>
            <w:tcW w:w="461" w:type="dxa"/>
            <w:vMerge w:val="restart"/>
            <w:tcBorders>
              <w:bottom w:val="nil"/>
            </w:tcBorders>
          </w:tcPr>
          <w:p w:rsidR="00E7042F" w:rsidRPr="00E7042F" w:rsidRDefault="00E7042F" w:rsidP="00E7042F">
            <w:pPr>
              <w:widowControl/>
              <w:kinsoku w:val="0"/>
              <w:autoSpaceDE w:val="0"/>
              <w:autoSpaceDN w:val="0"/>
              <w:adjustRightInd w:val="0"/>
              <w:snapToGrid w:val="0"/>
              <w:spacing w:line="26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6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4</w:t>
            </w:r>
          </w:p>
        </w:tc>
        <w:tc>
          <w:tcPr>
            <w:tcW w:w="717" w:type="dxa"/>
            <w:vMerge w:val="restart"/>
            <w:tcBorders>
              <w:bottom w:val="nil"/>
            </w:tcBorders>
          </w:tcPr>
          <w:p w:rsidR="00E7042F" w:rsidRPr="00E7042F" w:rsidRDefault="00E7042F" w:rsidP="00E7042F">
            <w:pPr>
              <w:widowControl/>
              <w:kinsoku w:val="0"/>
              <w:autoSpaceDE w:val="0"/>
              <w:autoSpaceDN w:val="0"/>
              <w:adjustRightInd w:val="0"/>
              <w:snapToGrid w:val="0"/>
              <w:spacing w:line="33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4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拉出</w:t>
            </w:r>
          </w:p>
          <w:p w:rsidR="00E7042F" w:rsidRPr="00E7042F" w:rsidRDefault="00E7042F" w:rsidP="00E7042F">
            <w:pPr>
              <w:widowControl/>
              <w:kinsoku w:val="0"/>
              <w:autoSpaceDE w:val="0"/>
              <w:autoSpaceDN w:val="0"/>
              <w:adjustRightInd w:val="0"/>
              <w:snapToGrid w:val="0"/>
              <w:spacing w:before="70" w:line="224"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值调</w:t>
            </w:r>
          </w:p>
          <w:p w:rsidR="00E7042F" w:rsidRPr="00E7042F" w:rsidRDefault="00E7042F" w:rsidP="00E7042F">
            <w:pPr>
              <w:widowControl/>
              <w:kinsoku w:val="0"/>
              <w:autoSpaceDE w:val="0"/>
              <w:autoSpaceDN w:val="0"/>
              <w:adjustRightInd w:val="0"/>
              <w:snapToGrid w:val="0"/>
              <w:spacing w:before="69" w:line="22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整</w:t>
            </w:r>
          </w:p>
        </w:tc>
        <w:tc>
          <w:tcPr>
            <w:tcW w:w="3272" w:type="dxa"/>
          </w:tcPr>
          <w:p w:rsidR="00E7042F" w:rsidRPr="00E7042F" w:rsidRDefault="00E7042F" w:rsidP="00E7042F">
            <w:pPr>
              <w:widowControl/>
              <w:kinsoku w:val="0"/>
              <w:autoSpaceDE w:val="0"/>
              <w:autoSpaceDN w:val="0"/>
              <w:adjustRightInd w:val="0"/>
              <w:snapToGrid w:val="0"/>
              <w:spacing w:before="13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1.会进行拉出值的测量</w:t>
            </w:r>
          </w:p>
        </w:tc>
        <w:tc>
          <w:tcPr>
            <w:tcW w:w="895" w:type="dxa"/>
            <w:vMerge w:val="restart"/>
            <w:tcBorders>
              <w:bottom w:val="nil"/>
            </w:tcBorders>
          </w:tcPr>
          <w:p w:rsidR="00E7042F" w:rsidRPr="00E7042F" w:rsidRDefault="00E7042F" w:rsidP="00E7042F">
            <w:pPr>
              <w:widowControl/>
              <w:kinsoku w:val="0"/>
              <w:autoSpaceDE w:val="0"/>
              <w:autoSpaceDN w:val="0"/>
              <w:adjustRightInd w:val="0"/>
              <w:snapToGrid w:val="0"/>
              <w:spacing w:line="25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0"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个人</w:t>
            </w:r>
          </w:p>
          <w:p w:rsidR="00E7042F" w:rsidRPr="00E7042F" w:rsidRDefault="00E7042F" w:rsidP="00E7042F">
            <w:pPr>
              <w:widowControl/>
              <w:kinsoku w:val="0"/>
              <w:autoSpaceDE w:val="0"/>
              <w:autoSpaceDN w:val="0"/>
              <w:adjustRightInd w:val="0"/>
              <w:snapToGrid w:val="0"/>
              <w:spacing w:before="78"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5"/>
                <w:sz w:val="24"/>
                <w:szCs w:val="24"/>
                <w:lang w:eastAsia="en-US"/>
              </w:rPr>
              <w:t>实操</w:t>
            </w:r>
          </w:p>
          <w:p w:rsidR="00E7042F" w:rsidRPr="00E7042F" w:rsidRDefault="00E7042F" w:rsidP="00E7042F">
            <w:pPr>
              <w:widowControl/>
              <w:kinsoku w:val="0"/>
              <w:autoSpaceDE w:val="0"/>
              <w:autoSpaceDN w:val="0"/>
              <w:adjustRightInd w:val="0"/>
              <w:snapToGrid w:val="0"/>
              <w:spacing w:before="74" w:line="22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与口</w:t>
            </w:r>
          </w:p>
          <w:p w:rsidR="00E7042F" w:rsidRPr="00E7042F" w:rsidRDefault="00E7042F" w:rsidP="00E7042F">
            <w:pPr>
              <w:widowControl/>
              <w:kinsoku w:val="0"/>
              <w:autoSpaceDE w:val="0"/>
              <w:autoSpaceDN w:val="0"/>
              <w:adjustRightInd w:val="0"/>
              <w:snapToGrid w:val="0"/>
              <w:spacing w:before="74"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试</w:t>
            </w:r>
          </w:p>
        </w:tc>
        <w:tc>
          <w:tcPr>
            <w:tcW w:w="892" w:type="dxa"/>
            <w:vMerge w:val="restart"/>
            <w:tcBorders>
              <w:bottom w:val="nil"/>
            </w:tcBorders>
          </w:tcPr>
          <w:p w:rsidR="00E7042F" w:rsidRPr="00E7042F" w:rsidRDefault="00E7042F" w:rsidP="00E7042F">
            <w:pPr>
              <w:widowControl/>
              <w:kinsoku w:val="0"/>
              <w:autoSpaceDE w:val="0"/>
              <w:autoSpaceDN w:val="0"/>
              <w:adjustRightInd w:val="0"/>
              <w:snapToGrid w:val="0"/>
              <w:spacing w:line="33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3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59" w:lineRule="auto"/>
              <w:ind w:right="113"/>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5</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3"/>
                <w:sz w:val="24"/>
                <w:szCs w:val="24"/>
                <w:lang w:eastAsia="en-US"/>
              </w:rPr>
              <w:t>个考</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核点</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合格</w:t>
            </w:r>
          </w:p>
        </w:tc>
        <w:tc>
          <w:tcPr>
            <w:tcW w:w="1043" w:type="dxa"/>
            <w:vMerge w:val="restart"/>
            <w:tcBorders>
              <w:bottom w:val="nil"/>
            </w:tcBorders>
          </w:tcPr>
          <w:p w:rsidR="00E7042F" w:rsidRPr="00E7042F" w:rsidRDefault="00E7042F" w:rsidP="00E7042F">
            <w:pPr>
              <w:widowControl/>
              <w:kinsoku w:val="0"/>
              <w:autoSpaceDE w:val="0"/>
              <w:autoSpaceDN w:val="0"/>
              <w:adjustRightInd w:val="0"/>
              <w:snapToGrid w:val="0"/>
              <w:spacing w:line="33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3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4</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2"/>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1085" w:type="dxa"/>
            <w:vMerge w:val="restart"/>
            <w:tcBorders>
              <w:bottom w:val="nil"/>
            </w:tcBorders>
          </w:tcPr>
          <w:p w:rsidR="00E7042F" w:rsidRPr="00E7042F" w:rsidRDefault="00E7042F" w:rsidP="00E7042F">
            <w:pPr>
              <w:widowControl/>
              <w:kinsoku w:val="0"/>
              <w:autoSpaceDE w:val="0"/>
              <w:autoSpaceDN w:val="0"/>
              <w:adjustRightInd w:val="0"/>
              <w:snapToGrid w:val="0"/>
              <w:spacing w:line="33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3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4"/>
                <w:sz w:val="24"/>
                <w:szCs w:val="24"/>
                <w:lang w:eastAsia="en-US"/>
              </w:rPr>
              <w:t>3</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4"/>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703" w:type="dxa"/>
            <w:vMerge w:val="restart"/>
            <w:tcBorders>
              <w:bottom w:val="nil"/>
            </w:tcBorders>
          </w:tcPr>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59"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20%</w:t>
            </w:r>
          </w:p>
        </w:tc>
      </w:tr>
      <w:tr w:rsidR="00E7042F" w:rsidRPr="00E7042F" w:rsidTr="00E7042F">
        <w:trPr>
          <w:trHeight w:val="453"/>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128" w:line="22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
                <w:sz w:val="24"/>
                <w:szCs w:val="24"/>
              </w:rPr>
              <w:t>2.会进行定位器坡度的测量</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724"/>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84" w:line="242" w:lineRule="auto"/>
              <w:ind w:right="10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2"/>
                <w:sz w:val="24"/>
                <w:szCs w:val="24"/>
              </w:rPr>
              <w:t>3.会根据测量结果正确进行</w:t>
            </w:r>
            <w:r w:rsidRPr="00E7042F">
              <w:rPr>
                <w:rFonts w:ascii="楷体" w:eastAsia="楷体" w:hAnsi="楷体" w:cs="楷体"/>
                <w:noProof w:val="0"/>
                <w:snapToGrid w:val="0"/>
                <w:color w:val="000000"/>
                <w:spacing w:val="11"/>
                <w:sz w:val="24"/>
                <w:szCs w:val="24"/>
              </w:rPr>
              <w:t xml:space="preserve"> </w:t>
            </w:r>
            <w:r w:rsidRPr="00E7042F">
              <w:rPr>
                <w:rFonts w:ascii="楷体" w:eastAsia="楷体" w:hAnsi="楷体" w:cs="楷体"/>
                <w:noProof w:val="0"/>
                <w:snapToGrid w:val="0"/>
                <w:color w:val="000000"/>
                <w:spacing w:val="-2"/>
                <w:sz w:val="24"/>
                <w:szCs w:val="24"/>
              </w:rPr>
              <w:t>拉出值的调整</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410"/>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107" w:line="212"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3"/>
                <w:sz w:val="24"/>
                <w:szCs w:val="24"/>
              </w:rPr>
              <w:t>4.作业过程无事故， 穿戴合格</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364"/>
        </w:trPr>
        <w:tc>
          <w:tcPr>
            <w:tcW w:w="461"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86" w:line="20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5.按时完成作业</w:t>
            </w:r>
          </w:p>
        </w:tc>
        <w:tc>
          <w:tcPr>
            <w:tcW w:w="89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724"/>
        </w:trPr>
        <w:tc>
          <w:tcPr>
            <w:tcW w:w="461" w:type="dxa"/>
            <w:vMerge w:val="restart"/>
            <w:tcBorders>
              <w:bottom w:val="nil"/>
            </w:tcBorders>
          </w:tcPr>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1"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4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18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5</w:t>
            </w:r>
          </w:p>
        </w:tc>
        <w:tc>
          <w:tcPr>
            <w:tcW w:w="717" w:type="dxa"/>
            <w:vMerge w:val="restart"/>
            <w:tcBorders>
              <w:bottom w:val="nil"/>
            </w:tcBorders>
          </w:tcPr>
          <w:p w:rsidR="00E7042F" w:rsidRPr="00E7042F" w:rsidRDefault="00E7042F" w:rsidP="00E7042F">
            <w:pPr>
              <w:widowControl/>
              <w:kinsoku w:val="0"/>
              <w:autoSpaceDE w:val="0"/>
              <w:autoSpaceDN w:val="0"/>
              <w:adjustRightInd w:val="0"/>
              <w:snapToGrid w:val="0"/>
              <w:spacing w:line="387"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补偿</w:t>
            </w:r>
          </w:p>
          <w:p w:rsidR="00E7042F" w:rsidRPr="00E7042F" w:rsidRDefault="00E7042F" w:rsidP="00E7042F">
            <w:pPr>
              <w:widowControl/>
              <w:kinsoku w:val="0"/>
              <w:autoSpaceDE w:val="0"/>
              <w:autoSpaceDN w:val="0"/>
              <w:adjustRightInd w:val="0"/>
              <w:snapToGrid w:val="0"/>
              <w:spacing w:before="75"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8"/>
                <w:sz w:val="24"/>
                <w:szCs w:val="24"/>
                <w:lang w:eastAsia="en-US"/>
              </w:rPr>
              <w:t>器</w:t>
            </w:r>
            <w:r w:rsidRPr="00E7042F">
              <w:rPr>
                <w:rFonts w:ascii="楷体" w:eastAsia="楷体" w:hAnsi="楷体" w:cs="楷体"/>
                <w:noProof w:val="0"/>
                <w:snapToGrid w:val="0"/>
                <w:color w:val="000000"/>
                <w:spacing w:val="-48"/>
                <w:sz w:val="24"/>
                <w:szCs w:val="24"/>
                <w:lang w:eastAsia="en-US"/>
              </w:rPr>
              <w:t xml:space="preserve"> </w:t>
            </w:r>
            <w:r w:rsidRPr="00E7042F">
              <w:rPr>
                <w:rFonts w:ascii="楷体" w:eastAsia="楷体" w:hAnsi="楷体" w:cs="楷体"/>
                <w:noProof w:val="0"/>
                <w:snapToGrid w:val="0"/>
                <w:color w:val="000000"/>
                <w:spacing w:val="-8"/>
                <w:sz w:val="24"/>
                <w:szCs w:val="24"/>
                <w:lang w:eastAsia="en-US"/>
              </w:rPr>
              <w:t>b</w:t>
            </w:r>
          </w:p>
          <w:p w:rsidR="00E7042F" w:rsidRPr="00E7042F" w:rsidRDefault="00E7042F" w:rsidP="00E7042F">
            <w:pPr>
              <w:widowControl/>
              <w:kinsoku w:val="0"/>
              <w:autoSpaceDE w:val="0"/>
              <w:autoSpaceDN w:val="0"/>
              <w:adjustRightInd w:val="0"/>
              <w:snapToGrid w:val="0"/>
              <w:spacing w:before="68" w:line="224"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值调</w:t>
            </w:r>
          </w:p>
          <w:p w:rsidR="00E7042F" w:rsidRPr="00E7042F" w:rsidRDefault="00E7042F" w:rsidP="00E7042F">
            <w:pPr>
              <w:widowControl/>
              <w:kinsoku w:val="0"/>
              <w:autoSpaceDE w:val="0"/>
              <w:autoSpaceDN w:val="0"/>
              <w:adjustRightInd w:val="0"/>
              <w:snapToGrid w:val="0"/>
              <w:spacing w:before="69" w:line="22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整</w:t>
            </w:r>
          </w:p>
        </w:tc>
        <w:tc>
          <w:tcPr>
            <w:tcW w:w="3272" w:type="dxa"/>
          </w:tcPr>
          <w:p w:rsidR="00E7042F" w:rsidRPr="00E7042F" w:rsidRDefault="00E7042F" w:rsidP="00E7042F">
            <w:pPr>
              <w:widowControl/>
              <w:kinsoku w:val="0"/>
              <w:autoSpaceDE w:val="0"/>
              <w:autoSpaceDN w:val="0"/>
              <w:adjustRightInd w:val="0"/>
              <w:snapToGrid w:val="0"/>
              <w:spacing w:before="87" w:line="241" w:lineRule="auto"/>
              <w:ind w:right="106"/>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2"/>
                <w:sz w:val="24"/>
                <w:szCs w:val="24"/>
              </w:rPr>
              <w:t>1.会正确使用</w:t>
            </w:r>
            <w:proofErr w:type="gramStart"/>
            <w:r w:rsidRPr="00E7042F">
              <w:rPr>
                <w:rFonts w:ascii="楷体" w:eastAsia="楷体" w:hAnsi="楷体" w:cs="楷体"/>
                <w:noProof w:val="0"/>
                <w:snapToGrid w:val="0"/>
                <w:color w:val="000000"/>
                <w:spacing w:val="12"/>
                <w:sz w:val="24"/>
                <w:szCs w:val="24"/>
              </w:rPr>
              <w:t>紧线器及</w:t>
            </w:r>
            <w:proofErr w:type="gramEnd"/>
            <w:r w:rsidRPr="00E7042F">
              <w:rPr>
                <w:rFonts w:ascii="楷体" w:eastAsia="楷体" w:hAnsi="楷体" w:cs="楷体"/>
                <w:noProof w:val="0"/>
                <w:snapToGrid w:val="0"/>
                <w:color w:val="000000"/>
                <w:spacing w:val="12"/>
                <w:sz w:val="24"/>
                <w:szCs w:val="24"/>
              </w:rPr>
              <w:t>手扳</w:t>
            </w:r>
            <w:r w:rsidRPr="00E7042F">
              <w:rPr>
                <w:rFonts w:ascii="楷体" w:eastAsia="楷体" w:hAnsi="楷体" w:cs="楷体"/>
                <w:noProof w:val="0"/>
                <w:snapToGrid w:val="0"/>
                <w:color w:val="000000"/>
                <w:sz w:val="24"/>
                <w:szCs w:val="24"/>
              </w:rPr>
              <w:t xml:space="preserve"> </w:t>
            </w:r>
            <w:r w:rsidRPr="00E7042F">
              <w:rPr>
                <w:rFonts w:ascii="楷体" w:eastAsia="楷体" w:hAnsi="楷体" w:cs="楷体"/>
                <w:noProof w:val="0"/>
                <w:snapToGrid w:val="0"/>
                <w:color w:val="000000"/>
                <w:spacing w:val="-13"/>
                <w:sz w:val="24"/>
                <w:szCs w:val="24"/>
              </w:rPr>
              <w:t>葫芦。</w:t>
            </w:r>
          </w:p>
        </w:tc>
        <w:tc>
          <w:tcPr>
            <w:tcW w:w="895" w:type="dxa"/>
            <w:vMerge w:val="restart"/>
            <w:tcBorders>
              <w:bottom w:val="nil"/>
            </w:tcBorders>
          </w:tcPr>
          <w:p w:rsidR="00E7042F" w:rsidRPr="00E7042F" w:rsidRDefault="00E7042F" w:rsidP="00E7042F">
            <w:pPr>
              <w:widowControl/>
              <w:kinsoku w:val="0"/>
              <w:autoSpaceDE w:val="0"/>
              <w:autoSpaceDN w:val="0"/>
              <w:adjustRightInd w:val="0"/>
              <w:snapToGrid w:val="0"/>
              <w:spacing w:line="387" w:lineRule="auto"/>
              <w:jc w:val="left"/>
              <w:textAlignment w:val="baseline"/>
              <w:rPr>
                <w:rFonts w:eastAsia="Arial"/>
                <w:noProof w:val="0"/>
                <w:snapToGrid w:val="0"/>
                <w:color w:val="000000"/>
                <w:szCs w:val="21"/>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个人</w:t>
            </w:r>
          </w:p>
          <w:p w:rsidR="00E7042F" w:rsidRPr="00E7042F" w:rsidRDefault="00E7042F" w:rsidP="00E7042F">
            <w:pPr>
              <w:widowControl/>
              <w:kinsoku w:val="0"/>
              <w:autoSpaceDE w:val="0"/>
              <w:autoSpaceDN w:val="0"/>
              <w:adjustRightInd w:val="0"/>
              <w:snapToGrid w:val="0"/>
              <w:spacing w:before="78" w:line="219"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5"/>
                <w:sz w:val="24"/>
                <w:szCs w:val="24"/>
                <w:lang w:eastAsia="en-US"/>
              </w:rPr>
              <w:t>实操</w:t>
            </w:r>
          </w:p>
          <w:p w:rsidR="00E7042F" w:rsidRPr="00E7042F" w:rsidRDefault="00E7042F" w:rsidP="00E7042F">
            <w:pPr>
              <w:widowControl/>
              <w:kinsoku w:val="0"/>
              <w:autoSpaceDE w:val="0"/>
              <w:autoSpaceDN w:val="0"/>
              <w:adjustRightInd w:val="0"/>
              <w:snapToGrid w:val="0"/>
              <w:spacing w:before="75" w:line="220"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与口</w:t>
            </w:r>
          </w:p>
          <w:p w:rsidR="00E7042F" w:rsidRPr="00E7042F" w:rsidRDefault="00E7042F" w:rsidP="00E7042F">
            <w:pPr>
              <w:widowControl/>
              <w:kinsoku w:val="0"/>
              <w:autoSpaceDE w:val="0"/>
              <w:autoSpaceDN w:val="0"/>
              <w:adjustRightInd w:val="0"/>
              <w:snapToGrid w:val="0"/>
              <w:spacing w:before="74" w:line="225"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试</w:t>
            </w:r>
          </w:p>
        </w:tc>
        <w:tc>
          <w:tcPr>
            <w:tcW w:w="892" w:type="dxa"/>
            <w:vMerge w:val="restart"/>
            <w:tcBorders>
              <w:bottom w:val="nil"/>
            </w:tcBorders>
          </w:tcPr>
          <w:p w:rsidR="00E7042F" w:rsidRPr="00E7042F" w:rsidRDefault="00E7042F" w:rsidP="00E7042F">
            <w:pPr>
              <w:widowControl/>
              <w:kinsoku w:val="0"/>
              <w:autoSpaceDE w:val="0"/>
              <w:autoSpaceDN w:val="0"/>
              <w:adjustRightInd w:val="0"/>
              <w:snapToGrid w:val="0"/>
              <w:spacing w:line="282"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59" w:lineRule="auto"/>
              <w:ind w:right="113"/>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5</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3"/>
                <w:sz w:val="24"/>
                <w:szCs w:val="24"/>
                <w:lang w:eastAsia="en-US"/>
              </w:rPr>
              <w:t>个考</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核点</w:t>
            </w:r>
            <w:r w:rsidRPr="00E7042F">
              <w:rPr>
                <w:rFonts w:ascii="楷体" w:eastAsia="楷体" w:hAnsi="楷体" w:cs="楷体"/>
                <w:noProof w:val="0"/>
                <w:snapToGrid w:val="0"/>
                <w:color w:val="000000"/>
                <w:sz w:val="24"/>
                <w:szCs w:val="24"/>
                <w:lang w:eastAsia="en-US"/>
              </w:rPr>
              <w:t xml:space="preserve"> </w:t>
            </w:r>
            <w:r w:rsidRPr="00E7042F">
              <w:rPr>
                <w:rFonts w:ascii="楷体" w:eastAsia="楷体" w:hAnsi="楷体" w:cs="楷体"/>
                <w:noProof w:val="0"/>
                <w:snapToGrid w:val="0"/>
                <w:color w:val="000000"/>
                <w:spacing w:val="-1"/>
                <w:sz w:val="24"/>
                <w:szCs w:val="24"/>
                <w:lang w:eastAsia="en-US"/>
              </w:rPr>
              <w:t>合格</w:t>
            </w:r>
          </w:p>
        </w:tc>
        <w:tc>
          <w:tcPr>
            <w:tcW w:w="1043" w:type="dxa"/>
            <w:vMerge w:val="restart"/>
            <w:tcBorders>
              <w:bottom w:val="nil"/>
            </w:tcBorders>
          </w:tcPr>
          <w:p w:rsidR="00E7042F" w:rsidRPr="00E7042F" w:rsidRDefault="00E7042F" w:rsidP="00E7042F">
            <w:pPr>
              <w:widowControl/>
              <w:kinsoku w:val="0"/>
              <w:autoSpaceDE w:val="0"/>
              <w:autoSpaceDN w:val="0"/>
              <w:adjustRightInd w:val="0"/>
              <w:snapToGrid w:val="0"/>
              <w:spacing w:line="28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4</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2"/>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1085" w:type="dxa"/>
            <w:vMerge w:val="restart"/>
            <w:tcBorders>
              <w:bottom w:val="nil"/>
            </w:tcBorders>
          </w:tcPr>
          <w:p w:rsidR="00E7042F" w:rsidRPr="00E7042F" w:rsidRDefault="00E7042F" w:rsidP="00E7042F">
            <w:pPr>
              <w:widowControl/>
              <w:kinsoku w:val="0"/>
              <w:autoSpaceDE w:val="0"/>
              <w:autoSpaceDN w:val="0"/>
              <w:adjustRightInd w:val="0"/>
              <w:snapToGrid w:val="0"/>
              <w:spacing w:line="28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283"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17"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4"/>
                <w:sz w:val="24"/>
                <w:szCs w:val="24"/>
                <w:lang w:eastAsia="en-US"/>
              </w:rPr>
              <w:t>3</w:t>
            </w:r>
            <w:r w:rsidRPr="00E7042F">
              <w:rPr>
                <w:rFonts w:ascii="楷体" w:eastAsia="楷体" w:hAnsi="楷体" w:cs="楷体"/>
                <w:noProof w:val="0"/>
                <w:snapToGrid w:val="0"/>
                <w:color w:val="000000"/>
                <w:spacing w:val="-56"/>
                <w:sz w:val="24"/>
                <w:szCs w:val="24"/>
                <w:lang w:eastAsia="en-US"/>
              </w:rPr>
              <w:t xml:space="preserve"> </w:t>
            </w:r>
            <w:r w:rsidRPr="00E7042F">
              <w:rPr>
                <w:rFonts w:ascii="楷体" w:eastAsia="楷体" w:hAnsi="楷体" w:cs="楷体"/>
                <w:noProof w:val="0"/>
                <w:snapToGrid w:val="0"/>
                <w:color w:val="000000"/>
                <w:spacing w:val="-4"/>
                <w:sz w:val="24"/>
                <w:szCs w:val="24"/>
                <w:lang w:eastAsia="en-US"/>
              </w:rPr>
              <w:t>个考</w:t>
            </w:r>
          </w:p>
          <w:p w:rsidR="00E7042F" w:rsidRPr="00E7042F" w:rsidRDefault="00E7042F" w:rsidP="00E7042F">
            <w:pPr>
              <w:widowControl/>
              <w:kinsoku w:val="0"/>
              <w:autoSpaceDE w:val="0"/>
              <w:autoSpaceDN w:val="0"/>
              <w:adjustRightInd w:val="0"/>
              <w:snapToGrid w:val="0"/>
              <w:spacing w:before="78" w:line="221"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核点合</w:t>
            </w:r>
          </w:p>
          <w:p w:rsidR="00E7042F" w:rsidRPr="00E7042F" w:rsidRDefault="00E7042F" w:rsidP="00E7042F">
            <w:pPr>
              <w:widowControl/>
              <w:kinsoku w:val="0"/>
              <w:autoSpaceDE w:val="0"/>
              <w:autoSpaceDN w:val="0"/>
              <w:adjustRightInd w:val="0"/>
              <w:snapToGrid w:val="0"/>
              <w:spacing w:before="72"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z w:val="24"/>
                <w:szCs w:val="24"/>
                <w:lang w:eastAsia="en-US"/>
              </w:rPr>
              <w:t>格</w:t>
            </w:r>
          </w:p>
        </w:tc>
        <w:tc>
          <w:tcPr>
            <w:tcW w:w="703" w:type="dxa"/>
            <w:vMerge w:val="restart"/>
            <w:tcBorders>
              <w:bottom w:val="nil"/>
            </w:tcBorders>
          </w:tcPr>
          <w:p w:rsidR="00E7042F" w:rsidRPr="00E7042F" w:rsidRDefault="00E7042F" w:rsidP="00E7042F">
            <w:pPr>
              <w:widowControl/>
              <w:kinsoku w:val="0"/>
              <w:autoSpaceDE w:val="0"/>
              <w:autoSpaceDN w:val="0"/>
              <w:adjustRightInd w:val="0"/>
              <w:snapToGrid w:val="0"/>
              <w:spacing w:line="30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0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line="308" w:lineRule="auto"/>
              <w:jc w:val="left"/>
              <w:textAlignment w:val="baseline"/>
              <w:rPr>
                <w:rFonts w:eastAsia="Arial"/>
                <w:noProof w:val="0"/>
                <w:snapToGrid w:val="0"/>
                <w:color w:val="000000"/>
                <w:szCs w:val="21"/>
                <w:lang w:eastAsia="en-US"/>
              </w:rPr>
            </w:pPr>
          </w:p>
          <w:p w:rsidR="00E7042F" w:rsidRPr="00E7042F" w:rsidRDefault="00E7042F" w:rsidP="00E7042F">
            <w:pPr>
              <w:widowControl/>
              <w:kinsoku w:val="0"/>
              <w:autoSpaceDE w:val="0"/>
              <w:autoSpaceDN w:val="0"/>
              <w:adjustRightInd w:val="0"/>
              <w:snapToGrid w:val="0"/>
              <w:spacing w:before="78"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3"/>
                <w:sz w:val="24"/>
                <w:szCs w:val="24"/>
                <w:lang w:eastAsia="en-US"/>
              </w:rPr>
              <w:t>20%</w:t>
            </w:r>
          </w:p>
        </w:tc>
      </w:tr>
      <w:tr w:rsidR="00E7042F" w:rsidRPr="00E7042F" w:rsidTr="00E7042F">
        <w:trPr>
          <w:trHeight w:val="367"/>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9" w:line="20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2.会使用安装曲线</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365"/>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7" w:line="20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3.b</w:t>
            </w:r>
            <w:r w:rsidRPr="00E7042F">
              <w:rPr>
                <w:rFonts w:ascii="楷体" w:eastAsia="楷体" w:hAnsi="楷体" w:cs="楷体"/>
                <w:noProof w:val="0"/>
                <w:snapToGrid w:val="0"/>
                <w:color w:val="000000"/>
                <w:spacing w:val="-54"/>
                <w:sz w:val="24"/>
                <w:szCs w:val="24"/>
                <w:lang w:eastAsia="en-US"/>
              </w:rPr>
              <w:t xml:space="preserve"> </w:t>
            </w:r>
            <w:r w:rsidRPr="00E7042F">
              <w:rPr>
                <w:rFonts w:ascii="楷体" w:eastAsia="楷体" w:hAnsi="楷体" w:cs="楷体"/>
                <w:noProof w:val="0"/>
                <w:snapToGrid w:val="0"/>
                <w:color w:val="000000"/>
                <w:spacing w:val="-2"/>
                <w:sz w:val="24"/>
                <w:szCs w:val="24"/>
                <w:lang w:eastAsia="en-US"/>
              </w:rPr>
              <w:t>值调整正确</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365"/>
        </w:trPr>
        <w:tc>
          <w:tcPr>
            <w:tcW w:w="461"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17"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3272" w:type="dxa"/>
          </w:tcPr>
          <w:p w:rsidR="00E7042F" w:rsidRPr="00E7042F" w:rsidRDefault="00E7042F" w:rsidP="00E7042F">
            <w:pPr>
              <w:widowControl/>
              <w:kinsoku w:val="0"/>
              <w:autoSpaceDE w:val="0"/>
              <w:autoSpaceDN w:val="0"/>
              <w:adjustRightInd w:val="0"/>
              <w:snapToGrid w:val="0"/>
              <w:spacing w:before="87" w:line="206" w:lineRule="auto"/>
              <w:jc w:val="left"/>
              <w:textAlignment w:val="baseline"/>
              <w:rPr>
                <w:rFonts w:ascii="楷体" w:eastAsia="楷体" w:hAnsi="楷体" w:cs="楷体"/>
                <w:noProof w:val="0"/>
                <w:snapToGrid w:val="0"/>
                <w:color w:val="000000"/>
                <w:sz w:val="24"/>
                <w:szCs w:val="24"/>
              </w:rPr>
            </w:pPr>
            <w:r w:rsidRPr="00E7042F">
              <w:rPr>
                <w:rFonts w:ascii="楷体" w:eastAsia="楷体" w:hAnsi="楷体" w:cs="楷体"/>
                <w:noProof w:val="0"/>
                <w:snapToGrid w:val="0"/>
                <w:color w:val="000000"/>
                <w:spacing w:val="-13"/>
                <w:sz w:val="24"/>
                <w:szCs w:val="24"/>
              </w:rPr>
              <w:t>4.作业过程无事故， 穿戴合格</w:t>
            </w:r>
          </w:p>
        </w:tc>
        <w:tc>
          <w:tcPr>
            <w:tcW w:w="89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892"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4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1085"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03" w:type="dxa"/>
            <w:vMerge/>
            <w:tcBorders>
              <w:top w:val="nil"/>
              <w:bottom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r>
      <w:tr w:rsidR="00E7042F" w:rsidRPr="00E7042F" w:rsidTr="00E7042F">
        <w:trPr>
          <w:trHeight w:val="365"/>
        </w:trPr>
        <w:tc>
          <w:tcPr>
            <w:tcW w:w="461"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717"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rPr>
            </w:pPr>
          </w:p>
        </w:tc>
        <w:tc>
          <w:tcPr>
            <w:tcW w:w="3272" w:type="dxa"/>
          </w:tcPr>
          <w:p w:rsidR="00E7042F" w:rsidRPr="00E7042F" w:rsidRDefault="00E7042F" w:rsidP="00E7042F">
            <w:pPr>
              <w:widowControl/>
              <w:kinsoku w:val="0"/>
              <w:autoSpaceDE w:val="0"/>
              <w:autoSpaceDN w:val="0"/>
              <w:adjustRightInd w:val="0"/>
              <w:snapToGrid w:val="0"/>
              <w:spacing w:before="87" w:line="206"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1"/>
                <w:sz w:val="24"/>
                <w:szCs w:val="24"/>
                <w:lang w:eastAsia="en-US"/>
              </w:rPr>
              <w:t>5.按时完成作业</w:t>
            </w:r>
          </w:p>
        </w:tc>
        <w:tc>
          <w:tcPr>
            <w:tcW w:w="89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892"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4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1085"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c>
          <w:tcPr>
            <w:tcW w:w="703" w:type="dxa"/>
            <w:vMerge/>
            <w:tcBorders>
              <w:top w:val="nil"/>
            </w:tcBorders>
          </w:tcPr>
          <w:p w:rsidR="00E7042F" w:rsidRPr="00E7042F" w:rsidRDefault="00E7042F" w:rsidP="00E7042F">
            <w:pPr>
              <w:widowControl/>
              <w:kinsoku w:val="0"/>
              <w:autoSpaceDE w:val="0"/>
              <w:autoSpaceDN w:val="0"/>
              <w:adjustRightInd w:val="0"/>
              <w:snapToGrid w:val="0"/>
              <w:jc w:val="left"/>
              <w:textAlignment w:val="baseline"/>
              <w:rPr>
                <w:rFonts w:eastAsia="Arial"/>
                <w:noProof w:val="0"/>
                <w:snapToGrid w:val="0"/>
                <w:color w:val="000000"/>
                <w:szCs w:val="21"/>
                <w:lang w:eastAsia="en-US"/>
              </w:rPr>
            </w:pPr>
          </w:p>
        </w:tc>
      </w:tr>
      <w:tr w:rsidR="00E7042F" w:rsidRPr="00E7042F" w:rsidTr="00E7042F">
        <w:trPr>
          <w:trHeight w:val="470"/>
        </w:trPr>
        <w:tc>
          <w:tcPr>
            <w:tcW w:w="4450" w:type="dxa"/>
            <w:gridSpan w:val="3"/>
          </w:tcPr>
          <w:p w:rsidR="00E7042F" w:rsidRPr="00E7042F" w:rsidRDefault="00E7042F" w:rsidP="00E7042F">
            <w:pPr>
              <w:widowControl/>
              <w:kinsoku w:val="0"/>
              <w:autoSpaceDE w:val="0"/>
              <w:autoSpaceDN w:val="0"/>
              <w:adjustRightInd w:val="0"/>
              <w:snapToGrid w:val="0"/>
              <w:spacing w:before="136" w:line="222"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2"/>
                <w:sz w:val="24"/>
                <w:szCs w:val="24"/>
                <w:lang w:eastAsia="en-US"/>
              </w:rPr>
              <w:t>合</w:t>
            </w:r>
            <w:r w:rsidRPr="00E7042F">
              <w:rPr>
                <w:rFonts w:ascii="楷体" w:eastAsia="楷体" w:hAnsi="楷体" w:cs="楷体"/>
                <w:noProof w:val="0"/>
                <w:snapToGrid w:val="0"/>
                <w:color w:val="000000"/>
                <w:spacing w:val="4"/>
                <w:sz w:val="24"/>
                <w:szCs w:val="24"/>
                <w:lang w:eastAsia="en-US"/>
              </w:rPr>
              <w:t xml:space="preserve">   </w:t>
            </w:r>
            <w:r w:rsidRPr="00E7042F">
              <w:rPr>
                <w:rFonts w:ascii="楷体" w:eastAsia="楷体" w:hAnsi="楷体" w:cs="楷体"/>
                <w:noProof w:val="0"/>
                <w:snapToGrid w:val="0"/>
                <w:color w:val="000000"/>
                <w:spacing w:val="-2"/>
                <w:sz w:val="24"/>
                <w:szCs w:val="24"/>
                <w:lang w:eastAsia="en-US"/>
              </w:rPr>
              <w:t>计</w:t>
            </w:r>
          </w:p>
        </w:tc>
        <w:tc>
          <w:tcPr>
            <w:tcW w:w="4618" w:type="dxa"/>
            <w:gridSpan w:val="5"/>
          </w:tcPr>
          <w:p w:rsidR="00E7042F" w:rsidRPr="00E7042F" w:rsidRDefault="00E7042F" w:rsidP="00E7042F">
            <w:pPr>
              <w:widowControl/>
              <w:kinsoku w:val="0"/>
              <w:autoSpaceDE w:val="0"/>
              <w:autoSpaceDN w:val="0"/>
              <w:adjustRightInd w:val="0"/>
              <w:snapToGrid w:val="0"/>
              <w:spacing w:before="136" w:line="238" w:lineRule="auto"/>
              <w:jc w:val="left"/>
              <w:textAlignment w:val="baseline"/>
              <w:rPr>
                <w:rFonts w:ascii="楷体" w:eastAsia="楷体" w:hAnsi="楷体" w:cs="楷体"/>
                <w:noProof w:val="0"/>
                <w:snapToGrid w:val="0"/>
                <w:color w:val="000000"/>
                <w:sz w:val="24"/>
                <w:szCs w:val="24"/>
                <w:lang w:eastAsia="en-US"/>
              </w:rPr>
            </w:pPr>
            <w:r w:rsidRPr="00E7042F">
              <w:rPr>
                <w:rFonts w:ascii="楷体" w:eastAsia="楷体" w:hAnsi="楷体" w:cs="楷体"/>
                <w:noProof w:val="0"/>
                <w:snapToGrid w:val="0"/>
                <w:color w:val="000000"/>
                <w:spacing w:val="-6"/>
                <w:sz w:val="24"/>
                <w:szCs w:val="24"/>
                <w:lang w:eastAsia="en-US"/>
              </w:rPr>
              <w:t>100%</w:t>
            </w:r>
          </w:p>
        </w:tc>
      </w:tr>
    </w:tbl>
    <w:p w:rsidR="00E7042F" w:rsidRDefault="00E7042F" w:rsidP="00E7042F">
      <w:pPr>
        <w:widowControl/>
        <w:kinsoku w:val="0"/>
        <w:autoSpaceDE w:val="0"/>
        <w:autoSpaceDN w:val="0"/>
        <w:adjustRightInd w:val="0"/>
        <w:snapToGrid w:val="0"/>
        <w:spacing w:line="360" w:lineRule="auto"/>
        <w:jc w:val="left"/>
        <w:textAlignment w:val="baseline"/>
        <w:outlineLvl w:val="0"/>
        <w:rPr>
          <w:rFonts w:ascii="黑体" w:eastAsia="黑体" w:hAnsi="黑体" w:cs="黑体"/>
          <w:noProof w:val="0"/>
          <w:snapToGrid w:val="0"/>
          <w:color w:val="000000"/>
          <w:spacing w:val="-2"/>
          <w:kern w:val="0"/>
          <w:sz w:val="28"/>
          <w:szCs w:val="28"/>
          <w14:textOutline w14:w="5092" w14:cap="flat" w14:cmpd="sng" w14:algn="ctr">
            <w14:solidFill>
              <w14:srgbClr w14:val="000000"/>
            </w14:solidFill>
            <w14:prstDash w14:val="solid"/>
            <w14:miter w14:lim="0"/>
          </w14:textOutline>
        </w:rPr>
      </w:pPr>
    </w:p>
    <w:p w:rsidR="00E7042F" w:rsidRDefault="00E7042F" w:rsidP="00E7042F">
      <w:pPr>
        <w:widowControl/>
        <w:kinsoku w:val="0"/>
        <w:autoSpaceDE w:val="0"/>
        <w:autoSpaceDN w:val="0"/>
        <w:adjustRightInd w:val="0"/>
        <w:snapToGrid w:val="0"/>
        <w:spacing w:line="360" w:lineRule="auto"/>
        <w:jc w:val="left"/>
        <w:textAlignment w:val="baseline"/>
        <w:outlineLvl w:val="0"/>
        <w:rPr>
          <w:rFonts w:ascii="黑体" w:eastAsia="黑体" w:hAnsi="黑体" w:cs="黑体"/>
          <w:noProof w:val="0"/>
          <w:snapToGrid w:val="0"/>
          <w:color w:val="000000"/>
          <w:spacing w:val="-2"/>
          <w:kern w:val="0"/>
          <w:sz w:val="28"/>
          <w:szCs w:val="28"/>
          <w14:textOutline w14:w="5092" w14:cap="flat" w14:cmpd="sng" w14:algn="ctr">
            <w14:solidFill>
              <w14:srgbClr w14:val="000000"/>
            </w14:solidFill>
            <w14:prstDash w14:val="solid"/>
            <w14:miter w14:lim="0"/>
          </w14:textOutline>
        </w:rPr>
      </w:pPr>
      <w:r w:rsidRPr="00E7042F">
        <w:rPr>
          <w:rFonts w:ascii="黑体" w:eastAsia="黑体" w:hAnsi="黑体" w:cs="黑体"/>
          <w:noProof w:val="0"/>
          <w:snapToGrid w:val="0"/>
          <w:color w:val="000000"/>
          <w:spacing w:val="-2"/>
          <w:kern w:val="0"/>
          <w:sz w:val="28"/>
          <w:szCs w:val="28"/>
          <w14:textOutline w14:w="5092" w14:cap="flat" w14:cmpd="sng" w14:algn="ctr">
            <w14:solidFill>
              <w14:srgbClr w14:val="000000"/>
            </w14:solidFill>
            <w14:prstDash w14:val="solid"/>
            <w14:miter w14:lim="0"/>
          </w14:textOutline>
        </w:rPr>
        <w:t>七、编制说明</w:t>
      </w:r>
    </w:p>
    <w:p w:rsidR="00E7042F" w:rsidRPr="00E7042F" w:rsidRDefault="00E7042F" w:rsidP="00E7042F">
      <w:pPr>
        <w:widowControl/>
        <w:kinsoku w:val="0"/>
        <w:autoSpaceDE w:val="0"/>
        <w:autoSpaceDN w:val="0"/>
        <w:adjustRightInd w:val="0"/>
        <w:snapToGrid w:val="0"/>
        <w:spacing w:line="360" w:lineRule="auto"/>
        <w:ind w:firstLine="278"/>
        <w:jc w:val="left"/>
        <w:textAlignment w:val="baseline"/>
        <w:outlineLvl w:val="0"/>
        <w:rPr>
          <w:rFonts w:asciiTheme="minorEastAsia" w:hAnsiTheme="minorEastAsia" w:cs="黑体"/>
          <w:noProof w:val="0"/>
          <w:snapToGrid w:val="0"/>
          <w:color w:val="000000"/>
          <w:kern w:val="0"/>
          <w:sz w:val="24"/>
          <w:szCs w:val="24"/>
        </w:rPr>
      </w:pPr>
      <w:r w:rsidRPr="00E7042F">
        <w:rPr>
          <w:rFonts w:asciiTheme="minorEastAsia" w:hAnsiTheme="minorEastAsia" w:cs="黑体" w:hint="eastAsia"/>
          <w:noProof w:val="0"/>
          <w:snapToGrid w:val="0"/>
          <w:color w:val="000000"/>
          <w:kern w:val="0"/>
          <w:sz w:val="24"/>
          <w:szCs w:val="24"/>
        </w:rPr>
        <w:t>在教学过程中，教师可以根据企业所用设备及参数的不同， 在保证岗位能力培养的前提下， 对课程内容以及学时分配作适当调整。同时因为接触网技术及设备的更新应用很快， 应根据新技术、新设备及新工艺等的应用， 在教学过程中适时增加这一方面的内</w:t>
      </w:r>
    </w:p>
    <w:p w:rsidR="00E7042F" w:rsidRPr="00E7042F" w:rsidRDefault="00E7042F" w:rsidP="00E7042F">
      <w:pPr>
        <w:widowControl/>
        <w:kinsoku w:val="0"/>
        <w:autoSpaceDE w:val="0"/>
        <w:autoSpaceDN w:val="0"/>
        <w:adjustRightInd w:val="0"/>
        <w:snapToGrid w:val="0"/>
        <w:spacing w:line="360" w:lineRule="auto"/>
        <w:ind w:firstLine="278"/>
        <w:jc w:val="left"/>
        <w:textAlignment w:val="baseline"/>
        <w:outlineLvl w:val="0"/>
        <w:rPr>
          <w:rFonts w:asciiTheme="minorEastAsia" w:hAnsiTheme="minorEastAsia" w:cs="黑体"/>
          <w:noProof w:val="0"/>
          <w:snapToGrid w:val="0"/>
          <w:color w:val="000000"/>
          <w:kern w:val="0"/>
          <w:sz w:val="24"/>
          <w:szCs w:val="24"/>
        </w:rPr>
      </w:pPr>
      <w:r w:rsidRPr="00E7042F">
        <w:rPr>
          <w:rFonts w:asciiTheme="minorEastAsia" w:hAnsiTheme="minorEastAsia" w:cs="黑体" w:hint="eastAsia"/>
          <w:noProof w:val="0"/>
          <w:snapToGrid w:val="0"/>
          <w:color w:val="000000"/>
          <w:kern w:val="0"/>
          <w:sz w:val="24"/>
          <w:szCs w:val="24"/>
        </w:rPr>
        <w:lastRenderedPageBreak/>
        <w:t>容，以适应企业的用人需要，保证人才培养质量</w:t>
      </w:r>
      <w:r>
        <w:rPr>
          <w:rFonts w:asciiTheme="minorEastAsia" w:hAnsiTheme="minorEastAsia" w:cs="黑体" w:hint="eastAsia"/>
          <w:noProof w:val="0"/>
          <w:snapToGrid w:val="0"/>
          <w:color w:val="000000"/>
          <w:kern w:val="0"/>
          <w:sz w:val="24"/>
          <w:szCs w:val="24"/>
        </w:rPr>
        <w:t>。</w:t>
      </w:r>
    </w:p>
    <w:p w:rsidR="00E7042F" w:rsidRPr="00E7042F" w:rsidRDefault="00E7042F" w:rsidP="00E7042F">
      <w:pPr>
        <w:widowControl/>
        <w:kinsoku w:val="0"/>
        <w:autoSpaceDE w:val="0"/>
        <w:autoSpaceDN w:val="0"/>
        <w:adjustRightInd w:val="0"/>
        <w:snapToGrid w:val="0"/>
        <w:spacing w:before="1" w:line="218" w:lineRule="auto"/>
        <w:jc w:val="left"/>
        <w:textAlignment w:val="baseline"/>
        <w:rPr>
          <w:rFonts w:ascii="宋体" w:eastAsia="宋体" w:hAnsi="宋体" w:cs="宋体"/>
          <w:noProof w:val="0"/>
          <w:snapToGrid w:val="0"/>
          <w:color w:val="000000"/>
          <w:kern w:val="0"/>
          <w:sz w:val="24"/>
          <w:szCs w:val="24"/>
        </w:rPr>
      </w:pPr>
    </w:p>
    <w:p w:rsidR="00E7042F" w:rsidRPr="00E7042F" w:rsidRDefault="00E7042F" w:rsidP="00E7042F">
      <w:pPr>
        <w:spacing w:line="360" w:lineRule="auto"/>
        <w:ind w:firstLine="720"/>
        <w:rPr>
          <w:rFonts w:ascii="Calibri" w:eastAsia="宋体" w:hAnsi="Calibri" w:cs="Times New Roman"/>
          <w:noProof w:val="0"/>
          <w:sz w:val="24"/>
        </w:rPr>
      </w:pPr>
      <w:r w:rsidRPr="00E7042F">
        <w:rPr>
          <w:rFonts w:ascii="Calibri" w:eastAsia="宋体" w:hAnsi="Calibri" w:cs="Times New Roman" w:hint="eastAsia"/>
          <w:noProof w:val="0"/>
          <w:sz w:val="24"/>
        </w:rPr>
        <w:t>执笔人：</w:t>
      </w:r>
      <w:r w:rsidRPr="00E7042F">
        <w:rPr>
          <w:rFonts w:ascii="Calibri" w:eastAsia="宋体" w:hAnsi="Calibri" w:cs="Times New Roman" w:hint="eastAsia"/>
          <w:noProof w:val="0"/>
          <w:sz w:val="24"/>
        </w:rPr>
        <w:t xml:space="preserve">  </w:t>
      </w:r>
      <w:proofErr w:type="gramStart"/>
      <w:r w:rsidRPr="00E7042F">
        <w:rPr>
          <w:rFonts w:ascii="Calibri" w:eastAsia="宋体" w:hAnsi="Calibri" w:cs="Times New Roman" w:hint="eastAsia"/>
          <w:noProof w:val="0"/>
          <w:sz w:val="24"/>
        </w:rPr>
        <w:t>禚</w:t>
      </w:r>
      <w:proofErr w:type="gramEnd"/>
      <w:r w:rsidRPr="00E7042F">
        <w:rPr>
          <w:rFonts w:ascii="Calibri" w:eastAsia="宋体" w:hAnsi="Calibri" w:cs="Times New Roman" w:hint="eastAsia"/>
          <w:noProof w:val="0"/>
          <w:sz w:val="24"/>
        </w:rPr>
        <w:t>云鹏</w:t>
      </w:r>
      <w:r w:rsidRPr="00E7042F">
        <w:rPr>
          <w:rFonts w:ascii="Calibri" w:eastAsia="宋体" w:hAnsi="Calibri" w:cs="Times New Roman" w:hint="eastAsia"/>
          <w:noProof w:val="0"/>
          <w:sz w:val="24"/>
        </w:rPr>
        <w:t xml:space="preserve">                             </w:t>
      </w:r>
      <w:r w:rsidRPr="00E7042F">
        <w:rPr>
          <w:rFonts w:ascii="Calibri" w:eastAsia="宋体" w:hAnsi="Calibri" w:cs="Times New Roman" w:hint="eastAsia"/>
          <w:noProof w:val="0"/>
          <w:sz w:val="24"/>
        </w:rPr>
        <w:t>审核人：龙江周</w:t>
      </w:r>
    </w:p>
    <w:p w:rsidR="00E7042F" w:rsidRPr="00E7042F" w:rsidRDefault="00E7042F" w:rsidP="00E7042F">
      <w:pPr>
        <w:spacing w:line="360" w:lineRule="auto"/>
        <w:ind w:firstLine="720"/>
        <w:rPr>
          <w:rFonts w:ascii="Calibri" w:eastAsia="宋体" w:hAnsi="Calibri" w:cs="Times New Roman"/>
          <w:noProof w:val="0"/>
          <w:sz w:val="24"/>
        </w:rPr>
      </w:pPr>
      <w:r w:rsidRPr="00E7042F">
        <w:rPr>
          <w:rFonts w:ascii="Calibri" w:eastAsia="宋体" w:hAnsi="Calibri" w:cs="Times New Roman" w:hint="eastAsia"/>
          <w:noProof w:val="0"/>
          <w:sz w:val="24"/>
        </w:rPr>
        <w:t>制定（修订）日期：</w:t>
      </w:r>
      <w:r w:rsidRPr="00E7042F">
        <w:rPr>
          <w:rFonts w:ascii="Calibri" w:eastAsia="宋体" w:hAnsi="Calibri" w:cs="Times New Roman" w:hint="eastAsia"/>
          <w:noProof w:val="0"/>
          <w:sz w:val="24"/>
        </w:rPr>
        <w:t>202</w:t>
      </w:r>
      <w:r w:rsidRPr="00E7042F">
        <w:rPr>
          <w:rFonts w:ascii="Calibri" w:eastAsia="宋体" w:hAnsi="Calibri" w:cs="Times New Roman"/>
          <w:noProof w:val="0"/>
          <w:sz w:val="24"/>
        </w:rPr>
        <w:t>3</w:t>
      </w:r>
      <w:r w:rsidRPr="00E7042F">
        <w:rPr>
          <w:rFonts w:ascii="Calibri" w:eastAsia="宋体" w:hAnsi="Calibri" w:cs="Times New Roman" w:hint="eastAsia"/>
          <w:noProof w:val="0"/>
          <w:sz w:val="24"/>
        </w:rPr>
        <w:t>.</w:t>
      </w:r>
      <w:r w:rsidRPr="00E7042F">
        <w:rPr>
          <w:rFonts w:ascii="Calibri" w:eastAsia="宋体" w:hAnsi="Calibri" w:cs="Times New Roman"/>
          <w:noProof w:val="0"/>
          <w:sz w:val="24"/>
        </w:rPr>
        <w:t>7</w:t>
      </w: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311299">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Default="00E7042F" w:rsidP="00E7042F">
      <w:pPr>
        <w:spacing w:line="360" w:lineRule="auto"/>
        <w:rPr>
          <w:rFonts w:asciiTheme="minorEastAsia" w:hAnsiTheme="minorEastAsia" w:cs="Arial"/>
          <w:noProof w:val="0"/>
          <w:snapToGrid w:val="0"/>
          <w:color w:val="000000"/>
          <w:spacing w:val="-7"/>
          <w:kern w:val="0"/>
          <w:sz w:val="24"/>
          <w:szCs w:val="24"/>
        </w:rPr>
      </w:pPr>
    </w:p>
    <w:p w:rsidR="00E7042F" w:rsidRPr="00E7042F" w:rsidRDefault="00E7042F" w:rsidP="00E7042F">
      <w:pPr>
        <w:spacing w:line="360" w:lineRule="auto"/>
        <w:ind w:firstLineChars="700" w:firstLine="2432"/>
        <w:rPr>
          <w:rFonts w:asciiTheme="minorEastAsia" w:hAnsiTheme="minorEastAsia" w:cs="Arial"/>
          <w:b/>
          <w:noProof w:val="0"/>
          <w:snapToGrid w:val="0"/>
          <w:color w:val="000000"/>
          <w:spacing w:val="-7"/>
          <w:kern w:val="0"/>
          <w:sz w:val="36"/>
          <w:szCs w:val="36"/>
        </w:rPr>
      </w:pPr>
      <w:r w:rsidRPr="00E7042F">
        <w:rPr>
          <w:rFonts w:asciiTheme="minorEastAsia" w:hAnsiTheme="minorEastAsia" w:cs="Arial" w:hint="eastAsia"/>
          <w:b/>
          <w:noProof w:val="0"/>
          <w:snapToGrid w:val="0"/>
          <w:color w:val="000000"/>
          <w:spacing w:val="-7"/>
          <w:kern w:val="0"/>
          <w:sz w:val="36"/>
          <w:szCs w:val="36"/>
        </w:rPr>
        <w:lastRenderedPageBreak/>
        <w:t>高铁综合维修技术专业</w:t>
      </w:r>
    </w:p>
    <w:p w:rsidR="00E7042F" w:rsidRPr="00E7042F" w:rsidRDefault="00E7042F" w:rsidP="00E7042F">
      <w:pPr>
        <w:spacing w:line="360" w:lineRule="auto"/>
        <w:ind w:firstLineChars="400" w:firstLine="1068"/>
        <w:rPr>
          <w:rFonts w:asciiTheme="minorEastAsia" w:hAnsiTheme="minorEastAsia" w:cs="Arial"/>
          <w:b/>
          <w:noProof w:val="0"/>
          <w:snapToGrid w:val="0"/>
          <w:color w:val="000000"/>
          <w:spacing w:val="-7"/>
          <w:kern w:val="0"/>
          <w:sz w:val="32"/>
          <w:szCs w:val="32"/>
        </w:rPr>
      </w:pPr>
      <w:r w:rsidRPr="00E7042F">
        <w:rPr>
          <w:rFonts w:asciiTheme="minorEastAsia" w:hAnsiTheme="minorEastAsia" w:cs="Arial" w:hint="eastAsia"/>
          <w:b/>
          <w:noProof w:val="0"/>
          <w:snapToGrid w:val="0"/>
          <w:color w:val="000000"/>
          <w:spacing w:val="-7"/>
          <w:kern w:val="0"/>
          <w:sz w:val="28"/>
          <w:szCs w:val="28"/>
        </w:rPr>
        <w:t xml:space="preserve"> </w:t>
      </w:r>
      <w:r>
        <w:rPr>
          <w:rFonts w:asciiTheme="minorEastAsia" w:hAnsiTheme="minorEastAsia" w:cs="Arial"/>
          <w:b/>
          <w:noProof w:val="0"/>
          <w:snapToGrid w:val="0"/>
          <w:color w:val="000000"/>
          <w:spacing w:val="-7"/>
          <w:kern w:val="0"/>
          <w:sz w:val="28"/>
          <w:szCs w:val="28"/>
        </w:rPr>
        <w:t xml:space="preserve">      </w:t>
      </w:r>
      <w:r w:rsidRPr="00E7042F">
        <w:rPr>
          <w:rFonts w:asciiTheme="minorEastAsia" w:hAnsiTheme="minorEastAsia" w:cs="Arial" w:hint="eastAsia"/>
          <w:b/>
          <w:noProof w:val="0"/>
          <w:snapToGrid w:val="0"/>
          <w:color w:val="000000"/>
          <w:spacing w:val="-7"/>
          <w:kern w:val="0"/>
          <w:sz w:val="32"/>
          <w:szCs w:val="32"/>
        </w:rPr>
        <w:t>人才需求与人才培养调研报告</w:t>
      </w:r>
    </w:p>
    <w:p w:rsidR="00E7042F" w:rsidRPr="00E7042F" w:rsidRDefault="00E7042F" w:rsidP="00E7042F">
      <w:pPr>
        <w:spacing w:line="360" w:lineRule="auto"/>
        <w:ind w:firstLineChars="1000" w:firstLine="2260"/>
        <w:rPr>
          <w:rFonts w:asciiTheme="minorEastAsia" w:hAnsiTheme="minorEastAsia" w:cs="Arial"/>
          <w:noProof w:val="0"/>
          <w:snapToGrid w:val="0"/>
          <w:color w:val="000000"/>
          <w:spacing w:val="-7"/>
          <w:kern w:val="0"/>
          <w:sz w:val="24"/>
          <w:szCs w:val="24"/>
        </w:rPr>
      </w:pPr>
    </w:p>
    <w:p w:rsidR="00E7042F" w:rsidRPr="00E7042F" w:rsidRDefault="00E7042F" w:rsidP="00E7042F">
      <w:pPr>
        <w:spacing w:line="360" w:lineRule="auto"/>
        <w:ind w:firstLineChars="200" w:firstLine="454"/>
        <w:rPr>
          <w:rFonts w:asciiTheme="minorEastAsia" w:hAnsiTheme="minorEastAsia" w:cs="Arial"/>
          <w:b/>
          <w:noProof w:val="0"/>
          <w:snapToGrid w:val="0"/>
          <w:color w:val="000000"/>
          <w:spacing w:val="-7"/>
          <w:kern w:val="0"/>
          <w:sz w:val="24"/>
          <w:szCs w:val="24"/>
        </w:rPr>
      </w:pPr>
      <w:r w:rsidRPr="00E7042F">
        <w:rPr>
          <w:rFonts w:asciiTheme="minorEastAsia" w:hAnsiTheme="minorEastAsia" w:cs="Arial" w:hint="eastAsia"/>
          <w:b/>
          <w:noProof w:val="0"/>
          <w:snapToGrid w:val="0"/>
          <w:color w:val="000000"/>
          <w:spacing w:val="-7"/>
          <w:kern w:val="0"/>
          <w:sz w:val="24"/>
          <w:szCs w:val="24"/>
        </w:rPr>
        <w:t>一、调研目的与意义</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随着我国铁路运输业的快速发展， 对铁路运输专业技术人才的专业能力提出 了更高的要求。高职院校培养的相关专业技能人才， 作为铁路运输业的一线工作</w:t>
      </w:r>
      <w:r>
        <w:rPr>
          <w:rFonts w:asciiTheme="minorEastAsia" w:hAnsiTheme="minorEastAsia" w:cs="Arial" w:hint="eastAsia"/>
          <w:noProof w:val="0"/>
          <w:snapToGrid w:val="0"/>
          <w:color w:val="000000"/>
          <w:spacing w:val="-7"/>
          <w:kern w:val="0"/>
          <w:sz w:val="24"/>
          <w:szCs w:val="24"/>
        </w:rPr>
        <w:t xml:space="preserve"> </w:t>
      </w:r>
      <w:r w:rsidRPr="00E7042F">
        <w:rPr>
          <w:rFonts w:asciiTheme="minorEastAsia" w:hAnsiTheme="minorEastAsia" w:cs="Arial" w:hint="eastAsia"/>
          <w:noProof w:val="0"/>
          <w:snapToGrid w:val="0"/>
          <w:color w:val="000000"/>
          <w:spacing w:val="-7"/>
          <w:kern w:val="0"/>
          <w:sz w:val="24"/>
          <w:szCs w:val="24"/>
        </w:rPr>
        <w:t xml:space="preserve">者，直接影响到铁路运输业的生产质量、生产效率与设备维护能力。高铁综合维修技术专业， 承担着培养高铁基础设备设施日常巡视检查、检测 监测、养护维修、故障应急、营业线施工管理、路外环境检查等工作， 包括高铁 线路、桥隧、信号、牵引供电、电力设备管理等岗位一线专业技术人才的重要任 </w:t>
      </w:r>
      <w:proofErr w:type="gramStart"/>
      <w:r w:rsidRPr="00E7042F">
        <w:rPr>
          <w:rFonts w:asciiTheme="minorEastAsia" w:hAnsiTheme="minorEastAsia" w:cs="Arial" w:hint="eastAsia"/>
          <w:noProof w:val="0"/>
          <w:snapToGrid w:val="0"/>
          <w:color w:val="000000"/>
          <w:spacing w:val="-7"/>
          <w:kern w:val="0"/>
          <w:sz w:val="24"/>
          <w:szCs w:val="24"/>
        </w:rPr>
        <w:t>务</w:t>
      </w:r>
      <w:proofErr w:type="gramEnd"/>
      <w:r w:rsidRPr="00E7042F">
        <w:rPr>
          <w:rFonts w:asciiTheme="minorEastAsia" w:hAnsiTheme="minorEastAsia" w:cs="Arial" w:hint="eastAsia"/>
          <w:noProof w:val="0"/>
          <w:snapToGrid w:val="0"/>
          <w:color w:val="000000"/>
          <w:spacing w:val="-7"/>
          <w:kern w:val="0"/>
          <w:sz w:val="24"/>
          <w:szCs w:val="24"/>
        </w:rPr>
        <w:t>，其专业人才培养目标必须紧跟铁路运输企业的需求， 充分对应企业的主要岗</w:t>
      </w:r>
    </w:p>
    <w:p w:rsidR="00E7042F" w:rsidRPr="00E7042F" w:rsidRDefault="00E7042F" w:rsidP="00E7042F">
      <w:pPr>
        <w:spacing w:line="360" w:lineRule="auto"/>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位、装备、核心技术及工艺、标准、素质能力要求。</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根据《普通高等学校高等职业教育（专科）专业设置管理办法》，在</w:t>
      </w:r>
      <w:proofErr w:type="gramStart"/>
      <w:r w:rsidRPr="00E7042F">
        <w:rPr>
          <w:rFonts w:asciiTheme="minorEastAsia" w:hAnsiTheme="minorEastAsia" w:cs="Arial" w:hint="eastAsia"/>
          <w:noProof w:val="0"/>
          <w:snapToGrid w:val="0"/>
          <w:color w:val="000000"/>
          <w:spacing w:val="-7"/>
          <w:kern w:val="0"/>
          <w:sz w:val="24"/>
          <w:szCs w:val="24"/>
        </w:rPr>
        <w:t>相关学</w:t>
      </w:r>
      <w:proofErr w:type="gramEnd"/>
      <w:r w:rsidRPr="00E7042F">
        <w:rPr>
          <w:rFonts w:asciiTheme="minorEastAsia" w:hAnsiTheme="minorEastAsia" w:cs="Arial" w:hint="eastAsia"/>
          <w:noProof w:val="0"/>
          <w:snapToGrid w:val="0"/>
          <w:color w:val="000000"/>
          <w:spacing w:val="-7"/>
          <w:kern w:val="0"/>
          <w:sz w:val="24"/>
          <w:szCs w:val="24"/>
        </w:rPr>
        <w:t xml:space="preserve"> 校和行业提交增补专业建议的基础上，教育部组织研究确定了 2019 年度增补专 业共 9 </w:t>
      </w:r>
      <w:proofErr w:type="gramStart"/>
      <w:r w:rsidRPr="00E7042F">
        <w:rPr>
          <w:rFonts w:asciiTheme="minorEastAsia" w:hAnsiTheme="minorEastAsia" w:cs="Arial" w:hint="eastAsia"/>
          <w:noProof w:val="0"/>
          <w:snapToGrid w:val="0"/>
          <w:color w:val="000000"/>
          <w:spacing w:val="-7"/>
          <w:kern w:val="0"/>
          <w:sz w:val="24"/>
          <w:szCs w:val="24"/>
        </w:rPr>
        <w:t>个</w:t>
      </w:r>
      <w:proofErr w:type="gramEnd"/>
      <w:r w:rsidRPr="00E7042F">
        <w:rPr>
          <w:rFonts w:asciiTheme="minorEastAsia" w:hAnsiTheme="minorEastAsia" w:cs="Arial" w:hint="eastAsia"/>
          <w:noProof w:val="0"/>
          <w:snapToGrid w:val="0"/>
          <w:color w:val="000000"/>
          <w:spacing w:val="-7"/>
          <w:kern w:val="0"/>
          <w:sz w:val="24"/>
          <w:szCs w:val="24"/>
        </w:rPr>
        <w:t>，其中高铁综合维修技术专业招生自 2020 年起执行。以及中国国家铁 路集团有限公司下发了《关于进一步深化高速铁路综合维修生产一体化站段改革 的指导意见》（以下简称《指导意见》），部署设置高铁基础设施段。以此为契机，开展了高铁综合维修技术专业调研。针对铁路运输行业的人才结构现状、技术技能人才需求状况， 厘清企业职业 岗位设置情况和工作任务， 把行业企业发展的最新要求、职业标准、岗位群或技 术领域的实际工作内容等， 准确提炼汇总， 科学归纳出典型工作任务， 做好综合 素质、知识结构和职业能力的需求分析， 科学合理的设置专业课程， 做好专业教学情况、教学条件的配置情况。</w:t>
      </w:r>
    </w:p>
    <w:p w:rsidR="00E7042F" w:rsidRPr="00E7042F" w:rsidRDefault="00E7042F" w:rsidP="00E7042F">
      <w:pPr>
        <w:spacing w:line="360" w:lineRule="auto"/>
        <w:ind w:firstLineChars="200" w:firstLine="454"/>
        <w:rPr>
          <w:rFonts w:asciiTheme="minorEastAsia" w:hAnsiTheme="minorEastAsia" w:cs="Arial"/>
          <w:b/>
          <w:noProof w:val="0"/>
          <w:snapToGrid w:val="0"/>
          <w:color w:val="000000"/>
          <w:spacing w:val="-7"/>
          <w:kern w:val="0"/>
          <w:sz w:val="24"/>
          <w:szCs w:val="24"/>
        </w:rPr>
      </w:pPr>
      <w:r w:rsidRPr="00E7042F">
        <w:rPr>
          <w:rFonts w:asciiTheme="minorEastAsia" w:hAnsiTheme="minorEastAsia" w:cs="Arial" w:hint="eastAsia"/>
          <w:b/>
          <w:noProof w:val="0"/>
          <w:snapToGrid w:val="0"/>
          <w:color w:val="000000"/>
          <w:spacing w:val="-7"/>
          <w:kern w:val="0"/>
          <w:sz w:val="24"/>
          <w:szCs w:val="24"/>
        </w:rPr>
        <w:t>二、调研对象与方式</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1.调研对象</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（1）行业</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研究</w:t>
      </w:r>
      <w:proofErr w:type="gramStart"/>
      <w:r w:rsidRPr="00E7042F">
        <w:rPr>
          <w:rFonts w:asciiTheme="minorEastAsia" w:hAnsiTheme="minorEastAsia" w:cs="Arial" w:hint="eastAsia"/>
          <w:noProof w:val="0"/>
          <w:snapToGrid w:val="0"/>
          <w:color w:val="000000"/>
          <w:spacing w:val="-7"/>
          <w:kern w:val="0"/>
          <w:sz w:val="24"/>
          <w:szCs w:val="24"/>
        </w:rPr>
        <w:t>国家发改委</w:t>
      </w:r>
      <w:proofErr w:type="gramEnd"/>
      <w:r w:rsidRPr="00E7042F">
        <w:rPr>
          <w:rFonts w:asciiTheme="minorEastAsia" w:hAnsiTheme="minorEastAsia" w:cs="Arial" w:hint="eastAsia"/>
          <w:noProof w:val="0"/>
          <w:snapToGrid w:val="0"/>
          <w:color w:val="000000"/>
          <w:spacing w:val="-7"/>
          <w:kern w:val="0"/>
          <w:sz w:val="24"/>
          <w:szCs w:val="24"/>
        </w:rPr>
        <w:t>、工信部、中国国家铁路集团有限公司等权威机构发布的报 告、智联招聘等专业咨询网站数据分析报告、麦可思专业咨询公司的分析报告、以及铁路运输类行业协会报告。</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（2）企业</w:t>
      </w:r>
    </w:p>
    <w:p w:rsidR="00E7042F" w:rsidRPr="00E7042F" w:rsidRDefault="00E7042F" w:rsidP="00EC467A">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调研企业主要为中国国家铁路集团有限公司旗下，分布在全国各地的铁路运输类企业。</w:t>
      </w:r>
    </w:p>
    <w:p w:rsid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2.调研方式</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lastRenderedPageBreak/>
        <w:t>主要使用现场调研、座谈、问卷调查、网络调研等方式。为更好地探索高铁综合维修技术专业人才的培养， 结合目前铁路运输行业的 发展现状， 从与本专业相近的教育教学管理者和一线教师， 各铁路运输企业技术 管理者等两个方向入手， 调查的对象涉及了不同年龄段、不同职称以及不同阶层 的企业管理者， 工程师， 一线职工， 科研人员， 教育部门管理人员， 普通高校教师等多类人群。</w:t>
      </w:r>
    </w:p>
    <w:p w:rsidR="00E7042F" w:rsidRPr="00E7042F" w:rsidRDefault="00E7042F" w:rsidP="00E7042F">
      <w:pPr>
        <w:spacing w:line="360" w:lineRule="auto"/>
        <w:ind w:firstLineChars="200" w:firstLine="454"/>
        <w:rPr>
          <w:rFonts w:asciiTheme="minorEastAsia" w:hAnsiTheme="minorEastAsia" w:cs="Arial"/>
          <w:b/>
          <w:noProof w:val="0"/>
          <w:snapToGrid w:val="0"/>
          <w:color w:val="000000"/>
          <w:spacing w:val="-7"/>
          <w:kern w:val="0"/>
          <w:sz w:val="24"/>
          <w:szCs w:val="24"/>
        </w:rPr>
      </w:pPr>
      <w:r w:rsidRPr="00E7042F">
        <w:rPr>
          <w:rFonts w:asciiTheme="minorEastAsia" w:hAnsiTheme="minorEastAsia" w:cs="Arial" w:hint="eastAsia"/>
          <w:b/>
          <w:noProof w:val="0"/>
          <w:snapToGrid w:val="0"/>
          <w:color w:val="000000"/>
          <w:spacing w:val="-7"/>
          <w:kern w:val="0"/>
          <w:sz w:val="24"/>
          <w:szCs w:val="24"/>
        </w:rPr>
        <w:t>三、调研情况</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1.行业发展调研</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研究</w:t>
      </w:r>
      <w:proofErr w:type="gramStart"/>
      <w:r w:rsidRPr="00E7042F">
        <w:rPr>
          <w:rFonts w:asciiTheme="minorEastAsia" w:hAnsiTheme="minorEastAsia" w:cs="Arial" w:hint="eastAsia"/>
          <w:noProof w:val="0"/>
          <w:snapToGrid w:val="0"/>
          <w:color w:val="000000"/>
          <w:spacing w:val="-7"/>
          <w:kern w:val="0"/>
          <w:sz w:val="24"/>
          <w:szCs w:val="24"/>
        </w:rPr>
        <w:t>国家发改委</w:t>
      </w:r>
      <w:proofErr w:type="gramEnd"/>
      <w:r w:rsidRPr="00E7042F">
        <w:rPr>
          <w:rFonts w:asciiTheme="minorEastAsia" w:hAnsiTheme="minorEastAsia" w:cs="Arial" w:hint="eastAsia"/>
          <w:noProof w:val="0"/>
          <w:snapToGrid w:val="0"/>
          <w:color w:val="000000"/>
          <w:spacing w:val="-7"/>
          <w:kern w:val="0"/>
          <w:sz w:val="24"/>
          <w:szCs w:val="24"/>
        </w:rPr>
        <w:t>、工信部、中国国家铁路集团有限公司等权威机构发布的报 告， 专业咨询公司的分析报告， 调查铁路运输相关行业协会， 进一步了解高铁综 合维修技术总体发展形势， 掌握高铁综合维修技术产业升级、产业与行业结构调 整等对行业有关技术技能领域提出的新要求， 跟进新职业岗位设置情况及行业人 才结构现状， 熟悉行业技术技能人才供求状况及需求预测， 特别是对高等职业教育的供求状况。</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2.企业需求调研</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 xml:space="preserve">获取铁路运输企业生产实际中， 技术型岗位群对应的技术条件变化情况（主 要岗位、装备、核心技术及工艺、标准、素质能力要求等） 及劳动组织变化情况。 重点分析铁路运输关键技术应用现状和发展方向； 高铁综合维修技术专业面向岗 </w:t>
      </w:r>
      <w:proofErr w:type="gramStart"/>
      <w:r w:rsidRPr="00E7042F">
        <w:rPr>
          <w:rFonts w:asciiTheme="minorEastAsia" w:hAnsiTheme="minorEastAsia" w:cs="Arial" w:hint="eastAsia"/>
          <w:noProof w:val="0"/>
          <w:snapToGrid w:val="0"/>
          <w:color w:val="000000"/>
          <w:spacing w:val="-7"/>
          <w:kern w:val="0"/>
          <w:sz w:val="24"/>
          <w:szCs w:val="24"/>
        </w:rPr>
        <w:t>位群的</w:t>
      </w:r>
      <w:proofErr w:type="gramEnd"/>
      <w:r w:rsidRPr="00E7042F">
        <w:rPr>
          <w:rFonts w:asciiTheme="minorEastAsia" w:hAnsiTheme="minorEastAsia" w:cs="Arial" w:hint="eastAsia"/>
          <w:noProof w:val="0"/>
          <w:snapToGrid w:val="0"/>
          <w:color w:val="000000"/>
          <w:spacing w:val="-7"/>
          <w:kern w:val="0"/>
          <w:sz w:val="24"/>
          <w:szCs w:val="24"/>
        </w:rPr>
        <w:t>职业能力需求变化； 实际工作中所需的理论知识与实作技能占比关系， 听 取铁路运输行业企业对本专业高等职业学校毕业生知识、能力、素质等方面的评价情况，以及对技术技能人才培养的意见和建议。</w:t>
      </w:r>
    </w:p>
    <w:p w:rsidR="00E7042F" w:rsidRPr="00E7042F" w:rsidRDefault="00E7042F" w:rsidP="00E7042F">
      <w:pPr>
        <w:spacing w:line="360" w:lineRule="auto"/>
        <w:ind w:firstLineChars="200" w:firstLine="454"/>
        <w:rPr>
          <w:rFonts w:asciiTheme="minorEastAsia" w:hAnsiTheme="minorEastAsia" w:cs="Arial"/>
          <w:b/>
          <w:noProof w:val="0"/>
          <w:snapToGrid w:val="0"/>
          <w:color w:val="000000"/>
          <w:spacing w:val="-7"/>
          <w:kern w:val="0"/>
          <w:sz w:val="24"/>
          <w:szCs w:val="24"/>
        </w:rPr>
      </w:pPr>
      <w:r w:rsidRPr="00E7042F">
        <w:rPr>
          <w:rFonts w:asciiTheme="minorEastAsia" w:hAnsiTheme="minorEastAsia" w:cs="Arial" w:hint="eastAsia"/>
          <w:b/>
          <w:noProof w:val="0"/>
          <w:snapToGrid w:val="0"/>
          <w:color w:val="000000"/>
          <w:spacing w:val="-7"/>
          <w:kern w:val="0"/>
          <w:sz w:val="24"/>
          <w:szCs w:val="24"/>
        </w:rPr>
        <w:t>四、调研分析</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1.行业产业发展情况分析</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 xml:space="preserve">2016 年 6 月 29 日国务院通过了最新版的《中长期铁路网规划》，提出“八 纵八横”高铁网目标， 计划到 2020 年， 我国铁路营运里程达到 15 </w:t>
      </w:r>
      <w:proofErr w:type="gramStart"/>
      <w:r w:rsidRPr="00E7042F">
        <w:rPr>
          <w:rFonts w:asciiTheme="minorEastAsia" w:hAnsiTheme="minorEastAsia" w:cs="Arial" w:hint="eastAsia"/>
          <w:noProof w:val="0"/>
          <w:snapToGrid w:val="0"/>
          <w:color w:val="000000"/>
          <w:spacing w:val="-7"/>
          <w:kern w:val="0"/>
          <w:sz w:val="24"/>
          <w:szCs w:val="24"/>
        </w:rPr>
        <w:t>万公里</w:t>
      </w:r>
      <w:proofErr w:type="gramEnd"/>
      <w:r w:rsidRPr="00E7042F">
        <w:rPr>
          <w:rFonts w:asciiTheme="minorEastAsia" w:hAnsiTheme="minorEastAsia" w:cs="Arial" w:hint="eastAsia"/>
          <w:noProof w:val="0"/>
          <w:snapToGrid w:val="0"/>
          <w:color w:val="000000"/>
          <w:spacing w:val="-7"/>
          <w:kern w:val="0"/>
          <w:sz w:val="24"/>
          <w:szCs w:val="24"/>
        </w:rPr>
        <w:t xml:space="preserve">， 高铁 里程达 3 </w:t>
      </w:r>
      <w:proofErr w:type="gramStart"/>
      <w:r w:rsidRPr="00E7042F">
        <w:rPr>
          <w:rFonts w:asciiTheme="minorEastAsia" w:hAnsiTheme="minorEastAsia" w:cs="Arial" w:hint="eastAsia"/>
          <w:noProof w:val="0"/>
          <w:snapToGrid w:val="0"/>
          <w:color w:val="000000"/>
          <w:spacing w:val="-7"/>
          <w:kern w:val="0"/>
          <w:sz w:val="24"/>
          <w:szCs w:val="24"/>
        </w:rPr>
        <w:t>万公里</w:t>
      </w:r>
      <w:proofErr w:type="gramEnd"/>
      <w:r w:rsidRPr="00E7042F">
        <w:rPr>
          <w:rFonts w:asciiTheme="minorEastAsia" w:hAnsiTheme="minorEastAsia" w:cs="Arial" w:hint="eastAsia"/>
          <w:noProof w:val="0"/>
          <w:snapToGrid w:val="0"/>
          <w:color w:val="000000"/>
          <w:spacing w:val="-7"/>
          <w:kern w:val="0"/>
          <w:sz w:val="24"/>
          <w:szCs w:val="24"/>
        </w:rPr>
        <w:t xml:space="preserve">，高铁基本覆盖 80%以上的大城市。到 2025 年，铁路网规模扩 张到 17.5 </w:t>
      </w:r>
      <w:proofErr w:type="gramStart"/>
      <w:r w:rsidRPr="00E7042F">
        <w:rPr>
          <w:rFonts w:asciiTheme="minorEastAsia" w:hAnsiTheme="minorEastAsia" w:cs="Arial" w:hint="eastAsia"/>
          <w:noProof w:val="0"/>
          <w:snapToGrid w:val="0"/>
          <w:color w:val="000000"/>
          <w:spacing w:val="-7"/>
          <w:kern w:val="0"/>
          <w:sz w:val="24"/>
          <w:szCs w:val="24"/>
        </w:rPr>
        <w:t>万公里</w:t>
      </w:r>
      <w:proofErr w:type="gramEnd"/>
      <w:r w:rsidRPr="00E7042F">
        <w:rPr>
          <w:rFonts w:asciiTheme="minorEastAsia" w:hAnsiTheme="minorEastAsia" w:cs="Arial" w:hint="eastAsia"/>
          <w:noProof w:val="0"/>
          <w:snapToGrid w:val="0"/>
          <w:color w:val="000000"/>
          <w:spacing w:val="-7"/>
          <w:kern w:val="0"/>
          <w:sz w:val="24"/>
          <w:szCs w:val="24"/>
        </w:rPr>
        <w:t xml:space="preserve">，其中高铁 3.8 </w:t>
      </w:r>
      <w:proofErr w:type="gramStart"/>
      <w:r w:rsidRPr="00E7042F">
        <w:rPr>
          <w:rFonts w:asciiTheme="minorEastAsia" w:hAnsiTheme="minorEastAsia" w:cs="Arial" w:hint="eastAsia"/>
          <w:noProof w:val="0"/>
          <w:snapToGrid w:val="0"/>
          <w:color w:val="000000"/>
          <w:spacing w:val="-7"/>
          <w:kern w:val="0"/>
          <w:sz w:val="24"/>
          <w:szCs w:val="24"/>
        </w:rPr>
        <w:t>万公里</w:t>
      </w:r>
      <w:proofErr w:type="gramEnd"/>
      <w:r w:rsidRPr="00E7042F">
        <w:rPr>
          <w:rFonts w:asciiTheme="minorEastAsia" w:hAnsiTheme="minorEastAsia" w:cs="Arial" w:hint="eastAsia"/>
          <w:noProof w:val="0"/>
          <w:snapToGrid w:val="0"/>
          <w:color w:val="000000"/>
          <w:spacing w:val="-7"/>
          <w:kern w:val="0"/>
          <w:sz w:val="24"/>
          <w:szCs w:val="24"/>
        </w:rPr>
        <w:t>，逐步完成覆盖全国的铁路网和覆盖核心城市的高速铁路网。“一带一路”倡议涉及涵盖中亚、北非等 40 多个国家， 并辐射东亚及西欧， 这些区域对铁路高端装备产品需求十分迫切。“一带一路”倡议为铁路装备走出 去打开了广阔的国际市场，潜在需求巨大， 2018 年全球铁路装备市场规模突破 1900 亿欧元，年复合增长率为 3.3%。为铁路装备运输行业发展带来全新视角和 前所未有的机遇。中国铁路装备正走出国门， 抢占全球市场， 中国高铁在国际上 已经成为展示国家形象的一张闪亮名片。中国铁路装备走出去， 伴随着的是行业 的技术发展、产品升级、管理提升和工艺改进， 必将需要大批复合型及国际化的 的高素质技术技能</w:t>
      </w:r>
      <w:r w:rsidRPr="00E7042F">
        <w:rPr>
          <w:rFonts w:asciiTheme="minorEastAsia" w:hAnsiTheme="minorEastAsia" w:cs="Arial" w:hint="eastAsia"/>
          <w:noProof w:val="0"/>
          <w:snapToGrid w:val="0"/>
          <w:color w:val="000000"/>
          <w:spacing w:val="-7"/>
          <w:kern w:val="0"/>
          <w:sz w:val="24"/>
          <w:szCs w:val="24"/>
        </w:rPr>
        <w:lastRenderedPageBreak/>
        <w:t>人才。培养适应行业国际化发展需求， 培养动手能力强、技艺 精湛、能满足多种岗位需求， 外语熟练、具有国际文化背景和视野、能够服务区域经济和行业发展的国际化紧缺人才将是时代发展的必然趋势。</w:t>
      </w:r>
    </w:p>
    <w:p w:rsidR="00E7042F" w:rsidRP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2.企业人才需求情况分析</w:t>
      </w:r>
    </w:p>
    <w:p w:rsidR="00E7042F" w:rsidRDefault="00E7042F"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E7042F">
        <w:rPr>
          <w:rFonts w:asciiTheme="minorEastAsia" w:hAnsiTheme="minorEastAsia" w:cs="Arial" w:hint="eastAsia"/>
          <w:noProof w:val="0"/>
          <w:snapToGrid w:val="0"/>
          <w:color w:val="000000"/>
          <w:spacing w:val="-7"/>
          <w:kern w:val="0"/>
          <w:sz w:val="24"/>
          <w:szCs w:val="24"/>
        </w:rPr>
        <w:t>中国国家铁路集团有限公司细化用工管理， 要求按照创新劳动组织、多专业 融合的原则， 在综合维修车间设立高</w:t>
      </w:r>
      <w:proofErr w:type="gramStart"/>
      <w:r w:rsidRPr="00E7042F">
        <w:rPr>
          <w:rFonts w:asciiTheme="minorEastAsia" w:hAnsiTheme="minorEastAsia" w:cs="Arial" w:hint="eastAsia"/>
          <w:noProof w:val="0"/>
          <w:snapToGrid w:val="0"/>
          <w:color w:val="000000"/>
          <w:spacing w:val="-7"/>
          <w:kern w:val="0"/>
          <w:sz w:val="24"/>
          <w:szCs w:val="24"/>
        </w:rPr>
        <w:t>铁综合</w:t>
      </w:r>
      <w:proofErr w:type="gramEnd"/>
      <w:r w:rsidRPr="00E7042F">
        <w:rPr>
          <w:rFonts w:asciiTheme="minorEastAsia" w:hAnsiTheme="minorEastAsia" w:cs="Arial" w:hint="eastAsia"/>
          <w:noProof w:val="0"/>
          <w:snapToGrid w:val="0"/>
          <w:color w:val="000000"/>
          <w:spacing w:val="-7"/>
          <w:kern w:val="0"/>
          <w:sz w:val="24"/>
          <w:szCs w:val="24"/>
        </w:rPr>
        <w:t xml:space="preserve">维修工， 并将轨道车司机、接触网作 </w:t>
      </w:r>
      <w:proofErr w:type="gramStart"/>
      <w:r w:rsidRPr="00E7042F">
        <w:rPr>
          <w:rFonts w:asciiTheme="minorEastAsia" w:hAnsiTheme="minorEastAsia" w:cs="Arial" w:hint="eastAsia"/>
          <w:noProof w:val="0"/>
          <w:snapToGrid w:val="0"/>
          <w:color w:val="000000"/>
          <w:spacing w:val="-7"/>
          <w:kern w:val="0"/>
          <w:sz w:val="24"/>
          <w:szCs w:val="24"/>
        </w:rPr>
        <w:t>业车司机</w:t>
      </w:r>
      <w:proofErr w:type="gramEnd"/>
      <w:r w:rsidRPr="00E7042F">
        <w:rPr>
          <w:rFonts w:asciiTheme="minorEastAsia" w:hAnsiTheme="minorEastAsia" w:cs="Arial" w:hint="eastAsia"/>
          <w:noProof w:val="0"/>
          <w:snapToGrid w:val="0"/>
          <w:color w:val="000000"/>
          <w:spacing w:val="-7"/>
          <w:kern w:val="0"/>
          <w:sz w:val="24"/>
          <w:szCs w:val="24"/>
        </w:rPr>
        <w:t>合并设置为轨道作业车司机， 鼓励培养一岗多能、一专多能人才。积极 协调铁路高等职业技术学院相应调整专业设置和课程安排， 为一体化改革提供人 才储备。下一步将先行在中国铁路沈阳局集团有限公司、中国铁路西安局集团有 限公司组织开展试点工作， 后续将在全路铺开。在推进高</w:t>
      </w:r>
      <w:proofErr w:type="gramStart"/>
      <w:r w:rsidRPr="00E7042F">
        <w:rPr>
          <w:rFonts w:asciiTheme="minorEastAsia" w:hAnsiTheme="minorEastAsia" w:cs="Arial" w:hint="eastAsia"/>
          <w:noProof w:val="0"/>
          <w:snapToGrid w:val="0"/>
          <w:color w:val="000000"/>
          <w:spacing w:val="-7"/>
          <w:kern w:val="0"/>
          <w:sz w:val="24"/>
          <w:szCs w:val="24"/>
        </w:rPr>
        <w:t>铁综合</w:t>
      </w:r>
      <w:proofErr w:type="gramEnd"/>
      <w:r w:rsidRPr="00E7042F">
        <w:rPr>
          <w:rFonts w:asciiTheme="minorEastAsia" w:hAnsiTheme="minorEastAsia" w:cs="Arial" w:hint="eastAsia"/>
          <w:noProof w:val="0"/>
          <w:snapToGrid w:val="0"/>
          <w:color w:val="000000"/>
          <w:spacing w:val="-7"/>
          <w:kern w:val="0"/>
          <w:sz w:val="24"/>
          <w:szCs w:val="24"/>
        </w:rPr>
        <w:t>维修生产一体化站段改革过程中，各单位坚决贯彻国铁集团的决策部署，加强领导、落实责任、恪尽职守，确保改革顺利推进和职工队伍稳定， 保证正常的工作和运输生产秩序。实行高</w:t>
      </w:r>
      <w:proofErr w:type="gramStart"/>
      <w:r w:rsidRPr="00E7042F">
        <w:rPr>
          <w:rFonts w:asciiTheme="minorEastAsia" w:hAnsiTheme="minorEastAsia" w:cs="Arial" w:hint="eastAsia"/>
          <w:noProof w:val="0"/>
          <w:snapToGrid w:val="0"/>
          <w:color w:val="000000"/>
          <w:spacing w:val="-7"/>
          <w:kern w:val="0"/>
          <w:sz w:val="24"/>
          <w:szCs w:val="24"/>
        </w:rPr>
        <w:t>铁综合</w:t>
      </w:r>
      <w:proofErr w:type="gramEnd"/>
      <w:r w:rsidRPr="00E7042F">
        <w:rPr>
          <w:rFonts w:asciiTheme="minorEastAsia" w:hAnsiTheme="minorEastAsia" w:cs="Arial" w:hint="eastAsia"/>
          <w:noProof w:val="0"/>
          <w:snapToGrid w:val="0"/>
          <w:color w:val="000000"/>
          <w:spacing w:val="-7"/>
          <w:kern w:val="0"/>
          <w:sz w:val="24"/>
          <w:szCs w:val="24"/>
        </w:rPr>
        <w:t>维修生产一体化改革是推动铁路高质量发展的重要举措。近两 年来， 铁路针对高铁安全生产实际， 不断摸索总结经验， 采取积极有效措施改进 高</w:t>
      </w:r>
      <w:proofErr w:type="gramStart"/>
      <w:r w:rsidRPr="00E7042F">
        <w:rPr>
          <w:rFonts w:asciiTheme="minorEastAsia" w:hAnsiTheme="minorEastAsia" w:cs="Arial" w:hint="eastAsia"/>
          <w:noProof w:val="0"/>
          <w:snapToGrid w:val="0"/>
          <w:color w:val="000000"/>
          <w:spacing w:val="-7"/>
          <w:kern w:val="0"/>
          <w:sz w:val="24"/>
          <w:szCs w:val="24"/>
        </w:rPr>
        <w:t>铁检养修生产</w:t>
      </w:r>
      <w:proofErr w:type="gramEnd"/>
      <w:r w:rsidRPr="00E7042F">
        <w:rPr>
          <w:rFonts w:asciiTheme="minorEastAsia" w:hAnsiTheme="minorEastAsia" w:cs="Arial" w:hint="eastAsia"/>
          <w:noProof w:val="0"/>
          <w:snapToGrid w:val="0"/>
          <w:color w:val="000000"/>
          <w:spacing w:val="-7"/>
          <w:kern w:val="0"/>
          <w:sz w:val="24"/>
          <w:szCs w:val="24"/>
        </w:rPr>
        <w:t>组织方式和管理模式， 加快实现高铁安全生产治理体系和治理能 力现代化。2018 年，铁路提出构建“七统一、</w:t>
      </w:r>
      <w:proofErr w:type="gramStart"/>
      <w:r w:rsidRPr="00E7042F">
        <w:rPr>
          <w:rFonts w:asciiTheme="minorEastAsia" w:hAnsiTheme="minorEastAsia" w:cs="Arial" w:hint="eastAsia"/>
          <w:noProof w:val="0"/>
          <w:snapToGrid w:val="0"/>
          <w:color w:val="000000"/>
          <w:spacing w:val="-7"/>
          <w:kern w:val="0"/>
          <w:sz w:val="24"/>
          <w:szCs w:val="24"/>
        </w:rPr>
        <w:t>一</w:t>
      </w:r>
      <w:proofErr w:type="gramEnd"/>
      <w:r w:rsidRPr="00E7042F">
        <w:rPr>
          <w:rFonts w:asciiTheme="minorEastAsia" w:hAnsiTheme="minorEastAsia" w:cs="Arial" w:hint="eastAsia"/>
          <w:noProof w:val="0"/>
          <w:snapToGrid w:val="0"/>
          <w:color w:val="000000"/>
          <w:spacing w:val="-7"/>
          <w:kern w:val="0"/>
          <w:sz w:val="24"/>
          <w:szCs w:val="24"/>
        </w:rPr>
        <w:t>联合”的高铁综合维修生产</w:t>
      </w:r>
      <w:proofErr w:type="gramStart"/>
      <w:r w:rsidRPr="00E7042F">
        <w:rPr>
          <w:rFonts w:asciiTheme="minorEastAsia" w:hAnsiTheme="minorEastAsia" w:cs="Arial" w:hint="eastAsia"/>
          <w:noProof w:val="0"/>
          <w:snapToGrid w:val="0"/>
          <w:color w:val="000000"/>
          <w:spacing w:val="-7"/>
          <w:kern w:val="0"/>
          <w:sz w:val="24"/>
          <w:szCs w:val="24"/>
        </w:rPr>
        <w:t>一</w:t>
      </w:r>
      <w:proofErr w:type="gramEnd"/>
      <w:r w:rsidRPr="00E7042F">
        <w:rPr>
          <w:rFonts w:asciiTheme="minorEastAsia" w:hAnsiTheme="minorEastAsia" w:cs="Arial" w:hint="eastAsia"/>
          <w:noProof w:val="0"/>
          <w:snapToGrid w:val="0"/>
          <w:color w:val="000000"/>
          <w:spacing w:val="-7"/>
          <w:kern w:val="0"/>
          <w:sz w:val="24"/>
          <w:szCs w:val="24"/>
        </w:rPr>
        <w:t xml:space="preserve"> 体化管理模式， 一体化工作在车间层面逐渐铺开。 2019 年以来， 铁路逐步优化 完善一体化改革方案， 开始在站段一级全面推行一体化管理， 深入调研中国铁路 </w:t>
      </w:r>
      <w:r w:rsidR="00EC467A">
        <w:rPr>
          <w:rFonts w:asciiTheme="minorEastAsia" w:hAnsiTheme="minorEastAsia" w:cs="Arial" w:hint="eastAsia"/>
          <w:noProof w:val="0"/>
          <w:snapToGrid w:val="0"/>
          <w:color w:val="000000"/>
          <w:spacing w:val="-7"/>
          <w:kern w:val="0"/>
          <w:sz w:val="24"/>
          <w:szCs w:val="24"/>
        </w:rPr>
        <w:t>济南</w:t>
      </w:r>
      <w:r w:rsidRPr="00E7042F">
        <w:rPr>
          <w:rFonts w:asciiTheme="minorEastAsia" w:hAnsiTheme="minorEastAsia" w:cs="Arial" w:hint="eastAsia"/>
          <w:noProof w:val="0"/>
          <w:snapToGrid w:val="0"/>
          <w:color w:val="000000"/>
          <w:spacing w:val="-7"/>
          <w:kern w:val="0"/>
          <w:sz w:val="24"/>
          <w:szCs w:val="24"/>
        </w:rPr>
        <w:t>、</w:t>
      </w:r>
      <w:r w:rsidR="00EC467A">
        <w:rPr>
          <w:rFonts w:asciiTheme="minorEastAsia" w:hAnsiTheme="minorEastAsia" w:cs="Arial" w:hint="eastAsia"/>
          <w:noProof w:val="0"/>
          <w:snapToGrid w:val="0"/>
          <w:color w:val="000000"/>
          <w:spacing w:val="-7"/>
          <w:kern w:val="0"/>
          <w:sz w:val="24"/>
          <w:szCs w:val="24"/>
        </w:rPr>
        <w:t>青岛</w:t>
      </w:r>
      <w:r w:rsidRPr="00E7042F">
        <w:rPr>
          <w:rFonts w:asciiTheme="minorEastAsia" w:hAnsiTheme="minorEastAsia" w:cs="Arial" w:hint="eastAsia"/>
          <w:noProof w:val="0"/>
          <w:snapToGrid w:val="0"/>
          <w:color w:val="000000"/>
          <w:spacing w:val="-7"/>
          <w:kern w:val="0"/>
          <w:sz w:val="24"/>
          <w:szCs w:val="24"/>
        </w:rPr>
        <w:t>、</w:t>
      </w:r>
      <w:r w:rsidR="00EC467A">
        <w:rPr>
          <w:rFonts w:asciiTheme="minorEastAsia" w:hAnsiTheme="minorEastAsia" w:cs="Arial" w:hint="eastAsia"/>
          <w:noProof w:val="0"/>
          <w:snapToGrid w:val="0"/>
          <w:color w:val="000000"/>
          <w:spacing w:val="-7"/>
          <w:kern w:val="0"/>
          <w:sz w:val="24"/>
          <w:szCs w:val="24"/>
        </w:rPr>
        <w:t>德州</w:t>
      </w:r>
      <w:r w:rsidRPr="00E7042F">
        <w:rPr>
          <w:rFonts w:asciiTheme="minorEastAsia" w:hAnsiTheme="minorEastAsia" w:cs="Arial" w:hint="eastAsia"/>
          <w:noProof w:val="0"/>
          <w:snapToGrid w:val="0"/>
          <w:color w:val="000000"/>
          <w:spacing w:val="-7"/>
          <w:kern w:val="0"/>
          <w:sz w:val="24"/>
          <w:szCs w:val="24"/>
        </w:rPr>
        <w:t xml:space="preserve">有限公司等 </w:t>
      </w:r>
      <w:r w:rsidR="00EC467A">
        <w:rPr>
          <w:rFonts w:asciiTheme="minorEastAsia" w:hAnsiTheme="minorEastAsia" w:cs="Arial"/>
          <w:noProof w:val="0"/>
          <w:snapToGrid w:val="0"/>
          <w:color w:val="000000"/>
          <w:spacing w:val="-7"/>
          <w:kern w:val="0"/>
          <w:sz w:val="24"/>
          <w:szCs w:val="24"/>
        </w:rPr>
        <w:t>3</w:t>
      </w:r>
      <w:r w:rsidRPr="00E7042F">
        <w:rPr>
          <w:rFonts w:asciiTheme="minorEastAsia" w:hAnsiTheme="minorEastAsia" w:cs="Arial" w:hint="eastAsia"/>
          <w:noProof w:val="0"/>
          <w:snapToGrid w:val="0"/>
          <w:color w:val="000000"/>
          <w:spacing w:val="-7"/>
          <w:kern w:val="0"/>
          <w:sz w:val="24"/>
          <w:szCs w:val="24"/>
        </w:rPr>
        <w:t xml:space="preserve">个铁路局集团公司、 </w:t>
      </w:r>
      <w:r w:rsidR="00EC467A">
        <w:rPr>
          <w:rFonts w:asciiTheme="minorEastAsia" w:hAnsiTheme="minorEastAsia" w:cs="Arial"/>
          <w:noProof w:val="0"/>
          <w:snapToGrid w:val="0"/>
          <w:color w:val="000000"/>
          <w:spacing w:val="-7"/>
          <w:kern w:val="0"/>
          <w:sz w:val="24"/>
          <w:szCs w:val="24"/>
        </w:rPr>
        <w:t>10</w:t>
      </w:r>
      <w:r w:rsidRPr="00E7042F">
        <w:rPr>
          <w:rFonts w:asciiTheme="minorEastAsia" w:hAnsiTheme="minorEastAsia" w:cs="Arial" w:hint="eastAsia"/>
          <w:noProof w:val="0"/>
          <w:snapToGrid w:val="0"/>
          <w:color w:val="000000"/>
          <w:spacing w:val="-7"/>
          <w:kern w:val="0"/>
          <w:sz w:val="24"/>
          <w:szCs w:val="24"/>
        </w:rPr>
        <w:t xml:space="preserve">个站段、 15 </w:t>
      </w:r>
      <w:proofErr w:type="gramStart"/>
      <w:r w:rsidRPr="00E7042F">
        <w:rPr>
          <w:rFonts w:asciiTheme="minorEastAsia" w:hAnsiTheme="minorEastAsia" w:cs="Arial" w:hint="eastAsia"/>
          <w:noProof w:val="0"/>
          <w:snapToGrid w:val="0"/>
          <w:color w:val="000000"/>
          <w:spacing w:val="-7"/>
          <w:kern w:val="0"/>
          <w:sz w:val="24"/>
          <w:szCs w:val="24"/>
        </w:rPr>
        <w:t>个</w:t>
      </w:r>
      <w:proofErr w:type="gramEnd"/>
      <w:r w:rsidRPr="00E7042F">
        <w:rPr>
          <w:rFonts w:asciiTheme="minorEastAsia" w:hAnsiTheme="minorEastAsia" w:cs="Arial" w:hint="eastAsia"/>
          <w:noProof w:val="0"/>
          <w:snapToGrid w:val="0"/>
          <w:color w:val="000000"/>
          <w:spacing w:val="-7"/>
          <w:kern w:val="0"/>
          <w:sz w:val="24"/>
          <w:szCs w:val="24"/>
        </w:rPr>
        <w:t>车 间的综合维修生产一体化推进情况， 部署设立站段级高铁基础设施维修机构， 并统一命名为高铁基础设施段。《指导意见》本着确保安全质量、突出集约高效、强化专业管理的基本原则，遵循深度融合强化质量、强本简末优化机构、扁平贯通提升效能的工作思路， 明 确高铁基础设施段的设置原则和主要职责，细化高铁基础设施段下属综合科室、 生产技术中心、车间等机构设置， 同时细化用工管理， 完善用工机制， 创新岗位工种，体现了诸多新变化。当前，我国已开通高铁 90％以上实现了一体化组织。各铁路局集团公司在 推进一体化管理方面做了大量工作，取得了积极成效，“天窗”综合利用率大幅 提升， 结合部故障率显著降低， 设备修理精准高效， 应急处置顺畅有序， 但一体 化改革仍处于开局阶段，许多问题亟须解决。《指导意见》对全路推进一体化站段改革向纵深发展具有积极的指导意义。《指导意见》下发后， 两个试点铁路局集团公司高度重视， 严格按一体化改 革方案逐项落实，迅速配齐高铁基础设施段领导班子， 并高效完成了综合科室、 生产技术中心和车间的组建工作。沈阳局集团公司进一步厘清权责界面， 重新修 订《安全管理办法》，补充车载专业相关内容，修订完善各专业应急预案和专业 规章。沈阳、长春高铁基础设施段相关部门召开作业对话会， 对重点作业、人</w:t>
      </w:r>
      <w:r w:rsidRPr="00E7042F">
        <w:rPr>
          <w:rFonts w:asciiTheme="minorEastAsia" w:hAnsiTheme="minorEastAsia" w:cs="Arial" w:hint="eastAsia"/>
          <w:noProof w:val="0"/>
          <w:snapToGrid w:val="0"/>
          <w:color w:val="000000"/>
          <w:spacing w:val="-7"/>
          <w:kern w:val="0"/>
          <w:sz w:val="24"/>
          <w:szCs w:val="24"/>
        </w:rPr>
        <w:lastRenderedPageBreak/>
        <w:t xml:space="preserve">员 组织、关键技术、人身安全、作业安全及控制措施等事项进行确认核对， 重点解 </w:t>
      </w:r>
      <w:r w:rsidR="00EC467A">
        <w:rPr>
          <w:rFonts w:asciiTheme="minorEastAsia" w:hAnsiTheme="minorEastAsia" w:cs="Arial" w:hint="eastAsia"/>
          <w:noProof w:val="0"/>
          <w:snapToGrid w:val="0"/>
          <w:color w:val="000000"/>
          <w:spacing w:val="-7"/>
          <w:kern w:val="0"/>
          <w:sz w:val="24"/>
          <w:szCs w:val="24"/>
        </w:rPr>
        <w:t>决不同专业间交叉作业、联合作业涉及的结合部问题，济南</w:t>
      </w:r>
      <w:r w:rsidRPr="00E7042F">
        <w:rPr>
          <w:rFonts w:asciiTheme="minorEastAsia" w:hAnsiTheme="minorEastAsia" w:cs="Arial" w:hint="eastAsia"/>
          <w:noProof w:val="0"/>
          <w:snapToGrid w:val="0"/>
          <w:color w:val="000000"/>
          <w:spacing w:val="-7"/>
          <w:kern w:val="0"/>
          <w:sz w:val="24"/>
          <w:szCs w:val="24"/>
        </w:rPr>
        <w:t>局集团公司积极开展 专业融合培训， 进一步明确西安高铁基础设施段各机构人员分工和岗位职责， 确保安全生产有序、设备质量可靠。他们制定包保分工表， 由领导干部带队对一体化工作落实、生产作业组织等进行现场跟班写实， 及时有效解决问题， 确保过渡期安全及职工队伍稳定。</w:t>
      </w:r>
    </w:p>
    <w:p w:rsidR="00E7042F" w:rsidRPr="002C27FB" w:rsidRDefault="00E7042F" w:rsidP="00E7042F">
      <w:pPr>
        <w:spacing w:line="360" w:lineRule="auto"/>
        <w:ind w:firstLineChars="200" w:firstLine="454"/>
        <w:rPr>
          <w:rFonts w:asciiTheme="minorEastAsia" w:hAnsiTheme="minorEastAsia" w:cs="Arial"/>
          <w:b/>
          <w:noProof w:val="0"/>
          <w:snapToGrid w:val="0"/>
          <w:color w:val="000000"/>
          <w:spacing w:val="-7"/>
          <w:kern w:val="0"/>
          <w:sz w:val="24"/>
          <w:szCs w:val="24"/>
        </w:rPr>
      </w:pPr>
      <w:r w:rsidRPr="002C27FB">
        <w:rPr>
          <w:rFonts w:asciiTheme="minorEastAsia" w:hAnsiTheme="minorEastAsia" w:cs="Arial" w:hint="eastAsia"/>
          <w:b/>
          <w:noProof w:val="0"/>
          <w:snapToGrid w:val="0"/>
          <w:color w:val="000000"/>
          <w:spacing w:val="-7"/>
          <w:kern w:val="0"/>
          <w:sz w:val="24"/>
          <w:szCs w:val="24"/>
        </w:rPr>
        <w:t>3.就业岗位需求分析</w:t>
      </w:r>
    </w:p>
    <w:p w:rsidR="00E7042F" w:rsidRDefault="002C27FB" w:rsidP="00E7042F">
      <w:pPr>
        <w:spacing w:line="360" w:lineRule="auto"/>
        <w:ind w:firstLineChars="200" w:firstLine="452"/>
        <w:rPr>
          <w:rFonts w:asciiTheme="minorEastAsia" w:hAnsiTheme="minorEastAsia" w:cs="Arial"/>
          <w:noProof w:val="0"/>
          <w:snapToGrid w:val="0"/>
          <w:color w:val="000000"/>
          <w:spacing w:val="-7"/>
          <w:kern w:val="0"/>
          <w:sz w:val="24"/>
          <w:szCs w:val="24"/>
        </w:rPr>
      </w:pPr>
      <w:r w:rsidRPr="002C27FB">
        <w:rPr>
          <w:rFonts w:asciiTheme="minorEastAsia" w:hAnsiTheme="minorEastAsia" w:cs="Arial" w:hint="eastAsia"/>
          <w:noProof w:val="0"/>
          <w:snapToGrid w:val="0"/>
          <w:color w:val="000000"/>
          <w:spacing w:val="-7"/>
          <w:kern w:val="0"/>
          <w:sz w:val="24"/>
          <w:szCs w:val="24"/>
        </w:rPr>
        <w:t>就业岗位需求分析如表 1 所示。</w:t>
      </w:r>
    </w:p>
    <w:p w:rsidR="002C27FB" w:rsidRDefault="002C27FB" w:rsidP="002C27FB">
      <w:pPr>
        <w:spacing w:line="360" w:lineRule="auto"/>
        <w:ind w:firstLineChars="900" w:firstLine="2034"/>
        <w:rPr>
          <w:rFonts w:asciiTheme="minorEastAsia" w:hAnsiTheme="minorEastAsia" w:cs="Arial"/>
          <w:noProof w:val="0"/>
          <w:snapToGrid w:val="0"/>
          <w:color w:val="000000"/>
          <w:spacing w:val="-7"/>
          <w:kern w:val="0"/>
          <w:sz w:val="24"/>
          <w:szCs w:val="24"/>
        </w:rPr>
      </w:pPr>
      <w:r w:rsidRPr="002C27FB">
        <w:rPr>
          <w:rFonts w:asciiTheme="minorEastAsia" w:hAnsiTheme="minorEastAsia" w:cs="Arial" w:hint="eastAsia"/>
          <w:noProof w:val="0"/>
          <w:snapToGrid w:val="0"/>
          <w:color w:val="000000"/>
          <w:spacing w:val="-7"/>
          <w:kern w:val="0"/>
          <w:sz w:val="24"/>
          <w:szCs w:val="24"/>
        </w:rPr>
        <w:t>表 1  就业岗位需求分析</w:t>
      </w:r>
    </w:p>
    <w:tbl>
      <w:tblPr>
        <w:tblStyle w:val="a6"/>
        <w:tblW w:w="0" w:type="auto"/>
        <w:tblLook w:val="04A0" w:firstRow="1" w:lastRow="0" w:firstColumn="1" w:lastColumn="0" w:noHBand="0" w:noVBand="1"/>
      </w:tblPr>
      <w:tblGrid>
        <w:gridCol w:w="1129"/>
        <w:gridCol w:w="4678"/>
        <w:gridCol w:w="3481"/>
      </w:tblGrid>
      <w:tr w:rsidR="002E1ED3" w:rsidTr="002E1ED3">
        <w:tc>
          <w:tcPr>
            <w:tcW w:w="1129" w:type="dxa"/>
          </w:tcPr>
          <w:p w:rsidR="002E1ED3" w:rsidRPr="002E1ED3" w:rsidRDefault="002E1ED3" w:rsidP="002E1ED3">
            <w:pPr>
              <w:rPr>
                <w:szCs w:val="21"/>
              </w:rPr>
            </w:pPr>
            <w:r w:rsidRPr="002E1ED3">
              <w:rPr>
                <w:rFonts w:hint="eastAsia"/>
                <w:szCs w:val="21"/>
              </w:rPr>
              <w:t>岗位名称</w:t>
            </w:r>
          </w:p>
        </w:tc>
        <w:tc>
          <w:tcPr>
            <w:tcW w:w="4678" w:type="dxa"/>
          </w:tcPr>
          <w:p w:rsidR="002E1ED3" w:rsidRPr="002E1ED3" w:rsidRDefault="002E1ED3" w:rsidP="002E1ED3">
            <w:pPr>
              <w:rPr>
                <w:szCs w:val="21"/>
              </w:rPr>
            </w:pPr>
            <w:r w:rsidRPr="002E1ED3">
              <w:rPr>
                <w:rFonts w:hint="eastAsia"/>
                <w:szCs w:val="21"/>
              </w:rPr>
              <w:t>岗位职责</w:t>
            </w:r>
          </w:p>
        </w:tc>
        <w:tc>
          <w:tcPr>
            <w:tcW w:w="3481" w:type="dxa"/>
          </w:tcPr>
          <w:p w:rsidR="002E1ED3" w:rsidRPr="002E1ED3" w:rsidRDefault="002E1ED3" w:rsidP="002E1ED3">
            <w:pPr>
              <w:rPr>
                <w:szCs w:val="21"/>
              </w:rPr>
            </w:pPr>
            <w:r w:rsidRPr="002E1ED3">
              <w:rPr>
                <w:rFonts w:hint="eastAsia"/>
                <w:szCs w:val="21"/>
              </w:rPr>
              <w:t>职业能力要求</w:t>
            </w:r>
          </w:p>
        </w:tc>
      </w:tr>
      <w:tr w:rsidR="002E1ED3" w:rsidTr="002E1ED3">
        <w:tc>
          <w:tcPr>
            <w:tcW w:w="1129" w:type="dxa"/>
          </w:tcPr>
          <w:p w:rsidR="002E1ED3" w:rsidRPr="002E1ED3" w:rsidRDefault="002E1ED3" w:rsidP="002E1ED3">
            <w:pPr>
              <w:widowControl/>
              <w:kinsoku w:val="0"/>
              <w:autoSpaceDE w:val="0"/>
              <w:autoSpaceDN w:val="0"/>
              <w:adjustRightInd w:val="0"/>
              <w:snapToGrid w:val="0"/>
              <w:spacing w:before="58" w:line="468" w:lineRule="exact"/>
              <w:jc w:val="left"/>
              <w:textAlignment w:val="baseline"/>
              <w:rPr>
                <w:rFonts w:ascii="宋体" w:eastAsia="宋体" w:hAnsi="宋体" w:cs="宋体"/>
                <w:noProof w:val="0"/>
                <w:snapToGrid w:val="0"/>
                <w:color w:val="000000"/>
                <w:kern w:val="0"/>
                <w:sz w:val="18"/>
                <w:szCs w:val="18"/>
                <w:lang w:eastAsia="en-US"/>
              </w:rPr>
            </w:pPr>
            <w:r w:rsidRPr="002E1ED3">
              <w:rPr>
                <w:rFonts w:ascii="宋体" w:eastAsia="宋体" w:hAnsi="宋体" w:cs="宋体" w:hint="eastAsia"/>
                <w:noProof w:val="0"/>
                <w:snapToGrid w:val="0"/>
                <w:color w:val="000000"/>
                <w:kern w:val="0"/>
                <w:sz w:val="18"/>
                <w:szCs w:val="18"/>
                <w:lang w:eastAsia="en-US"/>
              </w:rPr>
              <w:t>高铁综合维</w:t>
            </w:r>
          </w:p>
          <w:p w:rsidR="002E1ED3" w:rsidRPr="002E1ED3" w:rsidRDefault="002E1ED3" w:rsidP="002E1ED3">
            <w:pPr>
              <w:widowControl/>
              <w:kinsoku w:val="0"/>
              <w:autoSpaceDE w:val="0"/>
              <w:autoSpaceDN w:val="0"/>
              <w:adjustRightInd w:val="0"/>
              <w:snapToGrid w:val="0"/>
              <w:spacing w:before="58" w:line="468" w:lineRule="exact"/>
              <w:jc w:val="left"/>
              <w:textAlignment w:val="baseline"/>
              <w:rPr>
                <w:rFonts w:ascii="宋体" w:eastAsia="宋体" w:hAnsi="宋体" w:cs="宋体"/>
                <w:noProof w:val="0"/>
                <w:snapToGrid w:val="0"/>
                <w:color w:val="000000"/>
                <w:kern w:val="0"/>
                <w:sz w:val="18"/>
                <w:szCs w:val="18"/>
                <w:lang w:eastAsia="en-US"/>
              </w:rPr>
            </w:pPr>
            <w:r w:rsidRPr="002E1ED3">
              <w:rPr>
                <w:rFonts w:ascii="宋体" w:eastAsia="宋体" w:hAnsi="宋体" w:cs="宋体" w:hint="eastAsia"/>
                <w:noProof w:val="0"/>
                <w:snapToGrid w:val="0"/>
                <w:color w:val="000000"/>
                <w:kern w:val="0"/>
                <w:sz w:val="18"/>
                <w:szCs w:val="18"/>
                <w:lang w:eastAsia="en-US"/>
              </w:rPr>
              <w:t>修工</w:t>
            </w:r>
          </w:p>
        </w:tc>
        <w:tc>
          <w:tcPr>
            <w:tcW w:w="4678" w:type="dxa"/>
          </w:tcPr>
          <w:p w:rsidR="002E1ED3" w:rsidRPr="002C27FB" w:rsidRDefault="002E1ED3" w:rsidP="002E1ED3">
            <w:pPr>
              <w:widowControl/>
              <w:kinsoku w:val="0"/>
              <w:autoSpaceDE w:val="0"/>
              <w:autoSpaceDN w:val="0"/>
              <w:adjustRightInd w:val="0"/>
              <w:snapToGrid w:val="0"/>
              <w:spacing w:line="360" w:lineRule="auto"/>
              <w:jc w:val="left"/>
              <w:textAlignment w:val="baseline"/>
              <w:rPr>
                <w:rFonts w:ascii="宋体" w:eastAsia="宋体" w:hAnsi="宋体" w:cs="宋体"/>
                <w:noProof w:val="0"/>
                <w:snapToGrid w:val="0"/>
                <w:color w:val="000000"/>
                <w:sz w:val="18"/>
                <w:szCs w:val="18"/>
              </w:rPr>
            </w:pPr>
            <w:r w:rsidRPr="002C27FB">
              <w:rPr>
                <w:rFonts w:ascii="宋体" w:eastAsia="宋体" w:hAnsi="宋体" w:cs="宋体" w:hint="eastAsia"/>
                <w:noProof w:val="0"/>
                <w:snapToGrid w:val="0"/>
                <w:color w:val="000000"/>
                <w:sz w:val="18"/>
                <w:szCs w:val="18"/>
              </w:rPr>
              <w:t>（1）高速铁路线路设备巡视检查、检测监测、养护维修及故障应急</w:t>
            </w:r>
            <w:r>
              <w:rPr>
                <w:rFonts w:ascii="宋体" w:eastAsia="宋体" w:hAnsi="宋体" w:cs="宋体" w:hint="eastAsia"/>
                <w:noProof w:val="0"/>
                <w:snapToGrid w:val="0"/>
                <w:color w:val="000000"/>
                <w:sz w:val="18"/>
                <w:szCs w:val="18"/>
              </w:rPr>
              <w:t>。</w:t>
            </w:r>
          </w:p>
          <w:p w:rsidR="002E1ED3" w:rsidRPr="002C27FB" w:rsidRDefault="002E1ED3" w:rsidP="002E1ED3">
            <w:pPr>
              <w:widowControl/>
              <w:kinsoku w:val="0"/>
              <w:autoSpaceDE w:val="0"/>
              <w:autoSpaceDN w:val="0"/>
              <w:adjustRightInd w:val="0"/>
              <w:snapToGrid w:val="0"/>
              <w:spacing w:line="360" w:lineRule="auto"/>
              <w:ind w:left="115"/>
              <w:jc w:val="left"/>
              <w:textAlignment w:val="baseline"/>
              <w:rPr>
                <w:rFonts w:ascii="宋体" w:eastAsia="宋体" w:hAnsi="宋体" w:cs="宋体"/>
                <w:noProof w:val="0"/>
                <w:snapToGrid w:val="0"/>
                <w:color w:val="000000"/>
                <w:sz w:val="18"/>
                <w:szCs w:val="18"/>
              </w:rPr>
            </w:pPr>
            <w:r w:rsidRPr="002C27FB">
              <w:rPr>
                <w:rFonts w:ascii="宋体" w:eastAsia="宋体" w:hAnsi="宋体" w:cs="宋体" w:hint="eastAsia"/>
                <w:noProof w:val="0"/>
                <w:snapToGrid w:val="0"/>
                <w:color w:val="000000"/>
                <w:sz w:val="18"/>
                <w:szCs w:val="18"/>
              </w:rPr>
              <w:t>（2）高速铁路桥隧设备巡视检查、检测监测、养护维修及故障应急</w:t>
            </w:r>
            <w:r>
              <w:rPr>
                <w:rFonts w:ascii="宋体" w:eastAsia="宋体" w:hAnsi="宋体" w:cs="宋体" w:hint="eastAsia"/>
                <w:noProof w:val="0"/>
                <w:snapToGrid w:val="0"/>
                <w:color w:val="000000"/>
                <w:sz w:val="18"/>
                <w:szCs w:val="18"/>
              </w:rPr>
              <w:t>。</w:t>
            </w:r>
          </w:p>
          <w:p w:rsidR="002E1ED3" w:rsidRPr="002C27FB" w:rsidRDefault="002E1ED3" w:rsidP="002E1ED3">
            <w:pPr>
              <w:widowControl/>
              <w:kinsoku w:val="0"/>
              <w:autoSpaceDE w:val="0"/>
              <w:autoSpaceDN w:val="0"/>
              <w:adjustRightInd w:val="0"/>
              <w:snapToGrid w:val="0"/>
              <w:spacing w:line="360" w:lineRule="auto"/>
              <w:ind w:left="115"/>
              <w:jc w:val="left"/>
              <w:textAlignment w:val="baseline"/>
              <w:rPr>
                <w:rFonts w:ascii="宋体" w:eastAsia="宋体" w:hAnsi="宋体" w:cs="宋体"/>
                <w:noProof w:val="0"/>
                <w:snapToGrid w:val="0"/>
                <w:color w:val="000000"/>
                <w:sz w:val="18"/>
                <w:szCs w:val="18"/>
              </w:rPr>
            </w:pPr>
            <w:r w:rsidRPr="002C27FB">
              <w:rPr>
                <w:rFonts w:ascii="宋体" w:eastAsia="宋体" w:hAnsi="宋体" w:cs="宋体" w:hint="eastAsia"/>
                <w:noProof w:val="0"/>
                <w:snapToGrid w:val="0"/>
                <w:color w:val="000000"/>
                <w:sz w:val="18"/>
                <w:szCs w:val="18"/>
              </w:rPr>
              <w:t>（3）高速铁路信号设备巡视检查、检测监测、养护维修及故障应急</w:t>
            </w:r>
            <w:r>
              <w:rPr>
                <w:rFonts w:ascii="宋体" w:eastAsia="宋体" w:hAnsi="宋体" w:cs="宋体" w:hint="eastAsia"/>
                <w:noProof w:val="0"/>
                <w:snapToGrid w:val="0"/>
                <w:color w:val="000000"/>
                <w:sz w:val="18"/>
                <w:szCs w:val="18"/>
              </w:rPr>
              <w:t>。</w:t>
            </w:r>
          </w:p>
          <w:p w:rsidR="002E1ED3" w:rsidRPr="002C27FB" w:rsidRDefault="002E1ED3" w:rsidP="002E1ED3">
            <w:pPr>
              <w:widowControl/>
              <w:kinsoku w:val="0"/>
              <w:autoSpaceDE w:val="0"/>
              <w:autoSpaceDN w:val="0"/>
              <w:adjustRightInd w:val="0"/>
              <w:snapToGrid w:val="0"/>
              <w:spacing w:line="360" w:lineRule="auto"/>
              <w:ind w:left="115"/>
              <w:jc w:val="left"/>
              <w:textAlignment w:val="baseline"/>
              <w:rPr>
                <w:rFonts w:ascii="宋体" w:eastAsia="宋体" w:hAnsi="宋体" w:cs="宋体"/>
                <w:noProof w:val="0"/>
                <w:snapToGrid w:val="0"/>
                <w:color w:val="000000"/>
                <w:sz w:val="18"/>
                <w:szCs w:val="18"/>
              </w:rPr>
            </w:pPr>
            <w:r w:rsidRPr="002C27FB">
              <w:rPr>
                <w:rFonts w:ascii="宋体" w:eastAsia="宋体" w:hAnsi="宋体" w:cs="宋体" w:hint="eastAsia"/>
                <w:noProof w:val="0"/>
                <w:snapToGrid w:val="0"/>
                <w:color w:val="000000"/>
                <w:sz w:val="18"/>
                <w:szCs w:val="18"/>
              </w:rPr>
              <w:t>（4</w:t>
            </w:r>
            <w:r>
              <w:rPr>
                <w:rFonts w:ascii="宋体" w:eastAsia="宋体" w:hAnsi="宋体" w:cs="宋体" w:hint="eastAsia"/>
                <w:noProof w:val="0"/>
                <w:snapToGrid w:val="0"/>
                <w:color w:val="000000"/>
                <w:sz w:val="18"/>
                <w:szCs w:val="18"/>
              </w:rPr>
              <w:t>）高速铁路牵引供电设备巡视检查、检测监测</w:t>
            </w:r>
          </w:p>
          <w:p w:rsidR="002E1ED3" w:rsidRPr="002C27FB" w:rsidRDefault="002E1ED3" w:rsidP="002E1ED3">
            <w:pPr>
              <w:widowControl/>
              <w:kinsoku w:val="0"/>
              <w:autoSpaceDE w:val="0"/>
              <w:autoSpaceDN w:val="0"/>
              <w:adjustRightInd w:val="0"/>
              <w:snapToGrid w:val="0"/>
              <w:spacing w:line="360" w:lineRule="auto"/>
              <w:ind w:left="115"/>
              <w:jc w:val="left"/>
              <w:textAlignment w:val="baseline"/>
              <w:rPr>
                <w:rFonts w:ascii="宋体" w:eastAsia="宋体" w:hAnsi="宋体" w:cs="宋体"/>
                <w:noProof w:val="0"/>
                <w:snapToGrid w:val="0"/>
                <w:color w:val="000000"/>
                <w:sz w:val="18"/>
                <w:szCs w:val="18"/>
              </w:rPr>
            </w:pPr>
            <w:r w:rsidRPr="002C27FB">
              <w:rPr>
                <w:rFonts w:ascii="宋体" w:eastAsia="宋体" w:hAnsi="宋体" w:cs="宋体" w:hint="eastAsia"/>
                <w:noProof w:val="0"/>
                <w:snapToGrid w:val="0"/>
                <w:color w:val="000000"/>
                <w:sz w:val="18"/>
                <w:szCs w:val="18"/>
              </w:rPr>
              <w:t>养护维修及故障应急</w:t>
            </w:r>
            <w:r>
              <w:rPr>
                <w:rFonts w:ascii="宋体" w:eastAsia="宋体" w:hAnsi="宋体" w:cs="宋体" w:hint="eastAsia"/>
                <w:noProof w:val="0"/>
                <w:snapToGrid w:val="0"/>
                <w:color w:val="000000"/>
                <w:sz w:val="18"/>
                <w:szCs w:val="18"/>
              </w:rPr>
              <w:t>。</w:t>
            </w:r>
          </w:p>
          <w:p w:rsidR="002E1ED3" w:rsidRDefault="002E1ED3" w:rsidP="002E1ED3">
            <w:pPr>
              <w:spacing w:line="360" w:lineRule="auto"/>
              <w:rPr>
                <w:rFonts w:asciiTheme="minorEastAsia" w:hAnsiTheme="minorEastAsia" w:cs="Arial"/>
                <w:noProof w:val="0"/>
                <w:snapToGrid w:val="0"/>
                <w:color w:val="000000"/>
                <w:spacing w:val="-7"/>
                <w:kern w:val="0"/>
                <w:sz w:val="24"/>
                <w:szCs w:val="24"/>
              </w:rPr>
            </w:pPr>
            <w:r w:rsidRPr="002C27FB">
              <w:rPr>
                <w:rFonts w:ascii="宋体" w:eastAsia="宋体" w:hAnsi="宋体" w:cs="宋体" w:hint="eastAsia"/>
                <w:noProof w:val="0"/>
                <w:snapToGrid w:val="0"/>
                <w:color w:val="000000"/>
                <w:sz w:val="18"/>
                <w:szCs w:val="18"/>
              </w:rPr>
              <w:t>（5）高速铁路电力设备巡视检查、检测监测、养护维修及故障应急</w:t>
            </w:r>
            <w:r>
              <w:rPr>
                <w:rFonts w:ascii="宋体" w:eastAsia="宋体" w:hAnsi="宋体" w:cs="宋体" w:hint="eastAsia"/>
                <w:noProof w:val="0"/>
                <w:snapToGrid w:val="0"/>
                <w:color w:val="000000"/>
                <w:sz w:val="18"/>
                <w:szCs w:val="18"/>
              </w:rPr>
              <w:t>。</w:t>
            </w:r>
          </w:p>
        </w:tc>
        <w:tc>
          <w:tcPr>
            <w:tcW w:w="3481" w:type="dxa"/>
          </w:tcPr>
          <w:p w:rsidR="002E1ED3" w:rsidRDefault="002E1ED3" w:rsidP="002E1ED3">
            <w:pPr>
              <w:widowControl/>
              <w:kinsoku w:val="0"/>
              <w:autoSpaceDE w:val="0"/>
              <w:autoSpaceDN w:val="0"/>
              <w:adjustRightInd w:val="0"/>
              <w:snapToGrid w:val="0"/>
              <w:spacing w:line="360" w:lineRule="auto"/>
              <w:ind w:left="113" w:right="42" w:firstLine="7"/>
              <w:textAlignment w:val="baseline"/>
              <w:rPr>
                <w:rFonts w:ascii="宋体" w:eastAsia="宋体" w:hAnsi="宋体" w:cs="宋体"/>
                <w:noProof w:val="0"/>
                <w:snapToGrid w:val="0"/>
                <w:color w:val="000000"/>
                <w:spacing w:val="7"/>
                <w:sz w:val="18"/>
                <w:szCs w:val="18"/>
              </w:rPr>
            </w:pPr>
          </w:p>
          <w:p w:rsidR="002E1ED3" w:rsidRPr="002E1ED3" w:rsidRDefault="002E1ED3" w:rsidP="002E1ED3">
            <w:pPr>
              <w:widowControl/>
              <w:kinsoku w:val="0"/>
              <w:autoSpaceDE w:val="0"/>
              <w:autoSpaceDN w:val="0"/>
              <w:adjustRightInd w:val="0"/>
              <w:snapToGrid w:val="0"/>
              <w:spacing w:line="360" w:lineRule="auto"/>
              <w:ind w:left="113" w:right="42" w:firstLine="7"/>
              <w:textAlignment w:val="baseline"/>
              <w:rPr>
                <w:rFonts w:ascii="宋体" w:eastAsia="宋体" w:hAnsi="宋体" w:cs="宋体"/>
                <w:noProof w:val="0"/>
                <w:snapToGrid w:val="0"/>
                <w:color w:val="000000"/>
                <w:sz w:val="18"/>
                <w:szCs w:val="18"/>
              </w:rPr>
            </w:pPr>
            <w:r w:rsidRPr="002C27FB">
              <w:rPr>
                <w:rFonts w:ascii="宋体" w:eastAsia="宋体" w:hAnsi="宋体" w:cs="宋体"/>
                <w:noProof w:val="0"/>
                <w:snapToGrid w:val="0"/>
                <w:color w:val="000000"/>
                <w:spacing w:val="7"/>
                <w:sz w:val="18"/>
                <w:szCs w:val="18"/>
              </w:rPr>
              <w:t xml:space="preserve">能对高铁基础设备设施进行日常巡视 </w:t>
            </w:r>
            <w:r w:rsidRPr="002C27FB">
              <w:rPr>
                <w:rFonts w:ascii="宋体" w:eastAsia="宋体" w:hAnsi="宋体" w:cs="宋体"/>
                <w:noProof w:val="0"/>
                <w:snapToGrid w:val="0"/>
                <w:color w:val="000000"/>
                <w:spacing w:val="-9"/>
                <w:sz w:val="18"/>
                <w:szCs w:val="18"/>
              </w:rPr>
              <w:t>检查、检测监测、养护维修、故障应急、</w:t>
            </w:r>
            <w:r w:rsidRPr="002C27FB">
              <w:rPr>
                <w:rFonts w:ascii="宋体" w:eastAsia="宋体" w:hAnsi="宋体" w:cs="宋体"/>
                <w:noProof w:val="0"/>
                <w:snapToGrid w:val="0"/>
                <w:color w:val="000000"/>
                <w:spacing w:val="12"/>
                <w:sz w:val="18"/>
                <w:szCs w:val="18"/>
              </w:rPr>
              <w:t xml:space="preserve"> </w:t>
            </w:r>
            <w:r w:rsidRPr="002C27FB">
              <w:rPr>
                <w:rFonts w:ascii="宋体" w:eastAsia="宋体" w:hAnsi="宋体" w:cs="宋体"/>
                <w:noProof w:val="0"/>
                <w:snapToGrid w:val="0"/>
                <w:color w:val="000000"/>
                <w:spacing w:val="8"/>
                <w:sz w:val="18"/>
                <w:szCs w:val="18"/>
              </w:rPr>
              <w:t xml:space="preserve">营业线施工管理、路外环境检查等工 </w:t>
            </w:r>
            <w:r w:rsidRPr="002C27FB">
              <w:rPr>
                <w:rFonts w:ascii="宋体" w:eastAsia="宋体" w:hAnsi="宋体" w:cs="宋体"/>
                <w:noProof w:val="0"/>
                <w:snapToGrid w:val="0"/>
                <w:color w:val="000000"/>
                <w:spacing w:val="-2"/>
                <w:sz w:val="18"/>
                <w:szCs w:val="18"/>
              </w:rPr>
              <w:t>作，包括高铁线路、桥隧、信号、牵引</w:t>
            </w:r>
            <w:r w:rsidRPr="002C27FB">
              <w:rPr>
                <w:rFonts w:ascii="宋体" w:eastAsia="宋体" w:hAnsi="宋体" w:cs="宋体"/>
                <w:noProof w:val="0"/>
                <w:snapToGrid w:val="0"/>
                <w:color w:val="000000"/>
                <w:spacing w:val="-1"/>
                <w:sz w:val="18"/>
                <w:szCs w:val="18"/>
              </w:rPr>
              <w:t>供电、电力设备管理</w:t>
            </w:r>
          </w:p>
        </w:tc>
      </w:tr>
      <w:tr w:rsidR="002E1ED3" w:rsidTr="002E1ED3">
        <w:tc>
          <w:tcPr>
            <w:tcW w:w="1129" w:type="dxa"/>
          </w:tcPr>
          <w:p w:rsidR="002E1ED3" w:rsidRPr="002E1ED3" w:rsidRDefault="002E1ED3" w:rsidP="002C27FB">
            <w:pPr>
              <w:spacing w:line="360" w:lineRule="auto"/>
              <w:rPr>
                <w:rFonts w:asciiTheme="minorEastAsia" w:hAnsiTheme="minorEastAsia" w:cs="Arial"/>
                <w:noProof w:val="0"/>
                <w:snapToGrid w:val="0"/>
                <w:color w:val="000000"/>
                <w:spacing w:val="-7"/>
                <w:kern w:val="0"/>
                <w:szCs w:val="21"/>
              </w:rPr>
            </w:pPr>
            <w:r w:rsidRPr="002E1ED3">
              <w:rPr>
                <w:rFonts w:asciiTheme="minorEastAsia" w:hAnsiTheme="minorEastAsia" w:cs="Arial" w:hint="eastAsia"/>
                <w:noProof w:val="0"/>
                <w:snapToGrid w:val="0"/>
                <w:color w:val="000000"/>
                <w:spacing w:val="-7"/>
                <w:kern w:val="0"/>
                <w:szCs w:val="21"/>
              </w:rPr>
              <w:t>铁路信号工</w:t>
            </w:r>
          </w:p>
        </w:tc>
        <w:tc>
          <w:tcPr>
            <w:tcW w:w="4678" w:type="dxa"/>
          </w:tcPr>
          <w:p w:rsidR="002E1ED3" w:rsidRPr="002E1ED3" w:rsidRDefault="002E1ED3" w:rsidP="002E1ED3">
            <w:pPr>
              <w:spacing w:line="360" w:lineRule="auto"/>
              <w:rPr>
                <w:rFonts w:asciiTheme="minorEastAsia" w:hAnsiTheme="minorEastAsia" w:cs="Arial"/>
                <w:noProof w:val="0"/>
                <w:snapToGrid w:val="0"/>
                <w:color w:val="000000"/>
                <w:spacing w:val="-7"/>
                <w:kern w:val="0"/>
                <w:sz w:val="18"/>
                <w:szCs w:val="18"/>
              </w:rPr>
            </w:pPr>
            <w:r w:rsidRPr="002E1ED3">
              <w:rPr>
                <w:rFonts w:asciiTheme="minorEastAsia" w:hAnsiTheme="minorEastAsia" w:cs="Arial" w:hint="eastAsia"/>
                <w:noProof w:val="0"/>
                <w:snapToGrid w:val="0"/>
                <w:color w:val="000000"/>
                <w:spacing w:val="-7"/>
                <w:kern w:val="0"/>
                <w:sz w:val="18"/>
                <w:szCs w:val="18"/>
              </w:rPr>
              <w:t>（1）轨道电路设备、信号机、转辙机、控制台设 备、分线盘、组合架及继电器设备的安装、维护、检修及测试</w:t>
            </w:r>
          </w:p>
          <w:p w:rsidR="002E1ED3" w:rsidRPr="002E1ED3" w:rsidRDefault="002E1ED3" w:rsidP="002E1ED3">
            <w:pPr>
              <w:spacing w:line="360" w:lineRule="auto"/>
              <w:rPr>
                <w:rFonts w:asciiTheme="minorEastAsia" w:hAnsiTheme="minorEastAsia" w:cs="Arial"/>
                <w:noProof w:val="0"/>
                <w:snapToGrid w:val="0"/>
                <w:color w:val="000000"/>
                <w:spacing w:val="-7"/>
                <w:kern w:val="0"/>
                <w:sz w:val="18"/>
                <w:szCs w:val="18"/>
              </w:rPr>
            </w:pPr>
            <w:r w:rsidRPr="002E1ED3">
              <w:rPr>
                <w:rFonts w:asciiTheme="minorEastAsia" w:hAnsiTheme="minorEastAsia" w:cs="Arial" w:hint="eastAsia"/>
                <w:noProof w:val="0"/>
                <w:snapToGrid w:val="0"/>
                <w:color w:val="000000"/>
                <w:spacing w:val="-7"/>
                <w:kern w:val="0"/>
                <w:sz w:val="18"/>
                <w:szCs w:val="18"/>
              </w:rPr>
              <w:t>（2）大站电源屏及智能电源屏的维护、检修及测试</w:t>
            </w:r>
          </w:p>
          <w:p w:rsidR="002E1ED3" w:rsidRPr="002E1ED3" w:rsidRDefault="002E1ED3" w:rsidP="002E1ED3">
            <w:pPr>
              <w:spacing w:line="360" w:lineRule="auto"/>
              <w:rPr>
                <w:rFonts w:asciiTheme="minorEastAsia" w:hAnsiTheme="minorEastAsia" w:cs="Arial"/>
                <w:noProof w:val="0"/>
                <w:snapToGrid w:val="0"/>
                <w:color w:val="000000"/>
                <w:spacing w:val="-7"/>
                <w:kern w:val="0"/>
                <w:sz w:val="18"/>
                <w:szCs w:val="18"/>
              </w:rPr>
            </w:pPr>
            <w:r w:rsidRPr="002E1ED3">
              <w:rPr>
                <w:rFonts w:asciiTheme="minorEastAsia" w:hAnsiTheme="minorEastAsia" w:cs="Arial" w:hint="eastAsia"/>
                <w:noProof w:val="0"/>
                <w:snapToGrid w:val="0"/>
                <w:color w:val="000000"/>
                <w:spacing w:val="-7"/>
                <w:kern w:val="0"/>
                <w:sz w:val="18"/>
                <w:szCs w:val="18"/>
              </w:rPr>
              <w:t>（3）电气集中或计算机联锁设备的维护、检修及测试</w:t>
            </w:r>
          </w:p>
          <w:p w:rsidR="002E1ED3" w:rsidRPr="002E1ED3" w:rsidRDefault="002E1ED3" w:rsidP="002E1ED3">
            <w:pPr>
              <w:spacing w:line="360" w:lineRule="auto"/>
              <w:rPr>
                <w:rFonts w:asciiTheme="minorEastAsia" w:hAnsiTheme="minorEastAsia" w:cs="Arial"/>
                <w:noProof w:val="0"/>
                <w:snapToGrid w:val="0"/>
                <w:color w:val="000000"/>
                <w:spacing w:val="-7"/>
                <w:kern w:val="0"/>
                <w:sz w:val="18"/>
                <w:szCs w:val="18"/>
              </w:rPr>
            </w:pPr>
            <w:r w:rsidRPr="002E1ED3">
              <w:rPr>
                <w:rFonts w:asciiTheme="minorEastAsia" w:hAnsiTheme="minorEastAsia" w:cs="Arial" w:hint="eastAsia"/>
                <w:noProof w:val="0"/>
                <w:snapToGrid w:val="0"/>
                <w:color w:val="000000"/>
                <w:spacing w:val="-7"/>
                <w:kern w:val="0"/>
                <w:sz w:val="18"/>
                <w:szCs w:val="18"/>
              </w:rPr>
              <w:t>（4）调度集中、自动闭塞、半自动闭塞等室内设备的维护、检修及测试</w:t>
            </w:r>
          </w:p>
          <w:p w:rsidR="002E1ED3" w:rsidRPr="002E1ED3" w:rsidRDefault="002E1ED3" w:rsidP="002E1ED3">
            <w:pPr>
              <w:spacing w:line="360" w:lineRule="auto"/>
              <w:rPr>
                <w:rFonts w:asciiTheme="minorEastAsia" w:hAnsiTheme="minorEastAsia" w:cs="Arial"/>
                <w:noProof w:val="0"/>
                <w:snapToGrid w:val="0"/>
                <w:color w:val="000000"/>
                <w:spacing w:val="-7"/>
                <w:kern w:val="0"/>
                <w:sz w:val="18"/>
                <w:szCs w:val="18"/>
              </w:rPr>
            </w:pPr>
            <w:r w:rsidRPr="002E1ED3">
              <w:rPr>
                <w:rFonts w:asciiTheme="minorEastAsia" w:hAnsiTheme="minorEastAsia" w:cs="Arial" w:hint="eastAsia"/>
                <w:noProof w:val="0"/>
                <w:snapToGrid w:val="0"/>
                <w:color w:val="000000"/>
                <w:spacing w:val="-7"/>
                <w:kern w:val="0"/>
                <w:sz w:val="18"/>
                <w:szCs w:val="18"/>
              </w:rPr>
              <w:t>（5）区间信号设备的安装、维护、检修及测试</w:t>
            </w:r>
          </w:p>
          <w:p w:rsidR="002E1ED3" w:rsidRPr="002E1ED3" w:rsidRDefault="002E1ED3" w:rsidP="002E1ED3">
            <w:pPr>
              <w:spacing w:line="360" w:lineRule="auto"/>
              <w:rPr>
                <w:rFonts w:asciiTheme="minorEastAsia" w:hAnsiTheme="minorEastAsia" w:cs="Arial"/>
                <w:noProof w:val="0"/>
                <w:snapToGrid w:val="0"/>
                <w:color w:val="000000"/>
                <w:spacing w:val="-7"/>
                <w:kern w:val="0"/>
                <w:sz w:val="18"/>
                <w:szCs w:val="18"/>
              </w:rPr>
            </w:pPr>
            <w:r w:rsidRPr="002E1ED3">
              <w:rPr>
                <w:rFonts w:asciiTheme="minorEastAsia" w:hAnsiTheme="minorEastAsia" w:cs="Arial" w:hint="eastAsia"/>
                <w:noProof w:val="0"/>
                <w:snapToGrid w:val="0"/>
                <w:color w:val="000000"/>
                <w:spacing w:val="-7"/>
                <w:kern w:val="0"/>
                <w:sz w:val="18"/>
                <w:szCs w:val="18"/>
              </w:rPr>
              <w:t>（6）站场或区间信号设备的故障处理</w:t>
            </w:r>
          </w:p>
          <w:p w:rsidR="002E1ED3" w:rsidRPr="002E1ED3" w:rsidRDefault="002E1ED3" w:rsidP="002E1ED3">
            <w:pPr>
              <w:spacing w:line="360" w:lineRule="auto"/>
              <w:rPr>
                <w:rFonts w:asciiTheme="minorEastAsia" w:hAnsiTheme="minorEastAsia" w:cs="Arial"/>
                <w:noProof w:val="0"/>
                <w:snapToGrid w:val="0"/>
                <w:color w:val="000000"/>
                <w:spacing w:val="-7"/>
                <w:kern w:val="0"/>
                <w:sz w:val="18"/>
                <w:szCs w:val="18"/>
              </w:rPr>
            </w:pPr>
            <w:r w:rsidRPr="002E1ED3">
              <w:rPr>
                <w:rFonts w:asciiTheme="minorEastAsia" w:hAnsiTheme="minorEastAsia" w:cs="Arial" w:hint="eastAsia"/>
                <w:noProof w:val="0"/>
                <w:snapToGrid w:val="0"/>
                <w:color w:val="000000"/>
                <w:spacing w:val="-7"/>
                <w:kern w:val="0"/>
                <w:sz w:val="18"/>
                <w:szCs w:val="18"/>
              </w:rPr>
              <w:t>（7）信号设备的防雷设施安装、维护、检修及测试</w:t>
            </w:r>
          </w:p>
        </w:tc>
        <w:tc>
          <w:tcPr>
            <w:tcW w:w="3481" w:type="dxa"/>
          </w:tcPr>
          <w:p w:rsidR="002E1ED3" w:rsidRPr="002E1ED3" w:rsidRDefault="002E1ED3" w:rsidP="002E1ED3">
            <w:pPr>
              <w:widowControl/>
              <w:kinsoku w:val="0"/>
              <w:autoSpaceDE w:val="0"/>
              <w:autoSpaceDN w:val="0"/>
              <w:adjustRightInd w:val="0"/>
              <w:snapToGrid w:val="0"/>
              <w:spacing w:before="59" w:line="480" w:lineRule="auto"/>
              <w:ind w:left="113" w:right="42" w:firstLine="7"/>
              <w:textAlignment w:val="baseline"/>
              <w:rPr>
                <w:rFonts w:asciiTheme="minorEastAsia" w:hAnsiTheme="minorEastAsia" w:cs="宋体"/>
                <w:noProof w:val="0"/>
                <w:snapToGrid w:val="0"/>
                <w:color w:val="000000"/>
                <w:kern w:val="0"/>
                <w:sz w:val="18"/>
                <w:szCs w:val="18"/>
              </w:rPr>
            </w:pPr>
            <w:r w:rsidRPr="002E1ED3">
              <w:rPr>
                <w:rFonts w:asciiTheme="minorEastAsia" w:hAnsiTheme="minorEastAsia" w:cs="宋体"/>
                <w:noProof w:val="0"/>
                <w:snapToGrid w:val="0"/>
                <w:color w:val="000000"/>
                <w:spacing w:val="7"/>
                <w:kern w:val="0"/>
                <w:sz w:val="18"/>
                <w:szCs w:val="18"/>
              </w:rPr>
              <w:t xml:space="preserve">能安装轨道电路、信号机及转辙机设 </w:t>
            </w:r>
            <w:r w:rsidRPr="002E1ED3">
              <w:rPr>
                <w:rFonts w:asciiTheme="minorEastAsia" w:hAnsiTheme="minorEastAsia" w:cs="宋体"/>
                <w:noProof w:val="0"/>
                <w:snapToGrid w:val="0"/>
                <w:color w:val="000000"/>
                <w:spacing w:val="-9"/>
                <w:kern w:val="0"/>
                <w:sz w:val="18"/>
                <w:szCs w:val="18"/>
              </w:rPr>
              <w:t>备，能对信号控制系统、信号监测系统、</w:t>
            </w:r>
            <w:r w:rsidRPr="002E1ED3">
              <w:rPr>
                <w:rFonts w:asciiTheme="minorEastAsia" w:hAnsiTheme="minorEastAsia" w:cs="宋体"/>
                <w:noProof w:val="0"/>
                <w:snapToGrid w:val="0"/>
                <w:color w:val="000000"/>
                <w:spacing w:val="12"/>
                <w:kern w:val="0"/>
                <w:sz w:val="18"/>
                <w:szCs w:val="18"/>
              </w:rPr>
              <w:t xml:space="preserve"> </w:t>
            </w:r>
            <w:r w:rsidRPr="002E1ED3">
              <w:rPr>
                <w:rFonts w:asciiTheme="minorEastAsia" w:hAnsiTheme="minorEastAsia" w:cs="宋体"/>
                <w:noProof w:val="0"/>
                <w:snapToGrid w:val="0"/>
                <w:color w:val="000000"/>
                <w:spacing w:val="-10"/>
                <w:kern w:val="0"/>
                <w:sz w:val="18"/>
                <w:szCs w:val="18"/>
              </w:rPr>
              <w:t>信号设备进行维护、检修及测试，</w:t>
            </w:r>
            <w:r w:rsidRPr="002E1ED3">
              <w:rPr>
                <w:rFonts w:asciiTheme="minorEastAsia" w:hAnsiTheme="minorEastAsia" w:cs="宋体"/>
                <w:noProof w:val="0"/>
                <w:snapToGrid w:val="0"/>
                <w:color w:val="000000"/>
                <w:spacing w:val="50"/>
                <w:kern w:val="0"/>
                <w:sz w:val="18"/>
                <w:szCs w:val="18"/>
              </w:rPr>
              <w:t xml:space="preserve"> </w:t>
            </w:r>
            <w:r w:rsidRPr="002E1ED3">
              <w:rPr>
                <w:rFonts w:asciiTheme="minorEastAsia" w:hAnsiTheme="minorEastAsia" w:cs="宋体"/>
                <w:noProof w:val="0"/>
                <w:snapToGrid w:val="0"/>
                <w:color w:val="000000"/>
                <w:spacing w:val="-10"/>
                <w:kern w:val="0"/>
                <w:sz w:val="18"/>
                <w:szCs w:val="18"/>
              </w:rPr>
              <w:t xml:space="preserve">能测 </w:t>
            </w:r>
            <w:r w:rsidRPr="002E1ED3">
              <w:rPr>
                <w:rFonts w:asciiTheme="minorEastAsia" w:hAnsiTheme="minorEastAsia" w:cs="宋体"/>
                <w:noProof w:val="0"/>
                <w:snapToGrid w:val="0"/>
                <w:color w:val="000000"/>
                <w:spacing w:val="-9"/>
                <w:kern w:val="0"/>
                <w:sz w:val="18"/>
                <w:szCs w:val="18"/>
              </w:rPr>
              <w:t>试信号设备的电气参数，</w:t>
            </w:r>
            <w:r w:rsidRPr="002E1ED3">
              <w:rPr>
                <w:rFonts w:asciiTheme="minorEastAsia" w:hAnsiTheme="minorEastAsia" w:cs="宋体"/>
                <w:noProof w:val="0"/>
                <w:snapToGrid w:val="0"/>
                <w:color w:val="000000"/>
                <w:spacing w:val="29"/>
                <w:kern w:val="0"/>
                <w:sz w:val="18"/>
                <w:szCs w:val="18"/>
              </w:rPr>
              <w:t xml:space="preserve"> </w:t>
            </w:r>
            <w:r w:rsidRPr="002E1ED3">
              <w:rPr>
                <w:rFonts w:asciiTheme="minorEastAsia" w:hAnsiTheme="minorEastAsia" w:cs="宋体"/>
                <w:noProof w:val="0"/>
                <w:snapToGrid w:val="0"/>
                <w:color w:val="000000"/>
                <w:spacing w:val="-9"/>
                <w:kern w:val="0"/>
                <w:sz w:val="18"/>
                <w:szCs w:val="18"/>
              </w:rPr>
              <w:t>会处理信号设</w:t>
            </w:r>
            <w:r w:rsidRPr="002E1ED3">
              <w:rPr>
                <w:rFonts w:asciiTheme="minorEastAsia" w:hAnsiTheme="minorEastAsia" w:cs="微软雅黑" w:hint="eastAsia"/>
                <w:noProof w:val="0"/>
                <w:snapToGrid w:val="0"/>
                <w:color w:val="000000"/>
                <w:spacing w:val="-2"/>
                <w:kern w:val="0"/>
                <w:sz w:val="18"/>
                <w:szCs w:val="18"/>
              </w:rPr>
              <w:t>备</w:t>
            </w:r>
            <w:r w:rsidRPr="002E1ED3">
              <w:rPr>
                <w:rFonts w:asciiTheme="minorEastAsia" w:hAnsiTheme="minorEastAsia" w:cs="Arial"/>
                <w:noProof w:val="0"/>
                <w:snapToGrid w:val="0"/>
                <w:color w:val="000000"/>
                <w:spacing w:val="-2"/>
                <w:kern w:val="0"/>
                <w:sz w:val="18"/>
                <w:szCs w:val="18"/>
              </w:rPr>
              <w:t>的常见故障</w:t>
            </w:r>
          </w:p>
        </w:tc>
      </w:tr>
      <w:tr w:rsidR="002E1ED3" w:rsidTr="002E1ED3">
        <w:tc>
          <w:tcPr>
            <w:tcW w:w="1129" w:type="dxa"/>
          </w:tcPr>
          <w:p w:rsidR="002E1ED3" w:rsidRDefault="002E1ED3" w:rsidP="002C27FB">
            <w:pPr>
              <w:spacing w:line="360" w:lineRule="auto"/>
              <w:rPr>
                <w:rFonts w:asciiTheme="minorEastAsia" w:hAnsiTheme="minorEastAsia" w:cs="Arial"/>
                <w:noProof w:val="0"/>
                <w:snapToGrid w:val="0"/>
                <w:color w:val="000000"/>
                <w:spacing w:val="-7"/>
                <w:kern w:val="0"/>
                <w:sz w:val="24"/>
                <w:szCs w:val="24"/>
              </w:rPr>
            </w:pPr>
            <w:r w:rsidRPr="002E1ED3">
              <w:rPr>
                <w:rFonts w:ascii="Arial" w:eastAsia="Arial" w:hAnsi="Arial" w:cs="Arial"/>
                <w:noProof w:val="0"/>
                <w:snapToGrid w:val="0"/>
                <w:color w:val="000000"/>
                <w:spacing w:val="-2"/>
                <w:kern w:val="0"/>
                <w:szCs w:val="21"/>
                <w:lang w:eastAsia="en-US"/>
              </w:rPr>
              <w:t>接触网工</w:t>
            </w:r>
          </w:p>
        </w:tc>
        <w:tc>
          <w:tcPr>
            <w:tcW w:w="4678" w:type="dxa"/>
          </w:tcPr>
          <w:p w:rsidR="002E1ED3" w:rsidRPr="002E1ED3" w:rsidRDefault="002E1ED3" w:rsidP="002E1ED3">
            <w:pPr>
              <w:widowControl/>
              <w:kinsoku w:val="0"/>
              <w:autoSpaceDE w:val="0"/>
              <w:autoSpaceDN w:val="0"/>
              <w:adjustRightInd w:val="0"/>
              <w:snapToGrid w:val="0"/>
              <w:spacing w:before="147" w:line="468" w:lineRule="exact"/>
              <w:ind w:left="115"/>
              <w:jc w:val="left"/>
              <w:textAlignment w:val="baseline"/>
              <w:rPr>
                <w:rFonts w:ascii="宋体" w:eastAsia="宋体" w:hAnsi="宋体" w:cs="宋体"/>
                <w:noProof w:val="0"/>
                <w:snapToGrid w:val="0"/>
                <w:color w:val="000000"/>
                <w:kern w:val="0"/>
                <w:sz w:val="18"/>
                <w:szCs w:val="18"/>
              </w:rPr>
            </w:pPr>
            <w:r w:rsidRPr="002E1ED3">
              <w:rPr>
                <w:rFonts w:ascii="宋体" w:eastAsia="宋体" w:hAnsi="宋体" w:cs="宋体"/>
                <w:noProof w:val="0"/>
                <w:snapToGrid w:val="0"/>
                <w:color w:val="000000"/>
                <w:spacing w:val="-2"/>
                <w:kern w:val="0"/>
                <w:position w:val="22"/>
                <w:sz w:val="18"/>
                <w:szCs w:val="18"/>
              </w:rPr>
              <w:t>（</w:t>
            </w:r>
            <w:r w:rsidRPr="002E1ED3">
              <w:rPr>
                <w:rFonts w:ascii="Times New Roman" w:eastAsia="Times New Roman" w:hAnsi="Times New Roman" w:cs="Times New Roman"/>
                <w:noProof w:val="0"/>
                <w:snapToGrid w:val="0"/>
                <w:color w:val="000000"/>
                <w:spacing w:val="-2"/>
                <w:kern w:val="0"/>
                <w:position w:val="22"/>
                <w:sz w:val="18"/>
                <w:szCs w:val="18"/>
              </w:rPr>
              <w:t>1</w:t>
            </w:r>
            <w:r w:rsidRPr="002E1ED3">
              <w:rPr>
                <w:rFonts w:ascii="宋体" w:eastAsia="宋体" w:hAnsi="宋体" w:cs="宋体"/>
                <w:noProof w:val="0"/>
                <w:snapToGrid w:val="0"/>
                <w:color w:val="000000"/>
                <w:spacing w:val="-2"/>
                <w:kern w:val="0"/>
                <w:position w:val="22"/>
                <w:sz w:val="18"/>
                <w:szCs w:val="18"/>
              </w:rPr>
              <w:t>）接触网设备的安装、维护及检修</w:t>
            </w:r>
          </w:p>
          <w:p w:rsidR="002E1ED3" w:rsidRPr="002E1ED3" w:rsidRDefault="002E1ED3" w:rsidP="002E1ED3">
            <w:pPr>
              <w:widowControl/>
              <w:kinsoku w:val="0"/>
              <w:autoSpaceDE w:val="0"/>
              <w:autoSpaceDN w:val="0"/>
              <w:adjustRightInd w:val="0"/>
              <w:snapToGrid w:val="0"/>
              <w:spacing w:line="219" w:lineRule="auto"/>
              <w:ind w:left="115"/>
              <w:jc w:val="left"/>
              <w:textAlignment w:val="baseline"/>
              <w:rPr>
                <w:rFonts w:ascii="宋体" w:eastAsia="宋体" w:hAnsi="宋体" w:cs="宋体"/>
                <w:noProof w:val="0"/>
                <w:snapToGrid w:val="0"/>
                <w:color w:val="000000"/>
                <w:kern w:val="0"/>
                <w:sz w:val="18"/>
                <w:szCs w:val="18"/>
              </w:rPr>
            </w:pPr>
            <w:r w:rsidRPr="002E1ED3">
              <w:rPr>
                <w:rFonts w:ascii="宋体" w:eastAsia="宋体" w:hAnsi="宋体" w:cs="宋体"/>
                <w:noProof w:val="0"/>
                <w:snapToGrid w:val="0"/>
                <w:color w:val="000000"/>
                <w:spacing w:val="-2"/>
                <w:kern w:val="0"/>
                <w:sz w:val="18"/>
                <w:szCs w:val="18"/>
              </w:rPr>
              <w:t>（</w:t>
            </w:r>
            <w:r w:rsidRPr="002E1ED3">
              <w:rPr>
                <w:rFonts w:ascii="Times New Roman" w:eastAsia="Times New Roman" w:hAnsi="Times New Roman" w:cs="Times New Roman"/>
                <w:noProof w:val="0"/>
                <w:snapToGrid w:val="0"/>
                <w:color w:val="000000"/>
                <w:spacing w:val="-2"/>
                <w:kern w:val="0"/>
                <w:sz w:val="18"/>
                <w:szCs w:val="18"/>
              </w:rPr>
              <w:t>2</w:t>
            </w:r>
            <w:r w:rsidRPr="002E1ED3">
              <w:rPr>
                <w:rFonts w:ascii="宋体" w:eastAsia="宋体" w:hAnsi="宋体" w:cs="宋体"/>
                <w:noProof w:val="0"/>
                <w:snapToGrid w:val="0"/>
                <w:color w:val="000000"/>
                <w:spacing w:val="-2"/>
                <w:kern w:val="0"/>
                <w:sz w:val="18"/>
                <w:szCs w:val="18"/>
              </w:rPr>
              <w:t>）接触网负载计算及设计</w:t>
            </w:r>
          </w:p>
          <w:p w:rsidR="002E1ED3" w:rsidRPr="002E1ED3" w:rsidRDefault="002E1ED3" w:rsidP="002E1ED3">
            <w:pPr>
              <w:widowControl/>
              <w:kinsoku w:val="0"/>
              <w:autoSpaceDE w:val="0"/>
              <w:autoSpaceDN w:val="0"/>
              <w:adjustRightInd w:val="0"/>
              <w:snapToGrid w:val="0"/>
              <w:spacing w:before="254" w:line="220" w:lineRule="auto"/>
              <w:ind w:left="115"/>
              <w:jc w:val="left"/>
              <w:textAlignment w:val="baseline"/>
              <w:rPr>
                <w:rFonts w:ascii="宋体" w:eastAsia="宋体" w:hAnsi="宋体" w:cs="宋体"/>
                <w:noProof w:val="0"/>
                <w:snapToGrid w:val="0"/>
                <w:color w:val="000000"/>
                <w:kern w:val="0"/>
                <w:sz w:val="18"/>
                <w:szCs w:val="18"/>
              </w:rPr>
            </w:pPr>
            <w:r w:rsidRPr="002E1ED3">
              <w:rPr>
                <w:rFonts w:ascii="宋体" w:eastAsia="宋体" w:hAnsi="宋体" w:cs="宋体"/>
                <w:noProof w:val="0"/>
                <w:snapToGrid w:val="0"/>
                <w:color w:val="000000"/>
                <w:spacing w:val="-3"/>
                <w:kern w:val="0"/>
                <w:sz w:val="18"/>
                <w:szCs w:val="18"/>
              </w:rPr>
              <w:t>（</w:t>
            </w:r>
            <w:r w:rsidRPr="002E1ED3">
              <w:rPr>
                <w:rFonts w:ascii="Times New Roman" w:eastAsia="Times New Roman" w:hAnsi="Times New Roman" w:cs="Times New Roman"/>
                <w:noProof w:val="0"/>
                <w:snapToGrid w:val="0"/>
                <w:color w:val="000000"/>
                <w:spacing w:val="-3"/>
                <w:kern w:val="0"/>
                <w:sz w:val="18"/>
                <w:szCs w:val="18"/>
              </w:rPr>
              <w:t>3</w:t>
            </w:r>
            <w:r w:rsidRPr="002E1ED3">
              <w:rPr>
                <w:rFonts w:ascii="宋体" w:eastAsia="宋体" w:hAnsi="宋体" w:cs="宋体"/>
                <w:noProof w:val="0"/>
                <w:snapToGrid w:val="0"/>
                <w:color w:val="000000"/>
                <w:spacing w:val="-3"/>
                <w:kern w:val="0"/>
                <w:sz w:val="18"/>
                <w:szCs w:val="18"/>
              </w:rPr>
              <w:t>）接触网施工及维护</w:t>
            </w:r>
          </w:p>
          <w:p w:rsidR="002E1ED3" w:rsidRDefault="002E1ED3" w:rsidP="002E1ED3">
            <w:pPr>
              <w:spacing w:line="360" w:lineRule="auto"/>
              <w:rPr>
                <w:rFonts w:asciiTheme="minorEastAsia" w:hAnsiTheme="minorEastAsia" w:cs="Arial"/>
                <w:noProof w:val="0"/>
                <w:snapToGrid w:val="0"/>
                <w:color w:val="000000"/>
                <w:spacing w:val="-7"/>
                <w:kern w:val="0"/>
                <w:sz w:val="24"/>
                <w:szCs w:val="24"/>
              </w:rPr>
            </w:pPr>
            <w:r w:rsidRPr="002E1ED3">
              <w:rPr>
                <w:rFonts w:ascii="微软雅黑" w:eastAsia="微软雅黑" w:hAnsi="微软雅黑" w:cs="微软雅黑" w:hint="eastAsia"/>
                <w:noProof w:val="0"/>
                <w:snapToGrid w:val="0"/>
                <w:color w:val="000000"/>
                <w:spacing w:val="-1"/>
                <w:kern w:val="0"/>
                <w:szCs w:val="21"/>
              </w:rPr>
              <w:t>（</w:t>
            </w:r>
            <w:r w:rsidRPr="002E1ED3">
              <w:rPr>
                <w:rFonts w:ascii="Times New Roman" w:eastAsia="Times New Roman" w:hAnsi="Times New Roman" w:cs="Times New Roman"/>
                <w:noProof w:val="0"/>
                <w:snapToGrid w:val="0"/>
                <w:color w:val="000000"/>
                <w:spacing w:val="-1"/>
                <w:kern w:val="0"/>
                <w:szCs w:val="21"/>
              </w:rPr>
              <w:t>4</w:t>
            </w:r>
            <w:r w:rsidRPr="002E1ED3">
              <w:rPr>
                <w:rFonts w:ascii="Arial" w:eastAsia="Arial" w:hAnsi="Arial" w:cs="Arial"/>
                <w:noProof w:val="0"/>
                <w:snapToGrid w:val="0"/>
                <w:color w:val="000000"/>
                <w:spacing w:val="-1"/>
                <w:kern w:val="0"/>
                <w:szCs w:val="21"/>
              </w:rPr>
              <w:t>）接触网运行管理、检修及事故抢修流程</w:t>
            </w:r>
          </w:p>
        </w:tc>
        <w:tc>
          <w:tcPr>
            <w:tcW w:w="3481" w:type="dxa"/>
          </w:tcPr>
          <w:p w:rsidR="002E1ED3" w:rsidRPr="002E1ED3" w:rsidRDefault="002E1ED3" w:rsidP="002E1ED3">
            <w:pPr>
              <w:widowControl/>
              <w:kinsoku w:val="0"/>
              <w:autoSpaceDE w:val="0"/>
              <w:autoSpaceDN w:val="0"/>
              <w:adjustRightInd w:val="0"/>
              <w:snapToGrid w:val="0"/>
              <w:spacing w:before="147" w:line="480" w:lineRule="auto"/>
              <w:ind w:left="113" w:right="107" w:firstLine="7"/>
              <w:textAlignment w:val="baseline"/>
              <w:rPr>
                <w:rFonts w:ascii="宋体" w:eastAsia="宋体" w:hAnsi="宋体" w:cs="宋体"/>
                <w:noProof w:val="0"/>
                <w:snapToGrid w:val="0"/>
                <w:color w:val="000000"/>
                <w:kern w:val="0"/>
                <w:sz w:val="18"/>
                <w:szCs w:val="18"/>
              </w:rPr>
            </w:pPr>
            <w:r w:rsidRPr="002E1ED3">
              <w:rPr>
                <w:rFonts w:ascii="宋体" w:eastAsia="宋体" w:hAnsi="宋体" w:cs="宋体"/>
                <w:noProof w:val="0"/>
                <w:snapToGrid w:val="0"/>
                <w:color w:val="000000"/>
                <w:spacing w:val="-9"/>
                <w:kern w:val="0"/>
                <w:sz w:val="18"/>
                <w:szCs w:val="18"/>
              </w:rPr>
              <w:t>能认知接触网零配件及设备，</w:t>
            </w:r>
            <w:r w:rsidRPr="002E1ED3">
              <w:rPr>
                <w:rFonts w:ascii="宋体" w:eastAsia="宋体" w:hAnsi="宋体" w:cs="宋体"/>
                <w:noProof w:val="0"/>
                <w:snapToGrid w:val="0"/>
                <w:color w:val="000000"/>
                <w:spacing w:val="21"/>
                <w:kern w:val="0"/>
                <w:sz w:val="18"/>
                <w:szCs w:val="18"/>
              </w:rPr>
              <w:t xml:space="preserve"> </w:t>
            </w:r>
            <w:r w:rsidRPr="002E1ED3">
              <w:rPr>
                <w:rFonts w:ascii="宋体" w:eastAsia="宋体" w:hAnsi="宋体" w:cs="宋体"/>
                <w:noProof w:val="0"/>
                <w:snapToGrid w:val="0"/>
                <w:color w:val="000000"/>
                <w:spacing w:val="-9"/>
                <w:kern w:val="0"/>
                <w:sz w:val="18"/>
                <w:szCs w:val="18"/>
              </w:rPr>
              <w:t>会正确使</w:t>
            </w:r>
            <w:r w:rsidRPr="002E1ED3">
              <w:rPr>
                <w:rFonts w:ascii="宋体" w:eastAsia="宋体" w:hAnsi="宋体" w:cs="宋体"/>
                <w:noProof w:val="0"/>
                <w:snapToGrid w:val="0"/>
                <w:color w:val="000000"/>
                <w:kern w:val="0"/>
                <w:sz w:val="18"/>
                <w:szCs w:val="18"/>
              </w:rPr>
              <w:t xml:space="preserve"> </w:t>
            </w:r>
            <w:r w:rsidRPr="002E1ED3">
              <w:rPr>
                <w:rFonts w:ascii="宋体" w:eastAsia="宋体" w:hAnsi="宋体" w:cs="宋体"/>
                <w:noProof w:val="0"/>
                <w:snapToGrid w:val="0"/>
                <w:color w:val="000000"/>
                <w:spacing w:val="-10"/>
                <w:kern w:val="0"/>
                <w:sz w:val="18"/>
                <w:szCs w:val="18"/>
              </w:rPr>
              <w:t>用接触网作业的工具、机具，</w:t>
            </w:r>
            <w:r w:rsidRPr="002E1ED3">
              <w:rPr>
                <w:rFonts w:ascii="宋体" w:eastAsia="宋体" w:hAnsi="宋体" w:cs="宋体"/>
                <w:noProof w:val="0"/>
                <w:snapToGrid w:val="0"/>
                <w:color w:val="000000"/>
                <w:spacing w:val="45"/>
                <w:kern w:val="0"/>
                <w:sz w:val="18"/>
                <w:szCs w:val="18"/>
              </w:rPr>
              <w:t xml:space="preserve"> </w:t>
            </w:r>
            <w:r w:rsidRPr="002E1ED3">
              <w:rPr>
                <w:rFonts w:ascii="宋体" w:eastAsia="宋体" w:hAnsi="宋体" w:cs="宋体"/>
                <w:noProof w:val="0"/>
                <w:snapToGrid w:val="0"/>
                <w:color w:val="000000"/>
                <w:spacing w:val="-10"/>
                <w:kern w:val="0"/>
                <w:sz w:val="18"/>
                <w:szCs w:val="18"/>
              </w:rPr>
              <w:t>会填写接</w:t>
            </w:r>
            <w:r w:rsidRPr="002E1ED3">
              <w:rPr>
                <w:rFonts w:ascii="宋体" w:eastAsia="宋体" w:hAnsi="宋体" w:cs="宋体"/>
                <w:noProof w:val="0"/>
                <w:snapToGrid w:val="0"/>
                <w:color w:val="000000"/>
                <w:kern w:val="0"/>
                <w:sz w:val="18"/>
                <w:szCs w:val="18"/>
              </w:rPr>
              <w:t xml:space="preserve"> </w:t>
            </w:r>
            <w:r w:rsidRPr="002E1ED3">
              <w:rPr>
                <w:rFonts w:ascii="宋体" w:eastAsia="宋体" w:hAnsi="宋体" w:cs="宋体"/>
                <w:noProof w:val="0"/>
                <w:snapToGrid w:val="0"/>
                <w:color w:val="000000"/>
                <w:spacing w:val="-9"/>
                <w:kern w:val="0"/>
                <w:sz w:val="18"/>
                <w:szCs w:val="18"/>
              </w:rPr>
              <w:t>触网作业工作票，</w:t>
            </w:r>
            <w:r w:rsidRPr="002E1ED3">
              <w:rPr>
                <w:rFonts w:ascii="宋体" w:eastAsia="宋体" w:hAnsi="宋体" w:cs="宋体"/>
                <w:noProof w:val="0"/>
                <w:snapToGrid w:val="0"/>
                <w:color w:val="000000"/>
                <w:spacing w:val="28"/>
                <w:kern w:val="0"/>
                <w:sz w:val="18"/>
                <w:szCs w:val="18"/>
              </w:rPr>
              <w:t xml:space="preserve"> </w:t>
            </w:r>
            <w:r w:rsidRPr="002E1ED3">
              <w:rPr>
                <w:rFonts w:ascii="宋体" w:eastAsia="宋体" w:hAnsi="宋体" w:cs="宋体"/>
                <w:noProof w:val="0"/>
                <w:snapToGrid w:val="0"/>
                <w:color w:val="000000"/>
                <w:spacing w:val="-9"/>
                <w:kern w:val="0"/>
                <w:sz w:val="18"/>
                <w:szCs w:val="18"/>
              </w:rPr>
              <w:t>能完成一般的接触网</w:t>
            </w:r>
          </w:p>
          <w:p w:rsidR="002E1ED3" w:rsidRDefault="002E1ED3" w:rsidP="002E1ED3">
            <w:pPr>
              <w:spacing w:line="360" w:lineRule="auto"/>
              <w:rPr>
                <w:rFonts w:asciiTheme="minorEastAsia" w:hAnsiTheme="minorEastAsia" w:cs="Arial"/>
                <w:noProof w:val="0"/>
                <w:snapToGrid w:val="0"/>
                <w:color w:val="000000"/>
                <w:spacing w:val="-7"/>
                <w:kern w:val="0"/>
                <w:sz w:val="24"/>
                <w:szCs w:val="24"/>
              </w:rPr>
            </w:pPr>
            <w:r w:rsidRPr="002E1ED3">
              <w:rPr>
                <w:rFonts w:ascii="微软雅黑" w:eastAsia="微软雅黑" w:hAnsi="微软雅黑" w:cs="微软雅黑" w:hint="eastAsia"/>
                <w:noProof w:val="0"/>
                <w:snapToGrid w:val="0"/>
                <w:color w:val="000000"/>
                <w:spacing w:val="-2"/>
                <w:kern w:val="0"/>
                <w:szCs w:val="21"/>
                <w:lang w:eastAsia="en-US"/>
              </w:rPr>
              <w:t>检</w:t>
            </w:r>
            <w:r w:rsidRPr="002E1ED3">
              <w:rPr>
                <w:rFonts w:ascii="Arial" w:eastAsia="Arial" w:hAnsi="Arial" w:cs="Arial"/>
                <w:noProof w:val="0"/>
                <w:snapToGrid w:val="0"/>
                <w:color w:val="000000"/>
                <w:spacing w:val="-2"/>
                <w:kern w:val="0"/>
                <w:szCs w:val="21"/>
                <w:lang w:eastAsia="en-US"/>
              </w:rPr>
              <w:t>修作业</w:t>
            </w:r>
          </w:p>
        </w:tc>
      </w:tr>
      <w:tr w:rsidR="002E1ED3" w:rsidTr="002E1ED3">
        <w:tc>
          <w:tcPr>
            <w:tcW w:w="1129" w:type="dxa"/>
          </w:tcPr>
          <w:p w:rsidR="002E1ED3" w:rsidRDefault="002E1ED3" w:rsidP="002C27FB">
            <w:pPr>
              <w:spacing w:line="360" w:lineRule="auto"/>
              <w:rPr>
                <w:rFonts w:asciiTheme="minorEastAsia" w:hAnsiTheme="minorEastAsia" w:cs="Arial"/>
                <w:noProof w:val="0"/>
                <w:snapToGrid w:val="0"/>
                <w:color w:val="000000"/>
                <w:spacing w:val="-7"/>
                <w:kern w:val="0"/>
                <w:sz w:val="24"/>
                <w:szCs w:val="24"/>
              </w:rPr>
            </w:pPr>
            <w:r w:rsidRPr="002E1ED3">
              <w:rPr>
                <w:rFonts w:ascii="Arial" w:eastAsia="Arial" w:hAnsi="Arial" w:cs="Arial"/>
                <w:noProof w:val="0"/>
                <w:snapToGrid w:val="0"/>
                <w:color w:val="000000"/>
                <w:spacing w:val="-2"/>
                <w:kern w:val="0"/>
                <w:szCs w:val="21"/>
                <w:lang w:eastAsia="en-US"/>
              </w:rPr>
              <w:lastRenderedPageBreak/>
              <w:t>铁路线路工</w:t>
            </w:r>
          </w:p>
        </w:tc>
        <w:tc>
          <w:tcPr>
            <w:tcW w:w="4678" w:type="dxa"/>
          </w:tcPr>
          <w:p w:rsidR="002E1ED3" w:rsidRPr="002E1ED3" w:rsidRDefault="002E1ED3" w:rsidP="002E1ED3">
            <w:pPr>
              <w:widowControl/>
              <w:kinsoku w:val="0"/>
              <w:autoSpaceDE w:val="0"/>
              <w:autoSpaceDN w:val="0"/>
              <w:adjustRightInd w:val="0"/>
              <w:snapToGrid w:val="0"/>
              <w:spacing w:before="59" w:line="468" w:lineRule="exact"/>
              <w:ind w:left="115"/>
              <w:jc w:val="left"/>
              <w:textAlignment w:val="baseline"/>
              <w:rPr>
                <w:rFonts w:ascii="宋体" w:eastAsia="宋体" w:hAnsi="宋体" w:cs="宋体"/>
                <w:noProof w:val="0"/>
                <w:snapToGrid w:val="0"/>
                <w:color w:val="000000"/>
                <w:kern w:val="0"/>
                <w:sz w:val="18"/>
                <w:szCs w:val="18"/>
              </w:rPr>
            </w:pPr>
            <w:r w:rsidRPr="002E1ED3">
              <w:rPr>
                <w:rFonts w:ascii="宋体" w:eastAsia="宋体" w:hAnsi="宋体" w:cs="宋体"/>
                <w:noProof w:val="0"/>
                <w:snapToGrid w:val="0"/>
                <w:color w:val="000000"/>
                <w:spacing w:val="-2"/>
                <w:kern w:val="0"/>
                <w:position w:val="22"/>
                <w:sz w:val="18"/>
                <w:szCs w:val="18"/>
              </w:rPr>
              <w:t>（</w:t>
            </w:r>
            <w:r w:rsidRPr="002E1ED3">
              <w:rPr>
                <w:rFonts w:ascii="Times New Roman" w:eastAsia="Times New Roman" w:hAnsi="Times New Roman" w:cs="Times New Roman"/>
                <w:noProof w:val="0"/>
                <w:snapToGrid w:val="0"/>
                <w:color w:val="000000"/>
                <w:spacing w:val="-2"/>
                <w:kern w:val="0"/>
                <w:position w:val="22"/>
                <w:sz w:val="18"/>
                <w:szCs w:val="18"/>
              </w:rPr>
              <w:t>1</w:t>
            </w:r>
            <w:r w:rsidRPr="002E1ED3">
              <w:rPr>
                <w:rFonts w:ascii="宋体" w:eastAsia="宋体" w:hAnsi="宋体" w:cs="宋体"/>
                <w:noProof w:val="0"/>
                <w:snapToGrid w:val="0"/>
                <w:color w:val="000000"/>
                <w:spacing w:val="-2"/>
                <w:kern w:val="0"/>
                <w:position w:val="22"/>
                <w:sz w:val="18"/>
                <w:szCs w:val="18"/>
              </w:rPr>
              <w:t>）线路的日常养护与维修</w:t>
            </w:r>
          </w:p>
          <w:p w:rsidR="002E1ED3" w:rsidRPr="002E1ED3" w:rsidRDefault="002E1ED3" w:rsidP="002E1ED3">
            <w:pPr>
              <w:widowControl/>
              <w:kinsoku w:val="0"/>
              <w:autoSpaceDE w:val="0"/>
              <w:autoSpaceDN w:val="0"/>
              <w:adjustRightInd w:val="0"/>
              <w:snapToGrid w:val="0"/>
              <w:spacing w:line="219" w:lineRule="auto"/>
              <w:ind w:left="115"/>
              <w:jc w:val="left"/>
              <w:textAlignment w:val="baseline"/>
              <w:rPr>
                <w:rFonts w:ascii="宋体" w:eastAsia="宋体" w:hAnsi="宋体" w:cs="宋体"/>
                <w:noProof w:val="0"/>
                <w:snapToGrid w:val="0"/>
                <w:color w:val="000000"/>
                <w:kern w:val="0"/>
                <w:sz w:val="18"/>
                <w:szCs w:val="18"/>
              </w:rPr>
            </w:pPr>
            <w:r w:rsidRPr="002E1ED3">
              <w:rPr>
                <w:rFonts w:ascii="宋体" w:eastAsia="宋体" w:hAnsi="宋体" w:cs="宋体"/>
                <w:noProof w:val="0"/>
                <w:snapToGrid w:val="0"/>
                <w:color w:val="000000"/>
                <w:spacing w:val="-2"/>
                <w:kern w:val="0"/>
                <w:sz w:val="18"/>
                <w:szCs w:val="18"/>
              </w:rPr>
              <w:t>（</w:t>
            </w:r>
            <w:r w:rsidRPr="002E1ED3">
              <w:rPr>
                <w:rFonts w:ascii="Times New Roman" w:eastAsia="Times New Roman" w:hAnsi="Times New Roman" w:cs="Times New Roman"/>
                <w:noProof w:val="0"/>
                <w:snapToGrid w:val="0"/>
                <w:color w:val="000000"/>
                <w:spacing w:val="-2"/>
                <w:kern w:val="0"/>
                <w:sz w:val="18"/>
                <w:szCs w:val="18"/>
              </w:rPr>
              <w:t>2</w:t>
            </w:r>
            <w:r w:rsidRPr="002E1ED3">
              <w:rPr>
                <w:rFonts w:ascii="宋体" w:eastAsia="宋体" w:hAnsi="宋体" w:cs="宋体"/>
                <w:noProof w:val="0"/>
                <w:snapToGrid w:val="0"/>
                <w:color w:val="000000"/>
                <w:spacing w:val="-2"/>
                <w:kern w:val="0"/>
                <w:sz w:val="18"/>
                <w:szCs w:val="18"/>
              </w:rPr>
              <w:t>）线路的抢修与紧急处理</w:t>
            </w:r>
          </w:p>
          <w:p w:rsidR="002E1ED3" w:rsidRDefault="002E1ED3" w:rsidP="002E1ED3">
            <w:pPr>
              <w:spacing w:line="360" w:lineRule="auto"/>
              <w:rPr>
                <w:rFonts w:asciiTheme="minorEastAsia" w:hAnsiTheme="minorEastAsia" w:cs="Arial"/>
                <w:noProof w:val="0"/>
                <w:snapToGrid w:val="0"/>
                <w:color w:val="000000"/>
                <w:spacing w:val="-7"/>
                <w:kern w:val="0"/>
                <w:sz w:val="24"/>
                <w:szCs w:val="24"/>
              </w:rPr>
            </w:pPr>
            <w:r w:rsidRPr="002E1ED3">
              <w:rPr>
                <w:rFonts w:ascii="微软雅黑" w:eastAsia="微软雅黑" w:hAnsi="微软雅黑" w:cs="微软雅黑" w:hint="eastAsia"/>
                <w:noProof w:val="0"/>
                <w:snapToGrid w:val="0"/>
                <w:color w:val="000000"/>
                <w:spacing w:val="-2"/>
                <w:kern w:val="0"/>
                <w:szCs w:val="21"/>
              </w:rPr>
              <w:t>（</w:t>
            </w:r>
            <w:r w:rsidRPr="002E1ED3">
              <w:rPr>
                <w:rFonts w:ascii="Times New Roman" w:eastAsia="Times New Roman" w:hAnsi="Times New Roman" w:cs="Times New Roman"/>
                <w:noProof w:val="0"/>
                <w:snapToGrid w:val="0"/>
                <w:color w:val="000000"/>
                <w:spacing w:val="-2"/>
                <w:kern w:val="0"/>
                <w:szCs w:val="21"/>
              </w:rPr>
              <w:t>3</w:t>
            </w:r>
            <w:r w:rsidRPr="002E1ED3">
              <w:rPr>
                <w:rFonts w:ascii="Arial" w:eastAsia="Arial" w:hAnsi="Arial" w:cs="Arial"/>
                <w:noProof w:val="0"/>
                <w:snapToGrid w:val="0"/>
                <w:color w:val="000000"/>
                <w:spacing w:val="-2"/>
                <w:kern w:val="0"/>
                <w:szCs w:val="21"/>
              </w:rPr>
              <w:t>）特殊地段线路变形监测与记录</w:t>
            </w:r>
          </w:p>
        </w:tc>
        <w:tc>
          <w:tcPr>
            <w:tcW w:w="3481" w:type="dxa"/>
          </w:tcPr>
          <w:p w:rsidR="002E1ED3" w:rsidRPr="002E1ED3" w:rsidRDefault="002E1ED3" w:rsidP="002E1ED3">
            <w:pPr>
              <w:widowControl/>
              <w:kinsoku w:val="0"/>
              <w:autoSpaceDE w:val="0"/>
              <w:autoSpaceDN w:val="0"/>
              <w:adjustRightInd w:val="0"/>
              <w:snapToGrid w:val="0"/>
              <w:spacing w:before="146" w:line="480" w:lineRule="auto"/>
              <w:ind w:left="112" w:right="104" w:firstLine="7"/>
              <w:textAlignment w:val="baseline"/>
              <w:rPr>
                <w:rFonts w:ascii="宋体" w:eastAsia="宋体" w:hAnsi="宋体" w:cs="宋体"/>
                <w:noProof w:val="0"/>
                <w:snapToGrid w:val="0"/>
                <w:color w:val="000000"/>
                <w:kern w:val="0"/>
                <w:sz w:val="18"/>
                <w:szCs w:val="18"/>
              </w:rPr>
            </w:pPr>
            <w:r w:rsidRPr="002E1ED3">
              <w:rPr>
                <w:rFonts w:ascii="宋体" w:eastAsia="宋体" w:hAnsi="宋体" w:cs="宋体"/>
                <w:noProof w:val="0"/>
                <w:snapToGrid w:val="0"/>
                <w:color w:val="000000"/>
                <w:spacing w:val="8"/>
                <w:kern w:val="0"/>
                <w:sz w:val="18"/>
                <w:szCs w:val="18"/>
              </w:rPr>
              <w:t>能完成线路日常养护维修的内容与作</w:t>
            </w:r>
            <w:r w:rsidRPr="002E1ED3">
              <w:rPr>
                <w:rFonts w:ascii="宋体" w:eastAsia="宋体" w:hAnsi="宋体" w:cs="宋体"/>
                <w:noProof w:val="0"/>
                <w:snapToGrid w:val="0"/>
                <w:color w:val="000000"/>
                <w:spacing w:val="5"/>
                <w:kern w:val="0"/>
                <w:sz w:val="18"/>
                <w:szCs w:val="18"/>
              </w:rPr>
              <w:t xml:space="preserve"> </w:t>
            </w:r>
            <w:r w:rsidRPr="002E1ED3">
              <w:rPr>
                <w:rFonts w:ascii="宋体" w:eastAsia="宋体" w:hAnsi="宋体" w:cs="宋体"/>
                <w:noProof w:val="0"/>
                <w:snapToGrid w:val="0"/>
                <w:color w:val="000000"/>
                <w:spacing w:val="-7"/>
                <w:kern w:val="0"/>
                <w:sz w:val="18"/>
                <w:szCs w:val="18"/>
              </w:rPr>
              <w:t>业流程、道岔养护与维修作业， 会使用</w:t>
            </w:r>
            <w:r w:rsidRPr="002E1ED3">
              <w:rPr>
                <w:rFonts w:ascii="宋体" w:eastAsia="宋体" w:hAnsi="宋体" w:cs="宋体"/>
                <w:noProof w:val="0"/>
                <w:snapToGrid w:val="0"/>
                <w:color w:val="000000"/>
                <w:spacing w:val="5"/>
                <w:kern w:val="0"/>
                <w:sz w:val="18"/>
                <w:szCs w:val="18"/>
              </w:rPr>
              <w:t xml:space="preserve"> </w:t>
            </w:r>
            <w:r w:rsidRPr="002E1ED3">
              <w:rPr>
                <w:rFonts w:ascii="宋体" w:eastAsia="宋体" w:hAnsi="宋体" w:cs="宋体"/>
                <w:noProof w:val="0"/>
                <w:snapToGrid w:val="0"/>
                <w:color w:val="000000"/>
                <w:spacing w:val="-7"/>
                <w:kern w:val="0"/>
                <w:sz w:val="18"/>
                <w:szCs w:val="18"/>
              </w:rPr>
              <w:t xml:space="preserve">常见线路养护与维修工具及机械， </w:t>
            </w:r>
            <w:proofErr w:type="gramStart"/>
            <w:r w:rsidRPr="002E1ED3">
              <w:rPr>
                <w:rFonts w:ascii="宋体" w:eastAsia="宋体" w:hAnsi="宋体" w:cs="宋体"/>
                <w:noProof w:val="0"/>
                <w:snapToGrid w:val="0"/>
                <w:color w:val="000000"/>
                <w:spacing w:val="-7"/>
                <w:kern w:val="0"/>
                <w:sz w:val="18"/>
                <w:szCs w:val="18"/>
              </w:rPr>
              <w:t>能完</w:t>
            </w:r>
            <w:proofErr w:type="gramEnd"/>
            <w:r w:rsidRPr="002E1ED3">
              <w:rPr>
                <w:rFonts w:ascii="宋体" w:eastAsia="宋体" w:hAnsi="宋体" w:cs="宋体"/>
                <w:noProof w:val="0"/>
                <w:snapToGrid w:val="0"/>
                <w:color w:val="000000"/>
                <w:spacing w:val="2"/>
                <w:kern w:val="0"/>
                <w:sz w:val="18"/>
                <w:szCs w:val="18"/>
              </w:rPr>
              <w:t xml:space="preserve"> </w:t>
            </w:r>
            <w:r w:rsidRPr="002E1ED3">
              <w:rPr>
                <w:rFonts w:ascii="宋体" w:eastAsia="宋体" w:hAnsi="宋体" w:cs="宋体"/>
                <w:noProof w:val="0"/>
                <w:snapToGrid w:val="0"/>
                <w:color w:val="000000"/>
                <w:spacing w:val="-6"/>
                <w:kern w:val="0"/>
                <w:sz w:val="18"/>
                <w:szCs w:val="18"/>
              </w:rPr>
              <w:t>成桥隧设备养护与维修作业，</w:t>
            </w:r>
            <w:r w:rsidRPr="002E1ED3">
              <w:rPr>
                <w:rFonts w:ascii="宋体" w:eastAsia="宋体" w:hAnsi="宋体" w:cs="宋体"/>
                <w:noProof w:val="0"/>
                <w:snapToGrid w:val="0"/>
                <w:color w:val="000000"/>
                <w:spacing w:val="-20"/>
                <w:kern w:val="0"/>
                <w:sz w:val="18"/>
                <w:szCs w:val="18"/>
              </w:rPr>
              <w:t xml:space="preserve"> </w:t>
            </w:r>
            <w:r w:rsidRPr="002E1ED3">
              <w:rPr>
                <w:rFonts w:ascii="宋体" w:eastAsia="宋体" w:hAnsi="宋体" w:cs="宋体"/>
                <w:noProof w:val="0"/>
                <w:snapToGrid w:val="0"/>
                <w:color w:val="000000"/>
                <w:spacing w:val="-6"/>
                <w:kern w:val="0"/>
                <w:sz w:val="18"/>
                <w:szCs w:val="18"/>
              </w:rPr>
              <w:t>会线路施</w:t>
            </w:r>
            <w:r w:rsidRPr="002E1ED3">
              <w:rPr>
                <w:rFonts w:ascii="微软雅黑" w:eastAsia="微软雅黑" w:hAnsi="微软雅黑" w:cs="微软雅黑" w:hint="eastAsia"/>
                <w:noProof w:val="0"/>
                <w:snapToGrid w:val="0"/>
                <w:color w:val="000000"/>
                <w:spacing w:val="-3"/>
                <w:kern w:val="0"/>
                <w:sz w:val="18"/>
                <w:szCs w:val="18"/>
              </w:rPr>
              <w:t>工</w:t>
            </w:r>
            <w:r w:rsidRPr="002E1ED3">
              <w:rPr>
                <w:rFonts w:ascii="Arial" w:eastAsia="Arial" w:hAnsi="Arial" w:cs="Arial"/>
                <w:noProof w:val="0"/>
                <w:snapToGrid w:val="0"/>
                <w:color w:val="000000"/>
                <w:spacing w:val="-3"/>
                <w:kern w:val="0"/>
                <w:sz w:val="18"/>
                <w:szCs w:val="18"/>
              </w:rPr>
              <w:t>测量</w:t>
            </w:r>
          </w:p>
        </w:tc>
      </w:tr>
    </w:tbl>
    <w:p w:rsidR="002E1ED3" w:rsidRDefault="002E1ED3" w:rsidP="002C27FB">
      <w:pPr>
        <w:spacing w:line="360" w:lineRule="auto"/>
        <w:ind w:firstLineChars="900" w:firstLine="2034"/>
        <w:rPr>
          <w:rFonts w:asciiTheme="minorEastAsia" w:hAnsiTheme="minorEastAsia" w:cs="Arial"/>
          <w:noProof w:val="0"/>
          <w:snapToGrid w:val="0"/>
          <w:color w:val="000000"/>
          <w:spacing w:val="-7"/>
          <w:kern w:val="0"/>
          <w:sz w:val="24"/>
          <w:szCs w:val="24"/>
        </w:rPr>
      </w:pPr>
    </w:p>
    <w:p w:rsidR="00EC4D5C" w:rsidRPr="00EC4D5C" w:rsidRDefault="00EC4D5C" w:rsidP="00EC4D5C">
      <w:pPr>
        <w:spacing w:line="360" w:lineRule="auto"/>
        <w:ind w:firstLineChars="200" w:firstLine="534"/>
        <w:rPr>
          <w:rFonts w:asciiTheme="minorEastAsia" w:hAnsiTheme="minorEastAsia" w:cs="Arial"/>
          <w:b/>
          <w:noProof w:val="0"/>
          <w:snapToGrid w:val="0"/>
          <w:color w:val="000000"/>
          <w:spacing w:val="-7"/>
          <w:kern w:val="0"/>
          <w:sz w:val="28"/>
          <w:szCs w:val="28"/>
        </w:rPr>
      </w:pPr>
      <w:r w:rsidRPr="00EC4D5C">
        <w:rPr>
          <w:rFonts w:asciiTheme="minorEastAsia" w:hAnsiTheme="minorEastAsia" w:cs="Arial" w:hint="eastAsia"/>
          <w:b/>
          <w:noProof w:val="0"/>
          <w:snapToGrid w:val="0"/>
          <w:color w:val="000000"/>
          <w:spacing w:val="-7"/>
          <w:kern w:val="0"/>
          <w:sz w:val="28"/>
          <w:szCs w:val="28"/>
        </w:rPr>
        <w:t>4.目前就业情况分析</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铁路是我国国民经济最重要支柱产业之一，肩负着各类重要、大宗</w:t>
      </w:r>
      <w:proofErr w:type="gramStart"/>
      <w:r w:rsidRPr="00EC4D5C">
        <w:rPr>
          <w:rFonts w:asciiTheme="minorEastAsia" w:hAnsiTheme="minorEastAsia" w:cs="Arial" w:hint="eastAsia"/>
          <w:noProof w:val="0"/>
          <w:snapToGrid w:val="0"/>
          <w:color w:val="000000"/>
          <w:spacing w:val="-7"/>
          <w:kern w:val="0"/>
          <w:sz w:val="24"/>
          <w:szCs w:val="24"/>
        </w:rPr>
        <w:t>物资及战</w:t>
      </w:r>
      <w:proofErr w:type="gramEnd"/>
      <w:r w:rsidRPr="00EC4D5C">
        <w:rPr>
          <w:rFonts w:asciiTheme="minorEastAsia" w:hAnsiTheme="minorEastAsia" w:cs="Arial" w:hint="eastAsia"/>
          <w:noProof w:val="0"/>
          <w:snapToGrid w:val="0"/>
          <w:color w:val="000000"/>
          <w:spacing w:val="-7"/>
          <w:kern w:val="0"/>
          <w:sz w:val="24"/>
          <w:szCs w:val="24"/>
        </w:rPr>
        <w:t xml:space="preserve"> 备物资运输的重大使命； 也是人们出行首选交通工具。铁路运输是国民经济的大 动脉， 是国家经济建设的基础。铁路运输具有运量大、速度快、安全性高、适应 性强、占地少、价廉、能耗低、环保等诸多优势。国家从持续性发展全局高度， 做出了加快铁路发展的战略决策，使铁路行业步入迅猛发展的黄金时期。根据铁路网中长期规划，到 202</w:t>
      </w:r>
      <w:r w:rsidR="00EC467A">
        <w:rPr>
          <w:rFonts w:asciiTheme="minorEastAsia" w:hAnsiTheme="minorEastAsia" w:cs="Arial"/>
          <w:noProof w:val="0"/>
          <w:snapToGrid w:val="0"/>
          <w:color w:val="000000"/>
          <w:spacing w:val="-7"/>
          <w:kern w:val="0"/>
          <w:sz w:val="24"/>
          <w:szCs w:val="24"/>
        </w:rPr>
        <w:t>5</w:t>
      </w:r>
      <w:r w:rsidRPr="00EC4D5C">
        <w:rPr>
          <w:rFonts w:asciiTheme="minorEastAsia" w:hAnsiTheme="minorEastAsia" w:cs="Arial" w:hint="eastAsia"/>
          <w:noProof w:val="0"/>
          <w:snapToGrid w:val="0"/>
          <w:color w:val="000000"/>
          <w:spacing w:val="-7"/>
          <w:kern w:val="0"/>
          <w:sz w:val="24"/>
          <w:szCs w:val="24"/>
        </w:rPr>
        <w:t>年，全国铁路运营里程达 1</w:t>
      </w:r>
      <w:r w:rsidR="00EC467A">
        <w:rPr>
          <w:rFonts w:asciiTheme="minorEastAsia" w:hAnsiTheme="minorEastAsia" w:cs="Arial"/>
          <w:noProof w:val="0"/>
          <w:snapToGrid w:val="0"/>
          <w:color w:val="000000"/>
          <w:spacing w:val="-7"/>
          <w:kern w:val="0"/>
          <w:sz w:val="24"/>
          <w:szCs w:val="24"/>
        </w:rPr>
        <w:t>5</w:t>
      </w:r>
      <w:r w:rsidRPr="00EC4D5C">
        <w:rPr>
          <w:rFonts w:asciiTheme="minorEastAsia" w:hAnsiTheme="minorEastAsia" w:cs="Arial" w:hint="eastAsia"/>
          <w:noProof w:val="0"/>
          <w:snapToGrid w:val="0"/>
          <w:color w:val="000000"/>
          <w:spacing w:val="-7"/>
          <w:kern w:val="0"/>
          <w:sz w:val="24"/>
          <w:szCs w:val="24"/>
        </w:rPr>
        <w:t xml:space="preserve"> </w:t>
      </w:r>
      <w:proofErr w:type="gramStart"/>
      <w:r w:rsidRPr="00EC4D5C">
        <w:rPr>
          <w:rFonts w:asciiTheme="minorEastAsia" w:hAnsiTheme="minorEastAsia" w:cs="Arial" w:hint="eastAsia"/>
          <w:noProof w:val="0"/>
          <w:snapToGrid w:val="0"/>
          <w:color w:val="000000"/>
          <w:spacing w:val="-7"/>
          <w:kern w:val="0"/>
          <w:sz w:val="24"/>
          <w:szCs w:val="24"/>
        </w:rPr>
        <w:t>万公里</w:t>
      </w:r>
      <w:proofErr w:type="gramEnd"/>
      <w:r w:rsidRPr="00EC4D5C">
        <w:rPr>
          <w:rFonts w:asciiTheme="minorEastAsia" w:hAnsiTheme="minorEastAsia" w:cs="Arial" w:hint="eastAsia"/>
          <w:noProof w:val="0"/>
          <w:snapToGrid w:val="0"/>
          <w:color w:val="000000"/>
          <w:spacing w:val="-7"/>
          <w:kern w:val="0"/>
          <w:sz w:val="24"/>
          <w:szCs w:val="24"/>
        </w:rPr>
        <w:t>，规划建成“八横八纵”铁路快速客运通道。</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我国高速铁路在高原铁路技术、机车车辆装备技术、客运专线技术、既有线 提速技术、重载运输技术、运输调度技术等几个主要领域已经达到了世界先进水 平。全国各地都在加快高速铁路的建设， 不仅提高线路规划标准， 并且力争将新 的高铁规划，纳入国家正在进行新调整的铁路规划。随着高速铁路的快速发展， 我国对普铁、高铁人才的需求持续增长。 “</w:t>
      </w:r>
      <w:proofErr w:type="gramStart"/>
      <w:r w:rsidRPr="00EC4D5C">
        <w:rPr>
          <w:rFonts w:asciiTheme="minorEastAsia" w:hAnsiTheme="minorEastAsia" w:cs="Arial" w:hint="eastAsia"/>
          <w:noProof w:val="0"/>
          <w:snapToGrid w:val="0"/>
          <w:color w:val="000000"/>
          <w:spacing w:val="-7"/>
          <w:kern w:val="0"/>
          <w:sz w:val="24"/>
          <w:szCs w:val="24"/>
        </w:rPr>
        <w:t>十二五</w:t>
      </w:r>
      <w:proofErr w:type="gramEnd"/>
      <w:r w:rsidRPr="00EC4D5C">
        <w:rPr>
          <w:rFonts w:asciiTheme="minorEastAsia" w:hAnsiTheme="minorEastAsia" w:cs="Arial" w:hint="eastAsia"/>
          <w:noProof w:val="0"/>
          <w:snapToGrid w:val="0"/>
          <w:color w:val="000000"/>
          <w:spacing w:val="-7"/>
          <w:kern w:val="0"/>
          <w:sz w:val="24"/>
          <w:szCs w:val="24"/>
        </w:rPr>
        <w:t xml:space="preserve"> ”期间， 全国铁路建设系统人 才需求量约为 100 万人， 其中高职层次的一线操作人员就占到 70%-80%，铁路人才总体上处于供不应求状态。预计到 202</w:t>
      </w:r>
      <w:r w:rsidR="007F1FBC">
        <w:rPr>
          <w:rFonts w:asciiTheme="minorEastAsia" w:hAnsiTheme="minorEastAsia" w:cs="Arial"/>
          <w:noProof w:val="0"/>
          <w:snapToGrid w:val="0"/>
          <w:color w:val="000000"/>
          <w:spacing w:val="-7"/>
          <w:kern w:val="0"/>
          <w:sz w:val="24"/>
          <w:szCs w:val="24"/>
        </w:rPr>
        <w:t>5</w:t>
      </w:r>
      <w:bookmarkStart w:id="29" w:name="_GoBack"/>
      <w:bookmarkEnd w:id="29"/>
      <w:r w:rsidRPr="00EC4D5C">
        <w:rPr>
          <w:rFonts w:asciiTheme="minorEastAsia" w:hAnsiTheme="minorEastAsia" w:cs="Arial" w:hint="eastAsia"/>
          <w:noProof w:val="0"/>
          <w:snapToGrid w:val="0"/>
          <w:color w:val="000000"/>
          <w:spacing w:val="-7"/>
          <w:kern w:val="0"/>
          <w:sz w:val="24"/>
          <w:szCs w:val="24"/>
        </w:rPr>
        <w:t>年， 中国高铁、地铁、轨道客运人员、装备制造业等轨道交通类人才需求量就将高达 200 万人左右。普</w:t>
      </w:r>
      <w:proofErr w:type="gramStart"/>
      <w:r w:rsidRPr="00EC4D5C">
        <w:rPr>
          <w:rFonts w:asciiTheme="minorEastAsia" w:hAnsiTheme="minorEastAsia" w:cs="Arial" w:hint="eastAsia"/>
          <w:noProof w:val="0"/>
          <w:snapToGrid w:val="0"/>
          <w:color w:val="000000"/>
          <w:spacing w:val="-7"/>
          <w:kern w:val="0"/>
          <w:sz w:val="24"/>
          <w:szCs w:val="24"/>
        </w:rPr>
        <w:t>速铁路</w:t>
      </w:r>
      <w:proofErr w:type="gramEnd"/>
      <w:r w:rsidRPr="00EC4D5C">
        <w:rPr>
          <w:rFonts w:asciiTheme="minorEastAsia" w:hAnsiTheme="minorEastAsia" w:cs="Arial" w:hint="eastAsia"/>
          <w:noProof w:val="0"/>
          <w:snapToGrid w:val="0"/>
          <w:color w:val="000000"/>
          <w:spacing w:val="-7"/>
          <w:kern w:val="0"/>
          <w:sz w:val="24"/>
          <w:szCs w:val="24"/>
        </w:rPr>
        <w:t>稳步发展、高铁朝着高速、重载方向飞速发展， 中国将全面进入“高铁 ”时代。</w:t>
      </w:r>
    </w:p>
    <w:p w:rsidR="00EC4D5C" w:rsidRPr="00EC4D5C" w:rsidRDefault="00EC4D5C" w:rsidP="00EC4D5C">
      <w:pPr>
        <w:spacing w:line="360" w:lineRule="auto"/>
        <w:ind w:firstLineChars="200" w:firstLine="454"/>
        <w:rPr>
          <w:rFonts w:asciiTheme="minorEastAsia" w:hAnsiTheme="minorEastAsia" w:cs="Arial"/>
          <w:b/>
          <w:noProof w:val="0"/>
          <w:snapToGrid w:val="0"/>
          <w:color w:val="000000"/>
          <w:spacing w:val="-7"/>
          <w:kern w:val="0"/>
          <w:sz w:val="24"/>
          <w:szCs w:val="24"/>
        </w:rPr>
      </w:pPr>
      <w:r w:rsidRPr="00EC4D5C">
        <w:rPr>
          <w:rFonts w:asciiTheme="minorEastAsia" w:hAnsiTheme="minorEastAsia" w:cs="Arial" w:hint="eastAsia"/>
          <w:b/>
          <w:noProof w:val="0"/>
          <w:snapToGrid w:val="0"/>
          <w:color w:val="000000"/>
          <w:spacing w:val="-7"/>
          <w:kern w:val="0"/>
          <w:sz w:val="24"/>
          <w:szCs w:val="24"/>
        </w:rPr>
        <w:t>5.现有人才培养方案满足行业发展与岗位需求分析</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为适应高铁生产力发展要求、推进铁路运输生产力布局优化、不断提升高铁基础设施运</w:t>
      </w:r>
      <w:proofErr w:type="gramStart"/>
      <w:r w:rsidRPr="00EC4D5C">
        <w:rPr>
          <w:rFonts w:asciiTheme="minorEastAsia" w:hAnsiTheme="minorEastAsia" w:cs="Arial" w:hint="eastAsia"/>
          <w:noProof w:val="0"/>
          <w:snapToGrid w:val="0"/>
          <w:color w:val="000000"/>
          <w:spacing w:val="-7"/>
          <w:kern w:val="0"/>
          <w:sz w:val="24"/>
          <w:szCs w:val="24"/>
        </w:rPr>
        <w:t>维质量</w:t>
      </w:r>
      <w:proofErr w:type="gramEnd"/>
      <w:r w:rsidRPr="00EC4D5C">
        <w:rPr>
          <w:rFonts w:asciiTheme="minorEastAsia" w:hAnsiTheme="minorEastAsia" w:cs="Arial" w:hint="eastAsia"/>
          <w:noProof w:val="0"/>
          <w:snapToGrid w:val="0"/>
          <w:color w:val="000000"/>
          <w:spacing w:val="-7"/>
          <w:kern w:val="0"/>
          <w:sz w:val="24"/>
          <w:szCs w:val="24"/>
        </w:rPr>
        <w:t xml:space="preserve">和效率， 中国国家铁路集团有限公司对进一步深化高速铁路综 合维修生产一体化站段改革做出具体部署,并下发了《关于进一步深化高速铁路 综合维修生产一体化站段改革的指导意见》（以下简称《指导意见》），部署设置 高铁基础设施段。《指导意见》指出， 高铁营业里程不超过 2000 公里、且管辖半 </w:t>
      </w:r>
      <w:proofErr w:type="gramStart"/>
      <w:r w:rsidRPr="00EC4D5C">
        <w:rPr>
          <w:rFonts w:asciiTheme="minorEastAsia" w:hAnsiTheme="minorEastAsia" w:cs="Arial" w:hint="eastAsia"/>
          <w:noProof w:val="0"/>
          <w:snapToGrid w:val="0"/>
          <w:color w:val="000000"/>
          <w:spacing w:val="-7"/>
          <w:kern w:val="0"/>
          <w:sz w:val="24"/>
          <w:szCs w:val="24"/>
        </w:rPr>
        <w:t>径一般</w:t>
      </w:r>
      <w:proofErr w:type="gramEnd"/>
      <w:r w:rsidRPr="00EC4D5C">
        <w:rPr>
          <w:rFonts w:asciiTheme="minorEastAsia" w:hAnsiTheme="minorEastAsia" w:cs="Arial" w:hint="eastAsia"/>
          <w:noProof w:val="0"/>
          <w:snapToGrid w:val="0"/>
          <w:color w:val="000000"/>
          <w:spacing w:val="-7"/>
          <w:kern w:val="0"/>
          <w:sz w:val="24"/>
          <w:szCs w:val="24"/>
        </w:rPr>
        <w:t xml:space="preserve">不大于 500 公里的铁路局集团公司原则上设置 1 </w:t>
      </w:r>
      <w:proofErr w:type="gramStart"/>
      <w:r w:rsidRPr="00EC4D5C">
        <w:rPr>
          <w:rFonts w:asciiTheme="minorEastAsia" w:hAnsiTheme="minorEastAsia" w:cs="Arial" w:hint="eastAsia"/>
          <w:noProof w:val="0"/>
          <w:snapToGrid w:val="0"/>
          <w:color w:val="000000"/>
          <w:spacing w:val="-7"/>
          <w:kern w:val="0"/>
          <w:sz w:val="24"/>
          <w:szCs w:val="24"/>
        </w:rPr>
        <w:t>个</w:t>
      </w:r>
      <w:proofErr w:type="gramEnd"/>
      <w:r w:rsidRPr="00EC4D5C">
        <w:rPr>
          <w:rFonts w:asciiTheme="minorEastAsia" w:hAnsiTheme="minorEastAsia" w:cs="Arial" w:hint="eastAsia"/>
          <w:noProof w:val="0"/>
          <w:snapToGrid w:val="0"/>
          <w:color w:val="000000"/>
          <w:spacing w:val="-7"/>
          <w:kern w:val="0"/>
          <w:sz w:val="24"/>
          <w:szCs w:val="24"/>
        </w:rPr>
        <w:t xml:space="preserve">基础设施段。基础设施 </w:t>
      </w:r>
      <w:proofErr w:type="gramStart"/>
      <w:r w:rsidRPr="00EC4D5C">
        <w:rPr>
          <w:rFonts w:asciiTheme="minorEastAsia" w:hAnsiTheme="minorEastAsia" w:cs="Arial" w:hint="eastAsia"/>
          <w:noProof w:val="0"/>
          <w:snapToGrid w:val="0"/>
          <w:color w:val="000000"/>
          <w:spacing w:val="-7"/>
          <w:kern w:val="0"/>
          <w:sz w:val="24"/>
          <w:szCs w:val="24"/>
        </w:rPr>
        <w:t>段负责</w:t>
      </w:r>
      <w:proofErr w:type="gramEnd"/>
      <w:r w:rsidRPr="00EC4D5C">
        <w:rPr>
          <w:rFonts w:asciiTheme="minorEastAsia" w:hAnsiTheme="minorEastAsia" w:cs="Arial" w:hint="eastAsia"/>
          <w:noProof w:val="0"/>
          <w:snapToGrid w:val="0"/>
          <w:color w:val="000000"/>
          <w:spacing w:val="-7"/>
          <w:kern w:val="0"/>
          <w:sz w:val="24"/>
          <w:szCs w:val="24"/>
        </w:rPr>
        <w:t>高铁基础设备设施日常巡视检查、检测监测、养护维修、故障应急、营业 线施工管理、路外环境检查等工作， 包括高铁线路、桥隧、信号、牵引供电、电 力设备</w:t>
      </w:r>
      <w:r w:rsidRPr="00EC4D5C">
        <w:rPr>
          <w:rFonts w:asciiTheme="minorEastAsia" w:hAnsiTheme="minorEastAsia" w:cs="Arial" w:hint="eastAsia"/>
          <w:noProof w:val="0"/>
          <w:snapToGrid w:val="0"/>
          <w:color w:val="000000"/>
          <w:spacing w:val="-7"/>
          <w:kern w:val="0"/>
          <w:sz w:val="24"/>
          <w:szCs w:val="24"/>
        </w:rPr>
        <w:lastRenderedPageBreak/>
        <w:t xml:space="preserve">管理。基础设施段设 6 </w:t>
      </w:r>
      <w:proofErr w:type="gramStart"/>
      <w:r w:rsidRPr="00EC4D5C">
        <w:rPr>
          <w:rFonts w:asciiTheme="minorEastAsia" w:hAnsiTheme="minorEastAsia" w:cs="Arial" w:hint="eastAsia"/>
          <w:noProof w:val="0"/>
          <w:snapToGrid w:val="0"/>
          <w:color w:val="000000"/>
          <w:spacing w:val="-7"/>
          <w:kern w:val="0"/>
          <w:sz w:val="24"/>
          <w:szCs w:val="24"/>
        </w:rPr>
        <w:t>个</w:t>
      </w:r>
      <w:proofErr w:type="gramEnd"/>
      <w:r w:rsidRPr="00EC4D5C">
        <w:rPr>
          <w:rFonts w:asciiTheme="minorEastAsia" w:hAnsiTheme="minorEastAsia" w:cs="Arial" w:hint="eastAsia"/>
          <w:noProof w:val="0"/>
          <w:snapToGrid w:val="0"/>
          <w:color w:val="000000"/>
          <w:spacing w:val="-7"/>
          <w:kern w:val="0"/>
          <w:sz w:val="24"/>
          <w:szCs w:val="24"/>
        </w:rPr>
        <w:t>综合科室，并按“技术+生产 ”重组机构，设立 生产技术中心， 分为专业维修技术中心和生产调度监控中心， 在车间设置上主要分为综合维修车间、电力车间、车载设备车间和机修车间。</w:t>
      </w:r>
    </w:p>
    <w:p w:rsidR="00EC4D5C" w:rsidRPr="00EC4D5C" w:rsidRDefault="00EC4D5C" w:rsidP="00EC4D5C">
      <w:pPr>
        <w:spacing w:line="360" w:lineRule="auto"/>
        <w:ind w:firstLineChars="200" w:firstLine="454"/>
        <w:rPr>
          <w:rFonts w:asciiTheme="minorEastAsia" w:hAnsiTheme="minorEastAsia" w:cs="Arial"/>
          <w:b/>
          <w:noProof w:val="0"/>
          <w:snapToGrid w:val="0"/>
          <w:color w:val="000000"/>
          <w:spacing w:val="-7"/>
          <w:kern w:val="0"/>
          <w:sz w:val="24"/>
          <w:szCs w:val="24"/>
        </w:rPr>
      </w:pPr>
      <w:r w:rsidRPr="00EC4D5C">
        <w:rPr>
          <w:rFonts w:asciiTheme="minorEastAsia" w:hAnsiTheme="minorEastAsia" w:cs="Arial" w:hint="eastAsia"/>
          <w:b/>
          <w:noProof w:val="0"/>
          <w:snapToGrid w:val="0"/>
          <w:color w:val="000000"/>
          <w:spacing w:val="-7"/>
          <w:kern w:val="0"/>
          <w:sz w:val="24"/>
          <w:szCs w:val="24"/>
        </w:rPr>
        <w:t>五、调研启示与建议</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1.专业课程设置和改革方面的启示与建议</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（1）后期需要增设高铁综合维修专业综合技能实训，提高毕业生专业技能目前高铁综合维修技术专业主要就业企业为各大铁路局高铁基础设施段、综 合维修段，随着各大铁路局站段一体化改革,高铁综合维修技术技能型人才需求 量巨大。高铁综合维修技术专业在课程设置上， 应充分考虑铁路运输企业人才需 求的新形势， 增加高铁综合维修专业综合技能实训， 提高毕业生的职业技能， 满足用人企业需求。</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（2）适当加强基础课、强化专业核心课程教学，为学生的职业发展提供助力提高专业技能的同时， 不能弱化公共基础课、专业基础课的学习。坚实的公 共基础课、专业基础课， 为学生在专业上的进一步提升提供了强大动力， 使学生 具备高铁综合维修专业综合素质， 可使学生工作不到半年就脱颖而出， 成为工班长。</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 xml:space="preserve">（3）在专业主干课程中推行项目教学改革，提高学生学习效率和综合素质近几年来， 电务学院专业教学团队积极致力于课程教学改革。在铁道信号自 动控制、铁道供电技术等专业核心课程中积极推行项目教学， 基于信号、牵引供 电、电力设备的施工和养护维修过程序化课程能力结构和知识结构， 培养学生专业动手能力， 取得了一定的教学成果。目前， 电务学院也正在积极建设高铁综合维修技术专业相关课程， 组织课程团队， 开发高铁综合维修方面的课程， 还需要 根据铁道运输企业的发展新形势对专业主干课程进行教学改革， 探索切实提高学 </w:t>
      </w:r>
      <w:proofErr w:type="gramStart"/>
      <w:r w:rsidRPr="00EC4D5C">
        <w:rPr>
          <w:rFonts w:asciiTheme="minorEastAsia" w:hAnsiTheme="minorEastAsia" w:cs="Arial" w:hint="eastAsia"/>
          <w:noProof w:val="0"/>
          <w:snapToGrid w:val="0"/>
          <w:color w:val="000000"/>
          <w:spacing w:val="-7"/>
          <w:kern w:val="0"/>
          <w:sz w:val="24"/>
          <w:szCs w:val="24"/>
        </w:rPr>
        <w:t>生专业</w:t>
      </w:r>
      <w:proofErr w:type="gramEnd"/>
      <w:r w:rsidRPr="00EC4D5C">
        <w:rPr>
          <w:rFonts w:asciiTheme="minorEastAsia" w:hAnsiTheme="minorEastAsia" w:cs="Arial" w:hint="eastAsia"/>
          <w:noProof w:val="0"/>
          <w:snapToGrid w:val="0"/>
          <w:color w:val="000000"/>
          <w:spacing w:val="-7"/>
          <w:kern w:val="0"/>
          <w:sz w:val="24"/>
          <w:szCs w:val="24"/>
        </w:rPr>
        <w:t>能力的教学方法，进行校企合作设计综合实训项目，企业专家指导实训，切实提高毕业生的专业能力。</w:t>
      </w:r>
    </w:p>
    <w:p w:rsidR="00EC4D5C" w:rsidRPr="00EC4D5C" w:rsidRDefault="00EC4D5C" w:rsidP="00EC4D5C">
      <w:pPr>
        <w:spacing w:line="360" w:lineRule="auto"/>
        <w:ind w:firstLineChars="200" w:firstLine="454"/>
        <w:rPr>
          <w:rFonts w:asciiTheme="minorEastAsia" w:hAnsiTheme="minorEastAsia" w:cs="Arial"/>
          <w:b/>
          <w:noProof w:val="0"/>
          <w:snapToGrid w:val="0"/>
          <w:color w:val="000000"/>
          <w:spacing w:val="-7"/>
          <w:kern w:val="0"/>
          <w:sz w:val="24"/>
          <w:szCs w:val="24"/>
        </w:rPr>
      </w:pPr>
      <w:r w:rsidRPr="00EC4D5C">
        <w:rPr>
          <w:rFonts w:asciiTheme="minorEastAsia" w:hAnsiTheme="minorEastAsia" w:cs="Arial" w:hint="eastAsia"/>
          <w:b/>
          <w:noProof w:val="0"/>
          <w:snapToGrid w:val="0"/>
          <w:color w:val="000000"/>
          <w:spacing w:val="-7"/>
          <w:kern w:val="0"/>
          <w:sz w:val="24"/>
          <w:szCs w:val="24"/>
        </w:rPr>
        <w:t>2.学生安全生产教育方面的启示与建议</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铁路运输企业的特点决定了“安全第一”的思路， 尤其是工作在铁路运输一 线的高速铁路养护维修人员， 必须时刻牢记安全的重要性。安全教育是在校学生 比较容易忽视的地方， 我们在安全教育培训方面做的还很不够， 应该在人才培养方案中着重加强。</w:t>
      </w:r>
    </w:p>
    <w:p w:rsidR="00EC4D5C" w:rsidRPr="00EC4D5C" w:rsidRDefault="00EC4D5C" w:rsidP="00EC4D5C">
      <w:pPr>
        <w:spacing w:line="360" w:lineRule="auto"/>
        <w:ind w:firstLineChars="200" w:firstLine="454"/>
        <w:rPr>
          <w:rFonts w:asciiTheme="minorEastAsia" w:hAnsiTheme="minorEastAsia" w:cs="Arial"/>
          <w:b/>
          <w:noProof w:val="0"/>
          <w:snapToGrid w:val="0"/>
          <w:color w:val="000000"/>
          <w:spacing w:val="-7"/>
          <w:kern w:val="0"/>
          <w:sz w:val="24"/>
          <w:szCs w:val="24"/>
        </w:rPr>
      </w:pPr>
      <w:r w:rsidRPr="00EC4D5C">
        <w:rPr>
          <w:rFonts w:asciiTheme="minorEastAsia" w:hAnsiTheme="minorEastAsia" w:cs="Arial" w:hint="eastAsia"/>
          <w:b/>
          <w:noProof w:val="0"/>
          <w:snapToGrid w:val="0"/>
          <w:color w:val="000000"/>
          <w:spacing w:val="-7"/>
          <w:kern w:val="0"/>
          <w:sz w:val="24"/>
          <w:szCs w:val="24"/>
        </w:rPr>
        <w:t>3.学生职业规划和职业道德培养方面的启示与建议</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 xml:space="preserve">人才培养方案中我们更加关注学生专业能力体系、知识体系的培养， 对于未 </w:t>
      </w:r>
      <w:proofErr w:type="gramStart"/>
      <w:r w:rsidRPr="00EC4D5C">
        <w:rPr>
          <w:rFonts w:asciiTheme="minorEastAsia" w:hAnsiTheme="minorEastAsia" w:cs="Arial" w:hint="eastAsia"/>
          <w:noProof w:val="0"/>
          <w:snapToGrid w:val="0"/>
          <w:color w:val="000000"/>
          <w:spacing w:val="-7"/>
          <w:kern w:val="0"/>
          <w:sz w:val="24"/>
          <w:szCs w:val="24"/>
        </w:rPr>
        <w:t>来铁路</w:t>
      </w:r>
      <w:proofErr w:type="gramEnd"/>
      <w:r w:rsidRPr="00EC4D5C">
        <w:rPr>
          <w:rFonts w:asciiTheme="minorEastAsia" w:hAnsiTheme="minorEastAsia" w:cs="Arial" w:hint="eastAsia"/>
          <w:noProof w:val="0"/>
          <w:snapToGrid w:val="0"/>
          <w:color w:val="000000"/>
          <w:spacing w:val="-7"/>
          <w:kern w:val="0"/>
          <w:sz w:val="24"/>
          <w:szCs w:val="24"/>
        </w:rPr>
        <w:t>员工的职业道德建设和个人职业发展规划则较少涉及， 这也是部分学生参 加工作后难以很快适应岗位需求的原因之一：他们缺少的并不仅仅是某一专业、 岗位的知识， 还缺少了一份脚踏实</w:t>
      </w:r>
      <w:r w:rsidRPr="00EC4D5C">
        <w:rPr>
          <w:rFonts w:asciiTheme="minorEastAsia" w:hAnsiTheme="minorEastAsia" w:cs="Arial" w:hint="eastAsia"/>
          <w:noProof w:val="0"/>
          <w:snapToGrid w:val="0"/>
          <w:color w:val="000000"/>
          <w:spacing w:val="-7"/>
          <w:kern w:val="0"/>
          <w:sz w:val="24"/>
          <w:szCs w:val="24"/>
        </w:rPr>
        <w:lastRenderedPageBreak/>
        <w:t>地、勤勤恳恳的敬业精神， 缺少了对自己未来 发展的一个长期规划， 在不能全面了解铁路运输企业需求的时候， 显得非常茫然，无法给自己一个准确的定位，遇到困难就打了退堂鼓，甚至是辞职走人。</w:t>
      </w:r>
    </w:p>
    <w:p w:rsidR="00EC4D5C" w:rsidRPr="00EC4D5C" w:rsidRDefault="00EC4D5C" w:rsidP="00EC4D5C">
      <w:pPr>
        <w:spacing w:line="360" w:lineRule="auto"/>
        <w:ind w:firstLineChars="200" w:firstLine="454"/>
        <w:rPr>
          <w:rFonts w:asciiTheme="minorEastAsia" w:hAnsiTheme="minorEastAsia" w:cs="Arial"/>
          <w:b/>
          <w:noProof w:val="0"/>
          <w:snapToGrid w:val="0"/>
          <w:color w:val="000000"/>
          <w:spacing w:val="-7"/>
          <w:kern w:val="0"/>
          <w:sz w:val="24"/>
          <w:szCs w:val="24"/>
        </w:rPr>
      </w:pPr>
      <w:r w:rsidRPr="00EC4D5C">
        <w:rPr>
          <w:rFonts w:asciiTheme="minorEastAsia" w:hAnsiTheme="minorEastAsia" w:cs="Arial" w:hint="eastAsia"/>
          <w:b/>
          <w:noProof w:val="0"/>
          <w:snapToGrid w:val="0"/>
          <w:color w:val="000000"/>
          <w:spacing w:val="-7"/>
          <w:kern w:val="0"/>
          <w:sz w:val="24"/>
          <w:szCs w:val="24"/>
        </w:rPr>
        <w:t>4.专业教师队伍建设方面的启示与建议</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面对铁路建设的高速发展和高铁养护维修一线员工新岗位、新技能的要求， 为培养高铁综合维修技术专业高素质技术技能型人才， 需要打造一支专兼结合、及时掌握铁路建设与维修新技术、真正的“双师”素质的教师队伍。</w:t>
      </w:r>
    </w:p>
    <w:p w:rsidR="00EC4D5C" w:rsidRPr="00EC4D5C" w:rsidRDefault="00EC4D5C" w:rsidP="00EC4D5C">
      <w:pPr>
        <w:spacing w:line="360" w:lineRule="auto"/>
        <w:ind w:firstLineChars="200" w:firstLine="454"/>
        <w:rPr>
          <w:rFonts w:asciiTheme="minorEastAsia" w:hAnsiTheme="minorEastAsia" w:cs="Arial"/>
          <w:b/>
          <w:noProof w:val="0"/>
          <w:snapToGrid w:val="0"/>
          <w:color w:val="000000"/>
          <w:spacing w:val="-7"/>
          <w:kern w:val="0"/>
          <w:sz w:val="24"/>
          <w:szCs w:val="24"/>
        </w:rPr>
      </w:pPr>
      <w:r w:rsidRPr="00EC4D5C">
        <w:rPr>
          <w:rFonts w:asciiTheme="minorEastAsia" w:hAnsiTheme="minorEastAsia" w:cs="Arial" w:hint="eastAsia"/>
          <w:b/>
          <w:noProof w:val="0"/>
          <w:snapToGrid w:val="0"/>
          <w:color w:val="000000"/>
          <w:spacing w:val="-7"/>
          <w:kern w:val="0"/>
          <w:sz w:val="24"/>
          <w:szCs w:val="24"/>
        </w:rPr>
        <w:t>六、其他</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1.督促学生加强体育锻炼，增强体质铁路养护维修一线的工作环境艰苦， 需要有强健的体魄完成工作任务。在今 后的教育教学过程中， 我们不仅要注重对学生知识技能的传授， 同时还要关注学生的身心健康，督促学生加强体育锻炼，养成良好的生活习惯。</w:t>
      </w:r>
    </w:p>
    <w:p w:rsidR="00EC4D5C" w:rsidRPr="00EC4D5C"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2.加强学生择业观教育， 放眼广阔天地适应全国铁路建设的快速发展， 加强学生的择业观教育。由于地域限制， 我 校学生来源以湖南省本地为主， 多数同学在选择就业单位时往往盯住本地企业，如广州铁路局、长沙地铁等单位， 竞争相对比较激烈； 而一些距离较远的铁路局虽然铁路建设较快， 人员需求很大， 但对于本校学生来讲， 竞争就没有那么激烈。 俗话说： 广阔天地大有作为， 应该鼓励同学们积极走出去， 以取得更快更好地发展。</w:t>
      </w:r>
    </w:p>
    <w:p w:rsidR="002E1ED3" w:rsidRDefault="00EC4D5C" w:rsidP="00EC4D5C">
      <w:pPr>
        <w:spacing w:line="360" w:lineRule="auto"/>
        <w:ind w:firstLineChars="200" w:firstLine="452"/>
        <w:rPr>
          <w:rFonts w:asciiTheme="minorEastAsia" w:hAnsiTheme="minorEastAsia" w:cs="Arial"/>
          <w:noProof w:val="0"/>
          <w:snapToGrid w:val="0"/>
          <w:color w:val="000000"/>
          <w:spacing w:val="-7"/>
          <w:kern w:val="0"/>
          <w:sz w:val="24"/>
          <w:szCs w:val="24"/>
        </w:rPr>
      </w:pPr>
      <w:r w:rsidRPr="00EC4D5C">
        <w:rPr>
          <w:rFonts w:asciiTheme="minorEastAsia" w:hAnsiTheme="minorEastAsia" w:cs="Arial" w:hint="eastAsia"/>
          <w:noProof w:val="0"/>
          <w:snapToGrid w:val="0"/>
          <w:color w:val="000000"/>
          <w:spacing w:val="-7"/>
          <w:kern w:val="0"/>
          <w:sz w:val="24"/>
          <w:szCs w:val="24"/>
        </w:rPr>
        <w:t>3.希望加强人文素质修养，提高学生就业质量加强人文素质修养， 提高毕业生的语言表达能力和沟通协调能力， 在工作中加强交流合作，提高工作成效，拓展职业发展空间。</w:t>
      </w:r>
    </w:p>
    <w:p w:rsidR="002C27FB" w:rsidRDefault="002C27FB" w:rsidP="00E7042F">
      <w:pPr>
        <w:spacing w:line="360" w:lineRule="auto"/>
        <w:ind w:firstLineChars="200" w:firstLine="452"/>
        <w:rPr>
          <w:rFonts w:asciiTheme="minorEastAsia" w:hAnsiTheme="minorEastAsia" w:cs="Arial"/>
          <w:noProof w:val="0"/>
          <w:snapToGrid w:val="0"/>
          <w:color w:val="000000"/>
          <w:spacing w:val="-7"/>
          <w:kern w:val="0"/>
          <w:sz w:val="24"/>
          <w:szCs w:val="24"/>
        </w:rPr>
      </w:pPr>
    </w:p>
    <w:p w:rsidR="002C27FB" w:rsidRDefault="002C27FB" w:rsidP="00E7042F">
      <w:pPr>
        <w:spacing w:line="360" w:lineRule="auto"/>
        <w:ind w:firstLineChars="200" w:firstLine="452"/>
        <w:rPr>
          <w:rFonts w:asciiTheme="minorEastAsia" w:hAnsiTheme="minorEastAsia" w:cs="Arial"/>
          <w:noProof w:val="0"/>
          <w:snapToGrid w:val="0"/>
          <w:color w:val="000000"/>
          <w:spacing w:val="-7"/>
          <w:kern w:val="0"/>
          <w:sz w:val="24"/>
          <w:szCs w:val="24"/>
        </w:rPr>
      </w:pPr>
    </w:p>
    <w:p w:rsidR="002C27FB" w:rsidRPr="00E7042F" w:rsidRDefault="002C27FB" w:rsidP="00E7042F">
      <w:pPr>
        <w:spacing w:line="360" w:lineRule="auto"/>
        <w:ind w:firstLineChars="200" w:firstLine="452"/>
        <w:rPr>
          <w:rFonts w:asciiTheme="minorEastAsia" w:hAnsiTheme="minorEastAsia" w:cs="Arial"/>
          <w:noProof w:val="0"/>
          <w:snapToGrid w:val="0"/>
          <w:color w:val="000000"/>
          <w:spacing w:val="-7"/>
          <w:kern w:val="0"/>
          <w:sz w:val="24"/>
          <w:szCs w:val="24"/>
        </w:rPr>
      </w:pPr>
    </w:p>
    <w:sectPr w:rsidR="002C27FB" w:rsidRPr="00E7042F" w:rsidSect="0086408E">
      <w:footerReference w:type="default" r:id="rId14"/>
      <w:pgSz w:w="11906" w:h="16838" w:code="9"/>
      <w:pgMar w:top="1247" w:right="1361" w:bottom="1361" w:left="124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A3E" w:rsidRDefault="00533A3E" w:rsidP="00DC3E9C">
      <w:r>
        <w:separator/>
      </w:r>
    </w:p>
  </w:endnote>
  <w:endnote w:type="continuationSeparator" w:id="0">
    <w:p w:rsidR="00533A3E" w:rsidRDefault="00533A3E" w:rsidP="00D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font4-Identity-H">
    <w:altName w:val="宋体"/>
    <w:charset w:val="86"/>
    <w:family w:val="auto"/>
    <w:pitch w:val="default"/>
    <w:sig w:usb0="00000000" w:usb1="00000000" w:usb2="00000010" w:usb3="00000000" w:csb0="00040000" w:csb1="00000000"/>
  </w:font>
  <w:font w:name="FZSSK--GBK1-0">
    <w:altName w:val="Segoe Print"/>
    <w:charset w:val="00"/>
    <w:family w:val="auto"/>
    <w:pitch w:val="default"/>
    <w:sig w:usb0="00000000" w:usb1="00000000" w:usb2="00000000" w:usb3="00000000" w:csb0="00040001" w:csb1="00000000"/>
  </w:font>
  <w:font w:name="E-BZ">
    <w:altName w:val="Segoe Print"/>
    <w:charset w:val="00"/>
    <w:family w:val="auto"/>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105153"/>
      <w:docPartObj>
        <w:docPartGallery w:val="Page Numbers (Bottom of Page)"/>
        <w:docPartUnique/>
      </w:docPartObj>
    </w:sdtPr>
    <w:sdtEndPr/>
    <w:sdtContent>
      <w:p w:rsidR="009E45AD" w:rsidRDefault="009E45AD">
        <w:pPr>
          <w:pStyle w:val="a4"/>
          <w:jc w:val="center"/>
        </w:pPr>
        <w:r>
          <w:fldChar w:fldCharType="begin"/>
        </w:r>
        <w:r>
          <w:instrText>PAGE   \* MERGEFORMAT</w:instrText>
        </w:r>
        <w:r>
          <w:fldChar w:fldCharType="separate"/>
        </w:r>
        <w:r w:rsidR="007F1FBC" w:rsidRPr="007F1FBC">
          <w:rPr>
            <w:lang w:val="zh-CN"/>
          </w:rPr>
          <w:t>68</w:t>
        </w:r>
        <w:r>
          <w:fldChar w:fldCharType="end"/>
        </w:r>
      </w:p>
    </w:sdtContent>
  </w:sdt>
  <w:p w:rsidR="009E45AD" w:rsidRDefault="009E45AD" w:rsidP="00DF121E">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AD" w:rsidRDefault="009E45AD">
    <w:pPr>
      <w:spacing w:line="169" w:lineRule="auto"/>
      <w:ind w:left="4292"/>
      <w:rPr>
        <w:rFonts w:ascii="Calibri" w:eastAsia="Calibri" w:hAnsi="Calibri" w:cs="Calibri"/>
        <w:sz w:val="18"/>
        <w:szCs w:val="18"/>
      </w:rPr>
    </w:pPr>
    <w:r>
      <w:rPr>
        <w:rFonts w:ascii="Calibri" w:eastAsia="Calibri" w:hAnsi="Calibri" w:cs="Calibri"/>
        <w:spacing w:val="-5"/>
        <w:sz w:val="18"/>
        <w:szCs w:val="18"/>
      </w:rPr>
      <w:t>78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A3E" w:rsidRDefault="00533A3E" w:rsidP="00DC3E9C">
      <w:r>
        <w:separator/>
      </w:r>
    </w:p>
  </w:footnote>
  <w:footnote w:type="continuationSeparator" w:id="0">
    <w:p w:rsidR="00533A3E" w:rsidRDefault="00533A3E" w:rsidP="00DC3E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15DBC83"/>
    <w:multiLevelType w:val="singleLevel"/>
    <w:tmpl w:val="D15DBC83"/>
    <w:lvl w:ilvl="0">
      <w:start w:val="2"/>
      <w:numFmt w:val="chineseCounting"/>
      <w:suff w:val="nothing"/>
      <w:lvlText w:val="%1、"/>
      <w:lvlJc w:val="left"/>
      <w:rPr>
        <w:rFonts w:hint="eastAsia"/>
      </w:rPr>
    </w:lvl>
  </w:abstractNum>
  <w:abstractNum w:abstractNumId="1" w15:restartNumberingAfterBreak="0">
    <w:nsid w:val="DFCAA8A3"/>
    <w:multiLevelType w:val="singleLevel"/>
    <w:tmpl w:val="DFCAA8A3"/>
    <w:lvl w:ilvl="0">
      <w:start w:val="1"/>
      <w:numFmt w:val="chineseCounting"/>
      <w:suff w:val="nothing"/>
      <w:lvlText w:val="%1、"/>
      <w:lvlJc w:val="left"/>
      <w:rPr>
        <w:rFonts w:hint="eastAsia"/>
      </w:rPr>
    </w:lvl>
  </w:abstractNum>
  <w:abstractNum w:abstractNumId="2" w15:restartNumberingAfterBreak="0">
    <w:nsid w:val="EAEF2305"/>
    <w:multiLevelType w:val="singleLevel"/>
    <w:tmpl w:val="EAEF2305"/>
    <w:lvl w:ilvl="0">
      <w:start w:val="2"/>
      <w:numFmt w:val="chineseCounting"/>
      <w:suff w:val="nothing"/>
      <w:lvlText w:val="（%1）"/>
      <w:lvlJc w:val="left"/>
      <w:rPr>
        <w:rFonts w:hint="eastAsia"/>
      </w:rPr>
    </w:lvl>
  </w:abstractNum>
  <w:abstractNum w:abstractNumId="3" w15:restartNumberingAfterBreak="0">
    <w:nsid w:val="0AF63B70"/>
    <w:multiLevelType w:val="multilevel"/>
    <w:tmpl w:val="0AF63B70"/>
    <w:lvl w:ilvl="0">
      <w:start w:val="1"/>
      <w:numFmt w:val="japaneseCounting"/>
      <w:lvlText w:val="（%1）"/>
      <w:lvlJc w:val="left"/>
      <w:pPr>
        <w:ind w:left="1447" w:hanging="885"/>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 w15:restartNumberingAfterBreak="0">
    <w:nsid w:val="10A30E50"/>
    <w:multiLevelType w:val="multilevel"/>
    <w:tmpl w:val="10A30E50"/>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5" w15:restartNumberingAfterBreak="0">
    <w:nsid w:val="1EF55542"/>
    <w:multiLevelType w:val="multilevel"/>
    <w:tmpl w:val="1EF55542"/>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2120236F"/>
    <w:multiLevelType w:val="multilevel"/>
    <w:tmpl w:val="2120236F"/>
    <w:lvl w:ilvl="0">
      <w:start w:val="1"/>
      <w:numFmt w:val="chineseCountingThousand"/>
      <w:lvlText w:val="（%1）"/>
      <w:legacy w:legacy="1" w:legacySpace="0" w:legacyIndent="840"/>
      <w:lvlJc w:val="left"/>
      <w:pPr>
        <w:ind w:left="1400" w:hanging="840"/>
      </w:pPr>
    </w:lvl>
    <w:lvl w:ilvl="1">
      <w:start w:val="1"/>
      <w:numFmt w:val="lowerLetter"/>
      <w:lvlText w:val="%2)"/>
      <w:legacy w:legacy="1" w:legacySpace="0" w:legacyIndent="420"/>
      <w:lvlJc w:val="left"/>
      <w:pPr>
        <w:ind w:left="1400" w:hanging="420"/>
      </w:pPr>
    </w:lvl>
    <w:lvl w:ilvl="2">
      <w:start w:val="1"/>
      <w:numFmt w:val="lowerRoman"/>
      <w:lvlText w:val="%3."/>
      <w:legacy w:legacy="1" w:legacySpace="0" w:legacyIndent="420"/>
      <w:lvlJc w:val="right"/>
      <w:pPr>
        <w:ind w:left="1820" w:hanging="420"/>
      </w:pPr>
    </w:lvl>
    <w:lvl w:ilvl="3">
      <w:start w:val="1"/>
      <w:numFmt w:val="decimal"/>
      <w:lvlText w:val="%4."/>
      <w:legacy w:legacy="1" w:legacySpace="0" w:legacyIndent="420"/>
      <w:lvlJc w:val="left"/>
      <w:pPr>
        <w:ind w:left="2240" w:hanging="420"/>
      </w:pPr>
    </w:lvl>
    <w:lvl w:ilvl="4">
      <w:start w:val="1"/>
      <w:numFmt w:val="lowerLetter"/>
      <w:lvlText w:val="%5)"/>
      <w:legacy w:legacy="1" w:legacySpace="0" w:legacyIndent="420"/>
      <w:lvlJc w:val="left"/>
      <w:pPr>
        <w:ind w:left="2660" w:hanging="420"/>
      </w:pPr>
    </w:lvl>
    <w:lvl w:ilvl="5">
      <w:start w:val="1"/>
      <w:numFmt w:val="lowerRoman"/>
      <w:lvlText w:val="%6."/>
      <w:legacy w:legacy="1" w:legacySpace="0" w:legacyIndent="420"/>
      <w:lvlJc w:val="right"/>
      <w:pPr>
        <w:ind w:left="3080" w:hanging="420"/>
      </w:pPr>
    </w:lvl>
    <w:lvl w:ilvl="6">
      <w:start w:val="1"/>
      <w:numFmt w:val="decimal"/>
      <w:lvlText w:val="%7."/>
      <w:legacy w:legacy="1" w:legacySpace="0" w:legacyIndent="420"/>
      <w:lvlJc w:val="left"/>
      <w:pPr>
        <w:ind w:left="3500" w:hanging="420"/>
      </w:pPr>
    </w:lvl>
    <w:lvl w:ilvl="7">
      <w:start w:val="1"/>
      <w:numFmt w:val="lowerLetter"/>
      <w:lvlText w:val="%8)"/>
      <w:legacy w:legacy="1" w:legacySpace="0" w:legacyIndent="420"/>
      <w:lvlJc w:val="left"/>
      <w:pPr>
        <w:ind w:left="3920" w:hanging="420"/>
      </w:pPr>
    </w:lvl>
    <w:lvl w:ilvl="8">
      <w:start w:val="1"/>
      <w:numFmt w:val="lowerRoman"/>
      <w:lvlText w:val="%9."/>
      <w:legacy w:legacy="1" w:legacySpace="0" w:legacyIndent="420"/>
      <w:lvlJc w:val="right"/>
      <w:pPr>
        <w:ind w:left="4340" w:hanging="420"/>
      </w:pPr>
    </w:lvl>
  </w:abstractNum>
  <w:abstractNum w:abstractNumId="7" w15:restartNumberingAfterBreak="0">
    <w:nsid w:val="28174D03"/>
    <w:multiLevelType w:val="singleLevel"/>
    <w:tmpl w:val="28174D03"/>
    <w:lvl w:ilvl="0">
      <w:start w:val="2"/>
      <w:numFmt w:val="decimal"/>
      <w:lvlText w:val="%1."/>
      <w:lvlJc w:val="left"/>
      <w:pPr>
        <w:tabs>
          <w:tab w:val="left" w:pos="312"/>
        </w:tabs>
      </w:pPr>
    </w:lvl>
  </w:abstractNum>
  <w:abstractNum w:abstractNumId="8" w15:restartNumberingAfterBreak="0">
    <w:nsid w:val="6ADB2233"/>
    <w:multiLevelType w:val="hybridMultilevel"/>
    <w:tmpl w:val="E28A4A7E"/>
    <w:lvl w:ilvl="0" w:tplc="D3C83F40">
      <w:start w:val="1"/>
      <w:numFmt w:val="japaneseCounting"/>
      <w:lvlText w:val="（%1）"/>
      <w:lvlJc w:val="left"/>
      <w:pPr>
        <w:ind w:left="1570" w:hanging="720"/>
      </w:pPr>
      <w:rPr>
        <w:rFonts w:hint="default"/>
      </w:rPr>
    </w:lvl>
    <w:lvl w:ilvl="1" w:tplc="04090019" w:tentative="1">
      <w:start w:val="1"/>
      <w:numFmt w:val="lowerLetter"/>
      <w:lvlText w:val="%2)"/>
      <w:lvlJc w:val="left"/>
      <w:pPr>
        <w:ind w:left="1294" w:hanging="420"/>
      </w:pPr>
    </w:lvl>
    <w:lvl w:ilvl="2" w:tplc="0409001B" w:tentative="1">
      <w:start w:val="1"/>
      <w:numFmt w:val="lowerRoman"/>
      <w:lvlText w:val="%3."/>
      <w:lvlJc w:val="right"/>
      <w:pPr>
        <w:ind w:left="1714" w:hanging="420"/>
      </w:pPr>
    </w:lvl>
    <w:lvl w:ilvl="3" w:tplc="0409000F" w:tentative="1">
      <w:start w:val="1"/>
      <w:numFmt w:val="decimal"/>
      <w:lvlText w:val="%4."/>
      <w:lvlJc w:val="left"/>
      <w:pPr>
        <w:ind w:left="2134" w:hanging="420"/>
      </w:pPr>
    </w:lvl>
    <w:lvl w:ilvl="4" w:tplc="04090019" w:tentative="1">
      <w:start w:val="1"/>
      <w:numFmt w:val="lowerLetter"/>
      <w:lvlText w:val="%5)"/>
      <w:lvlJc w:val="left"/>
      <w:pPr>
        <w:ind w:left="2554" w:hanging="420"/>
      </w:pPr>
    </w:lvl>
    <w:lvl w:ilvl="5" w:tplc="0409001B" w:tentative="1">
      <w:start w:val="1"/>
      <w:numFmt w:val="lowerRoman"/>
      <w:lvlText w:val="%6."/>
      <w:lvlJc w:val="right"/>
      <w:pPr>
        <w:ind w:left="2974" w:hanging="420"/>
      </w:pPr>
    </w:lvl>
    <w:lvl w:ilvl="6" w:tplc="0409000F" w:tentative="1">
      <w:start w:val="1"/>
      <w:numFmt w:val="decimal"/>
      <w:lvlText w:val="%7."/>
      <w:lvlJc w:val="left"/>
      <w:pPr>
        <w:ind w:left="3394" w:hanging="420"/>
      </w:pPr>
    </w:lvl>
    <w:lvl w:ilvl="7" w:tplc="04090019" w:tentative="1">
      <w:start w:val="1"/>
      <w:numFmt w:val="lowerLetter"/>
      <w:lvlText w:val="%8)"/>
      <w:lvlJc w:val="left"/>
      <w:pPr>
        <w:ind w:left="3814" w:hanging="420"/>
      </w:pPr>
    </w:lvl>
    <w:lvl w:ilvl="8" w:tplc="0409001B" w:tentative="1">
      <w:start w:val="1"/>
      <w:numFmt w:val="lowerRoman"/>
      <w:lvlText w:val="%9."/>
      <w:lvlJc w:val="right"/>
      <w:pPr>
        <w:ind w:left="4234" w:hanging="420"/>
      </w:pPr>
    </w:lvl>
  </w:abstractNum>
  <w:abstractNum w:abstractNumId="9" w15:restartNumberingAfterBreak="0">
    <w:nsid w:val="7FEF0BA0"/>
    <w:multiLevelType w:val="singleLevel"/>
    <w:tmpl w:val="7FEF0BA0"/>
    <w:lvl w:ilvl="0">
      <w:start w:val="5"/>
      <w:numFmt w:val="chineseCounting"/>
      <w:suff w:val="nothing"/>
      <w:lvlText w:val="%1、"/>
      <w:lvlJc w:val="left"/>
      <w:rPr>
        <w:rFonts w:hint="eastAsia"/>
      </w:rPr>
    </w:lvl>
  </w:abstractNum>
  <w:num w:numId="1">
    <w:abstractNumId w:val="8"/>
  </w:num>
  <w:num w:numId="2">
    <w:abstractNumId w:val="5"/>
  </w:num>
  <w:num w:numId="3">
    <w:abstractNumId w:val="2"/>
  </w:num>
  <w:num w:numId="4">
    <w:abstractNumId w:val="0"/>
  </w:num>
  <w:num w:numId="5">
    <w:abstractNumId w:val="7"/>
  </w:num>
  <w:num w:numId="6">
    <w:abstractNumId w:val="9"/>
  </w:num>
  <w:num w:numId="7">
    <w:abstractNumId w:val="3"/>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9E8"/>
    <w:rsid w:val="000032A8"/>
    <w:rsid w:val="00044BC7"/>
    <w:rsid w:val="00111622"/>
    <w:rsid w:val="00164178"/>
    <w:rsid w:val="001D5204"/>
    <w:rsid w:val="002C27FB"/>
    <w:rsid w:val="002E1ED3"/>
    <w:rsid w:val="002E653F"/>
    <w:rsid w:val="00300E8F"/>
    <w:rsid w:val="00306894"/>
    <w:rsid w:val="00311299"/>
    <w:rsid w:val="00331BAE"/>
    <w:rsid w:val="003320CE"/>
    <w:rsid w:val="00341B33"/>
    <w:rsid w:val="003758ED"/>
    <w:rsid w:val="004A63EC"/>
    <w:rsid w:val="004B2F06"/>
    <w:rsid w:val="004D3292"/>
    <w:rsid w:val="00511F26"/>
    <w:rsid w:val="00533A3E"/>
    <w:rsid w:val="005573F2"/>
    <w:rsid w:val="005A5FBB"/>
    <w:rsid w:val="005C5616"/>
    <w:rsid w:val="0061473D"/>
    <w:rsid w:val="006647D6"/>
    <w:rsid w:val="00674D64"/>
    <w:rsid w:val="006B27AE"/>
    <w:rsid w:val="00762718"/>
    <w:rsid w:val="00785D1F"/>
    <w:rsid w:val="007F1FBC"/>
    <w:rsid w:val="0086408E"/>
    <w:rsid w:val="008755E8"/>
    <w:rsid w:val="00891D58"/>
    <w:rsid w:val="009045A2"/>
    <w:rsid w:val="00944FF9"/>
    <w:rsid w:val="00980CBA"/>
    <w:rsid w:val="00990D8E"/>
    <w:rsid w:val="009E45AD"/>
    <w:rsid w:val="00A008AB"/>
    <w:rsid w:val="00A56A02"/>
    <w:rsid w:val="00AA36C2"/>
    <w:rsid w:val="00AB5986"/>
    <w:rsid w:val="00AF343A"/>
    <w:rsid w:val="00B37AE8"/>
    <w:rsid w:val="00B679E8"/>
    <w:rsid w:val="00B94ACA"/>
    <w:rsid w:val="00C75201"/>
    <w:rsid w:val="00CD1E43"/>
    <w:rsid w:val="00CE396B"/>
    <w:rsid w:val="00D27856"/>
    <w:rsid w:val="00D512C7"/>
    <w:rsid w:val="00D549AA"/>
    <w:rsid w:val="00DC3E9C"/>
    <w:rsid w:val="00DF121E"/>
    <w:rsid w:val="00DF7BF3"/>
    <w:rsid w:val="00E02406"/>
    <w:rsid w:val="00E4144F"/>
    <w:rsid w:val="00E7042F"/>
    <w:rsid w:val="00EC467A"/>
    <w:rsid w:val="00EC4D5C"/>
    <w:rsid w:val="00F015D1"/>
    <w:rsid w:val="00F94B17"/>
    <w:rsid w:val="00FC030C"/>
    <w:rsid w:val="00FF3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92E384-7EF3-49FE-BFA9-C21F63AE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ED3"/>
    <w:pPr>
      <w:widowControl w:val="0"/>
      <w:jc w:val="both"/>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C3E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C3E9C"/>
    <w:rPr>
      <w:noProof/>
      <w:sz w:val="18"/>
      <w:szCs w:val="18"/>
    </w:rPr>
  </w:style>
  <w:style w:type="paragraph" w:styleId="a4">
    <w:name w:val="footer"/>
    <w:basedOn w:val="a"/>
    <w:link w:val="Char0"/>
    <w:unhideWhenUsed/>
    <w:rsid w:val="00DC3E9C"/>
    <w:pPr>
      <w:tabs>
        <w:tab w:val="center" w:pos="4153"/>
        <w:tab w:val="right" w:pos="8306"/>
      </w:tabs>
      <w:snapToGrid w:val="0"/>
      <w:jc w:val="left"/>
    </w:pPr>
    <w:rPr>
      <w:sz w:val="18"/>
      <w:szCs w:val="18"/>
    </w:rPr>
  </w:style>
  <w:style w:type="character" w:customStyle="1" w:styleId="Char0">
    <w:name w:val="页脚 Char"/>
    <w:basedOn w:val="a0"/>
    <w:link w:val="a4"/>
    <w:rsid w:val="00DC3E9C"/>
    <w:rPr>
      <w:noProof/>
      <w:sz w:val="18"/>
      <w:szCs w:val="18"/>
    </w:rPr>
  </w:style>
  <w:style w:type="table" w:customStyle="1" w:styleId="TableNormal">
    <w:name w:val="Table Normal"/>
    <w:semiHidden/>
    <w:unhideWhenUsed/>
    <w:qFormat/>
    <w:rsid w:val="00DC3E9C"/>
    <w:rPr>
      <w:rFonts w:ascii="Arial" w:hAnsi="Arial" w:cs="Arial"/>
      <w:kern w:val="0"/>
      <w:sz w:val="20"/>
      <w:szCs w:val="20"/>
    </w:rPr>
    <w:tblPr>
      <w:tblCellMar>
        <w:top w:w="0" w:type="dxa"/>
        <w:left w:w="0" w:type="dxa"/>
        <w:bottom w:w="0" w:type="dxa"/>
        <w:right w:w="0" w:type="dxa"/>
      </w:tblCellMar>
    </w:tblPr>
  </w:style>
  <w:style w:type="paragraph" w:styleId="a5">
    <w:name w:val="List Paragraph"/>
    <w:basedOn w:val="a"/>
    <w:uiPriority w:val="34"/>
    <w:qFormat/>
    <w:rsid w:val="00DC3E9C"/>
    <w:pPr>
      <w:ind w:firstLineChars="200" w:firstLine="420"/>
    </w:pPr>
  </w:style>
  <w:style w:type="table" w:styleId="a6">
    <w:name w:val="Table Grid"/>
    <w:basedOn w:val="a1"/>
    <w:uiPriority w:val="39"/>
    <w:rsid w:val="00D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uiPriority w:val="99"/>
    <w:qFormat/>
    <w:rsid w:val="00DC3E9C"/>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网格型2"/>
    <w:basedOn w:val="a1"/>
    <w:next w:val="a6"/>
    <w:uiPriority w:val="99"/>
    <w:qFormat/>
    <w:rsid w:val="00DC3E9C"/>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a"/>
    <w:semiHidden/>
    <w:qFormat/>
    <w:rsid w:val="00980CBA"/>
    <w:pPr>
      <w:widowControl/>
      <w:kinsoku w:val="0"/>
      <w:autoSpaceDE w:val="0"/>
      <w:autoSpaceDN w:val="0"/>
      <w:adjustRightInd w:val="0"/>
      <w:snapToGrid w:val="0"/>
      <w:jc w:val="left"/>
      <w:textAlignment w:val="baseline"/>
    </w:pPr>
    <w:rPr>
      <w:rFonts w:ascii="宋体" w:eastAsia="宋体" w:hAnsi="宋体" w:cs="宋体"/>
      <w:noProof w:val="0"/>
      <w:snapToGrid w:val="0"/>
      <w:color w:val="000000"/>
      <w:kern w:val="0"/>
      <w:szCs w:val="21"/>
      <w:lang w:eastAsia="en-US"/>
    </w:rPr>
  </w:style>
  <w:style w:type="table" w:customStyle="1" w:styleId="TableNormal1">
    <w:name w:val="Table Normal1"/>
    <w:semiHidden/>
    <w:unhideWhenUsed/>
    <w:qFormat/>
    <w:rsid w:val="00111622"/>
    <w:rPr>
      <w:rFonts w:ascii="Arial" w:hAnsi="Arial" w:cs="Arial"/>
      <w:kern w:val="0"/>
      <w:sz w:val="20"/>
      <w:szCs w:val="20"/>
    </w:rPr>
    <w:tblPr>
      <w:tblCellMar>
        <w:top w:w="0" w:type="dxa"/>
        <w:left w:w="0" w:type="dxa"/>
        <w:bottom w:w="0" w:type="dxa"/>
        <w:right w:w="0" w:type="dxa"/>
      </w:tblCellMar>
    </w:tblPr>
  </w:style>
  <w:style w:type="table" w:customStyle="1" w:styleId="TableNormal2">
    <w:name w:val="Table Normal2"/>
    <w:semiHidden/>
    <w:unhideWhenUsed/>
    <w:qFormat/>
    <w:rsid w:val="00111622"/>
    <w:rPr>
      <w:rFonts w:ascii="Arial" w:hAnsi="Arial" w:cs="Arial"/>
      <w:kern w:val="0"/>
      <w:sz w:val="20"/>
      <w:szCs w:val="20"/>
    </w:rPr>
    <w:tblPr>
      <w:tblCellMar>
        <w:top w:w="0" w:type="dxa"/>
        <w:left w:w="0" w:type="dxa"/>
        <w:bottom w:w="0" w:type="dxa"/>
        <w:right w:w="0" w:type="dxa"/>
      </w:tblCellMar>
    </w:tblPr>
  </w:style>
  <w:style w:type="table" w:customStyle="1" w:styleId="TableNormal3">
    <w:name w:val="Table Normal3"/>
    <w:semiHidden/>
    <w:unhideWhenUsed/>
    <w:qFormat/>
    <w:rsid w:val="00311299"/>
    <w:rPr>
      <w:rFonts w:ascii="Arial" w:hAnsi="Arial" w:cs="Arial"/>
      <w:kern w:val="0"/>
      <w:sz w:val="20"/>
      <w:szCs w:val="20"/>
    </w:rPr>
    <w:tblPr>
      <w:tblCellMar>
        <w:top w:w="0" w:type="dxa"/>
        <w:left w:w="0" w:type="dxa"/>
        <w:bottom w:w="0" w:type="dxa"/>
        <w:right w:w="0" w:type="dxa"/>
      </w:tblCellMar>
    </w:tblPr>
  </w:style>
  <w:style w:type="table" w:customStyle="1" w:styleId="TableNormal4">
    <w:name w:val="Table Normal4"/>
    <w:semiHidden/>
    <w:unhideWhenUsed/>
    <w:qFormat/>
    <w:rsid w:val="00311299"/>
    <w:rPr>
      <w:rFonts w:ascii="Arial" w:hAnsi="Arial" w:cs="Arial"/>
      <w:kern w:val="0"/>
      <w:sz w:val="20"/>
      <w:szCs w:val="20"/>
    </w:rPr>
    <w:tblPr>
      <w:tblCellMar>
        <w:top w:w="0" w:type="dxa"/>
        <w:left w:w="0" w:type="dxa"/>
        <w:bottom w:w="0" w:type="dxa"/>
        <w:right w:w="0" w:type="dxa"/>
      </w:tblCellMar>
    </w:tblPr>
  </w:style>
  <w:style w:type="table" w:customStyle="1" w:styleId="TableNormal5">
    <w:name w:val="Table Normal5"/>
    <w:semiHidden/>
    <w:unhideWhenUsed/>
    <w:qFormat/>
    <w:rsid w:val="00C75201"/>
    <w:rPr>
      <w:rFonts w:ascii="Arial" w:hAnsi="Arial" w:cs="Arial"/>
      <w:kern w:val="0"/>
      <w:sz w:val="20"/>
      <w:szCs w:val="20"/>
    </w:rPr>
    <w:tblPr>
      <w:tblCellMar>
        <w:top w:w="0" w:type="dxa"/>
        <w:left w:w="0" w:type="dxa"/>
        <w:bottom w:w="0" w:type="dxa"/>
        <w:right w:w="0" w:type="dxa"/>
      </w:tblCellMar>
    </w:tblPr>
  </w:style>
  <w:style w:type="table" w:customStyle="1" w:styleId="TableNormal6">
    <w:name w:val="Table Normal6"/>
    <w:semiHidden/>
    <w:unhideWhenUsed/>
    <w:qFormat/>
    <w:rsid w:val="00C75201"/>
    <w:rPr>
      <w:rFonts w:ascii="Arial" w:hAnsi="Arial" w:cs="Arial"/>
      <w:kern w:val="0"/>
      <w:sz w:val="20"/>
      <w:szCs w:val="20"/>
    </w:rPr>
    <w:tblPr>
      <w:tblCellMar>
        <w:top w:w="0" w:type="dxa"/>
        <w:left w:w="0" w:type="dxa"/>
        <w:bottom w:w="0" w:type="dxa"/>
        <w:right w:w="0" w:type="dxa"/>
      </w:tblCellMar>
    </w:tblPr>
  </w:style>
  <w:style w:type="table" w:customStyle="1" w:styleId="TableNormal7">
    <w:name w:val="Table Normal7"/>
    <w:semiHidden/>
    <w:unhideWhenUsed/>
    <w:qFormat/>
    <w:rsid w:val="001D5204"/>
    <w:rPr>
      <w:rFonts w:ascii="Arial" w:hAnsi="Arial" w:cs="Arial"/>
      <w:kern w:val="0"/>
      <w:sz w:val="20"/>
      <w:szCs w:val="20"/>
    </w:rPr>
    <w:tblPr>
      <w:tblCellMar>
        <w:top w:w="0" w:type="dxa"/>
        <w:left w:w="0" w:type="dxa"/>
        <w:bottom w:w="0" w:type="dxa"/>
        <w:right w:w="0" w:type="dxa"/>
      </w:tblCellMar>
    </w:tblPr>
  </w:style>
  <w:style w:type="table" w:customStyle="1" w:styleId="TableNormal8">
    <w:name w:val="Table Normal8"/>
    <w:semiHidden/>
    <w:unhideWhenUsed/>
    <w:qFormat/>
    <w:rsid w:val="001D5204"/>
    <w:rPr>
      <w:rFonts w:ascii="Arial" w:hAnsi="Arial" w:cs="Arial"/>
      <w:kern w:val="0"/>
      <w:sz w:val="20"/>
      <w:szCs w:val="20"/>
    </w:rPr>
    <w:tblPr>
      <w:tblCellMar>
        <w:top w:w="0" w:type="dxa"/>
        <w:left w:w="0" w:type="dxa"/>
        <w:bottom w:w="0" w:type="dxa"/>
        <w:right w:w="0" w:type="dxa"/>
      </w:tblCellMar>
    </w:tblPr>
  </w:style>
  <w:style w:type="numbering" w:customStyle="1" w:styleId="10">
    <w:name w:val="无列表1"/>
    <w:next w:val="a2"/>
    <w:uiPriority w:val="99"/>
    <w:semiHidden/>
    <w:unhideWhenUsed/>
    <w:rsid w:val="00E7042F"/>
  </w:style>
  <w:style w:type="paragraph" w:styleId="a7">
    <w:name w:val="Body Text"/>
    <w:basedOn w:val="a"/>
    <w:link w:val="Char1"/>
    <w:semiHidden/>
    <w:qFormat/>
    <w:rsid w:val="00E7042F"/>
    <w:pPr>
      <w:widowControl/>
      <w:kinsoku w:val="0"/>
      <w:autoSpaceDE w:val="0"/>
      <w:autoSpaceDN w:val="0"/>
      <w:adjustRightInd w:val="0"/>
      <w:snapToGrid w:val="0"/>
      <w:jc w:val="left"/>
      <w:textAlignment w:val="baseline"/>
    </w:pPr>
    <w:rPr>
      <w:rFonts w:ascii="宋体" w:eastAsia="宋体" w:hAnsi="宋体" w:cs="宋体"/>
      <w:noProof w:val="0"/>
      <w:snapToGrid w:val="0"/>
      <w:color w:val="000000"/>
      <w:kern w:val="0"/>
      <w:sz w:val="24"/>
      <w:szCs w:val="24"/>
      <w:lang w:eastAsia="en-US"/>
    </w:rPr>
  </w:style>
  <w:style w:type="character" w:customStyle="1" w:styleId="Char1">
    <w:name w:val="正文文本 Char"/>
    <w:basedOn w:val="a0"/>
    <w:link w:val="a7"/>
    <w:semiHidden/>
    <w:rsid w:val="00E7042F"/>
    <w:rPr>
      <w:rFonts w:ascii="宋体" w:eastAsia="宋体" w:hAnsi="宋体" w:cs="宋体"/>
      <w:snapToGrid w:val="0"/>
      <w:color w:val="000000"/>
      <w:kern w:val="0"/>
      <w:sz w:val="24"/>
      <w:szCs w:val="24"/>
      <w:lang w:eastAsia="en-US"/>
    </w:rPr>
  </w:style>
  <w:style w:type="table" w:customStyle="1" w:styleId="TableNormal9">
    <w:name w:val="Table Normal9"/>
    <w:semiHidden/>
    <w:unhideWhenUsed/>
    <w:qFormat/>
    <w:rsid w:val="00E7042F"/>
    <w:rPr>
      <w:rFonts w:ascii="Arial" w:hAnsi="Arial" w:cs="Arial"/>
      <w:kern w:val="0"/>
      <w:sz w:val="20"/>
      <w:szCs w:val="20"/>
    </w:rPr>
    <w:tblPr>
      <w:tblCellMar>
        <w:top w:w="0" w:type="dxa"/>
        <w:left w:w="0" w:type="dxa"/>
        <w:bottom w:w="0" w:type="dxa"/>
        <w:right w:w="0" w:type="dxa"/>
      </w:tblCellMar>
    </w:tblPr>
  </w:style>
  <w:style w:type="table" w:customStyle="1" w:styleId="TableNormal10">
    <w:name w:val="Table Normal10"/>
    <w:semiHidden/>
    <w:unhideWhenUsed/>
    <w:qFormat/>
    <w:rsid w:val="002C27FB"/>
    <w:rPr>
      <w:rFonts w:ascii="Arial" w:hAnsi="Arial" w:cs="Arial"/>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eb.cn/dqhtd/index.as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zy.gtxy.cn/suite/solver/classView.do?classKey=34304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Pages>
  <Words>8665</Words>
  <Characters>49392</Characters>
  <Application>Microsoft Office Word</Application>
  <DocSecurity>0</DocSecurity>
  <Lines>411</Lines>
  <Paragraphs>115</Paragraphs>
  <ScaleCrop>false</ScaleCrop>
  <Company>李兴华工作室</Company>
  <LinksUpToDate>false</LinksUpToDate>
  <CharactersWithSpaces>57942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lixinghua</dc:creator>
  <cp:keywords/>
  <dc:description/>
  <cp:lastModifiedBy>lixinghua</cp:lastModifiedBy>
  <cp:revision>43</cp:revision>
  <dcterms:created xsi:type="dcterms:W3CDTF">2023-12-02T08:53:00Z</dcterms:created>
  <dcterms:modified xsi:type="dcterms:W3CDTF">2023-12-06T07:58:00Z</dcterms:modified>
</cp:coreProperties>
</file>