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DE9BE" w14:textId="77777777" w:rsidR="00AB4793" w:rsidRDefault="00AB4793">
      <w:pPr>
        <w:widowControl/>
        <w:jc w:val="left"/>
        <w:rPr>
          <w:b/>
          <w:sz w:val="44"/>
          <w:szCs w:val="44"/>
        </w:rPr>
      </w:pPr>
      <w:bookmarkStart w:id="0" w:name="_Toc303837889"/>
      <w:bookmarkStart w:id="1" w:name="_Toc405393372"/>
      <w:bookmarkStart w:id="2" w:name="_Toc407697887"/>
      <w:bookmarkStart w:id="3" w:name="_Toc305418726"/>
      <w:bookmarkStart w:id="4" w:name="_Toc46303703"/>
      <w:bookmarkStart w:id="5" w:name="_Toc407696129"/>
      <w:bookmarkStart w:id="6" w:name="_Hlk11185683"/>
    </w:p>
    <w:p w14:paraId="520CD2FF" w14:textId="77777777" w:rsidR="00AB4793" w:rsidRDefault="00000000">
      <w:pPr>
        <w:widowControl/>
        <w:spacing w:line="720" w:lineRule="auto"/>
        <w:jc w:val="left"/>
        <w:rPr>
          <w:b/>
          <w:sz w:val="44"/>
          <w:szCs w:val="44"/>
        </w:rPr>
      </w:pPr>
      <w:r>
        <w:rPr>
          <w:b/>
          <w:noProof/>
          <w:sz w:val="44"/>
          <w:szCs w:val="44"/>
        </w:rPr>
        <w:drawing>
          <wp:inline distT="0" distB="0" distL="0" distR="0" wp14:anchorId="50FE0B89" wp14:editId="3D0D5572">
            <wp:extent cx="5095875" cy="990600"/>
            <wp:effectExtent l="0" t="0" r="9525" b="0"/>
            <wp:docPr id="287106972"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06972" name="图片 7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095875" cy="990600"/>
                    </a:xfrm>
                    <a:prstGeom prst="rect">
                      <a:avLst/>
                    </a:prstGeom>
                    <a:noFill/>
                    <a:ln>
                      <a:noFill/>
                    </a:ln>
                  </pic:spPr>
                </pic:pic>
              </a:graphicData>
            </a:graphic>
          </wp:inline>
        </w:drawing>
      </w:r>
    </w:p>
    <w:p w14:paraId="51076A96" w14:textId="77777777" w:rsidR="00AB4793" w:rsidRDefault="00AB4793">
      <w:pPr>
        <w:spacing w:line="360" w:lineRule="auto"/>
        <w:jc w:val="distribute"/>
        <w:rPr>
          <w:rFonts w:ascii="黑体" w:eastAsia="黑体" w:hAnsi="黑体" w:hint="eastAsia"/>
          <w:b/>
          <w:bCs/>
          <w:spacing w:val="24"/>
          <w:sz w:val="84"/>
          <w:szCs w:val="84"/>
        </w:rPr>
      </w:pPr>
    </w:p>
    <w:p w14:paraId="2490D030" w14:textId="77777777" w:rsidR="00AB4793" w:rsidRDefault="00000000">
      <w:pPr>
        <w:spacing w:line="360" w:lineRule="auto"/>
        <w:jc w:val="distribute"/>
        <w:rPr>
          <w:rFonts w:ascii="黑体" w:eastAsia="黑体" w:hAnsi="黑体" w:hint="eastAsia"/>
          <w:b/>
          <w:bCs/>
          <w:spacing w:val="24"/>
          <w:sz w:val="84"/>
          <w:szCs w:val="84"/>
        </w:rPr>
      </w:pPr>
      <w:r>
        <w:rPr>
          <w:rFonts w:ascii="黑体" w:eastAsia="黑体" w:hAnsi="黑体" w:hint="eastAsia"/>
          <w:b/>
          <w:bCs/>
          <w:spacing w:val="24"/>
          <w:sz w:val="84"/>
          <w:szCs w:val="84"/>
        </w:rPr>
        <w:t>20</w:t>
      </w:r>
      <w:r>
        <w:rPr>
          <w:rFonts w:ascii="黑体" w:eastAsia="黑体" w:hAnsi="黑体"/>
          <w:b/>
          <w:bCs/>
          <w:spacing w:val="24"/>
          <w:sz w:val="84"/>
          <w:szCs w:val="84"/>
        </w:rPr>
        <w:t>2</w:t>
      </w:r>
      <w:r>
        <w:rPr>
          <w:rFonts w:ascii="黑体" w:eastAsia="黑体" w:hAnsi="黑体" w:hint="eastAsia"/>
          <w:b/>
          <w:bCs/>
          <w:spacing w:val="24"/>
          <w:sz w:val="84"/>
          <w:szCs w:val="84"/>
        </w:rPr>
        <w:t>4级人才培养方案</w:t>
      </w:r>
    </w:p>
    <w:p w14:paraId="628F9727" w14:textId="77777777" w:rsidR="00AB4793" w:rsidRDefault="00AB4793">
      <w:pPr>
        <w:spacing w:line="360" w:lineRule="auto"/>
        <w:jc w:val="center"/>
        <w:rPr>
          <w:rFonts w:ascii="黑体" w:eastAsia="黑体" w:hAnsi="黑体" w:hint="eastAsia"/>
          <w:b/>
          <w:bCs/>
          <w:spacing w:val="24"/>
          <w:sz w:val="84"/>
          <w:szCs w:val="84"/>
        </w:rPr>
      </w:pPr>
    </w:p>
    <w:p w14:paraId="39A6AB94" w14:textId="16F6F2A5" w:rsidR="00AB4793" w:rsidRDefault="00DD77CF">
      <w:pPr>
        <w:jc w:val="center"/>
        <w:rPr>
          <w:rFonts w:ascii="宋体" w:hAnsi="宋体" w:hint="eastAsia"/>
          <w:b/>
          <w:bCs/>
          <w:spacing w:val="24"/>
          <w:sz w:val="66"/>
          <w:szCs w:val="66"/>
        </w:rPr>
      </w:pPr>
      <w:r w:rsidRPr="00DD77CF">
        <w:rPr>
          <w:rFonts w:ascii="宋体" w:hAnsi="宋体" w:hint="eastAsia"/>
          <w:b/>
          <w:bCs/>
          <w:spacing w:val="24"/>
          <w:sz w:val="66"/>
          <w:szCs w:val="66"/>
        </w:rPr>
        <w:t>食品检验检测技术</w:t>
      </w:r>
      <w:r>
        <w:rPr>
          <w:rFonts w:ascii="宋体" w:hAnsi="宋体" w:hint="eastAsia"/>
          <w:b/>
          <w:bCs/>
          <w:spacing w:val="24"/>
          <w:sz w:val="66"/>
          <w:szCs w:val="66"/>
        </w:rPr>
        <w:t>专业</w:t>
      </w:r>
    </w:p>
    <w:p w14:paraId="4A1122A2" w14:textId="77777777" w:rsidR="00AB4793" w:rsidRDefault="00AB4793">
      <w:pPr>
        <w:jc w:val="center"/>
        <w:rPr>
          <w:rFonts w:ascii="黑体" w:eastAsia="黑体" w:hAnsi="黑体" w:hint="eastAsia"/>
          <w:b/>
          <w:sz w:val="84"/>
          <w:szCs w:val="84"/>
        </w:rPr>
      </w:pPr>
    </w:p>
    <w:p w14:paraId="0E6A80D7" w14:textId="77777777" w:rsidR="00AB4793" w:rsidRDefault="00AB4793">
      <w:pPr>
        <w:jc w:val="center"/>
        <w:rPr>
          <w:b/>
          <w:sz w:val="44"/>
          <w:szCs w:val="44"/>
        </w:rPr>
      </w:pPr>
    </w:p>
    <w:p w14:paraId="26DD5F5F" w14:textId="77777777" w:rsidR="00AB4793" w:rsidRDefault="00AB4793">
      <w:pPr>
        <w:rPr>
          <w:b/>
          <w:sz w:val="44"/>
          <w:szCs w:val="44"/>
        </w:rPr>
      </w:pPr>
    </w:p>
    <w:p w14:paraId="15A079E2" w14:textId="77777777" w:rsidR="00AB4793" w:rsidRDefault="00AB4793">
      <w:pPr>
        <w:jc w:val="center"/>
        <w:rPr>
          <w:b/>
          <w:sz w:val="44"/>
          <w:szCs w:val="44"/>
        </w:rPr>
      </w:pPr>
    </w:p>
    <w:p w14:paraId="487099AF" w14:textId="77777777" w:rsidR="00AB4793" w:rsidRDefault="00AB4793">
      <w:pPr>
        <w:jc w:val="center"/>
        <w:rPr>
          <w:b/>
          <w:sz w:val="44"/>
          <w:szCs w:val="44"/>
        </w:rPr>
      </w:pPr>
    </w:p>
    <w:p w14:paraId="22C4AC76" w14:textId="77777777" w:rsidR="00AB4793" w:rsidRDefault="00AB4793">
      <w:pPr>
        <w:pStyle w:val="a0"/>
        <w:ind w:firstLineChars="0" w:firstLine="0"/>
        <w:rPr>
          <w:rFonts w:hint="eastAsia"/>
          <w:b/>
          <w:sz w:val="44"/>
          <w:szCs w:val="44"/>
        </w:rPr>
      </w:pPr>
    </w:p>
    <w:p w14:paraId="6E18F532" w14:textId="77777777" w:rsidR="00AB4793" w:rsidRDefault="00AB4793">
      <w:pPr>
        <w:autoSpaceDE w:val="0"/>
        <w:autoSpaceDN w:val="0"/>
        <w:adjustRightInd w:val="0"/>
        <w:spacing w:line="500" w:lineRule="exact"/>
        <w:jc w:val="center"/>
        <w:rPr>
          <w:rFonts w:ascii="楷体_GB2312" w:eastAsia="楷体_GB2312" w:cs="仿宋_GB2312"/>
          <w:bCs/>
          <w:color w:val="000000"/>
          <w:kern w:val="0"/>
          <w:sz w:val="44"/>
          <w:szCs w:val="44"/>
        </w:rPr>
      </w:pPr>
    </w:p>
    <w:p w14:paraId="4E836032" w14:textId="77777777" w:rsidR="00AB4793"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二〇二四年五月</w:t>
      </w:r>
    </w:p>
    <w:p w14:paraId="210E40B2" w14:textId="77777777" w:rsidR="00AB4793" w:rsidRDefault="00AB4793">
      <w:pPr>
        <w:autoSpaceDE w:val="0"/>
        <w:autoSpaceDN w:val="0"/>
        <w:adjustRightInd w:val="0"/>
        <w:spacing w:line="500" w:lineRule="exact"/>
        <w:jc w:val="center"/>
        <w:rPr>
          <w:rFonts w:ascii="楷体_GB2312" w:eastAsia="楷体_GB2312" w:cs="仿宋_GB2312"/>
          <w:bCs/>
          <w:color w:val="000000"/>
          <w:kern w:val="0"/>
          <w:sz w:val="44"/>
          <w:szCs w:val="44"/>
        </w:rPr>
      </w:pPr>
    </w:p>
    <w:p w14:paraId="3AD4C109" w14:textId="77777777" w:rsidR="00AB4793"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t>教学科研部</w:t>
      </w:r>
    </w:p>
    <w:p w14:paraId="7F87FA98" w14:textId="77777777" w:rsidR="00AB4793" w:rsidRDefault="00000000">
      <w:pPr>
        <w:pStyle w:val="a0"/>
        <w:ind w:firstLine="420"/>
        <w:rPr>
          <w:rFonts w:hint="eastAsia"/>
        </w:rPr>
      </w:pPr>
      <w:r>
        <w:br w:type="page"/>
      </w:r>
    </w:p>
    <w:p w14:paraId="4C3E6B3D" w14:textId="77777777" w:rsidR="00AB4793" w:rsidRDefault="00000000">
      <w:pPr>
        <w:autoSpaceDE w:val="0"/>
        <w:autoSpaceDN w:val="0"/>
        <w:adjustRightInd w:val="0"/>
        <w:spacing w:line="500" w:lineRule="exact"/>
        <w:jc w:val="center"/>
        <w:rPr>
          <w:rFonts w:ascii="楷体_GB2312" w:eastAsia="楷体_GB2312" w:cs="仿宋_GB2312"/>
          <w:bCs/>
          <w:color w:val="000000"/>
          <w:kern w:val="0"/>
          <w:sz w:val="44"/>
          <w:szCs w:val="44"/>
        </w:rPr>
      </w:pPr>
      <w:r>
        <w:rPr>
          <w:rFonts w:ascii="楷体_GB2312" w:eastAsia="楷体_GB2312" w:cs="仿宋_GB2312" w:hint="eastAsia"/>
          <w:bCs/>
          <w:color w:val="000000"/>
          <w:kern w:val="0"/>
          <w:sz w:val="44"/>
          <w:szCs w:val="44"/>
        </w:rPr>
        <w:lastRenderedPageBreak/>
        <w:t>目录</w:t>
      </w:r>
    </w:p>
    <w:sdt>
      <w:sdtPr>
        <w:rPr>
          <w:rFonts w:ascii="Calibri" w:eastAsia="宋体" w:hAnsi="Calibri" w:cs="Times New Roman"/>
          <w:color w:val="auto"/>
          <w:kern w:val="2"/>
          <w:sz w:val="21"/>
          <w:szCs w:val="22"/>
          <w:lang w:val="zh-CN"/>
        </w:rPr>
        <w:id w:val="-713656718"/>
        <w:docPartObj>
          <w:docPartGallery w:val="Table of Contents"/>
          <w:docPartUnique/>
        </w:docPartObj>
      </w:sdtPr>
      <w:sdtEndPr>
        <w:rPr>
          <w:b/>
          <w:bCs/>
        </w:rPr>
      </w:sdtEndPr>
      <w:sdtContent>
        <w:p w14:paraId="24339114" w14:textId="395AA1B3" w:rsidR="00F33262" w:rsidRDefault="00F33262">
          <w:pPr>
            <w:pStyle w:val="TOC"/>
            <w:rPr>
              <w:rFonts w:hint="eastAsia"/>
            </w:rPr>
          </w:pPr>
        </w:p>
        <w:p w14:paraId="5237B835" w14:textId="40D703AE" w:rsidR="00D77EBE" w:rsidRPr="00071AFB" w:rsidRDefault="00F33262" w:rsidP="00043961">
          <w:pPr>
            <w:pStyle w:val="TOC1"/>
            <w:tabs>
              <w:tab w:val="left" w:pos="840"/>
            </w:tabs>
            <w:rPr>
              <w:rFonts w:ascii="宋体" w:hAnsi="宋体" w:cstheme="minorBidi" w:hint="eastAsia"/>
              <w:noProof/>
              <w:sz w:val="22"/>
              <w:szCs w:val="22"/>
              <w14:ligatures w14:val="standardContextual"/>
            </w:rPr>
          </w:pPr>
          <w:r>
            <w:fldChar w:fldCharType="begin"/>
          </w:r>
          <w:r>
            <w:instrText xml:space="preserve"> TOC \o "1-3" \h \z \u </w:instrText>
          </w:r>
          <w:r>
            <w:fldChar w:fldCharType="separate"/>
          </w:r>
          <w:hyperlink w:anchor="_Toc175047831" w:history="1">
            <w:r w:rsidR="00D77EBE" w:rsidRPr="00071AFB">
              <w:rPr>
                <w:rStyle w:val="afd"/>
                <w:rFonts w:ascii="宋体" w:hAnsi="宋体" w:hint="eastAsia"/>
                <w:b/>
                <w:bCs/>
                <w:noProof/>
                <w:kern w:val="44"/>
                <w:sz w:val="22"/>
                <w:szCs w:val="22"/>
              </w:rPr>
              <w:t>一、</w:t>
            </w:r>
            <w:r w:rsidR="00D77EBE" w:rsidRPr="00071AFB">
              <w:rPr>
                <w:rFonts w:ascii="宋体" w:hAnsi="宋体" w:cstheme="minorBidi" w:hint="eastAsia"/>
                <w:noProof/>
                <w:sz w:val="22"/>
                <w:szCs w:val="22"/>
                <w14:ligatures w14:val="standardContextual"/>
              </w:rPr>
              <w:tab/>
            </w:r>
            <w:r w:rsidR="00D77EBE" w:rsidRPr="00071AFB">
              <w:rPr>
                <w:rStyle w:val="afd"/>
                <w:rFonts w:ascii="宋体" w:hAnsi="宋体" w:hint="eastAsia"/>
                <w:b/>
                <w:bCs/>
                <w:noProof/>
                <w:kern w:val="44"/>
                <w:sz w:val="22"/>
                <w:szCs w:val="22"/>
              </w:rPr>
              <w:t>专业名称及代码</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_Toc175047831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1</w:t>
            </w:r>
            <w:r w:rsidR="00D77EBE" w:rsidRPr="00071AFB">
              <w:rPr>
                <w:rFonts w:ascii="宋体" w:hAnsi="宋体" w:hint="eastAsia"/>
                <w:noProof/>
                <w:webHidden/>
                <w:sz w:val="22"/>
                <w:szCs w:val="22"/>
              </w:rPr>
              <w:fldChar w:fldCharType="end"/>
            </w:r>
          </w:hyperlink>
        </w:p>
        <w:p w14:paraId="0290C7CA" w14:textId="000F5B87" w:rsidR="00D77EBE" w:rsidRPr="00071AFB" w:rsidRDefault="00000000">
          <w:pPr>
            <w:pStyle w:val="TOC1"/>
            <w:rPr>
              <w:rFonts w:ascii="宋体" w:hAnsi="宋体" w:cstheme="minorBidi" w:hint="eastAsia"/>
              <w:noProof/>
              <w:sz w:val="22"/>
              <w:szCs w:val="22"/>
              <w14:ligatures w14:val="standardContextual"/>
            </w:rPr>
          </w:pPr>
          <w:hyperlink w:anchor="_Toc175047834" w:history="1">
            <w:r w:rsidR="00D77EBE" w:rsidRPr="00071AFB">
              <w:rPr>
                <w:rStyle w:val="afd"/>
                <w:rFonts w:ascii="宋体" w:hAnsi="宋体" w:hint="eastAsia"/>
                <w:b/>
                <w:bCs/>
                <w:noProof/>
                <w:kern w:val="44"/>
                <w:sz w:val="22"/>
                <w:szCs w:val="22"/>
              </w:rPr>
              <w:t>二、入学要求</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_Toc175047834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1</w:t>
            </w:r>
            <w:r w:rsidR="00D77EBE" w:rsidRPr="00071AFB">
              <w:rPr>
                <w:rFonts w:ascii="宋体" w:hAnsi="宋体" w:hint="eastAsia"/>
                <w:noProof/>
                <w:webHidden/>
                <w:sz w:val="22"/>
                <w:szCs w:val="22"/>
              </w:rPr>
              <w:fldChar w:fldCharType="end"/>
            </w:r>
          </w:hyperlink>
        </w:p>
        <w:p w14:paraId="074D3913" w14:textId="70CE6E06" w:rsidR="00D77EBE" w:rsidRPr="00071AFB" w:rsidRDefault="00000000">
          <w:pPr>
            <w:pStyle w:val="TOC1"/>
            <w:rPr>
              <w:rFonts w:ascii="宋体" w:hAnsi="宋体" w:cstheme="minorBidi" w:hint="eastAsia"/>
              <w:noProof/>
              <w:sz w:val="22"/>
              <w:szCs w:val="22"/>
              <w14:ligatures w14:val="standardContextual"/>
            </w:rPr>
          </w:pPr>
          <w:hyperlink w:anchor="_Toc175047836" w:history="1">
            <w:r w:rsidR="00D77EBE" w:rsidRPr="00071AFB">
              <w:rPr>
                <w:rStyle w:val="afd"/>
                <w:rFonts w:ascii="宋体" w:hAnsi="宋体" w:hint="eastAsia"/>
                <w:b/>
                <w:bCs/>
                <w:noProof/>
                <w:kern w:val="44"/>
                <w:sz w:val="22"/>
                <w:szCs w:val="22"/>
              </w:rPr>
              <w:t>三、修业年限</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_Toc175047836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1</w:t>
            </w:r>
            <w:r w:rsidR="00D77EBE" w:rsidRPr="00071AFB">
              <w:rPr>
                <w:rFonts w:ascii="宋体" w:hAnsi="宋体" w:hint="eastAsia"/>
                <w:noProof/>
                <w:webHidden/>
                <w:sz w:val="22"/>
                <w:szCs w:val="22"/>
              </w:rPr>
              <w:fldChar w:fldCharType="end"/>
            </w:r>
          </w:hyperlink>
        </w:p>
        <w:p w14:paraId="38933338" w14:textId="6B630365" w:rsidR="00D77EBE" w:rsidRPr="00071AFB" w:rsidRDefault="00000000">
          <w:pPr>
            <w:pStyle w:val="TOC1"/>
            <w:rPr>
              <w:rFonts w:ascii="宋体" w:hAnsi="宋体" w:cstheme="minorBidi" w:hint="eastAsia"/>
              <w:noProof/>
              <w:sz w:val="22"/>
              <w:szCs w:val="22"/>
              <w14:ligatures w14:val="standardContextual"/>
            </w:rPr>
          </w:pPr>
          <w:hyperlink w:anchor="_Toc175047837" w:history="1">
            <w:r w:rsidR="00D77EBE" w:rsidRPr="00071AFB">
              <w:rPr>
                <w:rStyle w:val="afd"/>
                <w:rFonts w:ascii="宋体" w:hAnsi="宋体" w:hint="eastAsia"/>
                <w:b/>
                <w:bCs/>
                <w:noProof/>
                <w:kern w:val="44"/>
                <w:sz w:val="22"/>
                <w:szCs w:val="22"/>
              </w:rPr>
              <w:t>四、职业面向</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_Toc175047837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1</w:t>
            </w:r>
            <w:r w:rsidR="00D77EBE" w:rsidRPr="00071AFB">
              <w:rPr>
                <w:rFonts w:ascii="宋体" w:hAnsi="宋体" w:hint="eastAsia"/>
                <w:noProof/>
                <w:webHidden/>
                <w:sz w:val="22"/>
                <w:szCs w:val="22"/>
              </w:rPr>
              <w:fldChar w:fldCharType="end"/>
            </w:r>
          </w:hyperlink>
        </w:p>
        <w:p w14:paraId="0220C75A" w14:textId="60A0A36B" w:rsidR="00D77EBE" w:rsidRPr="00071AFB" w:rsidRDefault="00000000">
          <w:pPr>
            <w:pStyle w:val="TOC1"/>
            <w:rPr>
              <w:rFonts w:ascii="宋体" w:hAnsi="宋体" w:cstheme="minorBidi" w:hint="eastAsia"/>
              <w:noProof/>
              <w:sz w:val="22"/>
              <w:szCs w:val="22"/>
              <w14:ligatures w14:val="standardContextual"/>
            </w:rPr>
          </w:pPr>
          <w:hyperlink w:anchor="_Toc175047838" w:history="1">
            <w:r w:rsidR="00D77EBE" w:rsidRPr="00071AFB">
              <w:rPr>
                <w:rStyle w:val="afd"/>
                <w:rFonts w:ascii="宋体" w:hAnsi="宋体" w:hint="eastAsia"/>
                <w:b/>
                <w:bCs/>
                <w:noProof/>
                <w:kern w:val="44"/>
                <w:sz w:val="22"/>
                <w:szCs w:val="22"/>
              </w:rPr>
              <w:t>五、培养目标及培养规格</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_Toc175047838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2</w:t>
            </w:r>
            <w:r w:rsidR="00D77EBE" w:rsidRPr="00071AFB">
              <w:rPr>
                <w:rFonts w:ascii="宋体" w:hAnsi="宋体" w:hint="eastAsia"/>
                <w:noProof/>
                <w:webHidden/>
                <w:sz w:val="22"/>
                <w:szCs w:val="22"/>
              </w:rPr>
              <w:fldChar w:fldCharType="end"/>
            </w:r>
          </w:hyperlink>
        </w:p>
        <w:p w14:paraId="2C642F6C" w14:textId="0610D6D1" w:rsidR="00D77EBE" w:rsidRPr="00071AFB" w:rsidRDefault="00000000" w:rsidP="00D77EBE">
          <w:pPr>
            <w:pStyle w:val="TOC2"/>
            <w:ind w:firstLine="473"/>
            <w:rPr>
              <w:rFonts w:ascii="宋体" w:hAnsi="宋体" w:cstheme="minorBidi" w:hint="eastAsia"/>
              <w:noProof/>
              <w:sz w:val="22"/>
              <w:szCs w:val="22"/>
              <w14:ligatures w14:val="standardContextual"/>
            </w:rPr>
          </w:pPr>
          <w:hyperlink w:anchor="_Toc175047839" w:history="1">
            <w:r w:rsidR="00D77EBE" w:rsidRPr="00071AFB">
              <w:rPr>
                <w:rStyle w:val="afd"/>
                <w:rFonts w:ascii="宋体" w:hAnsi="宋体" w:hint="eastAsia"/>
                <w:b/>
                <w:bCs/>
                <w:noProof/>
                <w:sz w:val="22"/>
                <w:szCs w:val="22"/>
              </w:rPr>
              <w:t>（一）培养目标</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_Toc175047839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2</w:t>
            </w:r>
            <w:r w:rsidR="00D77EBE" w:rsidRPr="00071AFB">
              <w:rPr>
                <w:rFonts w:ascii="宋体" w:hAnsi="宋体" w:hint="eastAsia"/>
                <w:noProof/>
                <w:webHidden/>
                <w:sz w:val="22"/>
                <w:szCs w:val="22"/>
              </w:rPr>
              <w:fldChar w:fldCharType="end"/>
            </w:r>
          </w:hyperlink>
        </w:p>
        <w:p w14:paraId="1A7C08AB" w14:textId="750FAEEA" w:rsidR="00D77EBE" w:rsidRPr="00071AFB" w:rsidRDefault="00000000">
          <w:pPr>
            <w:pStyle w:val="TOC2"/>
            <w:ind w:firstLine="473"/>
            <w:rPr>
              <w:rFonts w:ascii="宋体" w:hAnsi="宋体" w:cstheme="minorBidi" w:hint="eastAsia"/>
              <w:noProof/>
              <w:sz w:val="22"/>
              <w:szCs w:val="22"/>
              <w14:ligatures w14:val="standardContextual"/>
            </w:rPr>
          </w:pPr>
          <w:hyperlink w:anchor="_Toc175047841" w:history="1">
            <w:r w:rsidR="00D77EBE" w:rsidRPr="00071AFB">
              <w:rPr>
                <w:rStyle w:val="afd"/>
                <w:rFonts w:ascii="宋体" w:hAnsi="宋体" w:hint="eastAsia"/>
                <w:b/>
                <w:bCs/>
                <w:noProof/>
                <w:sz w:val="22"/>
                <w:szCs w:val="22"/>
              </w:rPr>
              <w:t>（二）培养规格</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_Toc175047841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2</w:t>
            </w:r>
            <w:r w:rsidR="00D77EBE" w:rsidRPr="00071AFB">
              <w:rPr>
                <w:rFonts w:ascii="宋体" w:hAnsi="宋体" w:hint="eastAsia"/>
                <w:noProof/>
                <w:webHidden/>
                <w:sz w:val="22"/>
                <w:szCs w:val="22"/>
              </w:rPr>
              <w:fldChar w:fldCharType="end"/>
            </w:r>
          </w:hyperlink>
        </w:p>
        <w:p w14:paraId="23655812" w14:textId="66AC65DA" w:rsidR="00D77EBE" w:rsidRPr="00071AFB" w:rsidRDefault="00000000">
          <w:pPr>
            <w:pStyle w:val="TOC1"/>
            <w:rPr>
              <w:rFonts w:ascii="宋体" w:hAnsi="宋体" w:cstheme="minorBidi" w:hint="eastAsia"/>
              <w:noProof/>
              <w:sz w:val="22"/>
              <w:szCs w:val="22"/>
              <w14:ligatures w14:val="standardContextual"/>
            </w:rPr>
          </w:pPr>
          <w:hyperlink w:anchor="_Toc175047842" w:history="1">
            <w:r w:rsidR="00D77EBE" w:rsidRPr="00071AFB">
              <w:rPr>
                <w:rStyle w:val="afd"/>
                <w:rFonts w:ascii="宋体" w:hAnsi="宋体" w:hint="eastAsia"/>
                <w:b/>
                <w:bCs/>
                <w:noProof/>
                <w:kern w:val="44"/>
                <w:sz w:val="22"/>
                <w:szCs w:val="22"/>
              </w:rPr>
              <w:t>六、专业教学体系</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_Toc175047842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5</w:t>
            </w:r>
            <w:r w:rsidR="00D77EBE" w:rsidRPr="00071AFB">
              <w:rPr>
                <w:rFonts w:ascii="宋体" w:hAnsi="宋体" w:hint="eastAsia"/>
                <w:noProof/>
                <w:webHidden/>
                <w:sz w:val="22"/>
                <w:szCs w:val="22"/>
              </w:rPr>
              <w:fldChar w:fldCharType="end"/>
            </w:r>
          </w:hyperlink>
        </w:p>
        <w:p w14:paraId="2F092C1F" w14:textId="7D84396A" w:rsidR="00D77EBE" w:rsidRPr="00071AFB" w:rsidRDefault="00000000" w:rsidP="00D77EBE">
          <w:pPr>
            <w:pStyle w:val="TOC2"/>
            <w:ind w:firstLine="473"/>
            <w:rPr>
              <w:rFonts w:ascii="宋体" w:hAnsi="宋体" w:cstheme="minorBidi" w:hint="eastAsia"/>
              <w:noProof/>
              <w:sz w:val="22"/>
              <w:szCs w:val="22"/>
              <w14:ligatures w14:val="standardContextual"/>
            </w:rPr>
          </w:pPr>
          <w:hyperlink w:anchor="_Toc175047843" w:history="1">
            <w:r w:rsidR="00D77EBE" w:rsidRPr="00071AFB">
              <w:rPr>
                <w:rStyle w:val="afd"/>
                <w:rFonts w:ascii="宋体" w:hAnsi="宋体" w:hint="eastAsia"/>
                <w:b/>
                <w:bCs/>
                <w:noProof/>
                <w:sz w:val="22"/>
                <w:szCs w:val="22"/>
              </w:rPr>
              <w:t>（一）职业能力分析与课程设置思路</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_Toc175047843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5</w:t>
            </w:r>
            <w:r w:rsidR="00D77EBE" w:rsidRPr="00071AFB">
              <w:rPr>
                <w:rFonts w:ascii="宋体" w:hAnsi="宋体" w:hint="eastAsia"/>
                <w:noProof/>
                <w:webHidden/>
                <w:sz w:val="22"/>
                <w:szCs w:val="22"/>
              </w:rPr>
              <w:fldChar w:fldCharType="end"/>
            </w:r>
          </w:hyperlink>
        </w:p>
        <w:p w14:paraId="5F690CC9" w14:textId="2CC4E921" w:rsidR="00D77EBE" w:rsidRPr="00071AFB" w:rsidRDefault="00000000" w:rsidP="00D77EBE">
          <w:pPr>
            <w:pStyle w:val="TOC2"/>
            <w:ind w:firstLine="473"/>
            <w:rPr>
              <w:rFonts w:ascii="宋体" w:hAnsi="宋体" w:cstheme="minorBidi" w:hint="eastAsia"/>
              <w:noProof/>
              <w:sz w:val="22"/>
              <w:szCs w:val="22"/>
              <w14:ligatures w14:val="standardContextual"/>
            </w:rPr>
          </w:pPr>
          <w:hyperlink w:anchor="_Toc175047850" w:history="1">
            <w:r w:rsidR="00D77EBE" w:rsidRPr="00071AFB">
              <w:rPr>
                <w:rStyle w:val="afd"/>
                <w:rFonts w:ascii="宋体" w:hAnsi="宋体" w:hint="eastAsia"/>
                <w:b/>
                <w:bCs/>
                <w:noProof/>
                <w:sz w:val="22"/>
                <w:szCs w:val="22"/>
              </w:rPr>
              <w:t>（二）课程体系设计</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_Toc175047850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6</w:t>
            </w:r>
            <w:r w:rsidR="00D77EBE" w:rsidRPr="00071AFB">
              <w:rPr>
                <w:rFonts w:ascii="宋体" w:hAnsi="宋体" w:hint="eastAsia"/>
                <w:noProof/>
                <w:webHidden/>
                <w:sz w:val="22"/>
                <w:szCs w:val="22"/>
              </w:rPr>
              <w:fldChar w:fldCharType="end"/>
            </w:r>
          </w:hyperlink>
        </w:p>
        <w:p w14:paraId="1F3CC810" w14:textId="657C2D5E" w:rsidR="00D77EBE" w:rsidRPr="00071AFB" w:rsidRDefault="00000000" w:rsidP="00D77EBE">
          <w:pPr>
            <w:pStyle w:val="TOC2"/>
            <w:ind w:firstLine="473"/>
            <w:rPr>
              <w:rStyle w:val="afd"/>
              <w:rFonts w:ascii="宋体" w:hAnsi="宋体" w:hint="eastAsia"/>
              <w:noProof/>
              <w:sz w:val="22"/>
              <w:szCs w:val="22"/>
            </w:rPr>
          </w:pPr>
          <w:hyperlink w:anchor="_Toc175047853" w:history="1">
            <w:r w:rsidR="00D77EBE" w:rsidRPr="00071AFB">
              <w:rPr>
                <w:rStyle w:val="afd"/>
                <w:rFonts w:ascii="宋体" w:hAnsi="宋体" w:hint="eastAsia"/>
                <w:b/>
                <w:bCs/>
                <w:noProof/>
                <w:sz w:val="22"/>
                <w:szCs w:val="22"/>
              </w:rPr>
              <w:t>（三）实践教学体系设计</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_Toc175047853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21</w:t>
            </w:r>
            <w:r w:rsidR="00D77EBE" w:rsidRPr="00071AFB">
              <w:rPr>
                <w:rFonts w:ascii="宋体" w:hAnsi="宋体" w:hint="eastAsia"/>
                <w:noProof/>
                <w:webHidden/>
                <w:sz w:val="22"/>
                <w:szCs w:val="22"/>
              </w:rPr>
              <w:fldChar w:fldCharType="end"/>
            </w:r>
          </w:hyperlink>
        </w:p>
        <w:p w14:paraId="2CE40A3F" w14:textId="2C1F5D5E" w:rsidR="00D36125" w:rsidRPr="00071AFB" w:rsidRDefault="00000000" w:rsidP="00D36125">
          <w:pPr>
            <w:pStyle w:val="TOC2"/>
            <w:ind w:firstLine="473"/>
            <w:rPr>
              <w:rStyle w:val="afd"/>
              <w:rFonts w:ascii="宋体" w:hAnsi="宋体" w:hint="eastAsia"/>
              <w:noProof/>
              <w:sz w:val="22"/>
              <w:szCs w:val="22"/>
            </w:rPr>
          </w:pPr>
          <w:hyperlink w:anchor="_Toc175047853" w:history="1">
            <w:r w:rsidR="00D36125" w:rsidRPr="00071AFB">
              <w:rPr>
                <w:rStyle w:val="afd"/>
                <w:rFonts w:ascii="宋体" w:hAnsi="宋体" w:hint="eastAsia"/>
                <w:b/>
                <w:bCs/>
                <w:noProof/>
                <w:sz w:val="22"/>
                <w:szCs w:val="22"/>
              </w:rPr>
              <w:t>（四）素质教育体系</w:t>
            </w:r>
            <w:r w:rsidR="00D36125" w:rsidRPr="00071AFB">
              <w:rPr>
                <w:rFonts w:ascii="宋体" w:hAnsi="宋体" w:hint="eastAsia"/>
                <w:noProof/>
                <w:webHidden/>
                <w:sz w:val="22"/>
                <w:szCs w:val="22"/>
              </w:rPr>
              <w:tab/>
            </w:r>
            <w:r w:rsidR="00D36125" w:rsidRPr="00071AFB">
              <w:rPr>
                <w:rFonts w:ascii="宋体" w:hAnsi="宋体" w:hint="eastAsia"/>
                <w:noProof/>
                <w:webHidden/>
                <w:sz w:val="22"/>
                <w:szCs w:val="22"/>
              </w:rPr>
              <w:fldChar w:fldCharType="begin"/>
            </w:r>
            <w:r w:rsidR="00D36125" w:rsidRPr="00071AFB">
              <w:rPr>
                <w:rFonts w:ascii="宋体" w:hAnsi="宋体" w:hint="eastAsia"/>
                <w:noProof/>
                <w:webHidden/>
                <w:sz w:val="22"/>
                <w:szCs w:val="22"/>
              </w:rPr>
              <w:instrText xml:space="preserve"> </w:instrText>
            </w:r>
            <w:r w:rsidR="00D36125" w:rsidRPr="00071AFB">
              <w:rPr>
                <w:rFonts w:ascii="宋体" w:hAnsi="宋体"/>
                <w:noProof/>
                <w:webHidden/>
                <w:sz w:val="22"/>
                <w:szCs w:val="22"/>
              </w:rPr>
              <w:instrText>PAGEREF _Toc175047853 \h</w:instrText>
            </w:r>
            <w:r w:rsidR="00D36125" w:rsidRPr="00071AFB">
              <w:rPr>
                <w:rFonts w:ascii="宋体" w:hAnsi="宋体" w:hint="eastAsia"/>
                <w:noProof/>
                <w:webHidden/>
                <w:sz w:val="22"/>
                <w:szCs w:val="22"/>
              </w:rPr>
              <w:instrText xml:space="preserve"> </w:instrText>
            </w:r>
            <w:r w:rsidR="00D36125" w:rsidRPr="00071AFB">
              <w:rPr>
                <w:rFonts w:ascii="宋体" w:hAnsi="宋体" w:hint="eastAsia"/>
                <w:noProof/>
                <w:webHidden/>
                <w:sz w:val="22"/>
                <w:szCs w:val="22"/>
              </w:rPr>
            </w:r>
            <w:r w:rsidR="00D36125" w:rsidRPr="00071AFB">
              <w:rPr>
                <w:rFonts w:ascii="宋体" w:hAnsi="宋体" w:hint="eastAsia"/>
                <w:noProof/>
                <w:webHidden/>
                <w:sz w:val="22"/>
                <w:szCs w:val="22"/>
              </w:rPr>
              <w:fldChar w:fldCharType="separate"/>
            </w:r>
            <w:r w:rsidR="00D36125" w:rsidRPr="00071AFB">
              <w:rPr>
                <w:rFonts w:ascii="宋体" w:hAnsi="宋体"/>
                <w:noProof/>
                <w:webHidden/>
                <w:sz w:val="22"/>
                <w:szCs w:val="22"/>
              </w:rPr>
              <w:t>21</w:t>
            </w:r>
            <w:r w:rsidR="00D36125" w:rsidRPr="00071AFB">
              <w:rPr>
                <w:rFonts w:ascii="宋体" w:hAnsi="宋体" w:hint="eastAsia"/>
                <w:noProof/>
                <w:webHidden/>
                <w:sz w:val="22"/>
                <w:szCs w:val="22"/>
              </w:rPr>
              <w:fldChar w:fldCharType="end"/>
            </w:r>
          </w:hyperlink>
        </w:p>
        <w:p w14:paraId="5F33DB8E" w14:textId="0DEADF91" w:rsidR="00D36125" w:rsidRPr="00071AFB" w:rsidRDefault="00000000" w:rsidP="00D36125">
          <w:pPr>
            <w:pStyle w:val="TOC2"/>
            <w:ind w:firstLine="473"/>
            <w:rPr>
              <w:rStyle w:val="afd"/>
              <w:rFonts w:ascii="宋体" w:hAnsi="宋体" w:hint="eastAsia"/>
              <w:noProof/>
              <w:sz w:val="22"/>
              <w:szCs w:val="22"/>
            </w:rPr>
          </w:pPr>
          <w:hyperlink w:anchor="_Toc175047853" w:history="1">
            <w:r w:rsidR="00D36125" w:rsidRPr="00071AFB">
              <w:rPr>
                <w:rStyle w:val="afd"/>
                <w:rFonts w:ascii="宋体" w:hAnsi="宋体" w:hint="eastAsia"/>
                <w:b/>
                <w:bCs/>
                <w:noProof/>
                <w:sz w:val="22"/>
                <w:szCs w:val="22"/>
              </w:rPr>
              <w:t>（五）思想政治素质教育</w:t>
            </w:r>
            <w:r w:rsidR="00D36125" w:rsidRPr="00071AFB">
              <w:rPr>
                <w:rFonts w:ascii="宋体" w:hAnsi="宋体" w:hint="eastAsia"/>
                <w:noProof/>
                <w:webHidden/>
                <w:sz w:val="22"/>
                <w:szCs w:val="22"/>
              </w:rPr>
              <w:tab/>
              <w:t>23</w:t>
            </w:r>
          </w:hyperlink>
        </w:p>
        <w:p w14:paraId="13371BAF" w14:textId="4C47B4DF" w:rsidR="00D36125" w:rsidRPr="00071AFB" w:rsidRDefault="00000000" w:rsidP="00D36125">
          <w:pPr>
            <w:pStyle w:val="TOC2"/>
            <w:ind w:firstLine="473"/>
            <w:rPr>
              <w:rFonts w:ascii="宋体" w:hAnsi="宋体" w:hint="eastAsia"/>
              <w:noProof/>
              <w:color w:val="0000FF"/>
              <w:sz w:val="22"/>
              <w:szCs w:val="22"/>
              <w:u w:val="single"/>
            </w:rPr>
          </w:pPr>
          <w:hyperlink w:anchor="_Toc175047853" w:history="1">
            <w:r w:rsidR="00D36125" w:rsidRPr="00071AFB">
              <w:rPr>
                <w:rStyle w:val="afd"/>
                <w:rFonts w:ascii="宋体" w:hAnsi="宋体" w:hint="eastAsia"/>
                <w:b/>
                <w:bCs/>
                <w:noProof/>
                <w:sz w:val="22"/>
                <w:szCs w:val="22"/>
              </w:rPr>
              <w:t>（六）创新创业素质教育</w:t>
            </w:r>
            <w:r w:rsidR="00D36125" w:rsidRPr="00071AFB">
              <w:rPr>
                <w:rFonts w:ascii="宋体" w:hAnsi="宋体" w:hint="eastAsia"/>
                <w:noProof/>
                <w:webHidden/>
                <w:sz w:val="22"/>
                <w:szCs w:val="22"/>
              </w:rPr>
              <w:tab/>
              <w:t>29</w:t>
            </w:r>
          </w:hyperlink>
        </w:p>
        <w:p w14:paraId="79D3CAE0" w14:textId="13BA40D8" w:rsidR="00D77EBE" w:rsidRPr="00071AFB" w:rsidRDefault="00000000">
          <w:pPr>
            <w:pStyle w:val="TOC1"/>
            <w:rPr>
              <w:rStyle w:val="afd"/>
              <w:rFonts w:ascii="宋体" w:hAnsi="宋体" w:hint="eastAsia"/>
              <w:noProof/>
              <w:sz w:val="22"/>
              <w:szCs w:val="22"/>
            </w:rPr>
          </w:pPr>
          <w:hyperlink w:anchor="_Toc175047859" w:history="1">
            <w:r w:rsidR="00D77EBE" w:rsidRPr="00071AFB">
              <w:rPr>
                <w:rStyle w:val="afd"/>
                <w:rFonts w:ascii="宋体" w:hAnsi="宋体" w:hint="eastAsia"/>
                <w:b/>
                <w:bCs/>
                <w:noProof/>
                <w:kern w:val="44"/>
                <w:sz w:val="22"/>
                <w:szCs w:val="22"/>
              </w:rPr>
              <w:t>七、教学进程总体安排</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_Toc175047859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29</w:t>
            </w:r>
            <w:r w:rsidR="00D77EBE" w:rsidRPr="00071AFB">
              <w:rPr>
                <w:rFonts w:ascii="宋体" w:hAnsi="宋体" w:hint="eastAsia"/>
                <w:noProof/>
                <w:webHidden/>
                <w:sz w:val="22"/>
                <w:szCs w:val="22"/>
              </w:rPr>
              <w:fldChar w:fldCharType="end"/>
            </w:r>
          </w:hyperlink>
        </w:p>
        <w:p w14:paraId="0BFBF2B9" w14:textId="0C9F182F" w:rsidR="00D36125" w:rsidRPr="00071AFB" w:rsidRDefault="00000000" w:rsidP="00D36125">
          <w:pPr>
            <w:pStyle w:val="TOC2"/>
            <w:ind w:firstLine="473"/>
            <w:rPr>
              <w:rFonts w:ascii="宋体" w:hAnsi="宋体" w:cstheme="minorBidi" w:hint="eastAsia"/>
              <w:noProof/>
              <w:sz w:val="22"/>
              <w:szCs w:val="22"/>
              <w14:ligatures w14:val="standardContextual"/>
            </w:rPr>
          </w:pPr>
          <w:hyperlink w:anchor="_Toc175047860" w:history="1">
            <w:r w:rsidR="00D36125" w:rsidRPr="00071AFB">
              <w:rPr>
                <w:rStyle w:val="afd"/>
                <w:rFonts w:ascii="宋体" w:hAnsi="宋体" w:hint="eastAsia"/>
                <w:b/>
                <w:bCs/>
                <w:noProof/>
                <w:sz w:val="22"/>
                <w:szCs w:val="22"/>
              </w:rPr>
              <w:t>（一）学时、学分安排</w:t>
            </w:r>
            <w:r w:rsidR="00D36125" w:rsidRPr="00071AFB">
              <w:rPr>
                <w:rFonts w:ascii="宋体" w:hAnsi="宋体" w:hint="eastAsia"/>
                <w:noProof/>
                <w:webHidden/>
                <w:sz w:val="22"/>
                <w:szCs w:val="22"/>
              </w:rPr>
              <w:tab/>
              <w:t>29</w:t>
            </w:r>
          </w:hyperlink>
        </w:p>
        <w:p w14:paraId="4D1AF500" w14:textId="6BBC3459" w:rsidR="00D77EBE" w:rsidRPr="00071AFB" w:rsidRDefault="00000000">
          <w:pPr>
            <w:pStyle w:val="TOC2"/>
            <w:ind w:firstLine="473"/>
            <w:rPr>
              <w:rFonts w:ascii="宋体" w:hAnsi="宋体" w:cstheme="minorBidi" w:hint="eastAsia"/>
              <w:noProof/>
              <w:sz w:val="22"/>
              <w:szCs w:val="22"/>
              <w14:ligatures w14:val="standardContextual"/>
            </w:rPr>
          </w:pPr>
          <w:hyperlink w:anchor="_Toc175047860" w:history="1">
            <w:r w:rsidR="00D77EBE" w:rsidRPr="00071AFB">
              <w:rPr>
                <w:rStyle w:val="afd"/>
                <w:rFonts w:ascii="宋体" w:hAnsi="宋体" w:hint="eastAsia"/>
                <w:b/>
                <w:bCs/>
                <w:noProof/>
                <w:sz w:val="22"/>
                <w:szCs w:val="22"/>
              </w:rPr>
              <w:t>（二）课程设置总表</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_Toc175047860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30</w:t>
            </w:r>
            <w:r w:rsidR="00D77EBE" w:rsidRPr="00071AFB">
              <w:rPr>
                <w:rFonts w:ascii="宋体" w:hAnsi="宋体" w:hint="eastAsia"/>
                <w:noProof/>
                <w:webHidden/>
                <w:sz w:val="22"/>
                <w:szCs w:val="22"/>
              </w:rPr>
              <w:fldChar w:fldCharType="end"/>
            </w:r>
          </w:hyperlink>
        </w:p>
        <w:p w14:paraId="1E35E422" w14:textId="1D7039E7" w:rsidR="00D77EBE" w:rsidRPr="00071AFB" w:rsidRDefault="00000000">
          <w:pPr>
            <w:pStyle w:val="TOC2"/>
            <w:ind w:firstLine="473"/>
            <w:rPr>
              <w:rFonts w:ascii="宋体" w:hAnsi="宋体" w:cstheme="minorBidi" w:hint="eastAsia"/>
              <w:noProof/>
              <w:sz w:val="22"/>
              <w:szCs w:val="22"/>
              <w14:ligatures w14:val="standardContextual"/>
            </w:rPr>
          </w:pPr>
          <w:hyperlink w:anchor="_Toc175047861" w:history="1">
            <w:r w:rsidR="00D77EBE" w:rsidRPr="00071AFB">
              <w:rPr>
                <w:rStyle w:val="afd"/>
                <w:rFonts w:ascii="宋体" w:hAnsi="宋体" w:hint="eastAsia"/>
                <w:b/>
                <w:bCs/>
                <w:noProof/>
                <w:sz w:val="22"/>
                <w:szCs w:val="22"/>
              </w:rPr>
              <w:t>（三）课时学分分配明细</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_Toc175047861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33</w:t>
            </w:r>
            <w:r w:rsidR="00D77EBE" w:rsidRPr="00071AFB">
              <w:rPr>
                <w:rFonts w:ascii="宋体" w:hAnsi="宋体" w:hint="eastAsia"/>
                <w:noProof/>
                <w:webHidden/>
                <w:sz w:val="22"/>
                <w:szCs w:val="22"/>
              </w:rPr>
              <w:fldChar w:fldCharType="end"/>
            </w:r>
          </w:hyperlink>
        </w:p>
        <w:p w14:paraId="147DABBE" w14:textId="3BEA8BD7" w:rsidR="00D77EBE" w:rsidRPr="00071AFB" w:rsidRDefault="00000000">
          <w:pPr>
            <w:pStyle w:val="TOC1"/>
            <w:rPr>
              <w:rFonts w:ascii="宋体" w:hAnsi="宋体" w:cstheme="minorBidi" w:hint="eastAsia"/>
              <w:noProof/>
              <w:sz w:val="22"/>
              <w:szCs w:val="22"/>
              <w14:ligatures w14:val="standardContextual"/>
            </w:rPr>
          </w:pPr>
          <w:hyperlink w:anchor="_Toc175047862" w:history="1">
            <w:r w:rsidR="00D77EBE" w:rsidRPr="00071AFB">
              <w:rPr>
                <w:rStyle w:val="afd"/>
                <w:rFonts w:ascii="宋体" w:hAnsi="宋体" w:hint="eastAsia"/>
                <w:b/>
                <w:bCs/>
                <w:noProof/>
                <w:kern w:val="44"/>
                <w:sz w:val="22"/>
                <w:szCs w:val="22"/>
              </w:rPr>
              <w:t>八、实施保障</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_Toc175047862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35</w:t>
            </w:r>
            <w:r w:rsidR="00D77EBE" w:rsidRPr="00071AFB">
              <w:rPr>
                <w:rFonts w:ascii="宋体" w:hAnsi="宋体" w:hint="eastAsia"/>
                <w:noProof/>
                <w:webHidden/>
                <w:sz w:val="22"/>
                <w:szCs w:val="22"/>
              </w:rPr>
              <w:fldChar w:fldCharType="end"/>
            </w:r>
          </w:hyperlink>
        </w:p>
        <w:p w14:paraId="34326520" w14:textId="222BDB6B" w:rsidR="00D77EBE" w:rsidRPr="00071AFB" w:rsidRDefault="00000000">
          <w:pPr>
            <w:pStyle w:val="TOC2"/>
            <w:ind w:firstLine="473"/>
            <w:rPr>
              <w:rFonts w:ascii="宋体" w:hAnsi="宋体" w:cstheme="minorBidi" w:hint="eastAsia"/>
              <w:noProof/>
              <w:sz w:val="22"/>
              <w:szCs w:val="22"/>
              <w14:ligatures w14:val="standardContextual"/>
            </w:rPr>
          </w:pPr>
          <w:hyperlink w:anchor="_Toc175047863" w:history="1">
            <w:r w:rsidR="00D77EBE" w:rsidRPr="00071AFB">
              <w:rPr>
                <w:rStyle w:val="afd"/>
                <w:rFonts w:ascii="宋体" w:hAnsi="宋体" w:hint="eastAsia"/>
                <w:b/>
                <w:bCs/>
                <w:noProof/>
                <w:sz w:val="22"/>
                <w:szCs w:val="22"/>
              </w:rPr>
              <w:t>（一）师资队伍</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_Toc175047863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35</w:t>
            </w:r>
            <w:r w:rsidR="00D77EBE" w:rsidRPr="00071AFB">
              <w:rPr>
                <w:rFonts w:ascii="宋体" w:hAnsi="宋体" w:hint="eastAsia"/>
                <w:noProof/>
                <w:webHidden/>
                <w:sz w:val="22"/>
                <w:szCs w:val="22"/>
              </w:rPr>
              <w:fldChar w:fldCharType="end"/>
            </w:r>
          </w:hyperlink>
        </w:p>
        <w:p w14:paraId="19A0CAFC" w14:textId="646FA996" w:rsidR="00D77EBE" w:rsidRPr="00071AFB" w:rsidRDefault="00000000" w:rsidP="00D77EBE">
          <w:pPr>
            <w:pStyle w:val="TOC2"/>
            <w:ind w:firstLine="473"/>
            <w:rPr>
              <w:rFonts w:ascii="宋体" w:hAnsi="宋体" w:cstheme="minorBidi" w:hint="eastAsia"/>
              <w:noProof/>
              <w:sz w:val="22"/>
              <w:szCs w:val="22"/>
              <w14:ligatures w14:val="standardContextual"/>
            </w:rPr>
          </w:pPr>
          <w:hyperlink w:anchor="_Toc175047864" w:history="1">
            <w:r w:rsidR="00D77EBE" w:rsidRPr="00071AFB">
              <w:rPr>
                <w:rStyle w:val="afd"/>
                <w:rFonts w:ascii="宋体" w:hAnsi="宋体" w:hint="eastAsia"/>
                <w:b/>
                <w:bCs/>
                <w:noProof/>
                <w:sz w:val="22"/>
                <w:szCs w:val="22"/>
              </w:rPr>
              <w:t>（二）教学设施</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_Toc175047864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35</w:t>
            </w:r>
            <w:r w:rsidR="00D77EBE" w:rsidRPr="00071AFB">
              <w:rPr>
                <w:rFonts w:ascii="宋体" w:hAnsi="宋体" w:hint="eastAsia"/>
                <w:noProof/>
                <w:webHidden/>
                <w:sz w:val="22"/>
                <w:szCs w:val="22"/>
              </w:rPr>
              <w:fldChar w:fldCharType="end"/>
            </w:r>
          </w:hyperlink>
        </w:p>
        <w:p w14:paraId="4897DA72" w14:textId="799D7E1B" w:rsidR="00D77EBE" w:rsidRPr="00071AFB" w:rsidRDefault="00000000">
          <w:pPr>
            <w:pStyle w:val="TOC2"/>
            <w:ind w:firstLine="473"/>
            <w:rPr>
              <w:rFonts w:ascii="宋体" w:hAnsi="宋体" w:cstheme="minorBidi" w:hint="eastAsia"/>
              <w:noProof/>
              <w:sz w:val="22"/>
              <w:szCs w:val="22"/>
              <w14:ligatures w14:val="standardContextual"/>
            </w:rPr>
          </w:pPr>
          <w:hyperlink w:anchor="_Toc175047866" w:history="1">
            <w:r w:rsidR="00D77EBE" w:rsidRPr="00071AFB">
              <w:rPr>
                <w:rStyle w:val="afd"/>
                <w:rFonts w:ascii="宋体" w:hAnsi="宋体" w:hint="eastAsia"/>
                <w:b/>
                <w:bCs/>
                <w:noProof/>
                <w:sz w:val="22"/>
                <w:szCs w:val="22"/>
              </w:rPr>
              <w:t>（三）教学资源</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_Toc175047866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38</w:t>
            </w:r>
            <w:r w:rsidR="00D77EBE" w:rsidRPr="00071AFB">
              <w:rPr>
                <w:rFonts w:ascii="宋体" w:hAnsi="宋体" w:hint="eastAsia"/>
                <w:noProof/>
                <w:webHidden/>
                <w:sz w:val="22"/>
                <w:szCs w:val="22"/>
              </w:rPr>
              <w:fldChar w:fldCharType="end"/>
            </w:r>
          </w:hyperlink>
        </w:p>
        <w:p w14:paraId="04A42A66" w14:textId="6E5EF4D2" w:rsidR="00D77EBE" w:rsidRPr="00071AFB" w:rsidRDefault="00000000">
          <w:pPr>
            <w:pStyle w:val="TOC2"/>
            <w:ind w:firstLine="473"/>
            <w:rPr>
              <w:rFonts w:ascii="宋体" w:hAnsi="宋体" w:cstheme="minorBidi" w:hint="eastAsia"/>
              <w:noProof/>
              <w:sz w:val="22"/>
              <w:szCs w:val="22"/>
              <w14:ligatures w14:val="standardContextual"/>
            </w:rPr>
          </w:pPr>
          <w:hyperlink w:anchor="_Toc175047867" w:history="1">
            <w:r w:rsidR="00D77EBE" w:rsidRPr="00071AFB">
              <w:rPr>
                <w:rStyle w:val="afd"/>
                <w:rFonts w:ascii="宋体" w:hAnsi="宋体" w:hint="eastAsia"/>
                <w:b/>
                <w:bCs/>
                <w:noProof/>
                <w:sz w:val="22"/>
                <w:szCs w:val="22"/>
              </w:rPr>
              <w:t>（四）教学方法</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_Toc175047867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39</w:t>
            </w:r>
            <w:r w:rsidR="00D77EBE" w:rsidRPr="00071AFB">
              <w:rPr>
                <w:rFonts w:ascii="宋体" w:hAnsi="宋体" w:hint="eastAsia"/>
                <w:noProof/>
                <w:webHidden/>
                <w:sz w:val="22"/>
                <w:szCs w:val="22"/>
              </w:rPr>
              <w:fldChar w:fldCharType="end"/>
            </w:r>
          </w:hyperlink>
        </w:p>
        <w:p w14:paraId="4DA45CC4" w14:textId="5192C527" w:rsidR="00D77EBE" w:rsidRPr="00071AFB" w:rsidRDefault="00000000" w:rsidP="00D77EBE">
          <w:pPr>
            <w:pStyle w:val="TOC2"/>
            <w:ind w:firstLine="473"/>
            <w:rPr>
              <w:rStyle w:val="afd"/>
              <w:rFonts w:ascii="宋体" w:hAnsi="宋体" w:hint="eastAsia"/>
              <w:noProof/>
              <w:sz w:val="22"/>
              <w:szCs w:val="22"/>
            </w:rPr>
          </w:pPr>
          <w:hyperlink w:anchor="_Toc175047868" w:history="1">
            <w:r w:rsidR="00D77EBE" w:rsidRPr="00071AFB">
              <w:rPr>
                <w:rStyle w:val="afd"/>
                <w:rFonts w:ascii="宋体" w:hAnsi="宋体" w:hint="eastAsia"/>
                <w:b/>
                <w:bCs/>
                <w:noProof/>
                <w:sz w:val="22"/>
                <w:szCs w:val="22"/>
              </w:rPr>
              <w:t>（五）考核评价</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_Toc175047868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39</w:t>
            </w:r>
            <w:r w:rsidR="00D77EBE" w:rsidRPr="00071AFB">
              <w:rPr>
                <w:rFonts w:ascii="宋体" w:hAnsi="宋体" w:hint="eastAsia"/>
                <w:noProof/>
                <w:webHidden/>
                <w:sz w:val="22"/>
                <w:szCs w:val="22"/>
              </w:rPr>
              <w:fldChar w:fldCharType="end"/>
            </w:r>
          </w:hyperlink>
        </w:p>
        <w:p w14:paraId="7C927B45" w14:textId="3C9F9403" w:rsidR="00C2075E" w:rsidRPr="00071AFB" w:rsidRDefault="00000000" w:rsidP="00C2075E">
          <w:pPr>
            <w:pStyle w:val="TOC2"/>
            <w:ind w:firstLine="473"/>
            <w:rPr>
              <w:rFonts w:ascii="宋体" w:hAnsi="宋体" w:cstheme="minorBidi" w:hint="eastAsia"/>
              <w:noProof/>
              <w:sz w:val="22"/>
              <w:szCs w:val="22"/>
              <w14:ligatures w14:val="standardContextual"/>
            </w:rPr>
          </w:pPr>
          <w:hyperlink w:anchor="_Toc175047868" w:history="1">
            <w:r w:rsidR="00C2075E" w:rsidRPr="00071AFB">
              <w:rPr>
                <w:rStyle w:val="afd"/>
                <w:rFonts w:ascii="宋体" w:hAnsi="宋体" w:hint="eastAsia"/>
                <w:b/>
                <w:bCs/>
                <w:noProof/>
                <w:sz w:val="22"/>
                <w:szCs w:val="22"/>
              </w:rPr>
              <w:t>（六）质量管理</w:t>
            </w:r>
            <w:r w:rsidR="00C2075E" w:rsidRPr="00071AFB">
              <w:rPr>
                <w:rFonts w:ascii="宋体" w:hAnsi="宋体" w:hint="eastAsia"/>
                <w:noProof/>
                <w:webHidden/>
                <w:sz w:val="22"/>
                <w:szCs w:val="22"/>
              </w:rPr>
              <w:tab/>
              <w:t>40</w:t>
            </w:r>
          </w:hyperlink>
        </w:p>
        <w:p w14:paraId="3587AA70" w14:textId="1BF25AFE" w:rsidR="00D77EBE" w:rsidRPr="00071AFB" w:rsidRDefault="00000000">
          <w:pPr>
            <w:pStyle w:val="TOC1"/>
            <w:rPr>
              <w:rFonts w:ascii="宋体" w:hAnsi="宋体" w:cstheme="minorBidi" w:hint="eastAsia"/>
              <w:noProof/>
              <w:sz w:val="22"/>
              <w:szCs w:val="22"/>
              <w14:ligatures w14:val="standardContextual"/>
            </w:rPr>
          </w:pPr>
          <w:hyperlink w:anchor="_Toc175047873" w:history="1">
            <w:r w:rsidR="00D77EBE" w:rsidRPr="00071AFB">
              <w:rPr>
                <w:rStyle w:val="afd"/>
                <w:rFonts w:ascii="宋体" w:hAnsi="宋体" w:hint="eastAsia"/>
                <w:b/>
                <w:bCs/>
                <w:noProof/>
                <w:kern w:val="44"/>
                <w:sz w:val="22"/>
                <w:szCs w:val="22"/>
              </w:rPr>
              <w:t>九、毕业要求</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_Toc175047873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41</w:t>
            </w:r>
            <w:r w:rsidR="00D77EBE" w:rsidRPr="00071AFB">
              <w:rPr>
                <w:rFonts w:ascii="宋体" w:hAnsi="宋体" w:hint="eastAsia"/>
                <w:noProof/>
                <w:webHidden/>
                <w:sz w:val="22"/>
                <w:szCs w:val="22"/>
              </w:rPr>
              <w:fldChar w:fldCharType="end"/>
            </w:r>
          </w:hyperlink>
        </w:p>
        <w:p w14:paraId="4A7B95C2" w14:textId="7FF175C7" w:rsidR="00D77EBE" w:rsidRPr="00071AFB" w:rsidRDefault="00000000" w:rsidP="00D77EBE">
          <w:pPr>
            <w:pStyle w:val="TOC2"/>
            <w:ind w:firstLine="473"/>
            <w:rPr>
              <w:rFonts w:ascii="宋体" w:hAnsi="宋体" w:cstheme="minorBidi" w:hint="eastAsia"/>
              <w:noProof/>
              <w:sz w:val="22"/>
              <w:szCs w:val="22"/>
              <w14:ligatures w14:val="standardContextual"/>
            </w:rPr>
          </w:pPr>
          <w:hyperlink w:anchor="_Toc175047874" w:history="1">
            <w:r w:rsidR="00D77EBE" w:rsidRPr="00071AFB">
              <w:rPr>
                <w:rStyle w:val="afd"/>
                <w:rFonts w:ascii="宋体" w:hAnsi="宋体" w:hint="eastAsia"/>
                <w:b/>
                <w:bCs/>
                <w:noProof/>
                <w:sz w:val="22"/>
                <w:szCs w:val="22"/>
              </w:rPr>
              <w:t>（一）学分要求</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_Toc175047874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41</w:t>
            </w:r>
            <w:r w:rsidR="00D77EBE" w:rsidRPr="00071AFB">
              <w:rPr>
                <w:rFonts w:ascii="宋体" w:hAnsi="宋体" w:hint="eastAsia"/>
                <w:noProof/>
                <w:webHidden/>
                <w:sz w:val="22"/>
                <w:szCs w:val="22"/>
              </w:rPr>
              <w:fldChar w:fldCharType="end"/>
            </w:r>
          </w:hyperlink>
        </w:p>
        <w:p w14:paraId="022D047A" w14:textId="105DBEBD" w:rsidR="00D77EBE" w:rsidRDefault="00000000">
          <w:pPr>
            <w:pStyle w:val="TOC2"/>
            <w:ind w:firstLine="473"/>
            <w:rPr>
              <w:rFonts w:asciiTheme="minorHAnsi" w:eastAsiaTheme="minorEastAsia" w:hAnsiTheme="minorHAnsi" w:cstheme="minorBidi" w:hint="eastAsia"/>
              <w:noProof/>
              <w:sz w:val="21"/>
              <w:szCs w:val="22"/>
              <w14:ligatures w14:val="standardContextual"/>
            </w:rPr>
          </w:pPr>
          <w:hyperlink w:anchor="_Toc175047883" w:history="1">
            <w:r w:rsidR="00D77EBE" w:rsidRPr="00071AFB">
              <w:rPr>
                <w:rStyle w:val="afd"/>
                <w:rFonts w:ascii="宋体" w:hAnsi="宋体" w:hint="eastAsia"/>
                <w:b/>
                <w:bCs/>
                <w:noProof/>
                <w:sz w:val="22"/>
                <w:szCs w:val="22"/>
              </w:rPr>
              <w:t>（二）证书要求</w:t>
            </w:r>
            <w:r w:rsidR="00D77EBE" w:rsidRPr="00071AFB">
              <w:rPr>
                <w:rFonts w:ascii="宋体" w:hAnsi="宋体" w:hint="eastAsia"/>
                <w:noProof/>
                <w:webHidden/>
                <w:sz w:val="22"/>
                <w:szCs w:val="22"/>
              </w:rPr>
              <w:tab/>
            </w:r>
            <w:r w:rsidR="00D77EBE" w:rsidRPr="00071AFB">
              <w:rPr>
                <w:rFonts w:ascii="宋体" w:hAnsi="宋体" w:hint="eastAsia"/>
                <w:noProof/>
                <w:webHidden/>
                <w:sz w:val="22"/>
                <w:szCs w:val="22"/>
              </w:rPr>
              <w:fldChar w:fldCharType="begin"/>
            </w:r>
            <w:r w:rsidR="00D77EBE" w:rsidRPr="00071AFB">
              <w:rPr>
                <w:rFonts w:ascii="宋体" w:hAnsi="宋体" w:hint="eastAsia"/>
                <w:noProof/>
                <w:webHidden/>
                <w:sz w:val="22"/>
                <w:szCs w:val="22"/>
              </w:rPr>
              <w:instrText xml:space="preserve"> </w:instrText>
            </w:r>
            <w:r w:rsidR="00D77EBE" w:rsidRPr="00071AFB">
              <w:rPr>
                <w:rFonts w:ascii="宋体" w:hAnsi="宋体"/>
                <w:noProof/>
                <w:webHidden/>
                <w:sz w:val="22"/>
                <w:szCs w:val="22"/>
              </w:rPr>
              <w:instrText>PAGEREF _Toc175047883 \h</w:instrText>
            </w:r>
            <w:r w:rsidR="00D77EBE" w:rsidRPr="00071AFB">
              <w:rPr>
                <w:rFonts w:ascii="宋体" w:hAnsi="宋体" w:hint="eastAsia"/>
                <w:noProof/>
                <w:webHidden/>
                <w:sz w:val="22"/>
                <w:szCs w:val="22"/>
              </w:rPr>
              <w:instrText xml:space="preserve"> </w:instrText>
            </w:r>
            <w:r w:rsidR="00D77EBE" w:rsidRPr="00071AFB">
              <w:rPr>
                <w:rFonts w:ascii="宋体" w:hAnsi="宋体" w:hint="eastAsia"/>
                <w:noProof/>
                <w:webHidden/>
                <w:sz w:val="22"/>
                <w:szCs w:val="22"/>
              </w:rPr>
            </w:r>
            <w:r w:rsidR="00D77EBE" w:rsidRPr="00071AFB">
              <w:rPr>
                <w:rFonts w:ascii="宋体" w:hAnsi="宋体" w:hint="eastAsia"/>
                <w:noProof/>
                <w:webHidden/>
                <w:sz w:val="22"/>
                <w:szCs w:val="22"/>
              </w:rPr>
              <w:fldChar w:fldCharType="separate"/>
            </w:r>
            <w:r w:rsidR="00D77EBE" w:rsidRPr="00071AFB">
              <w:rPr>
                <w:rFonts w:ascii="宋体" w:hAnsi="宋体"/>
                <w:noProof/>
                <w:webHidden/>
                <w:sz w:val="22"/>
                <w:szCs w:val="22"/>
              </w:rPr>
              <w:t>41</w:t>
            </w:r>
            <w:r w:rsidR="00D77EBE" w:rsidRPr="00071AFB">
              <w:rPr>
                <w:rFonts w:ascii="宋体" w:hAnsi="宋体" w:hint="eastAsia"/>
                <w:noProof/>
                <w:webHidden/>
                <w:sz w:val="22"/>
                <w:szCs w:val="22"/>
              </w:rPr>
              <w:fldChar w:fldCharType="end"/>
            </w:r>
          </w:hyperlink>
        </w:p>
        <w:p w14:paraId="69517445" w14:textId="14117D5C" w:rsidR="00F33262" w:rsidRDefault="00F33262">
          <w:r>
            <w:rPr>
              <w:b/>
              <w:bCs/>
              <w:lang w:val="zh-CN"/>
            </w:rPr>
            <w:fldChar w:fldCharType="end"/>
          </w:r>
        </w:p>
      </w:sdtContent>
    </w:sdt>
    <w:p w14:paraId="2B8B5E8E" w14:textId="77777777" w:rsidR="00AB4793" w:rsidRPr="00F33262" w:rsidRDefault="00AB4793">
      <w:pPr>
        <w:pStyle w:val="a0"/>
        <w:ind w:firstLineChars="0" w:firstLine="0"/>
        <w:rPr>
          <w:rFonts w:ascii="楷体_GB2312" w:eastAsia="楷体_GB2312" w:cs="仿宋_GB2312" w:hint="eastAsia"/>
          <w:bCs/>
          <w:color w:val="000000"/>
          <w:kern w:val="0"/>
          <w:sz w:val="44"/>
          <w:szCs w:val="44"/>
          <w:lang w:val="en-US"/>
        </w:rPr>
        <w:sectPr w:rsidR="00AB4793" w:rsidRPr="00F33262">
          <w:footerReference w:type="default" r:id="rId10"/>
          <w:pgSz w:w="11906" w:h="16838"/>
          <w:pgMar w:top="1440" w:right="1800" w:bottom="1440" w:left="1800" w:header="851" w:footer="992" w:gutter="0"/>
          <w:cols w:space="720"/>
          <w:docGrid w:type="lines" w:linePitch="312"/>
        </w:sectPr>
      </w:pPr>
    </w:p>
    <w:p w14:paraId="4A9C7324" w14:textId="77777777" w:rsidR="00AB4793" w:rsidRDefault="00AB4793"/>
    <w:p w14:paraId="147A745D" w14:textId="77777777" w:rsidR="00270403" w:rsidRDefault="00000000">
      <w:pPr>
        <w:jc w:val="center"/>
        <w:rPr>
          <w:b/>
          <w:sz w:val="44"/>
          <w:szCs w:val="44"/>
        </w:rPr>
      </w:pPr>
      <w:r>
        <w:rPr>
          <w:b/>
          <w:sz w:val="44"/>
          <w:szCs w:val="44"/>
        </w:rPr>
        <w:t>202</w:t>
      </w:r>
      <w:r>
        <w:rPr>
          <w:rFonts w:hint="eastAsia"/>
          <w:b/>
          <w:sz w:val="44"/>
          <w:szCs w:val="44"/>
        </w:rPr>
        <w:t>4</w:t>
      </w:r>
      <w:r>
        <w:rPr>
          <w:rFonts w:hint="eastAsia"/>
          <w:b/>
          <w:sz w:val="44"/>
          <w:szCs w:val="44"/>
        </w:rPr>
        <w:t>级</w:t>
      </w:r>
      <w:r w:rsidR="00DD77CF" w:rsidRPr="00DD77CF">
        <w:rPr>
          <w:rFonts w:hint="eastAsia"/>
          <w:b/>
          <w:sz w:val="44"/>
          <w:szCs w:val="44"/>
        </w:rPr>
        <w:t>食品检验检测技术</w:t>
      </w:r>
      <w:r>
        <w:rPr>
          <w:rFonts w:hint="eastAsia"/>
          <w:b/>
          <w:sz w:val="44"/>
          <w:szCs w:val="44"/>
        </w:rPr>
        <w:t>专业</w:t>
      </w:r>
    </w:p>
    <w:p w14:paraId="4ED56B10" w14:textId="244209B0" w:rsidR="00AB4793" w:rsidRDefault="00000000">
      <w:pPr>
        <w:jc w:val="center"/>
        <w:rPr>
          <w:b/>
          <w:sz w:val="44"/>
          <w:szCs w:val="44"/>
        </w:rPr>
      </w:pPr>
      <w:r>
        <w:rPr>
          <w:rFonts w:hAnsi="宋体"/>
          <w:b/>
          <w:sz w:val="44"/>
          <w:szCs w:val="44"/>
        </w:rPr>
        <w:t>人才培养方案</w:t>
      </w:r>
    </w:p>
    <w:p w14:paraId="3E670CAA" w14:textId="77777777" w:rsidR="00AB4793" w:rsidRDefault="00AB4793">
      <w:pPr>
        <w:keepNext/>
        <w:keepLines/>
        <w:spacing w:line="500" w:lineRule="exact"/>
        <w:outlineLvl w:val="0"/>
        <w:rPr>
          <w:rFonts w:eastAsia="黑体"/>
          <w:b/>
          <w:bCs/>
          <w:color w:val="000000"/>
          <w:kern w:val="44"/>
          <w:sz w:val="32"/>
          <w:szCs w:val="30"/>
        </w:rPr>
      </w:pPr>
    </w:p>
    <w:p w14:paraId="0692FB40" w14:textId="77777777" w:rsidR="00AB4793" w:rsidRDefault="00000000">
      <w:pPr>
        <w:pStyle w:val="aff"/>
        <w:keepNext/>
        <w:keepLines/>
        <w:numPr>
          <w:ilvl w:val="0"/>
          <w:numId w:val="1"/>
        </w:numPr>
        <w:spacing w:line="500" w:lineRule="exact"/>
        <w:ind w:firstLineChars="0"/>
        <w:outlineLvl w:val="0"/>
        <w:rPr>
          <w:rFonts w:eastAsia="黑体"/>
          <w:b/>
          <w:bCs/>
          <w:color w:val="000000"/>
          <w:kern w:val="44"/>
          <w:sz w:val="32"/>
          <w:szCs w:val="30"/>
        </w:rPr>
      </w:pPr>
      <w:bookmarkStart w:id="7" w:name="_Toc175047831"/>
      <w:bookmarkEnd w:id="0"/>
      <w:bookmarkEnd w:id="1"/>
      <w:bookmarkEnd w:id="2"/>
      <w:bookmarkEnd w:id="3"/>
      <w:bookmarkEnd w:id="4"/>
      <w:bookmarkEnd w:id="5"/>
      <w:r>
        <w:rPr>
          <w:rFonts w:eastAsia="黑体" w:hint="eastAsia"/>
          <w:b/>
          <w:bCs/>
          <w:color w:val="000000"/>
          <w:kern w:val="44"/>
          <w:sz w:val="32"/>
          <w:szCs w:val="30"/>
        </w:rPr>
        <w:t>专业名称及代码</w:t>
      </w:r>
      <w:bookmarkEnd w:id="7"/>
    </w:p>
    <w:p w14:paraId="33002D76" w14:textId="2046E516" w:rsidR="00AB4793" w:rsidRDefault="00000000">
      <w:pPr>
        <w:keepNext/>
        <w:keepLines/>
        <w:spacing w:line="500" w:lineRule="exact"/>
        <w:outlineLvl w:val="0"/>
        <w:rPr>
          <w:rFonts w:ascii="宋体" w:hAnsi="宋体" w:hint="eastAsia"/>
          <w:b/>
          <w:bCs/>
          <w:color w:val="000000"/>
          <w:kern w:val="44"/>
          <w:szCs w:val="21"/>
        </w:rPr>
      </w:pPr>
      <w:bookmarkStart w:id="8" w:name="_Toc175047177"/>
      <w:bookmarkStart w:id="9" w:name="_Toc175047337"/>
      <w:bookmarkStart w:id="10" w:name="_Toc175047832"/>
      <w:r>
        <w:rPr>
          <w:rFonts w:ascii="宋体" w:hAnsi="宋体" w:hint="eastAsia"/>
          <w:b/>
          <w:bCs/>
          <w:color w:val="000000"/>
          <w:kern w:val="44"/>
          <w:szCs w:val="21"/>
        </w:rPr>
        <w:t>专业名称：</w:t>
      </w:r>
      <w:r w:rsidR="00DD77CF" w:rsidRPr="00DD77CF">
        <w:rPr>
          <w:rFonts w:ascii="宋体" w:hAnsi="宋体" w:hint="eastAsia"/>
          <w:b/>
          <w:bCs/>
          <w:color w:val="000000"/>
          <w:kern w:val="44"/>
          <w:szCs w:val="21"/>
        </w:rPr>
        <w:t>食品检验检测技术</w:t>
      </w:r>
      <w:bookmarkEnd w:id="8"/>
      <w:bookmarkEnd w:id="9"/>
      <w:bookmarkEnd w:id="10"/>
      <w:r w:rsidR="00DD77CF">
        <w:rPr>
          <w:rFonts w:ascii="宋体" w:hAnsi="宋体"/>
          <w:b/>
          <w:bCs/>
          <w:color w:val="000000"/>
          <w:kern w:val="44"/>
          <w:szCs w:val="21"/>
        </w:rPr>
        <w:tab/>
      </w:r>
    </w:p>
    <w:p w14:paraId="604B01AA" w14:textId="3449BA31" w:rsidR="00AB4793" w:rsidRDefault="00000000">
      <w:pPr>
        <w:keepNext/>
        <w:keepLines/>
        <w:spacing w:line="500" w:lineRule="exact"/>
        <w:outlineLvl w:val="0"/>
        <w:rPr>
          <w:rFonts w:ascii="宋体" w:hAnsi="宋体" w:hint="eastAsia"/>
          <w:b/>
          <w:bCs/>
          <w:color w:val="000000"/>
          <w:kern w:val="44"/>
          <w:szCs w:val="21"/>
        </w:rPr>
      </w:pPr>
      <w:bookmarkStart w:id="11" w:name="_Toc175047178"/>
      <w:bookmarkStart w:id="12" w:name="_Toc175047338"/>
      <w:bookmarkStart w:id="13" w:name="_Toc175047833"/>
      <w:r>
        <w:rPr>
          <w:rFonts w:ascii="宋体" w:hAnsi="宋体" w:hint="eastAsia"/>
          <w:b/>
          <w:bCs/>
          <w:color w:val="000000"/>
          <w:kern w:val="44"/>
          <w:szCs w:val="21"/>
        </w:rPr>
        <w:t>专业代码：</w:t>
      </w:r>
      <w:r w:rsidR="00DD77CF" w:rsidRPr="00DD77CF">
        <w:rPr>
          <w:rFonts w:ascii="宋体" w:hAnsi="宋体"/>
          <w:b/>
          <w:bCs/>
          <w:color w:val="000000"/>
          <w:kern w:val="44"/>
          <w:szCs w:val="21"/>
        </w:rPr>
        <w:t>490104</w:t>
      </w:r>
      <w:bookmarkEnd w:id="11"/>
      <w:bookmarkEnd w:id="12"/>
      <w:bookmarkEnd w:id="13"/>
    </w:p>
    <w:p w14:paraId="588EE5FD" w14:textId="77777777" w:rsidR="00AB4793" w:rsidRDefault="00000000">
      <w:pPr>
        <w:keepNext/>
        <w:keepLines/>
        <w:spacing w:line="500" w:lineRule="exact"/>
        <w:ind w:firstLineChars="200" w:firstLine="643"/>
        <w:outlineLvl w:val="0"/>
        <w:rPr>
          <w:rFonts w:eastAsia="黑体"/>
          <w:b/>
          <w:bCs/>
          <w:color w:val="000000"/>
          <w:kern w:val="44"/>
          <w:sz w:val="32"/>
          <w:szCs w:val="30"/>
        </w:rPr>
      </w:pPr>
      <w:bookmarkStart w:id="14" w:name="_Toc46303704"/>
      <w:bookmarkStart w:id="15" w:name="_Toc175047834"/>
      <w:bookmarkStart w:id="16" w:name="_Hlk11185753"/>
      <w:bookmarkStart w:id="17" w:name="_Toc305418727"/>
      <w:bookmarkStart w:id="18" w:name="_Toc303837891"/>
      <w:bookmarkEnd w:id="6"/>
      <w:r>
        <w:rPr>
          <w:rFonts w:eastAsia="黑体" w:hint="eastAsia"/>
          <w:b/>
          <w:bCs/>
          <w:color w:val="000000"/>
          <w:kern w:val="44"/>
          <w:sz w:val="32"/>
          <w:szCs w:val="30"/>
        </w:rPr>
        <w:t>二、入学要求</w:t>
      </w:r>
      <w:bookmarkEnd w:id="14"/>
      <w:bookmarkEnd w:id="15"/>
    </w:p>
    <w:p w14:paraId="5CC0BE08" w14:textId="77777777" w:rsidR="00AB4793" w:rsidRDefault="00000000">
      <w:pPr>
        <w:keepNext/>
        <w:keepLines/>
        <w:spacing w:line="500" w:lineRule="exact"/>
        <w:ind w:firstLineChars="200" w:firstLine="480"/>
        <w:outlineLvl w:val="0"/>
        <w:rPr>
          <w:rFonts w:ascii="Times New Roman" w:hAnsi="Times New Roman"/>
          <w:color w:val="000000"/>
          <w:sz w:val="24"/>
          <w:szCs w:val="24"/>
        </w:rPr>
      </w:pPr>
      <w:bookmarkStart w:id="19" w:name="_Toc175047180"/>
      <w:bookmarkStart w:id="20" w:name="_Toc175047340"/>
      <w:bookmarkStart w:id="21" w:name="_Toc175047835"/>
      <w:bookmarkStart w:id="22" w:name="_Hlk12287714"/>
      <w:bookmarkEnd w:id="16"/>
      <w:r>
        <w:rPr>
          <w:rFonts w:ascii="Times New Roman" w:hAnsi="Times New Roman" w:hint="eastAsia"/>
          <w:color w:val="000000"/>
          <w:sz w:val="24"/>
          <w:szCs w:val="24"/>
        </w:rPr>
        <w:t>1.</w:t>
      </w:r>
      <w:r>
        <w:rPr>
          <w:rFonts w:ascii="Times New Roman" w:hAnsi="Times New Roman" w:hint="eastAsia"/>
          <w:color w:val="000000"/>
          <w:sz w:val="24"/>
          <w:szCs w:val="24"/>
        </w:rPr>
        <w:t>高中阶段教育毕业生</w:t>
      </w:r>
      <w:bookmarkEnd w:id="19"/>
      <w:bookmarkEnd w:id="20"/>
      <w:bookmarkEnd w:id="21"/>
    </w:p>
    <w:p w14:paraId="322333E6" w14:textId="77777777" w:rsidR="00AB4793" w:rsidRDefault="00000000">
      <w:pPr>
        <w:widowControl/>
        <w:spacing w:line="360" w:lineRule="auto"/>
        <w:ind w:firstLineChars="200" w:firstLine="480"/>
        <w:jc w:val="left"/>
        <w:rPr>
          <w:rFonts w:ascii="Times New Roman" w:hAnsi="Times New Roman"/>
          <w:color w:val="000000"/>
          <w:sz w:val="24"/>
          <w:szCs w:val="24"/>
        </w:rPr>
      </w:pPr>
      <w:r>
        <w:rPr>
          <w:rFonts w:ascii="Times New Roman" w:hAnsi="Times New Roman" w:hint="eastAsia"/>
          <w:color w:val="000000"/>
          <w:sz w:val="24"/>
          <w:szCs w:val="24"/>
        </w:rPr>
        <w:t>2.</w:t>
      </w:r>
      <w:r>
        <w:rPr>
          <w:rFonts w:ascii="Times New Roman" w:hAnsi="Times New Roman" w:hint="eastAsia"/>
          <w:color w:val="000000"/>
          <w:sz w:val="24"/>
          <w:szCs w:val="24"/>
        </w:rPr>
        <w:t>具有高中阶段同等学力者</w:t>
      </w:r>
    </w:p>
    <w:p w14:paraId="0E9ADCA0" w14:textId="77777777" w:rsidR="00AB4793" w:rsidRDefault="00000000">
      <w:pPr>
        <w:keepNext/>
        <w:keepLines/>
        <w:spacing w:line="500" w:lineRule="exact"/>
        <w:ind w:firstLineChars="200" w:firstLine="643"/>
        <w:outlineLvl w:val="0"/>
        <w:rPr>
          <w:rFonts w:eastAsia="黑体"/>
          <w:b/>
          <w:bCs/>
          <w:color w:val="000000"/>
          <w:kern w:val="44"/>
          <w:sz w:val="32"/>
          <w:szCs w:val="30"/>
        </w:rPr>
      </w:pPr>
      <w:bookmarkStart w:id="23" w:name="_Toc46303705"/>
      <w:bookmarkStart w:id="24" w:name="_Toc175047836"/>
      <w:bookmarkStart w:id="25" w:name="_Hlk11185867"/>
      <w:bookmarkEnd w:id="22"/>
      <w:r>
        <w:rPr>
          <w:rFonts w:eastAsia="黑体" w:hint="eastAsia"/>
          <w:b/>
          <w:bCs/>
          <w:color w:val="000000"/>
          <w:kern w:val="44"/>
          <w:sz w:val="32"/>
          <w:szCs w:val="30"/>
        </w:rPr>
        <w:t>三、修业年限</w:t>
      </w:r>
      <w:bookmarkEnd w:id="23"/>
      <w:bookmarkEnd w:id="24"/>
    </w:p>
    <w:p w14:paraId="7B1CCCCF" w14:textId="77777777" w:rsidR="00AB4793" w:rsidRPr="0063123C" w:rsidRDefault="00000000">
      <w:pPr>
        <w:spacing w:line="500" w:lineRule="exact"/>
        <w:ind w:firstLineChars="200" w:firstLine="480"/>
        <w:rPr>
          <w:rFonts w:ascii="Times New Roman" w:hAnsi="Times New Roman"/>
          <w:sz w:val="24"/>
          <w:szCs w:val="24"/>
        </w:rPr>
      </w:pPr>
      <w:bookmarkStart w:id="26" w:name="_Hlk11185852"/>
      <w:bookmarkEnd w:id="25"/>
      <w:r w:rsidRPr="0063123C">
        <w:rPr>
          <w:rFonts w:ascii="Times New Roman" w:hAnsi="Times New Roman" w:hint="eastAsia"/>
          <w:sz w:val="24"/>
          <w:szCs w:val="24"/>
        </w:rPr>
        <w:t>弹性学制，修业年限</w:t>
      </w:r>
      <w:r w:rsidRPr="0063123C">
        <w:rPr>
          <w:rFonts w:ascii="Times New Roman" w:hAnsi="Times New Roman"/>
          <w:sz w:val="24"/>
          <w:szCs w:val="24"/>
        </w:rPr>
        <w:t>3-</w:t>
      </w:r>
      <w:r w:rsidRPr="0063123C">
        <w:rPr>
          <w:rFonts w:ascii="Times New Roman" w:hAnsi="Times New Roman" w:hint="eastAsia"/>
          <w:sz w:val="24"/>
          <w:szCs w:val="24"/>
        </w:rPr>
        <w:t>6</w:t>
      </w:r>
      <w:r w:rsidRPr="0063123C">
        <w:rPr>
          <w:rFonts w:ascii="Times New Roman" w:hAnsi="Times New Roman" w:hint="eastAsia"/>
          <w:sz w:val="24"/>
          <w:szCs w:val="24"/>
        </w:rPr>
        <w:t>年</w:t>
      </w:r>
    </w:p>
    <w:p w14:paraId="2E794ED8" w14:textId="77777777" w:rsidR="00AB4793" w:rsidRDefault="00000000">
      <w:pPr>
        <w:keepNext/>
        <w:keepLines/>
        <w:spacing w:line="500" w:lineRule="exact"/>
        <w:ind w:firstLineChars="200" w:firstLine="643"/>
        <w:outlineLvl w:val="0"/>
        <w:rPr>
          <w:rFonts w:eastAsia="黑体"/>
          <w:b/>
          <w:bCs/>
          <w:color w:val="000000"/>
          <w:kern w:val="44"/>
          <w:sz w:val="32"/>
          <w:szCs w:val="30"/>
        </w:rPr>
      </w:pPr>
      <w:bookmarkStart w:id="27" w:name="_Toc46303706"/>
      <w:bookmarkStart w:id="28" w:name="_Toc175047837"/>
      <w:bookmarkStart w:id="29" w:name="_Hlk11185893"/>
      <w:bookmarkStart w:id="30" w:name="_Toc407697891"/>
      <w:bookmarkStart w:id="31" w:name="_Toc405393376"/>
      <w:bookmarkStart w:id="32" w:name="_Toc407696133"/>
      <w:bookmarkEnd w:id="26"/>
      <w:r>
        <w:rPr>
          <w:rFonts w:eastAsia="黑体" w:hint="eastAsia"/>
          <w:b/>
          <w:bCs/>
          <w:color w:val="000000"/>
          <w:kern w:val="44"/>
          <w:sz w:val="32"/>
          <w:szCs w:val="30"/>
        </w:rPr>
        <w:t>四、职业面向</w:t>
      </w:r>
      <w:bookmarkEnd w:id="27"/>
      <w:bookmarkEnd w:id="28"/>
    </w:p>
    <w:p w14:paraId="6AFC3335" w14:textId="77777777" w:rsidR="00AB4793" w:rsidRDefault="00000000">
      <w:pPr>
        <w:jc w:val="center"/>
        <w:rPr>
          <w:rFonts w:ascii="Times New Roman" w:hAnsi="Times New Roman"/>
          <w:b/>
          <w:bCs/>
          <w:color w:val="000000"/>
          <w:sz w:val="24"/>
          <w:szCs w:val="24"/>
        </w:rPr>
      </w:pPr>
      <w:bookmarkStart w:id="33" w:name="_Hlk11958191"/>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1  </w:t>
      </w:r>
      <w:r>
        <w:rPr>
          <w:rFonts w:ascii="Times New Roman" w:hAnsi="Times New Roman" w:hint="eastAsia"/>
          <w:b/>
          <w:bCs/>
          <w:color w:val="000000"/>
          <w:sz w:val="24"/>
          <w:szCs w:val="24"/>
        </w:rPr>
        <w:t>职业面向表</w:t>
      </w:r>
    </w:p>
    <w:tbl>
      <w:tblPr>
        <w:tblpPr w:leftFromText="180" w:rightFromText="180" w:vertAnchor="text" w:horzAnchor="margin" w:tblpXSpec="center" w:tblpY="67"/>
        <w:tblW w:w="49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8"/>
        <w:gridCol w:w="1152"/>
        <w:gridCol w:w="1169"/>
        <w:gridCol w:w="1686"/>
        <w:gridCol w:w="1819"/>
        <w:gridCol w:w="1359"/>
      </w:tblGrid>
      <w:tr w:rsidR="00AB4793" w14:paraId="4E19924D" w14:textId="77777777" w:rsidTr="00DC53A6">
        <w:trPr>
          <w:trHeight w:hRule="exact" w:val="1286"/>
        </w:trPr>
        <w:tc>
          <w:tcPr>
            <w:tcW w:w="766" w:type="pct"/>
            <w:vAlign w:val="center"/>
          </w:tcPr>
          <w:bookmarkEnd w:id="29"/>
          <w:p w14:paraId="30959B65"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所属专业大类（代码）</w:t>
            </w:r>
          </w:p>
        </w:tc>
        <w:tc>
          <w:tcPr>
            <w:tcW w:w="685" w:type="pct"/>
            <w:vAlign w:val="center"/>
          </w:tcPr>
          <w:p w14:paraId="48D5AD3E"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所属专业类</w:t>
            </w:r>
          </w:p>
          <w:p w14:paraId="14A2D94E"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（代码）</w:t>
            </w:r>
          </w:p>
        </w:tc>
        <w:tc>
          <w:tcPr>
            <w:tcW w:w="695" w:type="pct"/>
            <w:vAlign w:val="center"/>
          </w:tcPr>
          <w:p w14:paraId="70A39DE0"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对应行业</w:t>
            </w:r>
          </w:p>
          <w:p w14:paraId="1FBDDCF7"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（代码）</w:t>
            </w:r>
          </w:p>
        </w:tc>
        <w:tc>
          <w:tcPr>
            <w:tcW w:w="967" w:type="pct"/>
            <w:vAlign w:val="center"/>
          </w:tcPr>
          <w:p w14:paraId="236BFAD1"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主要职业类别（代码）</w:t>
            </w:r>
          </w:p>
        </w:tc>
        <w:tc>
          <w:tcPr>
            <w:tcW w:w="1079" w:type="pct"/>
            <w:vAlign w:val="center"/>
          </w:tcPr>
          <w:p w14:paraId="0FAE0076"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主要岗位群或技术领域举例</w:t>
            </w:r>
          </w:p>
        </w:tc>
        <w:tc>
          <w:tcPr>
            <w:tcW w:w="807" w:type="pct"/>
          </w:tcPr>
          <w:p w14:paraId="0A68442C" w14:textId="77777777" w:rsidR="00AB4793" w:rsidRPr="00F02FF6" w:rsidRDefault="00000000">
            <w:pPr>
              <w:jc w:val="center"/>
              <w:rPr>
                <w:rFonts w:ascii="宋体" w:hAnsi="宋体" w:hint="eastAsia"/>
                <w:color w:val="000000"/>
                <w:sz w:val="24"/>
                <w:szCs w:val="24"/>
              </w:rPr>
            </w:pPr>
            <w:r w:rsidRPr="00F02FF6">
              <w:rPr>
                <w:rFonts w:ascii="宋体" w:hAnsi="宋体" w:hint="eastAsia"/>
                <w:color w:val="000000"/>
                <w:sz w:val="24"/>
                <w:szCs w:val="24"/>
              </w:rPr>
              <w:t>职业资格证书或技能等级证书举例</w:t>
            </w:r>
          </w:p>
        </w:tc>
      </w:tr>
      <w:tr w:rsidR="00AB4793" w14:paraId="582B8DFC" w14:textId="77777777" w:rsidTr="00DC53A6">
        <w:trPr>
          <w:trHeight w:hRule="exact" w:val="3818"/>
        </w:trPr>
        <w:tc>
          <w:tcPr>
            <w:tcW w:w="766" w:type="pct"/>
            <w:vAlign w:val="center"/>
          </w:tcPr>
          <w:p w14:paraId="42D2C06C" w14:textId="060747BB" w:rsidR="00AB4793" w:rsidRPr="00F02FF6" w:rsidRDefault="00DD77CF">
            <w:pPr>
              <w:jc w:val="center"/>
              <w:rPr>
                <w:rFonts w:ascii="宋体" w:hAnsi="宋体" w:cs="Tahoma" w:hint="eastAsia"/>
                <w:bCs/>
                <w:kern w:val="0"/>
                <w:szCs w:val="21"/>
              </w:rPr>
            </w:pPr>
            <w:r w:rsidRPr="00F02FF6">
              <w:rPr>
                <w:rFonts w:ascii="宋体" w:hAnsi="宋体" w:cs="Tahoma" w:hint="eastAsia"/>
                <w:bCs/>
                <w:kern w:val="0"/>
                <w:szCs w:val="21"/>
              </w:rPr>
              <w:t>食品药品与粮食大类（49）</w:t>
            </w:r>
          </w:p>
        </w:tc>
        <w:tc>
          <w:tcPr>
            <w:tcW w:w="685" w:type="pct"/>
            <w:vAlign w:val="center"/>
          </w:tcPr>
          <w:p w14:paraId="52BED2F5" w14:textId="55AC8014" w:rsidR="00AB4793" w:rsidRPr="00F02FF6" w:rsidRDefault="00DD77CF">
            <w:pPr>
              <w:jc w:val="center"/>
              <w:rPr>
                <w:rFonts w:ascii="宋体" w:hAnsi="宋体" w:cs="Tahoma" w:hint="eastAsia"/>
                <w:bCs/>
                <w:kern w:val="0"/>
                <w:szCs w:val="21"/>
              </w:rPr>
            </w:pPr>
            <w:r w:rsidRPr="00F02FF6">
              <w:rPr>
                <w:rFonts w:ascii="宋体" w:hAnsi="宋体" w:cs="Tahoma" w:hint="eastAsia"/>
                <w:bCs/>
                <w:kern w:val="0"/>
                <w:szCs w:val="21"/>
              </w:rPr>
              <w:t>食品类（4901）</w:t>
            </w:r>
          </w:p>
        </w:tc>
        <w:tc>
          <w:tcPr>
            <w:tcW w:w="695" w:type="pct"/>
            <w:vAlign w:val="center"/>
          </w:tcPr>
          <w:p w14:paraId="32BE77D1" w14:textId="77777777" w:rsidR="00DD77CF" w:rsidRPr="00F02FF6" w:rsidRDefault="00DD77CF" w:rsidP="00DD77CF">
            <w:pPr>
              <w:jc w:val="center"/>
              <w:rPr>
                <w:rFonts w:ascii="宋体" w:hAnsi="宋体" w:cs="Tahoma" w:hint="eastAsia"/>
                <w:bCs/>
                <w:kern w:val="0"/>
                <w:szCs w:val="21"/>
              </w:rPr>
            </w:pPr>
            <w:r w:rsidRPr="00F02FF6">
              <w:rPr>
                <w:rFonts w:ascii="宋体" w:hAnsi="宋体" w:cs="Tahoma" w:hint="eastAsia"/>
                <w:bCs/>
                <w:kern w:val="0"/>
                <w:szCs w:val="21"/>
              </w:rPr>
              <w:t>1.农副食品加工业（13）；2.食品制造业（14）；</w:t>
            </w:r>
          </w:p>
          <w:p w14:paraId="51433627" w14:textId="50074B6A" w:rsidR="00AB4793" w:rsidRPr="00F02FF6" w:rsidRDefault="00DD77CF" w:rsidP="00DD77CF">
            <w:pPr>
              <w:jc w:val="center"/>
              <w:rPr>
                <w:rFonts w:ascii="宋体" w:hAnsi="宋体" w:cs="Tahoma" w:hint="eastAsia"/>
                <w:bCs/>
                <w:kern w:val="0"/>
                <w:szCs w:val="21"/>
              </w:rPr>
            </w:pPr>
            <w:r w:rsidRPr="00F02FF6">
              <w:rPr>
                <w:rFonts w:ascii="宋体" w:hAnsi="宋体" w:cs="Tahoma" w:hint="eastAsia"/>
                <w:bCs/>
                <w:kern w:val="0"/>
                <w:szCs w:val="21"/>
              </w:rPr>
              <w:t>3.质检技术服务业；酒、饮料和精制茶制造业（745）。</w:t>
            </w:r>
          </w:p>
        </w:tc>
        <w:tc>
          <w:tcPr>
            <w:tcW w:w="967" w:type="pct"/>
            <w:vAlign w:val="center"/>
          </w:tcPr>
          <w:p w14:paraId="781B15D0" w14:textId="48939041" w:rsidR="00AB4793" w:rsidRPr="00F02FF6" w:rsidRDefault="00DD77CF" w:rsidP="00DC53A6">
            <w:pPr>
              <w:jc w:val="left"/>
              <w:rPr>
                <w:rFonts w:ascii="宋体" w:hAnsi="宋体" w:cs="Tahoma" w:hint="eastAsia"/>
                <w:bCs/>
                <w:kern w:val="0"/>
                <w:szCs w:val="21"/>
              </w:rPr>
            </w:pPr>
            <w:r w:rsidRPr="00F02FF6">
              <w:rPr>
                <w:rFonts w:ascii="宋体" w:hAnsi="宋体" w:cs="Tahoma" w:hint="eastAsia"/>
                <w:bCs/>
                <w:kern w:val="0"/>
                <w:szCs w:val="21"/>
              </w:rPr>
              <w:t>1.农产品食品检验员(4-08-05-01)</w:t>
            </w:r>
            <w:r w:rsidR="00DC53A6" w:rsidRPr="00F02FF6">
              <w:rPr>
                <w:rFonts w:ascii="宋体" w:hAnsi="宋体" w:cs="Tahoma" w:hint="eastAsia"/>
                <w:bCs/>
                <w:kern w:val="0"/>
                <w:szCs w:val="21"/>
              </w:rPr>
              <w:t>；</w:t>
            </w:r>
            <w:r w:rsidRPr="00F02FF6">
              <w:rPr>
                <w:rFonts w:ascii="宋体" w:hAnsi="宋体" w:cs="Tahoma" w:hint="eastAsia"/>
                <w:bCs/>
                <w:kern w:val="0"/>
                <w:szCs w:val="21"/>
              </w:rPr>
              <w:t>2.质量认证认可工程技术人员(2-02-29-04)。</w:t>
            </w:r>
          </w:p>
        </w:tc>
        <w:tc>
          <w:tcPr>
            <w:tcW w:w="1079" w:type="pct"/>
            <w:vAlign w:val="center"/>
          </w:tcPr>
          <w:p w14:paraId="6F6C95AA" w14:textId="77777777" w:rsidR="00DD77CF" w:rsidRPr="00F02FF6" w:rsidRDefault="00DD77CF" w:rsidP="00DC53A6">
            <w:pPr>
              <w:jc w:val="left"/>
              <w:rPr>
                <w:rFonts w:ascii="宋体" w:hAnsi="宋体" w:cs="Tahoma" w:hint="eastAsia"/>
                <w:bCs/>
                <w:kern w:val="0"/>
                <w:szCs w:val="21"/>
              </w:rPr>
            </w:pPr>
            <w:r w:rsidRPr="00F02FF6">
              <w:rPr>
                <w:rFonts w:ascii="宋体" w:hAnsi="宋体" w:cs="Tahoma" w:hint="eastAsia"/>
                <w:bCs/>
                <w:kern w:val="0"/>
                <w:szCs w:val="21"/>
              </w:rPr>
              <w:t>1.农产品食品检验；</w:t>
            </w:r>
          </w:p>
          <w:p w14:paraId="33B69BDC" w14:textId="77777777" w:rsidR="00DD77CF" w:rsidRPr="00F02FF6" w:rsidRDefault="00DD77CF" w:rsidP="00DC53A6">
            <w:pPr>
              <w:jc w:val="left"/>
              <w:rPr>
                <w:rFonts w:ascii="宋体" w:hAnsi="宋体" w:cs="Tahoma" w:hint="eastAsia"/>
                <w:bCs/>
                <w:kern w:val="0"/>
                <w:szCs w:val="21"/>
              </w:rPr>
            </w:pPr>
            <w:r w:rsidRPr="00F02FF6">
              <w:rPr>
                <w:rFonts w:ascii="宋体" w:hAnsi="宋体" w:cs="Tahoma" w:hint="eastAsia"/>
                <w:bCs/>
                <w:kern w:val="0"/>
                <w:szCs w:val="21"/>
              </w:rPr>
              <w:t>2.质量和认证认可；</w:t>
            </w:r>
          </w:p>
          <w:p w14:paraId="0326C07B" w14:textId="7F861F8F" w:rsidR="00AB4793" w:rsidRPr="00F02FF6" w:rsidRDefault="00DD77CF" w:rsidP="00DC53A6">
            <w:pPr>
              <w:jc w:val="left"/>
              <w:rPr>
                <w:rFonts w:ascii="宋体" w:hAnsi="宋体" w:cs="Tahoma" w:hint="eastAsia"/>
                <w:bCs/>
                <w:kern w:val="0"/>
                <w:szCs w:val="21"/>
              </w:rPr>
            </w:pPr>
            <w:r w:rsidRPr="00F02FF6">
              <w:rPr>
                <w:rFonts w:ascii="宋体" w:hAnsi="宋体" w:cs="Tahoma" w:hint="eastAsia"/>
                <w:bCs/>
                <w:kern w:val="0"/>
                <w:szCs w:val="21"/>
              </w:rPr>
              <w:t>3.检验检疫。</w:t>
            </w:r>
          </w:p>
        </w:tc>
        <w:tc>
          <w:tcPr>
            <w:tcW w:w="807" w:type="pct"/>
            <w:vAlign w:val="center"/>
          </w:tcPr>
          <w:p w14:paraId="501F1428" w14:textId="4FAB2C47" w:rsidR="00AB4793" w:rsidRPr="00F02FF6" w:rsidRDefault="00DD77CF" w:rsidP="00DC53A6">
            <w:pPr>
              <w:jc w:val="left"/>
              <w:rPr>
                <w:rFonts w:ascii="宋体" w:hAnsi="宋体" w:cs="Tahoma" w:hint="eastAsia"/>
                <w:bCs/>
                <w:kern w:val="0"/>
                <w:szCs w:val="21"/>
              </w:rPr>
            </w:pPr>
            <w:r w:rsidRPr="00F02FF6">
              <w:rPr>
                <w:rFonts w:ascii="宋体" w:hAnsi="宋体" w:cs="Tahoma" w:hint="eastAsia"/>
                <w:bCs/>
                <w:kern w:val="0"/>
                <w:szCs w:val="21"/>
              </w:rPr>
              <w:t>粮农食品安全评价技能等级证书(中级)</w:t>
            </w:r>
          </w:p>
        </w:tc>
      </w:tr>
    </w:tbl>
    <w:p w14:paraId="1E521DF5" w14:textId="77777777" w:rsidR="00AB4793" w:rsidRDefault="00000000">
      <w:pPr>
        <w:keepNext/>
        <w:keepLines/>
        <w:spacing w:line="500" w:lineRule="exact"/>
        <w:ind w:firstLineChars="200" w:firstLine="643"/>
        <w:outlineLvl w:val="0"/>
        <w:rPr>
          <w:rFonts w:eastAsia="黑体"/>
          <w:b/>
          <w:bCs/>
          <w:color w:val="000000"/>
          <w:kern w:val="44"/>
          <w:sz w:val="32"/>
          <w:szCs w:val="30"/>
        </w:rPr>
      </w:pPr>
      <w:bookmarkStart w:id="34" w:name="_Toc46303707"/>
      <w:bookmarkStart w:id="35" w:name="_Toc175047838"/>
      <w:bookmarkStart w:id="36" w:name="_Hlk11185969"/>
      <w:bookmarkEnd w:id="33"/>
      <w:r>
        <w:rPr>
          <w:rFonts w:eastAsia="黑体" w:hint="eastAsia"/>
          <w:b/>
          <w:bCs/>
          <w:color w:val="000000"/>
          <w:kern w:val="44"/>
          <w:sz w:val="32"/>
          <w:szCs w:val="30"/>
        </w:rPr>
        <w:lastRenderedPageBreak/>
        <w:t>五、</w:t>
      </w:r>
      <w:bookmarkEnd w:id="17"/>
      <w:bookmarkEnd w:id="18"/>
      <w:r>
        <w:rPr>
          <w:rFonts w:eastAsia="黑体" w:hint="eastAsia"/>
          <w:b/>
          <w:bCs/>
          <w:color w:val="000000"/>
          <w:kern w:val="44"/>
          <w:sz w:val="32"/>
          <w:szCs w:val="30"/>
        </w:rPr>
        <w:t>培养目标及培养规格</w:t>
      </w:r>
      <w:bookmarkEnd w:id="30"/>
      <w:bookmarkEnd w:id="31"/>
      <w:bookmarkEnd w:id="32"/>
      <w:bookmarkEnd w:id="34"/>
      <w:bookmarkEnd w:id="35"/>
    </w:p>
    <w:p w14:paraId="66640FAB"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37" w:name="_Toc46303708"/>
      <w:bookmarkStart w:id="38" w:name="_Toc407697893"/>
      <w:bookmarkStart w:id="39" w:name="_Toc405393378"/>
      <w:bookmarkStart w:id="40" w:name="_Toc407696135"/>
      <w:bookmarkStart w:id="41" w:name="_Toc175047839"/>
      <w:bookmarkEnd w:id="36"/>
      <w:r>
        <w:rPr>
          <w:rFonts w:ascii="Arial" w:eastAsia="黑体" w:hAnsi="Arial" w:hint="eastAsia"/>
          <w:b/>
          <w:bCs/>
          <w:color w:val="000000"/>
          <w:sz w:val="28"/>
          <w:szCs w:val="28"/>
        </w:rPr>
        <w:t>（一）培养目标</w:t>
      </w:r>
      <w:bookmarkEnd w:id="37"/>
      <w:bookmarkEnd w:id="38"/>
      <w:bookmarkEnd w:id="39"/>
      <w:bookmarkEnd w:id="40"/>
      <w:bookmarkEnd w:id="41"/>
    </w:p>
    <w:p w14:paraId="39BEFAC6" w14:textId="77777777" w:rsidR="00DC53A6" w:rsidRDefault="00DC53A6">
      <w:pPr>
        <w:keepNext/>
        <w:keepLines/>
        <w:spacing w:line="500" w:lineRule="exact"/>
        <w:ind w:firstLineChars="200" w:firstLine="480"/>
        <w:outlineLvl w:val="1"/>
        <w:rPr>
          <w:rFonts w:ascii="宋体" w:hAnsi="宋体" w:cs="宋体" w:hint="eastAsia"/>
          <w:color w:val="000000" w:themeColor="text1"/>
          <w:sz w:val="24"/>
          <w:szCs w:val="24"/>
        </w:rPr>
      </w:pPr>
      <w:bookmarkStart w:id="42" w:name="_Toc175047185"/>
      <w:bookmarkStart w:id="43" w:name="_Toc175047345"/>
      <w:bookmarkStart w:id="44" w:name="_Toc175047840"/>
      <w:bookmarkStart w:id="45" w:name="_Toc46303711"/>
      <w:bookmarkStart w:id="46" w:name="_Hlk11186088"/>
      <w:r w:rsidRPr="00DC53A6">
        <w:rPr>
          <w:rFonts w:ascii="宋体" w:hAnsi="宋体" w:cs="宋体" w:hint="eastAsia"/>
          <w:color w:val="000000" w:themeColor="text1"/>
          <w:sz w:val="24"/>
          <w:szCs w:val="24"/>
        </w:rPr>
        <w:t>本专业坚持立德树人，培养理想信念坚定，德、智、体、美、劳全面发展，具有一定的科学文化水平，良好的人文素养、职业道德和创新意识，精益求精的工匠精神，较强的就业能力和可持续发展的能力；掌握本专业群必须的知识和技术技能，面向质检技术服务、农副食品加工、食品制造、酒、饮料和精制茶制造、营养管理与服务等行业，能够从事农产品食品及营养食品加工与检测、实验室管理与服务、食品质量与安全管理等工作的高素质技术技能人才。</w:t>
      </w:r>
      <w:bookmarkEnd w:id="42"/>
      <w:bookmarkEnd w:id="43"/>
      <w:bookmarkEnd w:id="44"/>
    </w:p>
    <w:p w14:paraId="252779E9" w14:textId="6EA75448" w:rsidR="00AB4793" w:rsidRDefault="00000000">
      <w:pPr>
        <w:keepNext/>
        <w:keepLines/>
        <w:spacing w:line="500" w:lineRule="exact"/>
        <w:ind w:firstLineChars="200" w:firstLine="562"/>
        <w:outlineLvl w:val="1"/>
        <w:rPr>
          <w:rFonts w:ascii="Arial" w:eastAsia="黑体" w:hAnsi="Arial"/>
          <w:b/>
          <w:bCs/>
          <w:color w:val="FF0000"/>
          <w:sz w:val="24"/>
          <w:szCs w:val="24"/>
        </w:rPr>
      </w:pPr>
      <w:bookmarkStart w:id="47" w:name="_Toc175047841"/>
      <w:r>
        <w:rPr>
          <w:rFonts w:ascii="Arial" w:eastAsia="黑体" w:hAnsi="Arial" w:hint="eastAsia"/>
          <w:b/>
          <w:bCs/>
          <w:color w:val="000000"/>
          <w:sz w:val="28"/>
          <w:szCs w:val="28"/>
        </w:rPr>
        <w:t>（二）培养规格</w:t>
      </w:r>
      <w:bookmarkEnd w:id="45"/>
      <w:bookmarkEnd w:id="47"/>
    </w:p>
    <w:bookmarkEnd w:id="46"/>
    <w:p w14:paraId="3367A4AB" w14:textId="77777777" w:rsidR="00AB4793"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1、素质</w:t>
      </w:r>
    </w:p>
    <w:p w14:paraId="0EE5D0C6"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(1）坚定拥护中国共产党领导和我国社会主义制度，在习近平新时代中国特色社会主义思想指引下，践行社会主义核心价值观，具有深厚的爱国情感和中华民族自豪感。</w:t>
      </w:r>
    </w:p>
    <w:p w14:paraId="2186E465"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(2）崇尚宪法、遵法守纪、崇德向善、诚实守信、尊重生命、热爱劳动，履行道德准则和行为规范，具有社会责任感和社会参与意识。</w:t>
      </w:r>
    </w:p>
    <w:p w14:paraId="4EF4AD77"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(3）具有质量意识、环保意识、安全意识、信息素养、工匠精神、创新思维。</w:t>
      </w:r>
    </w:p>
    <w:p w14:paraId="1BAF7F9B"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(4)勇于奋斗、乐观向上，具有自我管理能力、职业生涯规划的意识，有较强的集体意识和团队合作精神。</w:t>
      </w:r>
    </w:p>
    <w:p w14:paraId="36BF1AD3"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(5）具有健康的体魄、心理和健全的人格，掌握基本运动知识和1--2项运动技能，养成良好的健身与卫生习惯，以及良好的行为习惯。</w:t>
      </w:r>
    </w:p>
    <w:p w14:paraId="28A292B3" w14:textId="77777777" w:rsid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(6）具有一定的审美和人文素养，能够形成1--2项艺术特长或爱好。</w:t>
      </w:r>
    </w:p>
    <w:p w14:paraId="5953F1CD" w14:textId="0D0F8D0B" w:rsidR="00AB4793" w:rsidRDefault="00000000" w:rsidP="00A8570A">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2、知识</w:t>
      </w:r>
    </w:p>
    <w:p w14:paraId="351E4883"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(1)公共基础知识</w:t>
      </w:r>
    </w:p>
    <w:p w14:paraId="65D093B1"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①掌握必备的思想政治理论、科学文化基础知识和中华优秀传统文化知识。②熟悉与本专业相关的法律法规以及环境保护、安全消防等知识。</w:t>
      </w:r>
    </w:p>
    <w:p w14:paraId="0DBEDFCB"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③具有一定的英语基础知识，能借助工具书查阅本专业相关英文资料;④具备一定的计算机网络技术等信息化方面的知识;⑤具有制定职业发展规划和创新</w:t>
      </w:r>
      <w:r w:rsidRPr="00A8570A">
        <w:rPr>
          <w:rFonts w:ascii="宋体" w:hAnsi="宋体" w:hint="eastAsia"/>
          <w:sz w:val="24"/>
          <w:szCs w:val="24"/>
        </w:rPr>
        <w:lastRenderedPageBreak/>
        <w:t>创业的知识。</w:t>
      </w:r>
    </w:p>
    <w:p w14:paraId="6E9C3733"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(2)专业知识</w:t>
      </w:r>
    </w:p>
    <w:p w14:paraId="79FE922A"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①掌握本专业必需的分析化学、生物化学、微生物学、毒理学等专业基础知识。</w:t>
      </w:r>
    </w:p>
    <w:p w14:paraId="363A522A"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②掌握食品检验的基础理论知识，检验检测的原理和方法，食品检验的规范和要求。</w:t>
      </w:r>
    </w:p>
    <w:p w14:paraId="766EE74D"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③掌握常用食品分析检验仪器的工作原理、使用和维护方法。</w:t>
      </w:r>
    </w:p>
    <w:p w14:paraId="17AC7135"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④掌握功能性食品应用相关知识，熟悉功能性食品的开发知识。</w:t>
      </w:r>
    </w:p>
    <w:p w14:paraId="4D7FB806"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⑤熟悉食品安全与质量管理的基本原理和主要方法。</w:t>
      </w:r>
    </w:p>
    <w:p w14:paraId="76DC50F0" w14:textId="37C399BE" w:rsidR="00AB4793"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⑥熟悉主要食品的品质特点，掌握食品生产典型工艺流程。⑦熟悉食品行业发展动态，了解新产品、新技术、新方法。</w:t>
      </w:r>
    </w:p>
    <w:p w14:paraId="41A203E3" w14:textId="77777777" w:rsidR="00AB4793"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3、能力</w:t>
      </w:r>
    </w:p>
    <w:p w14:paraId="75FE55CA"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（1）通用能力</w:t>
      </w:r>
    </w:p>
    <w:p w14:paraId="392E29E2"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①具有探究学习、终身学习和可持续发展的能力，具有整合知识和综合运用知识分析问题和解决问题的能力；</w:t>
      </w:r>
    </w:p>
    <w:p w14:paraId="3B09948D"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 xml:space="preserve">②具有良好的语言、文字表达能力和沟通能力。                </w:t>
      </w:r>
    </w:p>
    <w:p w14:paraId="7994A9B4"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 xml:space="preserve"> (2)专业技术技能</w:t>
      </w:r>
    </w:p>
    <w:p w14:paraId="573F5F57"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①能够对食品进行加工、营养检测，具有利用先进设备正确执行营养食品加工工艺进行生产操作，正确选择检测方法和标准进行食品营养检测的能力；</w:t>
      </w:r>
    </w:p>
    <w:p w14:paraId="35397DAC"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②能够适应食品产业数字化发展需求，具有信息技术基础知识、专业信息技术能力，基本掌握食品检验检测领域数字化技能；</w:t>
      </w:r>
    </w:p>
    <w:p w14:paraId="79970CFE"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③能熟练查询食品标准、法律法规等，并能根据不同的检验对象和检验目的，选择合适的检验方法，规范完成食品检验工作。能够正确配制试剂，熟练使用检验仪器；</w:t>
      </w:r>
    </w:p>
    <w:p w14:paraId="32DA607D"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④ 能够正确设计膳食调查方案和利用大数据技术开展膳食调查与分析，进行营养膳食设计、配餐等，具有正确执行特殊人群营养膳食设计方案进行配餐的能力；</w:t>
      </w:r>
    </w:p>
    <w:p w14:paraId="7EB46AC1"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lastRenderedPageBreak/>
        <w:t>⑤能够正确处理检测数据，正确表述检验结果，并能对检验结果进行判断和分析；</w:t>
      </w:r>
    </w:p>
    <w:p w14:paraId="6A707C06" w14:textId="77777777"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⑥能够正确理解并执行检验检测实验室管理规范，具有检测实验室管理与运行实践能力；</w:t>
      </w:r>
    </w:p>
    <w:p w14:paraId="520E3C8A" w14:textId="7852F394" w:rsidR="00A8570A" w:rsidRPr="00A8570A" w:rsidRDefault="00A8570A" w:rsidP="00A8570A">
      <w:pPr>
        <w:spacing w:line="500" w:lineRule="exact"/>
        <w:ind w:firstLineChars="200" w:firstLine="480"/>
        <w:rPr>
          <w:rFonts w:ascii="宋体" w:hAnsi="宋体" w:hint="eastAsia"/>
          <w:sz w:val="24"/>
          <w:szCs w:val="24"/>
        </w:rPr>
      </w:pPr>
      <w:r w:rsidRPr="00A8570A">
        <w:rPr>
          <w:rFonts w:ascii="宋体" w:hAnsi="宋体" w:hint="eastAsia"/>
          <w:sz w:val="24"/>
          <w:szCs w:val="24"/>
        </w:rPr>
        <w:t>⑦能够分析食品加工安全风险、实施食品企业生产和管理规范，具有食品质量控制实践能力;能够实施和内部审核食品质量安全管理体系，具有食品质量安全管理实践能力。</w:t>
      </w:r>
    </w:p>
    <w:p w14:paraId="38B68BDA" w14:textId="77777777" w:rsidR="00A8570A" w:rsidRPr="00A8570A" w:rsidRDefault="00A8570A" w:rsidP="00A8570A">
      <w:pPr>
        <w:pStyle w:val="a0"/>
        <w:ind w:firstLine="420"/>
        <w:rPr>
          <w:rFonts w:hint="eastAsia"/>
          <w:lang w:val="en-US"/>
        </w:rPr>
        <w:sectPr w:rsidR="00A8570A" w:rsidRPr="00A8570A" w:rsidSect="009820D2">
          <w:footerReference w:type="default" r:id="rId11"/>
          <w:pgSz w:w="11906" w:h="16838"/>
          <w:pgMar w:top="1440" w:right="1800" w:bottom="1440" w:left="1800" w:header="851" w:footer="992" w:gutter="0"/>
          <w:pgNumType w:start="1"/>
          <w:cols w:space="425"/>
          <w:docGrid w:type="lines" w:linePitch="312"/>
        </w:sectPr>
      </w:pPr>
    </w:p>
    <w:p w14:paraId="1A369D03" w14:textId="77777777" w:rsidR="00AB4793" w:rsidRDefault="00000000">
      <w:pPr>
        <w:keepNext/>
        <w:keepLines/>
        <w:spacing w:line="500" w:lineRule="exact"/>
        <w:ind w:firstLineChars="200" w:firstLine="643"/>
        <w:outlineLvl w:val="0"/>
        <w:rPr>
          <w:rFonts w:eastAsia="黑体"/>
          <w:b/>
          <w:bCs/>
          <w:color w:val="000000"/>
          <w:kern w:val="44"/>
          <w:sz w:val="32"/>
          <w:szCs w:val="30"/>
        </w:rPr>
      </w:pPr>
      <w:bookmarkStart w:id="48" w:name="_Toc175047842"/>
      <w:bookmarkStart w:id="49" w:name="_Toc407696144"/>
      <w:bookmarkStart w:id="50" w:name="_Toc405393387"/>
      <w:bookmarkStart w:id="51" w:name="_Toc407697902"/>
      <w:bookmarkStart w:id="52" w:name="_Hlk11958231"/>
      <w:r>
        <w:rPr>
          <w:rFonts w:eastAsia="黑体" w:hint="eastAsia"/>
          <w:b/>
          <w:bCs/>
          <w:color w:val="000000"/>
          <w:kern w:val="44"/>
          <w:sz w:val="32"/>
          <w:szCs w:val="30"/>
        </w:rPr>
        <w:lastRenderedPageBreak/>
        <w:t>六、专业教学体系</w:t>
      </w:r>
      <w:bookmarkEnd w:id="48"/>
    </w:p>
    <w:p w14:paraId="17AD5273"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53" w:name="_Toc405393386"/>
      <w:bookmarkStart w:id="54" w:name="_Toc407697901"/>
      <w:bookmarkStart w:id="55" w:name="_Toc46303715"/>
      <w:bookmarkStart w:id="56" w:name="_Toc407696143"/>
      <w:bookmarkStart w:id="57" w:name="_Toc175047843"/>
      <w:r>
        <w:rPr>
          <w:rFonts w:ascii="Arial" w:eastAsia="黑体" w:hAnsi="Arial" w:hint="eastAsia"/>
          <w:b/>
          <w:bCs/>
          <w:color w:val="000000"/>
          <w:sz w:val="28"/>
          <w:szCs w:val="28"/>
        </w:rPr>
        <w:t>（一）</w:t>
      </w:r>
      <w:bookmarkEnd w:id="53"/>
      <w:bookmarkEnd w:id="54"/>
      <w:bookmarkEnd w:id="55"/>
      <w:bookmarkEnd w:id="56"/>
      <w:r>
        <w:rPr>
          <w:rFonts w:ascii="Arial" w:eastAsia="黑体" w:hAnsi="Arial" w:hint="eastAsia"/>
          <w:b/>
          <w:bCs/>
          <w:color w:val="000000"/>
          <w:sz w:val="28"/>
          <w:szCs w:val="28"/>
        </w:rPr>
        <w:t>职业能力分析与课程设置思路</w:t>
      </w:r>
      <w:bookmarkEnd w:id="57"/>
    </w:p>
    <w:p w14:paraId="0E13AB80" w14:textId="77777777" w:rsidR="00AB4793" w:rsidRDefault="00000000">
      <w:pPr>
        <w:keepNext/>
        <w:keepLines/>
        <w:spacing w:line="500" w:lineRule="exact"/>
        <w:ind w:firstLineChars="2100" w:firstLine="5060"/>
        <w:outlineLvl w:val="1"/>
        <w:rPr>
          <w:rFonts w:ascii="Times New Roman" w:hAnsi="Times New Roman"/>
          <w:b/>
          <w:bCs/>
          <w:color w:val="000000"/>
          <w:sz w:val="24"/>
          <w:szCs w:val="24"/>
        </w:rPr>
      </w:pPr>
      <w:bookmarkStart w:id="58" w:name="_Toc175047189"/>
      <w:bookmarkStart w:id="59" w:name="_Toc175047349"/>
      <w:bookmarkStart w:id="60" w:name="_Toc175047844"/>
      <w:r>
        <w:rPr>
          <w:rFonts w:ascii="Times New Roman" w:hAnsi="Times New Roman" w:hint="eastAsia"/>
          <w:b/>
          <w:bCs/>
          <w:color w:val="000000"/>
          <w:sz w:val="24"/>
          <w:szCs w:val="24"/>
        </w:rPr>
        <w:t>表</w:t>
      </w:r>
      <w:r>
        <w:rPr>
          <w:rFonts w:ascii="Times New Roman" w:hAnsi="Times New Roman"/>
          <w:b/>
          <w:bCs/>
          <w:color w:val="000000"/>
          <w:sz w:val="24"/>
          <w:szCs w:val="24"/>
        </w:rPr>
        <w:t xml:space="preserve">2 </w:t>
      </w:r>
      <w:r>
        <w:rPr>
          <w:rFonts w:ascii="Times New Roman" w:hAnsi="Times New Roman" w:hint="eastAsia"/>
          <w:b/>
          <w:bCs/>
          <w:color w:val="000000"/>
          <w:sz w:val="24"/>
          <w:szCs w:val="24"/>
        </w:rPr>
        <w:t>专业岗位核心能力分析和专业课程配置分析图</w:t>
      </w:r>
      <w:bookmarkEnd w:id="58"/>
      <w:bookmarkEnd w:id="59"/>
      <w:bookmarkEnd w:id="60"/>
    </w:p>
    <w:p w14:paraId="63742710" w14:textId="66B0A6AD" w:rsidR="00AB4793" w:rsidRDefault="006C4236">
      <w:pPr>
        <w:keepNext/>
        <w:keepLines/>
        <w:spacing w:line="500" w:lineRule="exact"/>
        <w:ind w:firstLineChars="700" w:firstLine="1470"/>
        <w:outlineLvl w:val="1"/>
        <w:rPr>
          <w:rFonts w:ascii="Times New Roman" w:hAnsi="Times New Roman"/>
          <w:b/>
          <w:bCs/>
          <w:color w:val="000000"/>
          <w:sz w:val="24"/>
          <w:szCs w:val="24"/>
        </w:rPr>
      </w:pPr>
      <w:bookmarkStart w:id="61" w:name="_Toc175047190"/>
      <w:bookmarkStart w:id="62" w:name="_Toc175047350"/>
      <w:bookmarkStart w:id="63" w:name="_Toc175047845"/>
      <w:r>
        <w:rPr>
          <w:noProof/>
        </w:rPr>
        <mc:AlternateContent>
          <mc:Choice Requires="wps">
            <w:drawing>
              <wp:anchor distT="0" distB="0" distL="114300" distR="114300" simplePos="0" relativeHeight="251629056" behindDoc="0" locked="0" layoutInCell="1" allowOverlap="1" wp14:anchorId="4393C59D" wp14:editId="5E5949F2">
                <wp:simplePos x="0" y="0"/>
                <wp:positionH relativeFrom="column">
                  <wp:posOffset>4955210</wp:posOffset>
                </wp:positionH>
                <wp:positionV relativeFrom="paragraph">
                  <wp:posOffset>162357</wp:posOffset>
                </wp:positionV>
                <wp:extent cx="1032510" cy="3429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3ED88AD"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393C59D" id="_x0000_t202" coordsize="21600,21600" o:spt="202" path="m,l,21600r21600,l21600,xe">
                <v:stroke joinstyle="miter"/>
                <v:path gradientshapeok="t" o:connecttype="rect"/>
              </v:shapetype>
              <v:shape id="文本框 8" o:spid="_x0000_s1026" type="#_x0000_t202" style="position:absolute;left:0;text-align:left;margin-left:390.15pt;margin-top:12.8pt;width:81.3pt;height:27pt;z-index:251629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" fillcolor="#e6e604" stroked="f" strokeweight=".5pt">
                <v:textbox>
                  <w:txbxContent>
                    <w:p w14:paraId="53ED88AD"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能力分析</w:t>
                      </w:r>
                    </w:p>
                  </w:txbxContent>
                </v:textbox>
              </v:shape>
            </w:pict>
          </mc:Fallback>
        </mc:AlternateContent>
      </w:r>
      <w:bookmarkEnd w:id="61"/>
      <w:bookmarkEnd w:id="62"/>
      <w:bookmarkEnd w:id="63"/>
    </w:p>
    <w:p w14:paraId="6742FFCB" w14:textId="5EA613F6" w:rsidR="00AB4793" w:rsidRDefault="006C4236">
      <w:pPr>
        <w:keepNext/>
        <w:keepLines/>
        <w:spacing w:line="500" w:lineRule="exact"/>
        <w:ind w:firstLineChars="700" w:firstLine="1470"/>
        <w:outlineLvl w:val="1"/>
        <w:rPr>
          <w:rFonts w:ascii="Times New Roman" w:hAnsi="Times New Roman"/>
          <w:b/>
          <w:bCs/>
          <w:color w:val="000000"/>
          <w:sz w:val="24"/>
          <w:szCs w:val="24"/>
        </w:rPr>
      </w:pPr>
      <w:bookmarkStart w:id="64" w:name="_Toc175047191"/>
      <w:bookmarkStart w:id="65" w:name="_Toc175047351"/>
      <w:bookmarkStart w:id="66" w:name="_Toc175047846"/>
      <w:r>
        <w:rPr>
          <w:noProof/>
        </w:rPr>
        <mc:AlternateContent>
          <mc:Choice Requires="wps">
            <w:drawing>
              <wp:anchor distT="0" distB="0" distL="114300" distR="114300" simplePos="0" relativeHeight="251636224" behindDoc="0" locked="0" layoutInCell="1" allowOverlap="1" wp14:anchorId="1710F1A7" wp14:editId="4B3E5A2D">
                <wp:simplePos x="0" y="0"/>
                <wp:positionH relativeFrom="column">
                  <wp:posOffset>4761636</wp:posOffset>
                </wp:positionH>
                <wp:positionV relativeFrom="paragraph">
                  <wp:posOffset>204902</wp:posOffset>
                </wp:positionV>
                <wp:extent cx="1581150" cy="1850746"/>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581150" cy="1850746"/>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18EBFEC" w14:textId="77777777" w:rsidR="006A1393" w:rsidRDefault="006A1393" w:rsidP="006A1393">
                            <w:pPr>
                              <w:spacing w:line="400" w:lineRule="exact"/>
                              <w:rPr>
                                <w:b/>
                                <w:sz w:val="28"/>
                                <w:szCs w:val="28"/>
                              </w:rPr>
                            </w:pPr>
                            <w:r>
                              <w:rPr>
                                <w:rFonts w:hint="eastAsia"/>
                                <w:b/>
                                <w:sz w:val="28"/>
                                <w:szCs w:val="28"/>
                              </w:rPr>
                              <w:t>1</w:t>
                            </w:r>
                            <w:r>
                              <w:rPr>
                                <w:rFonts w:hint="eastAsia"/>
                                <w:b/>
                                <w:sz w:val="28"/>
                                <w:szCs w:val="28"/>
                              </w:rPr>
                              <w:t>、</w:t>
                            </w:r>
                            <w:r w:rsidRPr="006A1393">
                              <w:rPr>
                                <w:rFonts w:hint="eastAsia"/>
                                <w:b/>
                                <w:sz w:val="28"/>
                                <w:szCs w:val="28"/>
                              </w:rPr>
                              <w:t>掌握食品分析检验所需的化学、仪器分析、微生物等基本知识；</w:t>
                            </w:r>
                          </w:p>
                          <w:p w14:paraId="5065A279" w14:textId="23C4CA19" w:rsidR="006A1393" w:rsidRPr="006A1393" w:rsidRDefault="006A1393" w:rsidP="006A1393">
                            <w:pPr>
                              <w:spacing w:line="400" w:lineRule="exact"/>
                              <w:rPr>
                                <w:b/>
                                <w:sz w:val="28"/>
                                <w:szCs w:val="28"/>
                              </w:rPr>
                            </w:pPr>
                            <w:r>
                              <w:rPr>
                                <w:rFonts w:hint="eastAsia"/>
                                <w:b/>
                                <w:sz w:val="28"/>
                                <w:szCs w:val="28"/>
                              </w:rPr>
                              <w:t>2</w:t>
                            </w:r>
                            <w:r>
                              <w:rPr>
                                <w:rFonts w:hint="eastAsia"/>
                                <w:b/>
                                <w:sz w:val="28"/>
                                <w:szCs w:val="28"/>
                              </w:rPr>
                              <w:t>、</w:t>
                            </w:r>
                            <w:r w:rsidRPr="006A1393">
                              <w:rPr>
                                <w:rFonts w:hint="eastAsia"/>
                                <w:b/>
                                <w:sz w:val="28"/>
                                <w:szCs w:val="28"/>
                              </w:rPr>
                              <w:t>熟悉食品国家标准、法律法规和食品的检验规范；</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710F1A7" id="文本框 16" o:spid="_x0000_s1027" type="#_x0000_t202" style="position:absolute;left:0;text-align:left;margin-left:374.95pt;margin-top:16.15pt;width:124.5pt;height:145.75pt;z-index:251636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" fillcolor="#bdd7ee" stroked="f" strokeweight=".5pt">
                <v:textbox>
                  <w:txbxContent>
                    <w:p w14:paraId="618EBFEC" w14:textId="77777777" w:rsidR="006A1393" w:rsidRDefault="006A1393" w:rsidP="006A1393">
                      <w:pPr>
                        <w:spacing w:line="400" w:lineRule="exact"/>
                        <w:rPr>
                          <w:b/>
                          <w:sz w:val="28"/>
                          <w:szCs w:val="28"/>
                        </w:rPr>
                      </w:pPr>
                      <w:r>
                        <w:rPr>
                          <w:rFonts w:hint="eastAsia"/>
                          <w:b/>
                          <w:sz w:val="28"/>
                          <w:szCs w:val="28"/>
                        </w:rPr>
                        <w:t>1</w:t>
                      </w:r>
                      <w:r>
                        <w:rPr>
                          <w:rFonts w:hint="eastAsia"/>
                          <w:b/>
                          <w:sz w:val="28"/>
                          <w:szCs w:val="28"/>
                        </w:rPr>
                        <w:t>、</w:t>
                      </w:r>
                      <w:r w:rsidRPr="006A1393">
                        <w:rPr>
                          <w:rFonts w:hint="eastAsia"/>
                          <w:b/>
                          <w:sz w:val="28"/>
                          <w:szCs w:val="28"/>
                        </w:rPr>
                        <w:t>掌握食品分析检验所需的化学、仪器分析、微生物等基本知识；</w:t>
                      </w:r>
                    </w:p>
                    <w:p w14:paraId="5065A279" w14:textId="23C4CA19" w:rsidR="006A1393" w:rsidRPr="006A1393" w:rsidRDefault="006A1393" w:rsidP="006A1393">
                      <w:pPr>
                        <w:spacing w:line="400" w:lineRule="exact"/>
                        <w:rPr>
                          <w:b/>
                          <w:sz w:val="28"/>
                          <w:szCs w:val="28"/>
                        </w:rPr>
                      </w:pPr>
                      <w:r>
                        <w:rPr>
                          <w:rFonts w:hint="eastAsia"/>
                          <w:b/>
                          <w:sz w:val="28"/>
                          <w:szCs w:val="28"/>
                        </w:rPr>
                        <w:t>2</w:t>
                      </w:r>
                      <w:r>
                        <w:rPr>
                          <w:rFonts w:hint="eastAsia"/>
                          <w:b/>
                          <w:sz w:val="28"/>
                          <w:szCs w:val="28"/>
                        </w:rPr>
                        <w:t>、</w:t>
                      </w:r>
                      <w:r w:rsidRPr="006A1393">
                        <w:rPr>
                          <w:rFonts w:hint="eastAsia"/>
                          <w:b/>
                          <w:sz w:val="28"/>
                          <w:szCs w:val="28"/>
                        </w:rPr>
                        <w:t>熟悉食品国家标准、法律法规和食品的检验规范；</w:t>
                      </w:r>
                    </w:p>
                  </w:txbxContent>
                </v:textbox>
              </v:shape>
            </w:pict>
          </mc:Fallback>
        </mc:AlternateContent>
      </w:r>
      <w:r>
        <w:rPr>
          <w:noProof/>
        </w:rPr>
        <mc:AlternateContent>
          <mc:Choice Requires="wps">
            <w:drawing>
              <wp:anchor distT="0" distB="0" distL="114300" distR="114300" simplePos="0" relativeHeight="251628032" behindDoc="0" locked="0" layoutInCell="1" allowOverlap="1" wp14:anchorId="00135070" wp14:editId="1E826090">
                <wp:simplePos x="0" y="0"/>
                <wp:positionH relativeFrom="column">
                  <wp:posOffset>4506163</wp:posOffset>
                </wp:positionH>
                <wp:positionV relativeFrom="paragraph">
                  <wp:posOffset>37592</wp:posOffset>
                </wp:positionV>
                <wp:extent cx="2047875" cy="4974107"/>
                <wp:effectExtent l="0" t="0" r="28575" b="17145"/>
                <wp:wrapNone/>
                <wp:docPr id="7" name="圆角矩形 7"/>
                <wp:cNvGraphicFramePr/>
                <a:graphic xmlns:a="http://schemas.openxmlformats.org/drawingml/2006/main">
                  <a:graphicData uri="http://schemas.microsoft.com/office/word/2010/wordprocessingShape">
                    <wps:wsp>
                      <wps:cNvSpPr/>
                      <wps:spPr>
                        <a:xfrm>
                          <a:off x="0" y="0"/>
                          <a:ext cx="2047875" cy="4974107"/>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359BA30F" id="圆角矩形 7" o:spid="_x0000_s1026" style="position:absolute;left:0;text-align:left;margin-left:354.8pt;margin-top:2.95pt;width:161.25pt;height:391.65pt;z-index:251628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66944" behindDoc="0" locked="0" layoutInCell="1" allowOverlap="1" wp14:anchorId="00019815" wp14:editId="5834045E">
                <wp:simplePos x="0" y="0"/>
                <wp:positionH relativeFrom="column">
                  <wp:posOffset>4210050</wp:posOffset>
                </wp:positionH>
                <wp:positionV relativeFrom="paragraph">
                  <wp:posOffset>4067175</wp:posOffset>
                </wp:positionV>
                <wp:extent cx="285750" cy="409575"/>
                <wp:effectExtent l="0" t="0" r="0" b="9525"/>
                <wp:wrapNone/>
                <wp:docPr id="29" name="右箭头 29"/>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BE77D1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9" o:spid="_x0000_s1026" type="#_x0000_t13" style="position:absolute;left:0;text-align:left;margin-left:331.5pt;margin-top:320.25pt;width:22.5pt;height:32.25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" adj="10800" fillcolor="#4472c4 [3204]" stroked="f" strokeweight="1pt"/>
            </w:pict>
          </mc:Fallback>
        </mc:AlternateContent>
      </w:r>
      <w:r>
        <w:rPr>
          <w:noProof/>
        </w:rPr>
        <mc:AlternateContent>
          <mc:Choice Requires="wps">
            <w:drawing>
              <wp:anchor distT="0" distB="0" distL="114300" distR="114300" simplePos="0" relativeHeight="251665920" behindDoc="0" locked="0" layoutInCell="1" allowOverlap="1" wp14:anchorId="5E986E1F" wp14:editId="18C574F4">
                <wp:simplePos x="0" y="0"/>
                <wp:positionH relativeFrom="column">
                  <wp:posOffset>4210050</wp:posOffset>
                </wp:positionH>
                <wp:positionV relativeFrom="paragraph">
                  <wp:posOffset>2771775</wp:posOffset>
                </wp:positionV>
                <wp:extent cx="285750" cy="409575"/>
                <wp:effectExtent l="0" t="0" r="0" b="9525"/>
                <wp:wrapNone/>
                <wp:docPr id="28" name="右箭头 2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D9B8706" id="右箭头 28" o:spid="_x0000_s1026" type="#_x0000_t13" style="position:absolute;left:0;text-align:left;margin-left:331.5pt;margin-top:218.25pt;width:22.5pt;height:32.2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64896" behindDoc="0" locked="0" layoutInCell="1" allowOverlap="1" wp14:anchorId="6A247860" wp14:editId="142ADC82">
                <wp:simplePos x="0" y="0"/>
                <wp:positionH relativeFrom="column">
                  <wp:posOffset>4210050</wp:posOffset>
                </wp:positionH>
                <wp:positionV relativeFrom="paragraph">
                  <wp:posOffset>1104900</wp:posOffset>
                </wp:positionV>
                <wp:extent cx="285750" cy="409575"/>
                <wp:effectExtent l="0" t="0" r="0" b="9525"/>
                <wp:wrapNone/>
                <wp:docPr id="27" name="右箭头 27"/>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720F76F" id="右箭头 27" o:spid="_x0000_s1026" type="#_x0000_t13" style="position:absolute;left:0;text-align:left;margin-left:331.5pt;margin-top:87pt;width:22.5pt;height:32.2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67968" behindDoc="0" locked="0" layoutInCell="1" allowOverlap="1" wp14:anchorId="4B5A34B4" wp14:editId="5EA4B02F">
                <wp:simplePos x="0" y="0"/>
                <wp:positionH relativeFrom="column">
                  <wp:posOffset>6553200</wp:posOffset>
                </wp:positionH>
                <wp:positionV relativeFrom="paragraph">
                  <wp:posOffset>1104900</wp:posOffset>
                </wp:positionV>
                <wp:extent cx="285750" cy="409575"/>
                <wp:effectExtent l="0" t="0" r="0" b="9525"/>
                <wp:wrapNone/>
                <wp:docPr id="30" name="右箭头 30"/>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1249AD3E" id="右箭头 30" o:spid="_x0000_s1026" type="#_x0000_t13" style="position:absolute;left:0;text-align:left;margin-left:516pt;margin-top:87pt;width:22.5pt;height:32.2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68992" behindDoc="0" locked="0" layoutInCell="1" allowOverlap="1" wp14:anchorId="6F07F042" wp14:editId="1E99177A">
                <wp:simplePos x="0" y="0"/>
                <wp:positionH relativeFrom="column">
                  <wp:posOffset>6553200</wp:posOffset>
                </wp:positionH>
                <wp:positionV relativeFrom="paragraph">
                  <wp:posOffset>2771775</wp:posOffset>
                </wp:positionV>
                <wp:extent cx="285750" cy="409575"/>
                <wp:effectExtent l="0" t="0" r="0" b="9525"/>
                <wp:wrapNone/>
                <wp:docPr id="31" name="右箭头 31"/>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05D0FA1" id="右箭头 31" o:spid="_x0000_s1026" type="#_x0000_t13" style="position:absolute;left:0;text-align:left;margin-left:516pt;margin-top:218.25pt;width:22.5pt;height:32.25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70016" behindDoc="0" locked="0" layoutInCell="1" allowOverlap="1" wp14:anchorId="722674C4" wp14:editId="4369BB12">
                <wp:simplePos x="0" y="0"/>
                <wp:positionH relativeFrom="column">
                  <wp:posOffset>6553200</wp:posOffset>
                </wp:positionH>
                <wp:positionV relativeFrom="paragraph">
                  <wp:posOffset>4067175</wp:posOffset>
                </wp:positionV>
                <wp:extent cx="285750" cy="409575"/>
                <wp:effectExtent l="0" t="0" r="0" b="9525"/>
                <wp:wrapNone/>
                <wp:docPr id="288" name="右箭头 288"/>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19D7955" id="右箭头 288" o:spid="_x0000_s1026" type="#_x0000_t13" style="position:absolute;left:0;text-align:left;margin-left:516pt;margin-top:320.25pt;width:22.5pt;height:32.2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" adj="10800" fillcolor="#4472c4 [3204]" stroked="f" strokeweight="1pt"/>
            </w:pict>
          </mc:Fallback>
        </mc:AlternateContent>
      </w:r>
      <w:r>
        <w:rPr>
          <w:noProof/>
        </w:rPr>
        <mc:AlternateContent>
          <mc:Choice Requires="wps">
            <w:drawing>
              <wp:anchor distT="0" distB="0" distL="114300" distR="114300" simplePos="0" relativeHeight="251663872" behindDoc="0" locked="0" layoutInCell="1" allowOverlap="1" wp14:anchorId="485A6E0D" wp14:editId="503CC376">
                <wp:simplePos x="0" y="0"/>
                <wp:positionH relativeFrom="column">
                  <wp:posOffset>1876425</wp:posOffset>
                </wp:positionH>
                <wp:positionV relativeFrom="paragraph">
                  <wp:posOffset>2105025</wp:posOffset>
                </wp:positionV>
                <wp:extent cx="285750" cy="409575"/>
                <wp:effectExtent l="0" t="0" r="0" b="9525"/>
                <wp:wrapNone/>
                <wp:docPr id="26" name="右箭头 26"/>
                <wp:cNvGraphicFramePr/>
                <a:graphic xmlns:a="http://schemas.openxmlformats.org/drawingml/2006/main">
                  <a:graphicData uri="http://schemas.microsoft.com/office/word/2010/wordprocessingShape">
                    <wps:wsp>
                      <wps:cNvSpPr/>
                      <wps:spPr>
                        <a:xfrm>
                          <a:off x="0" y="0"/>
                          <a:ext cx="285750" cy="409575"/>
                        </a:xfrm>
                        <a:prstGeom prst="right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DA31547" id="右箭头 26" o:spid="_x0000_s1026" type="#_x0000_t13" style="position:absolute;left:0;text-align:left;margin-left:147.75pt;margin-top:165.75pt;width:22.5pt;height:32.2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" adj="10800" fillcolor="#4472c4 [3204]" stroked="f" strokeweight="1pt"/>
            </w:pict>
          </mc:Fallback>
        </mc:AlternateContent>
      </w:r>
      <w:r>
        <w:rPr>
          <w:noProof/>
        </w:rPr>
        <mc:AlternateContent>
          <mc:Choice Requires="wps">
            <w:drawing>
              <wp:anchor distT="0" distB="0" distL="114300" distR="114300" simplePos="0" relativeHeight="251635200" behindDoc="0" locked="0" layoutInCell="1" allowOverlap="1" wp14:anchorId="46235E6F" wp14:editId="3B59D2AE">
                <wp:simplePos x="0" y="0"/>
                <wp:positionH relativeFrom="column">
                  <wp:posOffset>2390775</wp:posOffset>
                </wp:positionH>
                <wp:positionV relativeFrom="paragraph">
                  <wp:posOffset>3571875</wp:posOffset>
                </wp:positionV>
                <wp:extent cx="1581150" cy="12573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581150" cy="125730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FD145D8" w14:textId="16C6AA3D" w:rsidR="00AB4793" w:rsidRDefault="00937937">
                            <w:pPr>
                              <w:spacing w:line="400" w:lineRule="exact"/>
                              <w:rPr>
                                <w:b/>
                                <w:sz w:val="28"/>
                                <w:szCs w:val="28"/>
                              </w:rPr>
                            </w:pPr>
                            <w:r>
                              <w:rPr>
                                <w:rFonts w:hint="eastAsia"/>
                                <w:b/>
                                <w:sz w:val="28"/>
                                <w:szCs w:val="28"/>
                              </w:rPr>
                              <w:t>对</w:t>
                            </w:r>
                            <w:r w:rsidRPr="00937937">
                              <w:rPr>
                                <w:rFonts w:hint="eastAsia"/>
                                <w:b/>
                                <w:sz w:val="28"/>
                                <w:szCs w:val="28"/>
                              </w:rPr>
                              <w:t>抽样、样品</w:t>
                            </w:r>
                            <w:r>
                              <w:rPr>
                                <w:rFonts w:hint="eastAsia"/>
                                <w:b/>
                                <w:sz w:val="28"/>
                                <w:szCs w:val="28"/>
                              </w:rPr>
                              <w:t>进行抽样</w:t>
                            </w:r>
                            <w:r w:rsidRPr="00937937">
                              <w:rPr>
                                <w:rFonts w:hint="eastAsia"/>
                                <w:b/>
                                <w:sz w:val="28"/>
                                <w:szCs w:val="28"/>
                              </w:rPr>
                              <w:t>前处理和保存</w:t>
                            </w:r>
                            <w:r>
                              <w:rPr>
                                <w:b/>
                                <w:sz w:val="28"/>
                                <w:szCs w:val="28"/>
                              </w:rPr>
                              <w:t>……</w:t>
                            </w:r>
                          </w:p>
                          <w:p w14:paraId="4E2164CD" w14:textId="77777777" w:rsidR="00AB4793" w:rsidRDefault="00AB4793">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6235E6F" id="文本框 15" o:spid="_x0000_s1028" type="#_x0000_t202" style="position:absolute;left:0;text-align:left;margin-left:188.25pt;margin-top:281.25pt;width:124.5pt;height:99pt;z-index:251635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" fillcolor="#ffd966" stroked="f" strokeweight=".5pt">
                <v:textbox>
                  <w:txbxContent>
                    <w:p w14:paraId="5FD145D8" w14:textId="16C6AA3D" w:rsidR="00AB4793" w:rsidRDefault="00937937">
                      <w:pPr>
                        <w:spacing w:line="400" w:lineRule="exact"/>
                        <w:rPr>
                          <w:b/>
                          <w:sz w:val="28"/>
                          <w:szCs w:val="28"/>
                        </w:rPr>
                      </w:pPr>
                      <w:r>
                        <w:rPr>
                          <w:rFonts w:hint="eastAsia"/>
                          <w:b/>
                          <w:sz w:val="28"/>
                          <w:szCs w:val="28"/>
                        </w:rPr>
                        <w:t>对</w:t>
                      </w:r>
                      <w:r w:rsidRPr="00937937">
                        <w:rPr>
                          <w:rFonts w:hint="eastAsia"/>
                          <w:b/>
                          <w:sz w:val="28"/>
                          <w:szCs w:val="28"/>
                        </w:rPr>
                        <w:t>抽样、样品</w:t>
                      </w:r>
                      <w:r>
                        <w:rPr>
                          <w:rFonts w:hint="eastAsia"/>
                          <w:b/>
                          <w:sz w:val="28"/>
                          <w:szCs w:val="28"/>
                        </w:rPr>
                        <w:t>进行抽样</w:t>
                      </w:r>
                      <w:r w:rsidRPr="00937937">
                        <w:rPr>
                          <w:rFonts w:hint="eastAsia"/>
                          <w:b/>
                          <w:sz w:val="28"/>
                          <w:szCs w:val="28"/>
                        </w:rPr>
                        <w:t>前处理和保存</w:t>
                      </w:r>
                      <w:r>
                        <w:rPr>
                          <w:b/>
                          <w:sz w:val="28"/>
                          <w:szCs w:val="28"/>
                        </w:rPr>
                        <w:t>……</w:t>
                      </w:r>
                    </w:p>
                    <w:p w14:paraId="4E2164CD" w14:textId="77777777" w:rsidR="00AB4793" w:rsidRDefault="00AB4793">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55EA96A0" wp14:editId="23A14AD9">
                <wp:simplePos x="0" y="0"/>
                <wp:positionH relativeFrom="column">
                  <wp:posOffset>2390775</wp:posOffset>
                </wp:positionH>
                <wp:positionV relativeFrom="paragraph">
                  <wp:posOffset>2238375</wp:posOffset>
                </wp:positionV>
                <wp:extent cx="1581150" cy="1209675"/>
                <wp:effectExtent l="0" t="0" r="0" b="9525"/>
                <wp:wrapNone/>
                <wp:docPr id="14" name="文本框 14"/>
                <wp:cNvGraphicFramePr/>
                <a:graphic xmlns:a="http://schemas.openxmlformats.org/drawingml/2006/main">
                  <a:graphicData uri="http://schemas.microsoft.com/office/word/2010/wordprocessingShape">
                    <wps:wsp>
                      <wps:cNvSpPr txBox="1"/>
                      <wps:spPr>
                        <a:xfrm>
                          <a:off x="0" y="0"/>
                          <a:ext cx="1581150" cy="1209675"/>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6206B18" w14:textId="0CE4E28F" w:rsidR="00AB4793" w:rsidRDefault="00937937">
                            <w:pPr>
                              <w:spacing w:line="400" w:lineRule="exact"/>
                              <w:rPr>
                                <w:b/>
                                <w:sz w:val="28"/>
                                <w:szCs w:val="28"/>
                              </w:rPr>
                            </w:pPr>
                            <w:r>
                              <w:rPr>
                                <w:rFonts w:hint="eastAsia"/>
                                <w:b/>
                                <w:sz w:val="28"/>
                                <w:szCs w:val="28"/>
                              </w:rPr>
                              <w:t>按照</w:t>
                            </w:r>
                            <w:r w:rsidRPr="00937937">
                              <w:rPr>
                                <w:rFonts w:hint="eastAsia"/>
                                <w:b/>
                                <w:sz w:val="28"/>
                                <w:szCs w:val="28"/>
                              </w:rPr>
                              <w:t>检测要求配制、标定常用试剂</w:t>
                            </w:r>
                            <w:r>
                              <w:rPr>
                                <w:b/>
                                <w:sz w:val="28"/>
                                <w:szCs w:val="28"/>
                              </w:rPr>
                              <w:t>……</w:t>
                            </w:r>
                          </w:p>
                          <w:p w14:paraId="49C76EBD" w14:textId="77777777" w:rsidR="00AB4793" w:rsidRDefault="00AB4793">
                            <w:pPr>
                              <w:spacing w:line="400" w:lineRule="exact"/>
                              <w:rPr>
                                <w:b/>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EA96A0" id="文本框 14" o:spid="_x0000_s1029" type="#_x0000_t202" style="position:absolute;left:0;text-align:left;margin-left:188.25pt;margin-top:176.25pt;width:124.5pt;height:95.25pt;z-index:251634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" fillcolor="#ffd966" stroked="f" strokeweight=".5pt">
                <v:textbox>
                  <w:txbxContent>
                    <w:p w14:paraId="66206B18" w14:textId="0CE4E28F" w:rsidR="00AB4793" w:rsidRDefault="00937937">
                      <w:pPr>
                        <w:spacing w:line="400" w:lineRule="exact"/>
                        <w:rPr>
                          <w:b/>
                          <w:sz w:val="28"/>
                          <w:szCs w:val="28"/>
                        </w:rPr>
                      </w:pPr>
                      <w:r>
                        <w:rPr>
                          <w:rFonts w:hint="eastAsia"/>
                          <w:b/>
                          <w:sz w:val="28"/>
                          <w:szCs w:val="28"/>
                        </w:rPr>
                        <w:t>按照</w:t>
                      </w:r>
                      <w:r w:rsidRPr="00937937">
                        <w:rPr>
                          <w:rFonts w:hint="eastAsia"/>
                          <w:b/>
                          <w:sz w:val="28"/>
                          <w:szCs w:val="28"/>
                        </w:rPr>
                        <w:t>检测要求配制、标定常用试剂</w:t>
                      </w:r>
                      <w:r>
                        <w:rPr>
                          <w:b/>
                          <w:sz w:val="28"/>
                          <w:szCs w:val="28"/>
                        </w:rPr>
                        <w:t>……</w:t>
                      </w:r>
                    </w:p>
                    <w:p w14:paraId="49C76EBD" w14:textId="77777777" w:rsidR="00AB4793" w:rsidRDefault="00AB4793">
                      <w:pPr>
                        <w:spacing w:line="400" w:lineRule="exact"/>
                        <w:rPr>
                          <w:b/>
                          <w:sz w:val="28"/>
                          <w:szCs w:val="28"/>
                        </w:rPr>
                      </w:pPr>
                    </w:p>
                  </w:txbxContent>
                </v:textbox>
              </v:shape>
            </w:pict>
          </mc:Fallback>
        </mc:AlternateContent>
      </w:r>
      <w:r>
        <w:rPr>
          <w:noProof/>
        </w:rPr>
        <mc:AlternateContent>
          <mc:Choice Requires="wps">
            <w:drawing>
              <wp:anchor distT="0" distB="0" distL="114300" distR="114300" simplePos="0" relativeHeight="251633152" behindDoc="0" locked="0" layoutInCell="1" allowOverlap="1" wp14:anchorId="7DC12EAF" wp14:editId="1245726D">
                <wp:simplePos x="0" y="0"/>
                <wp:positionH relativeFrom="column">
                  <wp:posOffset>2390775</wp:posOffset>
                </wp:positionH>
                <wp:positionV relativeFrom="paragraph">
                  <wp:posOffset>409575</wp:posOffset>
                </wp:positionV>
                <wp:extent cx="1581150" cy="169545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581150" cy="1695450"/>
                        </a:xfrm>
                        <a:prstGeom prst="rect">
                          <a:avLst/>
                        </a:prstGeom>
                        <a:solidFill>
                          <a:srgbClr val="FFD96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6AD347" w14:textId="4110F980" w:rsidR="00AB4793" w:rsidRDefault="006A1393">
                            <w:pPr>
                              <w:spacing w:line="400" w:lineRule="exact"/>
                              <w:rPr>
                                <w:b/>
                                <w:sz w:val="28"/>
                                <w:szCs w:val="28"/>
                              </w:rPr>
                            </w:pPr>
                            <w:r w:rsidRPr="006A1393">
                              <w:rPr>
                                <w:rFonts w:hint="eastAsia"/>
                                <w:b/>
                                <w:sz w:val="28"/>
                                <w:szCs w:val="28"/>
                              </w:rPr>
                              <w:t>掌握食品感官检验、理化检验、微生物检验和现代仪器分析检验的基本理论和基本操作技能</w:t>
                            </w: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C12EAF" id="文本框 13" o:spid="_x0000_s1030" type="#_x0000_t202" style="position:absolute;left:0;text-align:left;margin-left:188.25pt;margin-top:32.25pt;width:124.5pt;height:133.5pt;z-index:251633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" fillcolor="#ffd966" stroked="f" strokeweight=".5pt">
                <v:textbox>
                  <w:txbxContent>
                    <w:p w14:paraId="026AD347" w14:textId="4110F980" w:rsidR="00AB4793" w:rsidRDefault="006A1393">
                      <w:pPr>
                        <w:spacing w:line="400" w:lineRule="exact"/>
                        <w:rPr>
                          <w:b/>
                          <w:sz w:val="28"/>
                          <w:szCs w:val="28"/>
                        </w:rPr>
                      </w:pPr>
                      <w:r w:rsidRPr="006A1393">
                        <w:rPr>
                          <w:rFonts w:hint="eastAsia"/>
                          <w:b/>
                          <w:sz w:val="28"/>
                          <w:szCs w:val="28"/>
                        </w:rPr>
                        <w:t>掌握食品感官检验、理化检验、微生物检验和现代仪器分析检验的基本理论和基本操作技能</w:t>
                      </w:r>
                      <w:r>
                        <w:rPr>
                          <w:b/>
                          <w:sz w:val="28"/>
                          <w:szCs w:val="28"/>
                        </w:rPr>
                        <w:t>……</w:t>
                      </w:r>
                    </w:p>
                  </w:txbxContent>
                </v:textbox>
              </v:shape>
            </w:pict>
          </mc:Fallback>
        </mc:AlternateContent>
      </w:r>
      <w:r>
        <w:rPr>
          <w:noProof/>
        </w:rPr>
        <mc:AlternateContent>
          <mc:Choice Requires="wps">
            <w:drawing>
              <wp:anchor distT="0" distB="0" distL="114300" distR="114300" simplePos="0" relativeHeight="251622912" behindDoc="0" locked="0" layoutInCell="1" allowOverlap="1" wp14:anchorId="7728F731" wp14:editId="56D4AB3C">
                <wp:simplePos x="0" y="0"/>
                <wp:positionH relativeFrom="column">
                  <wp:posOffset>171450</wp:posOffset>
                </wp:positionH>
                <wp:positionV relativeFrom="paragraph">
                  <wp:posOffset>123190</wp:posOffset>
                </wp:positionV>
                <wp:extent cx="1704975" cy="4886325"/>
                <wp:effectExtent l="0" t="0" r="28575" b="28575"/>
                <wp:wrapNone/>
                <wp:docPr id="1" name="圆角矩形 1"/>
                <wp:cNvGraphicFramePr/>
                <a:graphic xmlns:a="http://schemas.openxmlformats.org/drawingml/2006/main">
                  <a:graphicData uri="http://schemas.microsoft.com/office/word/2010/wordprocessingShape">
                    <wps:wsp>
                      <wps:cNvSpPr/>
                      <wps:spPr>
                        <a:xfrm>
                          <a:off x="0" y="0"/>
                          <a:ext cx="1704975" cy="4886325"/>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3D4E22C5" id="圆角矩形 1" o:spid="_x0000_s1026" style="position:absolute;left:0;text-align:left;margin-left:13.5pt;margin-top:9.7pt;width:134.25pt;height:384.75pt;z-index:251622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25984" behindDoc="0" locked="0" layoutInCell="1" allowOverlap="1" wp14:anchorId="79A00A4F" wp14:editId="063E81A1">
                <wp:simplePos x="0" y="0"/>
                <wp:positionH relativeFrom="column">
                  <wp:posOffset>2162175</wp:posOffset>
                </wp:positionH>
                <wp:positionV relativeFrom="paragraph">
                  <wp:posOffset>114300</wp:posOffset>
                </wp:positionV>
                <wp:extent cx="1990725" cy="4895850"/>
                <wp:effectExtent l="0" t="0" r="28575" b="19050"/>
                <wp:wrapNone/>
                <wp:docPr id="2" name="圆角矩形 2"/>
                <wp:cNvGraphicFramePr/>
                <a:graphic xmlns:a="http://schemas.openxmlformats.org/drawingml/2006/main">
                  <a:graphicData uri="http://schemas.microsoft.com/office/word/2010/wordprocessingShape">
                    <wps:wsp>
                      <wps:cNvSpPr/>
                      <wps:spPr>
                        <a:xfrm>
                          <a:off x="0" y="0"/>
                          <a:ext cx="1990725"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7008F41B" id="圆角矩形 2" o:spid="_x0000_s1026" style="position:absolute;left:0;text-align:left;margin-left:170.25pt;margin-top:9pt;width:156.75pt;height:385.5pt;z-index:2516259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23936" behindDoc="0" locked="0" layoutInCell="1" allowOverlap="1" wp14:anchorId="0BB86E1E" wp14:editId="3D651A4A">
                <wp:simplePos x="0" y="0"/>
                <wp:positionH relativeFrom="column">
                  <wp:posOffset>561975</wp:posOffset>
                </wp:positionH>
                <wp:positionV relativeFrom="paragraph">
                  <wp:posOffset>-38100</wp:posOffset>
                </wp:positionV>
                <wp:extent cx="1038225" cy="342900"/>
                <wp:effectExtent l="0" t="0" r="9525" b="0"/>
                <wp:wrapNone/>
                <wp:docPr id="3" name="文本框 3"/>
                <wp:cNvGraphicFramePr/>
                <a:graphic xmlns:a="http://schemas.openxmlformats.org/drawingml/2006/main">
                  <a:graphicData uri="http://schemas.microsoft.com/office/word/2010/wordprocessingShape">
                    <wps:wsp>
                      <wps:cNvSpPr txBox="1"/>
                      <wps:spPr>
                        <a:xfrm>
                          <a:off x="0" y="0"/>
                          <a:ext cx="1038225"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F06114"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BB86E1E" id="文本框 3" o:spid="_x0000_s1031" type="#_x0000_t202" style="position:absolute;left:0;text-align:left;margin-left:44.25pt;margin-top:-3pt;width:81.75pt;height:27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" fillcolor="#e6e604" stroked="f" strokeweight=".5pt">
                <v:textbox>
                  <w:txbxContent>
                    <w:p w14:paraId="06F06114"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职业岗位</w:t>
                      </w:r>
                    </w:p>
                  </w:txbxContent>
                </v:textbox>
              </v:shape>
            </w:pict>
          </mc:Fallback>
        </mc:AlternateContent>
      </w:r>
      <w:r>
        <w:rPr>
          <w:noProof/>
        </w:rPr>
        <mc:AlternateContent>
          <mc:Choice Requires="wps">
            <w:drawing>
              <wp:anchor distT="0" distB="0" distL="114300" distR="114300" simplePos="0" relativeHeight="251627008" behindDoc="0" locked="0" layoutInCell="1" allowOverlap="1" wp14:anchorId="6AAE54DC" wp14:editId="3CFA5CCE">
                <wp:simplePos x="0" y="0"/>
                <wp:positionH relativeFrom="column">
                  <wp:posOffset>2449195</wp:posOffset>
                </wp:positionH>
                <wp:positionV relativeFrom="paragraph">
                  <wp:posOffset>-38100</wp:posOffset>
                </wp:positionV>
                <wp:extent cx="1426210" cy="342900"/>
                <wp:effectExtent l="0" t="0" r="2540" b="0"/>
                <wp:wrapNone/>
                <wp:docPr id="6" name="文本框 6"/>
                <wp:cNvGraphicFramePr/>
                <a:graphic xmlns:a="http://schemas.openxmlformats.org/drawingml/2006/main">
                  <a:graphicData uri="http://schemas.microsoft.com/office/word/2010/wordprocessingShape">
                    <wps:wsp>
                      <wps:cNvSpPr txBox="1"/>
                      <wps:spPr>
                        <a:xfrm>
                          <a:off x="0" y="0"/>
                          <a:ext cx="14262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169A70"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AAE54DC" id="文本框 6" o:spid="_x0000_s1032" type="#_x0000_t202" style="position:absolute;left:0;text-align:left;margin-left:192.85pt;margin-top:-3pt;width:112.3pt;height:27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" fillcolor="#e6e604" stroked="f" strokeweight=".5pt">
                <v:textbox>
                  <w:txbxContent>
                    <w:p w14:paraId="65169A70"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典型工作任务</w:t>
                      </w:r>
                    </w:p>
                  </w:txbxContent>
                </v:textbox>
              </v:shape>
            </w:pict>
          </mc:Fallback>
        </mc:AlternateContent>
      </w:r>
      <w:r>
        <w:rPr>
          <w:noProof/>
        </w:rPr>
        <mc:AlternateContent>
          <mc:Choice Requires="wps">
            <w:drawing>
              <wp:anchor distT="0" distB="0" distL="114300" distR="114300" simplePos="0" relativeHeight="251631104" behindDoc="0" locked="0" layoutInCell="1" allowOverlap="1" wp14:anchorId="6BC71F5A" wp14:editId="510ABBB3">
                <wp:simplePos x="0" y="0"/>
                <wp:positionH relativeFrom="column">
                  <wp:posOffset>7248525</wp:posOffset>
                </wp:positionH>
                <wp:positionV relativeFrom="paragraph">
                  <wp:posOffset>-38100</wp:posOffset>
                </wp:positionV>
                <wp:extent cx="1032510" cy="3429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032510" cy="342900"/>
                        </a:xfrm>
                        <a:prstGeom prst="rect">
                          <a:avLst/>
                        </a:prstGeom>
                        <a:solidFill>
                          <a:srgbClr val="E6E604"/>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EB00DA"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BC71F5A" id="文本框 10" o:spid="_x0000_s1033" type="#_x0000_t202" style="position:absolute;left:0;text-align:left;margin-left:570.75pt;margin-top:-3pt;width:81.3pt;height:27pt;z-index:251631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" fillcolor="#e6e604" stroked="f" strokeweight=".5pt">
                <v:textbox>
                  <w:txbxContent>
                    <w:p w14:paraId="13EB00DA" w14:textId="77777777" w:rsidR="00AB4793" w:rsidRDefault="00000000">
                      <w:pPr>
                        <w:snapToGrid w:val="0"/>
                        <w:spacing w:line="240" w:lineRule="atLeast"/>
                        <w:rPr>
                          <w:rFonts w:ascii="黑体" w:eastAsia="黑体" w:hAnsi="黑体" w:hint="eastAsia"/>
                          <w:b/>
                          <w:sz w:val="32"/>
                          <w:szCs w:val="32"/>
                        </w:rPr>
                      </w:pPr>
                      <w:r>
                        <w:rPr>
                          <w:rFonts w:ascii="黑体" w:eastAsia="黑体" w:hAnsi="黑体" w:hint="eastAsia"/>
                          <w:b/>
                          <w:sz w:val="32"/>
                          <w:szCs w:val="32"/>
                        </w:rPr>
                        <w:t>课程设计</w:t>
                      </w:r>
                    </w:p>
                  </w:txbxContent>
                </v:textbox>
              </v:shape>
            </w:pict>
          </mc:Fallback>
        </mc:AlternateContent>
      </w:r>
      <w:r>
        <w:rPr>
          <w:noProof/>
        </w:rPr>
        <mc:AlternateContent>
          <mc:Choice Requires="wps">
            <w:drawing>
              <wp:anchor distT="0" distB="0" distL="114300" distR="114300" simplePos="0" relativeHeight="251630080" behindDoc="0" locked="0" layoutInCell="1" allowOverlap="1" wp14:anchorId="23CFB38C" wp14:editId="7227BC73">
                <wp:simplePos x="0" y="0"/>
                <wp:positionH relativeFrom="column">
                  <wp:posOffset>6838950</wp:posOffset>
                </wp:positionH>
                <wp:positionV relativeFrom="paragraph">
                  <wp:posOffset>114300</wp:posOffset>
                </wp:positionV>
                <wp:extent cx="1924050" cy="4895850"/>
                <wp:effectExtent l="0" t="0" r="19050" b="19050"/>
                <wp:wrapNone/>
                <wp:docPr id="9" name="圆角矩形 9"/>
                <wp:cNvGraphicFramePr/>
                <a:graphic xmlns:a="http://schemas.openxmlformats.org/drawingml/2006/main">
                  <a:graphicData uri="http://schemas.microsoft.com/office/word/2010/wordprocessingShape">
                    <wps:wsp>
                      <wps:cNvSpPr/>
                      <wps:spPr>
                        <a:xfrm>
                          <a:off x="0" y="0"/>
                          <a:ext cx="1924050" cy="4895850"/>
                        </a:xfrm>
                        <a:prstGeom prst="roundRect">
                          <a:avLst/>
                        </a:prstGeom>
                        <a:noFill/>
                        <a:ln>
                          <a:solidFill>
                            <a:schemeClr val="tx2">
                              <a:lumMod val="20000"/>
                              <a:lumOff val="80000"/>
                            </a:schemeClr>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5C0DEB69" id="圆角矩形 9" o:spid="_x0000_s1026" style="position:absolute;left:0;text-align:left;margin-left:538.5pt;margin-top:9pt;width:151.5pt;height:385.5pt;z-index:251630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" filled="f" strokecolor="#d5dce4 [671]" strokeweight="1pt">
                <v:stroke dashstyle="1 1" joinstyle="miter"/>
              </v:roundrect>
            </w:pict>
          </mc:Fallback>
        </mc:AlternateContent>
      </w:r>
      <w:r>
        <w:rPr>
          <w:noProof/>
        </w:rPr>
        <mc:AlternateContent>
          <mc:Choice Requires="wps">
            <w:drawing>
              <wp:anchor distT="0" distB="0" distL="114300" distR="114300" simplePos="0" relativeHeight="251662848" behindDoc="0" locked="0" layoutInCell="1" allowOverlap="1" wp14:anchorId="797589A0" wp14:editId="24CD46F4">
                <wp:simplePos x="0" y="0"/>
                <wp:positionH relativeFrom="column">
                  <wp:posOffset>6972300</wp:posOffset>
                </wp:positionH>
                <wp:positionV relativeFrom="paragraph">
                  <wp:posOffset>3419475</wp:posOffset>
                </wp:positionV>
                <wp:extent cx="1724025" cy="342900"/>
                <wp:effectExtent l="0" t="0" r="9525" b="0"/>
                <wp:wrapNone/>
                <wp:docPr id="23" name="文本框 23"/>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8A426B9" w14:textId="77777777" w:rsidR="00AB479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97589A0" id="文本框 23" o:spid="_x0000_s1034" type="#_x0000_t202" style="position:absolute;left:0;text-align:left;margin-left:549pt;margin-top:269.25pt;width:135.75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" fillcolor="#f4b183" stroked="f" strokeweight=".5pt">
                <v:textbox>
                  <w:txbxContent>
                    <w:p w14:paraId="28A426B9" w14:textId="77777777" w:rsidR="00AB479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专业拓展课程</w:t>
                      </w:r>
                    </w:p>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2D2DB716" wp14:editId="4DD5997D">
                <wp:simplePos x="0" y="0"/>
                <wp:positionH relativeFrom="column">
                  <wp:posOffset>6972300</wp:posOffset>
                </wp:positionH>
                <wp:positionV relativeFrom="paragraph">
                  <wp:posOffset>1952625</wp:posOffset>
                </wp:positionV>
                <wp:extent cx="1724025" cy="1447800"/>
                <wp:effectExtent l="0" t="0" r="9525" b="0"/>
                <wp:wrapNone/>
                <wp:docPr id="22" name="文本框 22"/>
                <wp:cNvGraphicFramePr/>
                <a:graphic xmlns:a="http://schemas.openxmlformats.org/drawingml/2006/main">
                  <a:graphicData uri="http://schemas.microsoft.com/office/word/2010/wordprocessingShape">
                    <wps:wsp>
                      <wps:cNvSpPr txBox="1"/>
                      <wps:spPr>
                        <a:xfrm>
                          <a:off x="0" y="0"/>
                          <a:ext cx="1724025" cy="1447800"/>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604361" w14:textId="77777777" w:rsidR="00C202DC" w:rsidRDefault="006C4236" w:rsidP="00C202DC">
                            <w:pPr>
                              <w:snapToGrid w:val="0"/>
                              <w:spacing w:line="240" w:lineRule="atLeast"/>
                              <w:rPr>
                                <w:rFonts w:ascii="黑体" w:eastAsia="黑体" w:hAnsi="黑体" w:hint="eastAsia"/>
                                <w:sz w:val="28"/>
                                <w:szCs w:val="28"/>
                              </w:rPr>
                            </w:pPr>
                            <w:r>
                              <w:rPr>
                                <w:rFonts w:ascii="黑体" w:eastAsia="黑体" w:hAnsi="黑体" w:hint="eastAsia"/>
                                <w:sz w:val="28"/>
                                <w:szCs w:val="28"/>
                              </w:rPr>
                              <w:t>食品微生物检验技术</w:t>
                            </w:r>
                          </w:p>
                          <w:p w14:paraId="4204B1CB" w14:textId="77777777" w:rsidR="00C202DC"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食品原料学</w:t>
                            </w:r>
                          </w:p>
                          <w:p w14:paraId="6AF6E6F6" w14:textId="77777777" w:rsidR="00C202DC"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食品理化分析技术</w:t>
                            </w:r>
                          </w:p>
                          <w:p w14:paraId="1A4BDA60" w14:textId="18DCD57D" w:rsidR="00C202DC" w:rsidRPr="00C202DC" w:rsidRDefault="00C202DC" w:rsidP="00C202DC">
                            <w:pPr>
                              <w:snapToGrid w:val="0"/>
                              <w:spacing w:line="240" w:lineRule="atLeast"/>
                              <w:rPr>
                                <w:rFonts w:ascii="黑体" w:eastAsia="黑体" w:hAnsi="黑体" w:hint="eastAsia"/>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D2DB716" id="文本框 22" o:spid="_x0000_s1035" type="#_x0000_t202" style="position:absolute;left:0;text-align:left;margin-left:549pt;margin-top:153.75pt;width:135.75pt;height:114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" fillcolor="#fbe5d6" stroked="f" strokeweight=".5pt">
                <v:textbox>
                  <w:txbxContent>
                    <w:p w14:paraId="67604361" w14:textId="77777777" w:rsidR="00C202DC" w:rsidRDefault="006C4236" w:rsidP="00C202DC">
                      <w:pPr>
                        <w:snapToGrid w:val="0"/>
                        <w:spacing w:line="240" w:lineRule="atLeast"/>
                        <w:rPr>
                          <w:rFonts w:ascii="黑体" w:eastAsia="黑体" w:hAnsi="黑体" w:hint="eastAsia"/>
                          <w:sz w:val="28"/>
                          <w:szCs w:val="28"/>
                        </w:rPr>
                      </w:pPr>
                      <w:r>
                        <w:rPr>
                          <w:rFonts w:ascii="黑体" w:eastAsia="黑体" w:hAnsi="黑体" w:hint="eastAsia"/>
                          <w:sz w:val="28"/>
                          <w:szCs w:val="28"/>
                        </w:rPr>
                        <w:t>食品微生物检验技术</w:t>
                      </w:r>
                    </w:p>
                    <w:p w14:paraId="4204B1CB" w14:textId="77777777" w:rsidR="00C202DC"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食品原料学</w:t>
                      </w:r>
                    </w:p>
                    <w:p w14:paraId="6AF6E6F6" w14:textId="77777777" w:rsidR="00C202DC"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食品理化分析技术</w:t>
                      </w:r>
                    </w:p>
                    <w:p w14:paraId="1A4BDA60" w14:textId="18DCD57D" w:rsidR="00C202DC" w:rsidRPr="00C202DC" w:rsidRDefault="00C202DC" w:rsidP="00C202DC">
                      <w:pPr>
                        <w:snapToGrid w:val="0"/>
                        <w:spacing w:line="240" w:lineRule="atLeast"/>
                        <w:rPr>
                          <w:rFonts w:ascii="黑体" w:eastAsia="黑体" w:hAnsi="黑体" w:hint="eastAsia"/>
                          <w:sz w:val="28"/>
                          <w:szCs w:val="28"/>
                        </w:rPr>
                      </w:pPr>
                      <w:r>
                        <w:rPr>
                          <w:b/>
                          <w:sz w:val="28"/>
                          <w:szCs w:val="28"/>
                        </w:rPr>
                        <w:t>……</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166E29BA" wp14:editId="1B438BD4">
                <wp:simplePos x="0" y="0"/>
                <wp:positionH relativeFrom="column">
                  <wp:posOffset>6972300</wp:posOffset>
                </wp:positionH>
                <wp:positionV relativeFrom="paragraph">
                  <wp:posOffset>1590675</wp:posOffset>
                </wp:positionV>
                <wp:extent cx="1724025" cy="342900"/>
                <wp:effectExtent l="0" t="0" r="9525" b="0"/>
                <wp:wrapNone/>
                <wp:docPr id="21" name="文本框 21"/>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0F2F0CE" w14:textId="77777777" w:rsidR="00AB479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6E29BA" id="文本框 21" o:spid="_x0000_s1036" type="#_x0000_t202" style="position:absolute;left:0;text-align:left;margin-left:549pt;margin-top:125.25pt;width:135.75pt;height:27pt;z-index:251643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" fillcolor="#f4b183" stroked="f" strokeweight=".5pt">
                <v:textbox>
                  <w:txbxContent>
                    <w:p w14:paraId="20F2F0CE" w14:textId="77777777" w:rsidR="00AB479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专业核心课程</w:t>
                      </w:r>
                    </w:p>
                  </w:txbxContent>
                </v:textbox>
              </v:shape>
            </w:pict>
          </mc:Fallback>
        </mc:AlternateContent>
      </w:r>
      <w:r>
        <w:rPr>
          <w:noProof/>
        </w:rPr>
        <mc:AlternateContent>
          <mc:Choice Requires="wps">
            <w:drawing>
              <wp:anchor distT="0" distB="0" distL="114300" distR="114300" simplePos="0" relativeHeight="251639296" behindDoc="0" locked="0" layoutInCell="1" allowOverlap="1" wp14:anchorId="095813E5" wp14:editId="12FFDD6F">
                <wp:simplePos x="0" y="0"/>
                <wp:positionH relativeFrom="column">
                  <wp:posOffset>6972300</wp:posOffset>
                </wp:positionH>
                <wp:positionV relativeFrom="paragraph">
                  <wp:posOffset>762000</wp:posOffset>
                </wp:positionV>
                <wp:extent cx="1724025" cy="809625"/>
                <wp:effectExtent l="0" t="0" r="9525" b="9525"/>
                <wp:wrapNone/>
                <wp:docPr id="20" name="文本框 20"/>
                <wp:cNvGraphicFramePr/>
                <a:graphic xmlns:a="http://schemas.openxmlformats.org/drawingml/2006/main">
                  <a:graphicData uri="http://schemas.microsoft.com/office/word/2010/wordprocessingShape">
                    <wps:wsp>
                      <wps:cNvSpPr txBox="1"/>
                      <wps:spPr>
                        <a:xfrm>
                          <a:off x="0" y="0"/>
                          <a:ext cx="1724025" cy="809625"/>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D12FFA" w14:textId="77777777" w:rsidR="006C4236" w:rsidRDefault="006C4236" w:rsidP="006C4236">
                            <w:pPr>
                              <w:snapToGrid w:val="0"/>
                              <w:spacing w:line="240" w:lineRule="atLeast"/>
                              <w:rPr>
                                <w:rFonts w:ascii="黑体" w:eastAsia="黑体" w:hAnsi="黑体" w:hint="eastAsia"/>
                                <w:sz w:val="28"/>
                                <w:szCs w:val="28"/>
                              </w:rPr>
                            </w:pPr>
                            <w:r>
                              <w:rPr>
                                <w:rFonts w:ascii="黑体" w:eastAsia="黑体" w:hAnsi="黑体" w:hint="eastAsia"/>
                                <w:sz w:val="28"/>
                                <w:szCs w:val="28"/>
                              </w:rPr>
                              <w:t>基础化学</w:t>
                            </w:r>
                          </w:p>
                          <w:p w14:paraId="58B9E516" w14:textId="77777777" w:rsidR="006C4236" w:rsidRDefault="006C4236" w:rsidP="006C4236">
                            <w:pPr>
                              <w:snapToGrid w:val="0"/>
                              <w:spacing w:line="240" w:lineRule="atLeast"/>
                              <w:rPr>
                                <w:rFonts w:ascii="Segoe UI Emoji" w:eastAsia="黑体" w:hAnsi="Segoe UI Emoji"/>
                                <w:sz w:val="28"/>
                                <w:szCs w:val="28"/>
                              </w:rPr>
                            </w:pPr>
                            <w:r>
                              <w:rPr>
                                <w:rFonts w:ascii="黑体" w:eastAsia="黑体" w:hAnsi="黑体" w:hint="eastAsia"/>
                                <w:sz w:val="28"/>
                                <w:szCs w:val="28"/>
                              </w:rPr>
                              <w:t>食品标准</w:t>
                            </w:r>
                            <w:r>
                              <w:rPr>
                                <w:rFonts w:ascii="Segoe UI Emoji" w:eastAsia="黑体" w:hAnsi="Segoe UI Emoji" w:hint="eastAsia"/>
                                <w:sz w:val="28"/>
                                <w:szCs w:val="28"/>
                              </w:rPr>
                              <w:t>与法规</w:t>
                            </w:r>
                          </w:p>
                          <w:p w14:paraId="44385F1C" w14:textId="02AF48FB" w:rsidR="00AB4793" w:rsidRPr="006C4236" w:rsidRDefault="006C4236" w:rsidP="006C4236">
                            <w:pPr>
                              <w:snapToGrid w:val="0"/>
                              <w:spacing w:line="240" w:lineRule="atLeast"/>
                              <w:rPr>
                                <w:rFonts w:ascii="黑体" w:eastAsia="黑体" w:hAnsi="黑体" w:hint="eastAsia"/>
                                <w:sz w:val="28"/>
                                <w:szCs w:val="28"/>
                              </w:rPr>
                            </w:pPr>
                            <w:r>
                              <w:rPr>
                                <w:rFonts w:ascii="Segoe UI Emoji" w:eastAsia="黑体" w:hAnsi="Segoe UI Emoji" w:hint="eastAsia"/>
                                <w:sz w:val="28"/>
                                <w:szCs w:val="28"/>
                              </w:rPr>
                              <w:t>仪器分析</w:t>
                            </w: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5813E5" id="文本框 20" o:spid="_x0000_s1037" type="#_x0000_t202" style="position:absolute;left:0;text-align:left;margin-left:549pt;margin-top:60pt;width:135.75pt;height:63.75pt;z-index:251639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" fillcolor="#fbe5d6" stroked="f" strokeweight=".5pt">
                <v:textbox>
                  <w:txbxContent>
                    <w:p w14:paraId="32D12FFA" w14:textId="77777777" w:rsidR="006C4236" w:rsidRDefault="006C4236" w:rsidP="006C4236">
                      <w:pPr>
                        <w:snapToGrid w:val="0"/>
                        <w:spacing w:line="240" w:lineRule="atLeast"/>
                        <w:rPr>
                          <w:rFonts w:ascii="黑体" w:eastAsia="黑体" w:hAnsi="黑体" w:hint="eastAsia"/>
                          <w:sz w:val="28"/>
                          <w:szCs w:val="28"/>
                        </w:rPr>
                      </w:pPr>
                      <w:r>
                        <w:rPr>
                          <w:rFonts w:ascii="黑体" w:eastAsia="黑体" w:hAnsi="黑体" w:hint="eastAsia"/>
                          <w:sz w:val="28"/>
                          <w:szCs w:val="28"/>
                        </w:rPr>
                        <w:t>基础化学</w:t>
                      </w:r>
                    </w:p>
                    <w:p w14:paraId="58B9E516" w14:textId="77777777" w:rsidR="006C4236" w:rsidRDefault="006C4236" w:rsidP="006C4236">
                      <w:pPr>
                        <w:snapToGrid w:val="0"/>
                        <w:spacing w:line="240" w:lineRule="atLeast"/>
                        <w:rPr>
                          <w:rFonts w:ascii="Segoe UI Emoji" w:eastAsia="黑体" w:hAnsi="Segoe UI Emoji"/>
                          <w:sz w:val="28"/>
                          <w:szCs w:val="28"/>
                        </w:rPr>
                      </w:pPr>
                      <w:r>
                        <w:rPr>
                          <w:rFonts w:ascii="黑体" w:eastAsia="黑体" w:hAnsi="黑体" w:hint="eastAsia"/>
                          <w:sz w:val="28"/>
                          <w:szCs w:val="28"/>
                        </w:rPr>
                        <w:t>食品标准</w:t>
                      </w:r>
                      <w:r>
                        <w:rPr>
                          <w:rFonts w:ascii="Segoe UI Emoji" w:eastAsia="黑体" w:hAnsi="Segoe UI Emoji" w:hint="eastAsia"/>
                          <w:sz w:val="28"/>
                          <w:szCs w:val="28"/>
                        </w:rPr>
                        <w:t>与法规</w:t>
                      </w:r>
                    </w:p>
                    <w:p w14:paraId="44385F1C" w14:textId="02AF48FB" w:rsidR="00AB4793" w:rsidRPr="006C4236" w:rsidRDefault="006C4236" w:rsidP="006C4236">
                      <w:pPr>
                        <w:snapToGrid w:val="0"/>
                        <w:spacing w:line="240" w:lineRule="atLeast"/>
                        <w:rPr>
                          <w:rFonts w:ascii="黑体" w:eastAsia="黑体" w:hAnsi="黑体" w:hint="eastAsia"/>
                          <w:sz w:val="28"/>
                          <w:szCs w:val="28"/>
                        </w:rPr>
                      </w:pPr>
                      <w:r>
                        <w:rPr>
                          <w:rFonts w:ascii="Segoe UI Emoji" w:eastAsia="黑体" w:hAnsi="Segoe UI Emoji" w:hint="eastAsia"/>
                          <w:sz w:val="28"/>
                          <w:szCs w:val="28"/>
                        </w:rPr>
                        <w:t>仪器分析</w:t>
                      </w:r>
                      <w:r>
                        <w:rPr>
                          <w:b/>
                          <w:sz w:val="28"/>
                          <w:szCs w:val="28"/>
                        </w:rPr>
                        <w:t>……</w:t>
                      </w:r>
                    </w:p>
                  </w:txbxContent>
                </v:textbox>
              </v:shape>
            </w:pict>
          </mc:Fallback>
        </mc:AlternateContent>
      </w:r>
      <w:r>
        <w:rPr>
          <w:noProof/>
        </w:rPr>
        <mc:AlternateContent>
          <mc:Choice Requires="wps">
            <w:drawing>
              <wp:anchor distT="0" distB="0" distL="114300" distR="114300" simplePos="0" relativeHeight="251638272" behindDoc="0" locked="0" layoutInCell="1" allowOverlap="1" wp14:anchorId="7CDEA95D" wp14:editId="05143DEA">
                <wp:simplePos x="0" y="0"/>
                <wp:positionH relativeFrom="column">
                  <wp:posOffset>6972300</wp:posOffset>
                </wp:positionH>
                <wp:positionV relativeFrom="paragraph">
                  <wp:posOffset>400050</wp:posOffset>
                </wp:positionV>
                <wp:extent cx="1724025" cy="342900"/>
                <wp:effectExtent l="0" t="0" r="9525" b="0"/>
                <wp:wrapNone/>
                <wp:docPr id="19" name="文本框 19"/>
                <wp:cNvGraphicFramePr/>
                <a:graphic xmlns:a="http://schemas.openxmlformats.org/drawingml/2006/main">
                  <a:graphicData uri="http://schemas.microsoft.com/office/word/2010/wordprocessingShape">
                    <wps:wsp>
                      <wps:cNvSpPr txBox="1"/>
                      <wps:spPr>
                        <a:xfrm>
                          <a:off x="0" y="0"/>
                          <a:ext cx="1724025" cy="342900"/>
                        </a:xfrm>
                        <a:prstGeom prst="rect">
                          <a:avLst/>
                        </a:prstGeom>
                        <a:solidFill>
                          <a:srgbClr val="F4B18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992B83" w14:textId="77777777" w:rsidR="00AB479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DEA95D" id="文本框 19" o:spid="_x0000_s1038" type="#_x0000_t202" style="position:absolute;left:0;text-align:left;margin-left:549pt;margin-top:31.5pt;width:135.75pt;height:27pt;z-index:251638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" fillcolor="#f4b183" stroked="f" strokeweight=".5pt">
                <v:textbox>
                  <w:txbxContent>
                    <w:p w14:paraId="13992B83" w14:textId="77777777" w:rsidR="00AB4793" w:rsidRDefault="00000000">
                      <w:pPr>
                        <w:snapToGrid w:val="0"/>
                        <w:spacing w:line="240" w:lineRule="atLeast"/>
                        <w:rPr>
                          <w:rFonts w:ascii="黑体" w:eastAsia="黑体" w:hAnsi="黑体" w:hint="eastAsia"/>
                          <w:sz w:val="32"/>
                          <w:szCs w:val="32"/>
                        </w:rPr>
                      </w:pPr>
                      <w:r>
                        <w:rPr>
                          <w:rFonts w:ascii="黑体" w:eastAsia="黑体" w:hAnsi="黑体" w:hint="eastAsia"/>
                          <w:sz w:val="32"/>
                          <w:szCs w:val="32"/>
                        </w:rPr>
                        <w:t>专业基础课程</w:t>
                      </w:r>
                    </w:p>
                  </w:txbxContent>
                </v:textbox>
              </v:shape>
            </w:pict>
          </mc:Fallback>
        </mc:AlternateContent>
      </w:r>
      <w:bookmarkEnd w:id="64"/>
      <w:bookmarkEnd w:id="65"/>
      <w:bookmarkEnd w:id="66"/>
    </w:p>
    <w:p w14:paraId="48D272C3" w14:textId="3C3573C0" w:rsidR="00AB4793" w:rsidRDefault="00AB4793">
      <w:pPr>
        <w:keepNext/>
        <w:keepLines/>
        <w:spacing w:line="500" w:lineRule="exact"/>
        <w:ind w:firstLineChars="200" w:firstLine="562"/>
        <w:outlineLvl w:val="1"/>
        <w:rPr>
          <w:rFonts w:ascii="Arial" w:eastAsia="黑体" w:hAnsi="Arial"/>
          <w:b/>
          <w:bCs/>
          <w:sz w:val="28"/>
          <w:szCs w:val="28"/>
        </w:rPr>
      </w:pPr>
    </w:p>
    <w:p w14:paraId="135E0C92" w14:textId="6068AD7F" w:rsidR="00AB4793" w:rsidRDefault="00735B75">
      <w:pPr>
        <w:keepNext/>
        <w:keepLines/>
        <w:spacing w:line="500" w:lineRule="exact"/>
        <w:ind w:firstLineChars="200" w:firstLine="420"/>
        <w:outlineLvl w:val="1"/>
        <w:rPr>
          <w:rFonts w:ascii="Arial" w:eastAsia="黑体" w:hAnsi="Arial"/>
          <w:b/>
          <w:bCs/>
          <w:sz w:val="28"/>
          <w:szCs w:val="28"/>
        </w:rPr>
      </w:pPr>
      <w:bookmarkStart w:id="67" w:name="_Toc175047192"/>
      <w:bookmarkStart w:id="68" w:name="_Toc175047352"/>
      <w:bookmarkStart w:id="69" w:name="_Toc175047847"/>
      <w:r>
        <w:rPr>
          <w:noProof/>
        </w:rPr>
        <mc:AlternateContent>
          <mc:Choice Requires="wps">
            <w:drawing>
              <wp:anchor distT="0" distB="0" distL="114300" distR="114300" simplePos="0" relativeHeight="251624960" behindDoc="0" locked="0" layoutInCell="1" allowOverlap="1" wp14:anchorId="7497E77D" wp14:editId="28DA221B">
                <wp:simplePos x="0" y="0"/>
                <wp:positionH relativeFrom="column">
                  <wp:posOffset>533400</wp:posOffset>
                </wp:positionH>
                <wp:positionV relativeFrom="paragraph">
                  <wp:posOffset>9525</wp:posOffset>
                </wp:positionV>
                <wp:extent cx="1352550" cy="8001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352550" cy="8001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93D844" w14:textId="09FD282D" w:rsidR="00AB4793" w:rsidRDefault="00000000" w:rsidP="00521B9B">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职业岗位（一）：</w:t>
                            </w:r>
                            <w:r w:rsidR="00735B75" w:rsidRPr="00735B75">
                              <w:rPr>
                                <w:rFonts w:ascii="黑体" w:eastAsia="黑体" w:hAnsi="黑体" w:hint="eastAsia"/>
                                <w:b/>
                                <w:sz w:val="28"/>
                                <w:szCs w:val="28"/>
                              </w:rPr>
                              <w:t>食品分析检验员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497E77D" id="文本框 4" o:spid="_x0000_s1039" type="#_x0000_t202" style="position:absolute;left:0;text-align:left;margin-left:42pt;margin-top:.75pt;width:106.5pt;height:6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" fillcolor="#b8f8fb" stroked="f" strokeweight=".5pt">
                <v:textbox>
                  <w:txbxContent>
                    <w:p w14:paraId="3C93D844" w14:textId="09FD282D" w:rsidR="00AB4793" w:rsidRDefault="00000000" w:rsidP="00521B9B">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职业岗位（一）：</w:t>
                      </w:r>
                      <w:r w:rsidR="00735B75" w:rsidRPr="00735B75">
                        <w:rPr>
                          <w:rFonts w:ascii="黑体" w:eastAsia="黑体" w:hAnsi="黑体" w:hint="eastAsia"/>
                          <w:b/>
                          <w:sz w:val="28"/>
                          <w:szCs w:val="28"/>
                        </w:rPr>
                        <w:t>食品分析检验员</w:t>
                      </w:r>
                    </w:p>
                  </w:txbxContent>
                </v:textbox>
              </v:shape>
            </w:pict>
          </mc:Fallback>
        </mc:AlternateContent>
      </w:r>
      <w:bookmarkEnd w:id="67"/>
      <w:bookmarkEnd w:id="68"/>
      <w:bookmarkEnd w:id="69"/>
    </w:p>
    <w:p w14:paraId="4576CA25" w14:textId="77777777" w:rsidR="00AB4793" w:rsidRDefault="00AB4793">
      <w:pPr>
        <w:keepNext/>
        <w:keepLines/>
        <w:spacing w:line="500" w:lineRule="exact"/>
        <w:ind w:firstLineChars="200" w:firstLine="562"/>
        <w:outlineLvl w:val="1"/>
        <w:rPr>
          <w:rFonts w:ascii="Arial" w:eastAsia="黑体" w:hAnsi="Arial"/>
          <w:b/>
          <w:bCs/>
          <w:sz w:val="28"/>
          <w:szCs w:val="28"/>
        </w:rPr>
      </w:pPr>
    </w:p>
    <w:p w14:paraId="2B1B424A" w14:textId="77777777" w:rsidR="00AB4793" w:rsidRDefault="00AB4793">
      <w:pPr>
        <w:keepNext/>
        <w:keepLines/>
        <w:spacing w:line="500" w:lineRule="exact"/>
        <w:ind w:firstLineChars="200" w:firstLine="562"/>
        <w:outlineLvl w:val="1"/>
        <w:rPr>
          <w:rFonts w:ascii="Arial" w:eastAsia="黑体" w:hAnsi="Arial"/>
          <w:b/>
          <w:bCs/>
          <w:sz w:val="28"/>
          <w:szCs w:val="28"/>
        </w:rPr>
      </w:pPr>
    </w:p>
    <w:p w14:paraId="0FF7F16F" w14:textId="77777777" w:rsidR="00AB4793" w:rsidRDefault="00AB4793">
      <w:pPr>
        <w:keepNext/>
        <w:keepLines/>
        <w:spacing w:line="500" w:lineRule="exact"/>
        <w:ind w:firstLineChars="200" w:firstLine="562"/>
        <w:outlineLvl w:val="1"/>
        <w:rPr>
          <w:rFonts w:ascii="Arial" w:eastAsia="黑体" w:hAnsi="Arial"/>
          <w:b/>
          <w:bCs/>
          <w:sz w:val="28"/>
          <w:szCs w:val="28"/>
        </w:rPr>
      </w:pPr>
    </w:p>
    <w:p w14:paraId="0151C157" w14:textId="6888106F" w:rsidR="00AB4793" w:rsidRDefault="00937937">
      <w:pPr>
        <w:keepNext/>
        <w:keepLines/>
        <w:spacing w:line="500" w:lineRule="exact"/>
        <w:ind w:firstLineChars="200" w:firstLine="420"/>
        <w:outlineLvl w:val="1"/>
        <w:rPr>
          <w:rFonts w:ascii="Arial" w:eastAsia="黑体" w:hAnsi="Arial"/>
          <w:b/>
          <w:bCs/>
          <w:sz w:val="28"/>
          <w:szCs w:val="28"/>
        </w:rPr>
      </w:pPr>
      <w:bookmarkStart w:id="70" w:name="_Toc175047193"/>
      <w:bookmarkStart w:id="71" w:name="_Toc175047353"/>
      <w:bookmarkStart w:id="72" w:name="_Toc175047848"/>
      <w:r>
        <w:rPr>
          <w:noProof/>
        </w:rPr>
        <mc:AlternateContent>
          <mc:Choice Requires="wps">
            <w:drawing>
              <wp:anchor distT="0" distB="0" distL="114300" distR="114300" simplePos="0" relativeHeight="251637248" behindDoc="0" locked="0" layoutInCell="1" allowOverlap="1" wp14:anchorId="02988A12" wp14:editId="67C12475">
                <wp:simplePos x="0" y="0"/>
                <wp:positionH relativeFrom="column">
                  <wp:posOffset>4768926</wp:posOffset>
                </wp:positionH>
                <wp:positionV relativeFrom="paragraph">
                  <wp:posOffset>172720</wp:posOffset>
                </wp:positionV>
                <wp:extent cx="1581150" cy="1594713"/>
                <wp:effectExtent l="0" t="0" r="0" b="5715"/>
                <wp:wrapNone/>
                <wp:docPr id="17" name="文本框 17"/>
                <wp:cNvGraphicFramePr/>
                <a:graphic xmlns:a="http://schemas.openxmlformats.org/drawingml/2006/main">
                  <a:graphicData uri="http://schemas.microsoft.com/office/word/2010/wordprocessingShape">
                    <wps:wsp>
                      <wps:cNvSpPr txBox="1"/>
                      <wps:spPr>
                        <a:xfrm>
                          <a:off x="0" y="0"/>
                          <a:ext cx="1581150" cy="1594713"/>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672FBCA" w14:textId="2BAA4B3B" w:rsidR="00AB4793" w:rsidRDefault="00937937">
                            <w:pPr>
                              <w:spacing w:line="400" w:lineRule="exact"/>
                              <w:rPr>
                                <w:b/>
                                <w:sz w:val="28"/>
                                <w:szCs w:val="28"/>
                              </w:rPr>
                            </w:pPr>
                            <w:r w:rsidRPr="00937937">
                              <w:rPr>
                                <w:rFonts w:hint="eastAsia"/>
                                <w:b/>
                                <w:sz w:val="28"/>
                                <w:szCs w:val="28"/>
                              </w:rPr>
                              <w:t>掌握食品感官检验、理化检验、微生物检验和现代仪器分析检验的基本理论和基本操作技能</w:t>
                            </w:r>
                            <w:r>
                              <w:rPr>
                                <w:b/>
                                <w:sz w:val="28"/>
                                <w:szCs w:val="28"/>
                              </w:rPr>
                              <w:t>……</w:t>
                            </w:r>
                          </w:p>
                          <w:p w14:paraId="6020423B" w14:textId="77777777" w:rsidR="00AB4793" w:rsidRDefault="00AB4793">
                            <w:pPr>
                              <w:spacing w:line="400" w:lineRule="exact"/>
                              <w:rPr>
                                <w:b/>
                                <w:sz w:val="28"/>
                                <w:szCs w:val="28"/>
                              </w:rPr>
                            </w:pPr>
                          </w:p>
                          <w:p w14:paraId="7981406F" w14:textId="77777777" w:rsidR="00AB4793" w:rsidRDefault="00000000">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02988A12" id="文本框 17" o:spid="_x0000_s1040" type="#_x0000_t202" style="position:absolute;left:0;text-align:left;margin-left:375.5pt;margin-top:13.6pt;width:124.5pt;height:125.5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" fillcolor="#bdd7ee" stroked="f" strokeweight=".5pt">
                <v:textbox>
                  <w:txbxContent>
                    <w:p w14:paraId="1672FBCA" w14:textId="2BAA4B3B" w:rsidR="00AB4793" w:rsidRDefault="00937937">
                      <w:pPr>
                        <w:spacing w:line="400" w:lineRule="exact"/>
                        <w:rPr>
                          <w:b/>
                          <w:sz w:val="28"/>
                          <w:szCs w:val="28"/>
                        </w:rPr>
                      </w:pPr>
                      <w:r w:rsidRPr="00937937">
                        <w:rPr>
                          <w:rFonts w:hint="eastAsia"/>
                          <w:b/>
                          <w:sz w:val="28"/>
                          <w:szCs w:val="28"/>
                        </w:rPr>
                        <w:t>掌握食品感官检验、理化检验、微生物检验和现代仪器分析检验的基本理论和基本操作技能</w:t>
                      </w:r>
                      <w:r>
                        <w:rPr>
                          <w:b/>
                          <w:sz w:val="28"/>
                          <w:szCs w:val="28"/>
                        </w:rPr>
                        <w:t>……</w:t>
                      </w:r>
                    </w:p>
                    <w:p w14:paraId="6020423B" w14:textId="77777777" w:rsidR="00AB4793" w:rsidRDefault="00AB4793">
                      <w:pPr>
                        <w:spacing w:line="400" w:lineRule="exact"/>
                        <w:rPr>
                          <w:b/>
                          <w:sz w:val="28"/>
                          <w:szCs w:val="28"/>
                        </w:rPr>
                      </w:pPr>
                    </w:p>
                    <w:p w14:paraId="7981406F" w14:textId="77777777" w:rsidR="00AB4793" w:rsidRDefault="00000000">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bookmarkEnd w:id="70"/>
      <w:bookmarkEnd w:id="71"/>
      <w:bookmarkEnd w:id="72"/>
    </w:p>
    <w:p w14:paraId="15168B8A" w14:textId="144CFCB9" w:rsidR="00AB4793" w:rsidRDefault="00735B75">
      <w:pPr>
        <w:keepNext/>
        <w:keepLines/>
        <w:spacing w:line="500" w:lineRule="exact"/>
        <w:ind w:firstLineChars="200" w:firstLine="420"/>
        <w:outlineLvl w:val="1"/>
        <w:rPr>
          <w:rFonts w:ascii="Arial" w:eastAsia="黑体" w:hAnsi="Arial"/>
          <w:b/>
          <w:bCs/>
          <w:sz w:val="28"/>
          <w:szCs w:val="28"/>
        </w:rPr>
      </w:pPr>
      <w:bookmarkStart w:id="73" w:name="_Toc175047194"/>
      <w:bookmarkStart w:id="74" w:name="_Toc175047354"/>
      <w:bookmarkStart w:id="75" w:name="_Toc175047849"/>
      <w:r>
        <w:rPr>
          <w:noProof/>
        </w:rPr>
        <mc:AlternateContent>
          <mc:Choice Requires="wps">
            <w:drawing>
              <wp:anchor distT="0" distB="0" distL="114300" distR="114300" simplePos="0" relativeHeight="251632128" behindDoc="0" locked="0" layoutInCell="1" allowOverlap="1" wp14:anchorId="30F57822" wp14:editId="0CD2B1D6">
                <wp:simplePos x="0" y="0"/>
                <wp:positionH relativeFrom="column">
                  <wp:posOffset>466725</wp:posOffset>
                </wp:positionH>
                <wp:positionV relativeFrom="paragraph">
                  <wp:posOffset>12700</wp:posOffset>
                </wp:positionV>
                <wp:extent cx="1371600" cy="8001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371600" cy="800100"/>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335C28" w14:textId="41642919" w:rsidR="00AB4793" w:rsidRDefault="00000000" w:rsidP="00521B9B">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职业岗位（二）：</w:t>
                            </w:r>
                            <w:r w:rsidR="00735B75" w:rsidRPr="00735B75">
                              <w:rPr>
                                <w:rFonts w:ascii="黑体" w:eastAsia="黑体" w:hAnsi="黑体" w:hint="eastAsia"/>
                                <w:b/>
                                <w:sz w:val="28"/>
                                <w:szCs w:val="28"/>
                              </w:rPr>
                              <w:t>食品质量管理员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0F57822" id="文本框 11" o:spid="_x0000_s1041" type="#_x0000_t202" style="position:absolute;left:0;text-align:left;margin-left:36.75pt;margin-top:1pt;width:108pt;height:63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" fillcolor="#b8f8fb" stroked="f" strokeweight=".5pt">
                <v:textbox>
                  <w:txbxContent>
                    <w:p w14:paraId="3A335C28" w14:textId="41642919" w:rsidR="00AB4793" w:rsidRDefault="00000000" w:rsidP="00521B9B">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职业岗位（二）：</w:t>
                      </w:r>
                      <w:r w:rsidR="00735B75" w:rsidRPr="00735B75">
                        <w:rPr>
                          <w:rFonts w:ascii="黑体" w:eastAsia="黑体" w:hAnsi="黑体" w:hint="eastAsia"/>
                          <w:b/>
                          <w:sz w:val="28"/>
                          <w:szCs w:val="28"/>
                        </w:rPr>
                        <w:t>食品质量管理员</w:t>
                      </w:r>
                    </w:p>
                  </w:txbxContent>
                </v:textbox>
              </v:shape>
            </w:pict>
          </mc:Fallback>
        </mc:AlternateContent>
      </w:r>
      <w:bookmarkEnd w:id="73"/>
      <w:bookmarkEnd w:id="74"/>
      <w:bookmarkEnd w:id="75"/>
    </w:p>
    <w:p w14:paraId="0BD0E5FB" w14:textId="77777777" w:rsidR="00AB4793" w:rsidRDefault="00AB4793">
      <w:pPr>
        <w:keepNext/>
        <w:keepLines/>
        <w:spacing w:line="500" w:lineRule="exact"/>
        <w:ind w:firstLineChars="200" w:firstLine="562"/>
        <w:outlineLvl w:val="1"/>
        <w:rPr>
          <w:rFonts w:ascii="Arial" w:eastAsia="黑体" w:hAnsi="Arial"/>
          <w:b/>
          <w:bCs/>
          <w:sz w:val="28"/>
          <w:szCs w:val="28"/>
        </w:rPr>
      </w:pPr>
    </w:p>
    <w:p w14:paraId="104E9037" w14:textId="77777777" w:rsidR="00AB4793" w:rsidRDefault="00AB4793">
      <w:pPr>
        <w:keepNext/>
        <w:keepLines/>
        <w:spacing w:line="500" w:lineRule="exact"/>
        <w:ind w:firstLineChars="200" w:firstLine="562"/>
        <w:outlineLvl w:val="1"/>
        <w:rPr>
          <w:rFonts w:ascii="Arial" w:eastAsia="黑体" w:hAnsi="Arial"/>
          <w:b/>
          <w:bCs/>
          <w:sz w:val="28"/>
          <w:szCs w:val="28"/>
        </w:rPr>
      </w:pPr>
    </w:p>
    <w:p w14:paraId="1BD64DDA" w14:textId="77777777" w:rsidR="00AB4793" w:rsidRDefault="00AB4793">
      <w:pPr>
        <w:keepNext/>
        <w:keepLines/>
        <w:spacing w:line="500" w:lineRule="exact"/>
        <w:ind w:firstLineChars="200" w:firstLine="562"/>
        <w:outlineLvl w:val="1"/>
        <w:rPr>
          <w:rFonts w:ascii="Arial" w:eastAsia="黑体" w:hAnsi="Arial"/>
          <w:b/>
          <w:bCs/>
          <w:sz w:val="28"/>
          <w:szCs w:val="28"/>
        </w:rPr>
      </w:pPr>
    </w:p>
    <w:p w14:paraId="477869AC" w14:textId="02394BC1" w:rsidR="00AB4793" w:rsidRDefault="00521B9B">
      <w:pPr>
        <w:pStyle w:val="a0"/>
        <w:ind w:firstLineChars="0" w:firstLine="0"/>
        <w:rPr>
          <w:rFonts w:hint="eastAsia"/>
          <w:lang w:val="en-US"/>
        </w:rPr>
      </w:pPr>
      <w:r>
        <w:rPr>
          <w:noProof/>
        </w:rPr>
        <mc:AlternateContent>
          <mc:Choice Requires="wps">
            <w:drawing>
              <wp:anchor distT="0" distB="0" distL="114300" distR="114300" simplePos="0" relativeHeight="251646464" behindDoc="0" locked="0" layoutInCell="1" allowOverlap="1" wp14:anchorId="30C810FD" wp14:editId="27213E6A">
                <wp:simplePos x="0" y="0"/>
                <wp:positionH relativeFrom="column">
                  <wp:posOffset>409575</wp:posOffset>
                </wp:positionH>
                <wp:positionV relativeFrom="paragraph">
                  <wp:posOffset>175260</wp:posOffset>
                </wp:positionV>
                <wp:extent cx="1362075" cy="600075"/>
                <wp:effectExtent l="0" t="0" r="9525" b="9525"/>
                <wp:wrapNone/>
                <wp:docPr id="12" name="文本框 12"/>
                <wp:cNvGraphicFramePr/>
                <a:graphic xmlns:a="http://schemas.openxmlformats.org/drawingml/2006/main">
                  <a:graphicData uri="http://schemas.microsoft.com/office/word/2010/wordprocessingShape">
                    <wps:wsp>
                      <wps:cNvSpPr txBox="1"/>
                      <wps:spPr>
                        <a:xfrm>
                          <a:off x="0" y="0"/>
                          <a:ext cx="1362075" cy="600075"/>
                        </a:xfrm>
                        <a:prstGeom prst="rect">
                          <a:avLst/>
                        </a:prstGeom>
                        <a:solidFill>
                          <a:srgbClr val="B8F8FB"/>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8AEA1" w14:textId="6B1BDEBD" w:rsidR="00AB4793" w:rsidRDefault="00000000" w:rsidP="00521B9B">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职业岗位（三）：</w:t>
                            </w:r>
                            <w:r w:rsidR="00735B75" w:rsidRPr="00735B75">
                              <w:rPr>
                                <w:rFonts w:ascii="黑体" w:eastAsia="黑体" w:hAnsi="黑体" w:hint="eastAsia"/>
                                <w:b/>
                                <w:sz w:val="28"/>
                                <w:szCs w:val="28"/>
                              </w:rPr>
                              <w:t>营养配餐员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0C810FD" id="文本框 12" o:spid="_x0000_s1042" type="#_x0000_t202" style="position:absolute;left:0;text-align:left;margin-left:32.25pt;margin-top:13.8pt;width:107.25pt;height:47.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" fillcolor="#b8f8fb" stroked="f" strokeweight=".5pt">
                <v:textbox>
                  <w:txbxContent>
                    <w:p w14:paraId="6848AEA1" w14:textId="6B1BDEBD" w:rsidR="00AB4793" w:rsidRDefault="00000000" w:rsidP="00521B9B">
                      <w:pPr>
                        <w:snapToGrid w:val="0"/>
                        <w:spacing w:line="240" w:lineRule="atLeast"/>
                        <w:rPr>
                          <w:rFonts w:ascii="黑体" w:eastAsia="黑体" w:hAnsi="黑体" w:hint="eastAsia"/>
                          <w:b/>
                          <w:sz w:val="28"/>
                          <w:szCs w:val="28"/>
                        </w:rPr>
                      </w:pPr>
                      <w:r>
                        <w:rPr>
                          <w:rFonts w:ascii="黑体" w:eastAsia="黑体" w:hAnsi="黑体" w:hint="eastAsia"/>
                          <w:b/>
                          <w:sz w:val="28"/>
                          <w:szCs w:val="28"/>
                        </w:rPr>
                        <w:t>职业岗位（三）：</w:t>
                      </w:r>
                      <w:r w:rsidR="00735B75" w:rsidRPr="00735B75">
                        <w:rPr>
                          <w:rFonts w:ascii="黑体" w:eastAsia="黑体" w:hAnsi="黑体" w:hint="eastAsia"/>
                          <w:b/>
                          <w:sz w:val="28"/>
                          <w:szCs w:val="28"/>
                        </w:rPr>
                        <w:t>营养配餐员</w:t>
                      </w:r>
                    </w:p>
                  </w:txbxContent>
                </v:textbox>
              </v:shape>
            </w:pict>
          </mc:Fallback>
        </mc:AlternateContent>
      </w:r>
      <w:r w:rsidR="00C202DC">
        <w:rPr>
          <w:noProof/>
        </w:rPr>
        <mc:AlternateContent>
          <mc:Choice Requires="wps">
            <w:drawing>
              <wp:anchor distT="0" distB="0" distL="114300" distR="114300" simplePos="0" relativeHeight="251649536" behindDoc="0" locked="0" layoutInCell="1" allowOverlap="1" wp14:anchorId="540E6E8B" wp14:editId="3E616FFE">
                <wp:simplePos x="0" y="0"/>
                <wp:positionH relativeFrom="column">
                  <wp:posOffset>6971386</wp:posOffset>
                </wp:positionH>
                <wp:positionV relativeFrom="paragraph">
                  <wp:posOffset>290473</wp:posOffset>
                </wp:positionV>
                <wp:extent cx="1724025" cy="1148487"/>
                <wp:effectExtent l="0" t="0" r="9525" b="0"/>
                <wp:wrapNone/>
                <wp:docPr id="24" name="文本框 24"/>
                <wp:cNvGraphicFramePr/>
                <a:graphic xmlns:a="http://schemas.openxmlformats.org/drawingml/2006/main">
                  <a:graphicData uri="http://schemas.microsoft.com/office/word/2010/wordprocessingShape">
                    <wps:wsp>
                      <wps:cNvSpPr txBox="1"/>
                      <wps:spPr>
                        <a:xfrm>
                          <a:off x="0" y="0"/>
                          <a:ext cx="1724025" cy="1148487"/>
                        </a:xfrm>
                        <a:prstGeom prst="rect">
                          <a:avLst/>
                        </a:prstGeom>
                        <a:solidFill>
                          <a:srgbClr val="FBE5D6"/>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DC9F1E" w14:textId="77777777" w:rsidR="00C202DC" w:rsidRDefault="006C4236" w:rsidP="00C202DC">
                            <w:pPr>
                              <w:snapToGrid w:val="0"/>
                              <w:spacing w:line="240" w:lineRule="atLeast"/>
                              <w:rPr>
                                <w:rFonts w:ascii="黑体" w:eastAsia="黑体" w:hAnsi="黑体" w:hint="eastAsia"/>
                                <w:sz w:val="28"/>
                                <w:szCs w:val="28"/>
                              </w:rPr>
                            </w:pPr>
                            <w:r>
                              <w:rPr>
                                <w:rFonts w:ascii="黑体" w:eastAsia="黑体" w:hAnsi="黑体" w:hint="eastAsia"/>
                                <w:sz w:val="28"/>
                                <w:szCs w:val="28"/>
                              </w:rPr>
                              <w:t>食品营销与管理</w:t>
                            </w:r>
                          </w:p>
                          <w:p w14:paraId="5B94EE28" w14:textId="77777777" w:rsidR="00C202DC"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食品感官检验</w:t>
                            </w:r>
                          </w:p>
                          <w:p w14:paraId="462B9099" w14:textId="72D11EBB" w:rsidR="006C4236" w:rsidRPr="006C4236"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食品营养与健康</w:t>
                            </w:r>
                          </w:p>
                          <w:p w14:paraId="4789A405" w14:textId="77777777" w:rsidR="00AB4793" w:rsidRDefault="00000000">
                            <w:pPr>
                              <w:spacing w:line="400" w:lineRule="exact"/>
                              <w:rPr>
                                <w:b/>
                                <w:sz w:val="28"/>
                                <w:szCs w:val="28"/>
                              </w:rPr>
                            </w:pPr>
                            <w:r>
                              <w:rPr>
                                <w:b/>
                                <w:sz w:val="28"/>
                                <w:szCs w:val="2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0E6E8B" id="文本框 24" o:spid="_x0000_s1043" type="#_x0000_t202" style="position:absolute;left:0;text-align:left;margin-left:548.95pt;margin-top:22.85pt;width:135.75pt;height:90.45pt;z-index:251649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" fillcolor="#fbe5d6" stroked="f" strokeweight=".5pt">
                <v:textbox>
                  <w:txbxContent>
                    <w:p w14:paraId="68DC9F1E" w14:textId="77777777" w:rsidR="00C202DC" w:rsidRDefault="006C4236" w:rsidP="00C202DC">
                      <w:pPr>
                        <w:snapToGrid w:val="0"/>
                        <w:spacing w:line="240" w:lineRule="atLeast"/>
                        <w:rPr>
                          <w:rFonts w:ascii="黑体" w:eastAsia="黑体" w:hAnsi="黑体" w:hint="eastAsia"/>
                          <w:sz w:val="28"/>
                          <w:szCs w:val="28"/>
                        </w:rPr>
                      </w:pPr>
                      <w:r>
                        <w:rPr>
                          <w:rFonts w:ascii="黑体" w:eastAsia="黑体" w:hAnsi="黑体" w:hint="eastAsia"/>
                          <w:sz w:val="28"/>
                          <w:szCs w:val="28"/>
                        </w:rPr>
                        <w:t>食品营销与管理</w:t>
                      </w:r>
                    </w:p>
                    <w:p w14:paraId="5B94EE28" w14:textId="77777777" w:rsidR="00C202DC"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食品感官检验</w:t>
                      </w:r>
                    </w:p>
                    <w:p w14:paraId="462B9099" w14:textId="72D11EBB" w:rsidR="006C4236" w:rsidRPr="006C4236" w:rsidRDefault="006C4236" w:rsidP="00C202DC">
                      <w:pPr>
                        <w:snapToGrid w:val="0"/>
                        <w:spacing w:line="240" w:lineRule="atLeast"/>
                        <w:rPr>
                          <w:rFonts w:ascii="黑体" w:eastAsia="黑体" w:hAnsi="黑体" w:hint="eastAsia"/>
                          <w:sz w:val="28"/>
                          <w:szCs w:val="28"/>
                        </w:rPr>
                      </w:pPr>
                      <w:r w:rsidRPr="006C4236">
                        <w:rPr>
                          <w:rFonts w:ascii="黑体" w:eastAsia="黑体" w:hAnsi="黑体" w:hint="eastAsia"/>
                          <w:sz w:val="28"/>
                          <w:szCs w:val="28"/>
                        </w:rPr>
                        <w:t>食品营养与健康</w:t>
                      </w:r>
                    </w:p>
                    <w:p w14:paraId="4789A405" w14:textId="77777777" w:rsidR="00AB4793" w:rsidRDefault="00000000">
                      <w:pPr>
                        <w:spacing w:line="400" w:lineRule="exact"/>
                        <w:rPr>
                          <w:b/>
                          <w:sz w:val="28"/>
                          <w:szCs w:val="28"/>
                        </w:rPr>
                      </w:pPr>
                      <w:r>
                        <w:rPr>
                          <w:b/>
                          <w:sz w:val="28"/>
                          <w:szCs w:val="28"/>
                        </w:rPr>
                        <w:t>……</w:t>
                      </w:r>
                    </w:p>
                  </w:txbxContent>
                </v:textbox>
              </v:shape>
            </w:pict>
          </mc:Fallback>
        </mc:AlternateContent>
      </w:r>
      <w:r w:rsidR="00937937">
        <w:rPr>
          <w:noProof/>
        </w:rPr>
        <mc:AlternateContent>
          <mc:Choice Requires="wps">
            <w:drawing>
              <wp:anchor distT="0" distB="0" distL="114300" distR="114300" simplePos="0" relativeHeight="251648512" behindDoc="0" locked="0" layoutInCell="1" allowOverlap="1" wp14:anchorId="48B3B232" wp14:editId="3154509B">
                <wp:simplePos x="0" y="0"/>
                <wp:positionH relativeFrom="column">
                  <wp:posOffset>4769510</wp:posOffset>
                </wp:positionH>
                <wp:positionV relativeFrom="paragraph">
                  <wp:posOffset>210007</wp:posOffset>
                </wp:positionV>
                <wp:extent cx="1581150" cy="1338682"/>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581150" cy="1338682"/>
                        </a:xfrm>
                        <a:prstGeom prst="rect">
                          <a:avLst/>
                        </a:prstGeom>
                        <a:solidFill>
                          <a:srgbClr val="BDD7EE"/>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5AD3C65" w14:textId="0A488658" w:rsidR="00AB4793" w:rsidRDefault="00937937">
                            <w:pPr>
                              <w:spacing w:line="400" w:lineRule="exact"/>
                              <w:rPr>
                                <w:b/>
                                <w:sz w:val="28"/>
                                <w:szCs w:val="28"/>
                              </w:rPr>
                            </w:pPr>
                            <w:r w:rsidRPr="00937937">
                              <w:rPr>
                                <w:rFonts w:hint="eastAsia"/>
                                <w:b/>
                                <w:sz w:val="28"/>
                                <w:szCs w:val="28"/>
                              </w:rPr>
                              <w:t>能对实验数据进行正确处理，对结果做出合理分析，写出规范的检验报告</w:t>
                            </w:r>
                            <w:r>
                              <w:rPr>
                                <w:b/>
                                <w:sz w:val="28"/>
                                <w:szCs w:val="28"/>
                              </w:rPr>
                              <w:t>……</w:t>
                            </w:r>
                          </w:p>
                          <w:p w14:paraId="75E17697" w14:textId="77777777" w:rsidR="00AB4793" w:rsidRDefault="00AB4793">
                            <w:pPr>
                              <w:spacing w:line="400" w:lineRule="exact"/>
                              <w:rPr>
                                <w:b/>
                                <w:sz w:val="28"/>
                                <w:szCs w:val="28"/>
                              </w:rPr>
                            </w:pPr>
                          </w:p>
                          <w:p w14:paraId="67A3A735" w14:textId="77777777" w:rsidR="00AB4793" w:rsidRDefault="00000000">
                            <w:pPr>
                              <w:spacing w:line="400" w:lineRule="exact"/>
                              <w:rPr>
                                <w:b/>
                                <w:sz w:val="28"/>
                                <w:szCs w:val="28"/>
                              </w:rPr>
                            </w:pPr>
                            <w:r>
                              <w:rPr>
                                <w:rFonts w:hint="eastAsia"/>
                                <w:b/>
                                <w:sz w:val="28"/>
                                <w:szCs w:val="28"/>
                              </w:rPr>
                              <w:t>能力</w:t>
                            </w:r>
                            <w:r>
                              <w:rPr>
                                <w:rFonts w:hint="eastAsia"/>
                                <w:b/>
                                <w:sz w:val="28"/>
                                <w:szCs w:val="28"/>
                              </w:rPr>
                              <w:t>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8B3B232" id="文本框 18" o:spid="_x0000_s1044" type="#_x0000_t202" style="position:absolute;left:0;text-align:left;margin-left:375.55pt;margin-top:16.55pt;width:124.5pt;height:105.4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" fillcolor="#bdd7ee" stroked="f" strokeweight=".5pt">
                <v:textbox>
                  <w:txbxContent>
                    <w:p w14:paraId="15AD3C65" w14:textId="0A488658" w:rsidR="00AB4793" w:rsidRDefault="00937937">
                      <w:pPr>
                        <w:spacing w:line="400" w:lineRule="exact"/>
                        <w:rPr>
                          <w:b/>
                          <w:sz w:val="28"/>
                          <w:szCs w:val="28"/>
                        </w:rPr>
                      </w:pPr>
                      <w:r w:rsidRPr="00937937">
                        <w:rPr>
                          <w:rFonts w:hint="eastAsia"/>
                          <w:b/>
                          <w:sz w:val="28"/>
                          <w:szCs w:val="28"/>
                        </w:rPr>
                        <w:t>能对实验数据进行正确处理，对结果做出合理分析，写出规范的检验报告</w:t>
                      </w:r>
                      <w:r>
                        <w:rPr>
                          <w:b/>
                          <w:sz w:val="28"/>
                          <w:szCs w:val="28"/>
                        </w:rPr>
                        <w:t>……</w:t>
                      </w:r>
                    </w:p>
                    <w:p w14:paraId="75E17697" w14:textId="77777777" w:rsidR="00AB4793" w:rsidRDefault="00AB4793">
                      <w:pPr>
                        <w:spacing w:line="400" w:lineRule="exact"/>
                        <w:rPr>
                          <w:b/>
                          <w:sz w:val="28"/>
                          <w:szCs w:val="28"/>
                        </w:rPr>
                      </w:pPr>
                    </w:p>
                    <w:p w14:paraId="67A3A735" w14:textId="77777777" w:rsidR="00AB4793" w:rsidRDefault="00000000">
                      <w:pPr>
                        <w:spacing w:line="400" w:lineRule="exact"/>
                        <w:rPr>
                          <w:b/>
                          <w:sz w:val="28"/>
                          <w:szCs w:val="28"/>
                        </w:rPr>
                      </w:pPr>
                      <w:r>
                        <w:rPr>
                          <w:rFonts w:hint="eastAsia"/>
                          <w:b/>
                          <w:sz w:val="28"/>
                          <w:szCs w:val="28"/>
                        </w:rPr>
                        <w:t>能力</w:t>
                      </w:r>
                      <w:r>
                        <w:rPr>
                          <w:rFonts w:hint="eastAsia"/>
                          <w:b/>
                          <w:sz w:val="28"/>
                          <w:szCs w:val="28"/>
                        </w:rPr>
                        <w:t>4</w:t>
                      </w:r>
                    </w:p>
                  </w:txbxContent>
                </v:textbox>
              </v:shape>
            </w:pict>
          </mc:Fallback>
        </mc:AlternateContent>
      </w:r>
    </w:p>
    <w:p w14:paraId="078ECA28" w14:textId="77777777" w:rsidR="00AB4793" w:rsidRDefault="00AB4793">
      <w:pPr>
        <w:pStyle w:val="a0"/>
        <w:ind w:firstLineChars="0" w:firstLine="0"/>
        <w:rPr>
          <w:rFonts w:hint="eastAsia"/>
          <w:lang w:val="en-US"/>
        </w:rPr>
        <w:sectPr w:rsidR="00AB4793">
          <w:pgSz w:w="16838" w:h="11906" w:orient="landscape"/>
          <w:pgMar w:top="1800" w:right="1440" w:bottom="1800" w:left="1440" w:header="851" w:footer="992" w:gutter="0"/>
          <w:cols w:space="425"/>
          <w:docGrid w:type="lines" w:linePitch="312"/>
        </w:sectPr>
      </w:pPr>
    </w:p>
    <w:p w14:paraId="29EF8B6C"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76" w:name="_Toc175047850"/>
      <w:r>
        <w:rPr>
          <w:rFonts w:ascii="Arial" w:eastAsia="黑体" w:hAnsi="Arial" w:hint="eastAsia"/>
          <w:b/>
          <w:bCs/>
          <w:color w:val="000000"/>
          <w:sz w:val="28"/>
          <w:szCs w:val="28"/>
        </w:rPr>
        <w:lastRenderedPageBreak/>
        <w:t>（二）课程体系设计</w:t>
      </w:r>
      <w:bookmarkEnd w:id="76"/>
    </w:p>
    <w:p w14:paraId="50598EC5" w14:textId="77777777" w:rsidR="00AB4793"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t>1.课程体系架构</w:t>
      </w:r>
    </w:p>
    <w:p w14:paraId="4CF23595" w14:textId="77777777" w:rsidR="00AB4793" w:rsidRDefault="00000000">
      <w:pPr>
        <w:keepNext/>
        <w:keepLines/>
        <w:spacing w:line="500" w:lineRule="exact"/>
        <w:ind w:firstLineChars="1100" w:firstLine="2650"/>
        <w:outlineLvl w:val="1"/>
        <w:rPr>
          <w:rFonts w:ascii="Times New Roman" w:hAnsi="Times New Roman"/>
          <w:b/>
          <w:bCs/>
          <w:color w:val="000000"/>
          <w:sz w:val="24"/>
          <w:szCs w:val="24"/>
        </w:rPr>
      </w:pPr>
      <w:bookmarkStart w:id="77" w:name="_Toc175047196"/>
      <w:bookmarkStart w:id="78" w:name="_Toc175047356"/>
      <w:bookmarkStart w:id="79" w:name="_Toc175047851"/>
      <w:r>
        <w:rPr>
          <w:rFonts w:ascii="Times New Roman" w:hAnsi="Times New Roman" w:hint="eastAsia"/>
          <w:b/>
          <w:bCs/>
          <w:color w:val="000000"/>
          <w:sz w:val="24"/>
          <w:szCs w:val="24"/>
        </w:rPr>
        <w:t>表</w:t>
      </w:r>
      <w:r>
        <w:rPr>
          <w:rFonts w:ascii="Times New Roman" w:hAnsi="Times New Roman" w:hint="eastAsia"/>
          <w:b/>
          <w:bCs/>
          <w:color w:val="000000"/>
          <w:sz w:val="24"/>
          <w:szCs w:val="24"/>
        </w:rPr>
        <w:t>3</w:t>
      </w:r>
      <w:r>
        <w:rPr>
          <w:rFonts w:ascii="Times New Roman" w:hAnsi="Times New Roman"/>
          <w:b/>
          <w:bCs/>
          <w:color w:val="000000"/>
          <w:sz w:val="24"/>
          <w:szCs w:val="24"/>
        </w:rPr>
        <w:t xml:space="preserve"> </w:t>
      </w:r>
      <w:r>
        <w:rPr>
          <w:rFonts w:ascii="Times New Roman" w:hAnsi="Times New Roman" w:hint="eastAsia"/>
          <w:b/>
          <w:bCs/>
          <w:color w:val="000000"/>
          <w:sz w:val="24"/>
          <w:szCs w:val="24"/>
        </w:rPr>
        <w:t>课程体系架构图</w:t>
      </w:r>
      <w:bookmarkEnd w:id="77"/>
      <w:bookmarkEnd w:id="78"/>
      <w:bookmarkEnd w:id="79"/>
    </w:p>
    <w:p w14:paraId="091D876F" w14:textId="4D98613F" w:rsidR="00AB4793" w:rsidRDefault="00F02FF6">
      <w:pPr>
        <w:spacing w:line="360" w:lineRule="auto"/>
        <w:rPr>
          <w:b/>
          <w:bCs/>
          <w:szCs w:val="21"/>
        </w:rPr>
      </w:pPr>
      <w:r>
        <w:rPr>
          <w:rFonts w:ascii="Times New Roman"/>
          <w:noProof/>
          <w:sz w:val="24"/>
          <w:szCs w:val="24"/>
        </w:rPr>
        <mc:AlternateContent>
          <mc:Choice Requires="wps">
            <w:drawing>
              <wp:anchor distT="0" distB="0" distL="114300" distR="114300" simplePos="0" relativeHeight="251644416" behindDoc="0" locked="0" layoutInCell="1" allowOverlap="1" wp14:anchorId="1590D139" wp14:editId="15109D81">
                <wp:simplePos x="0" y="0"/>
                <wp:positionH relativeFrom="column">
                  <wp:posOffset>1695450</wp:posOffset>
                </wp:positionH>
                <wp:positionV relativeFrom="paragraph">
                  <wp:posOffset>190500</wp:posOffset>
                </wp:positionV>
                <wp:extent cx="487680" cy="733425"/>
                <wp:effectExtent l="0" t="0" r="26670" b="28575"/>
                <wp:wrapNone/>
                <wp:docPr id="324" name="文本框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733425"/>
                        </a:xfrm>
                        <a:prstGeom prst="rect">
                          <a:avLst/>
                        </a:prstGeom>
                        <a:solidFill>
                          <a:schemeClr val="accent6">
                            <a:lumMod val="20000"/>
                            <a:lumOff val="80000"/>
                          </a:schemeClr>
                        </a:solidFill>
                        <a:ln w="9525">
                          <a:solidFill>
                            <a:srgbClr val="000000"/>
                          </a:solidFill>
                          <a:miter lim="800000"/>
                        </a:ln>
                      </wps:spPr>
                      <wps:txbx>
                        <w:txbxContent>
                          <w:p w14:paraId="11758F93" w14:textId="525F3DA6" w:rsidR="00AB4793" w:rsidRDefault="00000000" w:rsidP="00C27805">
                            <w:pPr>
                              <w:snapToGrid w:val="0"/>
                              <w:spacing w:line="360" w:lineRule="auto"/>
                              <w:rPr>
                                <w:b/>
                                <w:sz w:val="18"/>
                                <w:szCs w:val="18"/>
                              </w:rPr>
                            </w:pPr>
                            <w:r>
                              <w:rPr>
                                <w:b/>
                                <w:sz w:val="18"/>
                                <w:szCs w:val="18"/>
                              </w:rPr>
                              <w:t>公共基础课程</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590D139" id="文本框 324" o:spid="_x0000_s1045" type="#_x0000_t202" style="position:absolute;left:0;text-align:left;margin-left:133.5pt;margin-top:15pt;width:38.4pt;height:57.75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" fillcolor="#e2efd9 [665]">
                <v:textbox>
                  <w:txbxContent>
                    <w:p w14:paraId="11758F93" w14:textId="525F3DA6" w:rsidR="00AB4793" w:rsidRDefault="00000000" w:rsidP="00C27805">
                      <w:pPr>
                        <w:snapToGrid w:val="0"/>
                        <w:spacing w:line="360" w:lineRule="auto"/>
                        <w:rPr>
                          <w:b/>
                          <w:sz w:val="18"/>
                          <w:szCs w:val="18"/>
                        </w:rPr>
                      </w:pPr>
                      <w:r>
                        <w:rPr>
                          <w:b/>
                          <w:sz w:val="18"/>
                          <w:szCs w:val="18"/>
                        </w:rPr>
                        <w:t>公共基础课程</w:t>
                      </w:r>
                    </w:p>
                  </w:txbxContent>
                </v:textbox>
              </v:shape>
            </w:pict>
          </mc:Fallback>
        </mc:AlternateContent>
      </w:r>
      <w:r w:rsidR="00C27805">
        <w:rPr>
          <w:noProof/>
          <w:sz w:val="24"/>
          <w:szCs w:val="24"/>
        </w:rPr>
        <mc:AlternateContent>
          <mc:Choice Requires="wps">
            <w:drawing>
              <wp:anchor distT="0" distB="0" distL="114300" distR="114300" simplePos="0" relativeHeight="251640320" behindDoc="0" locked="0" layoutInCell="1" allowOverlap="1" wp14:anchorId="0640982C" wp14:editId="4C971F84">
                <wp:simplePos x="0" y="0"/>
                <wp:positionH relativeFrom="column">
                  <wp:posOffset>2470709</wp:posOffset>
                </wp:positionH>
                <wp:positionV relativeFrom="paragraph">
                  <wp:posOffset>78943</wp:posOffset>
                </wp:positionV>
                <wp:extent cx="2831465" cy="885139"/>
                <wp:effectExtent l="0" t="0" r="26035" b="10795"/>
                <wp:wrapNone/>
                <wp:docPr id="326" name="文本框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885139"/>
                        </a:xfrm>
                        <a:prstGeom prst="rect">
                          <a:avLst/>
                        </a:prstGeom>
                        <a:solidFill>
                          <a:srgbClr val="FFFFFF"/>
                        </a:solidFill>
                        <a:ln w="9525">
                          <a:solidFill>
                            <a:srgbClr val="000000"/>
                          </a:solidFill>
                          <a:miter lim="800000"/>
                        </a:ln>
                      </wps:spPr>
                      <wps:txbx>
                        <w:txbxContent>
                          <w:p w14:paraId="3ED2EB9A" w14:textId="77777777" w:rsidR="003D442E" w:rsidRDefault="00000000">
                            <w:pPr>
                              <w:rPr>
                                <w:sz w:val="15"/>
                                <w:szCs w:val="15"/>
                              </w:rPr>
                            </w:pPr>
                            <w:r>
                              <w:rPr>
                                <w:rFonts w:hint="eastAsia"/>
                                <w:sz w:val="15"/>
                                <w:szCs w:val="15"/>
                              </w:rPr>
                              <w:t xml:space="preserve">1. </w:t>
                            </w:r>
                            <w:r w:rsidR="00C202DC">
                              <w:rPr>
                                <w:rFonts w:hint="eastAsia"/>
                                <w:sz w:val="15"/>
                                <w:szCs w:val="15"/>
                              </w:rPr>
                              <w:t>思想道德与法治</w:t>
                            </w:r>
                          </w:p>
                          <w:p w14:paraId="294971AE" w14:textId="77777777" w:rsidR="003D442E" w:rsidRDefault="00000000">
                            <w:pPr>
                              <w:rPr>
                                <w:sz w:val="15"/>
                                <w:szCs w:val="15"/>
                              </w:rPr>
                            </w:pPr>
                            <w:r>
                              <w:rPr>
                                <w:rFonts w:hint="eastAsia"/>
                                <w:sz w:val="15"/>
                                <w:szCs w:val="15"/>
                              </w:rPr>
                              <w:t>2</w:t>
                            </w:r>
                            <w:r w:rsidR="003D442E">
                              <w:rPr>
                                <w:rFonts w:hint="eastAsia"/>
                                <w:sz w:val="15"/>
                                <w:szCs w:val="15"/>
                              </w:rPr>
                              <w:t>.</w:t>
                            </w:r>
                            <w:r w:rsidR="003D442E" w:rsidRPr="003D442E">
                              <w:rPr>
                                <w:rFonts w:hint="eastAsia"/>
                                <w:sz w:val="15"/>
                                <w:szCs w:val="15"/>
                              </w:rPr>
                              <w:t>毛泽东思想和中国特色社会主义理论体系概论</w:t>
                            </w:r>
                          </w:p>
                          <w:p w14:paraId="1B956B69" w14:textId="05984393" w:rsidR="00AB4793" w:rsidRDefault="00000000">
                            <w:pPr>
                              <w:rPr>
                                <w:sz w:val="15"/>
                                <w:szCs w:val="15"/>
                              </w:rPr>
                            </w:pPr>
                            <w:r>
                              <w:rPr>
                                <w:rFonts w:hint="eastAsia"/>
                                <w:sz w:val="15"/>
                                <w:szCs w:val="15"/>
                              </w:rPr>
                              <w:t xml:space="preserve">3. </w:t>
                            </w:r>
                            <w:r w:rsidR="003D442E" w:rsidRPr="003D442E">
                              <w:rPr>
                                <w:rFonts w:hint="eastAsia"/>
                                <w:sz w:val="15"/>
                                <w:szCs w:val="15"/>
                              </w:rPr>
                              <w:t>习近平新时代中国特色社会主义思想概论</w:t>
                            </w:r>
                          </w:p>
                          <w:p w14:paraId="7E9A99F5" w14:textId="7D8D9554" w:rsidR="00AB4793" w:rsidRDefault="00000000" w:rsidP="00C27805">
                            <w:pPr>
                              <w:rPr>
                                <w:sz w:val="15"/>
                                <w:szCs w:val="15"/>
                              </w:rPr>
                            </w:pPr>
                            <w:r>
                              <w:rPr>
                                <w:rFonts w:hint="eastAsia"/>
                                <w:sz w:val="15"/>
                                <w:szCs w:val="15"/>
                              </w:rPr>
                              <w:t xml:space="preserve">4. </w:t>
                            </w:r>
                            <w:r w:rsidR="00C27805">
                              <w:rPr>
                                <w:rFonts w:hint="eastAsia"/>
                                <w:sz w:val="15"/>
                                <w:szCs w:val="15"/>
                              </w:rPr>
                              <w:t>军事理论</w:t>
                            </w:r>
                            <w:r>
                              <w:rPr>
                                <w:rFonts w:hint="eastAsia"/>
                                <w:sz w:val="15"/>
                                <w:szCs w:val="15"/>
                              </w:rPr>
                              <w:t>5.</w:t>
                            </w:r>
                            <w:r w:rsidR="00C27805">
                              <w:rPr>
                                <w:rFonts w:hint="eastAsia"/>
                                <w:sz w:val="15"/>
                                <w:szCs w:val="15"/>
                              </w:rPr>
                              <w:t>形势与政策</w:t>
                            </w:r>
                            <w:r>
                              <w:rPr>
                                <w:rFonts w:hint="eastAsia"/>
                                <w:sz w:val="15"/>
                                <w:szCs w:val="15"/>
                              </w:rPr>
                              <w:t xml:space="preserve">6. </w:t>
                            </w:r>
                            <w:r w:rsidR="00C27805">
                              <w:rPr>
                                <w:rFonts w:hint="eastAsia"/>
                                <w:sz w:val="15"/>
                                <w:szCs w:val="15"/>
                              </w:rPr>
                              <w:t>计算机应用基础</w:t>
                            </w:r>
                            <w:r w:rsidR="00C27805">
                              <w:rPr>
                                <w:rFonts w:hint="eastAsia"/>
                                <w:sz w:val="15"/>
                                <w:szCs w:val="15"/>
                              </w:rPr>
                              <w:t xml:space="preserve"> 7.</w:t>
                            </w:r>
                            <w:r w:rsidR="00C27805">
                              <w:rPr>
                                <w:rFonts w:hint="eastAsia"/>
                                <w:sz w:val="15"/>
                                <w:szCs w:val="15"/>
                              </w:rPr>
                              <w:t>大学英语</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640982C" id="文本框 326" o:spid="_x0000_s1046" type="#_x0000_t202" style="position:absolute;left:0;text-align:left;margin-left:194.55pt;margin-top:6.2pt;width:222.95pt;height:69.7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">
                <v:textbox>
                  <w:txbxContent>
                    <w:p w14:paraId="3ED2EB9A" w14:textId="77777777" w:rsidR="003D442E" w:rsidRDefault="00000000">
                      <w:pPr>
                        <w:rPr>
                          <w:sz w:val="15"/>
                          <w:szCs w:val="15"/>
                        </w:rPr>
                      </w:pPr>
                      <w:r>
                        <w:rPr>
                          <w:rFonts w:hint="eastAsia"/>
                          <w:sz w:val="15"/>
                          <w:szCs w:val="15"/>
                        </w:rPr>
                        <w:t xml:space="preserve">1. </w:t>
                      </w:r>
                      <w:r w:rsidR="00C202DC">
                        <w:rPr>
                          <w:rFonts w:hint="eastAsia"/>
                          <w:sz w:val="15"/>
                          <w:szCs w:val="15"/>
                        </w:rPr>
                        <w:t>思想道德与法治</w:t>
                      </w:r>
                    </w:p>
                    <w:p w14:paraId="294971AE" w14:textId="77777777" w:rsidR="003D442E" w:rsidRDefault="00000000">
                      <w:pPr>
                        <w:rPr>
                          <w:sz w:val="15"/>
                          <w:szCs w:val="15"/>
                        </w:rPr>
                      </w:pPr>
                      <w:r>
                        <w:rPr>
                          <w:rFonts w:hint="eastAsia"/>
                          <w:sz w:val="15"/>
                          <w:szCs w:val="15"/>
                        </w:rPr>
                        <w:t>2</w:t>
                      </w:r>
                      <w:r w:rsidR="003D442E">
                        <w:rPr>
                          <w:rFonts w:hint="eastAsia"/>
                          <w:sz w:val="15"/>
                          <w:szCs w:val="15"/>
                        </w:rPr>
                        <w:t>.</w:t>
                      </w:r>
                      <w:r w:rsidR="003D442E" w:rsidRPr="003D442E">
                        <w:rPr>
                          <w:rFonts w:hint="eastAsia"/>
                          <w:sz w:val="15"/>
                          <w:szCs w:val="15"/>
                        </w:rPr>
                        <w:t>毛泽东思想和中国特色社会主义理论体系概论</w:t>
                      </w:r>
                    </w:p>
                    <w:p w14:paraId="1B956B69" w14:textId="05984393" w:rsidR="00AB4793" w:rsidRDefault="00000000">
                      <w:pPr>
                        <w:rPr>
                          <w:sz w:val="15"/>
                          <w:szCs w:val="15"/>
                        </w:rPr>
                      </w:pPr>
                      <w:r>
                        <w:rPr>
                          <w:rFonts w:hint="eastAsia"/>
                          <w:sz w:val="15"/>
                          <w:szCs w:val="15"/>
                        </w:rPr>
                        <w:t xml:space="preserve">3. </w:t>
                      </w:r>
                      <w:r w:rsidR="003D442E" w:rsidRPr="003D442E">
                        <w:rPr>
                          <w:rFonts w:hint="eastAsia"/>
                          <w:sz w:val="15"/>
                          <w:szCs w:val="15"/>
                        </w:rPr>
                        <w:t>习近平新时代中国特色社会主义思想概论</w:t>
                      </w:r>
                    </w:p>
                    <w:p w14:paraId="7E9A99F5" w14:textId="7D8D9554" w:rsidR="00AB4793" w:rsidRDefault="00000000" w:rsidP="00C27805">
                      <w:pPr>
                        <w:rPr>
                          <w:sz w:val="15"/>
                          <w:szCs w:val="15"/>
                        </w:rPr>
                      </w:pPr>
                      <w:r>
                        <w:rPr>
                          <w:rFonts w:hint="eastAsia"/>
                          <w:sz w:val="15"/>
                          <w:szCs w:val="15"/>
                        </w:rPr>
                        <w:t xml:space="preserve">4. </w:t>
                      </w:r>
                      <w:r w:rsidR="00C27805">
                        <w:rPr>
                          <w:rFonts w:hint="eastAsia"/>
                          <w:sz w:val="15"/>
                          <w:szCs w:val="15"/>
                        </w:rPr>
                        <w:t>军事理论</w:t>
                      </w:r>
                      <w:r>
                        <w:rPr>
                          <w:rFonts w:hint="eastAsia"/>
                          <w:sz w:val="15"/>
                          <w:szCs w:val="15"/>
                        </w:rPr>
                        <w:t>5.</w:t>
                      </w:r>
                      <w:r w:rsidR="00C27805">
                        <w:rPr>
                          <w:rFonts w:hint="eastAsia"/>
                          <w:sz w:val="15"/>
                          <w:szCs w:val="15"/>
                        </w:rPr>
                        <w:t>形势与政策</w:t>
                      </w:r>
                      <w:r>
                        <w:rPr>
                          <w:rFonts w:hint="eastAsia"/>
                          <w:sz w:val="15"/>
                          <w:szCs w:val="15"/>
                        </w:rPr>
                        <w:t xml:space="preserve">6. </w:t>
                      </w:r>
                      <w:r w:rsidR="00C27805">
                        <w:rPr>
                          <w:rFonts w:hint="eastAsia"/>
                          <w:sz w:val="15"/>
                          <w:szCs w:val="15"/>
                        </w:rPr>
                        <w:t>计算机应用基础</w:t>
                      </w:r>
                      <w:r w:rsidR="00C27805">
                        <w:rPr>
                          <w:rFonts w:hint="eastAsia"/>
                          <w:sz w:val="15"/>
                          <w:szCs w:val="15"/>
                        </w:rPr>
                        <w:t xml:space="preserve"> 7.</w:t>
                      </w:r>
                      <w:r w:rsidR="00C27805">
                        <w:rPr>
                          <w:rFonts w:hint="eastAsia"/>
                          <w:sz w:val="15"/>
                          <w:szCs w:val="15"/>
                        </w:rPr>
                        <w:t>大学英语</w:t>
                      </w:r>
                    </w:p>
                  </w:txbxContent>
                </v:textbox>
              </v:shape>
            </w:pict>
          </mc:Fallback>
        </mc:AlternateContent>
      </w:r>
      <w:r w:rsidR="00C27805">
        <w:rPr>
          <w:noProof/>
          <w:sz w:val="24"/>
          <w:szCs w:val="24"/>
        </w:rPr>
        <mc:AlternateContent>
          <mc:Choice Requires="wps">
            <w:drawing>
              <wp:anchor distT="0" distB="0" distL="114300" distR="114300" simplePos="0" relativeHeight="251641344" behindDoc="0" locked="0" layoutInCell="1" allowOverlap="1" wp14:anchorId="771A96CA" wp14:editId="7A365BAD">
                <wp:simplePos x="0" y="0"/>
                <wp:positionH relativeFrom="column">
                  <wp:posOffset>32385</wp:posOffset>
                </wp:positionH>
                <wp:positionV relativeFrom="paragraph">
                  <wp:posOffset>81280</wp:posOffset>
                </wp:positionV>
                <wp:extent cx="548640" cy="7799070"/>
                <wp:effectExtent l="0" t="0" r="22860" b="11430"/>
                <wp:wrapNone/>
                <wp:docPr id="323" name="文本框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7799294"/>
                        </a:xfrm>
                        <a:prstGeom prst="rect">
                          <a:avLst/>
                        </a:prstGeom>
                        <a:solidFill>
                          <a:schemeClr val="accent1">
                            <a:lumMod val="40000"/>
                            <a:lumOff val="60000"/>
                          </a:schemeClr>
                        </a:solidFill>
                        <a:ln w="9525">
                          <a:solidFill>
                            <a:srgbClr val="000000"/>
                          </a:solidFill>
                          <a:miter lim="800000"/>
                        </a:ln>
                      </wps:spPr>
                      <wps:txbx>
                        <w:txbxContent>
                          <w:p w14:paraId="678338AB" w14:textId="77777777" w:rsidR="00AB4793"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wps:txbx>
                      <wps:bodyPr rot="0" vert="eaVert" wrap="square" lIns="91440" tIns="45720" rIns="91440" bIns="45720" anchor="t" anchorCtr="0" upright="1">
                        <a:noAutofit/>
                      </wps:bodyPr>
                    </wps:wsp>
                  </a:graphicData>
                </a:graphic>
              </wp:anchor>
            </w:drawing>
          </mc:Choice>
          <mc:Fallback>
            <w:pict>
              <v:shape w14:anchorId="771A96CA" id="文本框 323" o:spid="_x0000_s1047" type="#_x0000_t202" style="position:absolute;left:0;text-align:left;margin-left:2.55pt;margin-top:6.4pt;width:43.2pt;height:614.1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" fillcolor="#b4c6e7 [1300]">
                <v:textbox style="layout-flow:vertical-ideographic">
                  <w:txbxContent>
                    <w:p w14:paraId="678338AB" w14:textId="77777777" w:rsidR="00AB4793" w:rsidRDefault="00000000">
                      <w:pPr>
                        <w:spacing w:line="360" w:lineRule="auto"/>
                        <w:jc w:val="center"/>
                        <w:rPr>
                          <w:rFonts w:ascii="宋体"/>
                          <w:b/>
                          <w:spacing w:val="60"/>
                          <w:sz w:val="28"/>
                          <w:szCs w:val="28"/>
                        </w:rPr>
                      </w:pPr>
                      <w:r>
                        <w:rPr>
                          <w:rFonts w:ascii="宋体" w:hAnsi="宋体" w:hint="eastAsia"/>
                          <w:b/>
                          <w:spacing w:val="60"/>
                          <w:sz w:val="28"/>
                          <w:szCs w:val="28"/>
                        </w:rPr>
                        <w:t>课程体系结构图</w:t>
                      </w:r>
                    </w:p>
                  </w:txbxContent>
                </v:textbox>
              </v:shape>
            </w:pict>
          </mc:Fallback>
        </mc:AlternateContent>
      </w:r>
      <w:r w:rsidR="00C27805">
        <w:rPr>
          <w:noProof/>
          <w:sz w:val="24"/>
          <w:szCs w:val="24"/>
        </w:rPr>
        <mc:AlternateContent>
          <mc:Choice Requires="wps">
            <w:drawing>
              <wp:anchor distT="0" distB="0" distL="114300" distR="114300" simplePos="0" relativeHeight="251642368" behindDoc="0" locked="0" layoutInCell="1" allowOverlap="1" wp14:anchorId="5217B62C" wp14:editId="0A38D4A8">
                <wp:simplePos x="0" y="0"/>
                <wp:positionH relativeFrom="column">
                  <wp:posOffset>994410</wp:posOffset>
                </wp:positionH>
                <wp:positionV relativeFrom="paragraph">
                  <wp:posOffset>82550</wp:posOffset>
                </wp:positionV>
                <wp:extent cx="342900" cy="2957830"/>
                <wp:effectExtent l="0" t="0" r="19050" b="13970"/>
                <wp:wrapNone/>
                <wp:docPr id="325" name="文本框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957830"/>
                        </a:xfrm>
                        <a:prstGeom prst="rect">
                          <a:avLst/>
                        </a:prstGeom>
                        <a:solidFill>
                          <a:schemeClr val="accent2">
                            <a:lumMod val="40000"/>
                            <a:lumOff val="60000"/>
                          </a:schemeClr>
                        </a:solidFill>
                        <a:ln w="9525">
                          <a:solidFill>
                            <a:srgbClr val="000000"/>
                          </a:solidFill>
                          <a:miter lim="800000"/>
                        </a:ln>
                      </wps:spPr>
                      <wps:txbx>
                        <w:txbxContent>
                          <w:p w14:paraId="3BC01572" w14:textId="77777777" w:rsidR="00AB4793" w:rsidRDefault="00AB4793">
                            <w:pPr>
                              <w:rPr>
                                <w:shd w:val="clear" w:color="auto" w:fill="B4C6E7" w:themeFill="accent1" w:themeFillTint="66"/>
                              </w:rPr>
                            </w:pPr>
                          </w:p>
                          <w:p w14:paraId="1119A22D" w14:textId="77777777" w:rsidR="00AB4793" w:rsidRDefault="00AB4793">
                            <w:pPr>
                              <w:rPr>
                                <w:shd w:val="clear" w:color="auto" w:fill="B4C6E7" w:themeFill="accent1" w:themeFillTint="66"/>
                              </w:rPr>
                            </w:pPr>
                          </w:p>
                          <w:p w14:paraId="5A854FAB" w14:textId="77777777" w:rsidR="00AB4793" w:rsidRDefault="00AB4793">
                            <w:pPr>
                              <w:rPr>
                                <w:shd w:val="clear" w:color="auto" w:fill="B4C6E7" w:themeFill="accent1" w:themeFillTint="66"/>
                              </w:rPr>
                            </w:pPr>
                          </w:p>
                          <w:p w14:paraId="6E76EB25" w14:textId="77777777" w:rsidR="00AB4793" w:rsidRDefault="00AB4793">
                            <w:pPr>
                              <w:rPr>
                                <w:shd w:val="clear" w:color="auto" w:fill="B4C6E7" w:themeFill="accent1" w:themeFillTint="66"/>
                              </w:rPr>
                            </w:pPr>
                          </w:p>
                          <w:p w14:paraId="51BD23C3" w14:textId="77777777" w:rsidR="00AB4793" w:rsidRDefault="00AB4793">
                            <w:pPr>
                              <w:rPr>
                                <w:shd w:val="clear" w:color="auto" w:fill="B4C6E7" w:themeFill="accent1" w:themeFillTint="66"/>
                              </w:rPr>
                            </w:pPr>
                          </w:p>
                          <w:p w14:paraId="62FC8DE9" w14:textId="77777777" w:rsidR="00AB4793" w:rsidRDefault="00000000">
                            <w:pPr>
                              <w:jc w:val="center"/>
                              <w:rPr>
                                <w:b/>
                                <w:sz w:val="24"/>
                                <w:szCs w:val="24"/>
                              </w:rPr>
                            </w:pPr>
                            <w:r>
                              <w:rPr>
                                <w:rFonts w:hint="eastAsia"/>
                                <w:b/>
                                <w:sz w:val="24"/>
                                <w:szCs w:val="24"/>
                              </w:rPr>
                              <w:t>公共基础平台</w:t>
                            </w:r>
                          </w:p>
                        </w:txbxContent>
                      </wps:txbx>
                      <wps:bodyPr rot="0" vert="horz" wrap="square" lIns="91440" tIns="45720" rIns="91440" bIns="45720" anchor="t" anchorCtr="0" upright="1">
                        <a:noAutofit/>
                      </wps:bodyPr>
                    </wps:wsp>
                  </a:graphicData>
                </a:graphic>
              </wp:anchor>
            </w:drawing>
          </mc:Choice>
          <mc:Fallback>
            <w:pict>
              <v:shape w14:anchorId="5217B62C" id="文本框 325" o:spid="_x0000_s1048" type="#_x0000_t202" style="position:absolute;left:0;text-align:left;margin-left:78.3pt;margin-top:6.5pt;width:27pt;height:232.9pt;z-index:251642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" fillcolor="#f7caac [1301]">
                <v:textbox>
                  <w:txbxContent>
                    <w:p w14:paraId="3BC01572" w14:textId="77777777" w:rsidR="00AB4793" w:rsidRDefault="00AB4793">
                      <w:pPr>
                        <w:rPr>
                          <w:shd w:val="clear" w:color="auto" w:fill="B4C6E7" w:themeFill="accent1" w:themeFillTint="66"/>
                        </w:rPr>
                      </w:pPr>
                    </w:p>
                    <w:p w14:paraId="1119A22D" w14:textId="77777777" w:rsidR="00AB4793" w:rsidRDefault="00AB4793">
                      <w:pPr>
                        <w:rPr>
                          <w:shd w:val="clear" w:color="auto" w:fill="B4C6E7" w:themeFill="accent1" w:themeFillTint="66"/>
                        </w:rPr>
                      </w:pPr>
                    </w:p>
                    <w:p w14:paraId="5A854FAB" w14:textId="77777777" w:rsidR="00AB4793" w:rsidRDefault="00AB4793">
                      <w:pPr>
                        <w:rPr>
                          <w:shd w:val="clear" w:color="auto" w:fill="B4C6E7" w:themeFill="accent1" w:themeFillTint="66"/>
                        </w:rPr>
                      </w:pPr>
                    </w:p>
                    <w:p w14:paraId="6E76EB25" w14:textId="77777777" w:rsidR="00AB4793" w:rsidRDefault="00AB4793">
                      <w:pPr>
                        <w:rPr>
                          <w:shd w:val="clear" w:color="auto" w:fill="B4C6E7" w:themeFill="accent1" w:themeFillTint="66"/>
                        </w:rPr>
                      </w:pPr>
                    </w:p>
                    <w:p w14:paraId="51BD23C3" w14:textId="77777777" w:rsidR="00AB4793" w:rsidRDefault="00AB4793">
                      <w:pPr>
                        <w:rPr>
                          <w:shd w:val="clear" w:color="auto" w:fill="B4C6E7" w:themeFill="accent1" w:themeFillTint="66"/>
                        </w:rPr>
                      </w:pPr>
                    </w:p>
                    <w:p w14:paraId="62FC8DE9" w14:textId="77777777" w:rsidR="00AB4793" w:rsidRDefault="00000000">
                      <w:pPr>
                        <w:jc w:val="center"/>
                        <w:rPr>
                          <w:b/>
                          <w:sz w:val="24"/>
                          <w:szCs w:val="24"/>
                        </w:rPr>
                      </w:pPr>
                      <w:r>
                        <w:rPr>
                          <w:rFonts w:hint="eastAsia"/>
                          <w:b/>
                          <w:sz w:val="24"/>
                          <w:szCs w:val="24"/>
                        </w:rPr>
                        <w:t>公共基础平台</w:t>
                      </w:r>
                    </w:p>
                  </w:txbxContent>
                </v:textbox>
              </v:shape>
            </w:pict>
          </mc:Fallback>
        </mc:AlternateContent>
      </w:r>
    </w:p>
    <w:p w14:paraId="37262816" w14:textId="77777777" w:rsidR="00AB479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1040" behindDoc="0" locked="0" layoutInCell="1" allowOverlap="1" wp14:anchorId="60BB7ED9" wp14:editId="13FE3A8E">
                <wp:simplePos x="0" y="0"/>
                <wp:positionH relativeFrom="column">
                  <wp:posOffset>1346835</wp:posOffset>
                </wp:positionH>
                <wp:positionV relativeFrom="paragraph">
                  <wp:posOffset>287655</wp:posOffset>
                </wp:positionV>
                <wp:extent cx="342900" cy="635"/>
                <wp:effectExtent l="13335" t="5715" r="5715" b="12700"/>
                <wp:wrapNone/>
                <wp:docPr id="322" name="直接连接符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15764EB0" id="直接连接符 322" o:spid="_x0000_s1026" style="position:absolute;left:0;text-align:left;z-index:251671040;visibility:visible;mso-wrap-style:square;mso-wrap-distance-left:9pt;mso-wrap-distance-top:0;mso-wrap-distance-right:9pt;mso-wrap-distance-bottom:0;mso-position-horizontal:absolute;mso-position-horizontal-relative:text;mso-position-vertical:absolute;mso-position-vertical-relative:text" from="106.05pt,22.65pt" to="133.0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"/>
            </w:pict>
          </mc:Fallback>
        </mc:AlternateContent>
      </w:r>
      <w:r>
        <w:rPr>
          <w:noProof/>
        </w:rPr>
        <mc:AlternateContent>
          <mc:Choice Requires="wps">
            <w:drawing>
              <wp:anchor distT="0" distB="0" distL="114300" distR="114300" simplePos="0" relativeHeight="251672064" behindDoc="0" locked="0" layoutInCell="1" allowOverlap="1" wp14:anchorId="1B190665" wp14:editId="2A171BFF">
                <wp:simplePos x="0" y="0"/>
                <wp:positionH relativeFrom="column">
                  <wp:posOffset>2209800</wp:posOffset>
                </wp:positionH>
                <wp:positionV relativeFrom="paragraph">
                  <wp:posOffset>240030</wp:posOffset>
                </wp:positionV>
                <wp:extent cx="284480" cy="6350"/>
                <wp:effectExtent l="9525" t="5715" r="10795" b="6985"/>
                <wp:wrapNone/>
                <wp:docPr id="321" name="直接连接符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371C0405" id="直接连接符 321" o:spid="_x0000_s1026" style="position:absolute;left:0;text-align:left;flip:y;z-index:251672064;visibility:visible;mso-wrap-style:square;mso-wrap-distance-left:9pt;mso-wrap-distance-top:0;mso-wrap-distance-right:9pt;mso-wrap-distance-bottom:0;mso-position-horizontal:absolute;mso-position-horizontal-relative:text;mso-position-vertical:absolute;mso-position-vertical-relative:text" from="174pt,18.9pt" to="196.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"/>
            </w:pict>
          </mc:Fallback>
        </mc:AlternateContent>
      </w:r>
    </w:p>
    <w:p w14:paraId="02B52D5A" w14:textId="77777777" w:rsidR="00AB4793" w:rsidRDefault="00AB4793">
      <w:pPr>
        <w:pStyle w:val="p15"/>
        <w:spacing w:line="440" w:lineRule="atLeast"/>
        <w:ind w:left="0" w:firstLine="0"/>
        <w:jc w:val="center"/>
        <w:rPr>
          <w:rFonts w:ascii="楷体_GB2312" w:eastAsia="楷体_GB2312"/>
          <w:b/>
          <w:bCs/>
          <w:sz w:val="32"/>
          <w:szCs w:val="32"/>
        </w:rPr>
      </w:pPr>
    </w:p>
    <w:p w14:paraId="6BD6BC65" w14:textId="412EE450" w:rsidR="00AB4793" w:rsidRDefault="003E657B">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47488" behindDoc="0" locked="0" layoutInCell="1" allowOverlap="1" wp14:anchorId="5399CE2B" wp14:editId="2FB33860">
                <wp:simplePos x="0" y="0"/>
                <wp:positionH relativeFrom="column">
                  <wp:posOffset>2503805</wp:posOffset>
                </wp:positionH>
                <wp:positionV relativeFrom="paragraph">
                  <wp:posOffset>224790</wp:posOffset>
                </wp:positionV>
                <wp:extent cx="2813050" cy="476250"/>
                <wp:effectExtent l="0" t="0" r="25400" b="19050"/>
                <wp:wrapNone/>
                <wp:docPr id="320" name="文本框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050" cy="476250"/>
                        </a:xfrm>
                        <a:prstGeom prst="rect">
                          <a:avLst/>
                        </a:prstGeom>
                        <a:solidFill>
                          <a:srgbClr val="FFFFFF"/>
                        </a:solidFill>
                        <a:ln w="9525">
                          <a:solidFill>
                            <a:srgbClr val="000000"/>
                          </a:solidFill>
                          <a:miter lim="800000"/>
                        </a:ln>
                      </wps:spPr>
                      <wps:txbx>
                        <w:txbxContent>
                          <w:p w14:paraId="62867060" w14:textId="1E61B5DE" w:rsidR="00AB4793" w:rsidRDefault="00000000">
                            <w:pPr>
                              <w:rPr>
                                <w:sz w:val="15"/>
                                <w:szCs w:val="15"/>
                              </w:rPr>
                            </w:pPr>
                            <w:r>
                              <w:rPr>
                                <w:rFonts w:hint="eastAsia"/>
                                <w:sz w:val="15"/>
                                <w:szCs w:val="15"/>
                              </w:rPr>
                              <w:t>1</w:t>
                            </w:r>
                            <w:r w:rsidR="000557AA" w:rsidRPr="000557AA">
                              <w:rPr>
                                <w:rFonts w:hint="eastAsia"/>
                                <w:sz w:val="15"/>
                                <w:szCs w:val="15"/>
                              </w:rPr>
                              <w:t>国家安全教育</w:t>
                            </w:r>
                            <w:r>
                              <w:rPr>
                                <w:rFonts w:hint="eastAsia"/>
                                <w:sz w:val="15"/>
                                <w:szCs w:val="15"/>
                              </w:rPr>
                              <w:t>.2</w:t>
                            </w:r>
                            <w:r>
                              <w:rPr>
                                <w:sz w:val="15"/>
                                <w:szCs w:val="15"/>
                              </w:rPr>
                              <w:t>.</w:t>
                            </w:r>
                            <w:r w:rsidR="000557AA" w:rsidRPr="000557AA">
                              <w:rPr>
                                <w:rFonts w:hint="eastAsia"/>
                                <w:sz w:val="15"/>
                                <w:szCs w:val="15"/>
                              </w:rPr>
                              <w:t>文学鉴赏</w:t>
                            </w:r>
                            <w:r>
                              <w:rPr>
                                <w:rFonts w:hint="eastAsia"/>
                                <w:sz w:val="15"/>
                                <w:szCs w:val="15"/>
                              </w:rPr>
                              <w:t xml:space="preserve">3. </w:t>
                            </w:r>
                            <w:r w:rsidR="000557AA" w:rsidRPr="000557AA">
                              <w:rPr>
                                <w:rFonts w:hint="eastAsia"/>
                                <w:sz w:val="15"/>
                                <w:szCs w:val="15"/>
                              </w:rPr>
                              <w:t>影视鉴赏</w:t>
                            </w:r>
                          </w:p>
                          <w:p w14:paraId="0BCAF712" w14:textId="678CE6E7" w:rsidR="00AB4793" w:rsidRPr="003E657B" w:rsidRDefault="00000000" w:rsidP="003E657B">
                            <w:r>
                              <w:rPr>
                                <w:rFonts w:hint="eastAsia"/>
                                <w:sz w:val="15"/>
                                <w:szCs w:val="15"/>
                              </w:rPr>
                              <w:t>4</w:t>
                            </w:r>
                            <w:r w:rsidR="000557AA">
                              <w:rPr>
                                <w:rFonts w:hint="eastAsia"/>
                                <w:sz w:val="15"/>
                                <w:szCs w:val="15"/>
                              </w:rPr>
                              <w:t>.</w:t>
                            </w:r>
                            <w:r w:rsidR="000557AA" w:rsidRPr="000557AA">
                              <w:rPr>
                                <w:rFonts w:hint="eastAsia"/>
                                <w:sz w:val="15"/>
                                <w:szCs w:val="15"/>
                              </w:rPr>
                              <w:t>创新中国</w:t>
                            </w:r>
                            <w:r>
                              <w:rPr>
                                <w:rFonts w:hint="eastAsia"/>
                                <w:sz w:val="15"/>
                                <w:szCs w:val="15"/>
                              </w:rPr>
                              <w:t xml:space="preserve">.5. </w:t>
                            </w:r>
                            <w:r w:rsidR="000557AA" w:rsidRPr="000557AA">
                              <w:rPr>
                                <w:rFonts w:hint="eastAsia"/>
                                <w:sz w:val="15"/>
                                <w:szCs w:val="15"/>
                              </w:rPr>
                              <w:t>企业绿色管理</w:t>
                            </w:r>
                            <w:r>
                              <w:rPr>
                                <w:rFonts w:hint="eastAsia"/>
                                <w:sz w:val="15"/>
                                <w:szCs w:val="15"/>
                              </w:rPr>
                              <w:t>6.</w:t>
                            </w:r>
                            <w:r w:rsidR="000557AA" w:rsidRPr="000557AA">
                              <w:rPr>
                                <w:rFonts w:hint="eastAsia"/>
                              </w:rPr>
                              <w:t xml:space="preserve"> </w:t>
                            </w:r>
                            <w:r w:rsidR="000557AA" w:rsidRPr="000557AA">
                              <w:rPr>
                                <w:rFonts w:hint="eastAsia"/>
                                <w:sz w:val="15"/>
                                <w:szCs w:val="15"/>
                              </w:rPr>
                              <w:t>文献信息检索与利用</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399CE2B" id="文本框 320" o:spid="_x0000_s1049" type="#_x0000_t202" style="position:absolute;left:0;text-align:left;margin-left:197.15pt;margin-top:17.7pt;width:221.5pt;height:37.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">
                <v:textbox>
                  <w:txbxContent>
                    <w:p w14:paraId="62867060" w14:textId="1E61B5DE" w:rsidR="00AB4793" w:rsidRDefault="00000000">
                      <w:pPr>
                        <w:rPr>
                          <w:sz w:val="15"/>
                          <w:szCs w:val="15"/>
                        </w:rPr>
                      </w:pPr>
                      <w:r>
                        <w:rPr>
                          <w:rFonts w:hint="eastAsia"/>
                          <w:sz w:val="15"/>
                          <w:szCs w:val="15"/>
                        </w:rPr>
                        <w:t>1</w:t>
                      </w:r>
                      <w:r w:rsidR="000557AA" w:rsidRPr="000557AA">
                        <w:rPr>
                          <w:rFonts w:hint="eastAsia"/>
                          <w:sz w:val="15"/>
                          <w:szCs w:val="15"/>
                        </w:rPr>
                        <w:t>国家安全教育</w:t>
                      </w:r>
                      <w:r>
                        <w:rPr>
                          <w:rFonts w:hint="eastAsia"/>
                          <w:sz w:val="15"/>
                          <w:szCs w:val="15"/>
                        </w:rPr>
                        <w:t>.2</w:t>
                      </w:r>
                      <w:r>
                        <w:rPr>
                          <w:sz w:val="15"/>
                          <w:szCs w:val="15"/>
                        </w:rPr>
                        <w:t>.</w:t>
                      </w:r>
                      <w:r w:rsidR="000557AA" w:rsidRPr="000557AA">
                        <w:rPr>
                          <w:rFonts w:hint="eastAsia"/>
                          <w:sz w:val="15"/>
                          <w:szCs w:val="15"/>
                        </w:rPr>
                        <w:t>文学鉴赏</w:t>
                      </w:r>
                      <w:r>
                        <w:rPr>
                          <w:rFonts w:hint="eastAsia"/>
                          <w:sz w:val="15"/>
                          <w:szCs w:val="15"/>
                        </w:rPr>
                        <w:t xml:space="preserve">3. </w:t>
                      </w:r>
                      <w:r w:rsidR="000557AA" w:rsidRPr="000557AA">
                        <w:rPr>
                          <w:rFonts w:hint="eastAsia"/>
                          <w:sz w:val="15"/>
                          <w:szCs w:val="15"/>
                        </w:rPr>
                        <w:t>影视鉴赏</w:t>
                      </w:r>
                    </w:p>
                    <w:p w14:paraId="0BCAF712" w14:textId="678CE6E7" w:rsidR="00AB4793" w:rsidRPr="003E657B" w:rsidRDefault="00000000" w:rsidP="003E657B">
                      <w:r>
                        <w:rPr>
                          <w:rFonts w:hint="eastAsia"/>
                          <w:sz w:val="15"/>
                          <w:szCs w:val="15"/>
                        </w:rPr>
                        <w:t>4</w:t>
                      </w:r>
                      <w:r w:rsidR="000557AA">
                        <w:rPr>
                          <w:rFonts w:hint="eastAsia"/>
                          <w:sz w:val="15"/>
                          <w:szCs w:val="15"/>
                        </w:rPr>
                        <w:t>.</w:t>
                      </w:r>
                      <w:r w:rsidR="000557AA" w:rsidRPr="000557AA">
                        <w:rPr>
                          <w:rFonts w:hint="eastAsia"/>
                          <w:sz w:val="15"/>
                          <w:szCs w:val="15"/>
                        </w:rPr>
                        <w:t>创新中国</w:t>
                      </w:r>
                      <w:r>
                        <w:rPr>
                          <w:rFonts w:hint="eastAsia"/>
                          <w:sz w:val="15"/>
                          <w:szCs w:val="15"/>
                        </w:rPr>
                        <w:t xml:space="preserve">.5. </w:t>
                      </w:r>
                      <w:r w:rsidR="000557AA" w:rsidRPr="000557AA">
                        <w:rPr>
                          <w:rFonts w:hint="eastAsia"/>
                          <w:sz w:val="15"/>
                          <w:szCs w:val="15"/>
                        </w:rPr>
                        <w:t>企业绿色管理</w:t>
                      </w:r>
                      <w:r>
                        <w:rPr>
                          <w:rFonts w:hint="eastAsia"/>
                          <w:sz w:val="15"/>
                          <w:szCs w:val="15"/>
                        </w:rPr>
                        <w:t>6.</w:t>
                      </w:r>
                      <w:r w:rsidR="000557AA" w:rsidRPr="000557AA">
                        <w:rPr>
                          <w:rFonts w:hint="eastAsia"/>
                        </w:rPr>
                        <w:t xml:space="preserve"> </w:t>
                      </w:r>
                      <w:r w:rsidR="000557AA" w:rsidRPr="000557AA">
                        <w:rPr>
                          <w:rFonts w:hint="eastAsia"/>
                          <w:sz w:val="15"/>
                          <w:szCs w:val="15"/>
                        </w:rPr>
                        <w:t>文献信息检索与利用</w:t>
                      </w:r>
                    </w:p>
                  </w:txbxContent>
                </v:textbox>
              </v:shape>
            </w:pict>
          </mc:Fallback>
        </mc:AlternateContent>
      </w:r>
      <w:r w:rsidR="00F02FF6">
        <w:rPr>
          <w:rFonts w:ascii="楷体_GB2312" w:eastAsia="楷体_GB2312"/>
          <w:b/>
          <w:bCs/>
          <w:noProof/>
          <w:sz w:val="32"/>
          <w:szCs w:val="32"/>
        </w:rPr>
        <mc:AlternateContent>
          <mc:Choice Requires="wps">
            <w:drawing>
              <wp:anchor distT="0" distB="0" distL="114300" distR="114300" simplePos="0" relativeHeight="251645440" behindDoc="0" locked="0" layoutInCell="1" allowOverlap="1" wp14:anchorId="301E88EC" wp14:editId="4EFE3EA1">
                <wp:simplePos x="0" y="0"/>
                <wp:positionH relativeFrom="column">
                  <wp:posOffset>1704975</wp:posOffset>
                </wp:positionH>
                <wp:positionV relativeFrom="paragraph">
                  <wp:posOffset>72390</wp:posOffset>
                </wp:positionV>
                <wp:extent cx="487680" cy="723900"/>
                <wp:effectExtent l="0" t="0" r="26670" b="19050"/>
                <wp:wrapNone/>
                <wp:docPr id="319" name="文本框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723900"/>
                        </a:xfrm>
                        <a:prstGeom prst="rect">
                          <a:avLst/>
                        </a:prstGeom>
                        <a:solidFill>
                          <a:schemeClr val="accent6">
                            <a:lumMod val="20000"/>
                            <a:lumOff val="80000"/>
                          </a:schemeClr>
                        </a:solidFill>
                        <a:ln w="9525">
                          <a:solidFill>
                            <a:srgbClr val="000000"/>
                          </a:solidFill>
                          <a:miter lim="800000"/>
                        </a:ln>
                      </wps:spPr>
                      <wps:txbx>
                        <w:txbxContent>
                          <w:p w14:paraId="6DC18E2D" w14:textId="77777777" w:rsidR="00AB4793" w:rsidRDefault="00000000" w:rsidP="00F02FF6">
                            <w:pPr>
                              <w:snapToGrid w:val="0"/>
                              <w:spacing w:line="360" w:lineRule="auto"/>
                              <w:rPr>
                                <w:b/>
                                <w:sz w:val="18"/>
                                <w:szCs w:val="18"/>
                              </w:rPr>
                            </w:pPr>
                            <w:r>
                              <w:rPr>
                                <w:b/>
                                <w:sz w:val="18"/>
                                <w:szCs w:val="18"/>
                              </w:rPr>
                              <w:t>公共</w:t>
                            </w:r>
                            <w:r>
                              <w:rPr>
                                <w:rFonts w:hint="eastAsia"/>
                                <w:b/>
                                <w:sz w:val="18"/>
                                <w:szCs w:val="18"/>
                              </w:rPr>
                              <w:t>任选</w:t>
                            </w:r>
                            <w:r>
                              <w:rPr>
                                <w:b/>
                                <w:sz w:val="18"/>
                                <w:szCs w:val="18"/>
                              </w:rPr>
                              <w:t>课程</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301E88EC" id="文本框 319" o:spid="_x0000_s1050" type="#_x0000_t202" style="position:absolute;left:0;text-align:left;margin-left:134.25pt;margin-top:5.7pt;width:38.4pt;height:57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" fillcolor="#e2efd9 [665]">
                <v:textbox>
                  <w:txbxContent>
                    <w:p w14:paraId="6DC18E2D" w14:textId="77777777" w:rsidR="00AB4793" w:rsidRDefault="00000000" w:rsidP="00F02FF6">
                      <w:pPr>
                        <w:snapToGrid w:val="0"/>
                        <w:spacing w:line="360" w:lineRule="auto"/>
                        <w:rPr>
                          <w:b/>
                          <w:sz w:val="18"/>
                          <w:szCs w:val="18"/>
                        </w:rPr>
                      </w:pPr>
                      <w:r>
                        <w:rPr>
                          <w:b/>
                          <w:sz w:val="18"/>
                          <w:szCs w:val="18"/>
                        </w:rPr>
                        <w:t>公共</w:t>
                      </w:r>
                      <w:r>
                        <w:rPr>
                          <w:rFonts w:hint="eastAsia"/>
                          <w:b/>
                          <w:sz w:val="18"/>
                          <w:szCs w:val="18"/>
                        </w:rPr>
                        <w:t>任选</w:t>
                      </w:r>
                      <w:r>
                        <w:rPr>
                          <w:b/>
                          <w:sz w:val="18"/>
                          <w:szCs w:val="18"/>
                        </w:rPr>
                        <w:t>课程</w:t>
                      </w:r>
                    </w:p>
                  </w:txbxContent>
                </v:textbox>
              </v:shape>
            </w:pict>
          </mc:Fallback>
        </mc:AlternateContent>
      </w:r>
    </w:p>
    <w:p w14:paraId="078B569C" w14:textId="77777777" w:rsidR="00AB4793"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73088" behindDoc="0" locked="0" layoutInCell="1" allowOverlap="1" wp14:anchorId="6AFB810F" wp14:editId="4D931190">
                <wp:simplePos x="0" y="0"/>
                <wp:positionH relativeFrom="column">
                  <wp:posOffset>569595</wp:posOffset>
                </wp:positionH>
                <wp:positionV relativeFrom="paragraph">
                  <wp:posOffset>54610</wp:posOffset>
                </wp:positionV>
                <wp:extent cx="417195" cy="635"/>
                <wp:effectExtent l="0" t="0" r="20955" b="37465"/>
                <wp:wrapNone/>
                <wp:docPr id="318" name="直接连接符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616CC84F" id="直接连接符 318" o:spid="_x0000_s1026" style="position:absolute;left:0;text-align:left;z-index:251673088;visibility:visible;mso-wrap-style:square;mso-wrap-distance-left:9pt;mso-wrap-distance-top:0;mso-wrap-distance-right:9pt;mso-wrap-distance-bottom:0;mso-position-horizontal:absolute;mso-position-horizontal-relative:text;mso-position-vertical:absolute;mso-position-vertical-relative:text" from="44.85pt,4.3pt" to="77.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89472" behindDoc="0" locked="0" layoutInCell="1" allowOverlap="1" wp14:anchorId="1E15978F" wp14:editId="3D63FF0C">
                <wp:simplePos x="0" y="0"/>
                <wp:positionH relativeFrom="column">
                  <wp:posOffset>1332865</wp:posOffset>
                </wp:positionH>
                <wp:positionV relativeFrom="paragraph">
                  <wp:posOffset>61595</wp:posOffset>
                </wp:positionV>
                <wp:extent cx="342900" cy="635"/>
                <wp:effectExtent l="8890" t="6350" r="10160" b="12065"/>
                <wp:wrapNone/>
                <wp:docPr id="317" name="直接连接符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0A0AAAE6" id="直接连接符 317" o:spid="_x0000_s1026" style="position:absolute;left:0;text-align:left;z-index:251689472;visibility:visible;mso-wrap-style:square;mso-wrap-distance-left:9pt;mso-wrap-distance-top:0;mso-wrap-distance-right:9pt;mso-wrap-distance-bottom:0;mso-position-horizontal:absolute;mso-position-horizontal-relative:text;mso-position-vertical:absolute;mso-position-vertical-relative:text" from="104.95pt,4.85pt" to="131.9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"/>
            </w:pict>
          </mc:Fallback>
        </mc:AlternateContent>
      </w:r>
      <w:r>
        <w:rPr>
          <w:rFonts w:ascii="楷体_GB2312" w:eastAsia="楷体_GB2312"/>
          <w:b/>
          <w:bCs/>
          <w:noProof/>
          <w:sz w:val="32"/>
          <w:szCs w:val="32"/>
        </w:rPr>
        <mc:AlternateContent>
          <mc:Choice Requires="wps">
            <w:drawing>
              <wp:anchor distT="0" distB="0" distL="114300" distR="114300" simplePos="0" relativeHeight="251690496" behindDoc="0" locked="0" layoutInCell="1" allowOverlap="1" wp14:anchorId="403C4EBE" wp14:editId="64A5B1A1">
                <wp:simplePos x="0" y="0"/>
                <wp:positionH relativeFrom="column">
                  <wp:posOffset>2201545</wp:posOffset>
                </wp:positionH>
                <wp:positionV relativeFrom="paragraph">
                  <wp:posOffset>39370</wp:posOffset>
                </wp:positionV>
                <wp:extent cx="284480" cy="6350"/>
                <wp:effectExtent l="10795" t="12700" r="9525" b="9525"/>
                <wp:wrapNone/>
                <wp:docPr id="316" name="直接连接符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6AEA32EB" id="直接连接符 316" o:spid="_x0000_s1026" style="position:absolute;left:0;text-align:left;flip:y;z-index:251690496;visibility:visible;mso-wrap-style:square;mso-wrap-distance-left:9pt;mso-wrap-distance-top:0;mso-wrap-distance-right:9pt;mso-wrap-distance-bottom:0;mso-position-horizontal:absolute;mso-position-horizontal-relative:text;mso-position-vertical:absolute;mso-position-vertical-relative:text" from="173.35pt,3.1pt" to="19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"/>
            </w:pict>
          </mc:Fallback>
        </mc:AlternateContent>
      </w:r>
    </w:p>
    <w:p w14:paraId="30CB1C67" w14:textId="35AAF513" w:rsidR="00AB4793" w:rsidRDefault="00270403">
      <w:pPr>
        <w:pStyle w:val="p15"/>
        <w:spacing w:line="440" w:lineRule="atLeast"/>
        <w:ind w:left="0" w:firstLine="0"/>
        <w:jc w:val="center"/>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51584" behindDoc="0" locked="0" layoutInCell="1" allowOverlap="1" wp14:anchorId="455DD7A4" wp14:editId="05518777">
                <wp:simplePos x="0" y="0"/>
                <wp:positionH relativeFrom="column">
                  <wp:posOffset>1695450</wp:posOffset>
                </wp:positionH>
                <wp:positionV relativeFrom="paragraph">
                  <wp:posOffset>318135</wp:posOffset>
                </wp:positionV>
                <wp:extent cx="487680" cy="704850"/>
                <wp:effectExtent l="0" t="0" r="26670" b="19050"/>
                <wp:wrapNone/>
                <wp:docPr id="314" name="文本框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 cy="704850"/>
                        </a:xfrm>
                        <a:prstGeom prst="rect">
                          <a:avLst/>
                        </a:prstGeom>
                        <a:solidFill>
                          <a:schemeClr val="accent6">
                            <a:lumMod val="20000"/>
                            <a:lumOff val="80000"/>
                          </a:schemeClr>
                        </a:solidFill>
                        <a:ln w="9525">
                          <a:solidFill>
                            <a:srgbClr val="000000"/>
                          </a:solidFill>
                          <a:miter lim="800000"/>
                        </a:ln>
                      </wps:spPr>
                      <wps:txbx>
                        <w:txbxContent>
                          <w:p w14:paraId="36A0646F" w14:textId="77777777" w:rsidR="00AB4793" w:rsidRDefault="00000000" w:rsidP="00F02FF6">
                            <w:pPr>
                              <w:snapToGrid w:val="0"/>
                              <w:spacing w:line="360" w:lineRule="auto"/>
                              <w:rPr>
                                <w:b/>
                                <w:sz w:val="18"/>
                                <w:szCs w:val="18"/>
                              </w:rPr>
                            </w:pPr>
                            <w:r>
                              <w:rPr>
                                <w:b/>
                                <w:sz w:val="18"/>
                                <w:szCs w:val="18"/>
                              </w:rPr>
                              <w:t>公共</w:t>
                            </w:r>
                            <w:r>
                              <w:rPr>
                                <w:rFonts w:hint="eastAsia"/>
                                <w:b/>
                                <w:sz w:val="18"/>
                                <w:szCs w:val="18"/>
                              </w:rPr>
                              <w:t>限选</w:t>
                            </w:r>
                            <w:r>
                              <w:rPr>
                                <w:b/>
                                <w:sz w:val="18"/>
                                <w:szCs w:val="18"/>
                              </w:rPr>
                              <w:t>课程</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55DD7A4" id="文本框 314" o:spid="_x0000_s1051" type="#_x0000_t202" style="position:absolute;left:0;text-align:left;margin-left:133.5pt;margin-top:25.05pt;width:38.4pt;height:55.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" fillcolor="#e2efd9 [665]">
                <v:textbox>
                  <w:txbxContent>
                    <w:p w14:paraId="36A0646F" w14:textId="77777777" w:rsidR="00AB4793" w:rsidRDefault="00000000" w:rsidP="00F02FF6">
                      <w:pPr>
                        <w:snapToGrid w:val="0"/>
                        <w:spacing w:line="360" w:lineRule="auto"/>
                        <w:rPr>
                          <w:b/>
                          <w:sz w:val="18"/>
                          <w:szCs w:val="18"/>
                        </w:rPr>
                      </w:pPr>
                      <w:r>
                        <w:rPr>
                          <w:b/>
                          <w:sz w:val="18"/>
                          <w:szCs w:val="18"/>
                        </w:rPr>
                        <w:t>公共</w:t>
                      </w:r>
                      <w:r>
                        <w:rPr>
                          <w:rFonts w:hint="eastAsia"/>
                          <w:b/>
                          <w:sz w:val="18"/>
                          <w:szCs w:val="18"/>
                        </w:rPr>
                        <w:t>限选</w:t>
                      </w:r>
                      <w:r>
                        <w:rPr>
                          <w:b/>
                          <w:sz w:val="18"/>
                          <w:szCs w:val="18"/>
                        </w:rPr>
                        <w:t>课程</w:t>
                      </w:r>
                    </w:p>
                  </w:txbxContent>
                </v:textbox>
              </v:shape>
            </w:pict>
          </mc:Fallback>
        </mc:AlternateContent>
      </w:r>
    </w:p>
    <w:p w14:paraId="51EE9E83" w14:textId="7A88A773" w:rsidR="00AB4793" w:rsidRDefault="003E657B">
      <w:pPr>
        <w:pStyle w:val="p15"/>
        <w:tabs>
          <w:tab w:val="center" w:pos="4153"/>
          <w:tab w:val="right" w:pos="8306"/>
        </w:tabs>
        <w:spacing w:line="440" w:lineRule="atLeast"/>
        <w:ind w:left="0" w:firstLine="0"/>
        <w:jc w:val="left"/>
        <w:rPr>
          <w:rFonts w:ascii="楷体_GB2312" w:eastAsia="楷体_GB2312"/>
          <w:b/>
          <w:bCs/>
          <w:sz w:val="32"/>
          <w:szCs w:val="32"/>
        </w:rPr>
      </w:pPr>
      <w:r>
        <w:rPr>
          <w:rFonts w:ascii="楷体_GB2312" w:eastAsia="楷体_GB2312"/>
          <w:b/>
          <w:bCs/>
          <w:noProof/>
          <w:sz w:val="32"/>
          <w:szCs w:val="32"/>
        </w:rPr>
        <mc:AlternateContent>
          <mc:Choice Requires="wps">
            <w:drawing>
              <wp:anchor distT="0" distB="0" distL="114300" distR="114300" simplePos="0" relativeHeight="251656704" behindDoc="0" locked="0" layoutInCell="1" allowOverlap="1" wp14:anchorId="439C48D3" wp14:editId="60308F2F">
                <wp:simplePos x="0" y="0"/>
                <wp:positionH relativeFrom="column">
                  <wp:posOffset>2525395</wp:posOffset>
                </wp:positionH>
                <wp:positionV relativeFrom="paragraph">
                  <wp:posOffset>29210</wp:posOffset>
                </wp:positionV>
                <wp:extent cx="2795270" cy="559435"/>
                <wp:effectExtent l="0" t="0" r="24130" b="12065"/>
                <wp:wrapNone/>
                <wp:docPr id="315" name="文本框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5270" cy="559435"/>
                        </a:xfrm>
                        <a:prstGeom prst="rect">
                          <a:avLst/>
                        </a:prstGeom>
                        <a:solidFill>
                          <a:srgbClr val="FFFFFF"/>
                        </a:solidFill>
                        <a:ln w="9525">
                          <a:solidFill>
                            <a:srgbClr val="000000"/>
                          </a:solidFill>
                          <a:miter lim="800000"/>
                        </a:ln>
                      </wps:spPr>
                      <wps:txbx>
                        <w:txbxContent>
                          <w:p w14:paraId="17AAA6F3" w14:textId="349A862D" w:rsidR="00AB4793" w:rsidRDefault="00000000">
                            <w:pPr>
                              <w:rPr>
                                <w:sz w:val="15"/>
                                <w:szCs w:val="15"/>
                              </w:rPr>
                            </w:pPr>
                            <w:r>
                              <w:rPr>
                                <w:rFonts w:hint="eastAsia"/>
                                <w:sz w:val="15"/>
                                <w:szCs w:val="15"/>
                              </w:rPr>
                              <w:t>1.</w:t>
                            </w:r>
                            <w:r w:rsidR="000557AA" w:rsidRPr="000557AA">
                              <w:rPr>
                                <w:rFonts w:hint="eastAsia"/>
                              </w:rPr>
                              <w:t xml:space="preserve"> </w:t>
                            </w:r>
                            <w:r w:rsidR="000557AA" w:rsidRPr="000557AA">
                              <w:rPr>
                                <w:rFonts w:hint="eastAsia"/>
                                <w:sz w:val="15"/>
                                <w:szCs w:val="15"/>
                              </w:rPr>
                              <w:t>人文素养类</w:t>
                            </w:r>
                            <w:r>
                              <w:rPr>
                                <w:rFonts w:hint="eastAsia"/>
                                <w:sz w:val="15"/>
                                <w:szCs w:val="15"/>
                              </w:rPr>
                              <w:t xml:space="preserve"> 2</w:t>
                            </w:r>
                            <w:r>
                              <w:rPr>
                                <w:sz w:val="15"/>
                                <w:szCs w:val="15"/>
                              </w:rPr>
                              <w:t>.</w:t>
                            </w:r>
                            <w:r w:rsidR="000557AA" w:rsidRPr="000557AA">
                              <w:rPr>
                                <w:rFonts w:hint="eastAsia"/>
                              </w:rPr>
                              <w:t xml:space="preserve"> </w:t>
                            </w:r>
                            <w:r w:rsidR="000557AA" w:rsidRPr="000557AA">
                              <w:rPr>
                                <w:rFonts w:hint="eastAsia"/>
                                <w:sz w:val="15"/>
                                <w:szCs w:val="15"/>
                              </w:rPr>
                              <w:t>前沿科技类</w:t>
                            </w:r>
                            <w:r>
                              <w:rPr>
                                <w:rFonts w:hint="eastAsia"/>
                                <w:sz w:val="15"/>
                                <w:szCs w:val="15"/>
                              </w:rPr>
                              <w:t xml:space="preserve"> 3. </w:t>
                            </w:r>
                            <w:r w:rsidR="000557AA" w:rsidRPr="000557AA">
                              <w:rPr>
                                <w:rFonts w:hint="eastAsia"/>
                                <w:sz w:val="15"/>
                                <w:szCs w:val="15"/>
                              </w:rPr>
                              <w:t>马克思主义理论类</w:t>
                            </w:r>
                          </w:p>
                          <w:p w14:paraId="3C85CAC5" w14:textId="59D792F4" w:rsidR="00AB4793" w:rsidRPr="003E657B" w:rsidRDefault="00000000" w:rsidP="003E657B">
                            <w:r>
                              <w:rPr>
                                <w:rFonts w:hint="eastAsia"/>
                                <w:sz w:val="15"/>
                                <w:szCs w:val="15"/>
                              </w:rPr>
                              <w:t>4</w:t>
                            </w:r>
                            <w:r w:rsidR="000557AA">
                              <w:rPr>
                                <w:rFonts w:hint="eastAsia"/>
                                <w:sz w:val="15"/>
                                <w:szCs w:val="15"/>
                              </w:rPr>
                              <w:t>.</w:t>
                            </w:r>
                            <w:r w:rsidR="000557AA" w:rsidRPr="000557AA">
                              <w:rPr>
                                <w:rFonts w:hint="eastAsia"/>
                                <w:sz w:val="15"/>
                                <w:szCs w:val="15"/>
                              </w:rPr>
                              <w:t>党史国史类</w:t>
                            </w:r>
                            <w:r>
                              <w:rPr>
                                <w:rFonts w:hint="eastAsia"/>
                                <w:sz w:val="15"/>
                                <w:szCs w:val="15"/>
                              </w:rPr>
                              <w:t xml:space="preserve">5. </w:t>
                            </w:r>
                            <w:r w:rsidR="000557AA">
                              <w:rPr>
                                <w:rFonts w:hint="eastAsia"/>
                                <w:sz w:val="15"/>
                                <w:szCs w:val="15"/>
                              </w:rPr>
                              <w:t>传统文化类</w:t>
                            </w:r>
                            <w:r>
                              <w:rPr>
                                <w:rFonts w:hint="eastAsia"/>
                                <w:sz w:val="15"/>
                                <w:szCs w:val="15"/>
                              </w:rPr>
                              <w:t xml:space="preserve">6. </w:t>
                            </w:r>
                            <w:r w:rsidR="000557AA">
                              <w:rPr>
                                <w:rFonts w:hint="eastAsia"/>
                                <w:sz w:val="15"/>
                                <w:szCs w:val="15"/>
                              </w:rPr>
                              <w:t>身心健康类</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9C48D3" id="文本框 315" o:spid="_x0000_s1052" type="#_x0000_t202" style="position:absolute;margin-left:198.85pt;margin-top:2.3pt;width:220.1pt;height:44.0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">
                <v:textbox>
                  <w:txbxContent>
                    <w:p w14:paraId="17AAA6F3" w14:textId="349A862D" w:rsidR="00AB4793" w:rsidRDefault="00000000">
                      <w:pPr>
                        <w:rPr>
                          <w:sz w:val="15"/>
                          <w:szCs w:val="15"/>
                        </w:rPr>
                      </w:pPr>
                      <w:r>
                        <w:rPr>
                          <w:rFonts w:hint="eastAsia"/>
                          <w:sz w:val="15"/>
                          <w:szCs w:val="15"/>
                        </w:rPr>
                        <w:t>1.</w:t>
                      </w:r>
                      <w:r w:rsidR="000557AA" w:rsidRPr="000557AA">
                        <w:rPr>
                          <w:rFonts w:hint="eastAsia"/>
                        </w:rPr>
                        <w:t xml:space="preserve"> </w:t>
                      </w:r>
                      <w:r w:rsidR="000557AA" w:rsidRPr="000557AA">
                        <w:rPr>
                          <w:rFonts w:hint="eastAsia"/>
                          <w:sz w:val="15"/>
                          <w:szCs w:val="15"/>
                        </w:rPr>
                        <w:t>人文素养类</w:t>
                      </w:r>
                      <w:r>
                        <w:rPr>
                          <w:rFonts w:hint="eastAsia"/>
                          <w:sz w:val="15"/>
                          <w:szCs w:val="15"/>
                        </w:rPr>
                        <w:t xml:space="preserve"> 2</w:t>
                      </w:r>
                      <w:r>
                        <w:rPr>
                          <w:sz w:val="15"/>
                          <w:szCs w:val="15"/>
                        </w:rPr>
                        <w:t>.</w:t>
                      </w:r>
                      <w:r w:rsidR="000557AA" w:rsidRPr="000557AA">
                        <w:rPr>
                          <w:rFonts w:hint="eastAsia"/>
                        </w:rPr>
                        <w:t xml:space="preserve"> </w:t>
                      </w:r>
                      <w:r w:rsidR="000557AA" w:rsidRPr="000557AA">
                        <w:rPr>
                          <w:rFonts w:hint="eastAsia"/>
                          <w:sz w:val="15"/>
                          <w:szCs w:val="15"/>
                        </w:rPr>
                        <w:t>前沿科技类</w:t>
                      </w:r>
                      <w:r>
                        <w:rPr>
                          <w:rFonts w:hint="eastAsia"/>
                          <w:sz w:val="15"/>
                          <w:szCs w:val="15"/>
                        </w:rPr>
                        <w:t xml:space="preserve"> 3. </w:t>
                      </w:r>
                      <w:r w:rsidR="000557AA" w:rsidRPr="000557AA">
                        <w:rPr>
                          <w:rFonts w:hint="eastAsia"/>
                          <w:sz w:val="15"/>
                          <w:szCs w:val="15"/>
                        </w:rPr>
                        <w:t>马克思主义理论类</w:t>
                      </w:r>
                    </w:p>
                    <w:p w14:paraId="3C85CAC5" w14:textId="59D792F4" w:rsidR="00AB4793" w:rsidRPr="003E657B" w:rsidRDefault="00000000" w:rsidP="003E657B">
                      <w:r>
                        <w:rPr>
                          <w:rFonts w:hint="eastAsia"/>
                          <w:sz w:val="15"/>
                          <w:szCs w:val="15"/>
                        </w:rPr>
                        <w:t>4</w:t>
                      </w:r>
                      <w:r w:rsidR="000557AA">
                        <w:rPr>
                          <w:rFonts w:hint="eastAsia"/>
                          <w:sz w:val="15"/>
                          <w:szCs w:val="15"/>
                        </w:rPr>
                        <w:t>.</w:t>
                      </w:r>
                      <w:r w:rsidR="000557AA" w:rsidRPr="000557AA">
                        <w:rPr>
                          <w:rFonts w:hint="eastAsia"/>
                          <w:sz w:val="15"/>
                          <w:szCs w:val="15"/>
                        </w:rPr>
                        <w:t>党史国史类</w:t>
                      </w:r>
                      <w:r>
                        <w:rPr>
                          <w:rFonts w:hint="eastAsia"/>
                          <w:sz w:val="15"/>
                          <w:szCs w:val="15"/>
                        </w:rPr>
                        <w:t xml:space="preserve">5. </w:t>
                      </w:r>
                      <w:r w:rsidR="000557AA">
                        <w:rPr>
                          <w:rFonts w:hint="eastAsia"/>
                          <w:sz w:val="15"/>
                          <w:szCs w:val="15"/>
                        </w:rPr>
                        <w:t>传统文化类</w:t>
                      </w:r>
                      <w:r>
                        <w:rPr>
                          <w:rFonts w:hint="eastAsia"/>
                          <w:sz w:val="15"/>
                          <w:szCs w:val="15"/>
                        </w:rPr>
                        <w:t xml:space="preserve">6. </w:t>
                      </w:r>
                      <w:r w:rsidR="000557AA">
                        <w:rPr>
                          <w:rFonts w:hint="eastAsia"/>
                          <w:sz w:val="15"/>
                          <w:szCs w:val="15"/>
                        </w:rPr>
                        <w:t>身心健康类</w:t>
                      </w:r>
                    </w:p>
                  </w:txbxContent>
                </v:textbox>
              </v:shape>
            </w:pict>
          </mc:Fallback>
        </mc:AlternateContent>
      </w:r>
      <w:r>
        <w:rPr>
          <w:rFonts w:ascii="楷体_GB2312" w:eastAsia="楷体_GB2312"/>
          <w:b/>
          <w:bCs/>
          <w:noProof/>
          <w:sz w:val="32"/>
          <w:szCs w:val="32"/>
        </w:rPr>
        <mc:AlternateContent>
          <mc:Choice Requires="wps">
            <w:drawing>
              <wp:anchor distT="0" distB="0" distL="114300" distR="114300" simplePos="0" relativeHeight="251691520" behindDoc="0" locked="0" layoutInCell="1" allowOverlap="1" wp14:anchorId="2CAE29A8" wp14:editId="3080E7E6">
                <wp:simplePos x="0" y="0"/>
                <wp:positionH relativeFrom="column">
                  <wp:posOffset>1332865</wp:posOffset>
                </wp:positionH>
                <wp:positionV relativeFrom="paragraph">
                  <wp:posOffset>300355</wp:posOffset>
                </wp:positionV>
                <wp:extent cx="342900" cy="635"/>
                <wp:effectExtent l="8890" t="8890" r="10160" b="9525"/>
                <wp:wrapNone/>
                <wp:docPr id="313" name="直接连接符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635"/>
                        </a:xfrm>
                        <a:prstGeom prst="line">
                          <a:avLst/>
                        </a:prstGeom>
                        <a:noFill/>
                        <a:ln w="9525">
                          <a:solidFill>
                            <a:srgbClr val="000000"/>
                          </a:solidFill>
                          <a:round/>
                        </a:ln>
                      </wps:spPr>
                      <wps:bodyPr/>
                    </wps:wsp>
                  </a:graphicData>
                </a:graphic>
              </wp:anchor>
            </w:drawing>
          </mc:Choice>
          <mc:Fallback>
            <w:pict>
              <v:line w14:anchorId="64FA3C4E" id="直接连接符 313" o:spid="_x0000_s1026" style="position:absolute;left:0;text-align:left;z-index:251691520;visibility:visible;mso-wrap-style:square;mso-wrap-distance-left:9pt;mso-wrap-distance-top:0;mso-wrap-distance-right:9pt;mso-wrap-distance-bottom:0;mso-position-horizontal:absolute;mso-position-horizontal-relative:text;mso-position-vertical:absolute;mso-position-vertical-relative:text" from="104.95pt,23.65pt" to="131.9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"/>
            </w:pict>
          </mc:Fallback>
        </mc:AlternateContent>
      </w:r>
      <w:r>
        <w:rPr>
          <w:rFonts w:ascii="楷体_GB2312" w:eastAsia="楷体_GB2312"/>
          <w:b/>
          <w:bCs/>
          <w:noProof/>
          <w:sz w:val="32"/>
          <w:szCs w:val="32"/>
        </w:rPr>
        <mc:AlternateContent>
          <mc:Choice Requires="wps">
            <w:drawing>
              <wp:anchor distT="0" distB="0" distL="114300" distR="114300" simplePos="0" relativeHeight="251692544" behindDoc="0" locked="0" layoutInCell="1" allowOverlap="1" wp14:anchorId="5C4D4289" wp14:editId="1AFE75C3">
                <wp:simplePos x="0" y="0"/>
                <wp:positionH relativeFrom="column">
                  <wp:posOffset>2201545</wp:posOffset>
                </wp:positionH>
                <wp:positionV relativeFrom="paragraph">
                  <wp:posOffset>285750</wp:posOffset>
                </wp:positionV>
                <wp:extent cx="284480" cy="6350"/>
                <wp:effectExtent l="10795" t="13335" r="9525" b="8890"/>
                <wp:wrapNone/>
                <wp:docPr id="312" name="直接连接符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4480" cy="6350"/>
                        </a:xfrm>
                        <a:prstGeom prst="line">
                          <a:avLst/>
                        </a:prstGeom>
                        <a:noFill/>
                        <a:ln w="9525">
                          <a:solidFill>
                            <a:srgbClr val="000000"/>
                          </a:solidFill>
                          <a:round/>
                        </a:ln>
                      </wps:spPr>
                      <wps:bodyPr/>
                    </wps:wsp>
                  </a:graphicData>
                </a:graphic>
              </wp:anchor>
            </w:drawing>
          </mc:Choice>
          <mc:Fallback>
            <w:pict>
              <v:line w14:anchorId="6A86F9BB" id="直接连接符 312" o:spid="_x0000_s1026" style="position:absolute;left:0;text-align:left;flip:y;z-index:251692544;visibility:visible;mso-wrap-style:square;mso-wrap-distance-left:9pt;mso-wrap-distance-top:0;mso-wrap-distance-right:9pt;mso-wrap-distance-bottom:0;mso-position-horizontal:absolute;mso-position-horizontal-relative:text;mso-position-vertical:absolute;mso-position-vertical-relative:text" from="173.35pt,22.5pt" to="195.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"/>
            </w:pict>
          </mc:Fallback>
        </mc:AlternateContent>
      </w:r>
      <w:r>
        <w:rPr>
          <w:rFonts w:ascii="楷体_GB2312" w:eastAsia="楷体_GB2312"/>
          <w:b/>
          <w:bCs/>
          <w:sz w:val="32"/>
          <w:szCs w:val="32"/>
        </w:rPr>
        <w:tab/>
      </w:r>
    </w:p>
    <w:p w14:paraId="1414160F" w14:textId="77777777" w:rsidR="00AB4793" w:rsidRDefault="00000000">
      <w:pPr>
        <w:pStyle w:val="p15"/>
        <w:tabs>
          <w:tab w:val="left" w:pos="3591"/>
          <w:tab w:val="center" w:pos="4153"/>
        </w:tabs>
        <w:spacing w:line="440" w:lineRule="atLeast"/>
        <w:ind w:left="0" w:firstLine="0"/>
        <w:jc w:val="left"/>
        <w:rPr>
          <w:rFonts w:ascii="楷体_GB2312" w:eastAsia="楷体_GB2312"/>
          <w:b/>
          <w:bCs/>
          <w:sz w:val="32"/>
          <w:szCs w:val="32"/>
        </w:rPr>
      </w:pPr>
      <w:r>
        <w:rPr>
          <w:rFonts w:ascii="楷体_GB2312" w:eastAsia="楷体_GB2312"/>
          <w:b/>
          <w:bCs/>
          <w:sz w:val="32"/>
          <w:szCs w:val="32"/>
        </w:rPr>
        <w:tab/>
      </w:r>
      <w:r>
        <w:rPr>
          <w:rFonts w:ascii="楷体_GB2312" w:eastAsia="楷体_GB2312"/>
          <w:b/>
          <w:bCs/>
          <w:sz w:val="32"/>
          <w:szCs w:val="32"/>
        </w:rPr>
        <w:tab/>
      </w:r>
    </w:p>
    <w:p w14:paraId="618BD55E" w14:textId="77777777" w:rsidR="00AB479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74112" behindDoc="0" locked="0" layoutInCell="1" allowOverlap="1" wp14:anchorId="2EF87436" wp14:editId="7CC59CBC">
                <wp:simplePos x="0" y="0"/>
                <wp:positionH relativeFrom="column">
                  <wp:posOffset>2486025</wp:posOffset>
                </wp:positionH>
                <wp:positionV relativeFrom="paragraph">
                  <wp:posOffset>386715</wp:posOffset>
                </wp:positionV>
                <wp:extent cx="2854640" cy="476250"/>
                <wp:effectExtent l="0" t="0" r="22225" b="19050"/>
                <wp:wrapNone/>
                <wp:docPr id="310" name="文本框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640" cy="476250"/>
                        </a:xfrm>
                        <a:prstGeom prst="rect">
                          <a:avLst/>
                        </a:prstGeom>
                        <a:solidFill>
                          <a:srgbClr val="FFFFFF"/>
                        </a:solidFill>
                        <a:ln w="9525">
                          <a:solidFill>
                            <a:srgbClr val="000000"/>
                          </a:solidFill>
                          <a:miter lim="800000"/>
                        </a:ln>
                      </wps:spPr>
                      <wps:txbx>
                        <w:txbxContent>
                          <w:p w14:paraId="5B8BDF44" w14:textId="7112DFDA" w:rsidR="00AB4793" w:rsidRDefault="00000000">
                            <w:pPr>
                              <w:rPr>
                                <w:sz w:val="15"/>
                                <w:szCs w:val="15"/>
                              </w:rPr>
                            </w:pPr>
                            <w:r>
                              <w:rPr>
                                <w:rFonts w:hint="eastAsia"/>
                                <w:sz w:val="15"/>
                                <w:szCs w:val="15"/>
                              </w:rPr>
                              <w:t xml:space="preserve">1. </w:t>
                            </w:r>
                            <w:r w:rsidR="000557AA">
                              <w:rPr>
                                <w:rFonts w:hint="eastAsia"/>
                                <w:sz w:val="15"/>
                                <w:szCs w:val="15"/>
                              </w:rPr>
                              <w:t>基础化学</w:t>
                            </w:r>
                            <w:r>
                              <w:rPr>
                                <w:rFonts w:hint="eastAsia"/>
                                <w:sz w:val="15"/>
                                <w:szCs w:val="15"/>
                              </w:rPr>
                              <w:t>2</w:t>
                            </w:r>
                            <w:r>
                              <w:rPr>
                                <w:sz w:val="15"/>
                                <w:szCs w:val="15"/>
                              </w:rPr>
                              <w:t>.</w:t>
                            </w:r>
                            <w:r>
                              <w:rPr>
                                <w:rFonts w:hint="eastAsia"/>
                                <w:sz w:val="15"/>
                                <w:szCs w:val="15"/>
                              </w:rPr>
                              <w:t xml:space="preserve"> </w:t>
                            </w:r>
                            <w:r w:rsidR="000557AA">
                              <w:rPr>
                                <w:rFonts w:hint="eastAsia"/>
                                <w:sz w:val="15"/>
                                <w:szCs w:val="15"/>
                              </w:rPr>
                              <w:t>食品标准与法规</w:t>
                            </w:r>
                            <w:r>
                              <w:rPr>
                                <w:rFonts w:hint="eastAsia"/>
                                <w:sz w:val="15"/>
                                <w:szCs w:val="15"/>
                              </w:rPr>
                              <w:t>3.</w:t>
                            </w:r>
                            <w:r w:rsidR="000557AA">
                              <w:rPr>
                                <w:rFonts w:hint="eastAsia"/>
                                <w:sz w:val="15"/>
                                <w:szCs w:val="15"/>
                              </w:rPr>
                              <w:t>仪器分析</w:t>
                            </w:r>
                            <w:r>
                              <w:rPr>
                                <w:rFonts w:hint="eastAsia"/>
                                <w:sz w:val="15"/>
                                <w:szCs w:val="15"/>
                              </w:rPr>
                              <w:t xml:space="preserve"> </w:t>
                            </w:r>
                          </w:p>
                          <w:p w14:paraId="30224A9A" w14:textId="6B7A09A8" w:rsidR="00010F1F" w:rsidRPr="00010F1F" w:rsidRDefault="00000000" w:rsidP="000C6814">
                            <w:r>
                              <w:rPr>
                                <w:rFonts w:hint="eastAsia"/>
                                <w:sz w:val="15"/>
                                <w:szCs w:val="15"/>
                              </w:rPr>
                              <w:t xml:space="preserve">4. </w:t>
                            </w:r>
                            <w:r w:rsidR="000557AA">
                              <w:rPr>
                                <w:rFonts w:hint="eastAsia"/>
                                <w:sz w:val="15"/>
                                <w:szCs w:val="15"/>
                              </w:rPr>
                              <w:t>食品安全与卫生</w:t>
                            </w:r>
                            <w:r>
                              <w:rPr>
                                <w:rFonts w:hint="eastAsia"/>
                                <w:sz w:val="15"/>
                                <w:szCs w:val="15"/>
                              </w:rPr>
                              <w:t xml:space="preserve">5. </w:t>
                            </w:r>
                            <w:r w:rsidR="000557AA">
                              <w:rPr>
                                <w:rFonts w:hint="eastAsia"/>
                                <w:sz w:val="15"/>
                                <w:szCs w:val="15"/>
                              </w:rPr>
                              <w:t>数理统计</w:t>
                            </w:r>
                            <w:r>
                              <w:rPr>
                                <w:rFonts w:hint="eastAsia"/>
                                <w:sz w:val="15"/>
                                <w:szCs w:val="15"/>
                              </w:rPr>
                              <w:t xml:space="preserve">6. </w:t>
                            </w:r>
                            <w:r w:rsidR="000557AA">
                              <w:rPr>
                                <w:rFonts w:hint="eastAsia"/>
                                <w:sz w:val="15"/>
                                <w:szCs w:val="15"/>
                              </w:rPr>
                              <w:t>检测实验室管理与运行</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EF87436" id="文本框 310" o:spid="_x0000_s1053" type="#_x0000_t202" style="position:absolute;left:0;text-align:left;margin-left:195.75pt;margin-top:30.45pt;width:224.75pt;height:37.5pt;z-index:251674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">
                <v:textbox>
                  <w:txbxContent>
                    <w:p w14:paraId="5B8BDF44" w14:textId="7112DFDA" w:rsidR="00AB4793" w:rsidRDefault="00000000">
                      <w:pPr>
                        <w:rPr>
                          <w:sz w:val="15"/>
                          <w:szCs w:val="15"/>
                        </w:rPr>
                      </w:pPr>
                      <w:r>
                        <w:rPr>
                          <w:rFonts w:hint="eastAsia"/>
                          <w:sz w:val="15"/>
                          <w:szCs w:val="15"/>
                        </w:rPr>
                        <w:t xml:space="preserve">1. </w:t>
                      </w:r>
                      <w:r w:rsidR="000557AA">
                        <w:rPr>
                          <w:rFonts w:hint="eastAsia"/>
                          <w:sz w:val="15"/>
                          <w:szCs w:val="15"/>
                        </w:rPr>
                        <w:t>基础化学</w:t>
                      </w:r>
                      <w:r>
                        <w:rPr>
                          <w:rFonts w:hint="eastAsia"/>
                          <w:sz w:val="15"/>
                          <w:szCs w:val="15"/>
                        </w:rPr>
                        <w:t>2</w:t>
                      </w:r>
                      <w:r>
                        <w:rPr>
                          <w:sz w:val="15"/>
                          <w:szCs w:val="15"/>
                        </w:rPr>
                        <w:t>.</w:t>
                      </w:r>
                      <w:r>
                        <w:rPr>
                          <w:rFonts w:hint="eastAsia"/>
                          <w:sz w:val="15"/>
                          <w:szCs w:val="15"/>
                        </w:rPr>
                        <w:t xml:space="preserve"> </w:t>
                      </w:r>
                      <w:r w:rsidR="000557AA">
                        <w:rPr>
                          <w:rFonts w:hint="eastAsia"/>
                          <w:sz w:val="15"/>
                          <w:szCs w:val="15"/>
                        </w:rPr>
                        <w:t>食品标准与法规</w:t>
                      </w:r>
                      <w:r>
                        <w:rPr>
                          <w:rFonts w:hint="eastAsia"/>
                          <w:sz w:val="15"/>
                          <w:szCs w:val="15"/>
                        </w:rPr>
                        <w:t>3.</w:t>
                      </w:r>
                      <w:r w:rsidR="000557AA">
                        <w:rPr>
                          <w:rFonts w:hint="eastAsia"/>
                          <w:sz w:val="15"/>
                          <w:szCs w:val="15"/>
                        </w:rPr>
                        <w:t>仪器分析</w:t>
                      </w:r>
                      <w:r>
                        <w:rPr>
                          <w:rFonts w:hint="eastAsia"/>
                          <w:sz w:val="15"/>
                          <w:szCs w:val="15"/>
                        </w:rPr>
                        <w:t xml:space="preserve"> </w:t>
                      </w:r>
                    </w:p>
                    <w:p w14:paraId="30224A9A" w14:textId="6B7A09A8" w:rsidR="00010F1F" w:rsidRPr="00010F1F" w:rsidRDefault="00000000" w:rsidP="000C6814">
                      <w:r>
                        <w:rPr>
                          <w:rFonts w:hint="eastAsia"/>
                          <w:sz w:val="15"/>
                          <w:szCs w:val="15"/>
                        </w:rPr>
                        <w:t xml:space="preserve">4. </w:t>
                      </w:r>
                      <w:r w:rsidR="000557AA">
                        <w:rPr>
                          <w:rFonts w:hint="eastAsia"/>
                          <w:sz w:val="15"/>
                          <w:szCs w:val="15"/>
                        </w:rPr>
                        <w:t>食品安全与卫生</w:t>
                      </w:r>
                      <w:r>
                        <w:rPr>
                          <w:rFonts w:hint="eastAsia"/>
                          <w:sz w:val="15"/>
                          <w:szCs w:val="15"/>
                        </w:rPr>
                        <w:t xml:space="preserve">5. </w:t>
                      </w:r>
                      <w:r w:rsidR="000557AA">
                        <w:rPr>
                          <w:rFonts w:hint="eastAsia"/>
                          <w:sz w:val="15"/>
                          <w:szCs w:val="15"/>
                        </w:rPr>
                        <w:t>数理统计</w:t>
                      </w:r>
                      <w:r>
                        <w:rPr>
                          <w:rFonts w:hint="eastAsia"/>
                          <w:sz w:val="15"/>
                          <w:szCs w:val="15"/>
                        </w:rPr>
                        <w:t xml:space="preserve">6. </w:t>
                      </w:r>
                      <w:r w:rsidR="000557AA">
                        <w:rPr>
                          <w:rFonts w:hint="eastAsia"/>
                          <w:sz w:val="15"/>
                          <w:szCs w:val="15"/>
                        </w:rPr>
                        <w:t>检测实验室管理与运行</w:t>
                      </w:r>
                    </w:p>
                  </w:txbxContent>
                </v:textbox>
              </v:shape>
            </w:pict>
          </mc:Fallback>
        </mc:AlternateContent>
      </w:r>
      <w:r>
        <w:rPr>
          <w:noProof/>
        </w:rPr>
        <mc:AlternateContent>
          <mc:Choice Requires="wps">
            <w:drawing>
              <wp:anchor distT="0" distB="0" distL="114300" distR="114300" simplePos="0" relativeHeight="251687424" behindDoc="0" locked="0" layoutInCell="1" allowOverlap="1" wp14:anchorId="65543C69" wp14:editId="6B9E78D6">
                <wp:simplePos x="0" y="0"/>
                <wp:positionH relativeFrom="column">
                  <wp:posOffset>1668780</wp:posOffset>
                </wp:positionH>
                <wp:positionV relativeFrom="paragraph">
                  <wp:posOffset>280670</wp:posOffset>
                </wp:positionV>
                <wp:extent cx="449580" cy="691515"/>
                <wp:effectExtent l="0" t="0" r="26670" b="13335"/>
                <wp:wrapNone/>
                <wp:docPr id="311" name="文本框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691515"/>
                        </a:xfrm>
                        <a:prstGeom prst="rect">
                          <a:avLst/>
                        </a:prstGeom>
                        <a:solidFill>
                          <a:schemeClr val="accent6">
                            <a:lumMod val="20000"/>
                            <a:lumOff val="80000"/>
                          </a:schemeClr>
                        </a:solidFill>
                        <a:ln w="9525">
                          <a:solidFill>
                            <a:srgbClr val="000000"/>
                          </a:solidFill>
                          <a:miter lim="800000"/>
                        </a:ln>
                      </wps:spPr>
                      <wps:txbx>
                        <w:txbxContent>
                          <w:p w14:paraId="7F44FD4C" w14:textId="77777777" w:rsidR="00AB4793" w:rsidRDefault="00000000">
                            <w:pPr>
                              <w:snapToGrid w:val="0"/>
                              <w:spacing w:line="360" w:lineRule="auto"/>
                              <w:rPr>
                                <w:b/>
                                <w:sz w:val="18"/>
                                <w:szCs w:val="18"/>
                              </w:rPr>
                            </w:pPr>
                            <w:r>
                              <w:rPr>
                                <w:rFonts w:hint="eastAsia"/>
                                <w:b/>
                                <w:sz w:val="18"/>
                                <w:szCs w:val="18"/>
                              </w:rPr>
                              <w:t>专业基础课程</w:t>
                            </w:r>
                          </w:p>
                          <w:p w14:paraId="315D31F5" w14:textId="77777777" w:rsidR="00AB4793" w:rsidRDefault="00AB4793">
                            <w:pPr>
                              <w:snapToGrid w:val="0"/>
                              <w:spacing w:line="360" w:lineRule="auto"/>
                              <w:rPr>
                                <w:sz w:val="18"/>
                                <w:szCs w:val="18"/>
                              </w:rPr>
                            </w:pPr>
                          </w:p>
                        </w:txbxContent>
                      </wps:txbx>
                      <wps:bodyPr rot="0" vert="horz" wrap="square" lIns="91440" tIns="45720" rIns="91440" bIns="45720" anchor="t" anchorCtr="0" upright="1">
                        <a:noAutofit/>
                      </wps:bodyPr>
                    </wps:wsp>
                  </a:graphicData>
                </a:graphic>
              </wp:anchor>
            </w:drawing>
          </mc:Choice>
          <mc:Fallback>
            <w:pict>
              <v:shape w14:anchorId="65543C69" id="文本框 311" o:spid="_x0000_s1054" type="#_x0000_t202" style="position:absolute;left:0;text-align:left;margin-left:131.4pt;margin-top:22.1pt;width:35.4pt;height:54.45pt;z-index:251687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" fillcolor="#e2efd9 [665]">
                <v:textbox>
                  <w:txbxContent>
                    <w:p w14:paraId="7F44FD4C" w14:textId="77777777" w:rsidR="00AB4793" w:rsidRDefault="00000000">
                      <w:pPr>
                        <w:snapToGrid w:val="0"/>
                        <w:spacing w:line="360" w:lineRule="auto"/>
                        <w:rPr>
                          <w:b/>
                          <w:sz w:val="18"/>
                          <w:szCs w:val="18"/>
                        </w:rPr>
                      </w:pPr>
                      <w:r>
                        <w:rPr>
                          <w:rFonts w:hint="eastAsia"/>
                          <w:b/>
                          <w:sz w:val="18"/>
                          <w:szCs w:val="18"/>
                        </w:rPr>
                        <w:t>专业基础课程</w:t>
                      </w:r>
                    </w:p>
                    <w:p w14:paraId="315D31F5" w14:textId="77777777" w:rsidR="00AB4793" w:rsidRDefault="00AB4793">
                      <w:pPr>
                        <w:snapToGrid w:val="0"/>
                        <w:spacing w:line="360" w:lineRule="auto"/>
                        <w:rPr>
                          <w:sz w:val="18"/>
                          <w:szCs w:val="18"/>
                        </w:rPr>
                      </w:pPr>
                    </w:p>
                  </w:txbxContent>
                </v:textbox>
              </v:shape>
            </w:pict>
          </mc:Fallback>
        </mc:AlternateContent>
      </w:r>
      <w:r>
        <w:rPr>
          <w:noProof/>
        </w:rPr>
        <mc:AlternateContent>
          <mc:Choice Requires="wps">
            <w:drawing>
              <wp:anchor distT="0" distB="0" distL="114300" distR="114300" simplePos="0" relativeHeight="251675136" behindDoc="0" locked="0" layoutInCell="1" allowOverlap="1" wp14:anchorId="398E8AC6" wp14:editId="2C6EB076">
                <wp:simplePos x="0" y="0"/>
                <wp:positionH relativeFrom="column">
                  <wp:posOffset>1000125</wp:posOffset>
                </wp:positionH>
                <wp:positionV relativeFrom="paragraph">
                  <wp:posOffset>233680</wp:posOffset>
                </wp:positionV>
                <wp:extent cx="342900" cy="2879725"/>
                <wp:effectExtent l="0" t="0" r="19050" b="15875"/>
                <wp:wrapNone/>
                <wp:docPr id="309" name="文本框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879725"/>
                        </a:xfrm>
                        <a:prstGeom prst="rect">
                          <a:avLst/>
                        </a:prstGeom>
                        <a:solidFill>
                          <a:schemeClr val="accent2">
                            <a:lumMod val="40000"/>
                            <a:lumOff val="60000"/>
                          </a:schemeClr>
                        </a:solidFill>
                        <a:ln w="9525">
                          <a:solidFill>
                            <a:srgbClr val="000000"/>
                          </a:solidFill>
                          <a:miter lim="800000"/>
                        </a:ln>
                      </wps:spPr>
                      <wps:txbx>
                        <w:txbxContent>
                          <w:p w14:paraId="689AB981" w14:textId="77777777" w:rsidR="00AB4793" w:rsidRDefault="00AB4793">
                            <w:pPr>
                              <w:jc w:val="center"/>
                            </w:pPr>
                          </w:p>
                          <w:p w14:paraId="2D34A25F" w14:textId="77777777" w:rsidR="00AB4793" w:rsidRDefault="00AB4793">
                            <w:pPr>
                              <w:jc w:val="center"/>
                            </w:pPr>
                          </w:p>
                          <w:p w14:paraId="76BA4AB1" w14:textId="77777777" w:rsidR="00AB4793" w:rsidRDefault="00AB4793">
                            <w:pPr>
                              <w:jc w:val="center"/>
                            </w:pPr>
                          </w:p>
                          <w:p w14:paraId="2EF881FB" w14:textId="77777777" w:rsidR="00AB4793" w:rsidRDefault="00AB4793">
                            <w:pPr>
                              <w:jc w:val="center"/>
                            </w:pPr>
                          </w:p>
                          <w:p w14:paraId="114B6AC8" w14:textId="77777777" w:rsidR="00AB4793" w:rsidRDefault="00000000">
                            <w:pPr>
                              <w:jc w:val="center"/>
                              <w:rPr>
                                <w:b/>
                                <w:szCs w:val="21"/>
                              </w:rPr>
                            </w:pPr>
                            <w:r>
                              <w:rPr>
                                <w:rFonts w:hint="eastAsia"/>
                                <w:b/>
                                <w:sz w:val="24"/>
                                <w:szCs w:val="24"/>
                              </w:rPr>
                              <w:t>专业技能平台</w:t>
                            </w:r>
                          </w:p>
                        </w:txbxContent>
                      </wps:txbx>
                      <wps:bodyPr rot="0" vert="horz" wrap="square" lIns="91440" tIns="45720" rIns="91440" bIns="45720" anchor="t" anchorCtr="0" upright="1">
                        <a:noAutofit/>
                      </wps:bodyPr>
                    </wps:wsp>
                  </a:graphicData>
                </a:graphic>
              </wp:anchor>
            </w:drawing>
          </mc:Choice>
          <mc:Fallback>
            <w:pict>
              <v:shape w14:anchorId="398E8AC6" id="文本框 309" o:spid="_x0000_s1055" type="#_x0000_t202" style="position:absolute;left:0;text-align:left;margin-left:78.75pt;margin-top:18.4pt;width:27pt;height:226.7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" fillcolor="#f7caac [1301]">
                <v:textbox>
                  <w:txbxContent>
                    <w:p w14:paraId="689AB981" w14:textId="77777777" w:rsidR="00AB4793" w:rsidRDefault="00AB4793">
                      <w:pPr>
                        <w:jc w:val="center"/>
                      </w:pPr>
                    </w:p>
                    <w:p w14:paraId="2D34A25F" w14:textId="77777777" w:rsidR="00AB4793" w:rsidRDefault="00AB4793">
                      <w:pPr>
                        <w:jc w:val="center"/>
                      </w:pPr>
                    </w:p>
                    <w:p w14:paraId="76BA4AB1" w14:textId="77777777" w:rsidR="00AB4793" w:rsidRDefault="00AB4793">
                      <w:pPr>
                        <w:jc w:val="center"/>
                      </w:pPr>
                    </w:p>
                    <w:p w14:paraId="2EF881FB" w14:textId="77777777" w:rsidR="00AB4793" w:rsidRDefault="00AB4793">
                      <w:pPr>
                        <w:jc w:val="center"/>
                      </w:pPr>
                    </w:p>
                    <w:p w14:paraId="114B6AC8" w14:textId="77777777" w:rsidR="00AB4793" w:rsidRDefault="00000000">
                      <w:pPr>
                        <w:jc w:val="center"/>
                        <w:rPr>
                          <w:b/>
                          <w:szCs w:val="21"/>
                        </w:rPr>
                      </w:pPr>
                      <w:r>
                        <w:rPr>
                          <w:rFonts w:hint="eastAsia"/>
                          <w:b/>
                          <w:sz w:val="24"/>
                          <w:szCs w:val="24"/>
                        </w:rPr>
                        <w:t>专业技能平台</w:t>
                      </w:r>
                    </w:p>
                  </w:txbxContent>
                </v:textbox>
              </v:shape>
            </w:pict>
          </mc:Fallback>
        </mc:AlternateContent>
      </w:r>
    </w:p>
    <w:p w14:paraId="402A2A2D" w14:textId="77777777" w:rsidR="00AB4793" w:rsidRDefault="00000000">
      <w:pPr>
        <w:pStyle w:val="p15"/>
        <w:tabs>
          <w:tab w:val="left" w:pos="3437"/>
          <w:tab w:val="center" w:pos="4153"/>
        </w:tabs>
        <w:spacing w:line="440" w:lineRule="atLeast"/>
        <w:ind w:left="0" w:firstLine="0"/>
        <w:jc w:val="left"/>
        <w:rPr>
          <w:rFonts w:ascii="楷体_GB2312" w:eastAsia="楷体_GB2312"/>
          <w:b/>
          <w:bCs/>
          <w:sz w:val="32"/>
          <w:szCs w:val="32"/>
        </w:rPr>
      </w:pPr>
      <w:r>
        <w:rPr>
          <w:noProof/>
        </w:rPr>
        <mc:AlternateContent>
          <mc:Choice Requires="wps">
            <w:drawing>
              <wp:anchor distT="0" distB="0" distL="114300" distR="114300" simplePos="0" relativeHeight="251677184" behindDoc="0" locked="0" layoutInCell="1" allowOverlap="1" wp14:anchorId="2D74733D" wp14:editId="6775B2DD">
                <wp:simplePos x="0" y="0"/>
                <wp:positionH relativeFrom="column">
                  <wp:posOffset>2076450</wp:posOffset>
                </wp:positionH>
                <wp:positionV relativeFrom="paragraph">
                  <wp:posOffset>244475</wp:posOffset>
                </wp:positionV>
                <wp:extent cx="353695" cy="0"/>
                <wp:effectExtent l="0" t="0" r="27940" b="19050"/>
                <wp:wrapNone/>
                <wp:docPr id="307" name="直接连接符 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466" cy="0"/>
                        </a:xfrm>
                        <a:prstGeom prst="line">
                          <a:avLst/>
                        </a:prstGeom>
                        <a:noFill/>
                        <a:ln w="9525">
                          <a:solidFill>
                            <a:srgbClr val="000000"/>
                          </a:solidFill>
                          <a:round/>
                        </a:ln>
                      </wps:spPr>
                      <wps:bodyPr/>
                    </wps:wsp>
                  </a:graphicData>
                </a:graphic>
              </wp:anchor>
            </w:drawing>
          </mc:Choice>
          <mc:Fallback>
            <w:pict>
              <v:line w14:anchorId="59D6389C" id="直接连接符 307" o:spid="_x0000_s1026" style="position:absolute;left:0;text-align:left;z-index:251677184;visibility:visible;mso-wrap-style:square;mso-wrap-distance-left:9pt;mso-wrap-distance-top:0;mso-wrap-distance-right:9pt;mso-wrap-distance-bottom:0;mso-position-horizontal:absolute;mso-position-horizontal-relative:text;mso-position-vertical:absolute;mso-position-vertical-relative:text" from="163.5pt,19.25pt" to="191.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"/>
            </w:pict>
          </mc:Fallback>
        </mc:AlternateContent>
      </w:r>
      <w:r>
        <w:rPr>
          <w:noProof/>
        </w:rPr>
        <mc:AlternateContent>
          <mc:Choice Requires="wps">
            <w:drawing>
              <wp:anchor distT="0" distB="0" distL="114300" distR="114300" simplePos="0" relativeHeight="251686400" behindDoc="0" locked="0" layoutInCell="1" allowOverlap="1" wp14:anchorId="295BC1F8" wp14:editId="402D2055">
                <wp:simplePos x="0" y="0"/>
                <wp:positionH relativeFrom="column">
                  <wp:posOffset>1346200</wp:posOffset>
                </wp:positionH>
                <wp:positionV relativeFrom="paragraph">
                  <wp:posOffset>236220</wp:posOffset>
                </wp:positionV>
                <wp:extent cx="347980" cy="0"/>
                <wp:effectExtent l="0" t="0" r="13970" b="19050"/>
                <wp:wrapNone/>
                <wp:docPr id="308" name="直接连接符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980" cy="0"/>
                        </a:xfrm>
                        <a:prstGeom prst="line">
                          <a:avLst/>
                        </a:prstGeom>
                        <a:noFill/>
                        <a:ln w="9525">
                          <a:solidFill>
                            <a:srgbClr val="000000"/>
                          </a:solidFill>
                          <a:round/>
                        </a:ln>
                      </wps:spPr>
                      <wps:bodyPr/>
                    </wps:wsp>
                  </a:graphicData>
                </a:graphic>
              </wp:anchor>
            </w:drawing>
          </mc:Choice>
          <mc:Fallback>
            <w:pict>
              <v:line w14:anchorId="1B01D2B9" id="直接连接符 308" o:spid="_x0000_s1026" style="position:absolute;left:0;text-align:left;z-index:251686400;visibility:visible;mso-wrap-style:square;mso-wrap-distance-left:9pt;mso-wrap-distance-top:0;mso-wrap-distance-right:9pt;mso-wrap-distance-bottom:0;mso-position-horizontal:absolute;mso-position-horizontal-relative:text;mso-position-vertical:absolute;mso-position-vertical-relative:text" from="106pt,18.6pt" to="133.4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"/>
            </w:pict>
          </mc:Fallback>
        </mc:AlternateContent>
      </w:r>
      <w:r>
        <w:rPr>
          <w:rFonts w:ascii="楷体_GB2312" w:eastAsia="楷体_GB2312"/>
          <w:b/>
          <w:bCs/>
          <w:sz w:val="32"/>
          <w:szCs w:val="32"/>
        </w:rPr>
        <w:tab/>
      </w:r>
      <w:r>
        <w:rPr>
          <w:rFonts w:ascii="楷体_GB2312" w:eastAsia="楷体_GB2312"/>
          <w:b/>
          <w:bCs/>
          <w:sz w:val="32"/>
          <w:szCs w:val="32"/>
        </w:rPr>
        <w:tab/>
      </w:r>
    </w:p>
    <w:p w14:paraId="582DA0CC" w14:textId="2A5B65FF" w:rsidR="00AB4793" w:rsidRDefault="00AB4793">
      <w:pPr>
        <w:pStyle w:val="p15"/>
        <w:spacing w:line="440" w:lineRule="atLeast"/>
        <w:ind w:left="0" w:firstLine="0"/>
        <w:rPr>
          <w:rFonts w:ascii="楷体_GB2312" w:eastAsia="楷体_GB2312"/>
          <w:b/>
          <w:bCs/>
          <w:sz w:val="32"/>
          <w:szCs w:val="32"/>
        </w:rPr>
      </w:pPr>
    </w:p>
    <w:p w14:paraId="3976BD39" w14:textId="0F64AA67" w:rsidR="00AB4793" w:rsidRDefault="00620D33">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0560" behindDoc="0" locked="0" layoutInCell="1" allowOverlap="1" wp14:anchorId="176416A6" wp14:editId="522D53E4">
                <wp:simplePos x="0" y="0"/>
                <wp:positionH relativeFrom="column">
                  <wp:posOffset>1704975</wp:posOffset>
                </wp:positionH>
                <wp:positionV relativeFrom="paragraph">
                  <wp:posOffset>26670</wp:posOffset>
                </wp:positionV>
                <wp:extent cx="449580" cy="723900"/>
                <wp:effectExtent l="0" t="0" r="26670" b="19050"/>
                <wp:wrapNone/>
                <wp:docPr id="305" name="文本框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723900"/>
                        </a:xfrm>
                        <a:prstGeom prst="rect">
                          <a:avLst/>
                        </a:prstGeom>
                        <a:solidFill>
                          <a:schemeClr val="accent6">
                            <a:lumMod val="20000"/>
                            <a:lumOff val="80000"/>
                          </a:schemeClr>
                        </a:solidFill>
                        <a:ln w="9525">
                          <a:solidFill>
                            <a:srgbClr val="000000"/>
                          </a:solidFill>
                          <a:miter lim="800000"/>
                        </a:ln>
                      </wps:spPr>
                      <wps:txbx>
                        <w:txbxContent>
                          <w:p w14:paraId="597D5D3F" w14:textId="77777777" w:rsidR="00AB4793" w:rsidRDefault="00000000">
                            <w:pPr>
                              <w:snapToGrid w:val="0"/>
                              <w:spacing w:line="360" w:lineRule="auto"/>
                              <w:rPr>
                                <w:b/>
                                <w:sz w:val="18"/>
                                <w:szCs w:val="18"/>
                              </w:rPr>
                            </w:pPr>
                            <w:r>
                              <w:rPr>
                                <w:rFonts w:hint="eastAsia"/>
                                <w:b/>
                                <w:sz w:val="18"/>
                                <w:szCs w:val="18"/>
                              </w:rPr>
                              <w:t>专业</w:t>
                            </w:r>
                          </w:p>
                          <w:p w14:paraId="41E5C534" w14:textId="77777777" w:rsidR="00AB4793" w:rsidRDefault="00000000">
                            <w:pPr>
                              <w:snapToGrid w:val="0"/>
                              <w:spacing w:line="360" w:lineRule="auto"/>
                              <w:rPr>
                                <w:b/>
                                <w:sz w:val="18"/>
                                <w:szCs w:val="18"/>
                              </w:rPr>
                            </w:pPr>
                            <w:r>
                              <w:rPr>
                                <w:rFonts w:hint="eastAsia"/>
                                <w:b/>
                                <w:sz w:val="18"/>
                                <w:szCs w:val="18"/>
                              </w:rPr>
                              <w:t>核心</w:t>
                            </w:r>
                          </w:p>
                          <w:p w14:paraId="21B4A026" w14:textId="2916BFC0" w:rsidR="00AB4793" w:rsidRPr="00F02FF6" w:rsidRDefault="00000000">
                            <w:pPr>
                              <w:snapToGrid w:val="0"/>
                              <w:spacing w:line="360" w:lineRule="auto"/>
                              <w:rPr>
                                <w:b/>
                                <w:sz w:val="18"/>
                                <w:szCs w:val="18"/>
                              </w:rPr>
                            </w:pPr>
                            <w:r>
                              <w:rPr>
                                <w:rFonts w:hint="eastAsia"/>
                                <w:b/>
                                <w:sz w:val="18"/>
                                <w:szCs w:val="18"/>
                              </w:rPr>
                              <w:t>课程</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76416A6" id="文本框 305" o:spid="_x0000_s1056" type="#_x0000_t202" style="position:absolute;left:0;text-align:left;margin-left:134.25pt;margin-top:2.1pt;width:35.4pt;height:57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" fillcolor="#e2efd9 [665]">
                <v:textbox>
                  <w:txbxContent>
                    <w:p w14:paraId="597D5D3F" w14:textId="77777777" w:rsidR="00AB4793" w:rsidRDefault="00000000">
                      <w:pPr>
                        <w:snapToGrid w:val="0"/>
                        <w:spacing w:line="360" w:lineRule="auto"/>
                        <w:rPr>
                          <w:b/>
                          <w:sz w:val="18"/>
                          <w:szCs w:val="18"/>
                        </w:rPr>
                      </w:pPr>
                      <w:r>
                        <w:rPr>
                          <w:rFonts w:hint="eastAsia"/>
                          <w:b/>
                          <w:sz w:val="18"/>
                          <w:szCs w:val="18"/>
                        </w:rPr>
                        <w:t>专业</w:t>
                      </w:r>
                    </w:p>
                    <w:p w14:paraId="41E5C534" w14:textId="77777777" w:rsidR="00AB4793" w:rsidRDefault="00000000">
                      <w:pPr>
                        <w:snapToGrid w:val="0"/>
                        <w:spacing w:line="360" w:lineRule="auto"/>
                        <w:rPr>
                          <w:b/>
                          <w:sz w:val="18"/>
                          <w:szCs w:val="18"/>
                        </w:rPr>
                      </w:pPr>
                      <w:r>
                        <w:rPr>
                          <w:rFonts w:hint="eastAsia"/>
                          <w:b/>
                          <w:sz w:val="18"/>
                          <w:szCs w:val="18"/>
                        </w:rPr>
                        <w:t>核心</w:t>
                      </w:r>
                    </w:p>
                    <w:p w14:paraId="21B4A026" w14:textId="2916BFC0" w:rsidR="00AB4793" w:rsidRPr="00F02FF6" w:rsidRDefault="00000000">
                      <w:pPr>
                        <w:snapToGrid w:val="0"/>
                        <w:spacing w:line="360" w:lineRule="auto"/>
                        <w:rPr>
                          <w:b/>
                          <w:sz w:val="18"/>
                          <w:szCs w:val="18"/>
                        </w:rPr>
                      </w:pPr>
                      <w:r>
                        <w:rPr>
                          <w:rFonts w:hint="eastAsia"/>
                          <w:b/>
                          <w:sz w:val="18"/>
                          <w:szCs w:val="18"/>
                        </w:rPr>
                        <w:t>课程</w:t>
                      </w:r>
                    </w:p>
                  </w:txbxContent>
                </v:textbox>
              </v:shape>
            </w:pict>
          </mc:Fallback>
        </mc:AlternateContent>
      </w:r>
      <w:r w:rsidR="000C6814">
        <w:rPr>
          <w:noProof/>
        </w:rPr>
        <mc:AlternateContent>
          <mc:Choice Requires="wps">
            <w:drawing>
              <wp:anchor distT="0" distB="0" distL="114300" distR="114300" simplePos="0" relativeHeight="251661824" behindDoc="0" locked="0" layoutInCell="1" allowOverlap="1" wp14:anchorId="1E3E4388" wp14:editId="421FBF7B">
                <wp:simplePos x="0" y="0"/>
                <wp:positionH relativeFrom="column">
                  <wp:posOffset>2506980</wp:posOffset>
                </wp:positionH>
                <wp:positionV relativeFrom="paragraph">
                  <wp:posOffset>137160</wp:posOffset>
                </wp:positionV>
                <wp:extent cx="2870835" cy="470535"/>
                <wp:effectExtent l="0" t="0" r="24765" b="24765"/>
                <wp:wrapNone/>
                <wp:docPr id="306" name="文本框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470535"/>
                        </a:xfrm>
                        <a:prstGeom prst="rect">
                          <a:avLst/>
                        </a:prstGeom>
                        <a:solidFill>
                          <a:srgbClr val="FFFFFF"/>
                        </a:solidFill>
                        <a:ln w="9525">
                          <a:solidFill>
                            <a:srgbClr val="000000"/>
                          </a:solidFill>
                          <a:miter lim="800000"/>
                        </a:ln>
                      </wps:spPr>
                      <wps:txbx>
                        <w:txbxContent>
                          <w:p w14:paraId="7A12B0B2" w14:textId="78F788CB" w:rsidR="00AB4793" w:rsidRDefault="00000000">
                            <w:pPr>
                              <w:rPr>
                                <w:sz w:val="15"/>
                                <w:szCs w:val="15"/>
                              </w:rPr>
                            </w:pPr>
                            <w:r>
                              <w:rPr>
                                <w:rFonts w:hint="eastAsia"/>
                                <w:sz w:val="15"/>
                                <w:szCs w:val="15"/>
                              </w:rPr>
                              <w:t xml:space="preserve">1. </w:t>
                            </w:r>
                            <w:r w:rsidR="000557AA">
                              <w:rPr>
                                <w:rFonts w:hint="eastAsia"/>
                                <w:sz w:val="15"/>
                                <w:szCs w:val="15"/>
                              </w:rPr>
                              <w:t>食品微生物检验技术</w:t>
                            </w:r>
                            <w:r>
                              <w:rPr>
                                <w:rFonts w:hint="eastAsia"/>
                                <w:sz w:val="15"/>
                                <w:szCs w:val="15"/>
                              </w:rPr>
                              <w:t>2</w:t>
                            </w:r>
                            <w:r>
                              <w:rPr>
                                <w:sz w:val="15"/>
                                <w:szCs w:val="15"/>
                              </w:rPr>
                              <w:t>.</w:t>
                            </w:r>
                            <w:r>
                              <w:rPr>
                                <w:rFonts w:hint="eastAsia"/>
                                <w:sz w:val="15"/>
                                <w:szCs w:val="15"/>
                              </w:rPr>
                              <w:t xml:space="preserve"> </w:t>
                            </w:r>
                            <w:r w:rsidR="000557AA">
                              <w:rPr>
                                <w:rFonts w:hint="eastAsia"/>
                                <w:sz w:val="15"/>
                                <w:szCs w:val="15"/>
                              </w:rPr>
                              <w:t>食品原料学</w:t>
                            </w:r>
                            <w:r>
                              <w:rPr>
                                <w:rFonts w:hint="eastAsia"/>
                                <w:sz w:val="15"/>
                                <w:szCs w:val="15"/>
                              </w:rPr>
                              <w:t xml:space="preserve">3. </w:t>
                            </w:r>
                            <w:r w:rsidR="000557AA">
                              <w:rPr>
                                <w:rFonts w:hint="eastAsia"/>
                                <w:sz w:val="15"/>
                                <w:szCs w:val="15"/>
                              </w:rPr>
                              <w:t>食品理化分析技术</w:t>
                            </w:r>
                          </w:p>
                          <w:p w14:paraId="0800E58B" w14:textId="441ACDDC" w:rsidR="00AB4793" w:rsidRPr="000C6814" w:rsidRDefault="00000000">
                            <w:r>
                              <w:rPr>
                                <w:rFonts w:hint="eastAsia"/>
                                <w:sz w:val="15"/>
                                <w:szCs w:val="15"/>
                              </w:rPr>
                              <w:t xml:space="preserve">4. </w:t>
                            </w:r>
                            <w:r w:rsidR="000557AA">
                              <w:rPr>
                                <w:rFonts w:hint="eastAsia"/>
                                <w:sz w:val="15"/>
                                <w:szCs w:val="15"/>
                              </w:rPr>
                              <w:t>食品质量管理技术</w:t>
                            </w:r>
                            <w:r>
                              <w:rPr>
                                <w:rFonts w:hint="eastAsia"/>
                                <w:sz w:val="15"/>
                                <w:szCs w:val="15"/>
                              </w:rPr>
                              <w:t xml:space="preserve">5. </w:t>
                            </w:r>
                            <w:r w:rsidR="000557AA">
                              <w:rPr>
                                <w:rFonts w:hint="eastAsia"/>
                                <w:sz w:val="15"/>
                                <w:szCs w:val="15"/>
                              </w:rPr>
                              <w:t>食品安全与质量管理</w:t>
                            </w:r>
                            <w:r>
                              <w:rPr>
                                <w:rFonts w:hint="eastAsia"/>
                                <w:sz w:val="15"/>
                                <w:szCs w:val="15"/>
                              </w:rPr>
                              <w:t xml:space="preserve">6. </w:t>
                            </w:r>
                            <w:r w:rsidR="000557AA">
                              <w:rPr>
                                <w:rFonts w:hint="eastAsia"/>
                                <w:sz w:val="15"/>
                                <w:szCs w:val="15"/>
                              </w:rPr>
                              <w:t>粮油品质检测</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E3E4388" id="文本框 306" o:spid="_x0000_s1057" type="#_x0000_t202" style="position:absolute;left:0;text-align:left;margin-left:197.4pt;margin-top:10.8pt;width:226.05pt;height:37.0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">
                <v:textbox>
                  <w:txbxContent>
                    <w:p w14:paraId="7A12B0B2" w14:textId="78F788CB" w:rsidR="00AB4793" w:rsidRDefault="00000000">
                      <w:pPr>
                        <w:rPr>
                          <w:sz w:val="15"/>
                          <w:szCs w:val="15"/>
                        </w:rPr>
                      </w:pPr>
                      <w:r>
                        <w:rPr>
                          <w:rFonts w:hint="eastAsia"/>
                          <w:sz w:val="15"/>
                          <w:szCs w:val="15"/>
                        </w:rPr>
                        <w:t xml:space="preserve">1. </w:t>
                      </w:r>
                      <w:r w:rsidR="000557AA">
                        <w:rPr>
                          <w:rFonts w:hint="eastAsia"/>
                          <w:sz w:val="15"/>
                          <w:szCs w:val="15"/>
                        </w:rPr>
                        <w:t>食品微生物检验技术</w:t>
                      </w:r>
                      <w:r>
                        <w:rPr>
                          <w:rFonts w:hint="eastAsia"/>
                          <w:sz w:val="15"/>
                          <w:szCs w:val="15"/>
                        </w:rPr>
                        <w:t>2</w:t>
                      </w:r>
                      <w:r>
                        <w:rPr>
                          <w:sz w:val="15"/>
                          <w:szCs w:val="15"/>
                        </w:rPr>
                        <w:t>.</w:t>
                      </w:r>
                      <w:r>
                        <w:rPr>
                          <w:rFonts w:hint="eastAsia"/>
                          <w:sz w:val="15"/>
                          <w:szCs w:val="15"/>
                        </w:rPr>
                        <w:t xml:space="preserve"> </w:t>
                      </w:r>
                      <w:r w:rsidR="000557AA">
                        <w:rPr>
                          <w:rFonts w:hint="eastAsia"/>
                          <w:sz w:val="15"/>
                          <w:szCs w:val="15"/>
                        </w:rPr>
                        <w:t>食品原料学</w:t>
                      </w:r>
                      <w:r>
                        <w:rPr>
                          <w:rFonts w:hint="eastAsia"/>
                          <w:sz w:val="15"/>
                          <w:szCs w:val="15"/>
                        </w:rPr>
                        <w:t xml:space="preserve">3. </w:t>
                      </w:r>
                      <w:r w:rsidR="000557AA">
                        <w:rPr>
                          <w:rFonts w:hint="eastAsia"/>
                          <w:sz w:val="15"/>
                          <w:szCs w:val="15"/>
                        </w:rPr>
                        <w:t>食品理化分析技术</w:t>
                      </w:r>
                    </w:p>
                    <w:p w14:paraId="0800E58B" w14:textId="441ACDDC" w:rsidR="00AB4793" w:rsidRPr="000C6814" w:rsidRDefault="00000000">
                      <w:r>
                        <w:rPr>
                          <w:rFonts w:hint="eastAsia"/>
                          <w:sz w:val="15"/>
                          <w:szCs w:val="15"/>
                        </w:rPr>
                        <w:t xml:space="preserve">4. </w:t>
                      </w:r>
                      <w:r w:rsidR="000557AA">
                        <w:rPr>
                          <w:rFonts w:hint="eastAsia"/>
                          <w:sz w:val="15"/>
                          <w:szCs w:val="15"/>
                        </w:rPr>
                        <w:t>食品质量管理技术</w:t>
                      </w:r>
                      <w:r>
                        <w:rPr>
                          <w:rFonts w:hint="eastAsia"/>
                          <w:sz w:val="15"/>
                          <w:szCs w:val="15"/>
                        </w:rPr>
                        <w:t xml:space="preserve">5. </w:t>
                      </w:r>
                      <w:r w:rsidR="000557AA">
                        <w:rPr>
                          <w:rFonts w:hint="eastAsia"/>
                          <w:sz w:val="15"/>
                          <w:szCs w:val="15"/>
                        </w:rPr>
                        <w:t>食品安全与质量管理</w:t>
                      </w:r>
                      <w:r>
                        <w:rPr>
                          <w:rFonts w:hint="eastAsia"/>
                          <w:sz w:val="15"/>
                          <w:szCs w:val="15"/>
                        </w:rPr>
                        <w:t xml:space="preserve">6. </w:t>
                      </w:r>
                      <w:r w:rsidR="000557AA">
                        <w:rPr>
                          <w:rFonts w:hint="eastAsia"/>
                          <w:sz w:val="15"/>
                          <w:szCs w:val="15"/>
                        </w:rPr>
                        <w:t>粮油品质检测</w:t>
                      </w:r>
                    </w:p>
                  </w:txbxContent>
                </v:textbox>
              </v:shape>
            </w:pict>
          </mc:Fallback>
        </mc:AlternateContent>
      </w:r>
      <w:r w:rsidR="000C6814">
        <w:rPr>
          <w:noProof/>
        </w:rPr>
        <mc:AlternateContent>
          <mc:Choice Requires="wps">
            <w:drawing>
              <wp:anchor distT="0" distB="0" distL="114300" distR="114300" simplePos="0" relativeHeight="251688448" behindDoc="0" locked="0" layoutInCell="1" allowOverlap="1" wp14:anchorId="3992DF04" wp14:editId="10015844">
                <wp:simplePos x="0" y="0"/>
                <wp:positionH relativeFrom="column">
                  <wp:posOffset>2139950</wp:posOffset>
                </wp:positionH>
                <wp:positionV relativeFrom="paragraph">
                  <wp:posOffset>385445</wp:posOffset>
                </wp:positionV>
                <wp:extent cx="302895" cy="635"/>
                <wp:effectExtent l="6350" t="8255" r="5080" b="10160"/>
                <wp:wrapNone/>
                <wp:docPr id="304" name="直接连接符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895" cy="635"/>
                        </a:xfrm>
                        <a:prstGeom prst="line">
                          <a:avLst/>
                        </a:prstGeom>
                        <a:noFill/>
                        <a:ln w="9525">
                          <a:solidFill>
                            <a:srgbClr val="000000"/>
                          </a:solidFill>
                          <a:round/>
                        </a:ln>
                      </wps:spPr>
                      <wps:bodyPr/>
                    </wps:wsp>
                  </a:graphicData>
                </a:graphic>
              </wp:anchor>
            </w:drawing>
          </mc:Choice>
          <mc:Fallback>
            <w:pict>
              <v:line w14:anchorId="3D6337C7" id="直接连接符 304" o:spid="_x0000_s1026" style="position:absolute;left:0;text-align:left;z-index:251688448;visibility:visible;mso-wrap-style:square;mso-wrap-distance-left:9pt;mso-wrap-distance-top:0;mso-wrap-distance-right:9pt;mso-wrap-distance-bottom:0;mso-position-horizontal:absolute;mso-position-horizontal-relative:text;mso-position-vertical:absolute;mso-position-vertical-relative:text" from="168.5pt,30.35pt" to="192.35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"/>
            </w:pict>
          </mc:Fallback>
        </mc:AlternateContent>
      </w:r>
      <w:r w:rsidR="000C6814">
        <w:rPr>
          <w:noProof/>
        </w:rPr>
        <mc:AlternateContent>
          <mc:Choice Requires="wps">
            <w:drawing>
              <wp:anchor distT="0" distB="0" distL="114300" distR="114300" simplePos="0" relativeHeight="251676160" behindDoc="0" locked="0" layoutInCell="1" allowOverlap="1" wp14:anchorId="70D5FA5D" wp14:editId="5BF2C821">
                <wp:simplePos x="0" y="0"/>
                <wp:positionH relativeFrom="column">
                  <wp:posOffset>1331595</wp:posOffset>
                </wp:positionH>
                <wp:positionV relativeFrom="paragraph">
                  <wp:posOffset>377190</wp:posOffset>
                </wp:positionV>
                <wp:extent cx="379095" cy="5715"/>
                <wp:effectExtent l="7620" t="9525" r="13335" b="13335"/>
                <wp:wrapNone/>
                <wp:docPr id="303" name="直接连接符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9095" cy="5715"/>
                        </a:xfrm>
                        <a:prstGeom prst="line">
                          <a:avLst/>
                        </a:prstGeom>
                        <a:noFill/>
                        <a:ln w="9525">
                          <a:solidFill>
                            <a:srgbClr val="000000"/>
                          </a:solidFill>
                          <a:round/>
                        </a:ln>
                      </wps:spPr>
                      <wps:bodyPr/>
                    </wps:wsp>
                  </a:graphicData>
                </a:graphic>
              </wp:anchor>
            </w:drawing>
          </mc:Choice>
          <mc:Fallback>
            <w:pict>
              <v:line w14:anchorId="71F77DE2" id="直接连接符 303" o:spid="_x0000_s1026" style="position:absolute;left:0;text-align:left;flip:y;z-index:251676160;visibility:visible;mso-wrap-style:square;mso-wrap-distance-left:9pt;mso-wrap-distance-top:0;mso-wrap-distance-right:9pt;mso-wrap-distance-bottom:0;mso-position-horizontal:absolute;mso-position-horizontal-relative:text;mso-position-vertical:absolute;mso-position-vertical-relative:text" from="104.85pt,29.7pt" to="134.7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"/>
            </w:pict>
          </mc:Fallback>
        </mc:AlternateContent>
      </w:r>
    </w:p>
    <w:p w14:paraId="27353833" w14:textId="242F66A8" w:rsidR="00AB4793" w:rsidRDefault="00000000">
      <w:pPr>
        <w:pStyle w:val="p15"/>
        <w:spacing w:line="440" w:lineRule="atLeast"/>
        <w:ind w:left="0" w:firstLine="0"/>
        <w:rPr>
          <w:rFonts w:ascii="楷体_GB2312" w:eastAsia="楷体_GB2312"/>
          <w:b/>
          <w:bCs/>
          <w:sz w:val="32"/>
          <w:szCs w:val="32"/>
        </w:rPr>
      </w:pPr>
      <w:r>
        <w:rPr>
          <w:noProof/>
        </w:rPr>
        <mc:AlternateContent>
          <mc:Choice Requires="wps">
            <w:drawing>
              <wp:anchor distT="0" distB="0" distL="114300" distR="114300" simplePos="0" relativeHeight="251678208" behindDoc="0" locked="0" layoutInCell="1" allowOverlap="1" wp14:anchorId="0BF48E0E" wp14:editId="5F928D3B">
                <wp:simplePos x="0" y="0"/>
                <wp:positionH relativeFrom="column">
                  <wp:posOffset>577215</wp:posOffset>
                </wp:positionH>
                <wp:positionV relativeFrom="paragraph">
                  <wp:posOffset>64135</wp:posOffset>
                </wp:positionV>
                <wp:extent cx="417195" cy="635"/>
                <wp:effectExtent l="5715" t="6985" r="5715" b="11430"/>
                <wp:wrapNone/>
                <wp:docPr id="302" name="直接连接符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3CFD78F5" id="直接连接符 302" o:spid="_x0000_s1026" style="position:absolute;left:0;text-align:left;z-index:251678208;visibility:visible;mso-wrap-style:square;mso-wrap-distance-left:9pt;mso-wrap-distance-top:0;mso-wrap-distance-right:9pt;mso-wrap-distance-bottom:0;mso-position-horizontal:absolute;mso-position-horizontal-relative:text;mso-position-vertical:absolute;mso-position-vertical-relative:text" from="45.45pt,5.05pt" to="78.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"/>
            </w:pict>
          </mc:Fallback>
        </mc:AlternateContent>
      </w:r>
    </w:p>
    <w:p w14:paraId="242BED64" w14:textId="31E5CE83" w:rsidR="00AB479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8752" behindDoc="0" locked="0" layoutInCell="1" allowOverlap="1" wp14:anchorId="11E79DED" wp14:editId="1E1E7BAA">
                <wp:simplePos x="0" y="0"/>
                <wp:positionH relativeFrom="column">
                  <wp:posOffset>1689735</wp:posOffset>
                </wp:positionH>
                <wp:positionV relativeFrom="paragraph">
                  <wp:posOffset>281940</wp:posOffset>
                </wp:positionV>
                <wp:extent cx="464185" cy="733425"/>
                <wp:effectExtent l="0" t="0" r="12065" b="28575"/>
                <wp:wrapNone/>
                <wp:docPr id="300" name="文本框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185" cy="733425"/>
                        </a:xfrm>
                        <a:prstGeom prst="rect">
                          <a:avLst/>
                        </a:prstGeom>
                        <a:solidFill>
                          <a:schemeClr val="accent6">
                            <a:lumMod val="20000"/>
                            <a:lumOff val="80000"/>
                          </a:schemeClr>
                        </a:solidFill>
                        <a:ln w="9525">
                          <a:solidFill>
                            <a:srgbClr val="000000"/>
                          </a:solidFill>
                          <a:miter lim="800000"/>
                        </a:ln>
                      </wps:spPr>
                      <wps:txbx>
                        <w:txbxContent>
                          <w:p w14:paraId="25D956D7" w14:textId="77777777" w:rsidR="00AB4793" w:rsidRDefault="00000000">
                            <w:pPr>
                              <w:snapToGrid w:val="0"/>
                              <w:spacing w:line="360" w:lineRule="auto"/>
                              <w:jc w:val="center"/>
                              <w:rPr>
                                <w:b/>
                                <w:sz w:val="18"/>
                                <w:szCs w:val="18"/>
                              </w:rPr>
                            </w:pPr>
                            <w:r>
                              <w:rPr>
                                <w:b/>
                                <w:sz w:val="18"/>
                                <w:szCs w:val="18"/>
                              </w:rPr>
                              <w:t>专业拓展课程</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1E79DED" id="文本框 300" o:spid="_x0000_s1058" type="#_x0000_t202" style="position:absolute;left:0;text-align:left;margin-left:133.05pt;margin-top:22.2pt;width:36.55pt;height:57.7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" fillcolor="#e2efd9 [665]">
                <v:textbox>
                  <w:txbxContent>
                    <w:p w14:paraId="25D956D7" w14:textId="77777777" w:rsidR="00AB4793" w:rsidRDefault="00000000">
                      <w:pPr>
                        <w:snapToGrid w:val="0"/>
                        <w:spacing w:line="360" w:lineRule="auto"/>
                        <w:jc w:val="center"/>
                        <w:rPr>
                          <w:b/>
                          <w:sz w:val="18"/>
                          <w:szCs w:val="18"/>
                        </w:rPr>
                      </w:pPr>
                      <w:r>
                        <w:rPr>
                          <w:b/>
                          <w:sz w:val="18"/>
                          <w:szCs w:val="18"/>
                        </w:rPr>
                        <w:t>专业拓展课程</w:t>
                      </w:r>
                    </w:p>
                  </w:txbxContent>
                </v:textbox>
              </v:shape>
            </w:pict>
          </mc:Fallback>
        </mc:AlternateContent>
      </w:r>
    </w:p>
    <w:p w14:paraId="4E0DA5E1" w14:textId="58304CDB" w:rsidR="00AB4793" w:rsidRDefault="003E657B">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57728" behindDoc="0" locked="0" layoutInCell="1" allowOverlap="1" wp14:anchorId="05B7C810" wp14:editId="6FF3FD1C">
                <wp:simplePos x="0" y="0"/>
                <wp:positionH relativeFrom="column">
                  <wp:posOffset>2471420</wp:posOffset>
                </wp:positionH>
                <wp:positionV relativeFrom="paragraph">
                  <wp:posOffset>7620</wp:posOffset>
                </wp:positionV>
                <wp:extent cx="2870835" cy="449580"/>
                <wp:effectExtent l="0" t="0" r="24765" b="26670"/>
                <wp:wrapNone/>
                <wp:docPr id="301" name="文本框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835" cy="449580"/>
                        </a:xfrm>
                        <a:prstGeom prst="rect">
                          <a:avLst/>
                        </a:prstGeom>
                        <a:solidFill>
                          <a:srgbClr val="FFFFFF"/>
                        </a:solidFill>
                        <a:ln w="9525">
                          <a:solidFill>
                            <a:srgbClr val="000000"/>
                          </a:solidFill>
                          <a:miter lim="800000"/>
                        </a:ln>
                      </wps:spPr>
                      <wps:txbx>
                        <w:txbxContent>
                          <w:p w14:paraId="3631A562" w14:textId="0AA7B17E" w:rsidR="00AB4793" w:rsidRDefault="00000000">
                            <w:pPr>
                              <w:rPr>
                                <w:sz w:val="15"/>
                                <w:szCs w:val="15"/>
                              </w:rPr>
                            </w:pPr>
                            <w:r>
                              <w:rPr>
                                <w:rFonts w:hint="eastAsia"/>
                                <w:sz w:val="15"/>
                                <w:szCs w:val="15"/>
                              </w:rPr>
                              <w:t xml:space="preserve">1. </w:t>
                            </w:r>
                            <w:r w:rsidR="000557AA">
                              <w:rPr>
                                <w:rFonts w:hint="eastAsia"/>
                                <w:sz w:val="15"/>
                                <w:szCs w:val="15"/>
                              </w:rPr>
                              <w:t>食品感官检验</w:t>
                            </w:r>
                            <w:r>
                              <w:rPr>
                                <w:rFonts w:hint="eastAsia"/>
                                <w:sz w:val="15"/>
                                <w:szCs w:val="15"/>
                              </w:rPr>
                              <w:t>2</w:t>
                            </w:r>
                            <w:r>
                              <w:rPr>
                                <w:sz w:val="15"/>
                                <w:szCs w:val="15"/>
                              </w:rPr>
                              <w:t>.</w:t>
                            </w:r>
                            <w:r w:rsidR="000557AA">
                              <w:rPr>
                                <w:rFonts w:hint="eastAsia"/>
                                <w:sz w:val="15"/>
                                <w:szCs w:val="15"/>
                              </w:rPr>
                              <w:t>食品快速分析技术</w:t>
                            </w:r>
                            <w:r>
                              <w:rPr>
                                <w:rFonts w:hint="eastAsia"/>
                                <w:sz w:val="15"/>
                                <w:szCs w:val="15"/>
                              </w:rPr>
                              <w:t>3.</w:t>
                            </w:r>
                            <w:r w:rsidR="000557AA">
                              <w:rPr>
                                <w:rFonts w:hint="eastAsia"/>
                                <w:sz w:val="15"/>
                                <w:szCs w:val="15"/>
                              </w:rPr>
                              <w:t>食品营销与管理</w:t>
                            </w:r>
                            <w:r>
                              <w:rPr>
                                <w:rFonts w:hint="eastAsia"/>
                                <w:sz w:val="15"/>
                                <w:szCs w:val="15"/>
                              </w:rPr>
                              <w:t xml:space="preserve"> </w:t>
                            </w:r>
                          </w:p>
                          <w:p w14:paraId="3A035791" w14:textId="37A0AD08" w:rsidR="00AB4793" w:rsidRDefault="00000000">
                            <w:r>
                              <w:rPr>
                                <w:rFonts w:hint="eastAsia"/>
                                <w:sz w:val="15"/>
                                <w:szCs w:val="15"/>
                              </w:rPr>
                              <w:t xml:space="preserve">4. </w:t>
                            </w:r>
                            <w:r w:rsidR="00B441FE">
                              <w:rPr>
                                <w:rFonts w:hint="eastAsia"/>
                                <w:sz w:val="15"/>
                                <w:szCs w:val="15"/>
                              </w:rPr>
                              <w:t>食品营养与健康</w:t>
                            </w:r>
                            <w:r>
                              <w:rPr>
                                <w:rFonts w:hint="eastAsia"/>
                                <w:sz w:val="15"/>
                                <w:szCs w:val="15"/>
                              </w:rPr>
                              <w:t>5.</w:t>
                            </w:r>
                            <w:r w:rsidR="00B441FE">
                              <w:rPr>
                                <w:rFonts w:hint="eastAsia"/>
                                <w:sz w:val="15"/>
                                <w:szCs w:val="15"/>
                              </w:rPr>
                              <w:t>科技论文写作</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5B7C810" id="文本框 301" o:spid="_x0000_s1059" type="#_x0000_t202" style="position:absolute;left:0;text-align:left;margin-left:194.6pt;margin-top:.6pt;width:226.05pt;height:35.4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">
                <v:textbox>
                  <w:txbxContent>
                    <w:p w14:paraId="3631A562" w14:textId="0AA7B17E" w:rsidR="00AB4793" w:rsidRDefault="00000000">
                      <w:pPr>
                        <w:rPr>
                          <w:sz w:val="15"/>
                          <w:szCs w:val="15"/>
                        </w:rPr>
                      </w:pPr>
                      <w:r>
                        <w:rPr>
                          <w:rFonts w:hint="eastAsia"/>
                          <w:sz w:val="15"/>
                          <w:szCs w:val="15"/>
                        </w:rPr>
                        <w:t xml:space="preserve">1. </w:t>
                      </w:r>
                      <w:r w:rsidR="000557AA">
                        <w:rPr>
                          <w:rFonts w:hint="eastAsia"/>
                          <w:sz w:val="15"/>
                          <w:szCs w:val="15"/>
                        </w:rPr>
                        <w:t>食品感官检验</w:t>
                      </w:r>
                      <w:r>
                        <w:rPr>
                          <w:rFonts w:hint="eastAsia"/>
                          <w:sz w:val="15"/>
                          <w:szCs w:val="15"/>
                        </w:rPr>
                        <w:t>2</w:t>
                      </w:r>
                      <w:r>
                        <w:rPr>
                          <w:sz w:val="15"/>
                          <w:szCs w:val="15"/>
                        </w:rPr>
                        <w:t>.</w:t>
                      </w:r>
                      <w:r w:rsidR="000557AA">
                        <w:rPr>
                          <w:rFonts w:hint="eastAsia"/>
                          <w:sz w:val="15"/>
                          <w:szCs w:val="15"/>
                        </w:rPr>
                        <w:t>食品快速分析技术</w:t>
                      </w:r>
                      <w:r>
                        <w:rPr>
                          <w:rFonts w:hint="eastAsia"/>
                          <w:sz w:val="15"/>
                          <w:szCs w:val="15"/>
                        </w:rPr>
                        <w:t>3.</w:t>
                      </w:r>
                      <w:r w:rsidR="000557AA">
                        <w:rPr>
                          <w:rFonts w:hint="eastAsia"/>
                          <w:sz w:val="15"/>
                          <w:szCs w:val="15"/>
                        </w:rPr>
                        <w:t>食品营销与管理</w:t>
                      </w:r>
                      <w:r>
                        <w:rPr>
                          <w:rFonts w:hint="eastAsia"/>
                          <w:sz w:val="15"/>
                          <w:szCs w:val="15"/>
                        </w:rPr>
                        <w:t xml:space="preserve"> </w:t>
                      </w:r>
                    </w:p>
                    <w:p w14:paraId="3A035791" w14:textId="37A0AD08" w:rsidR="00AB4793" w:rsidRDefault="00000000">
                      <w:r>
                        <w:rPr>
                          <w:rFonts w:hint="eastAsia"/>
                          <w:sz w:val="15"/>
                          <w:szCs w:val="15"/>
                        </w:rPr>
                        <w:t xml:space="preserve">4. </w:t>
                      </w:r>
                      <w:r w:rsidR="00B441FE">
                        <w:rPr>
                          <w:rFonts w:hint="eastAsia"/>
                          <w:sz w:val="15"/>
                          <w:szCs w:val="15"/>
                        </w:rPr>
                        <w:t>食品营养与健康</w:t>
                      </w:r>
                      <w:r>
                        <w:rPr>
                          <w:rFonts w:hint="eastAsia"/>
                          <w:sz w:val="15"/>
                          <w:szCs w:val="15"/>
                        </w:rPr>
                        <w:t>5.</w:t>
                      </w:r>
                      <w:r w:rsidR="00B441FE">
                        <w:rPr>
                          <w:rFonts w:hint="eastAsia"/>
                          <w:sz w:val="15"/>
                          <w:szCs w:val="15"/>
                        </w:rPr>
                        <w:t>科技论文写作</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58542DE1" wp14:editId="3070EEC6">
                <wp:simplePos x="0" y="0"/>
                <wp:positionH relativeFrom="column">
                  <wp:posOffset>2126615</wp:posOffset>
                </wp:positionH>
                <wp:positionV relativeFrom="paragraph">
                  <wp:posOffset>213995</wp:posOffset>
                </wp:positionV>
                <wp:extent cx="310515" cy="635"/>
                <wp:effectExtent l="12065" t="6350" r="10795" b="12065"/>
                <wp:wrapNone/>
                <wp:docPr id="299" name="直接连接符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635"/>
                        </a:xfrm>
                        <a:prstGeom prst="line">
                          <a:avLst/>
                        </a:prstGeom>
                        <a:noFill/>
                        <a:ln w="9525">
                          <a:solidFill>
                            <a:srgbClr val="000000"/>
                          </a:solidFill>
                          <a:round/>
                        </a:ln>
                      </wps:spPr>
                      <wps:bodyPr/>
                    </wps:wsp>
                  </a:graphicData>
                </a:graphic>
              </wp:anchor>
            </w:drawing>
          </mc:Choice>
          <mc:Fallback>
            <w:pict>
              <v:line w14:anchorId="3860C3E3" id="直接连接符 299" o:spid="_x0000_s1026" style="position:absolute;left:0;text-align:left;z-index:251679232;visibility:visible;mso-wrap-style:square;mso-wrap-distance-left:9pt;mso-wrap-distance-top:0;mso-wrap-distance-right:9pt;mso-wrap-distance-bottom:0;mso-position-horizontal:absolute;mso-position-horizontal-relative:text;mso-position-vertical:absolute;mso-position-vertical-relative:text" from="167.45pt,16.85pt" to="191.9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"/>
            </w:pict>
          </mc:Fallback>
        </mc:AlternateContent>
      </w:r>
      <w:r>
        <w:rPr>
          <w:noProof/>
        </w:rPr>
        <mc:AlternateContent>
          <mc:Choice Requires="wps">
            <w:drawing>
              <wp:anchor distT="0" distB="0" distL="114300" distR="114300" simplePos="0" relativeHeight="251680256" behindDoc="0" locked="0" layoutInCell="1" allowOverlap="1" wp14:anchorId="7784FA31" wp14:editId="437F28F4">
                <wp:simplePos x="0" y="0"/>
                <wp:positionH relativeFrom="column">
                  <wp:posOffset>1346835</wp:posOffset>
                </wp:positionH>
                <wp:positionV relativeFrom="paragraph">
                  <wp:posOffset>213360</wp:posOffset>
                </wp:positionV>
                <wp:extent cx="348615" cy="635"/>
                <wp:effectExtent l="13335" t="5715" r="9525" b="12700"/>
                <wp:wrapNone/>
                <wp:docPr id="298" name="直接连接符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635"/>
                        </a:xfrm>
                        <a:prstGeom prst="line">
                          <a:avLst/>
                        </a:prstGeom>
                        <a:noFill/>
                        <a:ln w="9525">
                          <a:solidFill>
                            <a:srgbClr val="000000"/>
                          </a:solidFill>
                          <a:round/>
                        </a:ln>
                      </wps:spPr>
                      <wps:bodyPr/>
                    </wps:wsp>
                  </a:graphicData>
                </a:graphic>
              </wp:anchor>
            </w:drawing>
          </mc:Choice>
          <mc:Fallback>
            <w:pict>
              <v:line w14:anchorId="1C42EEF2" id="直接连接符 298" o:spid="_x0000_s1026" style="position:absolute;left:0;text-align:left;z-index:251680256;visibility:visible;mso-wrap-style:square;mso-wrap-distance-left:9pt;mso-wrap-distance-top:0;mso-wrap-distance-right:9pt;mso-wrap-distance-bottom:0;mso-position-horizontal:absolute;mso-position-horizontal-relative:text;mso-position-vertical:absolute;mso-position-vertical-relative:text" from="106.05pt,16.8pt" to="13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"/>
            </w:pict>
          </mc:Fallback>
        </mc:AlternateContent>
      </w:r>
    </w:p>
    <w:p w14:paraId="27511A68" w14:textId="77777777" w:rsidR="00AB4793" w:rsidRDefault="00AB4793">
      <w:pPr>
        <w:pStyle w:val="p15"/>
        <w:spacing w:line="440" w:lineRule="atLeast"/>
        <w:ind w:left="0" w:firstLine="0"/>
        <w:jc w:val="center"/>
        <w:rPr>
          <w:rFonts w:ascii="楷体_GB2312" w:eastAsia="楷体_GB2312"/>
          <w:b/>
          <w:bCs/>
          <w:sz w:val="32"/>
          <w:szCs w:val="32"/>
        </w:rPr>
      </w:pPr>
    </w:p>
    <w:p w14:paraId="01C1F6A9" w14:textId="6BBDCF80" w:rsidR="00AB4793" w:rsidRDefault="00620D33">
      <w:pPr>
        <w:rPr>
          <w:rFonts w:ascii="楷体_GB2312" w:eastAsia="楷体_GB2312"/>
          <w:b/>
          <w:bCs/>
          <w:sz w:val="32"/>
          <w:szCs w:val="32"/>
        </w:rPr>
      </w:pPr>
      <w:r>
        <w:rPr>
          <w:rFonts w:ascii="Times New Roman"/>
          <w:noProof/>
          <w:szCs w:val="24"/>
        </w:rPr>
        <mc:AlternateContent>
          <mc:Choice Requires="wps">
            <w:drawing>
              <wp:anchor distT="0" distB="0" distL="114300" distR="114300" simplePos="0" relativeHeight="251655680" behindDoc="0" locked="0" layoutInCell="1" allowOverlap="1" wp14:anchorId="1DCD4DEB" wp14:editId="46B76BE1">
                <wp:simplePos x="0" y="0"/>
                <wp:positionH relativeFrom="column">
                  <wp:posOffset>1571625</wp:posOffset>
                </wp:positionH>
                <wp:positionV relativeFrom="paragraph">
                  <wp:posOffset>283845</wp:posOffset>
                </wp:positionV>
                <wp:extent cx="692785" cy="314325"/>
                <wp:effectExtent l="0" t="0" r="12065" b="28575"/>
                <wp:wrapNone/>
                <wp:docPr id="295" name="文本框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785" cy="314325"/>
                        </a:xfrm>
                        <a:prstGeom prst="rect">
                          <a:avLst/>
                        </a:prstGeom>
                        <a:solidFill>
                          <a:schemeClr val="accent6">
                            <a:lumMod val="20000"/>
                            <a:lumOff val="80000"/>
                          </a:schemeClr>
                        </a:solidFill>
                        <a:ln w="9525">
                          <a:solidFill>
                            <a:srgbClr val="000000"/>
                          </a:solidFill>
                          <a:miter lim="800000"/>
                        </a:ln>
                      </wps:spPr>
                      <wps:txbx>
                        <w:txbxContent>
                          <w:p w14:paraId="2BA04C01" w14:textId="77777777" w:rsidR="00AB4793" w:rsidRDefault="00000000">
                            <w:pPr>
                              <w:ind w:left="270" w:hanging="270"/>
                              <w:rPr>
                                <w:b/>
                                <w:szCs w:val="21"/>
                              </w:rPr>
                            </w:pPr>
                            <w:r>
                              <w:rPr>
                                <w:rFonts w:hint="eastAsia"/>
                                <w:b/>
                                <w:sz w:val="18"/>
                                <w:szCs w:val="18"/>
                              </w:rPr>
                              <w:t>综合实践</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DCD4DEB" id="文本框 295" o:spid="_x0000_s1060" type="#_x0000_t202" style="position:absolute;left:0;text-align:left;margin-left:123.75pt;margin-top:22.35pt;width:54.55pt;height:24.7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" fillcolor="#e2efd9 [665]">
                <v:textbox>
                  <w:txbxContent>
                    <w:p w14:paraId="2BA04C01" w14:textId="77777777" w:rsidR="00AB4793" w:rsidRDefault="00000000">
                      <w:pPr>
                        <w:ind w:left="270" w:hanging="270"/>
                        <w:rPr>
                          <w:b/>
                          <w:szCs w:val="21"/>
                        </w:rPr>
                      </w:pPr>
                      <w:r>
                        <w:rPr>
                          <w:rFonts w:hint="eastAsia"/>
                          <w:b/>
                          <w:sz w:val="18"/>
                          <w:szCs w:val="18"/>
                        </w:rPr>
                        <w:t>综合实践</w:t>
                      </w:r>
                    </w:p>
                  </w:txbxContent>
                </v:textbox>
              </v:shape>
            </w:pict>
          </mc:Fallback>
        </mc:AlternateContent>
      </w:r>
      <w:r w:rsidR="003E657B">
        <w:rPr>
          <w:rFonts w:ascii="Times New Roman"/>
          <w:noProof/>
          <w:szCs w:val="24"/>
        </w:rPr>
        <mc:AlternateContent>
          <mc:Choice Requires="wps">
            <w:drawing>
              <wp:anchor distT="0" distB="0" distL="114300" distR="114300" simplePos="0" relativeHeight="251652608" behindDoc="0" locked="0" layoutInCell="1" allowOverlap="1" wp14:anchorId="6B66DCAC" wp14:editId="655C5CE9">
                <wp:simplePos x="0" y="0"/>
                <wp:positionH relativeFrom="column">
                  <wp:posOffset>2446655</wp:posOffset>
                </wp:positionH>
                <wp:positionV relativeFrom="paragraph">
                  <wp:posOffset>330200</wp:posOffset>
                </wp:positionV>
                <wp:extent cx="2891790" cy="248920"/>
                <wp:effectExtent l="0" t="0" r="22860" b="17780"/>
                <wp:wrapNone/>
                <wp:docPr id="297" name="文本框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248920"/>
                        </a:xfrm>
                        <a:prstGeom prst="rect">
                          <a:avLst/>
                        </a:prstGeom>
                        <a:solidFill>
                          <a:srgbClr val="FFFFFF"/>
                        </a:solidFill>
                        <a:ln w="9525">
                          <a:solidFill>
                            <a:srgbClr val="000000"/>
                          </a:solidFill>
                          <a:miter lim="800000"/>
                        </a:ln>
                      </wps:spPr>
                      <wps:txbx>
                        <w:txbxContent>
                          <w:p w14:paraId="50B838C7" w14:textId="7C5812D6" w:rsidR="00AB4793"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r>
                              <w:rPr>
                                <w:rFonts w:hint="eastAsia"/>
                                <w:sz w:val="15"/>
                                <w:szCs w:val="15"/>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B66DCAC" id="文本框 297" o:spid="_x0000_s1061" type="#_x0000_t202" style="position:absolute;left:0;text-align:left;margin-left:192.65pt;margin-top:26pt;width:227.7pt;height:19.6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">
                <v:textbox>
                  <w:txbxContent>
                    <w:p w14:paraId="50B838C7" w14:textId="7C5812D6" w:rsidR="00AB4793" w:rsidRDefault="00000000">
                      <w:pPr>
                        <w:rPr>
                          <w:sz w:val="15"/>
                          <w:szCs w:val="15"/>
                        </w:rPr>
                      </w:pPr>
                      <w:r>
                        <w:rPr>
                          <w:rFonts w:hint="eastAsia"/>
                          <w:sz w:val="15"/>
                          <w:szCs w:val="15"/>
                        </w:rPr>
                        <w:t xml:space="preserve">1. </w:t>
                      </w:r>
                      <w:r>
                        <w:rPr>
                          <w:rFonts w:hint="eastAsia"/>
                          <w:sz w:val="15"/>
                          <w:szCs w:val="15"/>
                        </w:rPr>
                        <w:t>军事技能训练</w:t>
                      </w:r>
                      <w:r>
                        <w:rPr>
                          <w:rFonts w:hint="eastAsia"/>
                          <w:sz w:val="15"/>
                          <w:szCs w:val="15"/>
                        </w:rPr>
                        <w:t xml:space="preserve">  2</w:t>
                      </w:r>
                      <w:r>
                        <w:rPr>
                          <w:sz w:val="15"/>
                          <w:szCs w:val="15"/>
                        </w:rPr>
                        <w:t>.</w:t>
                      </w:r>
                      <w:r>
                        <w:rPr>
                          <w:rFonts w:hint="eastAsia"/>
                          <w:sz w:val="15"/>
                          <w:szCs w:val="15"/>
                        </w:rPr>
                        <w:t xml:space="preserve"> </w:t>
                      </w:r>
                      <w:r>
                        <w:rPr>
                          <w:rFonts w:hint="eastAsia"/>
                          <w:sz w:val="15"/>
                          <w:szCs w:val="15"/>
                        </w:rPr>
                        <w:t>素质拓展</w:t>
                      </w:r>
                      <w:r>
                        <w:rPr>
                          <w:rFonts w:hint="eastAsia"/>
                          <w:sz w:val="15"/>
                          <w:szCs w:val="15"/>
                        </w:rPr>
                        <w:t xml:space="preserve">   3. </w:t>
                      </w:r>
                      <w:r>
                        <w:rPr>
                          <w:rFonts w:hint="eastAsia"/>
                          <w:sz w:val="15"/>
                          <w:szCs w:val="15"/>
                        </w:rPr>
                        <w:t>劳动教育</w:t>
                      </w:r>
                      <w:r>
                        <w:rPr>
                          <w:rFonts w:hint="eastAsia"/>
                          <w:sz w:val="15"/>
                          <w:szCs w:val="15"/>
                        </w:rPr>
                        <w:t>.............</w:t>
                      </w:r>
                    </w:p>
                  </w:txbxContent>
                </v:textbox>
              </v:shape>
            </w:pict>
          </mc:Fallback>
        </mc:AlternateContent>
      </w:r>
      <w:r w:rsidR="003E657B">
        <w:rPr>
          <w:rFonts w:ascii="Times New Roman"/>
          <w:noProof/>
          <w:szCs w:val="24"/>
        </w:rPr>
        <mc:AlternateContent>
          <mc:Choice Requires="wps">
            <w:drawing>
              <wp:anchor distT="0" distB="0" distL="114300" distR="114300" simplePos="0" relativeHeight="251653632" behindDoc="0" locked="0" layoutInCell="1" allowOverlap="1" wp14:anchorId="0052FBED" wp14:editId="3B87D156">
                <wp:simplePos x="0" y="0"/>
                <wp:positionH relativeFrom="column">
                  <wp:posOffset>990600</wp:posOffset>
                </wp:positionH>
                <wp:positionV relativeFrom="paragraph">
                  <wp:posOffset>255270</wp:posOffset>
                </wp:positionV>
                <wp:extent cx="342900" cy="1266825"/>
                <wp:effectExtent l="0" t="0" r="19050" b="28575"/>
                <wp:wrapNone/>
                <wp:docPr id="296" name="文本框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266825"/>
                        </a:xfrm>
                        <a:prstGeom prst="rect">
                          <a:avLst/>
                        </a:prstGeom>
                        <a:solidFill>
                          <a:schemeClr val="accent2">
                            <a:lumMod val="40000"/>
                            <a:lumOff val="60000"/>
                          </a:schemeClr>
                        </a:solidFill>
                        <a:ln w="9525">
                          <a:solidFill>
                            <a:srgbClr val="000000"/>
                          </a:solidFill>
                          <a:miter lim="800000"/>
                        </a:ln>
                      </wps:spPr>
                      <wps:txbx>
                        <w:txbxContent>
                          <w:p w14:paraId="4B59CCFF" w14:textId="77777777" w:rsidR="00AB4793" w:rsidRDefault="00000000">
                            <w:pPr>
                              <w:rPr>
                                <w:b/>
                                <w:sz w:val="24"/>
                                <w:szCs w:val="24"/>
                              </w:rPr>
                            </w:pPr>
                            <w:r>
                              <w:rPr>
                                <w:rFonts w:hint="eastAsia"/>
                                <w:b/>
                                <w:sz w:val="24"/>
                                <w:szCs w:val="24"/>
                              </w:rPr>
                              <w:t>集中</w:t>
                            </w:r>
                          </w:p>
                          <w:p w14:paraId="45B3793E" w14:textId="77777777" w:rsidR="00AB4793" w:rsidRDefault="00000000">
                            <w:pPr>
                              <w:rPr>
                                <w:b/>
                                <w:sz w:val="24"/>
                                <w:szCs w:val="24"/>
                              </w:rPr>
                            </w:pPr>
                            <w:r>
                              <w:rPr>
                                <w:rFonts w:hint="eastAsia"/>
                                <w:b/>
                                <w:sz w:val="24"/>
                                <w:szCs w:val="24"/>
                              </w:rPr>
                              <w:t>实</w:t>
                            </w:r>
                          </w:p>
                          <w:p w14:paraId="060CA046" w14:textId="77777777" w:rsidR="00AB4793" w:rsidRDefault="00000000">
                            <w:pPr>
                              <w:rPr>
                                <w:b/>
                                <w:sz w:val="24"/>
                                <w:szCs w:val="24"/>
                              </w:rPr>
                            </w:pPr>
                            <w:r>
                              <w:rPr>
                                <w:rFonts w:hint="eastAsia"/>
                                <w:b/>
                                <w:sz w:val="24"/>
                                <w:szCs w:val="24"/>
                              </w:rPr>
                              <w:t>践</w:t>
                            </w:r>
                          </w:p>
                          <w:p w14:paraId="5DA0591C" w14:textId="77777777" w:rsidR="00AB4793" w:rsidRDefault="00000000">
                            <w:pPr>
                              <w:rPr>
                                <w:b/>
                                <w:color w:val="FF0000"/>
                                <w:szCs w:val="21"/>
                              </w:rPr>
                            </w:pPr>
                            <w:r>
                              <w:rPr>
                                <w:rFonts w:hint="eastAsia"/>
                                <w:b/>
                                <w:sz w:val="24"/>
                                <w:szCs w:val="24"/>
                              </w:rPr>
                              <w:t>模块</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052FBED" id="文本框 296" o:spid="_x0000_s1062" type="#_x0000_t202" style="position:absolute;left:0;text-align:left;margin-left:78pt;margin-top:20.1pt;width:27pt;height:99.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" fillcolor="#f7caac [1301]">
                <v:textbox>
                  <w:txbxContent>
                    <w:p w14:paraId="4B59CCFF" w14:textId="77777777" w:rsidR="00AB4793" w:rsidRDefault="00000000">
                      <w:pPr>
                        <w:rPr>
                          <w:b/>
                          <w:sz w:val="24"/>
                          <w:szCs w:val="24"/>
                        </w:rPr>
                      </w:pPr>
                      <w:r>
                        <w:rPr>
                          <w:rFonts w:hint="eastAsia"/>
                          <w:b/>
                          <w:sz w:val="24"/>
                          <w:szCs w:val="24"/>
                        </w:rPr>
                        <w:t>集中</w:t>
                      </w:r>
                    </w:p>
                    <w:p w14:paraId="45B3793E" w14:textId="77777777" w:rsidR="00AB4793" w:rsidRDefault="00000000">
                      <w:pPr>
                        <w:rPr>
                          <w:b/>
                          <w:sz w:val="24"/>
                          <w:szCs w:val="24"/>
                        </w:rPr>
                      </w:pPr>
                      <w:r>
                        <w:rPr>
                          <w:rFonts w:hint="eastAsia"/>
                          <w:b/>
                          <w:sz w:val="24"/>
                          <w:szCs w:val="24"/>
                        </w:rPr>
                        <w:t>实</w:t>
                      </w:r>
                    </w:p>
                    <w:p w14:paraId="060CA046" w14:textId="77777777" w:rsidR="00AB4793" w:rsidRDefault="00000000">
                      <w:pPr>
                        <w:rPr>
                          <w:b/>
                          <w:sz w:val="24"/>
                          <w:szCs w:val="24"/>
                        </w:rPr>
                      </w:pPr>
                      <w:r>
                        <w:rPr>
                          <w:rFonts w:hint="eastAsia"/>
                          <w:b/>
                          <w:sz w:val="24"/>
                          <w:szCs w:val="24"/>
                        </w:rPr>
                        <w:t>践</w:t>
                      </w:r>
                    </w:p>
                    <w:p w14:paraId="5DA0591C" w14:textId="77777777" w:rsidR="00AB4793" w:rsidRDefault="00000000">
                      <w:pPr>
                        <w:rPr>
                          <w:b/>
                          <w:color w:val="FF0000"/>
                          <w:szCs w:val="21"/>
                        </w:rPr>
                      </w:pPr>
                      <w:r>
                        <w:rPr>
                          <w:rFonts w:hint="eastAsia"/>
                          <w:b/>
                          <w:sz w:val="24"/>
                          <w:szCs w:val="24"/>
                        </w:rPr>
                        <w:t>模块</w:t>
                      </w:r>
                    </w:p>
                  </w:txbxContent>
                </v:textbox>
              </v:shape>
            </w:pict>
          </mc:Fallback>
        </mc:AlternateContent>
      </w:r>
    </w:p>
    <w:p w14:paraId="49C3D92C" w14:textId="32562F10" w:rsidR="00AB4793" w:rsidRDefault="00000000">
      <w:pPr>
        <w:pStyle w:val="p15"/>
        <w:spacing w:line="440" w:lineRule="atLeast"/>
        <w:ind w:left="0" w:firstLine="0"/>
        <w:jc w:val="center"/>
        <w:rPr>
          <w:rFonts w:ascii="楷体_GB2312" w:eastAsia="楷体_GB2312"/>
          <w:b/>
          <w:bCs/>
          <w:sz w:val="32"/>
          <w:szCs w:val="32"/>
        </w:rPr>
      </w:pPr>
      <w:r>
        <w:rPr>
          <w:noProof/>
        </w:rPr>
        <mc:AlternateContent>
          <mc:Choice Requires="wps">
            <w:drawing>
              <wp:anchor distT="0" distB="0" distL="114300" distR="114300" simplePos="0" relativeHeight="251681280" behindDoc="0" locked="0" layoutInCell="1" allowOverlap="1" wp14:anchorId="071342B3" wp14:editId="08F29111">
                <wp:simplePos x="0" y="0"/>
                <wp:positionH relativeFrom="column">
                  <wp:posOffset>1343025</wp:posOffset>
                </wp:positionH>
                <wp:positionV relativeFrom="paragraph">
                  <wp:posOffset>54610</wp:posOffset>
                </wp:positionV>
                <wp:extent cx="200025" cy="635"/>
                <wp:effectExtent l="9525" t="6985" r="9525" b="11430"/>
                <wp:wrapNone/>
                <wp:docPr id="294" name="直接连接符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025" cy="635"/>
                        </a:xfrm>
                        <a:prstGeom prst="line">
                          <a:avLst/>
                        </a:prstGeom>
                        <a:noFill/>
                        <a:ln w="9525">
                          <a:solidFill>
                            <a:srgbClr val="000000"/>
                          </a:solidFill>
                          <a:round/>
                        </a:ln>
                      </wps:spPr>
                      <wps:bodyPr/>
                    </wps:wsp>
                  </a:graphicData>
                </a:graphic>
              </wp:anchor>
            </w:drawing>
          </mc:Choice>
          <mc:Fallback>
            <w:pict>
              <v:line w14:anchorId="52C22D17" id="直接连接符 294" o:spid="_x0000_s1026" style="position:absolute;left:0;text-align:left;z-index:251681280;visibility:visible;mso-wrap-style:square;mso-wrap-distance-left:9pt;mso-wrap-distance-top:0;mso-wrap-distance-right:9pt;mso-wrap-distance-bottom:0;mso-position-horizontal:absolute;mso-position-horizontal-relative:text;mso-position-vertical:absolute;mso-position-vertical-relative:text" from="105.75pt,4.3pt" to="1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"/>
            </w:pict>
          </mc:Fallback>
        </mc:AlternateContent>
      </w:r>
      <w:r>
        <w:rPr>
          <w:noProof/>
        </w:rPr>
        <mc:AlternateContent>
          <mc:Choice Requires="wps">
            <w:drawing>
              <wp:anchor distT="0" distB="0" distL="114300" distR="114300" simplePos="0" relativeHeight="251682304" behindDoc="0" locked="0" layoutInCell="1" allowOverlap="1" wp14:anchorId="5CB3E9F4" wp14:editId="7D2318FE">
                <wp:simplePos x="0" y="0"/>
                <wp:positionH relativeFrom="column">
                  <wp:posOffset>2222500</wp:posOffset>
                </wp:positionH>
                <wp:positionV relativeFrom="paragraph">
                  <wp:posOffset>55880</wp:posOffset>
                </wp:positionV>
                <wp:extent cx="212090" cy="635"/>
                <wp:effectExtent l="12700" t="8255" r="13335" b="10160"/>
                <wp:wrapNone/>
                <wp:docPr id="293" name="直接连接符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090" cy="635"/>
                        </a:xfrm>
                        <a:prstGeom prst="line">
                          <a:avLst/>
                        </a:prstGeom>
                        <a:noFill/>
                        <a:ln w="9525">
                          <a:solidFill>
                            <a:srgbClr val="000000"/>
                          </a:solidFill>
                          <a:round/>
                        </a:ln>
                      </wps:spPr>
                      <wps:bodyPr/>
                    </wps:wsp>
                  </a:graphicData>
                </a:graphic>
              </wp:anchor>
            </w:drawing>
          </mc:Choice>
          <mc:Fallback>
            <w:pict>
              <v:line w14:anchorId="76616397" id="直接连接符 293" o:spid="_x0000_s1026" style="position:absolute;left:0;text-align:left;z-index:251682304;visibility:visible;mso-wrap-style:square;mso-wrap-distance-left:9pt;mso-wrap-distance-top:0;mso-wrap-distance-right:9pt;mso-wrap-distance-bottom:0;mso-position-horizontal:absolute;mso-position-horizontal-relative:text;mso-position-vertical:absolute;mso-position-vertical-relative:text" from="175pt,4.4pt" to="191.7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"/>
            </w:pict>
          </mc:Fallback>
        </mc:AlternateContent>
      </w:r>
      <w:r>
        <w:rPr>
          <w:noProof/>
        </w:rPr>
        <mc:AlternateContent>
          <mc:Choice Requires="wps">
            <w:drawing>
              <wp:anchor distT="0" distB="0" distL="114300" distR="114300" simplePos="0" relativeHeight="251683328" behindDoc="0" locked="0" layoutInCell="1" allowOverlap="1" wp14:anchorId="4682C2EE" wp14:editId="217D0BA4">
                <wp:simplePos x="0" y="0"/>
                <wp:positionH relativeFrom="column">
                  <wp:posOffset>582930</wp:posOffset>
                </wp:positionH>
                <wp:positionV relativeFrom="paragraph">
                  <wp:posOffset>346075</wp:posOffset>
                </wp:positionV>
                <wp:extent cx="417195" cy="635"/>
                <wp:effectExtent l="11430" t="12700" r="9525" b="5715"/>
                <wp:wrapNone/>
                <wp:docPr id="292" name="直接连接符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635"/>
                        </a:xfrm>
                        <a:prstGeom prst="line">
                          <a:avLst/>
                        </a:prstGeom>
                        <a:noFill/>
                        <a:ln w="9525">
                          <a:solidFill>
                            <a:srgbClr val="000000"/>
                          </a:solidFill>
                          <a:round/>
                        </a:ln>
                      </wps:spPr>
                      <wps:bodyPr/>
                    </wps:wsp>
                  </a:graphicData>
                </a:graphic>
              </wp:anchor>
            </w:drawing>
          </mc:Choice>
          <mc:Fallback>
            <w:pict>
              <v:line w14:anchorId="2E1BF52D" id="直接连接符 292" o:spid="_x0000_s1026" style="position:absolute;left:0;text-align:left;z-index:251683328;visibility:visible;mso-wrap-style:square;mso-wrap-distance-left:9pt;mso-wrap-distance-top:0;mso-wrap-distance-right:9pt;mso-wrap-distance-bottom:0;mso-position-horizontal:absolute;mso-position-horizontal-relative:text;mso-position-vertical:absolute;mso-position-vertical-relative:text" from="45.9pt,27.25pt" to="78.75pt,2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"/>
            </w:pict>
          </mc:Fallback>
        </mc:AlternateContent>
      </w:r>
    </w:p>
    <w:p w14:paraId="4C8EA922" w14:textId="4DBCEF2F" w:rsidR="00AB4793" w:rsidRDefault="00AB4793"/>
    <w:p w14:paraId="46385B57" w14:textId="6B677B4E" w:rsidR="00AB4793" w:rsidRDefault="003E657B">
      <w:r>
        <w:rPr>
          <w:rFonts w:ascii="Times New Roman"/>
          <w:noProof/>
          <w:sz w:val="24"/>
          <w:szCs w:val="24"/>
        </w:rPr>
        <mc:AlternateContent>
          <mc:Choice Requires="wps">
            <w:drawing>
              <wp:anchor distT="0" distB="0" distL="114300" distR="114300" simplePos="0" relativeHeight="251659776" behindDoc="0" locked="0" layoutInCell="1" allowOverlap="1" wp14:anchorId="55344AA0" wp14:editId="2F24B692">
                <wp:simplePos x="0" y="0"/>
                <wp:positionH relativeFrom="column">
                  <wp:posOffset>2489835</wp:posOffset>
                </wp:positionH>
                <wp:positionV relativeFrom="paragraph">
                  <wp:posOffset>129540</wp:posOffset>
                </wp:positionV>
                <wp:extent cx="2857500" cy="271780"/>
                <wp:effectExtent l="0" t="0" r="19050" b="13970"/>
                <wp:wrapNone/>
                <wp:docPr id="291" name="文本框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1780"/>
                        </a:xfrm>
                        <a:prstGeom prst="rect">
                          <a:avLst/>
                        </a:prstGeom>
                        <a:solidFill>
                          <a:srgbClr val="FFFFFF"/>
                        </a:solidFill>
                        <a:ln w="9525">
                          <a:solidFill>
                            <a:srgbClr val="000000"/>
                          </a:solidFill>
                          <a:miter lim="800000"/>
                        </a:ln>
                      </wps:spPr>
                      <wps:txbx>
                        <w:txbxContent>
                          <w:p w14:paraId="72675A33" w14:textId="0DC6F0E0" w:rsidR="00AB4793" w:rsidRPr="003E657B" w:rsidRDefault="00000000" w:rsidP="003E657B">
                            <w:pPr>
                              <w:rPr>
                                <w:sz w:val="15"/>
                                <w:szCs w:val="15"/>
                              </w:rPr>
                            </w:pPr>
                            <w:r>
                              <w:rPr>
                                <w:rFonts w:hint="eastAsia"/>
                                <w:sz w:val="15"/>
                                <w:szCs w:val="15"/>
                              </w:rPr>
                              <w:t>1.</w:t>
                            </w:r>
                            <w:r w:rsidR="00B441FE">
                              <w:rPr>
                                <w:rFonts w:hint="eastAsia"/>
                                <w:sz w:val="15"/>
                                <w:szCs w:val="15"/>
                              </w:rPr>
                              <w:t>毕业设计（论文）</w:t>
                            </w:r>
                            <w:r>
                              <w:rPr>
                                <w:rFonts w:hint="eastAsia"/>
                                <w:sz w:val="15"/>
                                <w:szCs w:val="15"/>
                              </w:rPr>
                              <w:t>2</w:t>
                            </w:r>
                            <w:r>
                              <w:rPr>
                                <w:sz w:val="15"/>
                                <w:szCs w:val="15"/>
                              </w:rPr>
                              <w:t>.</w:t>
                            </w:r>
                            <w:r w:rsidR="00B441FE">
                              <w:rPr>
                                <w:rFonts w:hint="eastAsia"/>
                                <w:sz w:val="15"/>
                                <w:szCs w:val="15"/>
                              </w:rPr>
                              <w:t>岗位实习</w:t>
                            </w:r>
                            <w:r>
                              <w:rPr>
                                <w:rFonts w:hint="eastAsia"/>
                                <w:sz w:val="15"/>
                                <w:szCs w:val="15"/>
                              </w:rPr>
                              <w:t xml:space="preserve">3. </w:t>
                            </w:r>
                            <w:r w:rsidR="00B441FE">
                              <w:rPr>
                                <w:rFonts w:hint="eastAsia"/>
                                <w:sz w:val="15"/>
                                <w:szCs w:val="15"/>
                              </w:rPr>
                              <w:t>毕业教育</w:t>
                            </w:r>
                            <w:r>
                              <w:rPr>
                                <w:rFonts w:hint="eastAsia"/>
                                <w:sz w:val="15"/>
                                <w:szCs w:val="15"/>
                              </w:rPr>
                              <w:t>.....................</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55344AA0" id="文本框 291" o:spid="_x0000_s1063" type="#_x0000_t202" style="position:absolute;left:0;text-align:left;margin-left:196.05pt;margin-top:10.2pt;width:225pt;height:21.4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">
                <v:textbox>
                  <w:txbxContent>
                    <w:p w14:paraId="72675A33" w14:textId="0DC6F0E0" w:rsidR="00AB4793" w:rsidRPr="003E657B" w:rsidRDefault="00000000" w:rsidP="003E657B">
                      <w:pPr>
                        <w:rPr>
                          <w:sz w:val="15"/>
                          <w:szCs w:val="15"/>
                        </w:rPr>
                      </w:pPr>
                      <w:r>
                        <w:rPr>
                          <w:rFonts w:hint="eastAsia"/>
                          <w:sz w:val="15"/>
                          <w:szCs w:val="15"/>
                        </w:rPr>
                        <w:t>1.</w:t>
                      </w:r>
                      <w:r w:rsidR="00B441FE">
                        <w:rPr>
                          <w:rFonts w:hint="eastAsia"/>
                          <w:sz w:val="15"/>
                          <w:szCs w:val="15"/>
                        </w:rPr>
                        <w:t>毕业设计（论文）</w:t>
                      </w:r>
                      <w:r>
                        <w:rPr>
                          <w:rFonts w:hint="eastAsia"/>
                          <w:sz w:val="15"/>
                          <w:szCs w:val="15"/>
                        </w:rPr>
                        <w:t>2</w:t>
                      </w:r>
                      <w:r>
                        <w:rPr>
                          <w:sz w:val="15"/>
                          <w:szCs w:val="15"/>
                        </w:rPr>
                        <w:t>.</w:t>
                      </w:r>
                      <w:r w:rsidR="00B441FE">
                        <w:rPr>
                          <w:rFonts w:hint="eastAsia"/>
                          <w:sz w:val="15"/>
                          <w:szCs w:val="15"/>
                        </w:rPr>
                        <w:t>岗位实习</w:t>
                      </w:r>
                      <w:r>
                        <w:rPr>
                          <w:rFonts w:hint="eastAsia"/>
                          <w:sz w:val="15"/>
                          <w:szCs w:val="15"/>
                        </w:rPr>
                        <w:t xml:space="preserve">3. </w:t>
                      </w:r>
                      <w:r w:rsidR="00B441FE">
                        <w:rPr>
                          <w:rFonts w:hint="eastAsia"/>
                          <w:sz w:val="15"/>
                          <w:szCs w:val="15"/>
                        </w:rPr>
                        <w:t>毕业教育</w:t>
                      </w:r>
                      <w:r>
                        <w:rPr>
                          <w:rFonts w:hint="eastAsia"/>
                          <w:sz w:val="15"/>
                          <w:szCs w:val="15"/>
                        </w:rPr>
                        <w:t>.....................</w:t>
                      </w:r>
                    </w:p>
                  </w:txbxContent>
                </v:textbox>
              </v:shape>
            </w:pict>
          </mc:Fallback>
        </mc:AlternateContent>
      </w:r>
      <w:r>
        <w:rPr>
          <w:rFonts w:ascii="Times New Roman"/>
          <w:noProof/>
          <w:sz w:val="24"/>
          <w:szCs w:val="24"/>
        </w:rPr>
        <mc:AlternateContent>
          <mc:Choice Requires="wps">
            <w:drawing>
              <wp:anchor distT="0" distB="0" distL="114300" distR="114300" simplePos="0" relativeHeight="251660800" behindDoc="0" locked="0" layoutInCell="1" allowOverlap="1" wp14:anchorId="24D11F33" wp14:editId="2E8D80C8">
                <wp:simplePos x="0" y="0"/>
                <wp:positionH relativeFrom="column">
                  <wp:posOffset>1581150</wp:posOffset>
                </wp:positionH>
                <wp:positionV relativeFrom="paragraph">
                  <wp:posOffset>131445</wp:posOffset>
                </wp:positionV>
                <wp:extent cx="667385" cy="276225"/>
                <wp:effectExtent l="0" t="0" r="18415" b="28575"/>
                <wp:wrapNone/>
                <wp:docPr id="290" name="文本框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385" cy="276225"/>
                        </a:xfrm>
                        <a:prstGeom prst="rect">
                          <a:avLst/>
                        </a:prstGeom>
                        <a:solidFill>
                          <a:schemeClr val="accent6">
                            <a:lumMod val="20000"/>
                            <a:lumOff val="80000"/>
                          </a:schemeClr>
                        </a:solidFill>
                        <a:ln w="9525">
                          <a:solidFill>
                            <a:srgbClr val="000000"/>
                          </a:solidFill>
                          <a:miter lim="800000"/>
                        </a:ln>
                      </wps:spPr>
                      <wps:txbx>
                        <w:txbxContent>
                          <w:p w14:paraId="37D1D63E" w14:textId="77777777" w:rsidR="00AB4793" w:rsidRDefault="00000000">
                            <w:pPr>
                              <w:ind w:left="360" w:hanging="360"/>
                              <w:rPr>
                                <w:b/>
                                <w:szCs w:val="21"/>
                                <w:shd w:val="clear" w:color="auto" w:fill="C5E0B3" w:themeFill="accent6" w:themeFillTint="66"/>
                              </w:rPr>
                            </w:pPr>
                            <w:r>
                              <w:rPr>
                                <w:rFonts w:hint="eastAsia"/>
                                <w:b/>
                                <w:sz w:val="18"/>
                                <w:szCs w:val="18"/>
                              </w:rPr>
                              <w:t>专业实践</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4D11F33" id="文本框 290" o:spid="_x0000_s1064" type="#_x0000_t202" style="position:absolute;left:0;text-align:left;margin-left:124.5pt;margin-top:10.35pt;width:52.55pt;height:21.7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" fillcolor="#e2efd9 [665]">
                <v:textbox>
                  <w:txbxContent>
                    <w:p w14:paraId="37D1D63E" w14:textId="77777777" w:rsidR="00AB4793" w:rsidRDefault="00000000">
                      <w:pPr>
                        <w:ind w:left="360" w:hanging="360"/>
                        <w:rPr>
                          <w:b/>
                          <w:szCs w:val="21"/>
                          <w:shd w:val="clear" w:color="auto" w:fill="C5E0B3" w:themeFill="accent6" w:themeFillTint="66"/>
                        </w:rPr>
                      </w:pPr>
                      <w:r>
                        <w:rPr>
                          <w:rFonts w:hint="eastAsia"/>
                          <w:b/>
                          <w:sz w:val="18"/>
                          <w:szCs w:val="18"/>
                        </w:rPr>
                        <w:t>专业实践</w:t>
                      </w:r>
                    </w:p>
                  </w:txbxContent>
                </v:textbox>
              </v:shape>
            </w:pict>
          </mc:Fallback>
        </mc:AlternateContent>
      </w:r>
    </w:p>
    <w:p w14:paraId="211A2675" w14:textId="72B6D71D" w:rsidR="00AB4793" w:rsidRDefault="00000000">
      <w:r>
        <w:rPr>
          <w:noProof/>
        </w:rPr>
        <mc:AlternateContent>
          <mc:Choice Requires="wps">
            <w:drawing>
              <wp:anchor distT="0" distB="0" distL="114300" distR="114300" simplePos="0" relativeHeight="251684352" behindDoc="0" locked="0" layoutInCell="1" allowOverlap="1" wp14:anchorId="654473A2" wp14:editId="0E150943">
                <wp:simplePos x="0" y="0"/>
                <wp:positionH relativeFrom="column">
                  <wp:posOffset>2209800</wp:posOffset>
                </wp:positionH>
                <wp:positionV relativeFrom="paragraph">
                  <wp:posOffset>60325</wp:posOffset>
                </wp:positionV>
                <wp:extent cx="231140" cy="635"/>
                <wp:effectExtent l="9525" t="5080" r="6985" b="13335"/>
                <wp:wrapNone/>
                <wp:docPr id="289" name="直接连接符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1140" cy="635"/>
                        </a:xfrm>
                        <a:prstGeom prst="line">
                          <a:avLst/>
                        </a:prstGeom>
                        <a:noFill/>
                        <a:ln w="9525">
                          <a:solidFill>
                            <a:srgbClr val="000000"/>
                          </a:solidFill>
                          <a:round/>
                        </a:ln>
                      </wps:spPr>
                      <wps:bodyPr/>
                    </wps:wsp>
                  </a:graphicData>
                </a:graphic>
              </wp:anchor>
            </w:drawing>
          </mc:Choice>
          <mc:Fallback>
            <w:pict>
              <v:line w14:anchorId="51CDA743" id="直接连接符 289" o:spid="_x0000_s1026" style="position:absolute;left:0;text-align:left;z-index:251684352;visibility:visible;mso-wrap-style:square;mso-wrap-distance-left:9pt;mso-wrap-distance-top:0;mso-wrap-distance-right:9pt;mso-wrap-distance-bottom:0;mso-position-horizontal:absolute;mso-position-horizontal-relative:text;mso-position-vertical:absolute;mso-position-vertical-relative:text" from="174pt,4.75pt" to="192.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"/>
            </w:pict>
          </mc:Fallback>
        </mc:AlternateContent>
      </w:r>
      <w:r>
        <w:rPr>
          <w:noProof/>
        </w:rPr>
        <mc:AlternateContent>
          <mc:Choice Requires="wps">
            <w:drawing>
              <wp:anchor distT="0" distB="0" distL="114300" distR="114300" simplePos="0" relativeHeight="251685376" behindDoc="0" locked="0" layoutInCell="1" allowOverlap="1" wp14:anchorId="58110909" wp14:editId="209472DE">
                <wp:simplePos x="0" y="0"/>
                <wp:positionH relativeFrom="column">
                  <wp:posOffset>1337310</wp:posOffset>
                </wp:positionH>
                <wp:positionV relativeFrom="paragraph">
                  <wp:posOffset>90170</wp:posOffset>
                </wp:positionV>
                <wp:extent cx="211455" cy="635"/>
                <wp:effectExtent l="13335" t="6350" r="13335" b="1206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 cy="635"/>
                        </a:xfrm>
                        <a:prstGeom prst="line">
                          <a:avLst/>
                        </a:prstGeom>
                        <a:noFill/>
                        <a:ln w="9525">
                          <a:solidFill>
                            <a:srgbClr val="000000"/>
                          </a:solidFill>
                          <a:round/>
                        </a:ln>
                      </wps:spPr>
                      <wps:bodyPr/>
                    </wps:wsp>
                  </a:graphicData>
                </a:graphic>
              </wp:anchor>
            </w:drawing>
          </mc:Choice>
          <mc:Fallback>
            <w:pict>
              <v:line w14:anchorId="3360EA84" id="直接连接符 25" o:spid="_x0000_s1026" style="position:absolute;left:0;text-align:left;z-index:251685376;visibility:visible;mso-wrap-style:square;mso-wrap-distance-left:9pt;mso-wrap-distance-top:0;mso-wrap-distance-right:9pt;mso-wrap-distance-bottom:0;mso-position-horizontal:absolute;mso-position-horizontal-relative:text;mso-position-vertical:absolute;mso-position-vertical-relative:text" from="105.3pt,7.1pt" to="121.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"/>
            </w:pict>
          </mc:Fallback>
        </mc:AlternateContent>
      </w:r>
    </w:p>
    <w:p w14:paraId="43F32080" w14:textId="77777777" w:rsidR="00AB4793" w:rsidRDefault="00000000">
      <w:pPr>
        <w:spacing w:line="500" w:lineRule="exact"/>
        <w:ind w:firstLineChars="200" w:firstLine="482"/>
        <w:rPr>
          <w:rFonts w:ascii="黑体" w:eastAsia="黑体" w:hAnsi="黑体" w:cs="宋体" w:hint="eastAsia"/>
          <w:b/>
          <w:sz w:val="24"/>
          <w:szCs w:val="24"/>
        </w:rPr>
      </w:pPr>
      <w:r>
        <w:rPr>
          <w:rFonts w:ascii="黑体" w:eastAsia="黑体" w:hAnsi="黑体" w:cs="宋体" w:hint="eastAsia"/>
          <w:b/>
          <w:sz w:val="24"/>
          <w:szCs w:val="24"/>
        </w:rPr>
        <w:lastRenderedPageBreak/>
        <w:t>2.课程设置及描述</w:t>
      </w:r>
    </w:p>
    <w:p w14:paraId="750DF251" w14:textId="77777777" w:rsidR="00AB4793" w:rsidRDefault="00000000">
      <w:pPr>
        <w:keepNext/>
        <w:keepLines/>
        <w:spacing w:line="500" w:lineRule="exact"/>
        <w:ind w:firstLineChars="1100" w:firstLine="2650"/>
        <w:outlineLvl w:val="1"/>
        <w:rPr>
          <w:rFonts w:ascii="Times New Roman" w:hAnsi="Times New Roman"/>
          <w:b/>
          <w:bCs/>
          <w:color w:val="000000"/>
          <w:sz w:val="24"/>
          <w:szCs w:val="24"/>
        </w:rPr>
      </w:pPr>
      <w:bookmarkStart w:id="80" w:name="_Toc175047197"/>
      <w:bookmarkStart w:id="81" w:name="_Toc175047357"/>
      <w:bookmarkStart w:id="82" w:name="_Toc175047852"/>
      <w:r>
        <w:rPr>
          <w:rFonts w:ascii="Times New Roman" w:hAnsi="Times New Roman" w:hint="eastAsia"/>
          <w:b/>
          <w:bCs/>
          <w:color w:val="000000"/>
          <w:sz w:val="24"/>
          <w:szCs w:val="24"/>
        </w:rPr>
        <w:t>表</w:t>
      </w:r>
      <w:r>
        <w:rPr>
          <w:rFonts w:ascii="Times New Roman" w:hAnsi="Times New Roman" w:hint="eastAsia"/>
          <w:b/>
          <w:bCs/>
          <w:color w:val="000000"/>
          <w:sz w:val="24"/>
          <w:szCs w:val="24"/>
        </w:rPr>
        <w:t xml:space="preserve">4 </w:t>
      </w:r>
      <w:r>
        <w:rPr>
          <w:rFonts w:ascii="Times New Roman" w:hAnsi="Times New Roman" w:hint="eastAsia"/>
          <w:b/>
          <w:bCs/>
          <w:color w:val="000000"/>
          <w:sz w:val="24"/>
          <w:szCs w:val="24"/>
        </w:rPr>
        <w:t>公共必修课程体系</w:t>
      </w:r>
      <w:bookmarkEnd w:id="80"/>
      <w:bookmarkEnd w:id="81"/>
      <w:bookmarkEnd w:id="82"/>
    </w:p>
    <w:tbl>
      <w:tblPr>
        <w:tblW w:w="8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709"/>
        <w:gridCol w:w="1134"/>
        <w:gridCol w:w="2410"/>
        <w:gridCol w:w="2268"/>
        <w:gridCol w:w="1421"/>
      </w:tblGrid>
      <w:tr w:rsidR="00AB4793" w14:paraId="18876955" w14:textId="77777777">
        <w:trPr>
          <w:jc w:val="center"/>
        </w:trPr>
        <w:tc>
          <w:tcPr>
            <w:tcW w:w="43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5D4E568" w14:textId="77777777" w:rsidR="00AB4793" w:rsidRDefault="00000000">
            <w:pPr>
              <w:rPr>
                <w:rFonts w:ascii="宋体" w:hAnsi="宋体" w:cs="宋体" w:hint="eastAsia"/>
                <w:sz w:val="18"/>
                <w:szCs w:val="18"/>
              </w:rPr>
            </w:pPr>
            <w:r>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E0B9BB" w14:textId="77777777" w:rsidR="00AB4793" w:rsidRDefault="00000000">
            <w:pPr>
              <w:rPr>
                <w:rFonts w:ascii="宋体" w:hAnsi="宋体" w:cs="宋体" w:hint="eastAsia"/>
                <w:sz w:val="18"/>
                <w:szCs w:val="18"/>
              </w:rPr>
            </w:pPr>
            <w:r>
              <w:rPr>
                <w:rFonts w:ascii="宋体" w:hAnsi="宋体" w:cs="宋体" w:hint="eastAsia"/>
                <w:sz w:val="18"/>
                <w:szCs w:val="18"/>
              </w:rPr>
              <w:t>课程性质</w:t>
            </w:r>
          </w:p>
        </w:tc>
        <w:tc>
          <w:tcPr>
            <w:tcW w:w="1134"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C4E1C77" w14:textId="77777777" w:rsidR="00AB4793" w:rsidRDefault="00000000">
            <w:pPr>
              <w:rPr>
                <w:rFonts w:ascii="宋体" w:hAnsi="宋体" w:cs="宋体" w:hint="eastAsia"/>
                <w:sz w:val="18"/>
                <w:szCs w:val="18"/>
              </w:rPr>
            </w:pPr>
            <w:r>
              <w:rPr>
                <w:rFonts w:ascii="宋体" w:hAnsi="宋体" w:cs="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A8EC667" w14:textId="77777777" w:rsidR="00AB4793" w:rsidRDefault="00000000">
            <w:pPr>
              <w:ind w:firstLineChars="300" w:firstLine="540"/>
              <w:rPr>
                <w:rFonts w:ascii="宋体" w:hAnsi="宋体" w:cs="宋体" w:hint="eastAsia"/>
                <w:sz w:val="18"/>
                <w:szCs w:val="18"/>
              </w:rPr>
            </w:pPr>
            <w:r>
              <w:rPr>
                <w:rFonts w:ascii="宋体" w:hAnsi="宋体" w:cs="宋体" w:hint="eastAsia"/>
                <w:sz w:val="18"/>
                <w:szCs w:val="18"/>
              </w:rPr>
              <w:t>课程目标</w:t>
            </w:r>
          </w:p>
        </w:tc>
        <w:tc>
          <w:tcPr>
            <w:tcW w:w="2268"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9E979B8" w14:textId="77777777" w:rsidR="00AB4793" w:rsidRDefault="00000000">
            <w:pPr>
              <w:ind w:firstLineChars="200" w:firstLine="360"/>
              <w:rPr>
                <w:rFonts w:ascii="宋体" w:hAnsi="宋体" w:cs="宋体" w:hint="eastAsia"/>
                <w:sz w:val="18"/>
                <w:szCs w:val="18"/>
              </w:rPr>
            </w:pPr>
            <w:r>
              <w:rPr>
                <w:rFonts w:ascii="宋体" w:hAnsi="宋体" w:cs="宋体" w:hint="eastAsia"/>
                <w:sz w:val="18"/>
                <w:szCs w:val="18"/>
              </w:rPr>
              <w:t>主要教学内容</w:t>
            </w:r>
          </w:p>
        </w:tc>
        <w:tc>
          <w:tcPr>
            <w:tcW w:w="1421"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457BEC" w14:textId="77777777" w:rsidR="00AB4793" w:rsidRDefault="00000000">
            <w:pPr>
              <w:rPr>
                <w:rFonts w:ascii="宋体" w:hAnsi="宋体" w:cs="宋体" w:hint="eastAsia"/>
                <w:sz w:val="18"/>
                <w:szCs w:val="18"/>
              </w:rPr>
            </w:pPr>
            <w:r>
              <w:rPr>
                <w:rFonts w:ascii="宋体" w:hAnsi="宋体" w:cs="宋体" w:hint="eastAsia"/>
                <w:sz w:val="18"/>
                <w:szCs w:val="18"/>
              </w:rPr>
              <w:t>教学要求</w:t>
            </w:r>
          </w:p>
        </w:tc>
      </w:tr>
      <w:tr w:rsidR="00AB4793" w14:paraId="24A9548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F2B291F" w14:textId="77777777" w:rsidR="00AB4793" w:rsidRDefault="00000000">
            <w:pPr>
              <w:rPr>
                <w:rFonts w:ascii="宋体" w:hAnsi="宋体" w:cs="宋体" w:hint="eastAsia"/>
                <w:sz w:val="18"/>
                <w:szCs w:val="18"/>
              </w:rPr>
            </w:pPr>
            <w:r>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3D2AC5EC" w14:textId="77777777" w:rsidR="00AB4793" w:rsidRDefault="00000000">
            <w:pPr>
              <w:rPr>
                <w:rFonts w:ascii="宋体" w:hAnsi="宋体" w:cs="宋体" w:hint="eastAsia"/>
                <w:sz w:val="18"/>
                <w:szCs w:val="18"/>
              </w:rPr>
            </w:pPr>
            <w:r>
              <w:rPr>
                <w:rFonts w:ascii="宋体" w:hAnsi="宋体" w:cs="宋体" w:hint="eastAsia"/>
                <w:sz w:val="18"/>
                <w:szCs w:val="18"/>
              </w:rPr>
              <w:t>公共必修课程</w:t>
            </w:r>
          </w:p>
        </w:tc>
        <w:tc>
          <w:tcPr>
            <w:tcW w:w="1134" w:type="dxa"/>
            <w:tcBorders>
              <w:top w:val="single" w:sz="4" w:space="0" w:color="auto"/>
              <w:left w:val="single" w:sz="4" w:space="0" w:color="auto"/>
              <w:bottom w:val="single" w:sz="4" w:space="0" w:color="auto"/>
              <w:right w:val="single" w:sz="4" w:space="0" w:color="auto"/>
            </w:tcBorders>
            <w:vAlign w:val="center"/>
          </w:tcPr>
          <w:p w14:paraId="3051F2DA" w14:textId="77777777" w:rsidR="00AB4793" w:rsidRDefault="00000000">
            <w:pPr>
              <w:rPr>
                <w:rFonts w:ascii="宋体" w:hAnsi="宋体" w:cs="宋体" w:hint="eastAsia"/>
                <w:sz w:val="18"/>
                <w:szCs w:val="18"/>
              </w:rPr>
            </w:pPr>
            <w:r>
              <w:rPr>
                <w:rFonts w:ascii="Times New Roman" w:hAnsi="Times New Roman" w:hint="eastAsia"/>
                <w:color w:val="000000"/>
                <w:spacing w:val="-20"/>
                <w:sz w:val="18"/>
                <w:szCs w:val="18"/>
              </w:rPr>
              <w:t>思想道德与法治</w:t>
            </w:r>
          </w:p>
        </w:tc>
        <w:tc>
          <w:tcPr>
            <w:tcW w:w="2410" w:type="dxa"/>
            <w:tcBorders>
              <w:top w:val="single" w:sz="4" w:space="0" w:color="auto"/>
              <w:left w:val="single" w:sz="4" w:space="0" w:color="auto"/>
              <w:bottom w:val="single" w:sz="4" w:space="0" w:color="auto"/>
              <w:right w:val="single" w:sz="4" w:space="0" w:color="auto"/>
            </w:tcBorders>
            <w:vAlign w:val="center"/>
          </w:tcPr>
          <w:p w14:paraId="5EA34092" w14:textId="77777777" w:rsidR="00AB4793" w:rsidRDefault="00000000">
            <w:pPr>
              <w:rPr>
                <w:rFonts w:ascii="宋体" w:hAnsi="宋体" w:cs="宋体" w:hint="eastAsia"/>
                <w:sz w:val="18"/>
                <w:szCs w:val="18"/>
              </w:rPr>
            </w:pPr>
            <w:r>
              <w:rPr>
                <w:rFonts w:ascii="宋体" w:hAnsi="宋体" w:cs="宋体" w:hint="eastAsia"/>
                <w:sz w:val="18"/>
                <w:szCs w:val="18"/>
              </w:rPr>
              <w:t>落实高校立德树人根本任务，打牢大学生成长成才的科学思想基础，引导大学生树立正确的世界观、人生观、价值观、道德观和法治观，提升大学生思想道德素质和法治素养，强化大学生对思想政治理论课的获得感</w:t>
            </w:r>
          </w:p>
        </w:tc>
        <w:tc>
          <w:tcPr>
            <w:tcW w:w="2268" w:type="dxa"/>
            <w:tcBorders>
              <w:top w:val="single" w:sz="4" w:space="0" w:color="auto"/>
              <w:left w:val="single" w:sz="4" w:space="0" w:color="auto"/>
              <w:bottom w:val="single" w:sz="4" w:space="0" w:color="auto"/>
              <w:right w:val="single" w:sz="4" w:space="0" w:color="auto"/>
            </w:tcBorders>
            <w:vAlign w:val="center"/>
          </w:tcPr>
          <w:p w14:paraId="48992C35" w14:textId="77777777" w:rsidR="00AB4793" w:rsidRDefault="00000000">
            <w:pPr>
              <w:rPr>
                <w:rFonts w:ascii="宋体" w:hAnsi="宋体" w:cs="宋体" w:hint="eastAsia"/>
                <w:sz w:val="18"/>
                <w:szCs w:val="18"/>
              </w:rPr>
            </w:pPr>
            <w:r>
              <w:rPr>
                <w:rFonts w:ascii="宋体" w:hAnsi="宋体" w:cs="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践行社会主义核心价值观</w:t>
            </w:r>
          </w:p>
        </w:tc>
        <w:tc>
          <w:tcPr>
            <w:tcW w:w="1421" w:type="dxa"/>
            <w:tcBorders>
              <w:top w:val="single" w:sz="4" w:space="0" w:color="auto"/>
              <w:left w:val="single" w:sz="4" w:space="0" w:color="auto"/>
              <w:bottom w:val="single" w:sz="4" w:space="0" w:color="auto"/>
              <w:right w:val="single" w:sz="4" w:space="0" w:color="auto"/>
            </w:tcBorders>
            <w:vAlign w:val="center"/>
          </w:tcPr>
          <w:p w14:paraId="3CB67F4A" w14:textId="77777777" w:rsidR="00AB4793"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AB4793" w14:paraId="5D232818"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92DD12A" w14:textId="77777777" w:rsidR="00AB4793" w:rsidRDefault="00000000">
            <w:pPr>
              <w:rPr>
                <w:rFonts w:ascii="宋体" w:hAnsi="宋体" w:cs="宋体" w:hint="eastAsia"/>
                <w:sz w:val="18"/>
                <w:szCs w:val="18"/>
              </w:rPr>
            </w:pPr>
            <w:r>
              <w:rPr>
                <w:rFonts w:ascii="宋体" w:hAnsi="宋体" w:cs="宋体" w:hint="eastAsia"/>
                <w:sz w:val="18"/>
                <w:szCs w:val="18"/>
              </w:rPr>
              <w:t>2</w:t>
            </w:r>
          </w:p>
        </w:tc>
        <w:tc>
          <w:tcPr>
            <w:tcW w:w="709" w:type="dxa"/>
            <w:vMerge/>
            <w:tcBorders>
              <w:left w:val="single" w:sz="4" w:space="0" w:color="auto"/>
              <w:right w:val="single" w:sz="4" w:space="0" w:color="auto"/>
            </w:tcBorders>
            <w:vAlign w:val="center"/>
          </w:tcPr>
          <w:p w14:paraId="28D322EB"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E6E71D0" w14:textId="77777777" w:rsidR="00AB4793" w:rsidRDefault="00000000">
            <w:pPr>
              <w:rPr>
                <w:rFonts w:ascii="宋体" w:hAnsi="宋体" w:cs="宋体" w:hint="eastAsia"/>
                <w:sz w:val="18"/>
                <w:szCs w:val="18"/>
              </w:rPr>
            </w:pPr>
            <w:r>
              <w:rPr>
                <w:rFonts w:ascii="宋体" w:hAnsi="宋体" w:cs="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4563922" w14:textId="77777777" w:rsidR="00AB4793" w:rsidRDefault="00000000">
            <w:pPr>
              <w:rPr>
                <w:rFonts w:ascii="宋体" w:hAnsi="宋体" w:cs="宋体" w:hint="eastAsia"/>
                <w:sz w:val="18"/>
                <w:szCs w:val="18"/>
              </w:rPr>
            </w:pPr>
            <w:r>
              <w:rPr>
                <w:rFonts w:ascii="宋体" w:hAnsi="宋体" w:cs="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268" w:type="dxa"/>
            <w:tcBorders>
              <w:top w:val="single" w:sz="4" w:space="0" w:color="auto"/>
              <w:left w:val="single" w:sz="4" w:space="0" w:color="auto"/>
              <w:bottom w:val="single" w:sz="4" w:space="0" w:color="auto"/>
              <w:right w:val="single" w:sz="4" w:space="0" w:color="auto"/>
            </w:tcBorders>
            <w:vAlign w:val="center"/>
          </w:tcPr>
          <w:p w14:paraId="2CFD52F9" w14:textId="77777777" w:rsidR="00AB4793" w:rsidRDefault="00000000">
            <w:pPr>
              <w:rPr>
                <w:rFonts w:ascii="宋体" w:hAnsi="宋体" w:cs="宋体" w:hint="eastAsia"/>
                <w:sz w:val="18"/>
                <w:szCs w:val="18"/>
              </w:rPr>
            </w:pPr>
            <w:r>
              <w:rPr>
                <w:rFonts w:ascii="宋体" w:hAnsi="宋体" w:cs="宋体" w:hint="eastAsia"/>
                <w:sz w:val="18"/>
                <w:szCs w:val="18"/>
              </w:rPr>
              <w:t>了解马克思主义中国化时代化的历史进程与理论成果；熟练掌握毛泽东思想、邓小平理论、“三个代表”重要思想和科学发展观的具体内容和历史地位；坚持不懈推进马克思主义中国化时代化的进程。在一脉相承的理论体系中，全面贯彻习近平新时代中国特色社会主义思想，实现习近平新时代中国特色社会主义思想进教材进课堂进学生头脑，提高青年大学生政治思维、政治站位和政治定力，引导青年为中华民族伟大复兴努力奋斗</w:t>
            </w:r>
          </w:p>
        </w:tc>
        <w:tc>
          <w:tcPr>
            <w:tcW w:w="1421" w:type="dxa"/>
            <w:tcBorders>
              <w:top w:val="single" w:sz="4" w:space="0" w:color="auto"/>
              <w:left w:val="single" w:sz="4" w:space="0" w:color="auto"/>
              <w:bottom w:val="single" w:sz="4" w:space="0" w:color="auto"/>
              <w:right w:val="single" w:sz="4" w:space="0" w:color="auto"/>
            </w:tcBorders>
            <w:vAlign w:val="center"/>
          </w:tcPr>
          <w:p w14:paraId="7F3A5611" w14:textId="77777777" w:rsidR="00AB4793" w:rsidRDefault="00000000">
            <w:pPr>
              <w:rPr>
                <w:rFonts w:ascii="宋体" w:hAnsi="宋体" w:cs="宋体" w:hint="eastAsia"/>
                <w:sz w:val="18"/>
                <w:szCs w:val="18"/>
              </w:rPr>
            </w:pPr>
            <w:r>
              <w:rPr>
                <w:rFonts w:ascii="宋体" w:hAnsi="宋体" w:cs="宋体" w:hint="eastAsia"/>
                <w:sz w:val="18"/>
                <w:szCs w:val="18"/>
              </w:rPr>
              <w:t>严格落实《新时代高校思想政治理论课教学工作基本要求》，课堂教学为主，网络教学为辅，中班、小班授课，创新备课形式，综合运用多种教学方法手段</w:t>
            </w:r>
          </w:p>
        </w:tc>
      </w:tr>
      <w:tr w:rsidR="00AB4793" w14:paraId="14924C37"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42B627BE" w14:textId="77777777" w:rsidR="00AB4793" w:rsidRDefault="00000000">
            <w:pPr>
              <w:rPr>
                <w:rFonts w:ascii="宋体" w:hAnsi="宋体" w:cs="宋体" w:hint="eastAsia"/>
                <w:sz w:val="18"/>
                <w:szCs w:val="18"/>
              </w:rPr>
            </w:pPr>
            <w:r>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64ADBDF3"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731477" w14:textId="77777777" w:rsidR="00AB4793" w:rsidRDefault="00000000">
            <w:pPr>
              <w:rPr>
                <w:rFonts w:ascii="宋体" w:hAnsi="宋体" w:cs="宋体" w:hint="eastAsia"/>
                <w:sz w:val="18"/>
                <w:szCs w:val="18"/>
              </w:rPr>
            </w:pPr>
            <w:r>
              <w:rPr>
                <w:rFonts w:ascii="宋体" w:hAnsi="宋体" w:cs="宋体" w:hint="eastAsia"/>
                <w:sz w:val="18"/>
                <w:szCs w:val="18"/>
              </w:rPr>
              <w:t>习近平新时代中国特色社会主义思想概论</w:t>
            </w:r>
          </w:p>
        </w:tc>
        <w:tc>
          <w:tcPr>
            <w:tcW w:w="2410" w:type="dxa"/>
            <w:tcBorders>
              <w:top w:val="single" w:sz="4" w:space="0" w:color="auto"/>
              <w:left w:val="single" w:sz="4" w:space="0" w:color="auto"/>
              <w:bottom w:val="single" w:sz="4" w:space="0" w:color="auto"/>
              <w:right w:val="single" w:sz="4" w:space="0" w:color="auto"/>
            </w:tcBorders>
            <w:vAlign w:val="center"/>
          </w:tcPr>
          <w:p w14:paraId="18D35453" w14:textId="77777777" w:rsidR="00AB4793" w:rsidRDefault="00000000">
            <w:pPr>
              <w:rPr>
                <w:rFonts w:ascii="宋体" w:hAnsi="宋体" w:cs="宋体" w:hint="eastAsia"/>
                <w:sz w:val="18"/>
                <w:szCs w:val="18"/>
              </w:rPr>
            </w:pPr>
            <w:r>
              <w:rPr>
                <w:rFonts w:ascii="宋体" w:hAnsi="宋体" w:cs="宋体" w:hint="eastAsia"/>
                <w:sz w:val="18"/>
                <w:szCs w:val="18"/>
              </w:rPr>
              <w:t>帮助大学生深入学习领会习近平新时代中国特色社会主义思想的核心要义、精神实质、丰富内涵、实践要求，进一步增强大学生的“四个意识”，坚定“四个自信”，做到“两个维护”，强化“两个确立”，</w:t>
            </w:r>
            <w:r>
              <w:rPr>
                <w:rFonts w:ascii="宋体" w:hAnsi="宋体" w:cs="宋体"/>
                <w:sz w:val="18"/>
                <w:szCs w:val="18"/>
              </w:rPr>
              <w:t>重在形成理论思</w:t>
            </w:r>
            <w:r>
              <w:rPr>
                <w:rFonts w:ascii="宋体" w:hAnsi="宋体" w:cs="宋体"/>
                <w:sz w:val="18"/>
                <w:szCs w:val="18"/>
              </w:rPr>
              <w:lastRenderedPageBreak/>
              <w:t>维，实现从学理认知到信念生成的转化，增强使命担当。</w:t>
            </w:r>
          </w:p>
        </w:tc>
        <w:tc>
          <w:tcPr>
            <w:tcW w:w="2268" w:type="dxa"/>
            <w:tcBorders>
              <w:top w:val="single" w:sz="4" w:space="0" w:color="auto"/>
              <w:left w:val="single" w:sz="4" w:space="0" w:color="auto"/>
              <w:bottom w:val="single" w:sz="4" w:space="0" w:color="auto"/>
              <w:right w:val="single" w:sz="4" w:space="0" w:color="auto"/>
            </w:tcBorders>
            <w:vAlign w:val="center"/>
          </w:tcPr>
          <w:p w14:paraId="6F98A9F4" w14:textId="77777777" w:rsidR="00AB4793" w:rsidRDefault="00000000">
            <w:pPr>
              <w:rPr>
                <w:rFonts w:ascii="宋体" w:hAnsi="宋体" w:cs="宋体" w:hint="eastAsia"/>
                <w:sz w:val="18"/>
                <w:szCs w:val="18"/>
              </w:rPr>
            </w:pPr>
            <w:r>
              <w:rPr>
                <w:rFonts w:ascii="宋体" w:hAnsi="宋体" w:cs="宋体" w:hint="eastAsia"/>
                <w:sz w:val="18"/>
                <w:szCs w:val="18"/>
              </w:rPr>
              <w:lastRenderedPageBreak/>
              <w:t>主题一：习近平新时代中国特色社会主义思想及其历史地位</w:t>
            </w:r>
          </w:p>
          <w:p w14:paraId="65B37EB9" w14:textId="77777777" w:rsidR="00AB4793" w:rsidRDefault="00000000">
            <w:pPr>
              <w:rPr>
                <w:rFonts w:ascii="宋体" w:hAnsi="宋体" w:cs="宋体" w:hint="eastAsia"/>
                <w:sz w:val="18"/>
                <w:szCs w:val="18"/>
              </w:rPr>
            </w:pPr>
            <w:r>
              <w:rPr>
                <w:rFonts w:ascii="宋体" w:hAnsi="宋体" w:cs="宋体" w:hint="eastAsia"/>
                <w:sz w:val="18"/>
                <w:szCs w:val="18"/>
              </w:rPr>
              <w:t>主题二：坚持和发展中国特色社会主义的总任务</w:t>
            </w:r>
          </w:p>
          <w:p w14:paraId="044E3D61" w14:textId="77777777" w:rsidR="00AB4793" w:rsidRDefault="00000000">
            <w:pPr>
              <w:rPr>
                <w:rFonts w:ascii="宋体" w:hAnsi="宋体" w:cs="宋体" w:hint="eastAsia"/>
                <w:sz w:val="18"/>
                <w:szCs w:val="18"/>
              </w:rPr>
            </w:pPr>
            <w:r>
              <w:rPr>
                <w:rFonts w:ascii="宋体" w:hAnsi="宋体" w:cs="宋体" w:hint="eastAsia"/>
                <w:sz w:val="18"/>
                <w:szCs w:val="18"/>
              </w:rPr>
              <w:t>主题三:“五位一体”总体布局</w:t>
            </w:r>
          </w:p>
          <w:p w14:paraId="06976BBF" w14:textId="77777777" w:rsidR="00AB4793" w:rsidRDefault="00000000">
            <w:pPr>
              <w:rPr>
                <w:rFonts w:ascii="宋体" w:hAnsi="宋体" w:cs="宋体" w:hint="eastAsia"/>
                <w:sz w:val="18"/>
                <w:szCs w:val="18"/>
              </w:rPr>
            </w:pPr>
            <w:r>
              <w:rPr>
                <w:rFonts w:ascii="宋体" w:hAnsi="宋体" w:cs="宋体" w:hint="eastAsia"/>
                <w:sz w:val="18"/>
                <w:szCs w:val="18"/>
              </w:rPr>
              <w:t>主题四:“四个全面”战略</w:t>
            </w:r>
            <w:r>
              <w:rPr>
                <w:rFonts w:ascii="宋体" w:hAnsi="宋体" w:cs="宋体" w:hint="eastAsia"/>
                <w:sz w:val="18"/>
                <w:szCs w:val="18"/>
              </w:rPr>
              <w:lastRenderedPageBreak/>
              <w:t>布局</w:t>
            </w:r>
          </w:p>
          <w:p w14:paraId="178BBD93" w14:textId="77777777" w:rsidR="00AB4793" w:rsidRDefault="00000000">
            <w:pPr>
              <w:rPr>
                <w:rFonts w:ascii="宋体" w:hAnsi="宋体" w:cs="宋体" w:hint="eastAsia"/>
                <w:sz w:val="18"/>
                <w:szCs w:val="18"/>
              </w:rPr>
            </w:pPr>
            <w:r>
              <w:rPr>
                <w:rFonts w:ascii="宋体" w:hAnsi="宋体" w:cs="宋体" w:hint="eastAsia"/>
                <w:sz w:val="18"/>
                <w:szCs w:val="18"/>
              </w:rPr>
              <w:t>主题五：实现中华民族伟大复兴的重要保障</w:t>
            </w:r>
          </w:p>
          <w:p w14:paraId="4CADD52B" w14:textId="77777777" w:rsidR="00AB4793" w:rsidRDefault="00000000">
            <w:pPr>
              <w:rPr>
                <w:rFonts w:ascii="宋体" w:hAnsi="宋体" w:cs="宋体" w:hint="eastAsia"/>
                <w:sz w:val="18"/>
                <w:szCs w:val="18"/>
              </w:rPr>
            </w:pPr>
            <w:r>
              <w:rPr>
                <w:rFonts w:ascii="宋体" w:hAnsi="宋体" w:cs="宋体" w:hint="eastAsia"/>
                <w:sz w:val="18"/>
                <w:szCs w:val="18"/>
              </w:rPr>
              <w:t>主题六：中国特色大国外交</w:t>
            </w:r>
          </w:p>
          <w:p w14:paraId="0801B661" w14:textId="77777777" w:rsidR="00AB4793" w:rsidRDefault="00000000">
            <w:pPr>
              <w:rPr>
                <w:rFonts w:ascii="宋体" w:hAnsi="宋体" w:cs="宋体" w:hint="eastAsia"/>
                <w:sz w:val="18"/>
                <w:szCs w:val="18"/>
              </w:rPr>
            </w:pPr>
            <w:r>
              <w:rPr>
                <w:rFonts w:ascii="宋体" w:hAnsi="宋体" w:cs="宋体" w:hint="eastAsia"/>
                <w:sz w:val="18"/>
                <w:szCs w:val="18"/>
              </w:rPr>
              <w:t>主题七:坚持和加强党的领导</w:t>
            </w:r>
          </w:p>
        </w:tc>
        <w:tc>
          <w:tcPr>
            <w:tcW w:w="1421" w:type="dxa"/>
            <w:tcBorders>
              <w:top w:val="single" w:sz="4" w:space="0" w:color="auto"/>
              <w:left w:val="single" w:sz="4" w:space="0" w:color="auto"/>
              <w:bottom w:val="single" w:sz="4" w:space="0" w:color="auto"/>
              <w:right w:val="single" w:sz="4" w:space="0" w:color="auto"/>
            </w:tcBorders>
            <w:vAlign w:val="center"/>
          </w:tcPr>
          <w:p w14:paraId="20D6BC17" w14:textId="77777777" w:rsidR="00AB4793" w:rsidRDefault="00000000">
            <w:pPr>
              <w:rPr>
                <w:rFonts w:ascii="宋体" w:hAnsi="宋体" w:cs="宋体" w:hint="eastAsia"/>
                <w:sz w:val="18"/>
                <w:szCs w:val="18"/>
              </w:rPr>
            </w:pPr>
            <w:r>
              <w:rPr>
                <w:rFonts w:ascii="宋体" w:hAnsi="宋体" w:cs="宋体"/>
                <w:sz w:val="18"/>
                <w:szCs w:val="18"/>
              </w:rPr>
              <w:lastRenderedPageBreak/>
              <w:t>遵循学生认知发展规律，体现循序渐进、螺旋上升</w:t>
            </w:r>
            <w:r>
              <w:rPr>
                <w:rFonts w:ascii="宋体" w:hAnsi="宋体" w:cs="宋体" w:hint="eastAsia"/>
                <w:sz w:val="18"/>
                <w:szCs w:val="18"/>
              </w:rPr>
              <w:t>。坚持学段全覆盖，强化纵向一体化设计；结合学科专业特点，有机融入</w:t>
            </w:r>
            <w:r>
              <w:rPr>
                <w:rFonts w:ascii="宋体" w:hAnsi="宋体" w:cs="宋体" w:hint="eastAsia"/>
                <w:sz w:val="18"/>
                <w:szCs w:val="18"/>
              </w:rPr>
              <w:lastRenderedPageBreak/>
              <w:t>相关内容，强化育人立意和价值导向。</w:t>
            </w:r>
          </w:p>
        </w:tc>
      </w:tr>
      <w:tr w:rsidR="00AB4793" w14:paraId="65E72716" w14:textId="77777777">
        <w:trPr>
          <w:trHeight w:val="2281"/>
          <w:jc w:val="center"/>
        </w:trPr>
        <w:tc>
          <w:tcPr>
            <w:tcW w:w="432" w:type="dxa"/>
            <w:tcBorders>
              <w:top w:val="single" w:sz="4" w:space="0" w:color="auto"/>
              <w:left w:val="single" w:sz="4" w:space="0" w:color="auto"/>
              <w:right w:val="single" w:sz="4" w:space="0" w:color="auto"/>
            </w:tcBorders>
            <w:vAlign w:val="center"/>
          </w:tcPr>
          <w:p w14:paraId="26ED87EC" w14:textId="77777777" w:rsidR="00AB4793" w:rsidRDefault="00000000">
            <w:pPr>
              <w:rPr>
                <w:rFonts w:ascii="宋体" w:hAnsi="宋体" w:cs="宋体" w:hint="eastAsia"/>
                <w:sz w:val="18"/>
                <w:szCs w:val="18"/>
              </w:rPr>
            </w:pPr>
            <w:r>
              <w:rPr>
                <w:rFonts w:ascii="宋体" w:hAnsi="宋体" w:cs="宋体" w:hint="eastAsia"/>
                <w:sz w:val="18"/>
                <w:szCs w:val="18"/>
              </w:rPr>
              <w:lastRenderedPageBreak/>
              <w:t>4</w:t>
            </w:r>
          </w:p>
          <w:p w14:paraId="0729A83E" w14:textId="77777777" w:rsidR="00AB4793" w:rsidRDefault="00AB4793">
            <w:pPr>
              <w:rPr>
                <w:rFonts w:ascii="宋体" w:hAnsi="宋体" w:cs="宋体" w:hint="eastAsia"/>
                <w:sz w:val="18"/>
                <w:szCs w:val="18"/>
              </w:rPr>
            </w:pPr>
          </w:p>
        </w:tc>
        <w:tc>
          <w:tcPr>
            <w:tcW w:w="709" w:type="dxa"/>
            <w:vMerge/>
            <w:tcBorders>
              <w:left w:val="single" w:sz="4" w:space="0" w:color="auto"/>
              <w:right w:val="single" w:sz="4" w:space="0" w:color="auto"/>
            </w:tcBorders>
            <w:vAlign w:val="center"/>
          </w:tcPr>
          <w:p w14:paraId="4C6D6D28"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right w:val="single" w:sz="4" w:space="0" w:color="auto"/>
            </w:tcBorders>
            <w:vAlign w:val="center"/>
          </w:tcPr>
          <w:p w14:paraId="5D91FD7E" w14:textId="77777777" w:rsidR="00AB4793" w:rsidRDefault="00000000">
            <w:pPr>
              <w:rPr>
                <w:rFonts w:ascii="宋体" w:hAnsi="宋体" w:cs="宋体" w:hint="eastAsia"/>
                <w:sz w:val="18"/>
                <w:szCs w:val="18"/>
              </w:rPr>
            </w:pPr>
            <w:r>
              <w:rPr>
                <w:rFonts w:ascii="宋体" w:hAnsi="宋体" w:cs="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2657D837" w14:textId="77777777" w:rsidR="00AB4793" w:rsidRDefault="00000000">
            <w:pPr>
              <w:rPr>
                <w:rFonts w:ascii="宋体" w:hAnsi="宋体" w:cs="宋体" w:hint="eastAsia"/>
                <w:sz w:val="18"/>
                <w:szCs w:val="18"/>
              </w:rPr>
            </w:pPr>
            <w:r>
              <w:rPr>
                <w:rFonts w:ascii="宋体" w:hAnsi="宋体" w:cs="宋体" w:hint="eastAsia"/>
                <w:sz w:val="18"/>
                <w:szCs w:val="18"/>
              </w:rPr>
              <w:t>让学生了解掌握军事基础知识和基本军事技能，增强国防观念、国家安全意识和忧患危机意识，弘扬爱国主义精神、传承红色基因、提高学生综合国防素质</w:t>
            </w:r>
          </w:p>
        </w:tc>
        <w:tc>
          <w:tcPr>
            <w:tcW w:w="2268" w:type="dxa"/>
            <w:tcBorders>
              <w:top w:val="single" w:sz="4" w:space="0" w:color="auto"/>
              <w:left w:val="single" w:sz="4" w:space="0" w:color="auto"/>
              <w:right w:val="single" w:sz="4" w:space="0" w:color="auto"/>
            </w:tcBorders>
            <w:vAlign w:val="center"/>
          </w:tcPr>
          <w:p w14:paraId="1E8AFDA5" w14:textId="77777777" w:rsidR="00AB4793" w:rsidRDefault="00000000">
            <w:pPr>
              <w:rPr>
                <w:rFonts w:ascii="宋体" w:hAnsi="宋体" w:cs="宋体" w:hint="eastAsia"/>
                <w:sz w:val="18"/>
                <w:szCs w:val="18"/>
              </w:rPr>
            </w:pPr>
            <w:r>
              <w:rPr>
                <w:rFonts w:ascii="宋体" w:hAnsi="宋体" w:cs="宋体" w:hint="eastAsia"/>
                <w:sz w:val="18"/>
                <w:szCs w:val="18"/>
              </w:rPr>
              <w:t>（1）中国国防</w:t>
            </w:r>
          </w:p>
          <w:p w14:paraId="3BDA3D2B" w14:textId="77777777" w:rsidR="00AB4793" w:rsidRDefault="00000000">
            <w:pPr>
              <w:rPr>
                <w:rFonts w:ascii="宋体" w:hAnsi="宋体" w:cs="宋体" w:hint="eastAsia"/>
                <w:sz w:val="18"/>
                <w:szCs w:val="18"/>
              </w:rPr>
            </w:pPr>
            <w:r>
              <w:rPr>
                <w:rFonts w:ascii="宋体" w:hAnsi="宋体" w:cs="宋体" w:hint="eastAsia"/>
                <w:sz w:val="18"/>
                <w:szCs w:val="18"/>
              </w:rPr>
              <w:t>（2）国家安全</w:t>
            </w:r>
          </w:p>
          <w:p w14:paraId="6349DF64" w14:textId="77777777" w:rsidR="00AB4793" w:rsidRDefault="00000000">
            <w:pPr>
              <w:rPr>
                <w:rFonts w:ascii="宋体" w:hAnsi="宋体" w:cs="宋体" w:hint="eastAsia"/>
                <w:sz w:val="18"/>
                <w:szCs w:val="18"/>
              </w:rPr>
            </w:pPr>
            <w:r>
              <w:rPr>
                <w:rFonts w:ascii="宋体" w:hAnsi="宋体" w:cs="宋体" w:hint="eastAsia"/>
                <w:sz w:val="18"/>
                <w:szCs w:val="18"/>
              </w:rPr>
              <w:t>（3）军事思想</w:t>
            </w:r>
          </w:p>
          <w:p w14:paraId="1D90E61D" w14:textId="77777777" w:rsidR="00AB4793" w:rsidRDefault="00000000">
            <w:pPr>
              <w:rPr>
                <w:rFonts w:ascii="宋体" w:hAnsi="宋体" w:cs="宋体" w:hint="eastAsia"/>
                <w:sz w:val="18"/>
                <w:szCs w:val="18"/>
              </w:rPr>
            </w:pPr>
            <w:r>
              <w:rPr>
                <w:rFonts w:ascii="宋体" w:hAnsi="宋体" w:cs="宋体" w:hint="eastAsia"/>
                <w:sz w:val="18"/>
                <w:szCs w:val="18"/>
              </w:rPr>
              <w:t>（4）现代战争</w:t>
            </w:r>
          </w:p>
          <w:p w14:paraId="17E4152A" w14:textId="77777777" w:rsidR="00AB4793" w:rsidRDefault="00000000">
            <w:pPr>
              <w:rPr>
                <w:rFonts w:ascii="宋体" w:hAnsi="宋体" w:cs="宋体" w:hint="eastAsia"/>
                <w:sz w:val="18"/>
                <w:szCs w:val="18"/>
              </w:rPr>
            </w:pPr>
            <w:r>
              <w:rPr>
                <w:rFonts w:ascii="宋体" w:hAnsi="宋体" w:cs="宋体" w:hint="eastAsia"/>
                <w:sz w:val="18"/>
                <w:szCs w:val="18"/>
              </w:rPr>
              <w:t>（5）信息化装备</w:t>
            </w:r>
          </w:p>
          <w:p w14:paraId="218FDB8B" w14:textId="77777777" w:rsidR="00AB4793" w:rsidRDefault="00000000">
            <w:pPr>
              <w:rPr>
                <w:rFonts w:ascii="宋体" w:hAnsi="宋体" w:cs="宋体" w:hint="eastAsia"/>
                <w:sz w:val="18"/>
                <w:szCs w:val="18"/>
              </w:rPr>
            </w:pPr>
            <w:r>
              <w:rPr>
                <w:rFonts w:ascii="宋体" w:hAnsi="宋体" w:cs="宋体" w:hint="eastAsia"/>
                <w:sz w:val="18"/>
                <w:szCs w:val="18"/>
              </w:rPr>
              <w:t>（6）军事技能</w:t>
            </w:r>
          </w:p>
        </w:tc>
        <w:tc>
          <w:tcPr>
            <w:tcW w:w="1421" w:type="dxa"/>
            <w:tcBorders>
              <w:top w:val="single" w:sz="4" w:space="0" w:color="auto"/>
              <w:left w:val="single" w:sz="4" w:space="0" w:color="auto"/>
              <w:right w:val="single" w:sz="4" w:space="0" w:color="auto"/>
            </w:tcBorders>
            <w:vAlign w:val="center"/>
          </w:tcPr>
          <w:p w14:paraId="0529951D" w14:textId="77777777" w:rsidR="00AB4793" w:rsidRDefault="00000000">
            <w:pPr>
              <w:rPr>
                <w:rFonts w:ascii="宋体" w:hAnsi="宋体" w:cs="宋体" w:hint="eastAsia"/>
                <w:sz w:val="18"/>
                <w:szCs w:val="18"/>
              </w:rPr>
            </w:pPr>
            <w:r>
              <w:rPr>
                <w:rFonts w:ascii="宋体" w:hAnsi="宋体" w:cs="宋体" w:hint="eastAsia"/>
                <w:sz w:val="18"/>
                <w:szCs w:val="18"/>
              </w:rPr>
              <w:t>教学进入正常授课课堂，坚持课堂教学和教师面授在军事课教学中的主渠道作用，重视信息技术和慕课、微课、视频公开课等在线课程在教学中的应用和管理</w:t>
            </w:r>
          </w:p>
        </w:tc>
      </w:tr>
      <w:tr w:rsidR="00AB4793" w14:paraId="2F63DF0B"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2C921BFB" w14:textId="77777777" w:rsidR="00AB4793" w:rsidRDefault="00000000">
            <w:pPr>
              <w:rPr>
                <w:rFonts w:ascii="宋体" w:hAnsi="宋体" w:cs="宋体" w:hint="eastAsia"/>
                <w:sz w:val="18"/>
                <w:szCs w:val="18"/>
              </w:rPr>
            </w:pPr>
            <w:r>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12236FDC"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0EB7E99" w14:textId="77777777" w:rsidR="00AB4793" w:rsidRDefault="00000000">
            <w:pPr>
              <w:rPr>
                <w:rFonts w:ascii="宋体" w:hAnsi="宋体" w:cs="宋体" w:hint="eastAsia"/>
                <w:sz w:val="18"/>
                <w:szCs w:val="18"/>
              </w:rPr>
            </w:pPr>
            <w:r>
              <w:rPr>
                <w:rFonts w:ascii="宋体" w:hAnsi="宋体" w:cs="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055143F5" w14:textId="77777777" w:rsidR="00AB4793" w:rsidRDefault="00000000">
            <w:pPr>
              <w:rPr>
                <w:rFonts w:ascii="宋体" w:hAnsi="宋体" w:cs="宋体" w:hint="eastAsia"/>
                <w:sz w:val="18"/>
                <w:szCs w:val="18"/>
              </w:rPr>
            </w:pPr>
            <w:r>
              <w:rPr>
                <w:rFonts w:ascii="宋体" w:hAnsi="宋体" w:cs="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268" w:type="dxa"/>
            <w:tcBorders>
              <w:top w:val="single" w:sz="4" w:space="0" w:color="auto"/>
              <w:left w:val="single" w:sz="4" w:space="0" w:color="auto"/>
              <w:bottom w:val="single" w:sz="4" w:space="0" w:color="auto"/>
              <w:right w:val="single" w:sz="4" w:space="0" w:color="auto"/>
            </w:tcBorders>
            <w:vAlign w:val="center"/>
          </w:tcPr>
          <w:p w14:paraId="3819C570" w14:textId="77777777" w:rsidR="00AB4793" w:rsidRDefault="00000000">
            <w:pPr>
              <w:rPr>
                <w:rFonts w:ascii="宋体" w:hAnsi="宋体" w:cs="宋体" w:hint="eastAsia"/>
                <w:sz w:val="18"/>
                <w:szCs w:val="18"/>
              </w:rPr>
            </w:pPr>
            <w:r>
              <w:rPr>
                <w:rFonts w:ascii="宋体" w:hAnsi="宋体" w:cs="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关注港澳台工作和国际形势</w:t>
            </w:r>
          </w:p>
        </w:tc>
        <w:tc>
          <w:tcPr>
            <w:tcW w:w="1421" w:type="dxa"/>
            <w:tcBorders>
              <w:top w:val="single" w:sz="4" w:space="0" w:color="auto"/>
              <w:left w:val="single" w:sz="4" w:space="0" w:color="auto"/>
              <w:bottom w:val="single" w:sz="4" w:space="0" w:color="auto"/>
              <w:right w:val="single" w:sz="4" w:space="0" w:color="auto"/>
            </w:tcBorders>
            <w:vAlign w:val="center"/>
          </w:tcPr>
          <w:p w14:paraId="70E7A990" w14:textId="77777777" w:rsidR="00AB4793" w:rsidRDefault="00000000">
            <w:pPr>
              <w:rPr>
                <w:rFonts w:ascii="宋体" w:hAnsi="宋体" w:cs="宋体" w:hint="eastAsia"/>
                <w:sz w:val="18"/>
                <w:szCs w:val="18"/>
              </w:rPr>
            </w:pPr>
            <w:r>
              <w:rPr>
                <w:rFonts w:ascii="宋体" w:hAnsi="宋体" w:cs="宋体" w:hint="eastAsia"/>
                <w:sz w:val="18"/>
                <w:szCs w:val="18"/>
              </w:rPr>
              <w:t>通过教学，引导学生正确认识世界和中国发展大势，正确认识中国特色和国际比较，正确认识时代责任和历史使命，引导学生树立远大抱负，脚踏实地在实践中进行创新。</w:t>
            </w:r>
          </w:p>
        </w:tc>
      </w:tr>
      <w:tr w:rsidR="00AB4793" w14:paraId="3B5E01CE"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73CC6894" w14:textId="77777777" w:rsidR="00AB4793" w:rsidRDefault="00000000">
            <w:pPr>
              <w:rPr>
                <w:rFonts w:ascii="宋体" w:hAnsi="宋体" w:cs="宋体" w:hint="eastAsia"/>
                <w:sz w:val="18"/>
                <w:szCs w:val="18"/>
              </w:rPr>
            </w:pPr>
            <w:r>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63455044"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51006FB" w14:textId="77777777" w:rsidR="00AB4793" w:rsidRDefault="00000000">
            <w:pPr>
              <w:rPr>
                <w:rFonts w:ascii="宋体" w:hAnsi="宋体" w:cs="宋体" w:hint="eastAsia"/>
                <w:sz w:val="18"/>
                <w:szCs w:val="18"/>
              </w:rPr>
            </w:pPr>
            <w:r>
              <w:rPr>
                <w:rFonts w:ascii="宋体" w:hAnsi="宋体" w:cs="宋体" w:hint="eastAsia"/>
                <w:sz w:val="18"/>
                <w:szCs w:val="18"/>
              </w:rPr>
              <w:t>信息技术</w:t>
            </w:r>
          </w:p>
        </w:tc>
        <w:tc>
          <w:tcPr>
            <w:tcW w:w="2410" w:type="dxa"/>
            <w:tcBorders>
              <w:top w:val="single" w:sz="4" w:space="0" w:color="auto"/>
              <w:left w:val="single" w:sz="4" w:space="0" w:color="auto"/>
              <w:bottom w:val="single" w:sz="4" w:space="0" w:color="auto"/>
              <w:right w:val="single" w:sz="4" w:space="0" w:color="auto"/>
            </w:tcBorders>
            <w:vAlign w:val="center"/>
          </w:tcPr>
          <w:p w14:paraId="50290DC2" w14:textId="77777777" w:rsidR="00AB4793" w:rsidRDefault="00000000">
            <w:pPr>
              <w:rPr>
                <w:rFonts w:ascii="宋体" w:hAnsi="宋体" w:cs="宋体" w:hint="eastAsia"/>
                <w:sz w:val="18"/>
                <w:szCs w:val="18"/>
              </w:rPr>
            </w:pPr>
            <w:r>
              <w:rPr>
                <w:rFonts w:ascii="宋体" w:hAnsi="宋体" w:cs="宋体" w:hint="eastAsia"/>
                <w:sz w:val="18"/>
                <w:szCs w:val="18"/>
              </w:rPr>
              <w:t>（1）掌握计算机的基础知识和基本概念；了解微机硬件系统的基本组成；了解操作系统的功能，掌握Windows7的基本操作方法</w:t>
            </w:r>
          </w:p>
          <w:p w14:paraId="2CDAE543" w14:textId="77777777" w:rsidR="00AB4793" w:rsidRDefault="00000000">
            <w:pPr>
              <w:rPr>
                <w:rFonts w:ascii="宋体" w:hAnsi="宋体" w:cs="宋体" w:hint="eastAsia"/>
                <w:sz w:val="18"/>
                <w:szCs w:val="18"/>
              </w:rPr>
            </w:pPr>
            <w:r>
              <w:rPr>
                <w:rFonts w:ascii="宋体" w:hAnsi="宋体" w:cs="宋体" w:hint="eastAsia"/>
                <w:sz w:val="18"/>
                <w:szCs w:val="18"/>
              </w:rPr>
              <w:t>（2）熟练使用微软Office2010软件如：Word2010、Excel2010、Power point2010等</w:t>
            </w:r>
          </w:p>
          <w:p w14:paraId="04F4BCC0" w14:textId="77777777" w:rsidR="00AB4793" w:rsidRDefault="00000000">
            <w:pPr>
              <w:rPr>
                <w:rFonts w:ascii="宋体" w:hAnsi="宋体" w:cs="宋体" w:hint="eastAsia"/>
                <w:sz w:val="18"/>
                <w:szCs w:val="18"/>
              </w:rPr>
            </w:pPr>
            <w:r>
              <w:rPr>
                <w:rFonts w:ascii="宋体" w:hAnsi="宋体" w:cs="宋体" w:hint="eastAsia"/>
                <w:sz w:val="18"/>
                <w:szCs w:val="18"/>
              </w:rPr>
              <w:t>（3）掌握计算机信息技术安全知识和病毒的防治知识</w:t>
            </w:r>
          </w:p>
          <w:p w14:paraId="2CA0973A" w14:textId="77777777" w:rsidR="00AB4793" w:rsidRDefault="00000000">
            <w:pPr>
              <w:rPr>
                <w:rFonts w:ascii="宋体" w:hAnsi="宋体" w:cs="宋体" w:hint="eastAsia"/>
                <w:sz w:val="18"/>
                <w:szCs w:val="18"/>
              </w:rPr>
            </w:pPr>
            <w:r>
              <w:rPr>
                <w:rFonts w:ascii="宋体" w:hAnsi="宋体" w:cs="宋体" w:hint="eastAsia"/>
                <w:sz w:val="18"/>
                <w:szCs w:val="18"/>
              </w:rPr>
              <w:t>（4）计算机网络的基础知识</w:t>
            </w:r>
            <w:r>
              <w:rPr>
                <w:rFonts w:ascii="宋体" w:hAnsi="宋体" w:cs="宋体" w:hint="eastAsia"/>
                <w:sz w:val="18"/>
                <w:szCs w:val="18"/>
              </w:rPr>
              <w:lastRenderedPageBreak/>
              <w:t>及Internet网的基本操作</w:t>
            </w:r>
          </w:p>
        </w:tc>
        <w:tc>
          <w:tcPr>
            <w:tcW w:w="2268" w:type="dxa"/>
            <w:tcBorders>
              <w:top w:val="single" w:sz="4" w:space="0" w:color="auto"/>
              <w:left w:val="single" w:sz="4" w:space="0" w:color="auto"/>
              <w:bottom w:val="single" w:sz="4" w:space="0" w:color="auto"/>
              <w:right w:val="single" w:sz="4" w:space="0" w:color="auto"/>
            </w:tcBorders>
            <w:vAlign w:val="center"/>
          </w:tcPr>
          <w:p w14:paraId="6206180C" w14:textId="77777777" w:rsidR="00AB4793" w:rsidRDefault="00000000">
            <w:pPr>
              <w:rPr>
                <w:rFonts w:ascii="宋体" w:hAnsi="宋体" w:cs="宋体" w:hint="eastAsia"/>
                <w:sz w:val="18"/>
                <w:szCs w:val="18"/>
              </w:rPr>
            </w:pPr>
            <w:r>
              <w:rPr>
                <w:rFonts w:ascii="宋体" w:hAnsi="宋体" w:cs="宋体" w:hint="eastAsia"/>
                <w:sz w:val="18"/>
                <w:szCs w:val="18"/>
              </w:rPr>
              <w:lastRenderedPageBreak/>
              <w:t>（1）计算机的基础知识</w:t>
            </w:r>
          </w:p>
          <w:p w14:paraId="53804CED" w14:textId="77777777" w:rsidR="00AB4793" w:rsidRDefault="00000000">
            <w:pPr>
              <w:rPr>
                <w:rFonts w:ascii="宋体" w:hAnsi="宋体" w:cs="宋体" w:hint="eastAsia"/>
                <w:sz w:val="18"/>
                <w:szCs w:val="18"/>
              </w:rPr>
            </w:pPr>
            <w:r>
              <w:rPr>
                <w:rFonts w:ascii="宋体" w:hAnsi="宋体" w:cs="宋体" w:hint="eastAsia"/>
                <w:sz w:val="18"/>
                <w:szCs w:val="18"/>
              </w:rPr>
              <w:t>（2）Windows基本操作</w:t>
            </w:r>
          </w:p>
          <w:p w14:paraId="79CF21FE" w14:textId="77777777" w:rsidR="00AB4793" w:rsidRDefault="00000000">
            <w:pPr>
              <w:rPr>
                <w:rFonts w:ascii="宋体" w:hAnsi="宋体" w:cs="宋体" w:hint="eastAsia"/>
                <w:sz w:val="18"/>
                <w:szCs w:val="18"/>
              </w:rPr>
            </w:pPr>
            <w:r>
              <w:rPr>
                <w:rFonts w:ascii="宋体" w:hAnsi="宋体" w:cs="宋体" w:hint="eastAsia"/>
                <w:sz w:val="18"/>
                <w:szCs w:val="18"/>
              </w:rPr>
              <w:t>（3）文字处理软件Word2010使用</w:t>
            </w:r>
          </w:p>
          <w:p w14:paraId="07D55016" w14:textId="77777777" w:rsidR="00AB4793" w:rsidRDefault="00000000">
            <w:pPr>
              <w:rPr>
                <w:rFonts w:ascii="宋体" w:hAnsi="宋体" w:cs="宋体" w:hint="eastAsia"/>
                <w:sz w:val="18"/>
                <w:szCs w:val="18"/>
              </w:rPr>
            </w:pPr>
            <w:r>
              <w:rPr>
                <w:rFonts w:ascii="宋体" w:hAnsi="宋体" w:cs="宋体" w:hint="eastAsia"/>
                <w:sz w:val="18"/>
                <w:szCs w:val="18"/>
              </w:rPr>
              <w:t>（4）电子表格软件Excel2010的使用</w:t>
            </w:r>
          </w:p>
          <w:p w14:paraId="52D92B08" w14:textId="77777777" w:rsidR="00AB4793" w:rsidRDefault="00000000">
            <w:pPr>
              <w:rPr>
                <w:rFonts w:ascii="宋体" w:hAnsi="宋体" w:cs="宋体" w:hint="eastAsia"/>
                <w:sz w:val="18"/>
                <w:szCs w:val="18"/>
              </w:rPr>
            </w:pPr>
            <w:r>
              <w:rPr>
                <w:rFonts w:ascii="宋体" w:hAnsi="宋体" w:cs="宋体" w:hint="eastAsia"/>
                <w:sz w:val="18"/>
                <w:szCs w:val="18"/>
              </w:rPr>
              <w:t>（5）幻灯片制作软件Power point2010的操作</w:t>
            </w:r>
          </w:p>
          <w:p w14:paraId="0CEDFA86" w14:textId="77777777" w:rsidR="00AB4793" w:rsidRDefault="00000000">
            <w:pPr>
              <w:rPr>
                <w:rFonts w:ascii="宋体" w:hAnsi="宋体" w:cs="宋体" w:hint="eastAsia"/>
                <w:sz w:val="18"/>
                <w:szCs w:val="18"/>
              </w:rPr>
            </w:pPr>
            <w:r>
              <w:rPr>
                <w:rFonts w:ascii="宋体" w:hAnsi="宋体" w:cs="宋体" w:hint="eastAsia"/>
                <w:sz w:val="18"/>
                <w:szCs w:val="18"/>
              </w:rPr>
              <w:t>（6）计算机的网络及安全处理</w:t>
            </w:r>
          </w:p>
        </w:tc>
        <w:tc>
          <w:tcPr>
            <w:tcW w:w="1421" w:type="dxa"/>
            <w:tcBorders>
              <w:top w:val="single" w:sz="4" w:space="0" w:color="auto"/>
              <w:left w:val="single" w:sz="4" w:space="0" w:color="auto"/>
              <w:bottom w:val="single" w:sz="4" w:space="0" w:color="auto"/>
              <w:right w:val="single" w:sz="4" w:space="0" w:color="auto"/>
            </w:tcBorders>
            <w:vAlign w:val="center"/>
          </w:tcPr>
          <w:p w14:paraId="23BE63AB" w14:textId="77777777" w:rsidR="00AB4793" w:rsidRDefault="00000000">
            <w:pPr>
              <w:rPr>
                <w:rFonts w:ascii="宋体" w:hAnsi="宋体" w:cs="宋体" w:hint="eastAsia"/>
                <w:sz w:val="18"/>
                <w:szCs w:val="18"/>
              </w:rPr>
            </w:pPr>
            <w:r>
              <w:rPr>
                <w:rFonts w:ascii="宋体" w:hAnsi="宋体" w:cs="宋体" w:hint="eastAsia"/>
                <w:sz w:val="18"/>
                <w:szCs w:val="18"/>
              </w:rPr>
              <w:t>教学指导思想是在有限的时间内精讲多练，培养学生的实际动手能力，自学能力、开拓创新能力和综合处理能力。理论学时和上机学时的比例设置为1:1，让学生有更多的时间</w:t>
            </w:r>
            <w:r>
              <w:rPr>
                <w:rFonts w:ascii="宋体" w:hAnsi="宋体" w:cs="宋体" w:hint="eastAsia"/>
                <w:sz w:val="18"/>
                <w:szCs w:val="18"/>
              </w:rPr>
              <w:lastRenderedPageBreak/>
              <w:t>练习操作性的知识。通过实验指导给出详细的操作步骤</w:t>
            </w:r>
          </w:p>
        </w:tc>
      </w:tr>
      <w:tr w:rsidR="00AB4793" w14:paraId="5F5A3D1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33DA9F" w14:textId="77777777" w:rsidR="00AB4793" w:rsidRDefault="00000000">
            <w:pPr>
              <w:rPr>
                <w:rFonts w:ascii="宋体" w:hAnsi="宋体" w:cs="宋体" w:hint="eastAsia"/>
                <w:sz w:val="18"/>
                <w:szCs w:val="18"/>
              </w:rPr>
            </w:pPr>
            <w:r>
              <w:rPr>
                <w:rFonts w:ascii="宋体" w:hAnsi="宋体" w:cs="宋体" w:hint="eastAsia"/>
                <w:sz w:val="18"/>
                <w:szCs w:val="18"/>
              </w:rPr>
              <w:lastRenderedPageBreak/>
              <w:t>7</w:t>
            </w:r>
          </w:p>
        </w:tc>
        <w:tc>
          <w:tcPr>
            <w:tcW w:w="709" w:type="dxa"/>
            <w:vMerge/>
            <w:tcBorders>
              <w:left w:val="single" w:sz="4" w:space="0" w:color="auto"/>
              <w:right w:val="single" w:sz="4" w:space="0" w:color="auto"/>
            </w:tcBorders>
            <w:vAlign w:val="center"/>
          </w:tcPr>
          <w:p w14:paraId="16EC471A"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43BB2A" w14:textId="77777777" w:rsidR="00AB4793" w:rsidRDefault="00000000">
            <w:pPr>
              <w:rPr>
                <w:rFonts w:ascii="宋体" w:hAnsi="宋体" w:cs="宋体" w:hint="eastAsia"/>
                <w:sz w:val="18"/>
                <w:szCs w:val="18"/>
              </w:rPr>
            </w:pPr>
            <w:r>
              <w:rPr>
                <w:rFonts w:ascii="宋体" w:hAnsi="宋体" w:cs="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3D3C8F99" w14:textId="77777777" w:rsidR="00AB4793" w:rsidRDefault="00000000">
            <w:pPr>
              <w:rPr>
                <w:rFonts w:ascii="宋体" w:hAnsi="宋体" w:cs="宋体" w:hint="eastAsia"/>
                <w:sz w:val="18"/>
                <w:szCs w:val="18"/>
              </w:rPr>
            </w:pPr>
            <w:r>
              <w:rPr>
                <w:rFonts w:ascii="宋体" w:hAnsi="宋体" w:cs="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268" w:type="dxa"/>
            <w:tcBorders>
              <w:top w:val="single" w:sz="4" w:space="0" w:color="auto"/>
              <w:left w:val="single" w:sz="4" w:space="0" w:color="auto"/>
              <w:bottom w:val="single" w:sz="4" w:space="0" w:color="auto"/>
              <w:right w:val="single" w:sz="4" w:space="0" w:color="auto"/>
            </w:tcBorders>
            <w:vAlign w:val="center"/>
          </w:tcPr>
          <w:p w14:paraId="1AE1A62E" w14:textId="77777777" w:rsidR="00AB4793" w:rsidRDefault="00000000">
            <w:pPr>
              <w:rPr>
                <w:rFonts w:ascii="宋体" w:hAnsi="宋体" w:cs="宋体" w:hint="eastAsia"/>
                <w:sz w:val="18"/>
                <w:szCs w:val="18"/>
              </w:rPr>
            </w:pPr>
            <w:r>
              <w:rPr>
                <w:rFonts w:ascii="宋体" w:hAnsi="宋体" w:cs="宋体" w:hint="eastAsia"/>
                <w:sz w:val="18"/>
                <w:szCs w:val="18"/>
              </w:rPr>
              <w:t>（1）用于日常交际及一般涉外业务的基本词汇；</w:t>
            </w:r>
          </w:p>
          <w:p w14:paraId="5606E297" w14:textId="77777777" w:rsidR="00AB4793" w:rsidRDefault="00000000">
            <w:pPr>
              <w:rPr>
                <w:rFonts w:ascii="宋体" w:hAnsi="宋体" w:cs="宋体" w:hint="eastAsia"/>
                <w:sz w:val="18"/>
                <w:szCs w:val="18"/>
              </w:rPr>
            </w:pPr>
            <w:r>
              <w:rPr>
                <w:rFonts w:ascii="宋体" w:hAnsi="宋体" w:cs="宋体" w:hint="eastAsia"/>
                <w:sz w:val="18"/>
                <w:szCs w:val="18"/>
              </w:rPr>
              <w:t>（2）语法基础知识；</w:t>
            </w:r>
          </w:p>
          <w:p w14:paraId="5F8BB40C" w14:textId="77777777" w:rsidR="00AB4793" w:rsidRDefault="00000000">
            <w:pPr>
              <w:rPr>
                <w:rFonts w:ascii="宋体" w:hAnsi="宋体" w:cs="宋体" w:hint="eastAsia"/>
                <w:sz w:val="18"/>
                <w:szCs w:val="18"/>
              </w:rPr>
            </w:pPr>
            <w:r>
              <w:rPr>
                <w:rFonts w:ascii="宋体" w:hAnsi="宋体" w:cs="宋体" w:hint="eastAsia"/>
                <w:sz w:val="18"/>
                <w:szCs w:val="18"/>
              </w:rPr>
              <w:t>（3）语用知识；</w:t>
            </w:r>
          </w:p>
          <w:p w14:paraId="2B3B7A8A" w14:textId="77777777" w:rsidR="00AB4793" w:rsidRDefault="00000000">
            <w:pPr>
              <w:rPr>
                <w:rFonts w:ascii="宋体" w:hAnsi="宋体" w:cs="宋体" w:hint="eastAsia"/>
                <w:sz w:val="18"/>
                <w:szCs w:val="18"/>
              </w:rPr>
            </w:pPr>
            <w:r>
              <w:rPr>
                <w:rFonts w:ascii="宋体" w:hAnsi="宋体" w:cs="宋体" w:hint="eastAsia"/>
                <w:sz w:val="18"/>
                <w:szCs w:val="18"/>
              </w:rPr>
              <w:t>（4）中外优秀文化知识通过本门课程的学习</w:t>
            </w:r>
          </w:p>
        </w:tc>
        <w:tc>
          <w:tcPr>
            <w:tcW w:w="1421" w:type="dxa"/>
            <w:tcBorders>
              <w:top w:val="single" w:sz="4" w:space="0" w:color="auto"/>
              <w:left w:val="single" w:sz="4" w:space="0" w:color="auto"/>
              <w:bottom w:val="single" w:sz="4" w:space="0" w:color="auto"/>
              <w:right w:val="single" w:sz="4" w:space="0" w:color="auto"/>
            </w:tcBorders>
            <w:vAlign w:val="center"/>
          </w:tcPr>
          <w:p w14:paraId="60351C76" w14:textId="77777777" w:rsidR="00AB4793" w:rsidRDefault="00000000">
            <w:pPr>
              <w:rPr>
                <w:rFonts w:ascii="宋体" w:hAnsi="宋体" w:cs="宋体" w:hint="eastAsia"/>
                <w:sz w:val="18"/>
                <w:szCs w:val="18"/>
              </w:rPr>
            </w:pPr>
            <w:r>
              <w:rPr>
                <w:rFonts w:ascii="宋体" w:hAnsi="宋体" w:cs="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0C4D0219" w14:textId="77777777" w:rsidR="00AB4793" w:rsidRDefault="00AB4793">
            <w:pPr>
              <w:rPr>
                <w:rFonts w:ascii="宋体" w:hAnsi="宋体" w:cs="宋体" w:hint="eastAsia"/>
                <w:sz w:val="18"/>
                <w:szCs w:val="18"/>
              </w:rPr>
            </w:pPr>
          </w:p>
        </w:tc>
      </w:tr>
      <w:tr w:rsidR="00AB4793" w14:paraId="575B6C0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3A6C9761" w14:textId="77777777" w:rsidR="00AB4793" w:rsidRDefault="00000000">
            <w:pPr>
              <w:rPr>
                <w:rFonts w:ascii="宋体" w:hAnsi="宋体" w:cs="宋体" w:hint="eastAsia"/>
                <w:sz w:val="18"/>
                <w:szCs w:val="18"/>
              </w:rPr>
            </w:pPr>
            <w:r>
              <w:rPr>
                <w:rFonts w:ascii="宋体" w:hAnsi="宋体" w:cs="宋体" w:hint="eastAsia"/>
                <w:sz w:val="18"/>
                <w:szCs w:val="18"/>
              </w:rPr>
              <w:t>8</w:t>
            </w:r>
          </w:p>
        </w:tc>
        <w:tc>
          <w:tcPr>
            <w:tcW w:w="709" w:type="dxa"/>
            <w:vMerge/>
            <w:tcBorders>
              <w:left w:val="single" w:sz="4" w:space="0" w:color="auto"/>
              <w:right w:val="single" w:sz="4" w:space="0" w:color="auto"/>
            </w:tcBorders>
            <w:vAlign w:val="center"/>
          </w:tcPr>
          <w:p w14:paraId="632964FD"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03C9B9" w14:textId="77777777" w:rsidR="00AB4793" w:rsidRDefault="00000000">
            <w:pPr>
              <w:rPr>
                <w:rFonts w:ascii="宋体" w:hAnsi="宋体" w:cs="宋体" w:hint="eastAsia"/>
                <w:sz w:val="18"/>
                <w:szCs w:val="18"/>
              </w:rPr>
            </w:pPr>
            <w:r>
              <w:rPr>
                <w:rFonts w:ascii="宋体" w:hAnsi="宋体" w:cs="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29D21721" w14:textId="77777777" w:rsidR="00AB4793" w:rsidRDefault="00000000">
            <w:pPr>
              <w:rPr>
                <w:rFonts w:ascii="宋体" w:hAnsi="宋体" w:cs="宋体" w:hint="eastAsia"/>
                <w:sz w:val="18"/>
                <w:szCs w:val="18"/>
              </w:rPr>
            </w:pPr>
            <w:r>
              <w:rPr>
                <w:rFonts w:ascii="宋体" w:hAnsi="宋体" w:cs="宋体" w:hint="eastAsia"/>
                <w:sz w:val="18"/>
                <w:szCs w:val="18"/>
              </w:rPr>
              <w:t>（1）坚持以“健康第一”的思想为导向，培养学生自主体育意识和体育行为为目标</w:t>
            </w:r>
          </w:p>
          <w:p w14:paraId="4CF71F5A" w14:textId="77777777" w:rsidR="00AB4793" w:rsidRDefault="00000000">
            <w:pPr>
              <w:rPr>
                <w:rFonts w:ascii="宋体" w:hAnsi="宋体" w:cs="宋体" w:hint="eastAsia"/>
                <w:sz w:val="18"/>
                <w:szCs w:val="18"/>
              </w:rPr>
            </w:pPr>
            <w:r>
              <w:rPr>
                <w:rFonts w:ascii="宋体" w:hAnsi="宋体" w:cs="宋体" w:hint="eastAsia"/>
                <w:sz w:val="18"/>
                <w:szCs w:val="18"/>
              </w:rPr>
              <w:t>（2）使学生熟练掌握1-2项以上体育健身的手段和方法，树立终身体育的思想，成为中国传统体育的传播者和社会体育的积极参加者</w:t>
            </w:r>
          </w:p>
        </w:tc>
        <w:tc>
          <w:tcPr>
            <w:tcW w:w="2268" w:type="dxa"/>
            <w:tcBorders>
              <w:top w:val="single" w:sz="4" w:space="0" w:color="auto"/>
              <w:left w:val="single" w:sz="4" w:space="0" w:color="auto"/>
              <w:bottom w:val="single" w:sz="4" w:space="0" w:color="auto"/>
              <w:right w:val="single" w:sz="4" w:space="0" w:color="auto"/>
            </w:tcBorders>
            <w:vAlign w:val="center"/>
          </w:tcPr>
          <w:p w14:paraId="208FFCAF" w14:textId="77777777" w:rsidR="00AB4793" w:rsidRDefault="00000000">
            <w:pPr>
              <w:rPr>
                <w:rFonts w:ascii="宋体" w:hAnsi="宋体" w:cs="宋体" w:hint="eastAsia"/>
                <w:sz w:val="18"/>
                <w:szCs w:val="18"/>
              </w:rPr>
            </w:pPr>
            <w:r>
              <w:rPr>
                <w:rFonts w:ascii="宋体" w:hAnsi="宋体" w:cs="宋体" w:hint="eastAsia"/>
                <w:sz w:val="18"/>
                <w:szCs w:val="18"/>
              </w:rPr>
              <w:t>田径</w:t>
            </w:r>
          </w:p>
          <w:p w14:paraId="03E5BB4E" w14:textId="77777777" w:rsidR="00AB4793" w:rsidRDefault="00000000">
            <w:pPr>
              <w:rPr>
                <w:rFonts w:ascii="宋体" w:hAnsi="宋体" w:cs="宋体" w:hint="eastAsia"/>
                <w:sz w:val="18"/>
                <w:szCs w:val="18"/>
              </w:rPr>
            </w:pPr>
            <w:r>
              <w:rPr>
                <w:rFonts w:ascii="宋体" w:hAnsi="宋体" w:cs="宋体" w:hint="eastAsia"/>
                <w:sz w:val="18"/>
                <w:szCs w:val="18"/>
              </w:rPr>
              <w:t>篮球</w:t>
            </w:r>
          </w:p>
          <w:p w14:paraId="113405CE" w14:textId="77777777" w:rsidR="00AB4793" w:rsidRDefault="00000000">
            <w:pPr>
              <w:rPr>
                <w:rFonts w:ascii="宋体" w:hAnsi="宋体" w:cs="宋体" w:hint="eastAsia"/>
                <w:sz w:val="18"/>
                <w:szCs w:val="18"/>
              </w:rPr>
            </w:pPr>
            <w:r>
              <w:rPr>
                <w:rFonts w:ascii="宋体" w:hAnsi="宋体" w:cs="宋体" w:hint="eastAsia"/>
                <w:sz w:val="18"/>
                <w:szCs w:val="18"/>
              </w:rPr>
              <w:t>武术</w:t>
            </w:r>
          </w:p>
          <w:p w14:paraId="0B9A9F4B" w14:textId="77777777" w:rsidR="00AB4793" w:rsidRDefault="00000000">
            <w:pPr>
              <w:rPr>
                <w:rFonts w:ascii="宋体" w:hAnsi="宋体" w:cs="宋体" w:hint="eastAsia"/>
                <w:sz w:val="18"/>
                <w:szCs w:val="18"/>
              </w:rPr>
            </w:pPr>
            <w:r>
              <w:rPr>
                <w:rFonts w:ascii="宋体" w:hAnsi="宋体" w:cs="宋体" w:hint="eastAsia"/>
                <w:sz w:val="18"/>
                <w:szCs w:val="18"/>
              </w:rPr>
              <w:t>体育舞蹈</w:t>
            </w:r>
          </w:p>
          <w:p w14:paraId="5E510636" w14:textId="77777777" w:rsidR="00AB4793" w:rsidRDefault="00000000">
            <w:pPr>
              <w:rPr>
                <w:rFonts w:ascii="宋体" w:hAnsi="宋体" w:cs="宋体" w:hint="eastAsia"/>
                <w:sz w:val="18"/>
                <w:szCs w:val="18"/>
              </w:rPr>
            </w:pPr>
            <w:r>
              <w:rPr>
                <w:rFonts w:ascii="宋体" w:hAnsi="宋体" w:cs="宋体" w:hint="eastAsia"/>
                <w:sz w:val="18"/>
                <w:szCs w:val="18"/>
              </w:rPr>
              <w:t>健身健美</w:t>
            </w:r>
          </w:p>
          <w:p w14:paraId="4A5516F2" w14:textId="77777777" w:rsidR="00AB4793" w:rsidRDefault="00000000">
            <w:pPr>
              <w:rPr>
                <w:rFonts w:ascii="宋体" w:hAnsi="宋体" w:cs="宋体" w:hint="eastAsia"/>
                <w:sz w:val="18"/>
                <w:szCs w:val="18"/>
              </w:rPr>
            </w:pPr>
            <w:r>
              <w:rPr>
                <w:rFonts w:ascii="宋体" w:hAnsi="宋体" w:cs="宋体" w:hint="eastAsia"/>
                <w:sz w:val="18"/>
                <w:szCs w:val="18"/>
              </w:rPr>
              <w:t>乒乓球</w:t>
            </w:r>
          </w:p>
          <w:p w14:paraId="02E96540" w14:textId="77777777" w:rsidR="00AB4793" w:rsidRDefault="00000000">
            <w:pPr>
              <w:rPr>
                <w:rFonts w:ascii="宋体" w:hAnsi="宋体" w:cs="宋体" w:hint="eastAsia"/>
                <w:sz w:val="18"/>
                <w:szCs w:val="18"/>
              </w:rPr>
            </w:pPr>
            <w:r>
              <w:rPr>
                <w:rFonts w:ascii="宋体" w:hAnsi="宋体" w:cs="宋体" w:hint="eastAsia"/>
                <w:sz w:val="18"/>
                <w:szCs w:val="18"/>
              </w:rPr>
              <w:t>足球</w:t>
            </w:r>
          </w:p>
          <w:p w14:paraId="6478DFB6" w14:textId="77777777" w:rsidR="00AB4793" w:rsidRDefault="00000000">
            <w:pPr>
              <w:rPr>
                <w:rFonts w:ascii="宋体" w:hAnsi="宋体" w:cs="宋体" w:hint="eastAsia"/>
                <w:sz w:val="18"/>
                <w:szCs w:val="18"/>
              </w:rPr>
            </w:pPr>
            <w:r>
              <w:rPr>
                <w:rFonts w:ascii="宋体" w:hAnsi="宋体" w:cs="宋体" w:hint="eastAsia"/>
                <w:sz w:val="18"/>
                <w:szCs w:val="18"/>
              </w:rPr>
              <w:t>排球</w:t>
            </w:r>
          </w:p>
          <w:p w14:paraId="65B89F8C" w14:textId="77777777" w:rsidR="00AB4793" w:rsidRDefault="00000000">
            <w:pPr>
              <w:rPr>
                <w:rFonts w:ascii="宋体" w:hAnsi="宋体" w:cs="宋体" w:hint="eastAsia"/>
                <w:sz w:val="18"/>
                <w:szCs w:val="18"/>
              </w:rPr>
            </w:pPr>
            <w:r>
              <w:rPr>
                <w:rFonts w:ascii="宋体" w:hAnsi="宋体" w:cs="宋体" w:hint="eastAsia"/>
                <w:sz w:val="18"/>
                <w:szCs w:val="18"/>
              </w:rPr>
              <w:t>羽毛球</w:t>
            </w:r>
          </w:p>
          <w:p w14:paraId="08BB20BD" w14:textId="77777777" w:rsidR="00AB4793" w:rsidRDefault="00000000">
            <w:pPr>
              <w:rPr>
                <w:rFonts w:ascii="宋体" w:hAnsi="宋体" w:cs="宋体" w:hint="eastAsia"/>
                <w:sz w:val="18"/>
                <w:szCs w:val="18"/>
              </w:rPr>
            </w:pPr>
            <w:r>
              <w:rPr>
                <w:rFonts w:ascii="宋体" w:hAnsi="宋体" w:cs="宋体" w:hint="eastAsia"/>
                <w:sz w:val="18"/>
                <w:szCs w:val="18"/>
              </w:rPr>
              <w:t>网球</w:t>
            </w:r>
          </w:p>
        </w:tc>
        <w:tc>
          <w:tcPr>
            <w:tcW w:w="1421" w:type="dxa"/>
            <w:tcBorders>
              <w:top w:val="single" w:sz="4" w:space="0" w:color="auto"/>
              <w:left w:val="single" w:sz="4" w:space="0" w:color="auto"/>
              <w:bottom w:val="single" w:sz="4" w:space="0" w:color="auto"/>
              <w:right w:val="single" w:sz="4" w:space="0" w:color="auto"/>
            </w:tcBorders>
            <w:vAlign w:val="center"/>
          </w:tcPr>
          <w:p w14:paraId="5356F1F3" w14:textId="77777777" w:rsidR="00AB4793" w:rsidRDefault="00000000">
            <w:pPr>
              <w:rPr>
                <w:rFonts w:ascii="宋体" w:hAnsi="宋体" w:cs="宋体" w:hint="eastAsia"/>
                <w:sz w:val="18"/>
                <w:szCs w:val="18"/>
              </w:rPr>
            </w:pPr>
            <w:r>
              <w:rPr>
                <w:rFonts w:ascii="宋体" w:hAnsi="宋体" w:cs="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AB4793" w14:paraId="5EB19BA0"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5B2408F5" w14:textId="77777777" w:rsidR="00AB4793" w:rsidRDefault="00000000">
            <w:pPr>
              <w:rPr>
                <w:rFonts w:ascii="宋体" w:hAnsi="宋体" w:cs="宋体" w:hint="eastAsia"/>
                <w:sz w:val="18"/>
                <w:szCs w:val="18"/>
              </w:rPr>
            </w:pPr>
            <w:r>
              <w:rPr>
                <w:rFonts w:ascii="宋体" w:hAnsi="宋体" w:cs="宋体" w:hint="eastAsia"/>
                <w:sz w:val="18"/>
                <w:szCs w:val="18"/>
              </w:rPr>
              <w:t>9</w:t>
            </w:r>
          </w:p>
        </w:tc>
        <w:tc>
          <w:tcPr>
            <w:tcW w:w="709" w:type="dxa"/>
            <w:vMerge/>
            <w:tcBorders>
              <w:left w:val="single" w:sz="4" w:space="0" w:color="auto"/>
              <w:right w:val="single" w:sz="4" w:space="0" w:color="auto"/>
            </w:tcBorders>
            <w:vAlign w:val="center"/>
          </w:tcPr>
          <w:p w14:paraId="1DEAA042"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998AD38" w14:textId="77777777" w:rsidR="00AB4793" w:rsidRDefault="00000000">
            <w:pPr>
              <w:rPr>
                <w:rFonts w:ascii="宋体" w:hAnsi="宋体" w:cs="宋体" w:hint="eastAsia"/>
                <w:sz w:val="18"/>
                <w:szCs w:val="18"/>
              </w:rPr>
            </w:pPr>
            <w:r>
              <w:rPr>
                <w:rFonts w:ascii="宋体" w:hAnsi="宋体" w:cs="宋体" w:hint="eastAsia"/>
                <w:sz w:val="18"/>
                <w:szCs w:val="18"/>
              </w:rPr>
              <w:t>大学生职业生涯规划与就业创业教育</w:t>
            </w:r>
          </w:p>
        </w:tc>
        <w:tc>
          <w:tcPr>
            <w:tcW w:w="2410" w:type="dxa"/>
            <w:tcBorders>
              <w:top w:val="single" w:sz="4" w:space="0" w:color="auto"/>
              <w:left w:val="single" w:sz="4" w:space="0" w:color="auto"/>
              <w:bottom w:val="single" w:sz="4" w:space="0" w:color="auto"/>
              <w:right w:val="single" w:sz="4" w:space="0" w:color="auto"/>
            </w:tcBorders>
            <w:vAlign w:val="center"/>
          </w:tcPr>
          <w:p w14:paraId="094A9FC3" w14:textId="77777777" w:rsidR="00AB4793" w:rsidRDefault="00000000">
            <w:pPr>
              <w:rPr>
                <w:rFonts w:ascii="宋体" w:hAnsi="宋体" w:cs="宋体" w:hint="eastAsia"/>
                <w:sz w:val="18"/>
                <w:szCs w:val="18"/>
              </w:rPr>
            </w:pPr>
            <w:r>
              <w:rPr>
                <w:rFonts w:ascii="宋体" w:hAnsi="宋体" w:cs="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w:t>
            </w:r>
            <w:r>
              <w:rPr>
                <w:rFonts w:ascii="宋体" w:hAnsi="宋体" w:cs="宋体" w:hint="eastAsia"/>
                <w:sz w:val="18"/>
                <w:szCs w:val="18"/>
              </w:rPr>
              <w:lastRenderedPageBreak/>
              <w:t>家需要相结合，在创造自我价值的过程中创造更大的社会价值</w:t>
            </w:r>
          </w:p>
        </w:tc>
        <w:tc>
          <w:tcPr>
            <w:tcW w:w="2268" w:type="dxa"/>
            <w:tcBorders>
              <w:top w:val="single" w:sz="4" w:space="0" w:color="auto"/>
              <w:left w:val="single" w:sz="4" w:space="0" w:color="auto"/>
              <w:bottom w:val="single" w:sz="4" w:space="0" w:color="auto"/>
              <w:right w:val="single" w:sz="4" w:space="0" w:color="auto"/>
            </w:tcBorders>
            <w:vAlign w:val="center"/>
          </w:tcPr>
          <w:p w14:paraId="38B729C7" w14:textId="77777777" w:rsidR="00AB4793" w:rsidRDefault="00000000">
            <w:pPr>
              <w:rPr>
                <w:rFonts w:ascii="宋体" w:hAnsi="宋体" w:cs="宋体" w:hint="eastAsia"/>
                <w:sz w:val="18"/>
                <w:szCs w:val="18"/>
              </w:rPr>
            </w:pPr>
            <w:r>
              <w:rPr>
                <w:rFonts w:ascii="宋体" w:hAnsi="宋体" w:cs="宋体" w:hint="eastAsia"/>
                <w:sz w:val="18"/>
                <w:szCs w:val="18"/>
              </w:rPr>
              <w:lastRenderedPageBreak/>
              <w:t>（1）就业形势与政策</w:t>
            </w:r>
          </w:p>
          <w:p w14:paraId="4BEA0B8A" w14:textId="77777777" w:rsidR="00AB4793" w:rsidRDefault="00000000">
            <w:pPr>
              <w:rPr>
                <w:rFonts w:ascii="宋体" w:hAnsi="宋体" w:cs="宋体" w:hint="eastAsia"/>
                <w:sz w:val="18"/>
                <w:szCs w:val="18"/>
              </w:rPr>
            </w:pPr>
            <w:r>
              <w:rPr>
                <w:rFonts w:ascii="宋体" w:hAnsi="宋体" w:cs="宋体" w:hint="eastAsia"/>
                <w:sz w:val="18"/>
                <w:szCs w:val="18"/>
              </w:rPr>
              <w:t>（2）就业前的准备</w:t>
            </w:r>
          </w:p>
          <w:p w14:paraId="2296E2F4" w14:textId="77777777" w:rsidR="00AB4793" w:rsidRDefault="00000000">
            <w:pPr>
              <w:rPr>
                <w:rFonts w:ascii="宋体" w:hAnsi="宋体" w:cs="宋体" w:hint="eastAsia"/>
                <w:sz w:val="18"/>
                <w:szCs w:val="18"/>
              </w:rPr>
            </w:pPr>
            <w:r>
              <w:rPr>
                <w:rFonts w:ascii="宋体" w:hAnsi="宋体" w:cs="宋体" w:hint="eastAsia"/>
                <w:sz w:val="18"/>
                <w:szCs w:val="18"/>
              </w:rPr>
              <w:t>（3）求职与面试</w:t>
            </w:r>
          </w:p>
          <w:p w14:paraId="21C13211" w14:textId="77777777" w:rsidR="00AB4793" w:rsidRDefault="00000000">
            <w:pPr>
              <w:rPr>
                <w:rFonts w:ascii="宋体" w:hAnsi="宋体" w:cs="宋体" w:hint="eastAsia"/>
                <w:sz w:val="18"/>
                <w:szCs w:val="18"/>
              </w:rPr>
            </w:pPr>
            <w:r>
              <w:rPr>
                <w:rFonts w:ascii="宋体" w:hAnsi="宋体" w:cs="宋体" w:hint="eastAsia"/>
                <w:sz w:val="18"/>
                <w:szCs w:val="18"/>
              </w:rPr>
              <w:t>（4）就业法律保护</w:t>
            </w:r>
          </w:p>
          <w:p w14:paraId="485BEC76" w14:textId="77777777" w:rsidR="00AB4793" w:rsidRDefault="00000000">
            <w:pPr>
              <w:rPr>
                <w:rFonts w:ascii="宋体" w:hAnsi="宋体" w:cs="宋体" w:hint="eastAsia"/>
                <w:sz w:val="18"/>
                <w:szCs w:val="18"/>
              </w:rPr>
            </w:pPr>
            <w:r>
              <w:rPr>
                <w:rFonts w:ascii="宋体" w:hAnsi="宋体" w:cs="宋体" w:hint="eastAsia"/>
                <w:sz w:val="18"/>
                <w:szCs w:val="18"/>
              </w:rPr>
              <w:t>（5）入职与发展</w:t>
            </w:r>
          </w:p>
          <w:p w14:paraId="4D1B99D1" w14:textId="77777777" w:rsidR="00AB4793" w:rsidRDefault="00000000">
            <w:pPr>
              <w:rPr>
                <w:rFonts w:ascii="宋体" w:hAnsi="宋体" w:cs="宋体" w:hint="eastAsia"/>
                <w:sz w:val="18"/>
                <w:szCs w:val="18"/>
              </w:rPr>
            </w:pPr>
            <w:r>
              <w:rPr>
                <w:rFonts w:ascii="宋体" w:hAnsi="宋体" w:cs="宋体" w:hint="eastAsia"/>
                <w:sz w:val="18"/>
                <w:szCs w:val="18"/>
              </w:rPr>
              <w:t>（6）创新创业教育</w:t>
            </w:r>
          </w:p>
        </w:tc>
        <w:tc>
          <w:tcPr>
            <w:tcW w:w="1421" w:type="dxa"/>
            <w:tcBorders>
              <w:top w:val="single" w:sz="4" w:space="0" w:color="auto"/>
              <w:left w:val="single" w:sz="4" w:space="0" w:color="auto"/>
              <w:bottom w:val="single" w:sz="4" w:space="0" w:color="auto"/>
              <w:right w:val="single" w:sz="4" w:space="0" w:color="auto"/>
            </w:tcBorders>
            <w:vAlign w:val="center"/>
          </w:tcPr>
          <w:p w14:paraId="225CD875" w14:textId="77777777" w:rsidR="00AB4793" w:rsidRDefault="00000000">
            <w:pPr>
              <w:rPr>
                <w:rFonts w:ascii="宋体" w:hAnsi="宋体" w:cs="宋体" w:hint="eastAsia"/>
                <w:sz w:val="18"/>
                <w:szCs w:val="18"/>
              </w:rPr>
            </w:pPr>
            <w:r>
              <w:rPr>
                <w:rFonts w:ascii="宋体" w:hAnsi="宋体" w:cs="宋体" w:hint="eastAsia"/>
                <w:sz w:val="18"/>
                <w:szCs w:val="18"/>
              </w:rPr>
              <w:t>全面落实教育部《大学生职业发展和就业指导课程教学要求》，综合运用知识讲授、案例分析、情景模拟、社会调查和</w:t>
            </w:r>
            <w:r>
              <w:rPr>
                <w:rFonts w:ascii="宋体" w:hAnsi="宋体" w:cs="宋体" w:hint="eastAsia"/>
                <w:sz w:val="18"/>
                <w:szCs w:val="18"/>
              </w:rPr>
              <w:lastRenderedPageBreak/>
              <w:t>实践实习等多种形式。理论联系实际，加强课堂训练和课外指导的结合。注重网络教学手段的运用和学生实际操作的训练，避免纸上谈兵</w:t>
            </w:r>
          </w:p>
        </w:tc>
      </w:tr>
      <w:tr w:rsidR="00AB4793" w14:paraId="588790A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C343A2E" w14:textId="77777777" w:rsidR="00AB4793" w:rsidRDefault="00000000">
            <w:pPr>
              <w:rPr>
                <w:rFonts w:ascii="宋体" w:hAnsi="宋体" w:cs="宋体" w:hint="eastAsia"/>
                <w:sz w:val="18"/>
                <w:szCs w:val="18"/>
              </w:rPr>
            </w:pPr>
            <w:r>
              <w:rPr>
                <w:rFonts w:ascii="宋体" w:hAnsi="宋体" w:cs="宋体" w:hint="eastAsia"/>
                <w:sz w:val="18"/>
                <w:szCs w:val="18"/>
              </w:rPr>
              <w:lastRenderedPageBreak/>
              <w:t>10</w:t>
            </w:r>
          </w:p>
        </w:tc>
        <w:tc>
          <w:tcPr>
            <w:tcW w:w="709" w:type="dxa"/>
            <w:vMerge/>
            <w:tcBorders>
              <w:left w:val="single" w:sz="4" w:space="0" w:color="auto"/>
              <w:right w:val="single" w:sz="4" w:space="0" w:color="auto"/>
            </w:tcBorders>
            <w:vAlign w:val="center"/>
          </w:tcPr>
          <w:p w14:paraId="3120BB57"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B28E14F" w14:textId="77777777" w:rsidR="00AB4793" w:rsidRDefault="00000000">
            <w:pPr>
              <w:rPr>
                <w:rFonts w:ascii="宋体" w:hAnsi="宋体" w:cs="宋体" w:hint="eastAsia"/>
                <w:sz w:val="18"/>
                <w:szCs w:val="18"/>
              </w:rPr>
            </w:pPr>
            <w:r>
              <w:rPr>
                <w:rFonts w:ascii="宋体" w:hAnsi="宋体" w:cs="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40AD2F13" w14:textId="77777777" w:rsidR="00AB4793" w:rsidRDefault="00000000">
            <w:pPr>
              <w:rPr>
                <w:rFonts w:ascii="宋体" w:hAnsi="宋体" w:cs="宋体" w:hint="eastAsia"/>
                <w:sz w:val="18"/>
                <w:szCs w:val="18"/>
              </w:rPr>
            </w:pPr>
            <w:r>
              <w:rPr>
                <w:rFonts w:ascii="宋体" w:hAnsi="宋体" w:cs="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268" w:type="dxa"/>
            <w:tcBorders>
              <w:top w:val="single" w:sz="4" w:space="0" w:color="auto"/>
              <w:left w:val="single" w:sz="4" w:space="0" w:color="auto"/>
              <w:bottom w:val="single" w:sz="4" w:space="0" w:color="auto"/>
              <w:right w:val="single" w:sz="4" w:space="0" w:color="auto"/>
            </w:tcBorders>
            <w:vAlign w:val="center"/>
          </w:tcPr>
          <w:p w14:paraId="6A646255" w14:textId="77777777" w:rsidR="00AB4793" w:rsidRDefault="00000000">
            <w:pPr>
              <w:rPr>
                <w:rFonts w:ascii="宋体" w:hAnsi="宋体" w:cs="宋体" w:hint="eastAsia"/>
                <w:sz w:val="18"/>
                <w:szCs w:val="18"/>
              </w:rPr>
            </w:pPr>
            <w:r>
              <w:rPr>
                <w:rFonts w:ascii="宋体" w:hAnsi="宋体" w:cs="宋体" w:hint="eastAsia"/>
                <w:sz w:val="18"/>
                <w:szCs w:val="18"/>
              </w:rPr>
              <w:t>（1）心理健康维护</w:t>
            </w:r>
          </w:p>
          <w:p w14:paraId="23D0DBBB" w14:textId="77777777" w:rsidR="00AB4793" w:rsidRDefault="00000000">
            <w:pPr>
              <w:rPr>
                <w:rFonts w:ascii="宋体" w:hAnsi="宋体" w:cs="宋体" w:hint="eastAsia"/>
                <w:sz w:val="18"/>
                <w:szCs w:val="18"/>
              </w:rPr>
            </w:pPr>
            <w:r>
              <w:rPr>
                <w:rFonts w:ascii="宋体" w:hAnsi="宋体" w:cs="宋体" w:hint="eastAsia"/>
                <w:sz w:val="18"/>
                <w:szCs w:val="18"/>
              </w:rPr>
              <w:t>（2）心理发展成熟</w:t>
            </w:r>
          </w:p>
          <w:p w14:paraId="27A298D0" w14:textId="77777777" w:rsidR="00AB4793" w:rsidRDefault="00000000">
            <w:pPr>
              <w:rPr>
                <w:rFonts w:ascii="宋体" w:hAnsi="宋体" w:cs="宋体" w:hint="eastAsia"/>
                <w:sz w:val="18"/>
                <w:szCs w:val="18"/>
              </w:rPr>
            </w:pPr>
            <w:r>
              <w:rPr>
                <w:rFonts w:ascii="宋体" w:hAnsi="宋体" w:cs="宋体" w:hint="eastAsia"/>
                <w:sz w:val="18"/>
                <w:szCs w:val="18"/>
              </w:rPr>
              <w:t>（3）心理素质培养</w:t>
            </w:r>
          </w:p>
          <w:p w14:paraId="1C88D0A4" w14:textId="77777777" w:rsidR="00AB4793" w:rsidRDefault="00000000">
            <w:pPr>
              <w:rPr>
                <w:rFonts w:ascii="宋体" w:hAnsi="宋体" w:cs="宋体" w:hint="eastAsia"/>
                <w:sz w:val="18"/>
                <w:szCs w:val="18"/>
              </w:rPr>
            </w:pPr>
            <w:r>
              <w:rPr>
                <w:rFonts w:ascii="宋体" w:hAnsi="宋体" w:cs="宋体" w:hint="eastAsia"/>
                <w:sz w:val="18"/>
                <w:szCs w:val="18"/>
              </w:rPr>
              <w:t>（4）积极人格铸造</w:t>
            </w:r>
          </w:p>
          <w:p w14:paraId="3C25AE89" w14:textId="77777777" w:rsidR="00AB4793" w:rsidRDefault="00000000">
            <w:pPr>
              <w:rPr>
                <w:rFonts w:ascii="宋体" w:hAnsi="宋体" w:cs="宋体" w:hint="eastAsia"/>
                <w:sz w:val="18"/>
                <w:szCs w:val="18"/>
              </w:rPr>
            </w:pPr>
            <w:r>
              <w:rPr>
                <w:rFonts w:ascii="宋体" w:hAnsi="宋体" w:cs="宋体" w:hint="eastAsia"/>
                <w:sz w:val="18"/>
                <w:szCs w:val="18"/>
              </w:rPr>
              <w:t>（5）大学生心理素质</w:t>
            </w:r>
          </w:p>
        </w:tc>
        <w:tc>
          <w:tcPr>
            <w:tcW w:w="1421" w:type="dxa"/>
            <w:tcBorders>
              <w:top w:val="single" w:sz="4" w:space="0" w:color="auto"/>
              <w:left w:val="single" w:sz="4" w:space="0" w:color="auto"/>
              <w:bottom w:val="single" w:sz="4" w:space="0" w:color="auto"/>
              <w:right w:val="single" w:sz="4" w:space="0" w:color="auto"/>
            </w:tcBorders>
            <w:vAlign w:val="center"/>
          </w:tcPr>
          <w:p w14:paraId="3935EF2F" w14:textId="77777777" w:rsidR="00AB4793" w:rsidRDefault="00000000">
            <w:pPr>
              <w:rPr>
                <w:rFonts w:ascii="宋体" w:hAnsi="宋体" w:cs="宋体" w:hint="eastAsia"/>
                <w:sz w:val="18"/>
                <w:szCs w:val="18"/>
              </w:rPr>
            </w:pPr>
            <w:r>
              <w:rPr>
                <w:rFonts w:ascii="宋体" w:hAnsi="宋体" w:cs="宋体" w:hint="eastAsia"/>
                <w:sz w:val="18"/>
                <w:szCs w:val="18"/>
              </w:rPr>
              <w:t>分十四个专题开展教学，采用案例分析、课堂讨论、心理训练等多种教学形式，努力建构教师指导下的“互动--领悟--提高”教学模式</w:t>
            </w:r>
          </w:p>
        </w:tc>
      </w:tr>
      <w:tr w:rsidR="00AB4793" w14:paraId="6197B945"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0DD44B2C" w14:textId="77777777" w:rsidR="00AB4793" w:rsidRDefault="00000000">
            <w:pPr>
              <w:rPr>
                <w:rFonts w:ascii="宋体" w:hAnsi="宋体" w:cs="宋体" w:hint="eastAsia"/>
                <w:sz w:val="18"/>
                <w:szCs w:val="18"/>
              </w:rPr>
            </w:pPr>
            <w:r>
              <w:rPr>
                <w:rFonts w:ascii="宋体" w:hAnsi="宋体" w:cs="宋体" w:hint="eastAsia"/>
                <w:sz w:val="18"/>
                <w:szCs w:val="18"/>
              </w:rPr>
              <w:t>11</w:t>
            </w:r>
          </w:p>
        </w:tc>
        <w:tc>
          <w:tcPr>
            <w:tcW w:w="709" w:type="dxa"/>
            <w:vMerge/>
            <w:tcBorders>
              <w:left w:val="single" w:sz="4" w:space="0" w:color="auto"/>
              <w:right w:val="single" w:sz="4" w:space="0" w:color="auto"/>
            </w:tcBorders>
            <w:vAlign w:val="center"/>
          </w:tcPr>
          <w:p w14:paraId="444282FD"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F2F953" w14:textId="77777777" w:rsidR="00AB4793" w:rsidRDefault="00000000">
            <w:pPr>
              <w:rPr>
                <w:rFonts w:ascii="宋体" w:hAnsi="宋体" w:cs="宋体" w:hint="eastAsia"/>
                <w:sz w:val="18"/>
                <w:szCs w:val="18"/>
              </w:rPr>
            </w:pPr>
            <w:r>
              <w:rPr>
                <w:rFonts w:ascii="宋体" w:hAnsi="宋体" w:cs="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0DE58C9E" w14:textId="77777777" w:rsidR="00AB4793" w:rsidRDefault="00000000">
            <w:pPr>
              <w:rPr>
                <w:rFonts w:ascii="宋体" w:hAnsi="宋体" w:cs="宋体" w:hint="eastAsia"/>
                <w:sz w:val="18"/>
                <w:szCs w:val="18"/>
              </w:rPr>
            </w:pPr>
            <w:r>
              <w:rPr>
                <w:rFonts w:ascii="宋体" w:hAnsi="宋体" w:cs="宋体"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268" w:type="dxa"/>
            <w:tcBorders>
              <w:top w:val="single" w:sz="4" w:space="0" w:color="auto"/>
              <w:left w:val="single" w:sz="4" w:space="0" w:color="auto"/>
              <w:bottom w:val="single" w:sz="4" w:space="0" w:color="auto"/>
              <w:right w:val="single" w:sz="4" w:space="0" w:color="auto"/>
            </w:tcBorders>
          </w:tcPr>
          <w:p w14:paraId="7BF9436C" w14:textId="77777777" w:rsidR="00AB4793" w:rsidRDefault="00000000">
            <w:pPr>
              <w:rPr>
                <w:rFonts w:ascii="宋体" w:hAnsi="宋体" w:cs="宋体" w:hint="eastAsia"/>
                <w:sz w:val="18"/>
                <w:szCs w:val="18"/>
              </w:rPr>
            </w:pPr>
            <w:r>
              <w:rPr>
                <w:rFonts w:ascii="宋体" w:hAnsi="宋体" w:cs="宋体" w:hint="eastAsia"/>
                <w:sz w:val="18"/>
                <w:szCs w:val="18"/>
              </w:rPr>
              <w:t>(1)熟知并传承中国传统文化的基本精神，领会中国传统哲学、文学、艺术、宗教、科技等方面文化精髓。(2)熟知中国传统道德规范和传统美德。(3)熟知中国古代科学、技术、艺术等文化成果。(4)知中国传统服饰、饮食、民居、婚丧嫁娶、节庆等文化特点及习俗。</w:t>
            </w:r>
          </w:p>
        </w:tc>
        <w:tc>
          <w:tcPr>
            <w:tcW w:w="1421" w:type="dxa"/>
            <w:tcBorders>
              <w:top w:val="single" w:sz="4" w:space="0" w:color="auto"/>
              <w:left w:val="single" w:sz="4" w:space="0" w:color="auto"/>
              <w:bottom w:val="single" w:sz="4" w:space="0" w:color="auto"/>
              <w:right w:val="single" w:sz="4" w:space="0" w:color="auto"/>
            </w:tcBorders>
          </w:tcPr>
          <w:p w14:paraId="22DCB0EF" w14:textId="77777777" w:rsidR="00AB4793" w:rsidRDefault="00000000">
            <w:pPr>
              <w:rPr>
                <w:rFonts w:ascii="宋体" w:hAnsi="宋体" w:cs="宋体" w:hint="eastAsia"/>
                <w:sz w:val="18"/>
                <w:szCs w:val="18"/>
              </w:rPr>
            </w:pPr>
            <w:r>
              <w:rPr>
                <w:rFonts w:ascii="宋体" w:hAnsi="宋体" w:cs="宋体"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AB4793" w14:paraId="08AA6A31" w14:textId="77777777">
        <w:trPr>
          <w:jc w:val="center"/>
        </w:trPr>
        <w:tc>
          <w:tcPr>
            <w:tcW w:w="432" w:type="dxa"/>
            <w:tcBorders>
              <w:top w:val="single" w:sz="4" w:space="0" w:color="auto"/>
              <w:left w:val="single" w:sz="4" w:space="0" w:color="auto"/>
              <w:bottom w:val="single" w:sz="4" w:space="0" w:color="auto"/>
              <w:right w:val="single" w:sz="4" w:space="0" w:color="auto"/>
            </w:tcBorders>
            <w:vAlign w:val="center"/>
          </w:tcPr>
          <w:p w14:paraId="1A482B78" w14:textId="77777777" w:rsidR="00AB4793" w:rsidRDefault="00000000">
            <w:pPr>
              <w:rPr>
                <w:rFonts w:ascii="宋体" w:hAnsi="宋体" w:cs="宋体" w:hint="eastAsia"/>
                <w:sz w:val="18"/>
                <w:szCs w:val="18"/>
              </w:rPr>
            </w:pPr>
            <w:r>
              <w:rPr>
                <w:rFonts w:ascii="宋体" w:hAnsi="宋体" w:cs="宋体" w:hint="eastAsia"/>
                <w:sz w:val="18"/>
                <w:szCs w:val="18"/>
              </w:rPr>
              <w:t>12</w:t>
            </w:r>
          </w:p>
        </w:tc>
        <w:tc>
          <w:tcPr>
            <w:tcW w:w="709" w:type="dxa"/>
            <w:vMerge/>
            <w:tcBorders>
              <w:left w:val="single" w:sz="4" w:space="0" w:color="auto"/>
              <w:right w:val="single" w:sz="4" w:space="0" w:color="auto"/>
            </w:tcBorders>
            <w:vAlign w:val="center"/>
          </w:tcPr>
          <w:p w14:paraId="72457AEF" w14:textId="77777777" w:rsidR="00AB4793" w:rsidRDefault="00AB4793">
            <w:pPr>
              <w:rPr>
                <w:rFonts w:ascii="宋体" w:hAnsi="宋体" w:cs="宋体" w:hint="eastAsia"/>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40E6042" w14:textId="77777777" w:rsidR="00AB4793" w:rsidRDefault="00000000">
            <w:pPr>
              <w:rPr>
                <w:rFonts w:ascii="宋体" w:hAnsi="宋体" w:cs="宋体" w:hint="eastAsia"/>
                <w:sz w:val="18"/>
                <w:szCs w:val="18"/>
              </w:rPr>
            </w:pPr>
            <w:r>
              <w:rPr>
                <w:rFonts w:ascii="宋体" w:hAnsi="宋体" w:cs="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2B61D488" w14:textId="77777777" w:rsidR="00AB4793" w:rsidRDefault="00000000">
            <w:pPr>
              <w:shd w:val="clear" w:color="auto" w:fill="FFFFFF"/>
              <w:rPr>
                <w:sz w:val="18"/>
                <w:szCs w:val="18"/>
              </w:rPr>
            </w:pPr>
            <w:r>
              <w:rPr>
                <w:sz w:val="18"/>
                <w:szCs w:val="18"/>
              </w:rPr>
              <w:t>（</w:t>
            </w:r>
            <w:r>
              <w:rPr>
                <w:sz w:val="18"/>
                <w:szCs w:val="18"/>
              </w:rPr>
              <w:t>1</w:t>
            </w:r>
            <w:r>
              <w:rPr>
                <w:sz w:val="18"/>
                <w:szCs w:val="18"/>
              </w:rPr>
              <w:t>）树立正确的劳动观念。</w:t>
            </w:r>
          </w:p>
          <w:p w14:paraId="3DF5FEFF" w14:textId="77777777" w:rsidR="00AB4793" w:rsidRDefault="00000000">
            <w:pPr>
              <w:shd w:val="clear" w:color="auto" w:fill="FFFFFF"/>
              <w:rPr>
                <w:sz w:val="18"/>
                <w:szCs w:val="18"/>
              </w:rPr>
            </w:pPr>
            <w:r>
              <w:rPr>
                <w:sz w:val="18"/>
                <w:szCs w:val="18"/>
              </w:rPr>
              <w:t>（</w:t>
            </w:r>
            <w:r>
              <w:rPr>
                <w:sz w:val="18"/>
                <w:szCs w:val="18"/>
              </w:rPr>
              <w:t>2</w:t>
            </w:r>
            <w:r>
              <w:rPr>
                <w:sz w:val="18"/>
                <w:szCs w:val="18"/>
              </w:rPr>
              <w:t>）具有必备的劳动能力。</w:t>
            </w:r>
          </w:p>
          <w:p w14:paraId="5E4CEBC5" w14:textId="77777777" w:rsidR="00AB4793" w:rsidRDefault="00000000">
            <w:pPr>
              <w:shd w:val="clear" w:color="auto" w:fill="FFFFFF"/>
              <w:rPr>
                <w:sz w:val="18"/>
                <w:szCs w:val="18"/>
              </w:rPr>
            </w:pPr>
            <w:r>
              <w:rPr>
                <w:sz w:val="18"/>
                <w:szCs w:val="18"/>
              </w:rPr>
              <w:t>（</w:t>
            </w:r>
            <w:r>
              <w:rPr>
                <w:sz w:val="18"/>
                <w:szCs w:val="18"/>
              </w:rPr>
              <w:t>3</w:t>
            </w:r>
            <w:r>
              <w:rPr>
                <w:sz w:val="18"/>
                <w:szCs w:val="18"/>
              </w:rPr>
              <w:t>）培育积极的劳动精神。</w:t>
            </w:r>
          </w:p>
          <w:p w14:paraId="10505BCA" w14:textId="77777777" w:rsidR="00AB4793" w:rsidRDefault="00000000">
            <w:pPr>
              <w:rPr>
                <w:rFonts w:ascii="宋体" w:hAnsi="宋体" w:cs="宋体" w:hint="eastAsia"/>
                <w:sz w:val="18"/>
                <w:szCs w:val="18"/>
              </w:rPr>
            </w:pPr>
            <w:r>
              <w:rPr>
                <w:sz w:val="18"/>
                <w:szCs w:val="18"/>
              </w:rPr>
              <w:t>（</w:t>
            </w:r>
            <w:r>
              <w:rPr>
                <w:sz w:val="18"/>
                <w:szCs w:val="18"/>
              </w:rPr>
              <w:t>4</w:t>
            </w:r>
            <w:r>
              <w:rPr>
                <w:sz w:val="18"/>
                <w:szCs w:val="18"/>
              </w:rPr>
              <w:t>）养成良好的劳动习惯和品质。</w:t>
            </w:r>
          </w:p>
        </w:tc>
        <w:tc>
          <w:tcPr>
            <w:tcW w:w="2268" w:type="dxa"/>
            <w:tcBorders>
              <w:top w:val="single" w:sz="4" w:space="0" w:color="auto"/>
              <w:left w:val="single" w:sz="4" w:space="0" w:color="auto"/>
              <w:bottom w:val="single" w:sz="4" w:space="0" w:color="auto"/>
              <w:right w:val="single" w:sz="4" w:space="0" w:color="auto"/>
            </w:tcBorders>
            <w:vAlign w:val="center"/>
          </w:tcPr>
          <w:p w14:paraId="60064BE2" w14:textId="77777777" w:rsidR="00AB4793" w:rsidRDefault="00000000">
            <w:pPr>
              <w:rPr>
                <w:rFonts w:ascii="宋体" w:hAnsi="宋体" w:cs="宋体" w:hint="eastAsia"/>
                <w:sz w:val="18"/>
                <w:szCs w:val="18"/>
              </w:rPr>
            </w:pPr>
            <w:r>
              <w:rPr>
                <w:rFonts w:ascii="宋体" w:hAnsi="宋体" w:hint="eastAsia"/>
                <w:sz w:val="18"/>
                <w:szCs w:val="18"/>
              </w:rPr>
              <w:t>（1）</w:t>
            </w:r>
            <w:r>
              <w:rPr>
                <w:rFonts w:ascii="宋体" w:hAnsi="宋体"/>
                <w:sz w:val="18"/>
                <w:szCs w:val="18"/>
              </w:rPr>
              <w:t>劳动精神、劳模精神、工匠精神、劳动组织、劳动安全和劳动法规等；</w:t>
            </w:r>
            <w:r>
              <w:rPr>
                <w:rFonts w:ascii="宋体" w:hAnsi="宋体" w:hint="eastAsia"/>
                <w:sz w:val="18"/>
                <w:szCs w:val="18"/>
              </w:rPr>
              <w:t>（2）</w:t>
            </w:r>
            <w:r>
              <w:rPr>
                <w:rFonts w:ascii="宋体" w:hAnsi="宋体" w:cs="宋体" w:hint="eastAsia"/>
                <w:sz w:val="18"/>
                <w:szCs w:val="18"/>
              </w:rPr>
              <w:t>日常生活劳动、生产劳动和服务性劳动中的知识、技能与价值观。</w:t>
            </w:r>
          </w:p>
        </w:tc>
        <w:tc>
          <w:tcPr>
            <w:tcW w:w="1421" w:type="dxa"/>
            <w:tcBorders>
              <w:top w:val="single" w:sz="4" w:space="0" w:color="auto"/>
              <w:left w:val="single" w:sz="4" w:space="0" w:color="auto"/>
              <w:bottom w:val="single" w:sz="4" w:space="0" w:color="auto"/>
              <w:right w:val="single" w:sz="4" w:space="0" w:color="auto"/>
            </w:tcBorders>
            <w:vAlign w:val="center"/>
          </w:tcPr>
          <w:p w14:paraId="6DC90F4D" w14:textId="77777777" w:rsidR="00AB4793" w:rsidRDefault="00000000">
            <w:pPr>
              <w:rPr>
                <w:rFonts w:ascii="宋体" w:hAnsi="宋体" w:cs="宋体" w:hint="eastAsia"/>
                <w:sz w:val="18"/>
                <w:szCs w:val="18"/>
              </w:rPr>
            </w:pPr>
            <w:r>
              <w:rPr>
                <w:rFonts w:ascii="宋体" w:hAnsi="宋体" w:cs="宋体" w:hint="eastAsia"/>
                <w:sz w:val="18"/>
                <w:szCs w:val="18"/>
              </w:rPr>
              <w:t>（1）持续开展日常生活劳动，自我管理生活，提高劳动自立自强的意识和能力；（2）定期开展校内外公益服务性劳动，培育社会公德，厚植爱国爱民</w:t>
            </w:r>
            <w:r>
              <w:rPr>
                <w:rFonts w:ascii="宋体" w:hAnsi="宋体" w:cs="宋体" w:hint="eastAsia"/>
                <w:sz w:val="18"/>
                <w:szCs w:val="18"/>
              </w:rPr>
              <w:lastRenderedPageBreak/>
              <w:t>的情怀；（3）依托实习实训，参与真实的生产劳动和服务性劳动。</w:t>
            </w:r>
          </w:p>
          <w:p w14:paraId="72B1D957" w14:textId="77777777" w:rsidR="00AB4793" w:rsidRDefault="00AB4793">
            <w:pPr>
              <w:rPr>
                <w:rFonts w:ascii="宋体" w:hAnsi="宋体" w:cs="宋体" w:hint="eastAsia"/>
                <w:sz w:val="18"/>
                <w:szCs w:val="18"/>
              </w:rPr>
            </w:pPr>
          </w:p>
        </w:tc>
      </w:tr>
    </w:tbl>
    <w:p w14:paraId="39188777" w14:textId="77777777" w:rsidR="00AB4793" w:rsidRDefault="00AB4793">
      <w:pPr>
        <w:rPr>
          <w:rFonts w:ascii="宋体" w:hAnsi="宋体" w:cs="宋体" w:hint="eastAsia"/>
          <w:bCs/>
          <w:color w:val="FF0000"/>
          <w:kern w:val="0"/>
          <w:szCs w:val="21"/>
        </w:rPr>
      </w:pPr>
    </w:p>
    <w:p w14:paraId="344728AE" w14:textId="77777777" w:rsidR="00AB4793" w:rsidRDefault="00000000">
      <w:pPr>
        <w:spacing w:beforeLines="50" w:before="156" w:afterLines="50" w:after="156"/>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5</w:t>
      </w:r>
      <w:r>
        <w:rPr>
          <w:rFonts w:ascii="Times New Roman" w:hAnsi="Times New Roman" w:hint="eastAsia"/>
          <w:b/>
          <w:bCs/>
          <w:color w:val="000000"/>
          <w:sz w:val="24"/>
          <w:szCs w:val="24"/>
        </w:rPr>
        <w:t>专业课程体系</w:t>
      </w:r>
    </w:p>
    <w:tbl>
      <w:tblPr>
        <w:tblW w:w="84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889"/>
        <w:gridCol w:w="2445"/>
        <w:gridCol w:w="2155"/>
        <w:gridCol w:w="1672"/>
      </w:tblGrid>
      <w:tr w:rsidR="00AB4793" w14:paraId="525475A2" w14:textId="77777777">
        <w:trPr>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BA43060" w14:textId="77777777" w:rsidR="00AB4793" w:rsidRDefault="00000000">
            <w:pPr>
              <w:jc w:val="center"/>
              <w:rPr>
                <w:rFonts w:ascii="宋体" w:hAnsi="宋体" w:hint="eastAsia"/>
                <w:sz w:val="18"/>
                <w:szCs w:val="18"/>
              </w:rPr>
            </w:pPr>
            <w:r>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E68FF" w14:textId="77777777" w:rsidR="00AB4793" w:rsidRDefault="00000000">
            <w:pPr>
              <w:jc w:val="center"/>
              <w:rPr>
                <w:rFonts w:ascii="宋体" w:hAnsi="宋体" w:hint="eastAsia"/>
                <w:sz w:val="18"/>
                <w:szCs w:val="18"/>
              </w:rPr>
            </w:pPr>
            <w:r>
              <w:rPr>
                <w:rFonts w:ascii="宋体" w:hAnsi="宋体" w:hint="eastAsia"/>
                <w:sz w:val="18"/>
                <w:szCs w:val="18"/>
              </w:rPr>
              <w:t>课程性质</w:t>
            </w:r>
          </w:p>
        </w:tc>
        <w:tc>
          <w:tcPr>
            <w:tcW w:w="88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9B7F88A" w14:textId="77777777" w:rsidR="00AB4793" w:rsidRDefault="00000000">
            <w:pPr>
              <w:jc w:val="center"/>
              <w:rPr>
                <w:rFonts w:ascii="宋体" w:hAnsi="宋体" w:hint="eastAsia"/>
                <w:sz w:val="18"/>
                <w:szCs w:val="18"/>
              </w:rPr>
            </w:pPr>
            <w:r>
              <w:rPr>
                <w:rFonts w:ascii="宋体" w:hAnsi="宋体" w:hint="eastAsia"/>
                <w:sz w:val="18"/>
                <w:szCs w:val="18"/>
              </w:rPr>
              <w:t>课程名称</w:t>
            </w:r>
          </w:p>
        </w:tc>
        <w:tc>
          <w:tcPr>
            <w:tcW w:w="244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6129FA" w14:textId="77777777" w:rsidR="00AB4793" w:rsidRDefault="00000000">
            <w:pPr>
              <w:jc w:val="center"/>
              <w:rPr>
                <w:rFonts w:ascii="宋体" w:hAnsi="宋体" w:hint="eastAsia"/>
                <w:sz w:val="18"/>
                <w:szCs w:val="18"/>
              </w:rPr>
            </w:pPr>
            <w:r>
              <w:rPr>
                <w:rFonts w:ascii="宋体" w:hAnsi="宋体" w:hint="eastAsia"/>
                <w:sz w:val="18"/>
                <w:szCs w:val="18"/>
              </w:rPr>
              <w:t>课程目标</w:t>
            </w:r>
          </w:p>
        </w:tc>
        <w:tc>
          <w:tcPr>
            <w:tcW w:w="2155"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8974C53" w14:textId="77777777" w:rsidR="00AB4793" w:rsidRDefault="00000000">
            <w:pPr>
              <w:jc w:val="center"/>
              <w:rPr>
                <w:rFonts w:ascii="宋体" w:hAnsi="宋体" w:hint="eastAsia"/>
                <w:sz w:val="18"/>
                <w:szCs w:val="18"/>
              </w:rPr>
            </w:pPr>
            <w:r>
              <w:rPr>
                <w:rFonts w:ascii="宋体" w:hAnsi="宋体" w:hint="eastAsia"/>
                <w:sz w:val="18"/>
                <w:szCs w:val="18"/>
              </w:rPr>
              <w:t>主要教学内容及要求</w:t>
            </w:r>
          </w:p>
        </w:tc>
        <w:tc>
          <w:tcPr>
            <w:tcW w:w="167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32B358D6" w14:textId="77777777" w:rsidR="00AB4793" w:rsidRDefault="00000000">
            <w:pPr>
              <w:jc w:val="center"/>
              <w:rPr>
                <w:rFonts w:ascii="宋体" w:hAnsi="宋体" w:hint="eastAsia"/>
                <w:sz w:val="18"/>
                <w:szCs w:val="18"/>
              </w:rPr>
            </w:pPr>
            <w:r>
              <w:rPr>
                <w:rFonts w:ascii="宋体" w:hAnsi="宋体" w:hint="eastAsia"/>
                <w:sz w:val="18"/>
                <w:szCs w:val="18"/>
              </w:rPr>
              <w:t>技能考核项目及教学要求</w:t>
            </w:r>
          </w:p>
        </w:tc>
      </w:tr>
      <w:tr w:rsidR="00AB4793" w14:paraId="2339CE5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CAB2C2" w14:textId="77777777" w:rsidR="00AB4793" w:rsidRDefault="00000000">
            <w:pPr>
              <w:jc w:val="center"/>
              <w:rPr>
                <w:rFonts w:ascii="宋体" w:hAnsi="宋体" w:hint="eastAsia"/>
                <w:sz w:val="18"/>
                <w:szCs w:val="18"/>
              </w:rPr>
            </w:pPr>
            <w:r>
              <w:rPr>
                <w:rFonts w:ascii="宋体" w:hAnsi="宋体" w:hint="eastAsia"/>
                <w:sz w:val="18"/>
                <w:szCs w:val="18"/>
              </w:rPr>
              <w:t>13</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02D2965" w14:textId="77777777" w:rsidR="00AB4793" w:rsidRDefault="00000000">
            <w:pPr>
              <w:jc w:val="center"/>
              <w:rPr>
                <w:rFonts w:ascii="宋体" w:hAnsi="宋体" w:hint="eastAsia"/>
                <w:color w:val="000000"/>
                <w:sz w:val="18"/>
                <w:szCs w:val="18"/>
              </w:rPr>
            </w:pPr>
            <w:r>
              <w:rPr>
                <w:rFonts w:ascii="宋体" w:hAnsi="宋体" w:hint="eastAsia"/>
                <w:color w:val="000000"/>
                <w:sz w:val="18"/>
                <w:szCs w:val="18"/>
              </w:rPr>
              <w:t>专业</w:t>
            </w:r>
          </w:p>
          <w:p w14:paraId="52739962" w14:textId="77777777" w:rsidR="00AB4793" w:rsidRDefault="00000000">
            <w:pPr>
              <w:jc w:val="center"/>
              <w:rPr>
                <w:rFonts w:ascii="宋体" w:hAnsi="宋体" w:hint="eastAsia"/>
                <w:color w:val="000000"/>
                <w:sz w:val="18"/>
                <w:szCs w:val="18"/>
              </w:rPr>
            </w:pPr>
            <w:r>
              <w:rPr>
                <w:rFonts w:ascii="宋体" w:hAnsi="宋体" w:hint="eastAsia"/>
                <w:color w:val="000000"/>
                <w:sz w:val="18"/>
                <w:szCs w:val="18"/>
              </w:rPr>
              <w:t>基础</w:t>
            </w:r>
          </w:p>
          <w:p w14:paraId="75C36F45" w14:textId="77777777" w:rsidR="00AB4793" w:rsidRDefault="00000000">
            <w:pPr>
              <w:jc w:val="center"/>
              <w:rPr>
                <w:rFonts w:ascii="宋体" w:hAnsi="宋体" w:hint="eastAsia"/>
                <w:sz w:val="18"/>
                <w:szCs w:val="18"/>
              </w:rPr>
            </w:pPr>
            <w:r>
              <w:rPr>
                <w:rFonts w:ascii="宋体" w:hAnsi="宋体" w:hint="eastAsia"/>
                <w:color w:val="000000"/>
                <w:sz w:val="18"/>
                <w:szCs w:val="18"/>
              </w:rPr>
              <w:t>课程</w:t>
            </w:r>
          </w:p>
        </w:tc>
        <w:tc>
          <w:tcPr>
            <w:tcW w:w="889" w:type="dxa"/>
            <w:tcBorders>
              <w:top w:val="single" w:sz="4" w:space="0" w:color="auto"/>
              <w:left w:val="single" w:sz="4" w:space="0" w:color="auto"/>
              <w:bottom w:val="single" w:sz="4" w:space="0" w:color="auto"/>
              <w:right w:val="single" w:sz="4" w:space="0" w:color="auto"/>
            </w:tcBorders>
          </w:tcPr>
          <w:p w14:paraId="48EDDEB4" w14:textId="08E9943F" w:rsidR="00AB4793" w:rsidRDefault="00B441FE">
            <w:pPr>
              <w:rPr>
                <w:rFonts w:ascii="宋体" w:hAnsi="宋体" w:hint="eastAsia"/>
                <w:sz w:val="18"/>
                <w:szCs w:val="18"/>
              </w:rPr>
            </w:pPr>
            <w:r w:rsidRPr="00B441FE">
              <w:rPr>
                <w:rFonts w:ascii="宋体" w:hAnsi="宋体" w:hint="eastAsia"/>
                <w:sz w:val="18"/>
                <w:szCs w:val="18"/>
              </w:rPr>
              <w:t>基础化学</w:t>
            </w:r>
          </w:p>
        </w:tc>
        <w:tc>
          <w:tcPr>
            <w:tcW w:w="2445" w:type="dxa"/>
            <w:tcBorders>
              <w:top w:val="single" w:sz="4" w:space="0" w:color="auto"/>
              <w:left w:val="single" w:sz="4" w:space="0" w:color="auto"/>
              <w:bottom w:val="single" w:sz="4" w:space="0" w:color="auto"/>
              <w:right w:val="single" w:sz="4" w:space="0" w:color="auto"/>
            </w:tcBorders>
          </w:tcPr>
          <w:p w14:paraId="614A311E" w14:textId="77777777" w:rsidR="00B441FE" w:rsidRPr="00B441FE" w:rsidRDefault="00B441FE" w:rsidP="00B441FE">
            <w:pPr>
              <w:rPr>
                <w:rFonts w:ascii="宋体" w:hAnsi="宋体" w:hint="eastAsia"/>
                <w:sz w:val="18"/>
                <w:szCs w:val="18"/>
              </w:rPr>
            </w:pPr>
            <w:r w:rsidRPr="00B441FE">
              <w:rPr>
                <w:rFonts w:ascii="宋体" w:hAnsi="宋体" w:hint="eastAsia"/>
                <w:sz w:val="18"/>
                <w:szCs w:val="18"/>
              </w:rPr>
              <w:t>⑴了解分析化学的目的、任务和要求。</w:t>
            </w:r>
          </w:p>
          <w:p w14:paraId="764B3073" w14:textId="77777777" w:rsidR="00B441FE" w:rsidRPr="00B441FE" w:rsidRDefault="00B441FE" w:rsidP="00B441FE">
            <w:pPr>
              <w:rPr>
                <w:rFonts w:ascii="宋体" w:hAnsi="宋体" w:hint="eastAsia"/>
                <w:sz w:val="18"/>
                <w:szCs w:val="18"/>
              </w:rPr>
            </w:pPr>
            <w:r w:rsidRPr="00B441FE">
              <w:rPr>
                <w:rFonts w:ascii="宋体" w:hAnsi="宋体" w:hint="eastAsia"/>
                <w:sz w:val="18"/>
                <w:szCs w:val="18"/>
              </w:rPr>
              <w:t>⑵理解分析化学中“量”的概念。</w:t>
            </w:r>
          </w:p>
          <w:p w14:paraId="3D8EA2D7" w14:textId="77777777" w:rsidR="00B441FE" w:rsidRPr="00B441FE" w:rsidRDefault="00B441FE" w:rsidP="00B441FE">
            <w:pPr>
              <w:rPr>
                <w:rFonts w:ascii="宋体" w:hAnsi="宋体" w:hint="eastAsia"/>
                <w:sz w:val="18"/>
                <w:szCs w:val="18"/>
              </w:rPr>
            </w:pPr>
            <w:r w:rsidRPr="00B441FE">
              <w:rPr>
                <w:rFonts w:ascii="宋体" w:hAnsi="宋体" w:hint="eastAsia"/>
                <w:sz w:val="18"/>
                <w:szCs w:val="18"/>
              </w:rPr>
              <w:t>⑶掌握定量分析误差及分析数据的处理四大滴定的基本原理及有关计算掌握吸光光度分析法。</w:t>
            </w:r>
          </w:p>
          <w:p w14:paraId="2409DDB6" w14:textId="77777777" w:rsidR="00B441FE" w:rsidRPr="00B441FE" w:rsidRDefault="00B441FE" w:rsidP="00B441FE">
            <w:pPr>
              <w:rPr>
                <w:rFonts w:ascii="宋体" w:hAnsi="宋体" w:hint="eastAsia"/>
                <w:sz w:val="18"/>
                <w:szCs w:val="18"/>
              </w:rPr>
            </w:pPr>
            <w:r w:rsidRPr="00B441FE">
              <w:rPr>
                <w:rFonts w:ascii="宋体" w:hAnsi="宋体" w:hint="eastAsia"/>
                <w:sz w:val="18"/>
                <w:szCs w:val="18"/>
              </w:rPr>
              <w:t>⑷掌握重要的典型有机化合物的命名方法、结构特点和异构现象能够正确写出常见各类有机物的名称和构造式各类重要有机化合物的化学性质、反应并能熟练、灵活运用。</w:t>
            </w:r>
          </w:p>
          <w:p w14:paraId="298B4D29" w14:textId="77777777" w:rsidR="00B441FE" w:rsidRPr="00B441FE" w:rsidRDefault="00B441FE" w:rsidP="00B441FE">
            <w:pPr>
              <w:rPr>
                <w:rFonts w:ascii="宋体" w:hAnsi="宋体" w:hint="eastAsia"/>
                <w:sz w:val="18"/>
                <w:szCs w:val="18"/>
              </w:rPr>
            </w:pPr>
            <w:r w:rsidRPr="00B441FE">
              <w:rPr>
                <w:rFonts w:ascii="宋体" w:hAnsi="宋体" w:hint="eastAsia"/>
                <w:sz w:val="18"/>
                <w:szCs w:val="18"/>
              </w:rPr>
              <w:t>⑸应用价键理论的基本概念理解有机化合物的基本结构、有机化学中的电子效应诱导效应、共轭效应理论并运用这些理论来解释有机化合物或中间体的结构与性能关系。</w:t>
            </w:r>
          </w:p>
          <w:p w14:paraId="3308C1C9" w14:textId="601BE0A7" w:rsidR="00AB4793" w:rsidRDefault="00B441FE" w:rsidP="00B441FE">
            <w:pPr>
              <w:rPr>
                <w:rFonts w:ascii="宋体" w:hAnsi="宋体" w:hint="eastAsia"/>
                <w:sz w:val="18"/>
                <w:szCs w:val="18"/>
              </w:rPr>
            </w:pPr>
            <w:r w:rsidRPr="00B441FE">
              <w:rPr>
                <w:rFonts w:ascii="宋体" w:hAnsi="宋体" w:hint="eastAsia"/>
                <w:sz w:val="18"/>
                <w:szCs w:val="18"/>
              </w:rPr>
              <w:t>⑹熟悉杂环化合物、糖类化合物、氨基酸、蛋白质等天然有机物的基本结构和主要性质。了解类脂、生物碱、萜类、甾族化合物的基本结构和性质。</w:t>
            </w:r>
          </w:p>
        </w:tc>
        <w:tc>
          <w:tcPr>
            <w:tcW w:w="2155" w:type="dxa"/>
            <w:tcBorders>
              <w:top w:val="single" w:sz="4" w:space="0" w:color="auto"/>
              <w:left w:val="single" w:sz="4" w:space="0" w:color="auto"/>
              <w:bottom w:val="single" w:sz="4" w:space="0" w:color="auto"/>
              <w:right w:val="single" w:sz="4" w:space="0" w:color="auto"/>
            </w:tcBorders>
          </w:tcPr>
          <w:p w14:paraId="45A8A8FB" w14:textId="6D0F53E1" w:rsidR="00AB4793" w:rsidRDefault="00B441FE">
            <w:pPr>
              <w:rPr>
                <w:rFonts w:ascii="宋体" w:hAnsi="宋体" w:hint="eastAsia"/>
                <w:sz w:val="18"/>
                <w:szCs w:val="18"/>
              </w:rPr>
            </w:pPr>
            <w:r w:rsidRPr="00B441FE">
              <w:rPr>
                <w:rFonts w:ascii="宋体" w:hAnsi="宋体" w:hint="eastAsia"/>
                <w:sz w:val="18"/>
                <w:szCs w:val="18"/>
              </w:rPr>
              <w:t>《基础化学》包括有机化学和无机及分析化学两门课程，是食品检验检测技术专业的一门专业基础课,主要讲授分析化学和有机化学知识内容包括分析化学基础、四大滴定分析方法、吸光光度法、电势分析法、有机化合物的命名规则、成键类型、结构特点和构性相关分析各类有机化合物如：烃、醇、酚、醚、醛、酮、酸、酯及杂环化合物主要理化性质及典型化学反应的相关知识。</w:t>
            </w:r>
          </w:p>
        </w:tc>
        <w:tc>
          <w:tcPr>
            <w:tcW w:w="1672" w:type="dxa"/>
            <w:tcBorders>
              <w:top w:val="single" w:sz="4" w:space="0" w:color="auto"/>
              <w:left w:val="single" w:sz="4" w:space="0" w:color="auto"/>
              <w:bottom w:val="single" w:sz="4" w:space="0" w:color="auto"/>
              <w:right w:val="single" w:sz="4" w:space="0" w:color="auto"/>
            </w:tcBorders>
          </w:tcPr>
          <w:p w14:paraId="7299A374" w14:textId="7EA4B914" w:rsidR="00AB4793" w:rsidRDefault="00B441FE" w:rsidP="00B441FE">
            <w:pPr>
              <w:jc w:val="left"/>
              <w:rPr>
                <w:rFonts w:ascii="宋体" w:hAnsi="宋体" w:hint="eastAsia"/>
                <w:sz w:val="18"/>
                <w:szCs w:val="18"/>
              </w:rPr>
            </w:pPr>
            <w:r w:rsidRPr="00B441FE">
              <w:rPr>
                <w:rFonts w:ascii="宋体" w:hAnsi="宋体" w:hint="eastAsia"/>
                <w:sz w:val="18"/>
                <w:szCs w:val="18"/>
              </w:rPr>
              <w:t>通过本课程的学习，学生应掌握分析化学定量测定的方法、有机化学的基本理论、基本知识使分析问题和解决问题的能力有所提高为学习有关专业基础课和专业课以及将来从事科研、教学、生产和开发工作打下必要的化学基础。</w:t>
            </w:r>
          </w:p>
        </w:tc>
      </w:tr>
      <w:tr w:rsidR="00B441FE" w14:paraId="70D155B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25A5688" w14:textId="77777777" w:rsidR="00B441FE" w:rsidRDefault="00B441FE" w:rsidP="00B441FE">
            <w:pPr>
              <w:jc w:val="center"/>
              <w:rPr>
                <w:rFonts w:ascii="宋体" w:hAnsi="宋体" w:hint="eastAsia"/>
                <w:sz w:val="18"/>
                <w:szCs w:val="18"/>
              </w:rPr>
            </w:pPr>
            <w:r>
              <w:rPr>
                <w:rFonts w:ascii="宋体" w:hAnsi="宋体" w:hint="eastAsia"/>
                <w:sz w:val="18"/>
                <w:szCs w:val="18"/>
              </w:rPr>
              <w:t>14</w:t>
            </w:r>
          </w:p>
        </w:tc>
        <w:tc>
          <w:tcPr>
            <w:tcW w:w="709" w:type="dxa"/>
            <w:vMerge/>
            <w:tcBorders>
              <w:top w:val="single" w:sz="4" w:space="0" w:color="auto"/>
              <w:left w:val="single" w:sz="4" w:space="0" w:color="auto"/>
              <w:bottom w:val="single" w:sz="4" w:space="0" w:color="auto"/>
              <w:right w:val="single" w:sz="4" w:space="0" w:color="auto"/>
            </w:tcBorders>
            <w:vAlign w:val="center"/>
          </w:tcPr>
          <w:p w14:paraId="3FE1C4AC" w14:textId="77777777" w:rsidR="00B441FE" w:rsidRDefault="00B441FE" w:rsidP="00B441FE">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0ADF2E1" w14:textId="29F3DB0F" w:rsidR="00B441FE" w:rsidRDefault="00B441FE" w:rsidP="00B441FE">
            <w:pPr>
              <w:rPr>
                <w:rFonts w:ascii="宋体" w:hAnsi="宋体" w:hint="eastAsia"/>
                <w:sz w:val="18"/>
                <w:szCs w:val="18"/>
              </w:rPr>
            </w:pPr>
            <w:r>
              <w:rPr>
                <w:rFonts w:ascii="宋体" w:hAnsi="宋体" w:hint="eastAsia"/>
                <w:sz w:val="18"/>
                <w:szCs w:val="18"/>
              </w:rPr>
              <w:t>食品标准与法规</w:t>
            </w:r>
          </w:p>
        </w:tc>
        <w:tc>
          <w:tcPr>
            <w:tcW w:w="2445" w:type="dxa"/>
            <w:tcBorders>
              <w:top w:val="single" w:sz="4" w:space="0" w:color="auto"/>
              <w:left w:val="single" w:sz="4" w:space="0" w:color="auto"/>
              <w:bottom w:val="single" w:sz="4" w:space="0" w:color="auto"/>
              <w:right w:val="single" w:sz="4" w:space="0" w:color="auto"/>
            </w:tcBorders>
          </w:tcPr>
          <w:p w14:paraId="0B2799C1" w14:textId="77777777" w:rsidR="00B441FE" w:rsidRDefault="00B441FE" w:rsidP="00B441FE">
            <w:pPr>
              <w:rPr>
                <w:rFonts w:ascii="宋体" w:hAnsi="宋体" w:hint="eastAsia"/>
                <w:sz w:val="18"/>
                <w:szCs w:val="18"/>
              </w:rPr>
            </w:pPr>
            <w:r>
              <w:rPr>
                <w:rFonts w:ascii="宋体" w:hAnsi="宋体" w:hint="eastAsia"/>
                <w:sz w:val="18"/>
                <w:szCs w:val="18"/>
              </w:rPr>
              <w:t>（1）了解与食品标准和法规相关的基本概念和内容等，形成相关领域的专业知识；</w:t>
            </w:r>
          </w:p>
          <w:p w14:paraId="094249A6" w14:textId="77777777" w:rsidR="00B441FE" w:rsidRDefault="00B441FE" w:rsidP="00B441FE">
            <w:pPr>
              <w:rPr>
                <w:rFonts w:ascii="宋体" w:hAnsi="宋体" w:hint="eastAsia"/>
                <w:sz w:val="18"/>
                <w:szCs w:val="18"/>
              </w:rPr>
            </w:pPr>
            <w:r>
              <w:rPr>
                <w:rFonts w:ascii="宋体" w:hAnsi="宋体" w:hint="eastAsia"/>
                <w:sz w:val="18"/>
                <w:szCs w:val="18"/>
              </w:rPr>
              <w:t>（2）掌握解读、理解和应用相关法规等技能；</w:t>
            </w:r>
          </w:p>
          <w:p w14:paraId="4F101230" w14:textId="77777777" w:rsidR="00B441FE" w:rsidRDefault="00B441FE" w:rsidP="00B441FE">
            <w:pPr>
              <w:rPr>
                <w:rFonts w:ascii="宋体" w:hAnsi="宋体" w:hint="eastAsia"/>
                <w:sz w:val="18"/>
                <w:szCs w:val="18"/>
              </w:rPr>
            </w:pPr>
            <w:r>
              <w:rPr>
                <w:rFonts w:ascii="宋体" w:hAnsi="宋体" w:hint="eastAsia"/>
                <w:sz w:val="18"/>
                <w:szCs w:val="18"/>
              </w:rPr>
              <w:lastRenderedPageBreak/>
              <w:t>（3）能够对已有的食品标准和法规进行合理运用和调整;</w:t>
            </w:r>
          </w:p>
          <w:p w14:paraId="52D7847E" w14:textId="36968DB6" w:rsidR="00B441FE" w:rsidRDefault="00B441FE" w:rsidP="00B441FE">
            <w:pPr>
              <w:rPr>
                <w:rFonts w:ascii="宋体" w:hAnsi="宋体" w:hint="eastAsia"/>
                <w:sz w:val="18"/>
                <w:szCs w:val="18"/>
              </w:rPr>
            </w:pPr>
            <w:r>
              <w:rPr>
                <w:rFonts w:ascii="宋体" w:hAnsi="宋体" w:hint="eastAsia"/>
                <w:sz w:val="18"/>
                <w:szCs w:val="18"/>
              </w:rPr>
              <w:t>（4）具备较强的法律素养和责任意识，能够履行相应的社会责任。</w:t>
            </w:r>
          </w:p>
        </w:tc>
        <w:tc>
          <w:tcPr>
            <w:tcW w:w="2155" w:type="dxa"/>
            <w:tcBorders>
              <w:top w:val="single" w:sz="4" w:space="0" w:color="auto"/>
              <w:left w:val="single" w:sz="4" w:space="0" w:color="auto"/>
              <w:bottom w:val="single" w:sz="4" w:space="0" w:color="auto"/>
              <w:right w:val="single" w:sz="4" w:space="0" w:color="auto"/>
            </w:tcBorders>
          </w:tcPr>
          <w:p w14:paraId="089752E8" w14:textId="48C74387" w:rsidR="00B441FE" w:rsidRDefault="00B441FE" w:rsidP="00B441FE">
            <w:pPr>
              <w:rPr>
                <w:rFonts w:ascii="宋体" w:hAnsi="宋体" w:hint="eastAsia"/>
                <w:sz w:val="18"/>
                <w:szCs w:val="18"/>
              </w:rPr>
            </w:pPr>
            <w:r>
              <w:rPr>
                <w:rFonts w:ascii="宋体" w:hAnsi="宋体" w:hint="eastAsia"/>
                <w:sz w:val="18"/>
                <w:szCs w:val="18"/>
              </w:rPr>
              <w:lastRenderedPageBreak/>
              <w:t>本课程的主要内容：食品安全法规基本知识；食品安全管理；食品标准知识；食品质量安全市场准入；ISO 9000族食品质量</w:t>
            </w:r>
            <w:r>
              <w:rPr>
                <w:rFonts w:ascii="宋体" w:hAnsi="宋体" w:hint="eastAsia"/>
                <w:sz w:val="18"/>
                <w:szCs w:val="18"/>
              </w:rPr>
              <w:lastRenderedPageBreak/>
              <w:t>管理体系；食品良好操作规范与卫生操作程序；安全食品的管理规范等。</w:t>
            </w:r>
          </w:p>
        </w:tc>
        <w:tc>
          <w:tcPr>
            <w:tcW w:w="1672" w:type="dxa"/>
            <w:tcBorders>
              <w:top w:val="single" w:sz="4" w:space="0" w:color="auto"/>
              <w:left w:val="single" w:sz="4" w:space="0" w:color="auto"/>
              <w:bottom w:val="single" w:sz="4" w:space="0" w:color="auto"/>
              <w:right w:val="single" w:sz="4" w:space="0" w:color="auto"/>
            </w:tcBorders>
          </w:tcPr>
          <w:p w14:paraId="7D5444A7" w14:textId="1F7665AA" w:rsidR="00B441FE" w:rsidRDefault="00B441FE" w:rsidP="00B441FE">
            <w:pPr>
              <w:rPr>
                <w:rFonts w:ascii="宋体" w:hAnsi="宋体" w:hint="eastAsia"/>
                <w:sz w:val="18"/>
                <w:szCs w:val="18"/>
              </w:rPr>
            </w:pPr>
            <w:r>
              <w:rPr>
                <w:rFonts w:ascii="宋体" w:hAnsi="宋体" w:hint="eastAsia"/>
                <w:sz w:val="18"/>
                <w:szCs w:val="18"/>
              </w:rPr>
              <w:lastRenderedPageBreak/>
              <w:t>通过本课程的学习，了解国家标准与法规的战略地位；理解国内外食品标准法规的发展</w:t>
            </w:r>
            <w:r>
              <w:rPr>
                <w:rFonts w:ascii="宋体" w:hAnsi="宋体" w:hint="eastAsia"/>
                <w:sz w:val="18"/>
                <w:szCs w:val="18"/>
              </w:rPr>
              <w:lastRenderedPageBreak/>
              <w:t>趋势，食品标准与法规的学习方法；掌握标准与法规的研究对象，食品标准与法规的研究内容。</w:t>
            </w:r>
          </w:p>
        </w:tc>
      </w:tr>
      <w:tr w:rsidR="00B441FE" w14:paraId="65C673D3"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BD767E8" w14:textId="703D9698" w:rsidR="00986CC7" w:rsidRPr="00986CC7" w:rsidRDefault="00986CC7" w:rsidP="00986CC7">
            <w:pPr>
              <w:jc w:val="center"/>
              <w:rPr>
                <w:rFonts w:ascii="宋体" w:hAnsi="宋体" w:hint="eastAsia"/>
                <w:sz w:val="18"/>
                <w:szCs w:val="18"/>
              </w:rPr>
            </w:pPr>
            <w:r>
              <w:rPr>
                <w:rFonts w:ascii="宋体" w:hAnsi="宋体" w:hint="eastAsia"/>
                <w:sz w:val="18"/>
                <w:szCs w:val="18"/>
              </w:rPr>
              <w:lastRenderedPageBreak/>
              <w:t>15</w:t>
            </w:r>
          </w:p>
        </w:tc>
        <w:tc>
          <w:tcPr>
            <w:tcW w:w="709" w:type="dxa"/>
            <w:vMerge/>
            <w:tcBorders>
              <w:top w:val="single" w:sz="4" w:space="0" w:color="auto"/>
              <w:left w:val="single" w:sz="4" w:space="0" w:color="auto"/>
              <w:bottom w:val="single" w:sz="4" w:space="0" w:color="auto"/>
              <w:right w:val="single" w:sz="4" w:space="0" w:color="auto"/>
            </w:tcBorders>
            <w:vAlign w:val="center"/>
          </w:tcPr>
          <w:p w14:paraId="307B0BFB" w14:textId="77777777" w:rsidR="00B441FE" w:rsidRDefault="00B441FE" w:rsidP="00B441FE">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D441478" w14:textId="72374A67" w:rsidR="00B441FE" w:rsidRDefault="00B441FE" w:rsidP="00B441FE">
            <w:pPr>
              <w:rPr>
                <w:rFonts w:ascii="宋体" w:hAnsi="宋体" w:hint="eastAsia"/>
                <w:sz w:val="18"/>
                <w:szCs w:val="18"/>
              </w:rPr>
            </w:pPr>
            <w:r>
              <w:rPr>
                <w:rFonts w:ascii="宋体" w:hAnsi="宋体" w:hint="eastAsia"/>
                <w:sz w:val="18"/>
                <w:szCs w:val="18"/>
              </w:rPr>
              <w:t>仪器分析</w:t>
            </w:r>
          </w:p>
        </w:tc>
        <w:tc>
          <w:tcPr>
            <w:tcW w:w="2445" w:type="dxa"/>
            <w:tcBorders>
              <w:top w:val="single" w:sz="4" w:space="0" w:color="auto"/>
              <w:left w:val="single" w:sz="4" w:space="0" w:color="auto"/>
              <w:bottom w:val="single" w:sz="4" w:space="0" w:color="auto"/>
              <w:right w:val="single" w:sz="4" w:space="0" w:color="auto"/>
            </w:tcBorders>
          </w:tcPr>
          <w:p w14:paraId="4E2E3393" w14:textId="77777777" w:rsidR="00B441FE" w:rsidRDefault="00B441FE" w:rsidP="00B441FE">
            <w:pPr>
              <w:adjustRightInd w:val="0"/>
              <w:snapToGrid w:val="0"/>
              <w:jc w:val="left"/>
              <w:rPr>
                <w:rFonts w:ascii="宋体"/>
                <w:sz w:val="18"/>
                <w:szCs w:val="18"/>
              </w:rPr>
            </w:pPr>
            <w:r>
              <w:t xml:space="preserve"> </w:t>
            </w:r>
            <w:r>
              <w:rPr>
                <w:sz w:val="18"/>
                <w:szCs w:val="18"/>
              </w:rPr>
              <w:t>1</w:t>
            </w:r>
            <w:r>
              <w:rPr>
                <w:rFonts w:ascii="宋体"/>
                <w:sz w:val="18"/>
                <w:szCs w:val="18"/>
              </w:rPr>
              <w:t>.</w:t>
            </w:r>
            <w:r>
              <w:rPr>
                <w:rFonts w:ascii="宋体" w:hAnsi="宋体" w:hint="eastAsia"/>
                <w:sz w:val="18"/>
                <w:szCs w:val="18"/>
              </w:rPr>
              <w:t>通过本课程的学习使学生了解仪器分析技术在生物科学、食品科学方面的应用。</w:t>
            </w:r>
            <w:r>
              <w:rPr>
                <w:rFonts w:ascii="宋体"/>
                <w:sz w:val="18"/>
                <w:szCs w:val="18"/>
              </w:rPr>
              <w:t> </w:t>
            </w:r>
          </w:p>
          <w:p w14:paraId="5D7D6671" w14:textId="77777777" w:rsidR="00B441FE" w:rsidRDefault="00B441FE" w:rsidP="00B441FE">
            <w:pPr>
              <w:adjustRightInd w:val="0"/>
              <w:snapToGrid w:val="0"/>
              <w:jc w:val="left"/>
              <w:rPr>
                <w:rFonts w:ascii="宋体"/>
                <w:sz w:val="18"/>
                <w:szCs w:val="18"/>
              </w:rPr>
            </w:pPr>
            <w:r>
              <w:rPr>
                <w:sz w:val="18"/>
                <w:szCs w:val="18"/>
              </w:rPr>
              <w:t>2</w:t>
            </w:r>
            <w:r>
              <w:rPr>
                <w:rFonts w:ascii="宋体"/>
                <w:sz w:val="18"/>
                <w:szCs w:val="18"/>
              </w:rPr>
              <w:t>.</w:t>
            </w:r>
            <w:r>
              <w:rPr>
                <w:rFonts w:ascii="宋体" w:hAnsi="宋体" w:hint="eastAsia"/>
                <w:sz w:val="18"/>
                <w:szCs w:val="18"/>
              </w:rPr>
              <w:t>了解常用的仪器分析原理及应用范围，掌握色谱分析技术、光谱分析技术、毛细管电泳技术、酶联免疫分析技术等仪器分析技术的基本原理。</w:t>
            </w:r>
            <w:r>
              <w:rPr>
                <w:rFonts w:ascii="宋体"/>
                <w:sz w:val="18"/>
                <w:szCs w:val="18"/>
              </w:rPr>
              <w:t> </w:t>
            </w:r>
          </w:p>
          <w:p w14:paraId="5C03D5D1" w14:textId="2ECFE74D" w:rsidR="00B441FE" w:rsidRDefault="00B441FE" w:rsidP="00B441FE">
            <w:pPr>
              <w:rPr>
                <w:rFonts w:ascii="宋体" w:hAnsi="宋体" w:hint="eastAsia"/>
                <w:sz w:val="18"/>
                <w:szCs w:val="18"/>
              </w:rPr>
            </w:pPr>
            <w:r>
              <w:rPr>
                <w:sz w:val="18"/>
                <w:szCs w:val="18"/>
              </w:rPr>
              <w:t>3</w:t>
            </w:r>
            <w:r>
              <w:rPr>
                <w:rFonts w:ascii="宋体"/>
                <w:sz w:val="18"/>
                <w:szCs w:val="18"/>
              </w:rPr>
              <w:t>.</w:t>
            </w:r>
            <w:r>
              <w:rPr>
                <w:rFonts w:ascii="宋体" w:hAnsi="宋体" w:hint="eastAsia"/>
                <w:sz w:val="18"/>
                <w:szCs w:val="18"/>
              </w:rPr>
              <w:t>培养学生在物质分析和检验检疫方面的综合实践能力和技术应用能力，为生物科学、食品科学行业培养合格的检验检疫人才，使其成为具有专业技术操作技能的综合应用性人才。</w:t>
            </w:r>
          </w:p>
        </w:tc>
        <w:tc>
          <w:tcPr>
            <w:tcW w:w="2155" w:type="dxa"/>
            <w:tcBorders>
              <w:top w:val="single" w:sz="4" w:space="0" w:color="auto"/>
              <w:left w:val="single" w:sz="4" w:space="0" w:color="auto"/>
              <w:bottom w:val="single" w:sz="4" w:space="0" w:color="auto"/>
              <w:right w:val="single" w:sz="4" w:space="0" w:color="auto"/>
            </w:tcBorders>
          </w:tcPr>
          <w:p w14:paraId="3CA779BA" w14:textId="78E93E2D" w:rsidR="00B441FE" w:rsidRDefault="00B441FE" w:rsidP="00B441FE">
            <w:pPr>
              <w:rPr>
                <w:rFonts w:ascii="宋体" w:hAnsi="宋体" w:hint="eastAsia"/>
                <w:sz w:val="18"/>
                <w:szCs w:val="18"/>
              </w:rPr>
            </w:pPr>
            <w:r>
              <w:rPr>
                <w:rFonts w:ascii="宋体" w:hAnsi="宋体" w:hint="eastAsia"/>
                <w:sz w:val="18"/>
                <w:szCs w:val="18"/>
              </w:rPr>
              <w:t>本课程是生物科学、食品科学专业的校内实验实验训课程，为必修课程。通过本课程的学习，可以使学生简明了解本专业常用的大型分析检测仪器的使用原理、基本结构及其用途，培养他们对生物物质和食品营养、食品添加剂、药物残留等进行定性、定量的观察、比较、分析和判断的综合实践能力和技术应用能力。</w:t>
            </w:r>
          </w:p>
        </w:tc>
        <w:tc>
          <w:tcPr>
            <w:tcW w:w="1672" w:type="dxa"/>
            <w:tcBorders>
              <w:top w:val="single" w:sz="4" w:space="0" w:color="auto"/>
              <w:left w:val="single" w:sz="4" w:space="0" w:color="auto"/>
              <w:bottom w:val="single" w:sz="4" w:space="0" w:color="auto"/>
              <w:right w:val="single" w:sz="4" w:space="0" w:color="auto"/>
            </w:tcBorders>
          </w:tcPr>
          <w:p w14:paraId="35A7DBD8" w14:textId="27032FF2" w:rsidR="00B441FE" w:rsidRDefault="00B441FE" w:rsidP="00B441FE">
            <w:pPr>
              <w:rPr>
                <w:rFonts w:ascii="宋体" w:hAnsi="宋体" w:hint="eastAsia"/>
                <w:sz w:val="18"/>
                <w:szCs w:val="18"/>
              </w:rPr>
            </w:pPr>
            <w:r>
              <w:rPr>
                <w:rFonts w:ascii="宋体" w:hAnsi="宋体" w:hint="eastAsia"/>
                <w:sz w:val="18"/>
                <w:szCs w:val="18"/>
              </w:rPr>
              <w:t>课程实施让学生们在实践中认知各种仪器分析方法的优势和不足，且能根据具体的分析对象选择恰当的分析方法，并在此基础上了熟悉并掌握一些常见的样品处理方法，了解不同的仪器对应的一些分析参数，以及不同的仪器分析方法所采用的定性、定量方法等。此外，在此过程中学生的文献检索、论文书写、课题设计方面能力将得到不同程度的提高，为他们今后的工作和研究生学习打好坚实的基础。</w:t>
            </w:r>
          </w:p>
        </w:tc>
      </w:tr>
      <w:tr w:rsidR="00B441FE" w14:paraId="651F9E1A"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02CF32ED" w14:textId="4863161F" w:rsidR="00B441FE" w:rsidRDefault="00986CC7" w:rsidP="00B441FE">
            <w:pPr>
              <w:jc w:val="center"/>
              <w:rPr>
                <w:rFonts w:ascii="宋体" w:hAnsi="宋体" w:hint="eastAsia"/>
                <w:sz w:val="18"/>
                <w:szCs w:val="18"/>
              </w:rPr>
            </w:pPr>
            <w:r>
              <w:rPr>
                <w:rFonts w:ascii="宋体" w:hAnsi="宋体" w:hint="eastAsia"/>
                <w:sz w:val="18"/>
                <w:szCs w:val="18"/>
              </w:rPr>
              <w:t>16</w:t>
            </w:r>
          </w:p>
        </w:tc>
        <w:tc>
          <w:tcPr>
            <w:tcW w:w="709" w:type="dxa"/>
            <w:vMerge/>
            <w:tcBorders>
              <w:top w:val="single" w:sz="4" w:space="0" w:color="auto"/>
              <w:left w:val="single" w:sz="4" w:space="0" w:color="auto"/>
              <w:bottom w:val="single" w:sz="4" w:space="0" w:color="auto"/>
              <w:right w:val="single" w:sz="4" w:space="0" w:color="auto"/>
            </w:tcBorders>
            <w:vAlign w:val="center"/>
          </w:tcPr>
          <w:p w14:paraId="2C8C0067" w14:textId="77777777" w:rsidR="00B441FE" w:rsidRDefault="00B441FE" w:rsidP="00B441FE">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471BA77" w14:textId="0EB22B0E" w:rsidR="00B441FE" w:rsidRDefault="00B441FE" w:rsidP="00B441FE">
            <w:pPr>
              <w:rPr>
                <w:rFonts w:ascii="宋体" w:hAnsi="宋体" w:hint="eastAsia"/>
                <w:sz w:val="18"/>
                <w:szCs w:val="18"/>
              </w:rPr>
            </w:pPr>
            <w:r>
              <w:rPr>
                <w:rFonts w:ascii="宋体" w:hAnsi="宋体" w:hint="eastAsia"/>
                <w:sz w:val="18"/>
                <w:szCs w:val="18"/>
              </w:rPr>
              <w:t>食品安全与卫生</w:t>
            </w:r>
          </w:p>
        </w:tc>
        <w:tc>
          <w:tcPr>
            <w:tcW w:w="2445" w:type="dxa"/>
            <w:tcBorders>
              <w:top w:val="single" w:sz="4" w:space="0" w:color="auto"/>
              <w:left w:val="single" w:sz="4" w:space="0" w:color="auto"/>
              <w:bottom w:val="single" w:sz="4" w:space="0" w:color="auto"/>
              <w:right w:val="single" w:sz="4" w:space="0" w:color="auto"/>
            </w:tcBorders>
          </w:tcPr>
          <w:p w14:paraId="6C4DE7FB" w14:textId="642A6DBC" w:rsidR="00B441FE" w:rsidRDefault="00B441FE" w:rsidP="00B441FE">
            <w:pPr>
              <w:rPr>
                <w:rFonts w:ascii="宋体" w:hAnsi="宋体" w:hint="eastAsia"/>
                <w:sz w:val="18"/>
                <w:szCs w:val="18"/>
              </w:rPr>
            </w:pPr>
            <w:r>
              <w:rPr>
                <w:rFonts w:ascii="宋体" w:hAnsi="宋体" w:hint="eastAsia"/>
                <w:sz w:val="18"/>
                <w:szCs w:val="18"/>
              </w:rPr>
              <w:t>培养学生安全生产意识；通过系统学习，使学生养成良好的卫生习惯，并了解与专业密切相关的安全卫生基本知识；掌握安全生产加工食品的方法：学生将学习如何安全地加工食品，以及食品卫生管理制度，从而丰富学生的综合素质水平；具备从事食品行业卫生管理的能力；通过学习，学生能够初步具有从事食品行业卫生管理的能力，为今后能胜任食品卫生管理工作打下结实的基础；培养食品质量与安全</w:t>
            </w:r>
            <w:r>
              <w:rPr>
                <w:rFonts w:ascii="宋体" w:hAnsi="宋体" w:hint="eastAsia"/>
                <w:sz w:val="18"/>
                <w:szCs w:val="18"/>
              </w:rPr>
              <w:lastRenderedPageBreak/>
              <w:t>意识：通过本课程相关知识的学习与了解，使学生能够扩展知识面，完善自身知识体系，培养学生食品质量与安全意识；了解国家及社会当前关注的相关问题；使知识学习与社会发展相结合，了解国家及社会当前关注的相关问题。</w:t>
            </w:r>
          </w:p>
        </w:tc>
        <w:tc>
          <w:tcPr>
            <w:tcW w:w="2155" w:type="dxa"/>
            <w:tcBorders>
              <w:top w:val="single" w:sz="4" w:space="0" w:color="auto"/>
              <w:left w:val="single" w:sz="4" w:space="0" w:color="auto"/>
              <w:bottom w:val="single" w:sz="4" w:space="0" w:color="auto"/>
              <w:right w:val="single" w:sz="4" w:space="0" w:color="auto"/>
            </w:tcBorders>
          </w:tcPr>
          <w:p w14:paraId="3A86D8D0" w14:textId="4AC0A13C" w:rsidR="00B441FE" w:rsidRDefault="00B441FE" w:rsidP="00B441FE">
            <w:pPr>
              <w:rPr>
                <w:rFonts w:ascii="宋体" w:hAnsi="宋体" w:hint="eastAsia"/>
                <w:sz w:val="18"/>
                <w:szCs w:val="18"/>
              </w:rPr>
            </w:pPr>
            <w:r>
              <w:rPr>
                <w:rFonts w:ascii="宋体" w:hAnsi="宋体" w:hint="eastAsia"/>
                <w:sz w:val="18"/>
                <w:szCs w:val="18"/>
              </w:rPr>
              <w:lastRenderedPageBreak/>
              <w:t>主要内容为食品安全性毒理学评价及风险评估、公共营养、营养与疾病、食品污染及预防、食品新技术及卫生问题、食源性疾病及预防、特殊人群营养、食物中的活性成分、各类食物营养价值、各类食品卫生及管理、食品安全监督管理等。</w:t>
            </w:r>
          </w:p>
        </w:tc>
        <w:tc>
          <w:tcPr>
            <w:tcW w:w="1672" w:type="dxa"/>
            <w:tcBorders>
              <w:top w:val="single" w:sz="4" w:space="0" w:color="auto"/>
              <w:left w:val="single" w:sz="4" w:space="0" w:color="auto"/>
              <w:bottom w:val="single" w:sz="4" w:space="0" w:color="auto"/>
              <w:right w:val="single" w:sz="4" w:space="0" w:color="auto"/>
            </w:tcBorders>
          </w:tcPr>
          <w:p w14:paraId="6CA08DA2" w14:textId="5AF64FC4" w:rsidR="00B441FE" w:rsidRDefault="00B441FE" w:rsidP="00B441FE">
            <w:pPr>
              <w:rPr>
                <w:rFonts w:ascii="宋体" w:hAnsi="宋体" w:hint="eastAsia"/>
                <w:sz w:val="18"/>
                <w:szCs w:val="18"/>
              </w:rPr>
            </w:pPr>
            <w:r>
              <w:rPr>
                <w:rFonts w:ascii="宋体" w:hAnsi="宋体" w:hint="eastAsia"/>
                <w:sz w:val="18"/>
                <w:szCs w:val="18"/>
              </w:rPr>
              <w:t>本课程是高等职业学校食品类相关专业的一门专业通用必修课，这是一门以知识为主线提高学生认知能力的课程。食品卫生与安全是一门研究食品中可能存在的、威胁人体健康的有害因素及预防措施，提高食品卫生质量，保护消费者健康安全的学科。本课程对食品由原料</w:t>
            </w:r>
            <w:r>
              <w:rPr>
                <w:rFonts w:ascii="宋体" w:hAnsi="宋体" w:hint="eastAsia"/>
                <w:sz w:val="18"/>
                <w:szCs w:val="18"/>
              </w:rPr>
              <w:lastRenderedPageBreak/>
              <w:t>生产到饭桌每个环节中的各种危害因素及其传播规律、致病机理、防治控制方法等进行分析评价和研究，以确保食品对人的身体健康不会产生负面影响。本学科具有很强的科学性、社会性和应用性，是从事食品生产和管理行业的一门重要的专业基础课。通过本课程的学习，学生掌握有关食品卫生和食品安全的基础理论、基本技术。</w:t>
            </w:r>
          </w:p>
        </w:tc>
      </w:tr>
      <w:tr w:rsidR="00B441FE" w14:paraId="58B04BF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7D339D" w14:textId="6E0E5A1C" w:rsidR="00B441FE" w:rsidRDefault="00986CC7" w:rsidP="00B441FE">
            <w:pPr>
              <w:jc w:val="center"/>
              <w:rPr>
                <w:rFonts w:ascii="宋体" w:hAnsi="宋体" w:hint="eastAsia"/>
                <w:sz w:val="18"/>
                <w:szCs w:val="18"/>
              </w:rPr>
            </w:pPr>
            <w:r>
              <w:rPr>
                <w:rFonts w:ascii="宋体" w:hAnsi="宋体" w:hint="eastAsia"/>
                <w:sz w:val="18"/>
                <w:szCs w:val="18"/>
              </w:rPr>
              <w:lastRenderedPageBreak/>
              <w:t>17</w:t>
            </w:r>
          </w:p>
        </w:tc>
        <w:tc>
          <w:tcPr>
            <w:tcW w:w="709" w:type="dxa"/>
            <w:vMerge/>
            <w:tcBorders>
              <w:top w:val="single" w:sz="4" w:space="0" w:color="auto"/>
              <w:left w:val="single" w:sz="4" w:space="0" w:color="auto"/>
              <w:bottom w:val="single" w:sz="4" w:space="0" w:color="auto"/>
              <w:right w:val="single" w:sz="4" w:space="0" w:color="auto"/>
            </w:tcBorders>
            <w:vAlign w:val="center"/>
          </w:tcPr>
          <w:p w14:paraId="46ECAB1F" w14:textId="77777777" w:rsidR="00B441FE" w:rsidRDefault="00B441FE" w:rsidP="00B441FE">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8467C41" w14:textId="153289DE" w:rsidR="00B441FE" w:rsidRDefault="00B441FE" w:rsidP="00B441FE">
            <w:pPr>
              <w:rPr>
                <w:rFonts w:ascii="宋体" w:hAnsi="宋体" w:hint="eastAsia"/>
                <w:sz w:val="18"/>
                <w:szCs w:val="18"/>
              </w:rPr>
            </w:pPr>
            <w:r>
              <w:rPr>
                <w:rFonts w:ascii="宋体" w:hAnsi="宋体" w:hint="eastAsia"/>
                <w:sz w:val="18"/>
                <w:szCs w:val="18"/>
              </w:rPr>
              <w:t>数理统计</w:t>
            </w:r>
          </w:p>
        </w:tc>
        <w:tc>
          <w:tcPr>
            <w:tcW w:w="2445" w:type="dxa"/>
            <w:tcBorders>
              <w:top w:val="single" w:sz="4" w:space="0" w:color="auto"/>
              <w:left w:val="single" w:sz="4" w:space="0" w:color="auto"/>
              <w:bottom w:val="single" w:sz="4" w:space="0" w:color="auto"/>
              <w:right w:val="single" w:sz="4" w:space="0" w:color="auto"/>
            </w:tcBorders>
          </w:tcPr>
          <w:p w14:paraId="4EDFB87A" w14:textId="77777777" w:rsidR="00B441FE" w:rsidRDefault="00B441FE" w:rsidP="00B441FE">
            <w:pPr>
              <w:rPr>
                <w:rFonts w:ascii="宋体" w:hAnsi="宋体" w:hint="eastAsia"/>
                <w:sz w:val="18"/>
                <w:szCs w:val="18"/>
              </w:rPr>
            </w:pPr>
            <w:r>
              <w:rPr>
                <w:rFonts w:ascii="宋体" w:hAnsi="宋体" w:hint="eastAsia"/>
                <w:sz w:val="18"/>
                <w:szCs w:val="18"/>
              </w:rPr>
              <w:t>通过本课程的学习，使学生掌握数理统计</w:t>
            </w:r>
          </w:p>
          <w:p w14:paraId="77B50E50" w14:textId="77777777" w:rsidR="00B441FE" w:rsidRDefault="00B441FE" w:rsidP="00B441FE">
            <w:pPr>
              <w:rPr>
                <w:rFonts w:ascii="宋体" w:hAnsi="宋体" w:hint="eastAsia"/>
                <w:sz w:val="18"/>
                <w:szCs w:val="18"/>
              </w:rPr>
            </w:pPr>
            <w:r>
              <w:rPr>
                <w:rFonts w:ascii="宋体" w:hAnsi="宋体" w:hint="eastAsia"/>
                <w:sz w:val="18"/>
                <w:szCs w:val="18"/>
              </w:rPr>
              <w:t>的基本概念、基本思想和基本方法，了解</w:t>
            </w:r>
          </w:p>
          <w:p w14:paraId="77F305C6" w14:textId="77777777" w:rsidR="00B441FE" w:rsidRDefault="00B441FE" w:rsidP="00B441FE">
            <w:pPr>
              <w:rPr>
                <w:rFonts w:ascii="宋体" w:hAnsi="宋体" w:hint="eastAsia"/>
                <w:sz w:val="18"/>
                <w:szCs w:val="18"/>
              </w:rPr>
            </w:pPr>
            <w:r>
              <w:rPr>
                <w:rFonts w:ascii="宋体" w:hAnsi="宋体" w:hint="eastAsia"/>
                <w:sz w:val="18"/>
                <w:szCs w:val="18"/>
              </w:rPr>
              <w:t>大量实际问题的类型及与数理统计学的联</w:t>
            </w:r>
          </w:p>
          <w:p w14:paraId="413180BB" w14:textId="77777777" w:rsidR="00B441FE" w:rsidRDefault="00B441FE" w:rsidP="00B441FE">
            <w:pPr>
              <w:rPr>
                <w:rFonts w:ascii="宋体" w:hAnsi="宋体" w:hint="eastAsia"/>
                <w:sz w:val="18"/>
                <w:szCs w:val="18"/>
              </w:rPr>
            </w:pPr>
            <w:r>
              <w:rPr>
                <w:rFonts w:ascii="宋体" w:hAnsi="宋体" w:hint="eastAsia"/>
                <w:sz w:val="18"/>
                <w:szCs w:val="18"/>
              </w:rPr>
              <w:t>系，具备使用常用的统计方法并结合利用</w:t>
            </w:r>
          </w:p>
          <w:p w14:paraId="23244CE5" w14:textId="77777777" w:rsidR="00B441FE" w:rsidRDefault="00B441FE" w:rsidP="00B441FE">
            <w:pPr>
              <w:rPr>
                <w:rFonts w:ascii="宋体" w:hAnsi="宋体" w:hint="eastAsia"/>
                <w:sz w:val="18"/>
                <w:szCs w:val="18"/>
              </w:rPr>
            </w:pPr>
            <w:r>
              <w:rPr>
                <w:rFonts w:ascii="宋体" w:hAnsi="宋体" w:hint="eastAsia"/>
                <w:sz w:val="18"/>
                <w:szCs w:val="18"/>
              </w:rPr>
              <w:t>先修课程中的数学、概率论知识来解决一</w:t>
            </w:r>
          </w:p>
          <w:p w14:paraId="42A6A131" w14:textId="77777777" w:rsidR="00B441FE" w:rsidRDefault="00B441FE" w:rsidP="00B441FE">
            <w:pPr>
              <w:rPr>
                <w:rFonts w:ascii="宋体" w:hAnsi="宋体" w:hint="eastAsia"/>
                <w:sz w:val="18"/>
                <w:szCs w:val="18"/>
              </w:rPr>
            </w:pPr>
            <w:r>
              <w:rPr>
                <w:rFonts w:ascii="宋体" w:hAnsi="宋体" w:hint="eastAsia"/>
                <w:sz w:val="18"/>
                <w:szCs w:val="18"/>
              </w:rPr>
              <w:t>些实际问题的能力，能正确进行计算和使</w:t>
            </w:r>
          </w:p>
          <w:p w14:paraId="0D82B0E4" w14:textId="77777777" w:rsidR="00B441FE" w:rsidRDefault="00B441FE" w:rsidP="00B441FE">
            <w:pPr>
              <w:rPr>
                <w:rFonts w:ascii="宋体" w:hAnsi="宋体" w:hint="eastAsia"/>
                <w:sz w:val="18"/>
                <w:szCs w:val="18"/>
              </w:rPr>
            </w:pPr>
            <w:r>
              <w:rPr>
                <w:rFonts w:ascii="宋体" w:hAnsi="宋体" w:hint="eastAsia"/>
                <w:sz w:val="18"/>
                <w:szCs w:val="18"/>
              </w:rPr>
              <w:t>用统计表，初步了解数理统计研究的新进</w:t>
            </w:r>
          </w:p>
          <w:p w14:paraId="69C8D75E" w14:textId="77777777" w:rsidR="00B441FE" w:rsidRDefault="00B441FE" w:rsidP="00B441FE">
            <w:pPr>
              <w:rPr>
                <w:rFonts w:ascii="宋体" w:hAnsi="宋体" w:hint="eastAsia"/>
                <w:sz w:val="18"/>
                <w:szCs w:val="18"/>
              </w:rPr>
            </w:pPr>
            <w:r>
              <w:rPr>
                <w:rFonts w:ascii="宋体" w:hAnsi="宋体" w:hint="eastAsia"/>
                <w:sz w:val="18"/>
                <w:szCs w:val="18"/>
              </w:rPr>
              <w:t>展并建立统计思维方式和统计素养。为今</w:t>
            </w:r>
          </w:p>
          <w:p w14:paraId="58FB285C" w14:textId="77777777" w:rsidR="00B441FE" w:rsidRDefault="00B441FE" w:rsidP="00B441FE">
            <w:pPr>
              <w:rPr>
                <w:rFonts w:ascii="宋体" w:hAnsi="宋体" w:hint="eastAsia"/>
                <w:sz w:val="18"/>
                <w:szCs w:val="18"/>
              </w:rPr>
            </w:pPr>
            <w:r>
              <w:rPr>
                <w:rFonts w:ascii="宋体" w:hAnsi="宋体" w:hint="eastAsia"/>
                <w:sz w:val="18"/>
                <w:szCs w:val="18"/>
              </w:rPr>
              <w:t>后的学习和工作提供一种重要的工具和思</w:t>
            </w:r>
          </w:p>
          <w:p w14:paraId="5E963287" w14:textId="36482AE3" w:rsidR="00B441FE" w:rsidRDefault="00B441FE" w:rsidP="00B441FE">
            <w:pPr>
              <w:rPr>
                <w:rFonts w:ascii="宋体" w:hAnsi="宋体" w:hint="eastAsia"/>
                <w:sz w:val="18"/>
                <w:szCs w:val="18"/>
              </w:rPr>
            </w:pPr>
            <w:r>
              <w:rPr>
                <w:rFonts w:ascii="宋体" w:hAnsi="宋体" w:hint="eastAsia"/>
                <w:sz w:val="18"/>
                <w:szCs w:val="18"/>
              </w:rPr>
              <w:t>维模式。</w:t>
            </w:r>
          </w:p>
        </w:tc>
        <w:tc>
          <w:tcPr>
            <w:tcW w:w="2155" w:type="dxa"/>
            <w:tcBorders>
              <w:top w:val="single" w:sz="4" w:space="0" w:color="auto"/>
              <w:left w:val="single" w:sz="4" w:space="0" w:color="auto"/>
              <w:bottom w:val="single" w:sz="4" w:space="0" w:color="auto"/>
              <w:right w:val="single" w:sz="4" w:space="0" w:color="auto"/>
            </w:tcBorders>
          </w:tcPr>
          <w:p w14:paraId="1210395F" w14:textId="09A21BA9" w:rsidR="00B441FE" w:rsidRDefault="00B441FE" w:rsidP="00B441FE">
            <w:pPr>
              <w:rPr>
                <w:rFonts w:ascii="宋体" w:hAnsi="宋体" w:hint="eastAsia"/>
                <w:sz w:val="18"/>
                <w:szCs w:val="18"/>
              </w:rPr>
            </w:pPr>
            <w:r>
              <w:rPr>
                <w:rFonts w:ascii="宋体" w:hAnsi="宋体" w:hint="eastAsia"/>
                <w:sz w:val="18"/>
                <w:szCs w:val="18"/>
              </w:rPr>
              <w:t>主要内容为数理统计的基本概念；参数估计；假设检验；方差分析；回归分析；统计决策及贝叶斯统计。</w:t>
            </w:r>
          </w:p>
        </w:tc>
        <w:tc>
          <w:tcPr>
            <w:tcW w:w="1672" w:type="dxa"/>
            <w:tcBorders>
              <w:top w:val="single" w:sz="4" w:space="0" w:color="auto"/>
              <w:left w:val="single" w:sz="4" w:space="0" w:color="auto"/>
              <w:bottom w:val="single" w:sz="4" w:space="0" w:color="auto"/>
              <w:right w:val="single" w:sz="4" w:space="0" w:color="auto"/>
            </w:tcBorders>
          </w:tcPr>
          <w:p w14:paraId="150C7CE7" w14:textId="2B0BEA07" w:rsidR="00B441FE" w:rsidRDefault="00B441FE" w:rsidP="00B441FE">
            <w:pPr>
              <w:rPr>
                <w:rFonts w:ascii="宋体" w:hAnsi="宋体" w:hint="eastAsia"/>
                <w:sz w:val="18"/>
                <w:szCs w:val="18"/>
              </w:rPr>
            </w:pPr>
            <w:r>
              <w:rPr>
                <w:rFonts w:ascii="宋体" w:hAnsi="宋体" w:hint="eastAsia"/>
                <w:sz w:val="18"/>
                <w:szCs w:val="18"/>
              </w:rPr>
              <w:t>要求学生掌握理论知识，还具备应用能力，在教学过程中，根据实际情况设置理论课和实践课，通过理论讲解、案例分析、实验操作等方式，培养学生的理论思维能力和实践能力。</w:t>
            </w:r>
          </w:p>
        </w:tc>
      </w:tr>
      <w:tr w:rsidR="00B441FE" w14:paraId="0A879E7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0F644BF" w14:textId="2313045B" w:rsidR="00B441FE" w:rsidRDefault="00986CC7" w:rsidP="00B441FE">
            <w:pPr>
              <w:jc w:val="center"/>
              <w:rPr>
                <w:rFonts w:ascii="宋体" w:hAnsi="宋体" w:hint="eastAsia"/>
                <w:sz w:val="18"/>
                <w:szCs w:val="18"/>
              </w:rPr>
            </w:pPr>
            <w:r>
              <w:rPr>
                <w:rFonts w:ascii="宋体" w:hAnsi="宋体" w:hint="eastAsia"/>
                <w:sz w:val="18"/>
                <w:szCs w:val="18"/>
              </w:rPr>
              <w:t>18</w:t>
            </w:r>
          </w:p>
        </w:tc>
        <w:tc>
          <w:tcPr>
            <w:tcW w:w="709" w:type="dxa"/>
            <w:vMerge/>
            <w:tcBorders>
              <w:top w:val="single" w:sz="4" w:space="0" w:color="auto"/>
              <w:left w:val="single" w:sz="4" w:space="0" w:color="auto"/>
              <w:bottom w:val="single" w:sz="4" w:space="0" w:color="auto"/>
              <w:right w:val="single" w:sz="4" w:space="0" w:color="auto"/>
            </w:tcBorders>
            <w:vAlign w:val="center"/>
          </w:tcPr>
          <w:p w14:paraId="09500A65" w14:textId="77777777" w:rsidR="00B441FE" w:rsidRDefault="00B441FE" w:rsidP="00B441FE">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EE24D6F" w14:textId="2894585B" w:rsidR="00B441FE" w:rsidRDefault="00B441FE" w:rsidP="00B441FE">
            <w:pPr>
              <w:rPr>
                <w:rFonts w:ascii="宋体" w:hAnsi="宋体" w:hint="eastAsia"/>
                <w:sz w:val="18"/>
                <w:szCs w:val="18"/>
              </w:rPr>
            </w:pPr>
            <w:r>
              <w:rPr>
                <w:rFonts w:ascii="宋体" w:hAnsi="宋体" w:hint="eastAsia"/>
                <w:sz w:val="18"/>
                <w:szCs w:val="18"/>
              </w:rPr>
              <w:t>检测实验室管理与运行</w:t>
            </w:r>
          </w:p>
        </w:tc>
        <w:tc>
          <w:tcPr>
            <w:tcW w:w="2445" w:type="dxa"/>
            <w:tcBorders>
              <w:top w:val="single" w:sz="4" w:space="0" w:color="auto"/>
              <w:left w:val="single" w:sz="4" w:space="0" w:color="auto"/>
              <w:bottom w:val="single" w:sz="4" w:space="0" w:color="auto"/>
              <w:right w:val="single" w:sz="4" w:space="0" w:color="auto"/>
            </w:tcBorders>
          </w:tcPr>
          <w:p w14:paraId="5E0E65D6" w14:textId="77777777" w:rsidR="00B441FE" w:rsidRDefault="00B441FE" w:rsidP="00B441FE">
            <w:pPr>
              <w:rPr>
                <w:rFonts w:ascii="宋体" w:hAnsi="宋体" w:hint="eastAsia"/>
                <w:sz w:val="18"/>
                <w:szCs w:val="18"/>
              </w:rPr>
            </w:pPr>
            <w:r>
              <w:rPr>
                <w:rFonts w:ascii="宋体" w:hAnsi="宋体" w:hint="eastAsia"/>
                <w:sz w:val="18"/>
                <w:szCs w:val="18"/>
              </w:rPr>
              <w:t>(1)了解和熟悉检测实验室管理的基本内容。</w:t>
            </w:r>
          </w:p>
          <w:p w14:paraId="6965A738" w14:textId="77777777" w:rsidR="00B441FE" w:rsidRDefault="00B441FE" w:rsidP="00B441FE">
            <w:pPr>
              <w:rPr>
                <w:rFonts w:ascii="宋体" w:hAnsi="宋体" w:hint="eastAsia"/>
                <w:sz w:val="18"/>
                <w:szCs w:val="18"/>
              </w:rPr>
            </w:pPr>
            <w:r>
              <w:rPr>
                <w:rFonts w:ascii="宋体" w:hAnsi="宋体" w:hint="eastAsia"/>
                <w:sz w:val="18"/>
                <w:szCs w:val="18"/>
              </w:rPr>
              <w:t>(2)了解检验实验室的规划设计原则。</w:t>
            </w:r>
          </w:p>
          <w:p w14:paraId="7BCCFF6F" w14:textId="77777777" w:rsidR="00B441FE" w:rsidRDefault="00B441FE" w:rsidP="00B441FE">
            <w:pPr>
              <w:rPr>
                <w:rFonts w:ascii="宋体" w:hAnsi="宋体" w:hint="eastAsia"/>
                <w:sz w:val="18"/>
                <w:szCs w:val="18"/>
              </w:rPr>
            </w:pPr>
            <w:r>
              <w:rPr>
                <w:rFonts w:ascii="宋体" w:hAnsi="宋体" w:hint="eastAsia"/>
                <w:sz w:val="18"/>
                <w:szCs w:val="18"/>
              </w:rPr>
              <w:t>(3)掌握农药残留检测等几类实验室的设计与要求。</w:t>
            </w:r>
          </w:p>
          <w:p w14:paraId="02703B57" w14:textId="77777777" w:rsidR="00B441FE" w:rsidRDefault="00B441FE" w:rsidP="00B441FE">
            <w:pPr>
              <w:rPr>
                <w:rFonts w:ascii="宋体" w:hAnsi="宋体" w:hint="eastAsia"/>
                <w:sz w:val="18"/>
                <w:szCs w:val="18"/>
              </w:rPr>
            </w:pPr>
            <w:r>
              <w:rPr>
                <w:rFonts w:ascii="宋体" w:hAnsi="宋体" w:hint="eastAsia"/>
                <w:sz w:val="18"/>
                <w:szCs w:val="18"/>
              </w:rPr>
              <w:lastRenderedPageBreak/>
              <w:t>(4)掌握实验室安全管理的各项内容，尤其是化学品管理。</w:t>
            </w:r>
          </w:p>
          <w:p w14:paraId="26A12F61" w14:textId="77777777" w:rsidR="00B441FE" w:rsidRDefault="00B441FE" w:rsidP="00B441FE">
            <w:pPr>
              <w:rPr>
                <w:rFonts w:ascii="宋体" w:hAnsi="宋体" w:hint="eastAsia"/>
                <w:sz w:val="18"/>
                <w:szCs w:val="18"/>
              </w:rPr>
            </w:pPr>
            <w:r>
              <w:rPr>
                <w:rFonts w:ascii="宋体" w:hAnsi="宋体" w:hint="eastAsia"/>
                <w:sz w:val="18"/>
                <w:szCs w:val="18"/>
              </w:rPr>
              <w:t>(5)了解实验室设备管理的流程和实际程序。</w:t>
            </w:r>
          </w:p>
          <w:p w14:paraId="1B6CFFF5" w14:textId="10A36D9E" w:rsidR="00B441FE" w:rsidRDefault="00B441FE" w:rsidP="00B441FE">
            <w:pPr>
              <w:rPr>
                <w:rFonts w:ascii="宋体" w:hAnsi="宋体" w:hint="eastAsia"/>
                <w:sz w:val="18"/>
                <w:szCs w:val="18"/>
              </w:rPr>
            </w:pPr>
            <w:r>
              <w:rPr>
                <w:rFonts w:ascii="宋体" w:hAnsi="宋体" w:hint="eastAsia"/>
                <w:sz w:val="18"/>
                <w:szCs w:val="18"/>
              </w:rPr>
              <w:t>(6)了解实验室质量管理体系的建立运行与改进。</w:t>
            </w:r>
          </w:p>
        </w:tc>
        <w:tc>
          <w:tcPr>
            <w:tcW w:w="2155" w:type="dxa"/>
            <w:tcBorders>
              <w:top w:val="single" w:sz="4" w:space="0" w:color="auto"/>
              <w:left w:val="single" w:sz="4" w:space="0" w:color="auto"/>
              <w:bottom w:val="single" w:sz="4" w:space="0" w:color="auto"/>
              <w:right w:val="single" w:sz="4" w:space="0" w:color="auto"/>
            </w:tcBorders>
          </w:tcPr>
          <w:p w14:paraId="136A16E3" w14:textId="68B0F48D" w:rsidR="00B441FE" w:rsidRDefault="00B441FE" w:rsidP="00B441FE">
            <w:pPr>
              <w:rPr>
                <w:rFonts w:ascii="宋体" w:hAnsi="宋体" w:hint="eastAsia"/>
                <w:sz w:val="18"/>
                <w:szCs w:val="18"/>
              </w:rPr>
            </w:pPr>
            <w:r>
              <w:rPr>
                <w:rFonts w:ascii="宋体" w:hAnsi="宋体" w:hint="eastAsia"/>
                <w:sz w:val="18"/>
                <w:szCs w:val="18"/>
              </w:rPr>
              <w:lastRenderedPageBreak/>
              <w:t>检测实验室质量管理要求；检测系统的发展和完善；分析性能的评估；分析过程的质量控制；分析前、后质量管理；实验室的环境与安全保护。</w:t>
            </w:r>
          </w:p>
        </w:tc>
        <w:tc>
          <w:tcPr>
            <w:tcW w:w="1672" w:type="dxa"/>
            <w:tcBorders>
              <w:top w:val="single" w:sz="4" w:space="0" w:color="auto"/>
              <w:left w:val="single" w:sz="4" w:space="0" w:color="auto"/>
              <w:bottom w:val="single" w:sz="4" w:space="0" w:color="auto"/>
              <w:right w:val="single" w:sz="4" w:space="0" w:color="auto"/>
            </w:tcBorders>
          </w:tcPr>
          <w:p w14:paraId="67A2C13A" w14:textId="77777777" w:rsidR="00B441FE" w:rsidRDefault="00B441FE" w:rsidP="00B441FE">
            <w:pPr>
              <w:rPr>
                <w:rFonts w:ascii="宋体" w:hAnsi="宋体" w:hint="eastAsia"/>
                <w:sz w:val="18"/>
                <w:szCs w:val="18"/>
              </w:rPr>
            </w:pPr>
            <w:r>
              <w:rPr>
                <w:rFonts w:ascii="宋体" w:hAnsi="宋体" w:hint="eastAsia"/>
                <w:sz w:val="18"/>
                <w:szCs w:val="18"/>
              </w:rPr>
              <w:t>1.掌握、理解检验质量管理要求和实验室全面质量管理体系；</w:t>
            </w:r>
          </w:p>
          <w:p w14:paraId="69DBBF82" w14:textId="77777777" w:rsidR="00B441FE" w:rsidRDefault="00B441FE" w:rsidP="00B441FE">
            <w:pPr>
              <w:rPr>
                <w:rFonts w:ascii="宋体" w:hAnsi="宋体" w:hint="eastAsia"/>
                <w:sz w:val="18"/>
                <w:szCs w:val="18"/>
              </w:rPr>
            </w:pPr>
            <w:r>
              <w:rPr>
                <w:rFonts w:ascii="宋体" w:hAnsi="宋体" w:hint="eastAsia"/>
                <w:sz w:val="18"/>
                <w:szCs w:val="18"/>
              </w:rPr>
              <w:t>2.理解懂得如何选择和评估检测系</w:t>
            </w:r>
            <w:r>
              <w:rPr>
                <w:rFonts w:ascii="宋体" w:hAnsi="宋体" w:hint="eastAsia"/>
                <w:sz w:val="18"/>
                <w:szCs w:val="18"/>
              </w:rPr>
              <w:lastRenderedPageBreak/>
              <w:t>统，判断产品的分析性能是否符合临床要求；</w:t>
            </w:r>
          </w:p>
          <w:p w14:paraId="2E4EDE95" w14:textId="77777777" w:rsidR="00B441FE" w:rsidRDefault="00B441FE" w:rsidP="00B441FE">
            <w:pPr>
              <w:rPr>
                <w:rFonts w:ascii="宋体" w:hAnsi="宋体" w:hint="eastAsia"/>
                <w:sz w:val="18"/>
                <w:szCs w:val="18"/>
              </w:rPr>
            </w:pPr>
            <w:r>
              <w:rPr>
                <w:rFonts w:ascii="宋体" w:hAnsi="宋体" w:hint="eastAsia"/>
                <w:sz w:val="18"/>
                <w:szCs w:val="18"/>
              </w:rPr>
              <w:t>3.学会正确应用质量控制方法揭示和控制发生的未预料误差；</w:t>
            </w:r>
          </w:p>
          <w:p w14:paraId="2DFF4E4E" w14:textId="22BDB360" w:rsidR="00B441FE" w:rsidRDefault="00B441FE" w:rsidP="00B441FE">
            <w:pPr>
              <w:rPr>
                <w:rFonts w:ascii="宋体" w:hAnsi="宋体" w:hint="eastAsia"/>
                <w:sz w:val="18"/>
                <w:szCs w:val="18"/>
              </w:rPr>
            </w:pPr>
            <w:r>
              <w:rPr>
                <w:rFonts w:ascii="宋体" w:hAnsi="宋体" w:hint="eastAsia"/>
                <w:sz w:val="18"/>
                <w:szCs w:val="18"/>
              </w:rPr>
              <w:t>4.做到理论联系实际，真正应用于实际检验工作，提高分析问题、解决问题的能力。</w:t>
            </w:r>
          </w:p>
        </w:tc>
      </w:tr>
      <w:tr w:rsidR="00986CC7" w14:paraId="3879F68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E19D170" w14:textId="6CD455E1" w:rsidR="00986CC7" w:rsidRDefault="00986CC7" w:rsidP="00986CC7">
            <w:pPr>
              <w:jc w:val="center"/>
              <w:rPr>
                <w:rFonts w:ascii="宋体" w:hAnsi="宋体" w:hint="eastAsia"/>
                <w:sz w:val="18"/>
                <w:szCs w:val="18"/>
              </w:rPr>
            </w:pPr>
            <w:r>
              <w:rPr>
                <w:rFonts w:ascii="宋体" w:hAnsi="宋体" w:hint="eastAsia"/>
                <w:sz w:val="18"/>
                <w:szCs w:val="18"/>
              </w:rPr>
              <w:lastRenderedPageBreak/>
              <w:t>19</w:t>
            </w:r>
          </w:p>
        </w:tc>
        <w:tc>
          <w:tcPr>
            <w:tcW w:w="709" w:type="dxa"/>
            <w:vMerge w:val="restart"/>
            <w:tcBorders>
              <w:top w:val="single" w:sz="4" w:space="0" w:color="auto"/>
              <w:left w:val="single" w:sz="4" w:space="0" w:color="auto"/>
              <w:right w:val="single" w:sz="4" w:space="0" w:color="auto"/>
            </w:tcBorders>
            <w:vAlign w:val="center"/>
          </w:tcPr>
          <w:p w14:paraId="6B5F8CD7" w14:textId="77777777" w:rsidR="00986CC7" w:rsidRDefault="00986CC7" w:rsidP="00986CC7">
            <w:pPr>
              <w:rPr>
                <w:rFonts w:ascii="宋体" w:hAnsi="宋体" w:cs="宋体" w:hint="eastAsia"/>
                <w:sz w:val="18"/>
                <w:szCs w:val="18"/>
              </w:rPr>
            </w:pPr>
            <w:r>
              <w:rPr>
                <w:rFonts w:ascii="宋体" w:hAnsi="宋体" w:cs="宋体" w:hint="eastAsia"/>
                <w:sz w:val="18"/>
                <w:szCs w:val="18"/>
              </w:rPr>
              <w:t>专业</w:t>
            </w:r>
          </w:p>
          <w:p w14:paraId="5595681B" w14:textId="77777777" w:rsidR="00986CC7" w:rsidRDefault="00986CC7" w:rsidP="00986CC7">
            <w:pPr>
              <w:rPr>
                <w:rFonts w:ascii="宋体" w:hAnsi="宋体" w:cs="宋体" w:hint="eastAsia"/>
                <w:sz w:val="18"/>
                <w:szCs w:val="18"/>
              </w:rPr>
            </w:pPr>
            <w:r>
              <w:rPr>
                <w:rFonts w:ascii="宋体" w:hAnsi="宋体" w:cs="宋体" w:hint="eastAsia"/>
                <w:sz w:val="18"/>
                <w:szCs w:val="18"/>
              </w:rPr>
              <w:t>核心</w:t>
            </w:r>
          </w:p>
          <w:p w14:paraId="0B1E2462" w14:textId="77777777" w:rsidR="00986CC7" w:rsidRDefault="00986CC7" w:rsidP="00986CC7">
            <w:pPr>
              <w:rPr>
                <w:rFonts w:ascii="宋体" w:hAnsi="宋体" w:cs="宋体" w:hint="eastAsia"/>
                <w:sz w:val="18"/>
                <w:szCs w:val="18"/>
              </w:rPr>
            </w:pPr>
            <w:r>
              <w:rPr>
                <w:rFonts w:ascii="宋体" w:hAnsi="宋体" w:cs="宋体" w:hint="eastAsia"/>
                <w:sz w:val="18"/>
                <w:szCs w:val="18"/>
              </w:rPr>
              <w:t>课程</w:t>
            </w:r>
          </w:p>
          <w:p w14:paraId="5A91E88F"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B0030D2" w14:textId="7233A4DD" w:rsidR="00986CC7" w:rsidRDefault="00986CC7" w:rsidP="00986CC7">
            <w:pPr>
              <w:rPr>
                <w:rFonts w:ascii="宋体" w:hAnsi="宋体" w:hint="eastAsia"/>
                <w:sz w:val="18"/>
                <w:szCs w:val="18"/>
              </w:rPr>
            </w:pPr>
            <w:r>
              <w:rPr>
                <w:rFonts w:ascii="宋体" w:hAnsi="宋体" w:hint="eastAsia"/>
                <w:sz w:val="18"/>
                <w:szCs w:val="18"/>
              </w:rPr>
              <w:t>食品微生物检验技术</w:t>
            </w:r>
          </w:p>
        </w:tc>
        <w:tc>
          <w:tcPr>
            <w:tcW w:w="2445" w:type="dxa"/>
            <w:tcBorders>
              <w:top w:val="single" w:sz="4" w:space="0" w:color="auto"/>
              <w:left w:val="single" w:sz="4" w:space="0" w:color="auto"/>
              <w:bottom w:val="single" w:sz="4" w:space="0" w:color="auto"/>
              <w:right w:val="single" w:sz="4" w:space="0" w:color="auto"/>
            </w:tcBorders>
          </w:tcPr>
          <w:p w14:paraId="4248944B" w14:textId="77777777" w:rsidR="00986CC7" w:rsidRDefault="00986CC7" w:rsidP="00986CC7">
            <w:pPr>
              <w:rPr>
                <w:rFonts w:ascii="宋体"/>
                <w:sz w:val="18"/>
                <w:szCs w:val="18"/>
              </w:rPr>
            </w:pPr>
            <w:r>
              <w:rPr>
                <w:rFonts w:ascii="宋体" w:hAnsi="宋体"/>
                <w:sz w:val="18"/>
                <w:szCs w:val="18"/>
              </w:rPr>
              <w:t>1.</w:t>
            </w:r>
            <w:r>
              <w:rPr>
                <w:rFonts w:ascii="宋体" w:hAnsi="宋体" w:hint="eastAsia"/>
                <w:sz w:val="18"/>
                <w:szCs w:val="18"/>
              </w:rPr>
              <w:t>具有临床微生物检验技术必备的基本理论知识。</w:t>
            </w:r>
            <w:r>
              <w:rPr>
                <w:rFonts w:ascii="宋体"/>
                <w:sz w:val="18"/>
                <w:szCs w:val="18"/>
              </w:rPr>
              <w:t> </w:t>
            </w:r>
          </w:p>
          <w:p w14:paraId="756DCB33" w14:textId="77777777" w:rsidR="00986CC7" w:rsidRDefault="00986CC7" w:rsidP="00986CC7">
            <w:pPr>
              <w:rPr>
                <w:rFonts w:ascii="宋体"/>
                <w:sz w:val="18"/>
                <w:szCs w:val="18"/>
              </w:rPr>
            </w:pPr>
            <w:r>
              <w:rPr>
                <w:rFonts w:ascii="宋体" w:hAnsi="宋体"/>
                <w:sz w:val="18"/>
                <w:szCs w:val="18"/>
              </w:rPr>
              <w:t>2.</w:t>
            </w:r>
            <w:r>
              <w:rPr>
                <w:rFonts w:ascii="宋体" w:hAnsi="宋体" w:hint="eastAsia"/>
                <w:sz w:val="18"/>
                <w:szCs w:val="18"/>
              </w:rPr>
              <w:t>明确临床微生物检验岗位的工作流程。</w:t>
            </w:r>
            <w:r>
              <w:rPr>
                <w:rFonts w:ascii="宋体"/>
                <w:sz w:val="18"/>
                <w:szCs w:val="18"/>
              </w:rPr>
              <w:t> </w:t>
            </w:r>
          </w:p>
          <w:p w14:paraId="1CF39726" w14:textId="10194816" w:rsidR="00986CC7" w:rsidRDefault="00986CC7" w:rsidP="00986CC7">
            <w:pPr>
              <w:rPr>
                <w:rFonts w:ascii="宋体" w:hAnsi="宋体" w:hint="eastAsia"/>
                <w:sz w:val="18"/>
                <w:szCs w:val="18"/>
              </w:rPr>
            </w:pPr>
            <w:r>
              <w:rPr>
                <w:rFonts w:ascii="宋体" w:hAnsi="宋体"/>
                <w:sz w:val="18"/>
                <w:szCs w:val="18"/>
              </w:rPr>
              <w:t>3.</w:t>
            </w:r>
            <w:r>
              <w:rPr>
                <w:rFonts w:ascii="宋体" w:hAnsi="宋体" w:hint="eastAsia"/>
                <w:sz w:val="18"/>
                <w:szCs w:val="18"/>
              </w:rPr>
              <w:t>知道临床标本采集、标本的前处理、微生物分离培养、微生物的鉴定、药物敏感试验、检验结果报告等</w:t>
            </w:r>
            <w:r>
              <w:rPr>
                <w:rFonts w:ascii="宋体" w:hAnsi="宋体"/>
                <w:sz w:val="18"/>
                <w:szCs w:val="18"/>
              </w:rPr>
              <w:t>6</w:t>
            </w:r>
            <w:r>
              <w:rPr>
                <w:rFonts w:ascii="宋体" w:hAnsi="宋体" w:hint="eastAsia"/>
                <w:sz w:val="18"/>
                <w:szCs w:val="18"/>
              </w:rPr>
              <w:t>大学习情境共</w:t>
            </w:r>
            <w:r>
              <w:rPr>
                <w:rFonts w:ascii="宋体" w:hAnsi="宋体"/>
                <w:sz w:val="18"/>
                <w:szCs w:val="18"/>
              </w:rPr>
              <w:t>22</w:t>
            </w:r>
            <w:r>
              <w:rPr>
                <w:rFonts w:ascii="宋体" w:hAnsi="宋体" w:hint="eastAsia"/>
                <w:sz w:val="18"/>
                <w:szCs w:val="18"/>
              </w:rPr>
              <w:t>个学习项目的操作方法、操作规范及相关知识。</w:t>
            </w:r>
          </w:p>
        </w:tc>
        <w:tc>
          <w:tcPr>
            <w:tcW w:w="2155" w:type="dxa"/>
            <w:tcBorders>
              <w:top w:val="single" w:sz="4" w:space="0" w:color="auto"/>
              <w:left w:val="single" w:sz="4" w:space="0" w:color="auto"/>
              <w:bottom w:val="single" w:sz="4" w:space="0" w:color="auto"/>
              <w:right w:val="single" w:sz="4" w:space="0" w:color="auto"/>
            </w:tcBorders>
          </w:tcPr>
          <w:p w14:paraId="4289393C" w14:textId="34EF1E7A" w:rsidR="00986CC7" w:rsidRDefault="00986CC7" w:rsidP="00986CC7">
            <w:pPr>
              <w:rPr>
                <w:rFonts w:ascii="宋体" w:hAnsi="宋体" w:hint="eastAsia"/>
                <w:sz w:val="18"/>
                <w:szCs w:val="18"/>
              </w:rPr>
            </w:pPr>
            <w:r>
              <w:rPr>
                <w:rFonts w:ascii="宋体" w:hAnsi="宋体" w:hint="eastAsia"/>
                <w:sz w:val="18"/>
                <w:szCs w:val="18"/>
              </w:rPr>
              <w:t>本课程以医学检验岗位能力需求为核心，基于微生物检验岗位工作过程，以岗位真实工作任务为载体，以培养学生职业综合能力为目标，以项目导向为主线，以医教结合为主要形式，全面改革本课程的教学内涵，创造岗位真实的学习环境，实施项目导向教学模式。</w:t>
            </w:r>
          </w:p>
        </w:tc>
        <w:tc>
          <w:tcPr>
            <w:tcW w:w="1672" w:type="dxa"/>
            <w:tcBorders>
              <w:top w:val="single" w:sz="4" w:space="0" w:color="auto"/>
              <w:left w:val="single" w:sz="4" w:space="0" w:color="auto"/>
              <w:bottom w:val="single" w:sz="4" w:space="0" w:color="auto"/>
              <w:right w:val="single" w:sz="4" w:space="0" w:color="auto"/>
            </w:tcBorders>
          </w:tcPr>
          <w:p w14:paraId="0F27099A" w14:textId="547107C9" w:rsidR="00986CC7" w:rsidRDefault="00986CC7" w:rsidP="00986CC7">
            <w:pPr>
              <w:rPr>
                <w:rFonts w:ascii="宋体" w:hAnsi="宋体" w:hint="eastAsia"/>
                <w:sz w:val="18"/>
                <w:szCs w:val="18"/>
              </w:rPr>
            </w:pPr>
            <w:r>
              <w:rPr>
                <w:rFonts w:ascii="宋体" w:hAnsi="宋体" w:hint="eastAsia"/>
                <w:sz w:val="18"/>
                <w:szCs w:val="18"/>
              </w:rPr>
              <w:t>全面贯彻执行校企共建课程、面向职业岗位、基于工作过程、培养职业综合能力的课程设计理念。微生物检验技能是高职医学检验技术专业学生必须具备的一项专业技能，直接对应医院检验科微生物检验室这一特定的临床岗位，《微生物检验技术》是医学检验技术专业培养目标中不可缺少的一门专业核心课程。</w:t>
            </w:r>
            <w:r>
              <w:rPr>
                <w:rFonts w:ascii="宋体" w:hAnsi="宋体"/>
                <w:sz w:val="18"/>
                <w:szCs w:val="18"/>
              </w:rPr>
              <w:t xml:space="preserve"> </w:t>
            </w:r>
          </w:p>
        </w:tc>
      </w:tr>
      <w:tr w:rsidR="00986CC7" w14:paraId="5F86861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47B2F6" w14:textId="072AB100" w:rsidR="00986CC7" w:rsidRDefault="00986CC7" w:rsidP="00986CC7">
            <w:pPr>
              <w:jc w:val="center"/>
              <w:rPr>
                <w:rFonts w:ascii="宋体" w:hAnsi="宋体" w:hint="eastAsia"/>
                <w:sz w:val="18"/>
                <w:szCs w:val="18"/>
              </w:rPr>
            </w:pPr>
            <w:r>
              <w:rPr>
                <w:rFonts w:ascii="宋体" w:hAnsi="宋体" w:hint="eastAsia"/>
                <w:sz w:val="18"/>
                <w:szCs w:val="18"/>
              </w:rPr>
              <w:t>20</w:t>
            </w:r>
          </w:p>
        </w:tc>
        <w:tc>
          <w:tcPr>
            <w:tcW w:w="709" w:type="dxa"/>
            <w:vMerge/>
            <w:tcBorders>
              <w:left w:val="single" w:sz="4" w:space="0" w:color="auto"/>
              <w:right w:val="single" w:sz="4" w:space="0" w:color="auto"/>
            </w:tcBorders>
            <w:vAlign w:val="center"/>
          </w:tcPr>
          <w:p w14:paraId="6E42C891"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44C199BE" w14:textId="0F447F37" w:rsidR="00986CC7" w:rsidRDefault="00986CC7" w:rsidP="00986CC7">
            <w:pPr>
              <w:rPr>
                <w:rFonts w:ascii="宋体" w:hAnsi="宋体" w:hint="eastAsia"/>
                <w:sz w:val="18"/>
                <w:szCs w:val="18"/>
              </w:rPr>
            </w:pPr>
            <w:r>
              <w:rPr>
                <w:rFonts w:ascii="宋体" w:hAnsi="宋体" w:hint="eastAsia"/>
                <w:sz w:val="18"/>
                <w:szCs w:val="18"/>
              </w:rPr>
              <w:t>食品原料学</w:t>
            </w:r>
          </w:p>
        </w:tc>
        <w:tc>
          <w:tcPr>
            <w:tcW w:w="2445" w:type="dxa"/>
            <w:tcBorders>
              <w:top w:val="single" w:sz="4" w:space="0" w:color="auto"/>
              <w:left w:val="single" w:sz="4" w:space="0" w:color="auto"/>
              <w:bottom w:val="single" w:sz="4" w:space="0" w:color="auto"/>
              <w:right w:val="single" w:sz="4" w:space="0" w:color="auto"/>
            </w:tcBorders>
          </w:tcPr>
          <w:p w14:paraId="51D1289C" w14:textId="77777777" w:rsidR="00986CC7" w:rsidRDefault="00986CC7" w:rsidP="00986CC7">
            <w:pPr>
              <w:rPr>
                <w:rFonts w:ascii="宋体" w:hAnsi="宋体" w:hint="eastAsia"/>
                <w:sz w:val="18"/>
                <w:szCs w:val="18"/>
              </w:rPr>
            </w:pPr>
            <w:r>
              <w:rPr>
                <w:rFonts w:ascii="宋体" w:hAnsi="宋体" w:hint="eastAsia"/>
                <w:sz w:val="18"/>
                <w:szCs w:val="18"/>
              </w:rPr>
              <w:t>本课程的主要目标是让学生了解食品原料</w:t>
            </w:r>
          </w:p>
          <w:p w14:paraId="600FDB63" w14:textId="77777777" w:rsidR="00986CC7" w:rsidRDefault="00986CC7" w:rsidP="00986CC7">
            <w:pPr>
              <w:rPr>
                <w:rFonts w:ascii="宋体" w:hAnsi="宋体" w:hint="eastAsia"/>
                <w:sz w:val="18"/>
                <w:szCs w:val="18"/>
              </w:rPr>
            </w:pPr>
            <w:r>
              <w:rPr>
                <w:rFonts w:ascii="宋体" w:hAnsi="宋体" w:hint="eastAsia"/>
                <w:sz w:val="18"/>
                <w:szCs w:val="18"/>
              </w:rPr>
              <w:t>的物理、化学和生物特性，理解食品原料</w:t>
            </w:r>
          </w:p>
          <w:p w14:paraId="5B604253" w14:textId="77777777" w:rsidR="00986CC7" w:rsidRDefault="00986CC7" w:rsidP="00986CC7">
            <w:pPr>
              <w:rPr>
                <w:rFonts w:ascii="宋体" w:hAnsi="宋体" w:hint="eastAsia"/>
                <w:sz w:val="18"/>
                <w:szCs w:val="18"/>
              </w:rPr>
            </w:pPr>
            <w:r>
              <w:rPr>
                <w:rFonts w:ascii="宋体" w:hAnsi="宋体" w:hint="eastAsia"/>
                <w:sz w:val="18"/>
                <w:szCs w:val="18"/>
              </w:rPr>
              <w:t>在食品加工中的作用和应用，掌握选择和</w:t>
            </w:r>
          </w:p>
          <w:p w14:paraId="16DD506F" w14:textId="77777777" w:rsidR="00986CC7" w:rsidRDefault="00986CC7" w:rsidP="00986CC7">
            <w:pPr>
              <w:rPr>
                <w:rFonts w:ascii="宋体" w:hAnsi="宋体" w:hint="eastAsia"/>
                <w:sz w:val="18"/>
                <w:szCs w:val="18"/>
              </w:rPr>
            </w:pPr>
            <w:r>
              <w:rPr>
                <w:rFonts w:ascii="宋体" w:hAnsi="宋体" w:hint="eastAsia"/>
                <w:sz w:val="18"/>
                <w:szCs w:val="18"/>
              </w:rPr>
              <w:t>检验食品原料的方法和技巧，为以后从事</w:t>
            </w:r>
          </w:p>
          <w:p w14:paraId="4133308E" w14:textId="4363637A" w:rsidR="00986CC7" w:rsidRDefault="00986CC7" w:rsidP="00986CC7">
            <w:pPr>
              <w:rPr>
                <w:rFonts w:ascii="宋体" w:hAnsi="宋体" w:hint="eastAsia"/>
                <w:sz w:val="18"/>
                <w:szCs w:val="18"/>
              </w:rPr>
            </w:pPr>
            <w:r>
              <w:rPr>
                <w:rFonts w:ascii="宋体" w:hAnsi="宋体" w:hint="eastAsia"/>
                <w:sz w:val="18"/>
                <w:szCs w:val="18"/>
              </w:rPr>
              <w:t>食品工程相关工作提供重要基础知识。</w:t>
            </w:r>
          </w:p>
        </w:tc>
        <w:tc>
          <w:tcPr>
            <w:tcW w:w="2155" w:type="dxa"/>
            <w:tcBorders>
              <w:top w:val="single" w:sz="4" w:space="0" w:color="auto"/>
              <w:left w:val="single" w:sz="4" w:space="0" w:color="auto"/>
              <w:bottom w:val="single" w:sz="4" w:space="0" w:color="auto"/>
              <w:right w:val="single" w:sz="4" w:space="0" w:color="auto"/>
            </w:tcBorders>
          </w:tcPr>
          <w:p w14:paraId="58636F40" w14:textId="56EC1F27" w:rsidR="00986CC7" w:rsidRDefault="00986CC7" w:rsidP="00986CC7">
            <w:pPr>
              <w:rPr>
                <w:rFonts w:ascii="宋体" w:hAnsi="宋体" w:hint="eastAsia"/>
                <w:sz w:val="18"/>
                <w:szCs w:val="18"/>
              </w:rPr>
            </w:pPr>
            <w:r>
              <w:rPr>
                <w:rFonts w:ascii="宋体" w:hAnsi="宋体" w:hint="eastAsia"/>
                <w:sz w:val="18"/>
                <w:szCs w:val="18"/>
              </w:rPr>
              <w:t>食品原料的概述；主要的食品原料；食品原料的选择和检验等。</w:t>
            </w:r>
          </w:p>
        </w:tc>
        <w:tc>
          <w:tcPr>
            <w:tcW w:w="1672" w:type="dxa"/>
            <w:tcBorders>
              <w:top w:val="single" w:sz="4" w:space="0" w:color="auto"/>
              <w:left w:val="single" w:sz="4" w:space="0" w:color="auto"/>
              <w:bottom w:val="single" w:sz="4" w:space="0" w:color="auto"/>
              <w:right w:val="single" w:sz="4" w:space="0" w:color="auto"/>
            </w:tcBorders>
          </w:tcPr>
          <w:p w14:paraId="2BD7C691" w14:textId="3B740139" w:rsidR="00986CC7" w:rsidRDefault="00986CC7" w:rsidP="00986CC7">
            <w:pPr>
              <w:rPr>
                <w:rFonts w:ascii="宋体" w:hAnsi="宋体" w:hint="eastAsia"/>
                <w:sz w:val="18"/>
                <w:szCs w:val="18"/>
              </w:rPr>
            </w:pPr>
            <w:r>
              <w:rPr>
                <w:rFonts w:ascii="宋体" w:hAnsi="宋体" w:hint="eastAsia"/>
                <w:sz w:val="18"/>
                <w:szCs w:val="18"/>
              </w:rPr>
              <w:t>了解食品原料的概念和分类；熟悉主要的食品原料及其物理、化学和生物特性；掌握食品原料在食品加工中的应用、选择和质量检验方法；具备较强的实践应用能力，能够为食品加工提供基础知识和技术支持。</w:t>
            </w:r>
          </w:p>
        </w:tc>
      </w:tr>
      <w:tr w:rsidR="00986CC7" w14:paraId="6D04C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8D79179" w14:textId="03B14ED1" w:rsidR="00986CC7" w:rsidRDefault="00986CC7" w:rsidP="00986CC7">
            <w:pPr>
              <w:jc w:val="center"/>
              <w:rPr>
                <w:rFonts w:ascii="宋体" w:hAnsi="宋体" w:hint="eastAsia"/>
                <w:sz w:val="18"/>
                <w:szCs w:val="18"/>
              </w:rPr>
            </w:pPr>
            <w:r>
              <w:rPr>
                <w:rFonts w:ascii="宋体" w:hAnsi="宋体" w:hint="eastAsia"/>
                <w:sz w:val="18"/>
                <w:szCs w:val="18"/>
              </w:rPr>
              <w:t>21</w:t>
            </w:r>
          </w:p>
        </w:tc>
        <w:tc>
          <w:tcPr>
            <w:tcW w:w="709" w:type="dxa"/>
            <w:vMerge/>
            <w:tcBorders>
              <w:left w:val="single" w:sz="4" w:space="0" w:color="auto"/>
              <w:right w:val="single" w:sz="4" w:space="0" w:color="auto"/>
            </w:tcBorders>
            <w:vAlign w:val="center"/>
          </w:tcPr>
          <w:p w14:paraId="7A4BF768"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9846FF2" w14:textId="6C5FAA51" w:rsidR="00986CC7" w:rsidRDefault="00986CC7" w:rsidP="00986CC7">
            <w:pPr>
              <w:rPr>
                <w:rFonts w:ascii="宋体" w:hAnsi="宋体" w:hint="eastAsia"/>
                <w:sz w:val="18"/>
                <w:szCs w:val="18"/>
              </w:rPr>
            </w:pPr>
            <w:r>
              <w:rPr>
                <w:rFonts w:ascii="宋体" w:hAnsi="宋体" w:hint="eastAsia"/>
                <w:sz w:val="18"/>
                <w:szCs w:val="18"/>
              </w:rPr>
              <w:t>食品理化分析技术</w:t>
            </w:r>
          </w:p>
        </w:tc>
        <w:tc>
          <w:tcPr>
            <w:tcW w:w="2445" w:type="dxa"/>
            <w:tcBorders>
              <w:top w:val="single" w:sz="4" w:space="0" w:color="auto"/>
              <w:left w:val="single" w:sz="4" w:space="0" w:color="auto"/>
              <w:bottom w:val="single" w:sz="4" w:space="0" w:color="auto"/>
              <w:right w:val="single" w:sz="4" w:space="0" w:color="auto"/>
            </w:tcBorders>
          </w:tcPr>
          <w:p w14:paraId="5E954BAC" w14:textId="2D15D1A0" w:rsidR="00986CC7" w:rsidRDefault="00986CC7" w:rsidP="00986CC7">
            <w:pPr>
              <w:rPr>
                <w:rFonts w:ascii="宋体" w:hAnsi="宋体" w:hint="eastAsia"/>
                <w:sz w:val="18"/>
                <w:szCs w:val="18"/>
              </w:rPr>
            </w:pPr>
            <w:r>
              <w:rPr>
                <w:rFonts w:ascii="宋体" w:hAnsi="宋体" w:hint="eastAsia"/>
                <w:sz w:val="18"/>
                <w:szCs w:val="18"/>
              </w:rPr>
              <w:t>食品分析是食品类有关专业学生的一门专业方向选修课。通过本课程的学习，要</w:t>
            </w:r>
            <w:r>
              <w:rPr>
                <w:rFonts w:ascii="宋体" w:hAnsi="宋体" w:hint="eastAsia"/>
                <w:sz w:val="18"/>
                <w:szCs w:val="18"/>
              </w:rPr>
              <w:lastRenderedPageBreak/>
              <w:t>求学生掌握食品营养成分、污染物质及辅助材料添加剂分析的基本原理与操作方法；熟悉食品分析的发展方向；了解掌握食品的感官鉴定的方法。使学生能将所学的理化和仪器分析等知识应用于食品生产，培养学生实际动手操作解决问题的能力，有助于提高食品科研的水平。</w:t>
            </w:r>
          </w:p>
        </w:tc>
        <w:tc>
          <w:tcPr>
            <w:tcW w:w="2155" w:type="dxa"/>
            <w:tcBorders>
              <w:top w:val="single" w:sz="4" w:space="0" w:color="auto"/>
              <w:left w:val="single" w:sz="4" w:space="0" w:color="auto"/>
              <w:bottom w:val="single" w:sz="4" w:space="0" w:color="auto"/>
              <w:right w:val="single" w:sz="4" w:space="0" w:color="auto"/>
            </w:tcBorders>
          </w:tcPr>
          <w:p w14:paraId="3917A5B1" w14:textId="77777777" w:rsidR="00986CC7" w:rsidRDefault="00986CC7" w:rsidP="00986CC7">
            <w:pPr>
              <w:rPr>
                <w:rFonts w:ascii="宋体"/>
                <w:sz w:val="18"/>
                <w:szCs w:val="18"/>
              </w:rPr>
            </w:pPr>
            <w:r>
              <w:rPr>
                <w:rFonts w:ascii="宋体" w:hAnsi="宋体"/>
                <w:sz w:val="18"/>
                <w:szCs w:val="18"/>
              </w:rPr>
              <w:lastRenderedPageBreak/>
              <w:t>1.</w:t>
            </w:r>
            <w:r>
              <w:rPr>
                <w:rFonts w:ascii="宋体" w:hAnsi="宋体" w:hint="eastAsia"/>
                <w:sz w:val="18"/>
                <w:szCs w:val="18"/>
              </w:rPr>
              <w:t>食品分析的基本知识</w:t>
            </w:r>
            <w:r>
              <w:rPr>
                <w:rFonts w:ascii="宋体"/>
                <w:sz w:val="18"/>
                <w:szCs w:val="18"/>
              </w:rPr>
              <w:t> </w:t>
            </w:r>
            <w:r>
              <w:rPr>
                <w:rFonts w:ascii="宋体" w:hAnsi="宋体"/>
                <w:sz w:val="18"/>
                <w:szCs w:val="18"/>
              </w:rPr>
              <w:t>2.</w:t>
            </w:r>
            <w:r>
              <w:rPr>
                <w:rFonts w:ascii="宋体" w:hAnsi="宋体" w:hint="eastAsia"/>
                <w:sz w:val="18"/>
                <w:szCs w:val="18"/>
              </w:rPr>
              <w:t>食品的感官检验法和物理检验法</w:t>
            </w:r>
            <w:r>
              <w:rPr>
                <w:rFonts w:ascii="宋体"/>
                <w:sz w:val="18"/>
                <w:szCs w:val="18"/>
              </w:rPr>
              <w:t> </w:t>
            </w:r>
          </w:p>
          <w:p w14:paraId="5B3C447A" w14:textId="77777777" w:rsidR="00986CC7" w:rsidRDefault="00986CC7" w:rsidP="00986CC7">
            <w:pPr>
              <w:rPr>
                <w:rFonts w:ascii="宋体"/>
                <w:sz w:val="18"/>
                <w:szCs w:val="18"/>
              </w:rPr>
            </w:pPr>
            <w:r>
              <w:rPr>
                <w:rFonts w:ascii="宋体" w:hAnsi="宋体"/>
                <w:sz w:val="18"/>
                <w:szCs w:val="18"/>
              </w:rPr>
              <w:lastRenderedPageBreak/>
              <w:t>3.</w:t>
            </w:r>
            <w:r>
              <w:rPr>
                <w:rFonts w:ascii="宋体" w:hAnsi="宋体" w:hint="eastAsia"/>
                <w:sz w:val="18"/>
                <w:szCs w:val="18"/>
              </w:rPr>
              <w:t>水分和水分活度值的测定、灰分及几种重要矿物元素的测定</w:t>
            </w:r>
          </w:p>
          <w:p w14:paraId="321BD99B" w14:textId="77777777" w:rsidR="00986CC7" w:rsidRDefault="00986CC7" w:rsidP="00986CC7">
            <w:pPr>
              <w:rPr>
                <w:rFonts w:ascii="宋体"/>
                <w:sz w:val="18"/>
                <w:szCs w:val="18"/>
              </w:rPr>
            </w:pPr>
            <w:r>
              <w:rPr>
                <w:rFonts w:ascii="宋体" w:hAnsi="宋体"/>
                <w:sz w:val="18"/>
                <w:szCs w:val="18"/>
              </w:rPr>
              <w:t>4.</w:t>
            </w:r>
            <w:r>
              <w:rPr>
                <w:rFonts w:ascii="宋体" w:hAnsi="宋体" w:hint="eastAsia"/>
                <w:sz w:val="18"/>
                <w:szCs w:val="18"/>
              </w:rPr>
              <w:t>酸度的测定</w:t>
            </w:r>
            <w:r>
              <w:rPr>
                <w:rFonts w:ascii="宋体"/>
                <w:sz w:val="18"/>
                <w:szCs w:val="18"/>
              </w:rPr>
              <w:t> </w:t>
            </w:r>
          </w:p>
          <w:p w14:paraId="7177EE9D" w14:textId="77777777" w:rsidR="00986CC7" w:rsidRDefault="00986CC7" w:rsidP="00986CC7">
            <w:pPr>
              <w:rPr>
                <w:rFonts w:ascii="宋体"/>
                <w:sz w:val="18"/>
                <w:szCs w:val="18"/>
              </w:rPr>
            </w:pPr>
            <w:r>
              <w:rPr>
                <w:rFonts w:ascii="宋体" w:hAnsi="宋体"/>
                <w:sz w:val="18"/>
                <w:szCs w:val="18"/>
              </w:rPr>
              <w:t>5.</w:t>
            </w:r>
            <w:r>
              <w:rPr>
                <w:rFonts w:ascii="宋体" w:hAnsi="宋体" w:hint="eastAsia"/>
                <w:sz w:val="18"/>
                <w:szCs w:val="18"/>
              </w:rPr>
              <w:t>脂类的测定</w:t>
            </w:r>
            <w:r>
              <w:rPr>
                <w:rFonts w:ascii="宋体"/>
                <w:sz w:val="18"/>
                <w:szCs w:val="18"/>
              </w:rPr>
              <w:t> </w:t>
            </w:r>
          </w:p>
          <w:p w14:paraId="2109FF0A" w14:textId="77777777" w:rsidR="00986CC7" w:rsidRDefault="00986CC7" w:rsidP="00986CC7">
            <w:pPr>
              <w:rPr>
                <w:rFonts w:ascii="宋体"/>
                <w:sz w:val="18"/>
                <w:szCs w:val="18"/>
              </w:rPr>
            </w:pPr>
            <w:r>
              <w:rPr>
                <w:rFonts w:ascii="宋体" w:hAnsi="宋体"/>
                <w:sz w:val="18"/>
                <w:szCs w:val="18"/>
              </w:rPr>
              <w:t>6.</w:t>
            </w:r>
            <w:r>
              <w:rPr>
                <w:rFonts w:ascii="宋体" w:hAnsi="宋体" w:hint="eastAsia"/>
                <w:sz w:val="18"/>
                <w:szCs w:val="18"/>
              </w:rPr>
              <w:t>碳水化合物的测定</w:t>
            </w:r>
            <w:r>
              <w:rPr>
                <w:rFonts w:ascii="宋体"/>
                <w:sz w:val="18"/>
                <w:szCs w:val="18"/>
              </w:rPr>
              <w:t> </w:t>
            </w:r>
          </w:p>
          <w:p w14:paraId="1789DBCE" w14:textId="77777777" w:rsidR="00986CC7" w:rsidRDefault="00986CC7" w:rsidP="00986CC7">
            <w:pPr>
              <w:rPr>
                <w:rFonts w:ascii="宋体"/>
                <w:sz w:val="18"/>
                <w:szCs w:val="18"/>
              </w:rPr>
            </w:pPr>
            <w:r>
              <w:rPr>
                <w:rFonts w:ascii="宋体" w:hAnsi="宋体"/>
                <w:sz w:val="18"/>
                <w:szCs w:val="18"/>
              </w:rPr>
              <w:t>7.</w:t>
            </w:r>
            <w:r>
              <w:rPr>
                <w:rFonts w:ascii="宋体" w:hAnsi="宋体" w:hint="eastAsia"/>
                <w:sz w:val="18"/>
                <w:szCs w:val="18"/>
              </w:rPr>
              <w:t>蛋白质的测定</w:t>
            </w:r>
            <w:r>
              <w:rPr>
                <w:rFonts w:ascii="宋体"/>
                <w:sz w:val="18"/>
                <w:szCs w:val="18"/>
              </w:rPr>
              <w:t> </w:t>
            </w:r>
          </w:p>
          <w:p w14:paraId="1EC23804" w14:textId="77777777" w:rsidR="00986CC7" w:rsidRDefault="00986CC7" w:rsidP="00986CC7">
            <w:pPr>
              <w:rPr>
                <w:rFonts w:ascii="宋体"/>
                <w:sz w:val="18"/>
                <w:szCs w:val="18"/>
              </w:rPr>
            </w:pPr>
            <w:r>
              <w:rPr>
                <w:rFonts w:ascii="宋体" w:hAnsi="宋体"/>
                <w:sz w:val="18"/>
                <w:szCs w:val="18"/>
              </w:rPr>
              <w:t>8.</w:t>
            </w:r>
            <w:r>
              <w:rPr>
                <w:rFonts w:ascii="宋体" w:hAnsi="宋体" w:hint="eastAsia"/>
                <w:sz w:val="18"/>
                <w:szCs w:val="18"/>
              </w:rPr>
              <w:t>维生素的测定</w:t>
            </w:r>
            <w:r>
              <w:rPr>
                <w:rFonts w:ascii="宋体"/>
                <w:sz w:val="18"/>
                <w:szCs w:val="18"/>
              </w:rPr>
              <w:t> </w:t>
            </w:r>
          </w:p>
          <w:p w14:paraId="1BEBC48D" w14:textId="77777777" w:rsidR="00986CC7" w:rsidRDefault="00986CC7" w:rsidP="00986CC7">
            <w:pPr>
              <w:rPr>
                <w:rFonts w:ascii="宋体"/>
                <w:sz w:val="18"/>
                <w:szCs w:val="18"/>
              </w:rPr>
            </w:pPr>
            <w:r>
              <w:rPr>
                <w:rFonts w:ascii="宋体" w:hAnsi="宋体"/>
                <w:sz w:val="18"/>
                <w:szCs w:val="18"/>
              </w:rPr>
              <w:t>9.</w:t>
            </w:r>
            <w:r>
              <w:rPr>
                <w:rFonts w:ascii="宋体" w:hAnsi="宋体" w:hint="eastAsia"/>
                <w:sz w:val="18"/>
                <w:szCs w:val="18"/>
              </w:rPr>
              <w:t>食品添加剂的分析</w:t>
            </w:r>
          </w:p>
          <w:p w14:paraId="3EE0198F" w14:textId="77777777" w:rsidR="00986CC7" w:rsidRDefault="00986CC7" w:rsidP="00986CC7">
            <w:pPr>
              <w:rPr>
                <w:rFonts w:ascii="宋体"/>
                <w:sz w:val="18"/>
                <w:szCs w:val="18"/>
              </w:rPr>
            </w:pPr>
            <w:r>
              <w:rPr>
                <w:rFonts w:ascii="宋体" w:hAnsi="宋体"/>
                <w:sz w:val="18"/>
                <w:szCs w:val="18"/>
              </w:rPr>
              <w:t>10.</w:t>
            </w:r>
            <w:r>
              <w:rPr>
                <w:rFonts w:ascii="宋体" w:hAnsi="宋体" w:hint="eastAsia"/>
                <w:sz w:val="18"/>
                <w:szCs w:val="18"/>
              </w:rPr>
              <w:t>微量元素的测定</w:t>
            </w:r>
            <w:r>
              <w:rPr>
                <w:rFonts w:ascii="宋体"/>
                <w:sz w:val="18"/>
                <w:szCs w:val="18"/>
              </w:rPr>
              <w:t> </w:t>
            </w:r>
          </w:p>
          <w:p w14:paraId="5E06F018" w14:textId="36414F9A" w:rsidR="00986CC7" w:rsidRDefault="00986CC7" w:rsidP="00986CC7">
            <w:pPr>
              <w:rPr>
                <w:rFonts w:ascii="宋体" w:hAnsi="宋体" w:hint="eastAsia"/>
                <w:sz w:val="18"/>
                <w:szCs w:val="18"/>
              </w:rPr>
            </w:pPr>
            <w:r>
              <w:rPr>
                <w:rFonts w:ascii="宋体" w:hAnsi="宋体"/>
                <w:sz w:val="18"/>
                <w:szCs w:val="18"/>
              </w:rPr>
              <w:t>11.</w:t>
            </w:r>
            <w:r>
              <w:rPr>
                <w:rFonts w:ascii="宋体" w:hAnsi="宋体" w:hint="eastAsia"/>
                <w:sz w:val="18"/>
                <w:szCs w:val="18"/>
              </w:rPr>
              <w:t>农药残留量及黄曲酶毒素的测定</w:t>
            </w:r>
          </w:p>
        </w:tc>
        <w:tc>
          <w:tcPr>
            <w:tcW w:w="1672" w:type="dxa"/>
            <w:tcBorders>
              <w:top w:val="single" w:sz="4" w:space="0" w:color="auto"/>
              <w:left w:val="single" w:sz="4" w:space="0" w:color="auto"/>
              <w:bottom w:val="single" w:sz="4" w:space="0" w:color="auto"/>
              <w:right w:val="single" w:sz="4" w:space="0" w:color="auto"/>
            </w:tcBorders>
          </w:tcPr>
          <w:p w14:paraId="029799D2" w14:textId="77777777" w:rsidR="00986CC7" w:rsidRDefault="00986CC7" w:rsidP="00986CC7">
            <w:pPr>
              <w:rPr>
                <w:rFonts w:ascii="宋体"/>
                <w:sz w:val="18"/>
                <w:szCs w:val="18"/>
              </w:rPr>
            </w:pPr>
            <w:r>
              <w:rPr>
                <w:rFonts w:ascii="宋体" w:hAnsi="宋体" w:hint="eastAsia"/>
                <w:sz w:val="18"/>
                <w:szCs w:val="18"/>
              </w:rPr>
              <w:lastRenderedPageBreak/>
              <w:t>课堂讲授采用</w:t>
            </w:r>
            <w:r>
              <w:rPr>
                <w:rFonts w:ascii="宋体" w:hAnsi="宋体"/>
                <w:sz w:val="18"/>
                <w:szCs w:val="18"/>
              </w:rPr>
              <w:t>POWERPOINT</w:t>
            </w:r>
            <w:r>
              <w:rPr>
                <w:rFonts w:ascii="宋体" w:hAnsi="宋体" w:hint="eastAsia"/>
                <w:sz w:val="18"/>
                <w:szCs w:val="18"/>
              </w:rPr>
              <w:t>演示图片及讲授纲要为</w:t>
            </w:r>
            <w:r>
              <w:rPr>
                <w:rFonts w:ascii="宋体" w:hAnsi="宋体" w:hint="eastAsia"/>
                <w:sz w:val="18"/>
                <w:szCs w:val="18"/>
              </w:rPr>
              <w:lastRenderedPageBreak/>
              <w:t>主、多媒体声像资料演示为辅，定期安排课堂讨论课和答疑课，教师、学生互相就知识点、教与学开展交流，进行阶段性教学效果调查、反馈。</w:t>
            </w:r>
          </w:p>
          <w:p w14:paraId="01197F3A" w14:textId="77777777" w:rsidR="00986CC7" w:rsidRDefault="00986CC7" w:rsidP="00986CC7">
            <w:pPr>
              <w:rPr>
                <w:rFonts w:ascii="宋体" w:hAnsi="宋体" w:hint="eastAsia"/>
                <w:sz w:val="18"/>
                <w:szCs w:val="18"/>
              </w:rPr>
            </w:pPr>
          </w:p>
        </w:tc>
      </w:tr>
      <w:tr w:rsidR="00986CC7" w14:paraId="01E462B1" w14:textId="77777777" w:rsidTr="00B047E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96F2263" w14:textId="03451D57" w:rsidR="00986CC7" w:rsidRDefault="00986CC7" w:rsidP="00986CC7">
            <w:pPr>
              <w:jc w:val="center"/>
              <w:rPr>
                <w:rFonts w:ascii="宋体" w:hAnsi="宋体" w:hint="eastAsia"/>
                <w:sz w:val="18"/>
                <w:szCs w:val="18"/>
              </w:rPr>
            </w:pPr>
            <w:r>
              <w:rPr>
                <w:rFonts w:ascii="宋体" w:hAnsi="宋体" w:hint="eastAsia"/>
                <w:sz w:val="18"/>
                <w:szCs w:val="18"/>
              </w:rPr>
              <w:lastRenderedPageBreak/>
              <w:t>22</w:t>
            </w:r>
          </w:p>
        </w:tc>
        <w:tc>
          <w:tcPr>
            <w:tcW w:w="709" w:type="dxa"/>
            <w:vMerge/>
            <w:tcBorders>
              <w:left w:val="single" w:sz="4" w:space="0" w:color="auto"/>
              <w:right w:val="single" w:sz="4" w:space="0" w:color="auto"/>
            </w:tcBorders>
            <w:vAlign w:val="center"/>
          </w:tcPr>
          <w:p w14:paraId="011EADDF"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711AABF7" w14:textId="0CF4BCB9" w:rsidR="00986CC7" w:rsidRDefault="00986CC7" w:rsidP="00986CC7">
            <w:pPr>
              <w:rPr>
                <w:rFonts w:ascii="宋体" w:hAnsi="宋体" w:hint="eastAsia"/>
                <w:sz w:val="18"/>
                <w:szCs w:val="18"/>
              </w:rPr>
            </w:pPr>
            <w:r>
              <w:rPr>
                <w:rFonts w:ascii="宋体" w:hAnsi="宋体" w:hint="eastAsia"/>
                <w:sz w:val="18"/>
                <w:szCs w:val="18"/>
              </w:rPr>
              <w:t>食品质量管理技术</w:t>
            </w:r>
          </w:p>
        </w:tc>
        <w:tc>
          <w:tcPr>
            <w:tcW w:w="2445" w:type="dxa"/>
            <w:tcBorders>
              <w:top w:val="single" w:sz="4" w:space="0" w:color="auto"/>
              <w:left w:val="single" w:sz="4" w:space="0" w:color="auto"/>
              <w:bottom w:val="single" w:sz="4" w:space="0" w:color="auto"/>
              <w:right w:val="single" w:sz="4" w:space="0" w:color="auto"/>
            </w:tcBorders>
          </w:tcPr>
          <w:p w14:paraId="23F8B7DD" w14:textId="77777777" w:rsidR="00986CC7" w:rsidRDefault="00986CC7" w:rsidP="00986CC7">
            <w:pPr>
              <w:rPr>
                <w:rFonts w:ascii="宋体" w:hAnsi="宋体" w:hint="eastAsia"/>
                <w:sz w:val="18"/>
                <w:szCs w:val="18"/>
              </w:rPr>
            </w:pPr>
            <w:r>
              <w:rPr>
                <w:rFonts w:ascii="宋体" w:hAnsi="宋体" w:hint="eastAsia"/>
                <w:sz w:val="18"/>
                <w:szCs w:val="18"/>
              </w:rPr>
              <w:t>了解质量管理的发展史及食品质量全面管理的意义及作用，了解HACCP、GMP和SSOP 之间的关系。</w:t>
            </w:r>
          </w:p>
          <w:p w14:paraId="1CD47FC4" w14:textId="17B25BAA" w:rsidR="00986CC7" w:rsidRDefault="00986CC7" w:rsidP="00986CC7">
            <w:pPr>
              <w:rPr>
                <w:rFonts w:ascii="宋体" w:hAnsi="宋体" w:hint="eastAsia"/>
                <w:sz w:val="18"/>
                <w:szCs w:val="18"/>
              </w:rPr>
            </w:pPr>
            <w:r>
              <w:rPr>
                <w:rFonts w:ascii="宋体" w:hAnsi="宋体" w:hint="eastAsia"/>
                <w:sz w:val="18"/>
                <w:szCs w:val="18"/>
              </w:rPr>
              <w:t>熟悉食品工业企业质量管理理论的基本概念、原理和方法，以及IS0 9000系列标准。掌握全面质量管理思想，食品企业中 IS0 9000系列标准的应用，以及质量管理的统计观点、质量特性值分布的特点和质量管理中常用的数理工具。</w:t>
            </w:r>
          </w:p>
        </w:tc>
        <w:tc>
          <w:tcPr>
            <w:tcW w:w="2155" w:type="dxa"/>
            <w:tcBorders>
              <w:top w:val="single" w:sz="4" w:space="0" w:color="auto"/>
              <w:left w:val="single" w:sz="4" w:space="0" w:color="auto"/>
              <w:bottom w:val="single" w:sz="4" w:space="0" w:color="auto"/>
              <w:right w:val="single" w:sz="4" w:space="0" w:color="auto"/>
            </w:tcBorders>
          </w:tcPr>
          <w:p w14:paraId="16282D98" w14:textId="307350CD" w:rsidR="00986CC7" w:rsidRDefault="00986CC7" w:rsidP="00986CC7">
            <w:pPr>
              <w:rPr>
                <w:rFonts w:ascii="宋体" w:hAnsi="宋体" w:hint="eastAsia"/>
                <w:sz w:val="18"/>
                <w:szCs w:val="18"/>
              </w:rPr>
            </w:pPr>
            <w:r>
              <w:rPr>
                <w:rFonts w:ascii="宋体" w:hAnsi="宋体" w:hint="eastAsia"/>
                <w:sz w:val="18"/>
                <w:szCs w:val="18"/>
              </w:rPr>
              <w:t>教学内容包括质量管理的数学方法和工具；食品质量成本管理；食品质量法规；食品质量标准；实力良好操作规范（GMP）;食品质量控制的HACCP系统；ISO 9000质量保证体系与ISO 14000环境管理体系；食品质量检验。</w:t>
            </w:r>
          </w:p>
        </w:tc>
        <w:tc>
          <w:tcPr>
            <w:tcW w:w="1672" w:type="dxa"/>
            <w:tcBorders>
              <w:top w:val="single" w:sz="4" w:space="0" w:color="auto"/>
              <w:left w:val="single" w:sz="4" w:space="0" w:color="auto"/>
              <w:bottom w:val="single" w:sz="4" w:space="0" w:color="auto"/>
              <w:right w:val="single" w:sz="4" w:space="0" w:color="auto"/>
            </w:tcBorders>
          </w:tcPr>
          <w:p w14:paraId="22F206EA" w14:textId="52EFA7F8" w:rsidR="00986CC7" w:rsidRDefault="00986CC7" w:rsidP="00986CC7">
            <w:pPr>
              <w:rPr>
                <w:rFonts w:ascii="宋体" w:hAnsi="宋体" w:hint="eastAsia"/>
                <w:sz w:val="18"/>
                <w:szCs w:val="18"/>
              </w:rPr>
            </w:pPr>
            <w:r>
              <w:rPr>
                <w:rFonts w:ascii="宋体" w:hAnsi="宋体" w:hint="eastAsia"/>
                <w:sz w:val="18"/>
                <w:szCs w:val="18"/>
              </w:rPr>
              <w:t>了解食品质量管理的特点及其在食品加工中的地位和重要性；理解质量和质量管理的基本概念；掌握企业质量管理的基本内容和手段。</w:t>
            </w:r>
          </w:p>
        </w:tc>
      </w:tr>
      <w:tr w:rsidR="00986CC7" w14:paraId="233B17B7" w14:textId="77777777" w:rsidTr="00870633">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481B52F" w14:textId="0282EA05" w:rsidR="00986CC7" w:rsidRDefault="00986CC7" w:rsidP="00986CC7">
            <w:pPr>
              <w:jc w:val="center"/>
              <w:rPr>
                <w:rFonts w:ascii="宋体" w:hAnsi="宋体" w:hint="eastAsia"/>
                <w:sz w:val="18"/>
                <w:szCs w:val="18"/>
              </w:rPr>
            </w:pPr>
            <w:r>
              <w:rPr>
                <w:rFonts w:ascii="宋体" w:hAnsi="宋体" w:hint="eastAsia"/>
                <w:sz w:val="18"/>
                <w:szCs w:val="18"/>
              </w:rPr>
              <w:t>23</w:t>
            </w:r>
          </w:p>
        </w:tc>
        <w:tc>
          <w:tcPr>
            <w:tcW w:w="709" w:type="dxa"/>
            <w:vMerge/>
            <w:tcBorders>
              <w:left w:val="single" w:sz="4" w:space="0" w:color="auto"/>
              <w:right w:val="single" w:sz="4" w:space="0" w:color="auto"/>
            </w:tcBorders>
            <w:vAlign w:val="center"/>
          </w:tcPr>
          <w:p w14:paraId="2F10AFA8"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E2F82F2" w14:textId="4F0BAEF8" w:rsidR="00986CC7" w:rsidRDefault="00986CC7" w:rsidP="00986CC7">
            <w:pPr>
              <w:rPr>
                <w:rFonts w:ascii="宋体" w:hAnsi="宋体" w:hint="eastAsia"/>
                <w:sz w:val="18"/>
                <w:szCs w:val="18"/>
              </w:rPr>
            </w:pPr>
            <w:r>
              <w:rPr>
                <w:rFonts w:ascii="宋体" w:hAnsi="宋体" w:hint="eastAsia"/>
                <w:sz w:val="18"/>
                <w:szCs w:val="18"/>
              </w:rPr>
              <w:t>食品安全与质量控制</w:t>
            </w:r>
          </w:p>
        </w:tc>
        <w:tc>
          <w:tcPr>
            <w:tcW w:w="2445" w:type="dxa"/>
            <w:tcBorders>
              <w:top w:val="single" w:sz="4" w:space="0" w:color="auto"/>
              <w:left w:val="single" w:sz="4" w:space="0" w:color="auto"/>
              <w:bottom w:val="single" w:sz="4" w:space="0" w:color="auto"/>
              <w:right w:val="single" w:sz="4" w:space="0" w:color="auto"/>
            </w:tcBorders>
          </w:tcPr>
          <w:p w14:paraId="0E444866" w14:textId="77777777" w:rsidR="00986CC7" w:rsidRDefault="00986CC7" w:rsidP="00986CC7">
            <w:pPr>
              <w:rPr>
                <w:rFonts w:ascii="宋体" w:cs="宋体"/>
                <w:sz w:val="18"/>
                <w:szCs w:val="18"/>
              </w:rPr>
            </w:pPr>
            <w:r>
              <w:rPr>
                <w:rFonts w:ascii="宋体" w:hAnsi="宋体" w:cs="宋体" w:hint="eastAsia"/>
                <w:sz w:val="18"/>
                <w:szCs w:val="18"/>
              </w:rPr>
              <w:t>在阐明理论和技术的同时还列举了范例，并通过二维码技术拓展了相关内容便于读者深入理解和实际应用。本书从食品安全的特殊性出发阐述了其在社会政治方面的表现和影响，并跟踪食品质量与安全管理领域的近期新动态和热点问题。</w:t>
            </w:r>
          </w:p>
          <w:p w14:paraId="6C9A1E89" w14:textId="77777777" w:rsidR="00986CC7" w:rsidRDefault="00986CC7" w:rsidP="00986CC7">
            <w:pPr>
              <w:rPr>
                <w:rFonts w:ascii="宋体" w:cs="宋体"/>
                <w:sz w:val="18"/>
                <w:szCs w:val="18"/>
              </w:rPr>
            </w:pPr>
            <w:r>
              <w:rPr>
                <w:rFonts w:ascii="宋体" w:hAnsi="宋体" w:cs="宋体" w:hint="eastAsia"/>
                <w:sz w:val="18"/>
                <w:szCs w:val="18"/>
              </w:rPr>
              <w:t>要求学生课前预习，课后复习从中学会自学的方法和获得知识的能力。通过本课程的学习，学生在理解和掌握教学大纲所要求的知识。</w:t>
            </w:r>
          </w:p>
          <w:p w14:paraId="6FBF3941" w14:textId="77777777" w:rsidR="00986CC7" w:rsidRDefault="00986CC7" w:rsidP="00986CC7">
            <w:pPr>
              <w:rPr>
                <w:rFonts w:ascii="宋体" w:hAnsi="宋体" w:hint="eastAsia"/>
                <w:sz w:val="18"/>
                <w:szCs w:val="18"/>
              </w:rPr>
            </w:pPr>
          </w:p>
        </w:tc>
        <w:tc>
          <w:tcPr>
            <w:tcW w:w="2155" w:type="dxa"/>
            <w:tcBorders>
              <w:top w:val="single" w:sz="4" w:space="0" w:color="auto"/>
              <w:left w:val="single" w:sz="4" w:space="0" w:color="auto"/>
              <w:bottom w:val="single" w:sz="4" w:space="0" w:color="auto"/>
              <w:right w:val="single" w:sz="4" w:space="0" w:color="auto"/>
            </w:tcBorders>
          </w:tcPr>
          <w:p w14:paraId="6F92516C" w14:textId="77777777" w:rsidR="00986CC7" w:rsidRDefault="00986CC7" w:rsidP="00986CC7">
            <w:pPr>
              <w:rPr>
                <w:rFonts w:ascii="宋体" w:cs="宋体"/>
                <w:sz w:val="18"/>
                <w:szCs w:val="18"/>
              </w:rPr>
            </w:pPr>
            <w:r>
              <w:rPr>
                <w:rFonts w:cs="宋体"/>
                <w:sz w:val="18"/>
                <w:szCs w:val="18"/>
              </w:rPr>
              <w:t>1</w:t>
            </w:r>
            <w:r>
              <w:rPr>
                <w:rFonts w:ascii="宋体" w:cs="宋体"/>
                <w:sz w:val="18"/>
                <w:szCs w:val="18"/>
              </w:rPr>
              <w:t>.</w:t>
            </w:r>
            <w:r>
              <w:rPr>
                <w:rFonts w:ascii="宋体" w:hAnsi="宋体" w:cs="宋体" w:hint="eastAsia"/>
                <w:sz w:val="18"/>
                <w:szCs w:val="18"/>
              </w:rPr>
              <w:t>质量管理的数学方法与工具</w:t>
            </w:r>
          </w:p>
          <w:p w14:paraId="5B4A8C8D" w14:textId="77777777" w:rsidR="00986CC7" w:rsidRDefault="00986CC7" w:rsidP="00986CC7">
            <w:pPr>
              <w:rPr>
                <w:rFonts w:ascii="宋体" w:cs="宋体"/>
                <w:sz w:val="18"/>
                <w:szCs w:val="18"/>
              </w:rPr>
            </w:pPr>
            <w:r>
              <w:rPr>
                <w:rFonts w:cs="宋体"/>
                <w:sz w:val="18"/>
                <w:szCs w:val="18"/>
              </w:rPr>
              <w:t>2</w:t>
            </w:r>
            <w:r>
              <w:rPr>
                <w:rFonts w:ascii="宋体" w:cs="宋体"/>
                <w:sz w:val="18"/>
                <w:szCs w:val="18"/>
              </w:rPr>
              <w:t>.</w:t>
            </w:r>
            <w:r>
              <w:rPr>
                <w:rFonts w:ascii="宋体" w:hAnsi="宋体" w:cs="宋体" w:hint="eastAsia"/>
                <w:sz w:val="18"/>
                <w:szCs w:val="18"/>
              </w:rPr>
              <w:t>质量成本管理</w:t>
            </w:r>
          </w:p>
          <w:p w14:paraId="55FEE1DA" w14:textId="77777777" w:rsidR="00986CC7" w:rsidRDefault="00986CC7" w:rsidP="00986CC7">
            <w:pPr>
              <w:rPr>
                <w:rFonts w:ascii="宋体" w:cs="宋体"/>
                <w:sz w:val="18"/>
                <w:szCs w:val="18"/>
              </w:rPr>
            </w:pPr>
            <w:r>
              <w:rPr>
                <w:rFonts w:cs="宋体"/>
                <w:sz w:val="18"/>
                <w:szCs w:val="18"/>
              </w:rPr>
              <w:t>3</w:t>
            </w:r>
            <w:r>
              <w:rPr>
                <w:rFonts w:ascii="宋体" w:cs="宋体"/>
                <w:sz w:val="18"/>
                <w:szCs w:val="18"/>
              </w:rPr>
              <w:t>.</w:t>
            </w:r>
            <w:r>
              <w:rPr>
                <w:rFonts w:ascii="宋体" w:hAnsi="宋体" w:cs="宋体" w:hint="eastAsia"/>
                <w:sz w:val="18"/>
                <w:szCs w:val="18"/>
              </w:rPr>
              <w:t>食品安全管理系统工程及监管体系</w:t>
            </w:r>
          </w:p>
          <w:p w14:paraId="2E2B3FDD" w14:textId="77777777" w:rsidR="00986CC7" w:rsidRDefault="00986CC7" w:rsidP="00986CC7">
            <w:pPr>
              <w:rPr>
                <w:rFonts w:ascii="宋体" w:cs="宋体"/>
                <w:sz w:val="18"/>
                <w:szCs w:val="18"/>
              </w:rPr>
            </w:pPr>
            <w:r>
              <w:rPr>
                <w:rFonts w:cs="宋体"/>
                <w:sz w:val="18"/>
                <w:szCs w:val="18"/>
              </w:rPr>
              <w:t>4</w:t>
            </w:r>
            <w:r>
              <w:rPr>
                <w:rFonts w:ascii="宋体" w:cs="宋体"/>
                <w:sz w:val="18"/>
                <w:szCs w:val="18"/>
              </w:rPr>
              <w:t>.</w:t>
            </w:r>
            <w:r>
              <w:rPr>
                <w:rFonts w:ascii="宋体" w:hAnsi="宋体" w:cs="宋体" w:hint="eastAsia"/>
                <w:sz w:val="18"/>
                <w:szCs w:val="18"/>
              </w:rPr>
              <w:t>食品质量与安全法规</w:t>
            </w:r>
          </w:p>
          <w:p w14:paraId="4C3DC8B1" w14:textId="77777777" w:rsidR="00986CC7" w:rsidRDefault="00986CC7" w:rsidP="00986CC7">
            <w:pPr>
              <w:rPr>
                <w:rFonts w:ascii="宋体" w:cs="宋体"/>
                <w:sz w:val="18"/>
                <w:szCs w:val="18"/>
              </w:rPr>
            </w:pPr>
            <w:r>
              <w:rPr>
                <w:rFonts w:cs="宋体"/>
                <w:sz w:val="18"/>
                <w:szCs w:val="18"/>
              </w:rPr>
              <w:t>5</w:t>
            </w:r>
            <w:r>
              <w:rPr>
                <w:rFonts w:ascii="宋体" w:cs="宋体"/>
                <w:sz w:val="18"/>
                <w:szCs w:val="18"/>
              </w:rPr>
              <w:t>.</w:t>
            </w:r>
            <w:r>
              <w:rPr>
                <w:rFonts w:ascii="宋体" w:hAnsi="宋体" w:cs="宋体" w:hint="eastAsia"/>
                <w:sz w:val="18"/>
                <w:szCs w:val="18"/>
              </w:rPr>
              <w:t>食品标准</w:t>
            </w:r>
          </w:p>
          <w:p w14:paraId="79490C1C" w14:textId="77777777" w:rsidR="00986CC7" w:rsidRDefault="00986CC7" w:rsidP="00986CC7">
            <w:pPr>
              <w:rPr>
                <w:rFonts w:ascii="宋体" w:cs="宋体"/>
                <w:sz w:val="18"/>
                <w:szCs w:val="18"/>
              </w:rPr>
            </w:pPr>
            <w:r>
              <w:rPr>
                <w:rFonts w:cs="宋体"/>
                <w:sz w:val="18"/>
                <w:szCs w:val="18"/>
              </w:rPr>
              <w:t>6</w:t>
            </w:r>
            <w:r>
              <w:rPr>
                <w:rFonts w:ascii="宋体" w:cs="宋体"/>
                <w:sz w:val="18"/>
                <w:szCs w:val="18"/>
              </w:rPr>
              <w:t>.</w:t>
            </w:r>
            <w:r>
              <w:rPr>
                <w:rFonts w:ascii="宋体" w:hAnsi="宋体" w:cs="宋体" w:hint="eastAsia"/>
                <w:sz w:val="18"/>
                <w:szCs w:val="18"/>
              </w:rPr>
              <w:t>国际标准化组织（</w:t>
            </w:r>
            <w:r>
              <w:rPr>
                <w:rFonts w:ascii="宋体" w:hAnsi="宋体" w:cs="宋体"/>
                <w:sz w:val="18"/>
                <w:szCs w:val="18"/>
              </w:rPr>
              <w:t>ISO</w:t>
            </w:r>
            <w:r>
              <w:rPr>
                <w:rFonts w:ascii="宋体" w:hAnsi="宋体" w:cs="宋体" w:hint="eastAsia"/>
                <w:sz w:val="18"/>
                <w:szCs w:val="18"/>
              </w:rPr>
              <w:t>）质量管理标准</w:t>
            </w:r>
          </w:p>
          <w:p w14:paraId="026277E6" w14:textId="77777777" w:rsidR="00986CC7" w:rsidRDefault="00986CC7" w:rsidP="00986CC7">
            <w:pPr>
              <w:rPr>
                <w:rFonts w:ascii="宋体" w:cs="宋体"/>
                <w:sz w:val="18"/>
                <w:szCs w:val="18"/>
              </w:rPr>
            </w:pPr>
            <w:r>
              <w:rPr>
                <w:rFonts w:cs="宋体"/>
                <w:sz w:val="18"/>
                <w:szCs w:val="18"/>
              </w:rPr>
              <w:t>7</w:t>
            </w:r>
            <w:r>
              <w:rPr>
                <w:rFonts w:ascii="宋体" w:cs="宋体"/>
                <w:sz w:val="18"/>
                <w:szCs w:val="18"/>
              </w:rPr>
              <w:t>.</w:t>
            </w:r>
            <w:r>
              <w:rPr>
                <w:rFonts w:ascii="宋体" w:hAnsi="宋体" w:cs="宋体" w:hint="eastAsia"/>
                <w:sz w:val="18"/>
                <w:szCs w:val="18"/>
              </w:rPr>
              <w:t>良好操作规范（</w:t>
            </w:r>
            <w:r>
              <w:rPr>
                <w:rFonts w:ascii="宋体" w:hAnsi="宋体" w:cs="宋体"/>
                <w:sz w:val="18"/>
                <w:szCs w:val="18"/>
              </w:rPr>
              <w:t>GMP</w:t>
            </w:r>
            <w:r>
              <w:rPr>
                <w:rFonts w:ascii="宋体" w:hAnsi="宋体" w:cs="宋体" w:hint="eastAsia"/>
                <w:sz w:val="18"/>
                <w:szCs w:val="18"/>
              </w:rPr>
              <w:t>）和卫生标准操作程序（</w:t>
            </w:r>
            <w:r>
              <w:rPr>
                <w:rFonts w:ascii="宋体" w:hAnsi="宋体" w:cs="宋体"/>
                <w:sz w:val="18"/>
                <w:szCs w:val="18"/>
              </w:rPr>
              <w:t>SSOP</w:t>
            </w:r>
            <w:r>
              <w:rPr>
                <w:rFonts w:ascii="宋体" w:hAnsi="宋体" w:cs="宋体" w:hint="eastAsia"/>
                <w:sz w:val="18"/>
                <w:szCs w:val="18"/>
              </w:rPr>
              <w:t>）</w:t>
            </w:r>
          </w:p>
          <w:p w14:paraId="169E716C" w14:textId="77777777" w:rsidR="00986CC7" w:rsidRDefault="00986CC7" w:rsidP="00986CC7">
            <w:pPr>
              <w:rPr>
                <w:rFonts w:ascii="宋体" w:cs="宋体"/>
                <w:sz w:val="18"/>
                <w:szCs w:val="18"/>
              </w:rPr>
            </w:pPr>
            <w:r>
              <w:rPr>
                <w:rFonts w:cs="宋体"/>
                <w:sz w:val="18"/>
                <w:szCs w:val="18"/>
              </w:rPr>
              <w:t>8</w:t>
            </w:r>
            <w:r>
              <w:rPr>
                <w:rFonts w:ascii="宋体" w:cs="宋体"/>
                <w:sz w:val="18"/>
                <w:szCs w:val="18"/>
              </w:rPr>
              <w:t>.</w:t>
            </w:r>
            <w:r>
              <w:rPr>
                <w:rFonts w:ascii="宋体" w:hAnsi="宋体" w:cs="宋体" w:hint="eastAsia"/>
                <w:sz w:val="18"/>
                <w:szCs w:val="18"/>
              </w:rPr>
              <w:t>危害分析与关键控制点（</w:t>
            </w:r>
            <w:r>
              <w:rPr>
                <w:rFonts w:ascii="宋体" w:hAnsi="宋体" w:cs="宋体"/>
                <w:sz w:val="18"/>
                <w:szCs w:val="18"/>
              </w:rPr>
              <w:t>HACCP</w:t>
            </w:r>
            <w:r>
              <w:rPr>
                <w:rFonts w:ascii="宋体" w:hAnsi="宋体" w:cs="宋体" w:hint="eastAsia"/>
                <w:sz w:val="18"/>
                <w:szCs w:val="18"/>
              </w:rPr>
              <w:t>）体系</w:t>
            </w:r>
          </w:p>
          <w:p w14:paraId="5771FEEC" w14:textId="77777777" w:rsidR="00986CC7" w:rsidRDefault="00986CC7" w:rsidP="00986CC7">
            <w:pPr>
              <w:rPr>
                <w:rFonts w:ascii="宋体" w:cs="宋体"/>
                <w:sz w:val="18"/>
                <w:szCs w:val="18"/>
              </w:rPr>
            </w:pPr>
            <w:r>
              <w:rPr>
                <w:rFonts w:cs="宋体"/>
                <w:sz w:val="18"/>
                <w:szCs w:val="18"/>
              </w:rPr>
              <w:t>9</w:t>
            </w:r>
            <w:r>
              <w:rPr>
                <w:rFonts w:ascii="宋体" w:cs="宋体"/>
                <w:sz w:val="18"/>
                <w:szCs w:val="18"/>
              </w:rPr>
              <w:t>.</w:t>
            </w:r>
            <w:r>
              <w:rPr>
                <w:rFonts w:ascii="宋体" w:hAnsi="宋体" w:cs="宋体" w:hint="eastAsia"/>
                <w:sz w:val="18"/>
                <w:szCs w:val="18"/>
              </w:rPr>
              <w:t>食品质量和安全检验</w:t>
            </w:r>
          </w:p>
          <w:p w14:paraId="16046D6C" w14:textId="4B4D878A" w:rsidR="00986CC7" w:rsidRDefault="00986CC7" w:rsidP="00986CC7">
            <w:pPr>
              <w:rPr>
                <w:rFonts w:ascii="宋体" w:hAnsi="宋体" w:hint="eastAsia"/>
                <w:sz w:val="18"/>
                <w:szCs w:val="18"/>
              </w:rPr>
            </w:pPr>
            <w:r>
              <w:rPr>
                <w:rFonts w:cs="宋体"/>
                <w:sz w:val="18"/>
                <w:szCs w:val="18"/>
              </w:rPr>
              <w:t>10</w:t>
            </w:r>
            <w:r>
              <w:rPr>
                <w:rFonts w:ascii="宋体" w:cs="宋体"/>
                <w:sz w:val="18"/>
                <w:szCs w:val="18"/>
              </w:rPr>
              <w:t>.</w:t>
            </w:r>
            <w:r>
              <w:rPr>
                <w:rFonts w:ascii="宋体" w:hAnsi="宋体" w:cs="宋体" w:hint="eastAsia"/>
                <w:sz w:val="18"/>
                <w:szCs w:val="18"/>
              </w:rPr>
              <w:t>食品安全追溯体系</w:t>
            </w:r>
            <w:r>
              <w:rPr>
                <w:rFonts w:ascii="宋体" w:hAnsi="宋体" w:cs="宋体"/>
                <w:sz w:val="18"/>
                <w:szCs w:val="18"/>
              </w:rPr>
              <w:t xml:space="preserve"> </w:t>
            </w:r>
          </w:p>
        </w:tc>
        <w:tc>
          <w:tcPr>
            <w:tcW w:w="1672" w:type="dxa"/>
            <w:tcBorders>
              <w:top w:val="single" w:sz="4" w:space="0" w:color="auto"/>
              <w:left w:val="single" w:sz="4" w:space="0" w:color="auto"/>
              <w:bottom w:val="single" w:sz="4" w:space="0" w:color="auto"/>
              <w:right w:val="single" w:sz="4" w:space="0" w:color="auto"/>
            </w:tcBorders>
          </w:tcPr>
          <w:p w14:paraId="42E696FC" w14:textId="785590DF" w:rsidR="00986CC7" w:rsidRDefault="00986CC7" w:rsidP="00986CC7">
            <w:pPr>
              <w:rPr>
                <w:rFonts w:ascii="宋体" w:hAnsi="宋体" w:hint="eastAsia"/>
                <w:sz w:val="18"/>
                <w:szCs w:val="18"/>
              </w:rPr>
            </w:pPr>
            <w:r>
              <w:rPr>
                <w:rFonts w:ascii="宋体" w:hAnsi="宋体" w:cs="宋体" w:hint="eastAsia"/>
                <w:sz w:val="18"/>
                <w:szCs w:val="18"/>
              </w:rPr>
              <w:t>《食品质量与安全管理》从我国食品质量与安全管理的实际情况出发，系统地阐述了食品质量与安全管理的基本概念、理论和方法，介绍了食品质量与安全的监管体系和制度、法规、食品安全标准、</w:t>
            </w:r>
            <w:r>
              <w:rPr>
                <w:rFonts w:ascii="宋体" w:hAnsi="宋体" w:cs="宋体"/>
                <w:sz w:val="18"/>
                <w:szCs w:val="18"/>
              </w:rPr>
              <w:t>ISO</w:t>
            </w:r>
            <w:r>
              <w:rPr>
                <w:rFonts w:cs="宋体"/>
                <w:sz w:val="18"/>
                <w:szCs w:val="18"/>
              </w:rPr>
              <w:t>9000</w:t>
            </w:r>
            <w:r>
              <w:rPr>
                <w:rFonts w:ascii="宋体" w:hAnsi="宋体" w:cs="宋体" w:hint="eastAsia"/>
                <w:sz w:val="18"/>
                <w:szCs w:val="18"/>
              </w:rPr>
              <w:t>系列质量管理标准、良好操作规范</w:t>
            </w:r>
            <w:r>
              <w:rPr>
                <w:rFonts w:ascii="宋体" w:hAnsi="宋体" w:cs="宋体"/>
                <w:sz w:val="18"/>
                <w:szCs w:val="18"/>
              </w:rPr>
              <w:t>(GMP)</w:t>
            </w:r>
            <w:r>
              <w:rPr>
                <w:rFonts w:ascii="宋体" w:hAnsi="宋体" w:cs="宋体" w:hint="eastAsia"/>
                <w:sz w:val="18"/>
                <w:szCs w:val="18"/>
              </w:rPr>
              <w:t>和卫生标准操作程序</w:t>
            </w:r>
            <w:r>
              <w:rPr>
                <w:rFonts w:ascii="宋体" w:hAnsi="宋体" w:cs="宋体"/>
                <w:sz w:val="18"/>
                <w:szCs w:val="18"/>
              </w:rPr>
              <w:t>(SSOP)</w:t>
            </w:r>
            <w:r>
              <w:rPr>
                <w:rFonts w:ascii="宋体" w:hAnsi="宋体" w:cs="宋体" w:hint="eastAsia"/>
                <w:sz w:val="18"/>
                <w:szCs w:val="18"/>
              </w:rPr>
              <w:t>、危害分析与关键点控制</w:t>
            </w:r>
            <w:r>
              <w:rPr>
                <w:rFonts w:ascii="宋体" w:hAnsi="宋体" w:cs="宋体"/>
                <w:sz w:val="18"/>
                <w:szCs w:val="18"/>
              </w:rPr>
              <w:t>(HACCP)</w:t>
            </w:r>
            <w:r>
              <w:rPr>
                <w:rFonts w:ascii="宋体" w:hAnsi="宋体" w:cs="宋体" w:hint="eastAsia"/>
                <w:sz w:val="18"/>
                <w:szCs w:val="18"/>
              </w:rPr>
              <w:t>体系和</w:t>
            </w:r>
            <w:r>
              <w:rPr>
                <w:rFonts w:ascii="宋体" w:hAnsi="宋体" w:cs="宋体"/>
                <w:sz w:val="18"/>
                <w:szCs w:val="18"/>
              </w:rPr>
              <w:t>ISO</w:t>
            </w:r>
            <w:r>
              <w:rPr>
                <w:rFonts w:cs="宋体"/>
                <w:sz w:val="18"/>
                <w:szCs w:val="18"/>
              </w:rPr>
              <w:t>22000</w:t>
            </w:r>
            <w:r>
              <w:rPr>
                <w:rFonts w:ascii="宋体" w:hAnsi="宋体" w:cs="宋体" w:hint="eastAsia"/>
                <w:sz w:val="18"/>
                <w:szCs w:val="18"/>
              </w:rPr>
              <w:t>食品安</w:t>
            </w:r>
            <w:r>
              <w:rPr>
                <w:rFonts w:ascii="宋体" w:hAnsi="宋体" w:cs="宋体" w:hint="eastAsia"/>
                <w:sz w:val="18"/>
                <w:szCs w:val="18"/>
              </w:rPr>
              <w:lastRenderedPageBreak/>
              <w:t>全管理体系、食品质量和安全检验以及食品安全追溯体系等。</w:t>
            </w:r>
          </w:p>
        </w:tc>
      </w:tr>
      <w:tr w:rsidR="00986CC7" w14:paraId="3441DD1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620D7" w14:textId="23259518" w:rsidR="00986CC7" w:rsidRDefault="00986CC7" w:rsidP="00986CC7">
            <w:pPr>
              <w:jc w:val="center"/>
              <w:rPr>
                <w:rFonts w:ascii="宋体" w:hAnsi="宋体" w:hint="eastAsia"/>
                <w:sz w:val="18"/>
                <w:szCs w:val="18"/>
              </w:rPr>
            </w:pPr>
            <w:r>
              <w:rPr>
                <w:rFonts w:ascii="宋体" w:hAnsi="宋体" w:hint="eastAsia"/>
                <w:sz w:val="18"/>
                <w:szCs w:val="18"/>
              </w:rPr>
              <w:lastRenderedPageBreak/>
              <w:t>24</w:t>
            </w:r>
          </w:p>
        </w:tc>
        <w:tc>
          <w:tcPr>
            <w:tcW w:w="709" w:type="dxa"/>
            <w:vMerge/>
            <w:tcBorders>
              <w:left w:val="single" w:sz="4" w:space="0" w:color="auto"/>
              <w:bottom w:val="single" w:sz="4" w:space="0" w:color="auto"/>
              <w:right w:val="single" w:sz="4" w:space="0" w:color="auto"/>
            </w:tcBorders>
            <w:vAlign w:val="center"/>
          </w:tcPr>
          <w:p w14:paraId="2406DA42"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35EFDD16" w14:textId="55528DA2" w:rsidR="00986CC7" w:rsidRDefault="00986CC7" w:rsidP="00986CC7">
            <w:pPr>
              <w:rPr>
                <w:rFonts w:ascii="宋体" w:hAnsi="宋体" w:hint="eastAsia"/>
                <w:sz w:val="18"/>
                <w:szCs w:val="18"/>
              </w:rPr>
            </w:pPr>
            <w:r>
              <w:rPr>
                <w:rFonts w:ascii="宋体" w:hAnsi="宋体" w:hint="eastAsia"/>
                <w:sz w:val="18"/>
                <w:szCs w:val="18"/>
              </w:rPr>
              <w:t>粮油品质检测</w:t>
            </w:r>
          </w:p>
        </w:tc>
        <w:tc>
          <w:tcPr>
            <w:tcW w:w="2445" w:type="dxa"/>
            <w:tcBorders>
              <w:top w:val="single" w:sz="4" w:space="0" w:color="auto"/>
              <w:left w:val="single" w:sz="4" w:space="0" w:color="auto"/>
              <w:bottom w:val="single" w:sz="4" w:space="0" w:color="auto"/>
              <w:right w:val="single" w:sz="4" w:space="0" w:color="auto"/>
            </w:tcBorders>
          </w:tcPr>
          <w:p w14:paraId="5B10562B" w14:textId="77777777" w:rsidR="00986CC7" w:rsidRDefault="00986CC7" w:rsidP="00986CC7">
            <w:pPr>
              <w:rPr>
                <w:rFonts w:ascii="宋体" w:hAnsi="宋体" w:hint="eastAsia"/>
                <w:sz w:val="18"/>
                <w:szCs w:val="18"/>
              </w:rPr>
            </w:pPr>
            <w:r>
              <w:rPr>
                <w:rFonts w:ascii="宋体" w:hAnsi="宋体" w:hint="eastAsia"/>
                <w:sz w:val="18"/>
                <w:szCs w:val="18"/>
              </w:rPr>
              <w:t>1.了解粮油的基本特性和质量标准；</w:t>
            </w:r>
          </w:p>
          <w:p w14:paraId="1CC6930E" w14:textId="77777777" w:rsidR="00986CC7" w:rsidRDefault="00986CC7" w:rsidP="00986CC7">
            <w:pPr>
              <w:rPr>
                <w:rFonts w:ascii="宋体" w:hAnsi="宋体" w:hint="eastAsia"/>
                <w:sz w:val="18"/>
                <w:szCs w:val="18"/>
              </w:rPr>
            </w:pPr>
            <w:r>
              <w:rPr>
                <w:rFonts w:ascii="宋体" w:hAnsi="宋体" w:hint="eastAsia"/>
                <w:sz w:val="18"/>
                <w:szCs w:val="18"/>
              </w:rPr>
              <w:t>2.掌握粮油的检验和分析方法；</w:t>
            </w:r>
          </w:p>
          <w:p w14:paraId="090434FD" w14:textId="77777777" w:rsidR="00986CC7" w:rsidRDefault="00986CC7" w:rsidP="00986CC7">
            <w:pPr>
              <w:rPr>
                <w:rFonts w:ascii="宋体" w:hAnsi="宋体" w:hint="eastAsia"/>
                <w:sz w:val="18"/>
                <w:szCs w:val="18"/>
              </w:rPr>
            </w:pPr>
            <w:r>
              <w:rPr>
                <w:rFonts w:ascii="宋体" w:hAnsi="宋体" w:hint="eastAsia"/>
                <w:sz w:val="18"/>
                <w:szCs w:val="18"/>
              </w:rPr>
              <w:t>3.了解相关的法律法规和行业标准，并能</w:t>
            </w:r>
          </w:p>
          <w:p w14:paraId="01718A88" w14:textId="77777777" w:rsidR="00986CC7" w:rsidRDefault="00986CC7" w:rsidP="00986CC7">
            <w:pPr>
              <w:rPr>
                <w:rFonts w:ascii="宋体" w:hAnsi="宋体" w:hint="eastAsia"/>
                <w:sz w:val="18"/>
                <w:szCs w:val="18"/>
              </w:rPr>
            </w:pPr>
            <w:r>
              <w:rPr>
                <w:rFonts w:ascii="宋体" w:hAnsi="宋体" w:hint="eastAsia"/>
                <w:sz w:val="18"/>
                <w:szCs w:val="18"/>
              </w:rPr>
              <w:t>进行分析和解读；</w:t>
            </w:r>
          </w:p>
          <w:p w14:paraId="4E0156EE" w14:textId="7BDC34DB" w:rsidR="00986CC7" w:rsidRDefault="00986CC7" w:rsidP="00986CC7">
            <w:pPr>
              <w:rPr>
                <w:rFonts w:ascii="宋体" w:hAnsi="宋体" w:cs="宋体" w:hint="eastAsia"/>
                <w:sz w:val="18"/>
                <w:szCs w:val="18"/>
              </w:rPr>
            </w:pPr>
            <w:r>
              <w:rPr>
                <w:rFonts w:ascii="宋体" w:hAnsi="宋体" w:hint="eastAsia"/>
                <w:sz w:val="18"/>
                <w:szCs w:val="18"/>
              </w:rPr>
              <w:t>4.培养学生的实验技能和实验数据处理能力。</w:t>
            </w:r>
          </w:p>
        </w:tc>
        <w:tc>
          <w:tcPr>
            <w:tcW w:w="2155" w:type="dxa"/>
            <w:tcBorders>
              <w:top w:val="single" w:sz="4" w:space="0" w:color="auto"/>
              <w:left w:val="single" w:sz="4" w:space="0" w:color="auto"/>
              <w:bottom w:val="single" w:sz="4" w:space="0" w:color="auto"/>
              <w:right w:val="single" w:sz="4" w:space="0" w:color="auto"/>
            </w:tcBorders>
          </w:tcPr>
          <w:p w14:paraId="2470BC4F" w14:textId="49E4B144" w:rsidR="00986CC7" w:rsidRDefault="00986CC7" w:rsidP="00986CC7">
            <w:pPr>
              <w:rPr>
                <w:rFonts w:cs="宋体"/>
                <w:sz w:val="18"/>
                <w:szCs w:val="18"/>
              </w:rPr>
            </w:pPr>
            <w:r>
              <w:rPr>
                <w:rFonts w:ascii="宋体" w:hAnsi="宋体" w:hint="eastAsia"/>
                <w:sz w:val="18"/>
                <w:szCs w:val="18"/>
              </w:rPr>
              <w:t>粮油的基本特性和质量标准；粮油的检验和分析方法；相关的法律法规和行业标准；实验技能和实验数据处理能力。</w:t>
            </w:r>
          </w:p>
        </w:tc>
        <w:tc>
          <w:tcPr>
            <w:tcW w:w="1672" w:type="dxa"/>
            <w:tcBorders>
              <w:top w:val="single" w:sz="4" w:space="0" w:color="auto"/>
              <w:left w:val="single" w:sz="4" w:space="0" w:color="auto"/>
              <w:bottom w:val="single" w:sz="4" w:space="0" w:color="auto"/>
              <w:right w:val="single" w:sz="4" w:space="0" w:color="auto"/>
            </w:tcBorders>
          </w:tcPr>
          <w:p w14:paraId="13F4DFFE" w14:textId="65715EE2" w:rsidR="00986CC7" w:rsidRDefault="00986CC7" w:rsidP="00986CC7">
            <w:pPr>
              <w:rPr>
                <w:rFonts w:ascii="宋体" w:hAnsi="宋体" w:cs="宋体" w:hint="eastAsia"/>
                <w:sz w:val="18"/>
                <w:szCs w:val="18"/>
              </w:rPr>
            </w:pPr>
            <w:r>
              <w:rPr>
                <w:rFonts w:ascii="宋体" w:hAnsi="宋体" w:hint="eastAsia"/>
                <w:sz w:val="18"/>
                <w:szCs w:val="18"/>
              </w:rPr>
              <w:t>通过授课的方式，将粮油的基本特性和质量标准、粮油的检验和分析方法、相关法律法规和行业标准等内容传达给学生，并通过案例分析等方式加深理解。学生进行实验操作，通过实验掌握粮油检验和分析方法，培养实验技能和数据处理能力。通过分组讨论，学生之间进行交流和讨论，相互学习和提高。</w:t>
            </w:r>
          </w:p>
        </w:tc>
      </w:tr>
      <w:tr w:rsidR="00986CC7" w14:paraId="547017D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762CC2B" w14:textId="40FF840B" w:rsidR="00986CC7" w:rsidRPr="00986CC7" w:rsidRDefault="00986CC7" w:rsidP="00986CC7">
            <w:pPr>
              <w:jc w:val="center"/>
              <w:rPr>
                <w:rFonts w:ascii="宋体" w:hAnsi="宋体" w:hint="eastAsia"/>
                <w:sz w:val="18"/>
                <w:szCs w:val="18"/>
              </w:rPr>
            </w:pPr>
            <w:r>
              <w:rPr>
                <w:rFonts w:ascii="宋体" w:hAnsi="宋体" w:hint="eastAsia"/>
                <w:sz w:val="18"/>
                <w:szCs w:val="18"/>
              </w:rPr>
              <w:t>25</w:t>
            </w:r>
          </w:p>
        </w:tc>
        <w:tc>
          <w:tcPr>
            <w:tcW w:w="709" w:type="dxa"/>
            <w:vMerge w:val="restart"/>
            <w:tcBorders>
              <w:top w:val="single" w:sz="4" w:space="0" w:color="auto"/>
              <w:left w:val="single" w:sz="4" w:space="0" w:color="auto"/>
              <w:right w:val="single" w:sz="4" w:space="0" w:color="auto"/>
            </w:tcBorders>
            <w:vAlign w:val="center"/>
          </w:tcPr>
          <w:p w14:paraId="76BA2E3D" w14:textId="77777777" w:rsidR="00986CC7" w:rsidRDefault="00986CC7" w:rsidP="00986CC7">
            <w:pPr>
              <w:jc w:val="center"/>
              <w:rPr>
                <w:rFonts w:ascii="宋体" w:hAnsi="宋体" w:hint="eastAsia"/>
                <w:color w:val="000000"/>
                <w:sz w:val="18"/>
                <w:szCs w:val="18"/>
              </w:rPr>
            </w:pPr>
            <w:r>
              <w:rPr>
                <w:rFonts w:ascii="宋体" w:hAnsi="宋体" w:cs="宋体" w:hint="eastAsia"/>
                <w:sz w:val="18"/>
                <w:szCs w:val="18"/>
              </w:rPr>
              <w:t>专业拓展课程</w:t>
            </w:r>
          </w:p>
        </w:tc>
        <w:tc>
          <w:tcPr>
            <w:tcW w:w="889" w:type="dxa"/>
            <w:tcBorders>
              <w:top w:val="single" w:sz="4" w:space="0" w:color="auto"/>
              <w:left w:val="single" w:sz="4" w:space="0" w:color="auto"/>
              <w:bottom w:val="single" w:sz="4" w:space="0" w:color="auto"/>
              <w:right w:val="single" w:sz="4" w:space="0" w:color="auto"/>
            </w:tcBorders>
          </w:tcPr>
          <w:p w14:paraId="63238C3A" w14:textId="00088D89" w:rsidR="00986CC7" w:rsidRDefault="00986CC7" w:rsidP="00986CC7">
            <w:pPr>
              <w:rPr>
                <w:rFonts w:ascii="宋体" w:hAnsi="宋体" w:hint="eastAsia"/>
                <w:sz w:val="18"/>
                <w:szCs w:val="18"/>
              </w:rPr>
            </w:pPr>
            <w:r>
              <w:rPr>
                <w:rFonts w:ascii="宋体" w:hAnsi="宋体" w:hint="eastAsia"/>
                <w:sz w:val="18"/>
                <w:szCs w:val="18"/>
              </w:rPr>
              <w:t>食品营销与管理</w:t>
            </w:r>
          </w:p>
        </w:tc>
        <w:tc>
          <w:tcPr>
            <w:tcW w:w="2445" w:type="dxa"/>
            <w:tcBorders>
              <w:top w:val="single" w:sz="4" w:space="0" w:color="auto"/>
              <w:left w:val="single" w:sz="4" w:space="0" w:color="auto"/>
              <w:bottom w:val="single" w:sz="4" w:space="0" w:color="auto"/>
              <w:right w:val="single" w:sz="4" w:space="0" w:color="auto"/>
            </w:tcBorders>
          </w:tcPr>
          <w:p w14:paraId="632A62C9" w14:textId="77777777" w:rsidR="00986CC7" w:rsidRDefault="00986CC7" w:rsidP="00986CC7">
            <w:pPr>
              <w:rPr>
                <w:rFonts w:cs="宋体"/>
                <w:sz w:val="18"/>
                <w:szCs w:val="18"/>
              </w:rPr>
            </w:pPr>
            <w:r>
              <w:rPr>
                <w:rFonts w:cs="宋体"/>
                <w:sz w:val="18"/>
                <w:szCs w:val="18"/>
              </w:rPr>
              <w:t>1.</w:t>
            </w:r>
            <w:r>
              <w:rPr>
                <w:rFonts w:cs="宋体" w:hint="eastAsia"/>
                <w:sz w:val="18"/>
                <w:szCs w:val="18"/>
              </w:rPr>
              <w:t>知识目标</w:t>
            </w:r>
            <w:r>
              <w:rPr>
                <w:rFonts w:cs="宋体"/>
                <w:sz w:val="18"/>
                <w:szCs w:val="18"/>
              </w:rPr>
              <w:t xml:space="preserve"> </w:t>
            </w:r>
            <w:r>
              <w:rPr>
                <w:rFonts w:cs="宋体" w:hint="eastAsia"/>
                <w:sz w:val="18"/>
                <w:szCs w:val="18"/>
              </w:rPr>
              <w:t>树立市场意识，用经济的观点分析问题的能力；</w:t>
            </w:r>
            <w:r>
              <w:rPr>
                <w:rFonts w:cs="宋体"/>
                <w:sz w:val="18"/>
                <w:szCs w:val="18"/>
              </w:rPr>
              <w:t xml:space="preserve"> </w:t>
            </w:r>
            <w:r>
              <w:rPr>
                <w:rFonts w:cs="宋体" w:hint="eastAsia"/>
                <w:sz w:val="18"/>
                <w:szCs w:val="18"/>
              </w:rPr>
              <w:t>学会独立进行市场调研的能力。</w:t>
            </w:r>
            <w:r>
              <w:rPr>
                <w:rFonts w:cs="宋体"/>
                <w:sz w:val="18"/>
                <w:szCs w:val="18"/>
              </w:rPr>
              <w:t xml:space="preserve"> </w:t>
            </w:r>
            <w:r>
              <w:rPr>
                <w:rFonts w:cs="宋体" w:hint="eastAsia"/>
                <w:sz w:val="18"/>
                <w:szCs w:val="18"/>
              </w:rPr>
              <w:t>具有市场营销策划的能力；</w:t>
            </w:r>
            <w:r>
              <w:rPr>
                <w:rFonts w:cs="宋体"/>
                <w:sz w:val="18"/>
                <w:szCs w:val="18"/>
              </w:rPr>
              <w:t xml:space="preserve"> </w:t>
            </w:r>
            <w:r>
              <w:rPr>
                <w:rFonts w:cs="宋体" w:hint="eastAsia"/>
                <w:sz w:val="18"/>
                <w:szCs w:val="18"/>
              </w:rPr>
              <w:t>在市场营销中具有一定的组织管理能力。</w:t>
            </w:r>
            <w:r>
              <w:rPr>
                <w:rFonts w:cs="宋体"/>
                <w:sz w:val="18"/>
                <w:szCs w:val="18"/>
              </w:rPr>
              <w:t xml:space="preserve"> </w:t>
            </w:r>
          </w:p>
          <w:p w14:paraId="6C1CA4B1" w14:textId="77777777" w:rsidR="00986CC7" w:rsidRDefault="00986CC7" w:rsidP="00986CC7">
            <w:pPr>
              <w:rPr>
                <w:rFonts w:cs="宋体"/>
                <w:sz w:val="18"/>
                <w:szCs w:val="18"/>
              </w:rPr>
            </w:pPr>
            <w:r>
              <w:rPr>
                <w:rFonts w:cs="宋体" w:hint="eastAsia"/>
                <w:sz w:val="18"/>
                <w:szCs w:val="18"/>
              </w:rPr>
              <w:t>具有基本的分析市场能力。</w:t>
            </w:r>
            <w:r>
              <w:rPr>
                <w:rFonts w:cs="宋体"/>
                <w:sz w:val="18"/>
                <w:szCs w:val="18"/>
              </w:rPr>
              <w:t xml:space="preserve"> </w:t>
            </w:r>
          </w:p>
          <w:p w14:paraId="21E70274" w14:textId="77777777" w:rsidR="00986CC7" w:rsidRDefault="00986CC7" w:rsidP="00986CC7">
            <w:pPr>
              <w:rPr>
                <w:rFonts w:cs="宋体"/>
                <w:sz w:val="18"/>
                <w:szCs w:val="18"/>
              </w:rPr>
            </w:pPr>
            <w:r>
              <w:rPr>
                <w:rFonts w:cs="宋体"/>
                <w:sz w:val="18"/>
                <w:szCs w:val="18"/>
              </w:rPr>
              <w:t>2.</w:t>
            </w:r>
            <w:r>
              <w:rPr>
                <w:rFonts w:cs="宋体" w:hint="eastAsia"/>
                <w:sz w:val="18"/>
                <w:szCs w:val="18"/>
              </w:rPr>
              <w:t>能力目标</w:t>
            </w:r>
            <w:r>
              <w:rPr>
                <w:rFonts w:cs="宋体"/>
                <w:sz w:val="18"/>
                <w:szCs w:val="18"/>
              </w:rPr>
              <w:t xml:space="preserve"> </w:t>
            </w:r>
          </w:p>
          <w:p w14:paraId="3655E233" w14:textId="77777777" w:rsidR="00986CC7" w:rsidRDefault="00986CC7" w:rsidP="00986CC7">
            <w:pPr>
              <w:rPr>
                <w:rFonts w:cs="宋体"/>
                <w:sz w:val="18"/>
                <w:szCs w:val="18"/>
              </w:rPr>
            </w:pPr>
            <w:r>
              <w:rPr>
                <w:rFonts w:cs="宋体" w:hint="eastAsia"/>
                <w:sz w:val="18"/>
                <w:szCs w:val="18"/>
              </w:rPr>
              <w:t>具备辨证思维的能力，能够运用哲学思想解释客观现象；</w:t>
            </w:r>
            <w:r>
              <w:rPr>
                <w:rFonts w:cs="宋体"/>
                <w:sz w:val="18"/>
                <w:szCs w:val="18"/>
              </w:rPr>
              <w:t xml:space="preserve"> </w:t>
            </w:r>
            <w:r>
              <w:rPr>
                <w:rFonts w:cs="宋体" w:hint="eastAsia"/>
                <w:sz w:val="18"/>
                <w:szCs w:val="18"/>
              </w:rPr>
              <w:t>能自主学习和接受新知识、新方法和新技术；</w:t>
            </w:r>
            <w:r>
              <w:rPr>
                <w:rFonts w:cs="宋体"/>
                <w:sz w:val="18"/>
                <w:szCs w:val="18"/>
              </w:rPr>
              <w:t xml:space="preserve"> </w:t>
            </w:r>
            <w:r>
              <w:rPr>
                <w:rFonts w:cs="宋体" w:hint="eastAsia"/>
                <w:sz w:val="18"/>
                <w:szCs w:val="18"/>
              </w:rPr>
              <w:t>能通过各种媒体资源查找和应用所需信息；</w:t>
            </w:r>
            <w:r>
              <w:rPr>
                <w:rFonts w:cs="宋体"/>
                <w:sz w:val="18"/>
                <w:szCs w:val="18"/>
              </w:rPr>
              <w:t xml:space="preserve">  </w:t>
            </w:r>
            <w:r>
              <w:rPr>
                <w:rFonts w:cs="宋体" w:hint="eastAsia"/>
                <w:sz w:val="18"/>
                <w:szCs w:val="18"/>
              </w:rPr>
              <w:t>能独立制定学习和工作计划并确保其实施；</w:t>
            </w:r>
            <w:r>
              <w:rPr>
                <w:rFonts w:cs="宋体"/>
                <w:sz w:val="18"/>
                <w:szCs w:val="18"/>
              </w:rPr>
              <w:t xml:space="preserve">  </w:t>
            </w:r>
            <w:r>
              <w:rPr>
                <w:rFonts w:cs="宋体" w:hint="eastAsia"/>
                <w:sz w:val="18"/>
                <w:szCs w:val="18"/>
              </w:rPr>
              <w:t>能不断积累营销经验，从个案中寻找共性。</w:t>
            </w:r>
            <w:r>
              <w:rPr>
                <w:rFonts w:cs="宋体"/>
                <w:sz w:val="18"/>
                <w:szCs w:val="18"/>
              </w:rPr>
              <w:t xml:space="preserve"> </w:t>
            </w:r>
            <w:r>
              <w:rPr>
                <w:rFonts w:cs="宋体" w:hint="eastAsia"/>
                <w:sz w:val="18"/>
                <w:szCs w:val="18"/>
              </w:rPr>
              <w:t>能树立发生发展的观点、局部和整体统一的观点、理论联系实际的观点观察研究市场营销中的问题</w:t>
            </w:r>
            <w:r>
              <w:rPr>
                <w:rFonts w:cs="宋体"/>
                <w:sz w:val="18"/>
                <w:szCs w:val="18"/>
              </w:rPr>
              <w:t xml:space="preserve"> </w:t>
            </w:r>
          </w:p>
          <w:p w14:paraId="17D39200" w14:textId="77777777" w:rsidR="00986CC7" w:rsidRDefault="00986CC7" w:rsidP="00986CC7">
            <w:pPr>
              <w:rPr>
                <w:rFonts w:cs="宋体"/>
                <w:sz w:val="18"/>
                <w:szCs w:val="18"/>
              </w:rPr>
            </w:pPr>
            <w:r>
              <w:rPr>
                <w:rFonts w:cs="宋体"/>
                <w:sz w:val="18"/>
                <w:szCs w:val="18"/>
              </w:rPr>
              <w:t>3.</w:t>
            </w:r>
            <w:r>
              <w:rPr>
                <w:rFonts w:cs="宋体" w:hint="eastAsia"/>
                <w:sz w:val="18"/>
                <w:szCs w:val="18"/>
              </w:rPr>
              <w:t>素质目标</w:t>
            </w:r>
            <w:r>
              <w:rPr>
                <w:rFonts w:cs="宋体"/>
                <w:sz w:val="18"/>
                <w:szCs w:val="18"/>
              </w:rPr>
              <w:t xml:space="preserve"> </w:t>
            </w:r>
          </w:p>
          <w:p w14:paraId="22EB25EE" w14:textId="2A94CAD1" w:rsidR="00986CC7" w:rsidRDefault="00986CC7" w:rsidP="00986CC7">
            <w:pPr>
              <w:rPr>
                <w:rFonts w:ascii="宋体" w:hAnsi="宋体" w:hint="eastAsia"/>
                <w:sz w:val="18"/>
                <w:szCs w:val="18"/>
              </w:rPr>
            </w:pPr>
            <w:r>
              <w:rPr>
                <w:rFonts w:cs="宋体" w:hint="eastAsia"/>
                <w:sz w:val="18"/>
                <w:szCs w:val="18"/>
              </w:rPr>
              <w:t>具有强烈的事业心和高度的</w:t>
            </w:r>
            <w:r>
              <w:rPr>
                <w:rFonts w:cs="宋体" w:hint="eastAsia"/>
                <w:sz w:val="18"/>
                <w:szCs w:val="18"/>
              </w:rPr>
              <w:lastRenderedPageBreak/>
              <w:t>责任感，热爱畜牧业、敬业爱岗，具有自强、自立、竞争、合作、拼搏、实干、勇于奉献的精神；具有科学求实的态度、严谨的学风、开拓创新的精神和自主创业的能力；具有较强的口头与书面表达能力及良好的人际沟通，能与客户建立良好的、持久的关系；具有良好的思想品质和社会公德，具有高尚的职业道德和团队协作精神，具有法治观念；具有适应各种岗位、各种环境以及抵抗风险和挫折的良好心理素质及克服困难的决心和能力。</w:t>
            </w:r>
            <w:r>
              <w:rPr>
                <w:rFonts w:cs="宋体"/>
                <w:sz w:val="18"/>
                <w:szCs w:val="18"/>
              </w:rPr>
              <w:t xml:space="preserve">  </w:t>
            </w:r>
          </w:p>
        </w:tc>
        <w:tc>
          <w:tcPr>
            <w:tcW w:w="2155" w:type="dxa"/>
            <w:tcBorders>
              <w:top w:val="single" w:sz="4" w:space="0" w:color="auto"/>
              <w:left w:val="single" w:sz="4" w:space="0" w:color="auto"/>
              <w:bottom w:val="single" w:sz="4" w:space="0" w:color="auto"/>
              <w:right w:val="single" w:sz="4" w:space="0" w:color="auto"/>
            </w:tcBorders>
          </w:tcPr>
          <w:p w14:paraId="29356BF9" w14:textId="77777777" w:rsidR="00986CC7" w:rsidRDefault="00986CC7" w:rsidP="00986CC7">
            <w:pPr>
              <w:rPr>
                <w:rFonts w:ascii="宋体" w:cs="宋体"/>
                <w:sz w:val="18"/>
                <w:szCs w:val="18"/>
              </w:rPr>
            </w:pPr>
            <w:r>
              <w:rPr>
                <w:rFonts w:ascii="宋体" w:hAnsi="宋体" w:cs="宋体" w:hint="eastAsia"/>
                <w:sz w:val="18"/>
                <w:szCs w:val="18"/>
              </w:rPr>
              <w:lastRenderedPageBreak/>
              <w:t>本课程采取模块化教学模式：</w:t>
            </w:r>
          </w:p>
          <w:p w14:paraId="017C0434" w14:textId="77777777" w:rsidR="00986CC7" w:rsidRDefault="00986CC7" w:rsidP="00986CC7">
            <w:pPr>
              <w:rPr>
                <w:rFonts w:ascii="宋体" w:cs="宋体"/>
                <w:sz w:val="18"/>
                <w:szCs w:val="18"/>
              </w:rPr>
            </w:pPr>
            <w:r>
              <w:rPr>
                <w:rFonts w:ascii="宋体" w:hAnsi="宋体" w:cs="宋体"/>
                <w:sz w:val="18"/>
                <w:szCs w:val="18"/>
              </w:rPr>
              <w:t>1.</w:t>
            </w:r>
            <w:r>
              <w:rPr>
                <w:rFonts w:ascii="宋体" w:hAnsi="宋体" w:cs="宋体" w:hint="eastAsia"/>
                <w:sz w:val="18"/>
                <w:szCs w:val="18"/>
              </w:rPr>
              <w:t>食品营销概述</w:t>
            </w:r>
            <w:r>
              <w:rPr>
                <w:rFonts w:ascii="宋体" w:hAnsi="宋体" w:cs="宋体"/>
                <w:sz w:val="18"/>
                <w:szCs w:val="18"/>
              </w:rPr>
              <w:t xml:space="preserve"> </w:t>
            </w:r>
          </w:p>
          <w:p w14:paraId="0DBA0314" w14:textId="77777777" w:rsidR="00986CC7" w:rsidRDefault="00986CC7" w:rsidP="00986CC7">
            <w:pPr>
              <w:rPr>
                <w:rFonts w:ascii="宋体" w:cs="宋体"/>
                <w:sz w:val="18"/>
                <w:szCs w:val="18"/>
              </w:rPr>
            </w:pPr>
            <w:r>
              <w:rPr>
                <w:rFonts w:ascii="宋体" w:hAnsi="宋体" w:cs="宋体" w:hint="eastAsia"/>
                <w:sz w:val="18"/>
                <w:szCs w:val="18"/>
              </w:rPr>
              <w:t>市场营销、食品市场营销、研究食品市场营销学的意义和方法</w:t>
            </w:r>
            <w:r>
              <w:rPr>
                <w:rFonts w:ascii="宋体" w:hAnsi="宋体" w:cs="宋体"/>
                <w:sz w:val="18"/>
                <w:szCs w:val="18"/>
              </w:rPr>
              <w:t xml:space="preserve"> </w:t>
            </w:r>
          </w:p>
          <w:p w14:paraId="3414D4FC" w14:textId="77777777" w:rsidR="00986CC7" w:rsidRDefault="00986CC7" w:rsidP="00986CC7">
            <w:pPr>
              <w:rPr>
                <w:rFonts w:ascii="宋体" w:cs="宋体"/>
                <w:sz w:val="18"/>
                <w:szCs w:val="18"/>
              </w:rPr>
            </w:pPr>
            <w:r>
              <w:rPr>
                <w:rFonts w:ascii="宋体" w:hAnsi="宋体" w:cs="宋体"/>
                <w:sz w:val="18"/>
                <w:szCs w:val="18"/>
              </w:rPr>
              <w:t>2.</w:t>
            </w:r>
            <w:r>
              <w:rPr>
                <w:rFonts w:ascii="宋体" w:hAnsi="宋体" w:cs="宋体" w:hint="eastAsia"/>
                <w:sz w:val="18"/>
                <w:szCs w:val="18"/>
              </w:rPr>
              <w:t>食品与食品工业</w:t>
            </w:r>
            <w:r>
              <w:rPr>
                <w:rFonts w:ascii="宋体" w:hAnsi="宋体" w:cs="宋体"/>
                <w:sz w:val="18"/>
                <w:szCs w:val="18"/>
              </w:rPr>
              <w:t xml:space="preserve"> </w:t>
            </w:r>
          </w:p>
          <w:p w14:paraId="1E3B87CD" w14:textId="77777777" w:rsidR="00986CC7" w:rsidRDefault="00986CC7" w:rsidP="00986CC7">
            <w:pPr>
              <w:rPr>
                <w:rFonts w:ascii="宋体" w:cs="宋体"/>
                <w:sz w:val="18"/>
                <w:szCs w:val="18"/>
              </w:rPr>
            </w:pPr>
            <w:r>
              <w:rPr>
                <w:rFonts w:ascii="宋体" w:hAnsi="宋体" w:cs="宋体"/>
                <w:sz w:val="18"/>
                <w:szCs w:val="18"/>
              </w:rPr>
              <w:t xml:space="preserve"> </w:t>
            </w:r>
            <w:r>
              <w:rPr>
                <w:rFonts w:ascii="宋体" w:hAnsi="宋体" w:cs="宋体" w:hint="eastAsia"/>
                <w:sz w:val="18"/>
                <w:szCs w:val="18"/>
              </w:rPr>
              <w:t>食品工业、食品市场管理</w:t>
            </w:r>
            <w:r>
              <w:rPr>
                <w:rFonts w:ascii="宋体" w:hAnsi="宋体" w:cs="宋体"/>
                <w:sz w:val="18"/>
                <w:szCs w:val="18"/>
              </w:rPr>
              <w:t xml:space="preserve"> </w:t>
            </w:r>
          </w:p>
          <w:p w14:paraId="6CD580CD" w14:textId="77777777" w:rsidR="00986CC7" w:rsidRDefault="00986CC7" w:rsidP="00986CC7">
            <w:pPr>
              <w:rPr>
                <w:rFonts w:ascii="宋体" w:cs="宋体"/>
                <w:sz w:val="18"/>
                <w:szCs w:val="18"/>
              </w:rPr>
            </w:pPr>
            <w:r>
              <w:rPr>
                <w:rFonts w:ascii="宋体" w:hAnsi="宋体" w:cs="宋体"/>
                <w:sz w:val="18"/>
                <w:szCs w:val="18"/>
              </w:rPr>
              <w:t>3.</w:t>
            </w:r>
            <w:r>
              <w:rPr>
                <w:rFonts w:ascii="宋体" w:hAnsi="宋体" w:cs="宋体" w:hint="eastAsia"/>
                <w:sz w:val="18"/>
                <w:szCs w:val="18"/>
              </w:rPr>
              <w:t>营销环境分析</w:t>
            </w:r>
          </w:p>
          <w:p w14:paraId="55BB18F1" w14:textId="77777777" w:rsidR="00986CC7" w:rsidRDefault="00986CC7" w:rsidP="00986CC7">
            <w:pPr>
              <w:rPr>
                <w:rFonts w:ascii="宋体" w:cs="宋体"/>
                <w:sz w:val="18"/>
                <w:szCs w:val="18"/>
              </w:rPr>
            </w:pPr>
            <w:r>
              <w:rPr>
                <w:rFonts w:ascii="宋体" w:hAnsi="宋体" w:cs="宋体" w:hint="eastAsia"/>
                <w:sz w:val="18"/>
                <w:szCs w:val="18"/>
              </w:rPr>
              <w:t>营销环境、微观、宏观营销环境分析、营销环境分析方法</w:t>
            </w:r>
            <w:r>
              <w:rPr>
                <w:rFonts w:ascii="宋体" w:hAnsi="宋体" w:cs="宋体"/>
                <w:sz w:val="18"/>
                <w:szCs w:val="18"/>
              </w:rPr>
              <w:t xml:space="preserve"> </w:t>
            </w:r>
          </w:p>
          <w:p w14:paraId="05B8BD55" w14:textId="77777777" w:rsidR="00986CC7" w:rsidRDefault="00986CC7" w:rsidP="00986CC7">
            <w:pPr>
              <w:rPr>
                <w:rFonts w:ascii="宋体" w:cs="宋体"/>
                <w:sz w:val="18"/>
                <w:szCs w:val="18"/>
              </w:rPr>
            </w:pPr>
            <w:r>
              <w:rPr>
                <w:rFonts w:ascii="宋体" w:hAnsi="宋体" w:cs="宋体"/>
                <w:sz w:val="18"/>
                <w:szCs w:val="18"/>
              </w:rPr>
              <w:t>4.</w:t>
            </w:r>
            <w:r>
              <w:rPr>
                <w:rFonts w:ascii="宋体" w:hAnsi="宋体" w:cs="宋体" w:hint="eastAsia"/>
                <w:sz w:val="18"/>
                <w:szCs w:val="18"/>
              </w:rPr>
              <w:t>市场营销调研与需求预测</w:t>
            </w:r>
            <w:r>
              <w:rPr>
                <w:rFonts w:ascii="宋体" w:hAnsi="宋体" w:cs="宋体"/>
                <w:sz w:val="18"/>
                <w:szCs w:val="18"/>
              </w:rPr>
              <w:t xml:space="preserve"> </w:t>
            </w:r>
          </w:p>
          <w:p w14:paraId="1B4408F3" w14:textId="77777777" w:rsidR="00986CC7" w:rsidRDefault="00986CC7" w:rsidP="00986CC7">
            <w:pPr>
              <w:rPr>
                <w:rFonts w:ascii="宋体" w:cs="宋体"/>
                <w:sz w:val="18"/>
                <w:szCs w:val="18"/>
              </w:rPr>
            </w:pPr>
            <w:r>
              <w:rPr>
                <w:rFonts w:ascii="宋体" w:hAnsi="宋体" w:cs="宋体" w:hint="eastAsia"/>
                <w:sz w:val="18"/>
                <w:szCs w:val="18"/>
              </w:rPr>
              <w:t>食品市场营销调研、食品市场调查的步骤和方法、食品市场需求的测量与预测</w:t>
            </w:r>
            <w:r>
              <w:rPr>
                <w:rFonts w:ascii="宋体" w:hAnsi="宋体" w:cs="宋体"/>
                <w:sz w:val="18"/>
                <w:szCs w:val="18"/>
              </w:rPr>
              <w:t xml:space="preserve"> </w:t>
            </w:r>
          </w:p>
          <w:p w14:paraId="1C18060E" w14:textId="77777777" w:rsidR="00986CC7" w:rsidRDefault="00986CC7" w:rsidP="00986CC7">
            <w:pPr>
              <w:rPr>
                <w:rFonts w:ascii="宋体" w:cs="宋体"/>
                <w:sz w:val="18"/>
                <w:szCs w:val="18"/>
              </w:rPr>
            </w:pPr>
            <w:r>
              <w:rPr>
                <w:rFonts w:ascii="宋体" w:hAnsi="宋体" w:cs="宋体"/>
                <w:sz w:val="18"/>
                <w:szCs w:val="18"/>
              </w:rPr>
              <w:t>5.</w:t>
            </w:r>
            <w:r>
              <w:rPr>
                <w:rFonts w:ascii="宋体" w:hAnsi="宋体" w:cs="宋体" w:hint="eastAsia"/>
                <w:sz w:val="18"/>
                <w:szCs w:val="18"/>
              </w:rPr>
              <w:t>购买者行为分析</w:t>
            </w:r>
            <w:r>
              <w:rPr>
                <w:rFonts w:ascii="宋体" w:hAnsi="宋体" w:cs="宋体"/>
                <w:sz w:val="18"/>
                <w:szCs w:val="18"/>
              </w:rPr>
              <w:t xml:space="preserve"> </w:t>
            </w:r>
          </w:p>
          <w:p w14:paraId="60AD0E44" w14:textId="77777777" w:rsidR="00986CC7" w:rsidRDefault="00986CC7" w:rsidP="00986CC7">
            <w:pPr>
              <w:rPr>
                <w:rFonts w:ascii="宋体" w:cs="宋体"/>
                <w:sz w:val="18"/>
                <w:szCs w:val="18"/>
              </w:rPr>
            </w:pPr>
            <w:r>
              <w:rPr>
                <w:rFonts w:ascii="宋体" w:hAnsi="宋体" w:cs="宋体" w:hint="eastAsia"/>
                <w:sz w:val="18"/>
                <w:szCs w:val="18"/>
              </w:rPr>
              <w:t>消费者的需求和购买动机、消费者的购买动机和购买行为分析、影响消费</w:t>
            </w:r>
            <w:r>
              <w:rPr>
                <w:rFonts w:ascii="宋体" w:hAnsi="宋体" w:cs="宋体" w:hint="eastAsia"/>
                <w:sz w:val="18"/>
                <w:szCs w:val="18"/>
              </w:rPr>
              <w:lastRenderedPageBreak/>
              <w:t>者购买行为的因素、消费者购买的决策过程</w:t>
            </w:r>
            <w:r>
              <w:rPr>
                <w:rFonts w:ascii="宋体" w:hAnsi="宋体" w:cs="宋体"/>
                <w:sz w:val="18"/>
                <w:szCs w:val="18"/>
              </w:rPr>
              <w:t xml:space="preserve"> </w:t>
            </w:r>
          </w:p>
          <w:p w14:paraId="6A0935F8" w14:textId="77777777" w:rsidR="00986CC7" w:rsidRDefault="00986CC7" w:rsidP="00986CC7">
            <w:pPr>
              <w:rPr>
                <w:rFonts w:ascii="宋体" w:cs="宋体"/>
                <w:sz w:val="18"/>
                <w:szCs w:val="18"/>
              </w:rPr>
            </w:pPr>
            <w:r>
              <w:rPr>
                <w:rFonts w:ascii="宋体" w:hAnsi="宋体" w:cs="宋体"/>
                <w:sz w:val="18"/>
                <w:szCs w:val="18"/>
              </w:rPr>
              <w:t>6.</w:t>
            </w:r>
            <w:r>
              <w:rPr>
                <w:rFonts w:ascii="宋体" w:hAnsi="宋体" w:cs="宋体" w:hint="eastAsia"/>
                <w:sz w:val="18"/>
                <w:szCs w:val="18"/>
              </w:rPr>
              <w:t>目标市场营销</w:t>
            </w:r>
            <w:r>
              <w:rPr>
                <w:rFonts w:ascii="宋体" w:hAnsi="宋体" w:cs="宋体"/>
                <w:sz w:val="18"/>
                <w:szCs w:val="18"/>
              </w:rPr>
              <w:t xml:space="preserve"> </w:t>
            </w:r>
          </w:p>
          <w:p w14:paraId="7E68612D" w14:textId="77777777" w:rsidR="00986CC7" w:rsidRDefault="00986CC7" w:rsidP="00986CC7">
            <w:pPr>
              <w:rPr>
                <w:rFonts w:ascii="宋体" w:cs="宋体"/>
                <w:sz w:val="18"/>
                <w:szCs w:val="18"/>
              </w:rPr>
            </w:pPr>
            <w:r>
              <w:rPr>
                <w:rFonts w:ascii="宋体" w:hAnsi="宋体" w:cs="宋体" w:hint="eastAsia"/>
                <w:sz w:val="18"/>
                <w:szCs w:val="18"/>
              </w:rPr>
              <w:t>市场细分、目标市场的选择和定位</w:t>
            </w:r>
            <w:r>
              <w:rPr>
                <w:rFonts w:ascii="宋体" w:hAnsi="宋体" w:cs="宋体"/>
                <w:sz w:val="18"/>
                <w:szCs w:val="18"/>
              </w:rPr>
              <w:t xml:space="preserve">  </w:t>
            </w:r>
          </w:p>
          <w:p w14:paraId="056505BE" w14:textId="77777777" w:rsidR="00986CC7" w:rsidRDefault="00986CC7" w:rsidP="00986CC7">
            <w:pPr>
              <w:rPr>
                <w:rFonts w:ascii="宋体" w:cs="宋体"/>
                <w:sz w:val="18"/>
                <w:szCs w:val="18"/>
              </w:rPr>
            </w:pPr>
            <w:r>
              <w:rPr>
                <w:rFonts w:ascii="宋体" w:hAnsi="宋体" w:cs="宋体"/>
                <w:sz w:val="18"/>
                <w:szCs w:val="18"/>
              </w:rPr>
              <w:t>7.</w:t>
            </w:r>
            <w:r>
              <w:rPr>
                <w:rFonts w:ascii="宋体" w:hAnsi="宋体" w:cs="宋体" w:hint="eastAsia"/>
                <w:sz w:val="18"/>
                <w:szCs w:val="18"/>
              </w:rPr>
              <w:t>产品策略</w:t>
            </w:r>
            <w:r>
              <w:rPr>
                <w:rFonts w:ascii="宋体" w:hAnsi="宋体" w:cs="宋体"/>
                <w:sz w:val="18"/>
                <w:szCs w:val="18"/>
              </w:rPr>
              <w:t xml:space="preserve"> </w:t>
            </w:r>
          </w:p>
          <w:p w14:paraId="0F9A1062" w14:textId="77777777" w:rsidR="00986CC7" w:rsidRDefault="00986CC7" w:rsidP="00986CC7">
            <w:pPr>
              <w:rPr>
                <w:rFonts w:ascii="宋体" w:cs="宋体"/>
                <w:sz w:val="18"/>
                <w:szCs w:val="18"/>
              </w:rPr>
            </w:pPr>
            <w:r>
              <w:rPr>
                <w:rFonts w:ascii="宋体" w:hAnsi="宋体" w:cs="宋体" w:hint="eastAsia"/>
                <w:sz w:val="18"/>
                <w:szCs w:val="18"/>
              </w:rPr>
              <w:t>产品整体概念、产品组合策略、产品生命周期、品牌策略、包装策略、新产品开发</w:t>
            </w:r>
            <w:r>
              <w:rPr>
                <w:rFonts w:ascii="宋体" w:hAnsi="宋体" w:cs="宋体"/>
                <w:sz w:val="18"/>
                <w:szCs w:val="18"/>
              </w:rPr>
              <w:t xml:space="preserve">  </w:t>
            </w:r>
          </w:p>
          <w:p w14:paraId="24734895" w14:textId="77777777" w:rsidR="00986CC7" w:rsidRDefault="00986CC7" w:rsidP="00986CC7">
            <w:pPr>
              <w:rPr>
                <w:rFonts w:ascii="宋体" w:cs="宋体"/>
                <w:sz w:val="18"/>
                <w:szCs w:val="18"/>
              </w:rPr>
            </w:pPr>
            <w:r>
              <w:rPr>
                <w:rFonts w:ascii="宋体" w:hAnsi="宋体" w:cs="宋体"/>
                <w:sz w:val="18"/>
                <w:szCs w:val="18"/>
              </w:rPr>
              <w:t>8.</w:t>
            </w:r>
            <w:r>
              <w:rPr>
                <w:rFonts w:ascii="宋体" w:hAnsi="宋体" w:cs="宋体" w:hint="eastAsia"/>
                <w:sz w:val="18"/>
                <w:szCs w:val="18"/>
              </w:rPr>
              <w:t>价格策略</w:t>
            </w:r>
            <w:r>
              <w:rPr>
                <w:rFonts w:ascii="宋体" w:hAnsi="宋体" w:cs="宋体"/>
                <w:sz w:val="18"/>
                <w:szCs w:val="18"/>
              </w:rPr>
              <w:t xml:space="preserve"> </w:t>
            </w:r>
          </w:p>
          <w:p w14:paraId="75B452D1" w14:textId="77777777" w:rsidR="00986CC7" w:rsidRDefault="00986CC7" w:rsidP="00986CC7">
            <w:pPr>
              <w:rPr>
                <w:rFonts w:ascii="宋体" w:cs="宋体"/>
                <w:sz w:val="18"/>
                <w:szCs w:val="18"/>
              </w:rPr>
            </w:pPr>
            <w:r>
              <w:rPr>
                <w:rFonts w:ascii="宋体" w:hAnsi="宋体" w:cs="宋体" w:hint="eastAsia"/>
                <w:sz w:val="18"/>
                <w:szCs w:val="18"/>
              </w:rPr>
              <w:t>影响定价的因素、定价的方法、企业定价策略、价格调整策略</w:t>
            </w:r>
            <w:r>
              <w:rPr>
                <w:rFonts w:ascii="宋体" w:hAnsi="宋体" w:cs="宋体"/>
                <w:sz w:val="18"/>
                <w:szCs w:val="18"/>
              </w:rPr>
              <w:t xml:space="preserve"> </w:t>
            </w:r>
          </w:p>
          <w:p w14:paraId="21DA2233" w14:textId="77777777" w:rsidR="00986CC7" w:rsidRDefault="00986CC7" w:rsidP="00986CC7">
            <w:pPr>
              <w:rPr>
                <w:rFonts w:ascii="宋体" w:cs="宋体"/>
                <w:sz w:val="18"/>
                <w:szCs w:val="18"/>
              </w:rPr>
            </w:pPr>
            <w:r>
              <w:rPr>
                <w:rFonts w:ascii="宋体" w:hAnsi="宋体" w:cs="宋体"/>
                <w:sz w:val="18"/>
                <w:szCs w:val="18"/>
              </w:rPr>
              <w:t>9.</w:t>
            </w:r>
            <w:r>
              <w:rPr>
                <w:rFonts w:ascii="宋体" w:hAnsi="宋体" w:cs="宋体" w:hint="eastAsia"/>
                <w:sz w:val="18"/>
                <w:szCs w:val="18"/>
              </w:rPr>
              <w:t>食品营销渠道</w:t>
            </w:r>
          </w:p>
          <w:p w14:paraId="485EC52F" w14:textId="77777777" w:rsidR="00986CC7" w:rsidRDefault="00986CC7" w:rsidP="00986CC7">
            <w:pPr>
              <w:rPr>
                <w:rFonts w:ascii="宋体" w:cs="宋体"/>
                <w:sz w:val="18"/>
                <w:szCs w:val="18"/>
              </w:rPr>
            </w:pPr>
            <w:r>
              <w:rPr>
                <w:rFonts w:ascii="宋体" w:hAnsi="宋体" w:cs="宋体" w:hint="eastAsia"/>
                <w:sz w:val="18"/>
                <w:szCs w:val="18"/>
              </w:rPr>
              <w:t>分销渠道、中间商的类型、营销渠道的设计与管理</w:t>
            </w:r>
            <w:r>
              <w:rPr>
                <w:rFonts w:ascii="宋体" w:hAnsi="宋体" w:cs="宋体"/>
                <w:sz w:val="18"/>
                <w:szCs w:val="18"/>
              </w:rPr>
              <w:t xml:space="preserve"> </w:t>
            </w:r>
          </w:p>
          <w:p w14:paraId="76BF80ED" w14:textId="77777777" w:rsidR="00986CC7" w:rsidRDefault="00986CC7" w:rsidP="00986CC7">
            <w:pPr>
              <w:rPr>
                <w:rFonts w:ascii="宋体" w:cs="宋体"/>
                <w:sz w:val="18"/>
                <w:szCs w:val="18"/>
              </w:rPr>
            </w:pPr>
            <w:r>
              <w:rPr>
                <w:rFonts w:ascii="宋体" w:hAnsi="宋体" w:cs="宋体"/>
                <w:sz w:val="18"/>
                <w:szCs w:val="18"/>
              </w:rPr>
              <w:t>10.</w:t>
            </w:r>
            <w:r>
              <w:rPr>
                <w:rFonts w:ascii="宋体" w:hAnsi="宋体" w:cs="宋体" w:hint="eastAsia"/>
                <w:sz w:val="18"/>
                <w:szCs w:val="18"/>
              </w:rPr>
              <w:t>促销策略</w:t>
            </w:r>
            <w:r>
              <w:rPr>
                <w:rFonts w:ascii="宋体" w:hAnsi="宋体" w:cs="宋体"/>
                <w:sz w:val="18"/>
                <w:szCs w:val="18"/>
              </w:rPr>
              <w:t xml:space="preserve"> </w:t>
            </w:r>
          </w:p>
          <w:p w14:paraId="2BC1F0AC" w14:textId="77777777" w:rsidR="00986CC7" w:rsidRDefault="00986CC7" w:rsidP="00986CC7">
            <w:pPr>
              <w:rPr>
                <w:rFonts w:ascii="宋体" w:cs="宋体"/>
                <w:sz w:val="18"/>
                <w:szCs w:val="18"/>
              </w:rPr>
            </w:pPr>
            <w:r>
              <w:rPr>
                <w:rFonts w:ascii="宋体" w:hAnsi="宋体" w:cs="宋体" w:hint="eastAsia"/>
                <w:sz w:val="18"/>
                <w:szCs w:val="18"/>
              </w:rPr>
              <w:t>促销和含义与作用、食品广告、人员推销、公共关系、营销推广策略</w:t>
            </w:r>
            <w:r>
              <w:rPr>
                <w:rFonts w:ascii="宋体" w:hAnsi="宋体" w:cs="宋体"/>
                <w:sz w:val="18"/>
                <w:szCs w:val="18"/>
              </w:rPr>
              <w:t xml:space="preserve"> </w:t>
            </w:r>
          </w:p>
          <w:p w14:paraId="4A3AB19A" w14:textId="77777777" w:rsidR="00986CC7" w:rsidRDefault="00986CC7" w:rsidP="00986CC7">
            <w:pPr>
              <w:rPr>
                <w:rFonts w:ascii="宋体" w:cs="宋体"/>
                <w:sz w:val="18"/>
                <w:szCs w:val="18"/>
              </w:rPr>
            </w:pPr>
            <w:r>
              <w:rPr>
                <w:rFonts w:ascii="宋体" w:hAnsi="宋体" w:cs="宋体"/>
                <w:sz w:val="18"/>
                <w:szCs w:val="18"/>
              </w:rPr>
              <w:t>11.</w:t>
            </w:r>
            <w:r>
              <w:rPr>
                <w:rFonts w:ascii="宋体" w:hAnsi="宋体" w:cs="宋体" w:hint="eastAsia"/>
                <w:sz w:val="18"/>
                <w:szCs w:val="18"/>
              </w:rPr>
              <w:t>食品市场营销的组织、实施与控制</w:t>
            </w:r>
            <w:r>
              <w:rPr>
                <w:rFonts w:ascii="宋体" w:hAnsi="宋体" w:cs="宋体"/>
                <w:sz w:val="18"/>
                <w:szCs w:val="18"/>
              </w:rPr>
              <w:t xml:space="preserve"> </w:t>
            </w:r>
          </w:p>
          <w:p w14:paraId="5C2150C6" w14:textId="48BC46D9" w:rsidR="00986CC7" w:rsidRDefault="00986CC7" w:rsidP="00986CC7">
            <w:pPr>
              <w:rPr>
                <w:rFonts w:ascii="宋体" w:hAnsi="宋体" w:hint="eastAsia"/>
                <w:sz w:val="18"/>
                <w:szCs w:val="18"/>
              </w:rPr>
            </w:pPr>
            <w:r>
              <w:rPr>
                <w:rFonts w:ascii="宋体" w:hAnsi="宋体" w:cs="宋体" w:hint="eastAsia"/>
                <w:sz w:val="18"/>
                <w:szCs w:val="18"/>
              </w:rPr>
              <w:t>食品市场营销部门组织、食品部门营销实施与控制</w:t>
            </w:r>
          </w:p>
        </w:tc>
        <w:tc>
          <w:tcPr>
            <w:tcW w:w="1672" w:type="dxa"/>
            <w:tcBorders>
              <w:top w:val="single" w:sz="4" w:space="0" w:color="auto"/>
              <w:left w:val="single" w:sz="4" w:space="0" w:color="auto"/>
              <w:bottom w:val="single" w:sz="4" w:space="0" w:color="auto"/>
              <w:right w:val="single" w:sz="4" w:space="0" w:color="auto"/>
            </w:tcBorders>
          </w:tcPr>
          <w:p w14:paraId="79F6CDDE" w14:textId="77777777" w:rsidR="00986CC7" w:rsidRDefault="00986CC7" w:rsidP="00986CC7">
            <w:pPr>
              <w:rPr>
                <w:rFonts w:ascii="宋体" w:cs="宋体"/>
                <w:sz w:val="18"/>
                <w:szCs w:val="18"/>
              </w:rPr>
            </w:pPr>
            <w:r>
              <w:rPr>
                <w:rFonts w:ascii="宋体" w:hAnsi="宋体" w:cs="宋体"/>
                <w:sz w:val="18"/>
                <w:szCs w:val="18"/>
              </w:rPr>
              <w:lastRenderedPageBreak/>
              <w:t>1</w:t>
            </w:r>
            <w:r>
              <w:rPr>
                <w:rFonts w:ascii="宋体" w:cs="宋体"/>
                <w:sz w:val="18"/>
                <w:szCs w:val="18"/>
              </w:rPr>
              <w:t>.</w:t>
            </w:r>
            <w:r>
              <w:rPr>
                <w:rFonts w:ascii="宋体" w:hAnsi="宋体" w:cs="宋体" w:hint="eastAsia"/>
                <w:sz w:val="18"/>
                <w:szCs w:val="18"/>
              </w:rPr>
              <w:t>掌握市场营销、营销管理、食品营销的概念。掌握市场营销观念演变过程。理解研究食品市场营销学的意义和方法。了解市场营销学产生的历史背景和发展过程。了解我国食品市场发展的趋势。</w:t>
            </w:r>
            <w:r>
              <w:rPr>
                <w:rFonts w:ascii="宋体" w:hAnsi="宋体" w:cs="宋体"/>
                <w:sz w:val="18"/>
                <w:szCs w:val="18"/>
              </w:rPr>
              <w:t xml:space="preserve"> </w:t>
            </w:r>
          </w:p>
          <w:p w14:paraId="0C44B217" w14:textId="77777777" w:rsidR="00986CC7" w:rsidRDefault="00986CC7" w:rsidP="00986CC7">
            <w:pPr>
              <w:rPr>
                <w:rFonts w:ascii="宋体" w:cs="宋体"/>
                <w:sz w:val="18"/>
                <w:szCs w:val="18"/>
              </w:rPr>
            </w:pPr>
            <w:r>
              <w:rPr>
                <w:rFonts w:ascii="宋体" w:hAnsi="宋体" w:cs="宋体"/>
                <w:sz w:val="18"/>
                <w:szCs w:val="18"/>
              </w:rPr>
              <w:t>2</w:t>
            </w:r>
            <w:r>
              <w:rPr>
                <w:rFonts w:ascii="宋体" w:cs="宋体"/>
                <w:sz w:val="18"/>
                <w:szCs w:val="18"/>
              </w:rPr>
              <w:t>.</w:t>
            </w:r>
            <w:r>
              <w:rPr>
                <w:rFonts w:ascii="宋体" w:hAnsi="宋体" w:cs="宋体" w:hint="eastAsia"/>
                <w:sz w:val="18"/>
                <w:szCs w:val="18"/>
              </w:rPr>
              <w:t>了解食品与食品工业的概念，了解食品的作用于分类，了解食品安全与卫生的重要性。</w:t>
            </w:r>
            <w:r>
              <w:rPr>
                <w:rFonts w:ascii="宋体" w:hAnsi="宋体" w:cs="宋体"/>
                <w:sz w:val="18"/>
                <w:szCs w:val="18"/>
              </w:rPr>
              <w:t xml:space="preserve"> </w:t>
            </w:r>
            <w:r>
              <w:rPr>
                <w:rFonts w:ascii="宋体" w:hAnsi="宋体" w:cs="宋体" w:hint="eastAsia"/>
                <w:sz w:val="18"/>
                <w:szCs w:val="18"/>
              </w:rPr>
              <w:t>明确影响企业营销活动的宏观环境和微观因素，选择适当的方法发现市场机会和威胁，正确制定相应的对策。</w:t>
            </w:r>
            <w:r>
              <w:rPr>
                <w:rFonts w:ascii="宋体" w:hAnsi="宋体" w:cs="宋体"/>
                <w:sz w:val="18"/>
                <w:szCs w:val="18"/>
              </w:rPr>
              <w:t xml:space="preserve"> </w:t>
            </w:r>
          </w:p>
          <w:p w14:paraId="4270DA52" w14:textId="77777777" w:rsidR="00986CC7" w:rsidRDefault="00986CC7" w:rsidP="00986CC7">
            <w:pPr>
              <w:rPr>
                <w:rFonts w:ascii="宋体" w:cs="宋体"/>
                <w:sz w:val="18"/>
                <w:szCs w:val="18"/>
              </w:rPr>
            </w:pPr>
            <w:r>
              <w:rPr>
                <w:rFonts w:ascii="宋体" w:hAnsi="宋体" w:cs="宋体"/>
                <w:sz w:val="18"/>
                <w:szCs w:val="18"/>
              </w:rPr>
              <w:t>3</w:t>
            </w:r>
            <w:r>
              <w:rPr>
                <w:rFonts w:ascii="宋体" w:cs="宋体"/>
                <w:sz w:val="18"/>
                <w:szCs w:val="18"/>
              </w:rPr>
              <w:t>.</w:t>
            </w:r>
            <w:r>
              <w:rPr>
                <w:rFonts w:ascii="宋体" w:hAnsi="宋体" w:cs="宋体" w:hint="eastAsia"/>
                <w:sz w:val="18"/>
                <w:szCs w:val="18"/>
              </w:rPr>
              <w:t>了解市场营销调</w:t>
            </w:r>
            <w:r>
              <w:rPr>
                <w:rFonts w:ascii="宋体" w:hAnsi="宋体" w:cs="宋体" w:hint="eastAsia"/>
                <w:sz w:val="18"/>
                <w:szCs w:val="18"/>
              </w:rPr>
              <w:lastRenderedPageBreak/>
              <w:t>研的类型、作用和方法，掌握市场营销调研的含义，熟悉市场营销调研的过程，了解食品市场调查的步骤和方法，掌握食品市场预测的主要内容及市场需求预测方法。</w:t>
            </w:r>
            <w:r>
              <w:rPr>
                <w:rFonts w:ascii="宋体" w:hAnsi="宋体" w:cs="宋体"/>
                <w:sz w:val="18"/>
                <w:szCs w:val="18"/>
              </w:rPr>
              <w:t xml:space="preserve"> </w:t>
            </w:r>
          </w:p>
          <w:p w14:paraId="7E745DF1" w14:textId="77777777" w:rsidR="00986CC7" w:rsidRDefault="00986CC7" w:rsidP="00986CC7">
            <w:pPr>
              <w:rPr>
                <w:rFonts w:ascii="宋体" w:cs="宋体"/>
                <w:sz w:val="18"/>
                <w:szCs w:val="18"/>
              </w:rPr>
            </w:pPr>
            <w:r>
              <w:rPr>
                <w:rFonts w:ascii="宋体" w:hAnsi="宋体" w:cs="宋体"/>
                <w:sz w:val="18"/>
                <w:szCs w:val="18"/>
              </w:rPr>
              <w:t>4</w:t>
            </w:r>
            <w:r>
              <w:rPr>
                <w:rFonts w:ascii="宋体" w:cs="宋体"/>
                <w:sz w:val="18"/>
                <w:szCs w:val="18"/>
              </w:rPr>
              <w:t>.</w:t>
            </w:r>
            <w:r>
              <w:rPr>
                <w:rFonts w:ascii="宋体" w:hAnsi="宋体" w:cs="宋体" w:hint="eastAsia"/>
                <w:sz w:val="18"/>
                <w:szCs w:val="18"/>
              </w:rPr>
              <w:t>掌握影响消费者行为的因素，消费者行为的基本模式，掌握消费者的购买类型及各种类型的特点，掌握消费者市场购买行为分析方法，根据消费者行为的基本模式，并根据影响消费者行为的主要因素全面观察和认识特定消费者的行为特点。</w:t>
            </w:r>
            <w:r>
              <w:rPr>
                <w:rFonts w:ascii="宋体" w:hAnsi="宋体" w:cs="宋体"/>
                <w:sz w:val="18"/>
                <w:szCs w:val="18"/>
              </w:rPr>
              <w:t xml:space="preserve"> </w:t>
            </w:r>
          </w:p>
          <w:p w14:paraId="5144E4CE" w14:textId="77777777" w:rsidR="00986CC7" w:rsidRDefault="00986CC7" w:rsidP="00986CC7">
            <w:pPr>
              <w:rPr>
                <w:rFonts w:ascii="宋体" w:cs="宋体"/>
                <w:sz w:val="18"/>
                <w:szCs w:val="18"/>
              </w:rPr>
            </w:pPr>
            <w:r>
              <w:rPr>
                <w:rFonts w:ascii="宋体" w:hAnsi="宋体" w:cs="宋体"/>
                <w:sz w:val="18"/>
                <w:szCs w:val="18"/>
              </w:rPr>
              <w:t>5</w:t>
            </w:r>
            <w:r>
              <w:rPr>
                <w:rFonts w:ascii="宋体" w:cs="宋体"/>
                <w:sz w:val="18"/>
                <w:szCs w:val="18"/>
              </w:rPr>
              <w:t>.</w:t>
            </w:r>
            <w:r>
              <w:rPr>
                <w:rFonts w:ascii="宋体" w:hAnsi="宋体" w:cs="宋体" w:hint="eastAsia"/>
                <w:sz w:val="18"/>
                <w:szCs w:val="18"/>
              </w:rPr>
              <w:t>明确市场细分的作用及其依据，掌握市场细分的具体方法和步骤，理解市场细分的有效条件、目标市场营销战略选择应考虑的因素，懂得如何选择目标市场和进行准确的市场定位（ＳＴＰ分析法）</w:t>
            </w:r>
            <w:r>
              <w:rPr>
                <w:rFonts w:ascii="宋体" w:hAnsi="宋体" w:cs="宋体"/>
                <w:sz w:val="18"/>
                <w:szCs w:val="18"/>
              </w:rPr>
              <w:t xml:space="preserve"> </w:t>
            </w:r>
          </w:p>
          <w:p w14:paraId="5B0A8F39" w14:textId="77777777" w:rsidR="00986CC7" w:rsidRDefault="00986CC7" w:rsidP="00986CC7">
            <w:pPr>
              <w:rPr>
                <w:rFonts w:ascii="宋体" w:cs="宋体"/>
                <w:sz w:val="18"/>
                <w:szCs w:val="18"/>
              </w:rPr>
            </w:pPr>
            <w:r>
              <w:rPr>
                <w:rFonts w:ascii="宋体" w:hAnsi="宋体" w:cs="宋体"/>
                <w:sz w:val="18"/>
                <w:szCs w:val="18"/>
              </w:rPr>
              <w:t>6.</w:t>
            </w:r>
            <w:r>
              <w:rPr>
                <w:rFonts w:ascii="宋体" w:hAnsi="宋体" w:cs="宋体" w:hint="eastAsia"/>
                <w:sz w:val="18"/>
                <w:szCs w:val="18"/>
              </w:rPr>
              <w:t>明确产品整体概念的内涵及其实际工作的重要意义，掌握产品组合的含义及其产品组合的方法，理解新产品开发与推广策略，了解商标与包装的作用级此案够用的</w:t>
            </w:r>
            <w:r>
              <w:rPr>
                <w:rFonts w:ascii="宋体" w:hAnsi="宋体" w:cs="宋体" w:hint="eastAsia"/>
                <w:sz w:val="18"/>
                <w:szCs w:val="18"/>
              </w:rPr>
              <w:lastRenderedPageBreak/>
              <w:t>策略。</w:t>
            </w:r>
            <w:r>
              <w:rPr>
                <w:rFonts w:ascii="宋体" w:hAnsi="宋体" w:cs="宋体"/>
                <w:sz w:val="18"/>
                <w:szCs w:val="18"/>
              </w:rPr>
              <w:t xml:space="preserve"> </w:t>
            </w:r>
          </w:p>
          <w:p w14:paraId="3F25561F" w14:textId="77777777" w:rsidR="00986CC7" w:rsidRDefault="00986CC7" w:rsidP="00986CC7">
            <w:pPr>
              <w:rPr>
                <w:rFonts w:ascii="宋体" w:cs="宋体"/>
                <w:sz w:val="18"/>
                <w:szCs w:val="18"/>
              </w:rPr>
            </w:pPr>
            <w:r>
              <w:rPr>
                <w:rFonts w:ascii="宋体" w:hAnsi="宋体" w:cs="宋体"/>
                <w:sz w:val="18"/>
                <w:szCs w:val="18"/>
              </w:rPr>
              <w:t>7.</w:t>
            </w:r>
            <w:r>
              <w:rPr>
                <w:rFonts w:ascii="宋体" w:hAnsi="宋体" w:cs="宋体" w:hint="eastAsia"/>
                <w:sz w:val="18"/>
                <w:szCs w:val="18"/>
              </w:rPr>
              <w:t>确认影响定价的主要因素，对具体商品定价的影响因素做出分析与判断，判断分析具体产品的定价方法，分析判断市场上的产品所运用的定价策略，能正确为新产品制定定价方法、策略。</w:t>
            </w:r>
            <w:r>
              <w:rPr>
                <w:rFonts w:ascii="宋体" w:hAnsi="宋体" w:cs="宋体"/>
                <w:sz w:val="18"/>
                <w:szCs w:val="18"/>
              </w:rPr>
              <w:t xml:space="preserve"> </w:t>
            </w:r>
          </w:p>
          <w:p w14:paraId="1665C9FE" w14:textId="77777777" w:rsidR="00986CC7" w:rsidRDefault="00986CC7" w:rsidP="00986CC7">
            <w:pPr>
              <w:rPr>
                <w:rFonts w:ascii="宋体" w:cs="宋体"/>
                <w:sz w:val="18"/>
                <w:szCs w:val="18"/>
              </w:rPr>
            </w:pPr>
            <w:r>
              <w:rPr>
                <w:rFonts w:ascii="宋体" w:hAnsi="宋体" w:cs="宋体"/>
                <w:sz w:val="18"/>
                <w:szCs w:val="18"/>
              </w:rPr>
              <w:t>8.</w:t>
            </w:r>
            <w:r>
              <w:rPr>
                <w:rFonts w:ascii="宋体" w:hAnsi="宋体" w:cs="宋体" w:hint="eastAsia"/>
                <w:sz w:val="18"/>
                <w:szCs w:val="18"/>
              </w:rPr>
              <w:t>掌握分销渠道的类型，直接渠道和间接渠道的优缺点，掌握影响分销渠道选择的因素，了解对分销渠道的管理。</w:t>
            </w:r>
            <w:r>
              <w:rPr>
                <w:rFonts w:ascii="宋体" w:hAnsi="宋体" w:cs="宋体"/>
                <w:sz w:val="18"/>
                <w:szCs w:val="18"/>
              </w:rPr>
              <w:t xml:space="preserve"> </w:t>
            </w:r>
          </w:p>
          <w:p w14:paraId="5A02C9DF" w14:textId="77777777" w:rsidR="00986CC7" w:rsidRDefault="00986CC7" w:rsidP="00986CC7">
            <w:pPr>
              <w:rPr>
                <w:rFonts w:ascii="宋体" w:cs="宋体"/>
                <w:sz w:val="18"/>
                <w:szCs w:val="18"/>
              </w:rPr>
            </w:pPr>
            <w:r>
              <w:rPr>
                <w:rFonts w:ascii="宋体" w:hAnsi="宋体" w:cs="宋体"/>
                <w:sz w:val="18"/>
                <w:szCs w:val="18"/>
              </w:rPr>
              <w:t>9.</w:t>
            </w:r>
            <w:r>
              <w:rPr>
                <w:rFonts w:ascii="宋体" w:hAnsi="宋体" w:cs="宋体" w:hint="eastAsia"/>
                <w:sz w:val="18"/>
                <w:szCs w:val="18"/>
              </w:rPr>
              <w:t>掌握促销的含义和作用，掌握食品促销的两个基本策略，了解人员去推销的步骤，了解赢也推广的概念及其类型，掌握广告的概念及其种类，掌握公共关系的主要方法。</w:t>
            </w:r>
            <w:r>
              <w:rPr>
                <w:rFonts w:ascii="宋体" w:hAnsi="宋体" w:cs="宋体"/>
                <w:sz w:val="18"/>
                <w:szCs w:val="18"/>
              </w:rPr>
              <w:t xml:space="preserve"> </w:t>
            </w:r>
          </w:p>
          <w:p w14:paraId="02C83133" w14:textId="38075D7C" w:rsidR="00986CC7" w:rsidRDefault="00986CC7" w:rsidP="00986CC7">
            <w:pPr>
              <w:rPr>
                <w:rFonts w:ascii="宋体" w:hAnsi="宋体" w:hint="eastAsia"/>
                <w:sz w:val="18"/>
                <w:szCs w:val="18"/>
              </w:rPr>
            </w:pPr>
            <w:r>
              <w:rPr>
                <w:rFonts w:ascii="宋体" w:hAnsi="宋体" w:cs="宋体"/>
                <w:sz w:val="18"/>
                <w:szCs w:val="18"/>
              </w:rPr>
              <w:t>10.</w:t>
            </w:r>
            <w:r>
              <w:rPr>
                <w:rFonts w:ascii="宋体" w:hAnsi="宋体" w:cs="宋体" w:hint="eastAsia"/>
                <w:sz w:val="18"/>
                <w:szCs w:val="18"/>
              </w:rPr>
              <w:t>了解市场营销组织的概念，掌握市场营销组织的类型和特点，了解市场营销控制的方法和特点。掌握食品市场营销部门与其他部门之间的冲突和协调，掌握市场营销审计。</w:t>
            </w:r>
          </w:p>
        </w:tc>
      </w:tr>
      <w:tr w:rsidR="00986CC7" w14:paraId="3AF3589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93F6249" w14:textId="3E2A1841" w:rsidR="00986CC7" w:rsidRDefault="00986CC7" w:rsidP="00986CC7">
            <w:pPr>
              <w:jc w:val="center"/>
              <w:rPr>
                <w:rFonts w:ascii="宋体" w:hAnsi="宋体" w:hint="eastAsia"/>
                <w:sz w:val="18"/>
                <w:szCs w:val="18"/>
              </w:rPr>
            </w:pPr>
            <w:r>
              <w:rPr>
                <w:rFonts w:ascii="宋体" w:hAnsi="宋体" w:hint="eastAsia"/>
                <w:sz w:val="18"/>
                <w:szCs w:val="18"/>
              </w:rPr>
              <w:lastRenderedPageBreak/>
              <w:t>26</w:t>
            </w:r>
          </w:p>
        </w:tc>
        <w:tc>
          <w:tcPr>
            <w:tcW w:w="709" w:type="dxa"/>
            <w:vMerge/>
            <w:tcBorders>
              <w:left w:val="single" w:sz="4" w:space="0" w:color="auto"/>
              <w:right w:val="single" w:sz="4" w:space="0" w:color="auto"/>
            </w:tcBorders>
            <w:vAlign w:val="center"/>
          </w:tcPr>
          <w:p w14:paraId="6FD2A2CC"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182EA2BB" w14:textId="0D9A1FFD" w:rsidR="00986CC7" w:rsidRDefault="00986CC7" w:rsidP="00986CC7">
            <w:pPr>
              <w:rPr>
                <w:rFonts w:ascii="宋体" w:hAnsi="宋体" w:hint="eastAsia"/>
                <w:sz w:val="18"/>
                <w:szCs w:val="18"/>
              </w:rPr>
            </w:pPr>
            <w:r>
              <w:rPr>
                <w:rFonts w:ascii="宋体" w:hAnsi="宋体" w:hint="eastAsia"/>
                <w:sz w:val="18"/>
                <w:szCs w:val="18"/>
              </w:rPr>
              <w:t>食品感官检验</w:t>
            </w:r>
          </w:p>
        </w:tc>
        <w:tc>
          <w:tcPr>
            <w:tcW w:w="2445" w:type="dxa"/>
            <w:tcBorders>
              <w:top w:val="single" w:sz="4" w:space="0" w:color="auto"/>
              <w:left w:val="single" w:sz="4" w:space="0" w:color="auto"/>
              <w:bottom w:val="single" w:sz="4" w:space="0" w:color="auto"/>
              <w:right w:val="single" w:sz="4" w:space="0" w:color="auto"/>
            </w:tcBorders>
          </w:tcPr>
          <w:p w14:paraId="6CC9DA64" w14:textId="77777777" w:rsidR="00986CC7" w:rsidRDefault="00986CC7" w:rsidP="00986CC7">
            <w:pPr>
              <w:rPr>
                <w:rFonts w:ascii="宋体" w:hAnsi="宋体" w:hint="eastAsia"/>
                <w:sz w:val="18"/>
                <w:szCs w:val="18"/>
              </w:rPr>
            </w:pPr>
            <w:r>
              <w:rPr>
                <w:rFonts w:ascii="宋体" w:hAnsi="宋体" w:hint="eastAsia"/>
                <w:sz w:val="18"/>
                <w:szCs w:val="18"/>
              </w:rPr>
              <w:t>了解食品感官检验的常用术语、基础知识、感官鉴评的条件；掌握食品感官检验的各种方法和在实际生产生活中的应用;3)能准确、快速地</w:t>
            </w:r>
            <w:r>
              <w:rPr>
                <w:rFonts w:ascii="宋体" w:hAnsi="宋体" w:hint="eastAsia"/>
                <w:sz w:val="18"/>
                <w:szCs w:val="18"/>
              </w:rPr>
              <w:lastRenderedPageBreak/>
              <w:t>鉴别出各种食品的质量。经过本课程的学习,使培养学生掌握如何在实际的食品生产中应用本课程所讲授的各种食品感官检验方法来障食品安全。</w:t>
            </w:r>
          </w:p>
          <w:p w14:paraId="1AE7F956" w14:textId="16CC11FC" w:rsidR="00986CC7" w:rsidRDefault="00986CC7" w:rsidP="00986CC7">
            <w:pPr>
              <w:rPr>
                <w:rFonts w:ascii="宋体" w:hAnsi="宋体" w:hint="eastAsia"/>
                <w:sz w:val="18"/>
                <w:szCs w:val="18"/>
              </w:rPr>
            </w:pPr>
            <w:r>
              <w:rPr>
                <w:rFonts w:ascii="宋体" w:hAnsi="宋体" w:hint="eastAsia"/>
                <w:sz w:val="18"/>
                <w:szCs w:val="18"/>
              </w:rPr>
              <w:t>培养爱岗敬业与团队合作的精神；对科学技术的不断探索精神。</w:t>
            </w:r>
          </w:p>
        </w:tc>
        <w:tc>
          <w:tcPr>
            <w:tcW w:w="2155" w:type="dxa"/>
            <w:tcBorders>
              <w:top w:val="single" w:sz="4" w:space="0" w:color="auto"/>
              <w:left w:val="single" w:sz="4" w:space="0" w:color="auto"/>
              <w:bottom w:val="single" w:sz="4" w:space="0" w:color="auto"/>
              <w:right w:val="single" w:sz="4" w:space="0" w:color="auto"/>
            </w:tcBorders>
          </w:tcPr>
          <w:p w14:paraId="345DBFA4" w14:textId="2DDABA81" w:rsidR="00986CC7" w:rsidRDefault="00986CC7" w:rsidP="00986CC7">
            <w:pPr>
              <w:rPr>
                <w:rFonts w:ascii="宋体" w:hAnsi="宋体" w:hint="eastAsia"/>
                <w:sz w:val="18"/>
                <w:szCs w:val="18"/>
              </w:rPr>
            </w:pPr>
            <w:r>
              <w:rPr>
                <w:rFonts w:ascii="宋体" w:hAnsi="宋体" w:hint="eastAsia"/>
                <w:sz w:val="18"/>
                <w:szCs w:val="18"/>
              </w:rPr>
              <w:lastRenderedPageBreak/>
              <w:t>1.感官评价的方法及理论知识；2.影响以上感觉的影响因素；3.食品感官评价室的环境条件设计和样品制备区的环境条</w:t>
            </w:r>
            <w:r>
              <w:rPr>
                <w:rFonts w:ascii="宋体" w:hAnsi="宋体" w:hint="eastAsia"/>
                <w:sz w:val="18"/>
                <w:szCs w:val="18"/>
              </w:rPr>
              <w:lastRenderedPageBreak/>
              <w:t>件和设施；4.标度和类别检验中的排序检验法、分类检验法、成对比较法等各类方法讲解；5.各类食品的感官评价方法。</w:t>
            </w:r>
          </w:p>
        </w:tc>
        <w:tc>
          <w:tcPr>
            <w:tcW w:w="1672" w:type="dxa"/>
            <w:tcBorders>
              <w:top w:val="single" w:sz="4" w:space="0" w:color="auto"/>
              <w:left w:val="single" w:sz="4" w:space="0" w:color="auto"/>
              <w:bottom w:val="single" w:sz="4" w:space="0" w:color="auto"/>
              <w:right w:val="single" w:sz="4" w:space="0" w:color="auto"/>
            </w:tcBorders>
          </w:tcPr>
          <w:p w14:paraId="3B31A50E" w14:textId="77777777" w:rsidR="00986CC7" w:rsidRDefault="00986CC7" w:rsidP="00986CC7">
            <w:pPr>
              <w:rPr>
                <w:rFonts w:ascii="宋体" w:hAnsi="宋体" w:hint="eastAsia"/>
                <w:sz w:val="18"/>
                <w:szCs w:val="18"/>
              </w:rPr>
            </w:pPr>
            <w:r>
              <w:rPr>
                <w:rFonts w:ascii="宋体" w:hAnsi="宋体" w:hint="eastAsia"/>
                <w:sz w:val="18"/>
                <w:szCs w:val="18"/>
              </w:rPr>
              <w:lastRenderedPageBreak/>
              <w:t>本课程应注意将理论知识学习贯穿于实践项目中，循序渐进。课程教学过程中强化互动交流</w:t>
            </w:r>
            <w:r>
              <w:rPr>
                <w:rFonts w:ascii="宋体" w:hAnsi="宋体" w:hint="eastAsia"/>
                <w:sz w:val="18"/>
                <w:szCs w:val="18"/>
              </w:rPr>
              <w:lastRenderedPageBreak/>
              <w:t>环节，加强学生与学生之间的互动，学生与老师的互动。</w:t>
            </w:r>
          </w:p>
          <w:p w14:paraId="19C66DD1" w14:textId="7A95DAC8" w:rsidR="00986CC7" w:rsidRDefault="00986CC7" w:rsidP="00986CC7">
            <w:pPr>
              <w:rPr>
                <w:rFonts w:ascii="宋体" w:hAnsi="宋体" w:hint="eastAsia"/>
                <w:sz w:val="18"/>
                <w:szCs w:val="18"/>
              </w:rPr>
            </w:pPr>
            <w:r>
              <w:rPr>
                <w:rFonts w:ascii="宋体" w:hAnsi="宋体" w:hint="eastAsia"/>
                <w:sz w:val="18"/>
                <w:szCs w:val="18"/>
              </w:rPr>
              <w:t>课程知识点比较多，应采用启发式教学方法，通过典型案例讲解，让学生做到触类旁通，使教学收到事半功倍的效果。加强实践环节的管理，使实践性环节行之有效，提升学生的探索精神和动手能力。</w:t>
            </w:r>
          </w:p>
        </w:tc>
      </w:tr>
      <w:tr w:rsidR="00986CC7" w14:paraId="6BC13100" w14:textId="77777777" w:rsidTr="00986CC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E09717" w14:textId="14882916" w:rsidR="00986CC7" w:rsidRDefault="00986CC7" w:rsidP="00986CC7">
            <w:pPr>
              <w:jc w:val="center"/>
              <w:rPr>
                <w:rFonts w:ascii="宋体" w:hAnsi="宋体" w:hint="eastAsia"/>
                <w:sz w:val="18"/>
                <w:szCs w:val="18"/>
              </w:rPr>
            </w:pPr>
            <w:r>
              <w:rPr>
                <w:rFonts w:ascii="宋体" w:hAnsi="宋体" w:hint="eastAsia"/>
                <w:sz w:val="18"/>
                <w:szCs w:val="18"/>
              </w:rPr>
              <w:lastRenderedPageBreak/>
              <w:t>27</w:t>
            </w:r>
          </w:p>
        </w:tc>
        <w:tc>
          <w:tcPr>
            <w:tcW w:w="709" w:type="dxa"/>
            <w:vMerge/>
            <w:tcBorders>
              <w:left w:val="single" w:sz="4" w:space="0" w:color="auto"/>
              <w:right w:val="single" w:sz="4" w:space="0" w:color="auto"/>
            </w:tcBorders>
            <w:vAlign w:val="center"/>
          </w:tcPr>
          <w:p w14:paraId="37FEDAC8"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0146F3FC" w14:textId="61F71C8C" w:rsidR="00986CC7" w:rsidRDefault="00986CC7" w:rsidP="00986CC7">
            <w:pPr>
              <w:rPr>
                <w:rFonts w:ascii="宋体" w:hAnsi="宋体" w:hint="eastAsia"/>
                <w:sz w:val="18"/>
                <w:szCs w:val="18"/>
              </w:rPr>
            </w:pPr>
            <w:r>
              <w:rPr>
                <w:rFonts w:ascii="宋体" w:hAnsi="宋体" w:hint="eastAsia"/>
                <w:sz w:val="18"/>
                <w:szCs w:val="18"/>
              </w:rPr>
              <w:t>食品营养与健康</w:t>
            </w:r>
          </w:p>
        </w:tc>
        <w:tc>
          <w:tcPr>
            <w:tcW w:w="2445" w:type="dxa"/>
            <w:tcBorders>
              <w:top w:val="single" w:sz="4" w:space="0" w:color="auto"/>
              <w:left w:val="single" w:sz="4" w:space="0" w:color="auto"/>
              <w:bottom w:val="single" w:sz="4" w:space="0" w:color="auto"/>
              <w:right w:val="single" w:sz="4" w:space="0" w:color="auto"/>
            </w:tcBorders>
          </w:tcPr>
          <w:p w14:paraId="600F044B" w14:textId="77777777" w:rsidR="00986CC7" w:rsidRDefault="00986CC7" w:rsidP="00986CC7">
            <w:pPr>
              <w:rPr>
                <w:rFonts w:ascii="Times New Roman" w:hAnsi="Times New Roman" w:cs="宋体"/>
                <w:sz w:val="18"/>
                <w:szCs w:val="18"/>
              </w:rPr>
            </w:pPr>
            <w:r>
              <w:rPr>
                <w:rFonts w:ascii="Times New Roman" w:hAnsi="Times New Roman" w:cs="宋体" w:hint="eastAsia"/>
                <w:sz w:val="18"/>
                <w:szCs w:val="18"/>
              </w:rPr>
              <w:t>了解营养素在体内的转运及代谢过程</w:t>
            </w:r>
            <w:r>
              <w:rPr>
                <w:rFonts w:ascii="Times New Roman" w:hAnsi="Times New Roman" w:cs="宋体" w:hint="eastAsia"/>
                <w:sz w:val="18"/>
                <w:szCs w:val="18"/>
              </w:rPr>
              <w:t xml:space="preserve">; </w:t>
            </w:r>
            <w:r>
              <w:rPr>
                <w:rFonts w:ascii="Times New Roman" w:hAnsi="Times New Roman" w:cs="宋体" w:hint="eastAsia"/>
                <w:sz w:val="18"/>
                <w:szCs w:val="18"/>
              </w:rPr>
              <w:t>热能的单位、来源及生理值，</w:t>
            </w:r>
          </w:p>
          <w:p w14:paraId="2290BB76" w14:textId="3B249E7E" w:rsidR="00986CC7" w:rsidRDefault="00986CC7" w:rsidP="00986CC7">
            <w:pPr>
              <w:rPr>
                <w:rFonts w:ascii="宋体" w:hAnsi="宋体" w:hint="eastAsia"/>
                <w:sz w:val="18"/>
                <w:szCs w:val="18"/>
              </w:rPr>
            </w:pPr>
            <w:r>
              <w:rPr>
                <w:rFonts w:ascii="Times New Roman" w:hAnsi="Times New Roman" w:cs="宋体" w:hint="eastAsia"/>
                <w:sz w:val="18"/>
                <w:szCs w:val="18"/>
              </w:rPr>
              <w:t>不同劳动强度的热能供给量，热能消耗的测定方法；特殊人群、特殊作业环境机体营养代谢的特点和营养需要；膳食参考量</w:t>
            </w:r>
            <w:r>
              <w:rPr>
                <w:rFonts w:ascii="Times New Roman" w:hAnsi="Times New Roman" w:cs="宋体" w:hint="eastAsia"/>
                <w:sz w:val="18"/>
                <w:szCs w:val="18"/>
              </w:rPr>
              <w:t>(DRI</w:t>
            </w:r>
            <w:r>
              <w:rPr>
                <w:rFonts w:ascii="Times New Roman" w:hAnsi="Times New Roman" w:cs="宋体" w:hint="eastAsia"/>
                <w:sz w:val="18"/>
                <w:szCs w:val="18"/>
              </w:rPr>
              <w:t>）相关指针及其制定依据。理解各类食品的营养特点和营养价值及其影响因素，营养价值评价方法</w:t>
            </w:r>
            <w:r>
              <w:rPr>
                <w:rFonts w:ascii="Times New Roman" w:hAnsi="Times New Roman" w:cs="宋体" w:hint="eastAsia"/>
                <w:sz w:val="18"/>
                <w:szCs w:val="18"/>
              </w:rPr>
              <w:t>,</w:t>
            </w:r>
            <w:r>
              <w:rPr>
                <w:rFonts w:ascii="Times New Roman" w:hAnsi="Times New Roman" w:cs="宋体" w:hint="eastAsia"/>
                <w:sz w:val="18"/>
                <w:szCs w:val="18"/>
              </w:rPr>
              <w:t>营养素食物来源和参考摄入量；常见膳食营养不平衡与疾病的关系；营养强化食品的种类及生产，食品营养强化的基本原则；平衡膳食的基本要求。掌握各种营养素的生理功能及营养素的主要缺乏症；不同人群营养生理特点、营养需要特点及合理膳食原则。</w:t>
            </w:r>
          </w:p>
        </w:tc>
        <w:tc>
          <w:tcPr>
            <w:tcW w:w="2155" w:type="dxa"/>
            <w:tcBorders>
              <w:top w:val="single" w:sz="4" w:space="0" w:color="auto"/>
              <w:left w:val="single" w:sz="4" w:space="0" w:color="auto"/>
              <w:bottom w:val="single" w:sz="4" w:space="0" w:color="auto"/>
              <w:right w:val="single" w:sz="4" w:space="0" w:color="auto"/>
            </w:tcBorders>
          </w:tcPr>
          <w:p w14:paraId="14F5BA4F" w14:textId="06E11B2C" w:rsidR="00986CC7" w:rsidRDefault="00986CC7" w:rsidP="00986CC7">
            <w:pPr>
              <w:rPr>
                <w:rFonts w:ascii="宋体" w:hAnsi="宋体" w:hint="eastAsia"/>
                <w:sz w:val="18"/>
                <w:szCs w:val="18"/>
              </w:rPr>
            </w:pPr>
            <w:r>
              <w:rPr>
                <w:rFonts w:ascii="宋体" w:hAnsi="宋体" w:cs="宋体" w:hint="eastAsia"/>
                <w:sz w:val="18"/>
                <w:szCs w:val="18"/>
              </w:rPr>
              <w:t>了解不同人群的营养需求特点与膳食原则；理解各类食品的营养价值，膳食营养与健康的关系，了解社区营养的内容与方法；了解食物的体内过程及其代谢</w:t>
            </w:r>
            <w:r>
              <w:rPr>
                <w:rFonts w:ascii="宋体" w:cs="宋体"/>
                <w:sz w:val="18"/>
                <w:szCs w:val="18"/>
              </w:rPr>
              <w:t>,</w:t>
            </w:r>
            <w:r>
              <w:rPr>
                <w:rFonts w:ascii="宋体" w:hAnsi="宋体" w:cs="宋体" w:hint="eastAsia"/>
                <w:sz w:val="18"/>
                <w:szCs w:val="18"/>
              </w:rPr>
              <w:t>热能来源和不同劳动强度的热能供给量、膳食参考摄入量（</w:t>
            </w:r>
            <w:r>
              <w:rPr>
                <w:rFonts w:ascii="宋体" w:hAnsi="宋体" w:cs="宋体"/>
                <w:sz w:val="18"/>
                <w:szCs w:val="18"/>
              </w:rPr>
              <w:t>DRI</w:t>
            </w:r>
            <w:r>
              <w:rPr>
                <w:rFonts w:ascii="宋体" w:hAnsi="宋体" w:cs="宋体" w:hint="eastAsia"/>
                <w:sz w:val="18"/>
                <w:szCs w:val="18"/>
              </w:rPr>
              <w:t>）相关指标及其制定依据</w:t>
            </w:r>
            <w:r>
              <w:rPr>
                <w:rFonts w:ascii="宋体" w:cs="宋体"/>
                <w:sz w:val="18"/>
                <w:szCs w:val="18"/>
              </w:rPr>
              <w:t>.</w:t>
            </w:r>
            <w:r>
              <w:rPr>
                <w:rFonts w:ascii="宋体" w:hAnsi="宋体" w:cs="宋体" w:hint="eastAsia"/>
                <w:sz w:val="18"/>
                <w:szCs w:val="18"/>
              </w:rPr>
              <w:t>掌握食品营养评价、人体营养状况测评、膳食指导与评估、膳食调查与评价、营养咨询与教育的方法与技能。</w:t>
            </w:r>
          </w:p>
        </w:tc>
        <w:tc>
          <w:tcPr>
            <w:tcW w:w="1672" w:type="dxa"/>
            <w:tcBorders>
              <w:top w:val="single" w:sz="4" w:space="0" w:color="auto"/>
              <w:left w:val="single" w:sz="4" w:space="0" w:color="auto"/>
              <w:bottom w:val="single" w:sz="4" w:space="0" w:color="auto"/>
              <w:right w:val="single" w:sz="4" w:space="0" w:color="auto"/>
            </w:tcBorders>
          </w:tcPr>
          <w:p w14:paraId="467F1C49" w14:textId="04DC20D5" w:rsidR="00986CC7" w:rsidRDefault="00986CC7" w:rsidP="00986CC7">
            <w:pPr>
              <w:rPr>
                <w:rFonts w:ascii="宋体" w:hAnsi="宋体" w:hint="eastAsia"/>
                <w:sz w:val="18"/>
                <w:szCs w:val="18"/>
              </w:rPr>
            </w:pPr>
            <w:r>
              <w:rPr>
                <w:rFonts w:ascii="宋体" w:hAnsi="宋体" w:cs="宋体" w:hint="eastAsia"/>
                <w:sz w:val="18"/>
                <w:szCs w:val="18"/>
              </w:rPr>
              <w:t>本课程是为食品食品生物技术专业开设的一门专业拓展课程。本课程的教学目的是培养学生深入理解营养与人体需要和健康的关系，熟悉基础营养学的基本理论知识和基本方法。</w:t>
            </w:r>
          </w:p>
        </w:tc>
      </w:tr>
      <w:tr w:rsidR="00986CC7" w14:paraId="721AED16" w14:textId="77777777" w:rsidTr="00986CC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5FF96AF" w14:textId="0E964302" w:rsidR="00986CC7" w:rsidRDefault="00986CC7" w:rsidP="00986CC7">
            <w:pPr>
              <w:jc w:val="center"/>
              <w:rPr>
                <w:rFonts w:ascii="宋体" w:hAnsi="宋体" w:hint="eastAsia"/>
                <w:sz w:val="18"/>
                <w:szCs w:val="18"/>
              </w:rPr>
            </w:pPr>
            <w:r>
              <w:rPr>
                <w:rFonts w:ascii="宋体" w:hAnsi="宋体" w:hint="eastAsia"/>
                <w:sz w:val="18"/>
                <w:szCs w:val="18"/>
              </w:rPr>
              <w:t>28</w:t>
            </w:r>
          </w:p>
        </w:tc>
        <w:tc>
          <w:tcPr>
            <w:tcW w:w="709" w:type="dxa"/>
            <w:vMerge/>
            <w:tcBorders>
              <w:left w:val="single" w:sz="4" w:space="0" w:color="auto"/>
              <w:right w:val="single" w:sz="4" w:space="0" w:color="auto"/>
            </w:tcBorders>
            <w:vAlign w:val="center"/>
          </w:tcPr>
          <w:p w14:paraId="094472EC"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21F975D1" w14:textId="0BE4478D" w:rsidR="00986CC7" w:rsidRDefault="00986CC7" w:rsidP="00986CC7">
            <w:pPr>
              <w:rPr>
                <w:rFonts w:ascii="宋体" w:hAnsi="宋体" w:hint="eastAsia"/>
                <w:sz w:val="18"/>
                <w:szCs w:val="18"/>
              </w:rPr>
            </w:pPr>
            <w:r>
              <w:rPr>
                <w:rFonts w:ascii="宋体" w:hAnsi="宋体" w:hint="eastAsia"/>
                <w:sz w:val="18"/>
                <w:szCs w:val="18"/>
              </w:rPr>
              <w:t>食品快速检测技术</w:t>
            </w:r>
          </w:p>
        </w:tc>
        <w:tc>
          <w:tcPr>
            <w:tcW w:w="2445" w:type="dxa"/>
            <w:tcBorders>
              <w:top w:val="single" w:sz="4" w:space="0" w:color="auto"/>
              <w:left w:val="single" w:sz="4" w:space="0" w:color="auto"/>
              <w:bottom w:val="single" w:sz="4" w:space="0" w:color="auto"/>
              <w:right w:val="single" w:sz="4" w:space="0" w:color="auto"/>
            </w:tcBorders>
          </w:tcPr>
          <w:p w14:paraId="4F999A3A" w14:textId="77777777" w:rsidR="00986CC7" w:rsidRDefault="00986CC7" w:rsidP="00986CC7">
            <w:pPr>
              <w:rPr>
                <w:rFonts w:ascii="宋体" w:hAnsi="宋体" w:hint="eastAsia"/>
                <w:sz w:val="18"/>
                <w:szCs w:val="18"/>
              </w:rPr>
            </w:pPr>
            <w:r>
              <w:rPr>
                <w:rFonts w:ascii="宋体" w:hAnsi="宋体" w:hint="eastAsia"/>
                <w:sz w:val="18"/>
                <w:szCs w:val="18"/>
              </w:rPr>
              <w:t>1.了解食品快速检测的基本概念、原理和方法，掌握常用仪器和设备的使用技能；2.熟悉食品中常见的有害物质的检测方法和标准，能够进行食品安全性评估；3.熟悉食品质量和营养成分的快</w:t>
            </w:r>
            <w:r>
              <w:rPr>
                <w:rFonts w:ascii="宋体" w:hAnsi="宋体" w:hint="eastAsia"/>
                <w:sz w:val="18"/>
                <w:szCs w:val="18"/>
              </w:rPr>
              <w:lastRenderedPageBreak/>
              <w:t>速检测技术，能够进行食品质量评价；4.了解食品微生物学的快速检测方法和技术，掌握食品微生物安全性评价的基本技能；5.具备文献检索和科学实验的能力，掌握</w:t>
            </w:r>
          </w:p>
          <w:p w14:paraId="7A29A199" w14:textId="52BE9124" w:rsidR="00986CC7" w:rsidRDefault="00986CC7" w:rsidP="00986CC7">
            <w:pPr>
              <w:rPr>
                <w:rFonts w:ascii="宋体" w:hAnsi="宋体" w:hint="eastAsia"/>
                <w:sz w:val="18"/>
                <w:szCs w:val="18"/>
              </w:rPr>
            </w:pPr>
            <w:r>
              <w:rPr>
                <w:rFonts w:ascii="宋体" w:hAnsi="宋体" w:hint="eastAsia"/>
                <w:sz w:val="18"/>
                <w:szCs w:val="18"/>
              </w:rPr>
              <w:t>科学研究的基本方法和技巧。</w:t>
            </w:r>
          </w:p>
        </w:tc>
        <w:tc>
          <w:tcPr>
            <w:tcW w:w="2155" w:type="dxa"/>
            <w:tcBorders>
              <w:top w:val="single" w:sz="4" w:space="0" w:color="auto"/>
              <w:left w:val="single" w:sz="4" w:space="0" w:color="auto"/>
              <w:bottom w:val="single" w:sz="4" w:space="0" w:color="auto"/>
              <w:right w:val="single" w:sz="4" w:space="0" w:color="auto"/>
            </w:tcBorders>
          </w:tcPr>
          <w:p w14:paraId="2A296025" w14:textId="73D2E565" w:rsidR="00986CC7" w:rsidRDefault="00986CC7" w:rsidP="00986CC7">
            <w:pPr>
              <w:rPr>
                <w:rFonts w:ascii="宋体" w:hAnsi="宋体" w:hint="eastAsia"/>
                <w:sz w:val="18"/>
                <w:szCs w:val="18"/>
              </w:rPr>
            </w:pPr>
            <w:r>
              <w:rPr>
                <w:rFonts w:ascii="宋体" w:hAnsi="宋体" w:hint="eastAsia"/>
                <w:sz w:val="18"/>
                <w:szCs w:val="18"/>
              </w:rPr>
              <w:lastRenderedPageBreak/>
              <w:t>1.食品安全问题主要有害污染物；2.快速检测；3.食品安全快速检测分类；4.农药残留检测方法；5.农药残留生物化学测定方法；6.速测卡法检测原理；7.酶传感器；8.</w:t>
            </w:r>
            <w:r>
              <w:rPr>
                <w:rFonts w:ascii="宋体" w:hAnsi="宋体" w:hint="eastAsia"/>
                <w:sz w:val="18"/>
                <w:szCs w:val="18"/>
              </w:rPr>
              <w:lastRenderedPageBreak/>
              <w:t>生物传感器在食品分析中的应用；9.蔬菜中硝酸盐含量的快速测定原理；10.兽药残留快速检测微生物法检测原理等。</w:t>
            </w:r>
          </w:p>
        </w:tc>
        <w:tc>
          <w:tcPr>
            <w:tcW w:w="1672" w:type="dxa"/>
            <w:tcBorders>
              <w:top w:val="single" w:sz="4" w:space="0" w:color="auto"/>
              <w:left w:val="single" w:sz="4" w:space="0" w:color="auto"/>
              <w:bottom w:val="single" w:sz="4" w:space="0" w:color="auto"/>
              <w:right w:val="single" w:sz="4" w:space="0" w:color="auto"/>
            </w:tcBorders>
          </w:tcPr>
          <w:p w14:paraId="105A4522" w14:textId="7CB7534A" w:rsidR="00986CC7" w:rsidRDefault="00986CC7" w:rsidP="00986CC7">
            <w:pPr>
              <w:rPr>
                <w:rFonts w:ascii="宋体" w:hAnsi="宋体" w:hint="eastAsia"/>
                <w:sz w:val="18"/>
                <w:szCs w:val="18"/>
              </w:rPr>
            </w:pPr>
            <w:r>
              <w:rPr>
                <w:rFonts w:ascii="宋体" w:hAnsi="宋体" w:hint="eastAsia"/>
                <w:sz w:val="18"/>
                <w:szCs w:val="18"/>
              </w:rPr>
              <w:lastRenderedPageBreak/>
              <w:t>使学生掌握食品快速检测的基本原理、方法和技术，了解国内外食品安全现场快速检测的现状和发展趋势；培养学生具备独立</w:t>
            </w:r>
            <w:r>
              <w:rPr>
                <w:rFonts w:ascii="宋体" w:hAnsi="宋体" w:hint="eastAsia"/>
                <w:sz w:val="18"/>
                <w:szCs w:val="18"/>
              </w:rPr>
              <w:lastRenderedPageBreak/>
              <w:t>进行食品快速检测的能力，包括样品采集、处理、检测和结果分析等技能；引导学生树立正确的食品安全意识，养成良好的职业习惯和道德素质，具备高度的责任心和使命感。</w:t>
            </w:r>
          </w:p>
        </w:tc>
      </w:tr>
      <w:tr w:rsidR="00986CC7" w14:paraId="1D27290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6F98E04" w14:textId="3C64C164" w:rsidR="00986CC7" w:rsidRDefault="00986CC7" w:rsidP="00986CC7">
            <w:pPr>
              <w:jc w:val="center"/>
              <w:rPr>
                <w:rFonts w:ascii="宋体" w:hAnsi="宋体" w:hint="eastAsia"/>
                <w:sz w:val="18"/>
                <w:szCs w:val="18"/>
              </w:rPr>
            </w:pPr>
            <w:r>
              <w:rPr>
                <w:rFonts w:ascii="宋体" w:hAnsi="宋体" w:hint="eastAsia"/>
                <w:sz w:val="18"/>
                <w:szCs w:val="18"/>
              </w:rPr>
              <w:lastRenderedPageBreak/>
              <w:t>29</w:t>
            </w:r>
          </w:p>
        </w:tc>
        <w:tc>
          <w:tcPr>
            <w:tcW w:w="709" w:type="dxa"/>
            <w:vMerge/>
            <w:tcBorders>
              <w:left w:val="single" w:sz="4" w:space="0" w:color="auto"/>
              <w:bottom w:val="single" w:sz="4" w:space="0" w:color="auto"/>
              <w:right w:val="single" w:sz="4" w:space="0" w:color="auto"/>
            </w:tcBorders>
            <w:vAlign w:val="center"/>
          </w:tcPr>
          <w:p w14:paraId="6ECA1008" w14:textId="77777777" w:rsidR="00986CC7" w:rsidRDefault="00986CC7" w:rsidP="00986CC7">
            <w:pPr>
              <w:jc w:val="center"/>
              <w:rPr>
                <w:rFonts w:ascii="宋体" w:hAnsi="宋体" w:hint="eastAsia"/>
                <w:color w:val="000000"/>
                <w:sz w:val="18"/>
                <w:szCs w:val="18"/>
              </w:rPr>
            </w:pPr>
          </w:p>
        </w:tc>
        <w:tc>
          <w:tcPr>
            <w:tcW w:w="889" w:type="dxa"/>
            <w:tcBorders>
              <w:top w:val="single" w:sz="4" w:space="0" w:color="auto"/>
              <w:left w:val="single" w:sz="4" w:space="0" w:color="auto"/>
              <w:bottom w:val="single" w:sz="4" w:space="0" w:color="auto"/>
              <w:right w:val="single" w:sz="4" w:space="0" w:color="auto"/>
            </w:tcBorders>
          </w:tcPr>
          <w:p w14:paraId="58D60847" w14:textId="20034AFA" w:rsidR="00986CC7" w:rsidRDefault="00986CC7" w:rsidP="00986CC7">
            <w:pPr>
              <w:rPr>
                <w:rFonts w:ascii="宋体" w:hAnsi="宋体" w:hint="eastAsia"/>
                <w:sz w:val="18"/>
                <w:szCs w:val="18"/>
              </w:rPr>
            </w:pPr>
            <w:r>
              <w:rPr>
                <w:rFonts w:ascii="宋体" w:hAnsi="宋体" w:hint="eastAsia"/>
                <w:sz w:val="18"/>
                <w:szCs w:val="18"/>
              </w:rPr>
              <w:t>科技论文写作</w:t>
            </w:r>
          </w:p>
        </w:tc>
        <w:tc>
          <w:tcPr>
            <w:tcW w:w="2445" w:type="dxa"/>
            <w:tcBorders>
              <w:top w:val="single" w:sz="4" w:space="0" w:color="auto"/>
              <w:left w:val="single" w:sz="4" w:space="0" w:color="auto"/>
              <w:bottom w:val="single" w:sz="4" w:space="0" w:color="auto"/>
              <w:right w:val="single" w:sz="4" w:space="0" w:color="auto"/>
            </w:tcBorders>
          </w:tcPr>
          <w:p w14:paraId="260871EC" w14:textId="39600D7F" w:rsidR="00986CC7" w:rsidRDefault="00986CC7" w:rsidP="00986CC7">
            <w:pPr>
              <w:rPr>
                <w:rFonts w:ascii="宋体" w:hAnsi="宋体" w:hint="eastAsia"/>
                <w:sz w:val="18"/>
                <w:szCs w:val="18"/>
              </w:rPr>
            </w:pPr>
            <w:r>
              <w:rPr>
                <w:rFonts w:ascii="宋体" w:hAnsi="宋体" w:cs="宋体" w:hint="eastAsia"/>
                <w:sz w:val="18"/>
                <w:szCs w:val="18"/>
              </w:rPr>
              <w:t>本门课程的教学目的，是使学生系统地掌握所学的专业知识，找到学术研究的突破口，掌握专业论文的写作方法，形成一定的专业研究素养，提高创新能力和写作水平，并为即将开始的毕业论文写作做好充分的知识准备。</w:t>
            </w:r>
            <w:r>
              <w:rPr>
                <w:rFonts w:ascii="宋体" w:cs="宋体"/>
                <w:sz w:val="18"/>
                <w:szCs w:val="18"/>
              </w:rPr>
              <w:t> </w:t>
            </w:r>
          </w:p>
        </w:tc>
        <w:tc>
          <w:tcPr>
            <w:tcW w:w="2155" w:type="dxa"/>
            <w:tcBorders>
              <w:top w:val="single" w:sz="4" w:space="0" w:color="auto"/>
              <w:left w:val="single" w:sz="4" w:space="0" w:color="auto"/>
              <w:bottom w:val="single" w:sz="4" w:space="0" w:color="auto"/>
              <w:right w:val="single" w:sz="4" w:space="0" w:color="auto"/>
            </w:tcBorders>
          </w:tcPr>
          <w:p w14:paraId="2D073451" w14:textId="34F28F37" w:rsidR="00986CC7" w:rsidRDefault="00986CC7" w:rsidP="00986CC7">
            <w:pPr>
              <w:rPr>
                <w:rFonts w:ascii="宋体" w:hAnsi="宋体" w:hint="eastAsia"/>
                <w:sz w:val="18"/>
                <w:szCs w:val="18"/>
              </w:rPr>
            </w:pPr>
            <w:r>
              <w:rPr>
                <w:rFonts w:ascii="宋体" w:hAnsi="宋体" w:cs="宋体" w:hint="eastAsia"/>
                <w:sz w:val="18"/>
                <w:szCs w:val="18"/>
              </w:rPr>
              <w:t>通过专业素质培养，锻炼学生的科学研究能力；良好的写作专业技能训练，掌握一定的科学研究方法，有求实创新的意识和吃苦耐劳的精神。</w:t>
            </w:r>
          </w:p>
        </w:tc>
        <w:tc>
          <w:tcPr>
            <w:tcW w:w="1672" w:type="dxa"/>
            <w:tcBorders>
              <w:top w:val="single" w:sz="4" w:space="0" w:color="auto"/>
              <w:left w:val="single" w:sz="4" w:space="0" w:color="auto"/>
              <w:bottom w:val="single" w:sz="4" w:space="0" w:color="auto"/>
              <w:right w:val="single" w:sz="4" w:space="0" w:color="auto"/>
            </w:tcBorders>
          </w:tcPr>
          <w:p w14:paraId="086EC924" w14:textId="586CEECC" w:rsidR="00986CC7" w:rsidRDefault="00986CC7" w:rsidP="00986CC7">
            <w:pPr>
              <w:rPr>
                <w:rFonts w:ascii="宋体" w:hAnsi="宋体" w:hint="eastAsia"/>
                <w:sz w:val="18"/>
                <w:szCs w:val="18"/>
              </w:rPr>
            </w:pPr>
            <w:r>
              <w:rPr>
                <w:rFonts w:ascii="宋体" w:hAnsi="宋体" w:cs="宋体" w:hint="eastAsia"/>
                <w:sz w:val="18"/>
                <w:szCs w:val="18"/>
              </w:rPr>
              <w:t>通过该课程的学习，学生应该了解学术论文的基本性质，了解学术论文的种类；理解学术论文选题的基本原则，正确地选题，结合毕业设计，通过查阅资料，撰写开题报告，了解参考书目、附录部分的内容和写作方法，掌握文后文本的写作方法，高质量完成毕业论文文后文本的写作。作好学术论文的写作准备；掌握学术论文的标准编写格式和表达方法，学会使用学术论文的语言；为完成学位论文的撰写打下基础。</w:t>
            </w:r>
          </w:p>
        </w:tc>
      </w:tr>
    </w:tbl>
    <w:p w14:paraId="4684340C" w14:textId="77777777" w:rsidR="00AB4793" w:rsidRDefault="00AB4793">
      <w:pPr>
        <w:keepNext/>
        <w:keepLines/>
        <w:spacing w:line="500" w:lineRule="exact"/>
        <w:ind w:firstLineChars="200" w:firstLine="562"/>
        <w:outlineLvl w:val="1"/>
        <w:rPr>
          <w:rFonts w:ascii="Arial" w:eastAsia="黑体" w:hAnsi="Arial"/>
          <w:b/>
          <w:bCs/>
          <w:sz w:val="28"/>
          <w:szCs w:val="28"/>
        </w:rPr>
      </w:pPr>
    </w:p>
    <w:p w14:paraId="1205658F" w14:textId="77777777" w:rsidR="00AB4793" w:rsidRDefault="00000000">
      <w:pPr>
        <w:keepNext/>
        <w:keepLines/>
        <w:spacing w:line="500" w:lineRule="exact"/>
        <w:ind w:firstLineChars="200" w:firstLine="562"/>
        <w:outlineLvl w:val="1"/>
        <w:rPr>
          <w:rFonts w:ascii="Arial" w:eastAsia="黑体" w:hAnsi="Arial"/>
          <w:b/>
          <w:bCs/>
          <w:sz w:val="28"/>
          <w:szCs w:val="28"/>
        </w:rPr>
      </w:pPr>
      <w:bookmarkStart w:id="83" w:name="_Toc175047853"/>
      <w:r>
        <w:rPr>
          <w:rFonts w:ascii="Arial" w:eastAsia="黑体" w:hAnsi="Arial" w:hint="eastAsia"/>
          <w:b/>
          <w:bCs/>
          <w:sz w:val="28"/>
          <w:szCs w:val="28"/>
        </w:rPr>
        <w:t>（三）实践教学体系设计</w:t>
      </w:r>
      <w:bookmarkEnd w:id="83"/>
    </w:p>
    <w:p w14:paraId="50F6AE19" w14:textId="77777777" w:rsidR="00AB4793" w:rsidRDefault="00000000">
      <w:pPr>
        <w:pStyle w:val="2"/>
        <w:ind w:firstLineChars="295" w:firstLine="711"/>
        <w:rPr>
          <w:rFonts w:hint="eastAsia"/>
        </w:rPr>
      </w:pPr>
      <w:bookmarkStart w:id="84" w:name="_Toc175047199"/>
      <w:bookmarkStart w:id="85" w:name="_Toc175047359"/>
      <w:bookmarkStart w:id="86" w:name="_Toc175047854"/>
      <w:r>
        <w:rPr>
          <w:rFonts w:hint="eastAsia"/>
        </w:rPr>
        <w:t>1.内容架构</w:t>
      </w:r>
      <w:bookmarkEnd w:id="84"/>
      <w:bookmarkEnd w:id="85"/>
      <w:bookmarkEnd w:id="86"/>
    </w:p>
    <w:p w14:paraId="2A8619D1" w14:textId="77777777" w:rsidR="00EE3C91" w:rsidRDefault="00EE3C91">
      <w:pPr>
        <w:pStyle w:val="2"/>
        <w:ind w:firstLineChars="295" w:firstLine="708"/>
        <w:rPr>
          <w:rFonts w:ascii="Calibri" w:eastAsia="宋体" w:hAnsi="Calibri"/>
          <w:b w:val="0"/>
          <w:bCs w:val="0"/>
        </w:rPr>
      </w:pPr>
      <w:bookmarkStart w:id="87" w:name="_Toc175047200"/>
      <w:bookmarkStart w:id="88" w:name="_Toc175047360"/>
      <w:bookmarkStart w:id="89" w:name="_Toc175047855"/>
      <w:r w:rsidRPr="00EE3C91">
        <w:rPr>
          <w:rFonts w:ascii="Calibri" w:eastAsia="宋体" w:hAnsi="Calibri" w:hint="eastAsia"/>
          <w:b w:val="0"/>
          <w:bCs w:val="0"/>
        </w:rPr>
        <w:t>食品检验检测技术专业的实践教学包括军训、食品理化分析技术实验、食品添加剂检验实验、食品加工综合实训、食品微生物检验综合实训、食品感官检验综合实训、粮油品质检验综合实训、岗位实习、毕业设计和社会实践及毕业教育等。</w:t>
      </w:r>
      <w:bookmarkEnd w:id="87"/>
      <w:bookmarkEnd w:id="88"/>
      <w:bookmarkEnd w:id="89"/>
    </w:p>
    <w:p w14:paraId="5EA8D891" w14:textId="76B5763E" w:rsidR="00AB4793" w:rsidRDefault="00000000">
      <w:pPr>
        <w:pStyle w:val="2"/>
        <w:ind w:firstLineChars="295" w:firstLine="711"/>
        <w:rPr>
          <w:rFonts w:hint="eastAsia"/>
        </w:rPr>
      </w:pPr>
      <w:bookmarkStart w:id="90" w:name="_Toc175047201"/>
      <w:bookmarkStart w:id="91" w:name="_Toc175047361"/>
      <w:bookmarkStart w:id="92" w:name="_Toc175047856"/>
      <w:r>
        <w:rPr>
          <w:rFonts w:hint="eastAsia"/>
        </w:rPr>
        <w:t>2.组织与实施</w:t>
      </w:r>
      <w:bookmarkEnd w:id="90"/>
      <w:bookmarkEnd w:id="91"/>
      <w:bookmarkEnd w:id="92"/>
    </w:p>
    <w:p w14:paraId="2A62C559" w14:textId="77777777" w:rsidR="00AB4793" w:rsidRDefault="00000000">
      <w:pPr>
        <w:keepNext/>
        <w:keepLines/>
        <w:spacing w:line="500" w:lineRule="exact"/>
        <w:ind w:firstLineChars="1100" w:firstLine="2310"/>
        <w:outlineLvl w:val="1"/>
        <w:rPr>
          <w:rFonts w:ascii="Times New Roman" w:hAnsi="Times New Roman"/>
          <w:b/>
          <w:bCs/>
          <w:color w:val="000000"/>
          <w:sz w:val="24"/>
          <w:szCs w:val="24"/>
        </w:rPr>
      </w:pPr>
      <w:r>
        <w:rPr>
          <w:rFonts w:hint="eastAsia"/>
        </w:rPr>
        <w:t xml:space="preserve">  </w:t>
      </w:r>
      <w:bookmarkStart w:id="93" w:name="_Toc175047202"/>
      <w:bookmarkStart w:id="94" w:name="_Toc175047362"/>
      <w:bookmarkStart w:id="95" w:name="_Toc175047857"/>
      <w:r>
        <w:rPr>
          <w:rFonts w:ascii="Times New Roman" w:hAnsi="Times New Roman" w:hint="eastAsia"/>
          <w:b/>
          <w:bCs/>
          <w:color w:val="000000"/>
          <w:sz w:val="24"/>
          <w:szCs w:val="24"/>
        </w:rPr>
        <w:t>表</w:t>
      </w:r>
      <w:r>
        <w:rPr>
          <w:rFonts w:ascii="Times New Roman" w:hAnsi="Times New Roman" w:hint="eastAsia"/>
          <w:b/>
          <w:bCs/>
          <w:color w:val="000000"/>
          <w:sz w:val="24"/>
          <w:szCs w:val="24"/>
        </w:rPr>
        <w:t>6</w:t>
      </w:r>
      <w:r>
        <w:rPr>
          <w:rFonts w:ascii="Times New Roman" w:hAnsi="Times New Roman"/>
          <w:b/>
          <w:bCs/>
          <w:color w:val="000000"/>
          <w:sz w:val="24"/>
          <w:szCs w:val="24"/>
        </w:rPr>
        <w:t xml:space="preserve"> </w:t>
      </w:r>
      <w:r>
        <w:rPr>
          <w:rFonts w:ascii="Times New Roman" w:hAnsi="Times New Roman" w:hint="eastAsia"/>
          <w:b/>
          <w:bCs/>
          <w:color w:val="000000"/>
          <w:sz w:val="24"/>
          <w:szCs w:val="24"/>
        </w:rPr>
        <w:t>实践教学明细表</w:t>
      </w:r>
      <w:bookmarkEnd w:id="93"/>
      <w:bookmarkEnd w:id="94"/>
      <w:bookmarkEnd w:id="95"/>
    </w:p>
    <w:tbl>
      <w:tblPr>
        <w:tblW w:w="8364" w:type="dxa"/>
        <w:jc w:val="center"/>
        <w:tblLook w:val="04A0" w:firstRow="1" w:lastRow="0" w:firstColumn="1" w:lastColumn="0" w:noHBand="0" w:noVBand="1"/>
      </w:tblPr>
      <w:tblGrid>
        <w:gridCol w:w="709"/>
        <w:gridCol w:w="709"/>
        <w:gridCol w:w="567"/>
        <w:gridCol w:w="709"/>
        <w:gridCol w:w="567"/>
        <w:gridCol w:w="708"/>
        <w:gridCol w:w="709"/>
        <w:gridCol w:w="851"/>
        <w:gridCol w:w="992"/>
        <w:gridCol w:w="709"/>
        <w:gridCol w:w="1134"/>
      </w:tblGrid>
      <w:tr w:rsidR="00D77821" w14:paraId="1D6A5528" w14:textId="77777777" w:rsidTr="00D77821">
        <w:trPr>
          <w:trHeight w:val="398"/>
          <w:jc w:val="center"/>
        </w:trPr>
        <w:tc>
          <w:tcPr>
            <w:tcW w:w="709" w:type="dxa"/>
            <w:vMerge w:val="restart"/>
            <w:tcBorders>
              <w:top w:val="single" w:sz="4" w:space="0" w:color="auto"/>
              <w:left w:val="single" w:sz="4" w:space="0" w:color="auto"/>
              <w:bottom w:val="single" w:sz="4" w:space="0" w:color="auto"/>
              <w:right w:val="single" w:sz="4" w:space="0" w:color="auto"/>
              <w:tl2br w:val="single" w:sz="8" w:space="0" w:color="auto"/>
            </w:tcBorders>
            <w:shd w:val="clear" w:color="auto" w:fill="auto"/>
            <w:vAlign w:val="center"/>
          </w:tcPr>
          <w:p w14:paraId="4ACE1191" w14:textId="77777777" w:rsidR="00AB4793" w:rsidRDefault="00000000">
            <w:pPr>
              <w:widowControl/>
              <w:ind w:leftChars="100" w:left="210"/>
              <w:rPr>
                <w:rFonts w:ascii="宋体" w:hAnsi="宋体" w:cs="宋体" w:hint="eastAsia"/>
                <w:kern w:val="0"/>
                <w:sz w:val="22"/>
              </w:rPr>
            </w:pPr>
            <w:r>
              <w:rPr>
                <w:rFonts w:ascii="宋体" w:hAnsi="宋体" w:cs="宋体" w:hint="eastAsia"/>
                <w:kern w:val="0"/>
                <w:sz w:val="22"/>
              </w:rPr>
              <w:t>教学周数</w:t>
            </w:r>
          </w:p>
          <w:p w14:paraId="09115E3F" w14:textId="77777777" w:rsidR="00AB4793" w:rsidRDefault="00AB4793">
            <w:pPr>
              <w:pStyle w:val="a0"/>
              <w:ind w:firstLine="420"/>
              <w:rPr>
                <w:rFonts w:hint="eastAsia"/>
                <w:lang w:val="en-US"/>
              </w:rPr>
            </w:pPr>
          </w:p>
          <w:p w14:paraId="77332E49" w14:textId="77777777" w:rsidR="00AB4793" w:rsidRDefault="00AB4793">
            <w:pPr>
              <w:widowControl/>
              <w:jc w:val="center"/>
              <w:rPr>
                <w:rFonts w:ascii="宋体" w:hAnsi="宋体" w:cs="宋体" w:hint="eastAsia"/>
                <w:kern w:val="0"/>
                <w:sz w:val="22"/>
              </w:rPr>
            </w:pPr>
          </w:p>
          <w:p w14:paraId="602781EC" w14:textId="77777777" w:rsidR="00AB4793" w:rsidRDefault="00AB4793">
            <w:pPr>
              <w:widowControl/>
              <w:jc w:val="center"/>
              <w:rPr>
                <w:rFonts w:ascii="宋体" w:hAnsi="宋体" w:cs="宋体" w:hint="eastAsia"/>
                <w:kern w:val="0"/>
                <w:sz w:val="22"/>
              </w:rPr>
            </w:pPr>
          </w:p>
          <w:p w14:paraId="3D0E92E7" w14:textId="77777777" w:rsidR="00AB4793" w:rsidRDefault="00AB4793">
            <w:pPr>
              <w:widowControl/>
              <w:jc w:val="center"/>
              <w:rPr>
                <w:rFonts w:ascii="宋体" w:hAnsi="宋体" w:cs="宋体" w:hint="eastAsia"/>
                <w:kern w:val="0"/>
                <w:sz w:val="22"/>
              </w:rPr>
            </w:pPr>
          </w:p>
          <w:p w14:paraId="3404F4E4"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学期</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4FAB10"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课堂教学</w:t>
            </w:r>
          </w:p>
        </w:tc>
        <w:tc>
          <w:tcPr>
            <w:tcW w:w="5103" w:type="dxa"/>
            <w:gridSpan w:val="7"/>
            <w:tcBorders>
              <w:top w:val="single" w:sz="4" w:space="0" w:color="auto"/>
              <w:left w:val="nil"/>
              <w:bottom w:val="single" w:sz="4" w:space="0" w:color="auto"/>
              <w:right w:val="single" w:sz="4" w:space="0" w:color="auto"/>
            </w:tcBorders>
            <w:shd w:val="clear" w:color="auto" w:fill="auto"/>
            <w:noWrap/>
            <w:vAlign w:val="center"/>
          </w:tcPr>
          <w:p w14:paraId="79935D11"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实</w:t>
            </w:r>
            <w:r>
              <w:rPr>
                <w:rFonts w:ascii="Times New Roman" w:hAnsi="Times New Roman"/>
                <w:kern w:val="0"/>
                <w:sz w:val="22"/>
              </w:rPr>
              <w:t xml:space="preserve">        </w:t>
            </w:r>
            <w:r>
              <w:rPr>
                <w:rFonts w:ascii="宋体" w:hAnsi="宋体" w:cs="宋体" w:hint="eastAsia"/>
                <w:kern w:val="0"/>
                <w:sz w:val="22"/>
              </w:rPr>
              <w:t>践</w:t>
            </w:r>
            <w:r>
              <w:rPr>
                <w:rFonts w:ascii="Times New Roman" w:hAnsi="Times New Roman"/>
                <w:kern w:val="0"/>
                <w:sz w:val="22"/>
              </w:rPr>
              <w:t xml:space="preserve">        </w:t>
            </w:r>
            <w:r>
              <w:rPr>
                <w:rFonts w:ascii="宋体" w:hAnsi="宋体" w:cs="宋体" w:hint="eastAsia"/>
                <w:kern w:val="0"/>
                <w:sz w:val="22"/>
              </w:rPr>
              <w:t>教</w:t>
            </w:r>
            <w:r>
              <w:rPr>
                <w:rFonts w:ascii="Times New Roman" w:hAnsi="Times New Roman"/>
                <w:kern w:val="0"/>
                <w:sz w:val="22"/>
              </w:rPr>
              <w:t xml:space="preserve">        </w:t>
            </w:r>
            <w:r>
              <w:rPr>
                <w:rFonts w:ascii="宋体" w:hAnsi="宋体" w:cs="宋体" w:hint="eastAsia"/>
                <w:kern w:val="0"/>
                <w:sz w:val="22"/>
              </w:rPr>
              <w:t>学</w:t>
            </w:r>
          </w:p>
        </w:tc>
        <w:tc>
          <w:tcPr>
            <w:tcW w:w="709" w:type="dxa"/>
            <w:vMerge w:val="restart"/>
            <w:tcBorders>
              <w:top w:val="single" w:sz="4" w:space="0" w:color="auto"/>
              <w:left w:val="single" w:sz="4" w:space="0" w:color="auto"/>
              <w:right w:val="single" w:sz="4" w:space="0" w:color="auto"/>
            </w:tcBorders>
          </w:tcPr>
          <w:p w14:paraId="00C05DC1" w14:textId="77777777" w:rsidR="00AB4793" w:rsidRDefault="00AB4793">
            <w:pPr>
              <w:widowControl/>
              <w:jc w:val="center"/>
              <w:rPr>
                <w:rFonts w:ascii="宋体" w:hAnsi="宋体" w:cs="宋体" w:hint="eastAsia"/>
                <w:kern w:val="0"/>
                <w:sz w:val="22"/>
              </w:rPr>
            </w:pPr>
          </w:p>
          <w:p w14:paraId="34C8F470" w14:textId="77777777" w:rsidR="00AB4793" w:rsidRDefault="00AB4793">
            <w:pPr>
              <w:pStyle w:val="a0"/>
              <w:ind w:firstLine="420"/>
              <w:rPr>
                <w:rFonts w:hint="eastAsia"/>
                <w:lang w:val="en-US"/>
              </w:rPr>
            </w:pPr>
          </w:p>
          <w:p w14:paraId="4CD52042" w14:textId="77777777" w:rsidR="00AB4793" w:rsidRDefault="00AB4793">
            <w:pPr>
              <w:pStyle w:val="a0"/>
              <w:ind w:firstLine="420"/>
              <w:rPr>
                <w:rFonts w:hint="eastAsia"/>
                <w:lang w:val="en-US"/>
              </w:rPr>
            </w:pPr>
          </w:p>
          <w:p w14:paraId="533252A7" w14:textId="77777777" w:rsidR="00AB4793" w:rsidRDefault="00AB4793">
            <w:pPr>
              <w:pStyle w:val="a0"/>
              <w:ind w:firstLine="420"/>
              <w:rPr>
                <w:rFonts w:hint="eastAsia"/>
                <w:lang w:val="en-US"/>
              </w:rPr>
            </w:pPr>
          </w:p>
          <w:p w14:paraId="11697001" w14:textId="77777777" w:rsidR="00AB4793" w:rsidRDefault="00000000">
            <w:pPr>
              <w:pStyle w:val="a0"/>
              <w:ind w:firstLineChars="0" w:firstLine="0"/>
              <w:rPr>
                <w:rFonts w:hint="eastAsia"/>
                <w:lang w:val="en-US"/>
              </w:rPr>
            </w:pPr>
            <w:r>
              <w:rPr>
                <w:rFonts w:hint="eastAsia"/>
                <w:lang w:val="en-US"/>
              </w:rPr>
              <w:t>考试</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87F950"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学期</w:t>
            </w:r>
            <w:r>
              <w:rPr>
                <w:rFonts w:ascii="宋体" w:hAnsi="宋体" w:cs="宋体" w:hint="eastAsia"/>
                <w:kern w:val="0"/>
                <w:sz w:val="22"/>
              </w:rPr>
              <w:br/>
              <w:t>总周数</w:t>
            </w:r>
          </w:p>
        </w:tc>
      </w:tr>
      <w:tr w:rsidR="00D77821" w14:paraId="0C3319D2" w14:textId="77777777" w:rsidTr="00D77821">
        <w:trPr>
          <w:trHeight w:val="398"/>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34D9F1EF" w14:textId="77777777" w:rsidR="00AB4793" w:rsidRDefault="00AB4793">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F801086" w14:textId="77777777" w:rsidR="00AB4793" w:rsidRDefault="00AB4793">
            <w:pPr>
              <w:widowControl/>
              <w:jc w:val="left"/>
              <w:rPr>
                <w:rFonts w:ascii="宋体" w:hAnsi="宋体" w:cs="宋体" w:hint="eastAsia"/>
                <w:kern w:val="0"/>
                <w:sz w:val="22"/>
              </w:rPr>
            </w:pPr>
          </w:p>
        </w:tc>
        <w:tc>
          <w:tcPr>
            <w:tcW w:w="1843" w:type="dxa"/>
            <w:gridSpan w:val="3"/>
            <w:tcBorders>
              <w:top w:val="single" w:sz="4" w:space="0" w:color="auto"/>
              <w:left w:val="nil"/>
              <w:bottom w:val="single" w:sz="4" w:space="0" w:color="auto"/>
              <w:right w:val="single" w:sz="4" w:space="0" w:color="auto"/>
            </w:tcBorders>
            <w:shd w:val="clear" w:color="auto" w:fill="auto"/>
            <w:vAlign w:val="center"/>
          </w:tcPr>
          <w:p w14:paraId="22CB5705"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公共实践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tcPr>
          <w:p w14:paraId="610D3B26"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课程</w:t>
            </w:r>
          </w:p>
          <w:p w14:paraId="4CFAD44B"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实践</w:t>
            </w:r>
          </w:p>
        </w:tc>
        <w:tc>
          <w:tcPr>
            <w:tcW w:w="1560" w:type="dxa"/>
            <w:gridSpan w:val="2"/>
            <w:tcBorders>
              <w:top w:val="single" w:sz="4" w:space="0" w:color="auto"/>
              <w:left w:val="nil"/>
              <w:bottom w:val="single" w:sz="4" w:space="0" w:color="auto"/>
              <w:right w:val="nil"/>
            </w:tcBorders>
            <w:shd w:val="clear" w:color="000000" w:fill="FFFFFF"/>
            <w:vAlign w:val="center"/>
          </w:tcPr>
          <w:p w14:paraId="33531EA4"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tcPr>
          <w:p w14:paraId="6975CA3A"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实习</w:t>
            </w:r>
          </w:p>
          <w:p w14:paraId="4683B3BF"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学时</w:t>
            </w:r>
          </w:p>
        </w:tc>
        <w:tc>
          <w:tcPr>
            <w:tcW w:w="709" w:type="dxa"/>
            <w:vMerge/>
            <w:tcBorders>
              <w:left w:val="single" w:sz="4" w:space="0" w:color="auto"/>
              <w:right w:val="single" w:sz="4" w:space="0" w:color="auto"/>
            </w:tcBorders>
          </w:tcPr>
          <w:p w14:paraId="39170C41" w14:textId="77777777" w:rsidR="00AB4793" w:rsidRDefault="00AB4793">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02AB79D" w14:textId="77777777" w:rsidR="00AB4793" w:rsidRDefault="00AB4793">
            <w:pPr>
              <w:widowControl/>
              <w:jc w:val="left"/>
              <w:rPr>
                <w:rFonts w:ascii="宋体" w:hAnsi="宋体" w:cs="宋体" w:hint="eastAsia"/>
                <w:kern w:val="0"/>
                <w:sz w:val="22"/>
              </w:rPr>
            </w:pPr>
          </w:p>
        </w:tc>
      </w:tr>
      <w:tr w:rsidR="00D77821" w14:paraId="4595C89F" w14:textId="77777777" w:rsidTr="00D77821">
        <w:trPr>
          <w:trHeight w:val="1245"/>
          <w:jc w:val="center"/>
        </w:trPr>
        <w:tc>
          <w:tcPr>
            <w:tcW w:w="709" w:type="dxa"/>
            <w:vMerge/>
            <w:tcBorders>
              <w:top w:val="single" w:sz="4" w:space="0" w:color="auto"/>
              <w:left w:val="single" w:sz="4" w:space="0" w:color="auto"/>
              <w:bottom w:val="single" w:sz="4" w:space="0" w:color="auto"/>
              <w:right w:val="single" w:sz="4" w:space="0" w:color="auto"/>
            </w:tcBorders>
            <w:vAlign w:val="center"/>
          </w:tcPr>
          <w:p w14:paraId="4D02454F" w14:textId="77777777" w:rsidR="00AB4793" w:rsidRDefault="00AB4793">
            <w:pPr>
              <w:widowControl/>
              <w:jc w:val="left"/>
              <w:rPr>
                <w:rFonts w:ascii="宋体" w:hAnsi="宋体" w:cs="宋体" w:hint="eastAsia"/>
                <w:kern w:val="0"/>
                <w:sz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498C6B9" w14:textId="77777777" w:rsidR="00AB4793" w:rsidRDefault="00AB4793">
            <w:pPr>
              <w:widowControl/>
              <w:jc w:val="left"/>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auto" w:fill="auto"/>
            <w:vAlign w:val="center"/>
          </w:tcPr>
          <w:p w14:paraId="2C9B1C18"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军事</w:t>
            </w:r>
          </w:p>
          <w:p w14:paraId="5C8105E5"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技能</w:t>
            </w:r>
          </w:p>
        </w:tc>
        <w:tc>
          <w:tcPr>
            <w:tcW w:w="709" w:type="dxa"/>
            <w:tcBorders>
              <w:top w:val="nil"/>
              <w:left w:val="nil"/>
              <w:bottom w:val="single" w:sz="4" w:space="0" w:color="auto"/>
              <w:right w:val="single" w:sz="4" w:space="0" w:color="auto"/>
            </w:tcBorders>
            <w:shd w:val="clear" w:color="auto" w:fill="auto"/>
            <w:vAlign w:val="center"/>
          </w:tcPr>
          <w:p w14:paraId="7FB69D91"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军事</w:t>
            </w:r>
          </w:p>
          <w:p w14:paraId="7A0ED0CC"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技能</w:t>
            </w:r>
            <w:r>
              <w:rPr>
                <w:rFonts w:ascii="宋体" w:hAnsi="宋体" w:cs="宋体" w:hint="eastAsia"/>
                <w:kern w:val="0"/>
                <w:sz w:val="22"/>
              </w:rPr>
              <w:br/>
              <w:t>学时</w:t>
            </w:r>
          </w:p>
        </w:tc>
        <w:tc>
          <w:tcPr>
            <w:tcW w:w="567" w:type="dxa"/>
            <w:tcBorders>
              <w:top w:val="nil"/>
              <w:left w:val="nil"/>
              <w:bottom w:val="single" w:sz="4" w:space="0" w:color="auto"/>
              <w:right w:val="single" w:sz="4" w:space="0" w:color="auto"/>
            </w:tcBorders>
            <w:shd w:val="clear" w:color="auto" w:fill="auto"/>
            <w:vAlign w:val="center"/>
          </w:tcPr>
          <w:p w14:paraId="6F07AADD"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劳动</w:t>
            </w:r>
          </w:p>
          <w:p w14:paraId="6B30A9F7"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教育</w:t>
            </w:r>
          </w:p>
        </w:tc>
        <w:tc>
          <w:tcPr>
            <w:tcW w:w="708" w:type="dxa"/>
            <w:vMerge/>
            <w:tcBorders>
              <w:top w:val="nil"/>
              <w:left w:val="single" w:sz="4" w:space="0" w:color="auto"/>
              <w:bottom w:val="single" w:sz="4" w:space="0" w:color="auto"/>
              <w:right w:val="single" w:sz="4" w:space="0" w:color="auto"/>
            </w:tcBorders>
            <w:vAlign w:val="center"/>
          </w:tcPr>
          <w:p w14:paraId="037EA144" w14:textId="77777777" w:rsidR="00AB4793" w:rsidRDefault="00AB4793">
            <w:pPr>
              <w:widowControl/>
              <w:jc w:val="left"/>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FFFFF"/>
            <w:vAlign w:val="center"/>
          </w:tcPr>
          <w:p w14:paraId="489DE29F"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认知</w:t>
            </w:r>
          </w:p>
          <w:p w14:paraId="427DB480"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851" w:type="dxa"/>
            <w:tcBorders>
              <w:top w:val="nil"/>
              <w:left w:val="nil"/>
              <w:bottom w:val="single" w:sz="4" w:space="0" w:color="auto"/>
              <w:right w:val="single" w:sz="4" w:space="0" w:color="auto"/>
            </w:tcBorders>
            <w:shd w:val="clear" w:color="000000" w:fill="FFFFFF"/>
            <w:vAlign w:val="center"/>
          </w:tcPr>
          <w:p w14:paraId="6C3D24D5"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岗位</w:t>
            </w:r>
          </w:p>
          <w:p w14:paraId="40AADBF5"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实习</w:t>
            </w:r>
          </w:p>
        </w:tc>
        <w:tc>
          <w:tcPr>
            <w:tcW w:w="992" w:type="dxa"/>
            <w:vMerge/>
            <w:tcBorders>
              <w:top w:val="nil"/>
              <w:left w:val="single" w:sz="4" w:space="0" w:color="auto"/>
              <w:bottom w:val="single" w:sz="4" w:space="0" w:color="auto"/>
              <w:right w:val="single" w:sz="4" w:space="0" w:color="auto"/>
            </w:tcBorders>
            <w:vAlign w:val="center"/>
          </w:tcPr>
          <w:p w14:paraId="52512F3F" w14:textId="77777777" w:rsidR="00AB4793" w:rsidRDefault="00AB4793">
            <w:pPr>
              <w:widowControl/>
              <w:jc w:val="left"/>
              <w:rPr>
                <w:rFonts w:ascii="宋体" w:hAnsi="宋体" w:cs="宋体" w:hint="eastAsia"/>
                <w:kern w:val="0"/>
                <w:sz w:val="22"/>
              </w:rPr>
            </w:pPr>
          </w:p>
        </w:tc>
        <w:tc>
          <w:tcPr>
            <w:tcW w:w="709" w:type="dxa"/>
            <w:vMerge/>
            <w:tcBorders>
              <w:left w:val="single" w:sz="4" w:space="0" w:color="auto"/>
              <w:bottom w:val="single" w:sz="4" w:space="0" w:color="auto"/>
              <w:right w:val="single" w:sz="4" w:space="0" w:color="auto"/>
            </w:tcBorders>
          </w:tcPr>
          <w:p w14:paraId="40088A02" w14:textId="77777777" w:rsidR="00AB4793" w:rsidRDefault="00AB4793">
            <w:pPr>
              <w:widowControl/>
              <w:jc w:val="left"/>
              <w:rPr>
                <w:rFonts w:ascii="宋体" w:hAnsi="宋体" w:cs="宋体" w:hint="eastAsia"/>
                <w:kern w:val="0"/>
                <w:sz w:val="22"/>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14D5065" w14:textId="77777777" w:rsidR="00AB4793" w:rsidRDefault="00AB4793">
            <w:pPr>
              <w:widowControl/>
              <w:jc w:val="left"/>
              <w:rPr>
                <w:rFonts w:ascii="宋体" w:hAnsi="宋体" w:cs="宋体" w:hint="eastAsia"/>
                <w:kern w:val="0"/>
                <w:sz w:val="22"/>
              </w:rPr>
            </w:pPr>
          </w:p>
        </w:tc>
      </w:tr>
      <w:tr w:rsidR="00D77821" w14:paraId="610ABF98" w14:textId="77777777" w:rsidTr="00D77821">
        <w:trPr>
          <w:trHeight w:val="39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1357C2D4"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一</w:t>
            </w:r>
          </w:p>
        </w:tc>
        <w:tc>
          <w:tcPr>
            <w:tcW w:w="709" w:type="dxa"/>
            <w:tcBorders>
              <w:top w:val="nil"/>
              <w:left w:val="nil"/>
              <w:bottom w:val="single" w:sz="4" w:space="0" w:color="auto"/>
              <w:right w:val="single" w:sz="4" w:space="0" w:color="auto"/>
            </w:tcBorders>
            <w:shd w:val="clear" w:color="000000" w:fill="FDE9D9"/>
            <w:noWrap/>
            <w:vAlign w:val="center"/>
          </w:tcPr>
          <w:p w14:paraId="6311023F" w14:textId="77777777" w:rsidR="00AB4793" w:rsidRDefault="00000000">
            <w:pPr>
              <w:widowControl/>
              <w:jc w:val="center"/>
              <w:rPr>
                <w:rFonts w:ascii="Times New Roman" w:hAnsi="Times New Roman"/>
                <w:color w:val="000000"/>
                <w:kern w:val="0"/>
                <w:sz w:val="22"/>
              </w:rPr>
            </w:pPr>
            <w:r>
              <w:rPr>
                <w:rFonts w:ascii="Times New Roman" w:hAnsi="Times New Roman"/>
                <w:color w:val="000000"/>
                <w:kern w:val="0"/>
                <w:sz w:val="22"/>
              </w:rPr>
              <w:t>16</w:t>
            </w:r>
          </w:p>
        </w:tc>
        <w:tc>
          <w:tcPr>
            <w:tcW w:w="567" w:type="dxa"/>
            <w:tcBorders>
              <w:top w:val="nil"/>
              <w:left w:val="nil"/>
              <w:bottom w:val="single" w:sz="4" w:space="0" w:color="auto"/>
              <w:right w:val="single" w:sz="4" w:space="0" w:color="auto"/>
            </w:tcBorders>
            <w:shd w:val="clear" w:color="000000" w:fill="FDE9D9"/>
            <w:noWrap/>
            <w:vAlign w:val="center"/>
          </w:tcPr>
          <w:p w14:paraId="13DCE53E" w14:textId="1CC57294" w:rsidR="00AB4793" w:rsidRDefault="006D5EA6" w:rsidP="006D5EA6">
            <w:pPr>
              <w:widowControl/>
              <w:jc w:val="center"/>
              <w:rPr>
                <w:rFonts w:ascii="宋体" w:hAnsi="宋体" w:cs="宋体" w:hint="eastAsia"/>
                <w:kern w:val="0"/>
                <w:sz w:val="22"/>
              </w:rPr>
            </w:pPr>
            <w:r>
              <w:rPr>
                <w:rFonts w:ascii="宋体" w:hAnsi="宋体" w:cs="宋体" w:hint="eastAsia"/>
                <w:kern w:val="0"/>
                <w:sz w:val="22"/>
              </w:rPr>
              <w:t>2</w:t>
            </w:r>
          </w:p>
        </w:tc>
        <w:tc>
          <w:tcPr>
            <w:tcW w:w="709" w:type="dxa"/>
            <w:tcBorders>
              <w:top w:val="nil"/>
              <w:left w:val="nil"/>
              <w:bottom w:val="single" w:sz="4" w:space="0" w:color="auto"/>
              <w:right w:val="single" w:sz="4" w:space="0" w:color="auto"/>
            </w:tcBorders>
            <w:shd w:val="clear" w:color="000000" w:fill="FDE9D9"/>
            <w:noWrap/>
            <w:vAlign w:val="center"/>
          </w:tcPr>
          <w:p w14:paraId="1A5A2DC4" w14:textId="2DCBC23E" w:rsidR="00AB4793" w:rsidRDefault="00D77821" w:rsidP="006D5EA6">
            <w:pPr>
              <w:widowControl/>
              <w:jc w:val="center"/>
              <w:rPr>
                <w:rFonts w:ascii="宋体" w:hAnsi="宋体" w:cs="宋体" w:hint="eastAsia"/>
                <w:kern w:val="0"/>
                <w:sz w:val="22"/>
              </w:rPr>
            </w:pPr>
            <w:r>
              <w:rPr>
                <w:rFonts w:ascii="宋体" w:hAnsi="宋体" w:cs="宋体" w:hint="eastAsia"/>
                <w:kern w:val="0"/>
                <w:sz w:val="22"/>
              </w:rPr>
              <w:t>36</w:t>
            </w:r>
          </w:p>
        </w:tc>
        <w:tc>
          <w:tcPr>
            <w:tcW w:w="567" w:type="dxa"/>
            <w:tcBorders>
              <w:top w:val="nil"/>
              <w:left w:val="nil"/>
              <w:bottom w:val="single" w:sz="4" w:space="0" w:color="auto"/>
              <w:right w:val="single" w:sz="4" w:space="0" w:color="auto"/>
            </w:tcBorders>
            <w:shd w:val="clear" w:color="000000" w:fill="FDE9D9"/>
            <w:noWrap/>
            <w:vAlign w:val="center"/>
          </w:tcPr>
          <w:p w14:paraId="7D6D0196" w14:textId="7CE780C3"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25CAEA39" w14:textId="77777777" w:rsidR="00AB4793" w:rsidRDefault="00AB4793" w:rsidP="006D5EA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026CD3A" w14:textId="77777777" w:rsidR="00AB4793" w:rsidRDefault="00AB4793" w:rsidP="006D5EA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61242529" w14:textId="4A1E4412" w:rsidR="00AB4793" w:rsidRDefault="00AB4793" w:rsidP="006D5EA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BD29DBA" w14:textId="77777777" w:rsidR="00AB4793" w:rsidRDefault="00AB4793" w:rsidP="006D5EA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vAlign w:val="center"/>
          </w:tcPr>
          <w:p w14:paraId="095C8AD2" w14:textId="77777777" w:rsidR="00AB4793" w:rsidRDefault="00AB4793" w:rsidP="006D5EA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E53E632" w14:textId="77777777" w:rsidR="00AB4793" w:rsidRDefault="00000000" w:rsidP="006D5EA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D77821" w14:paraId="005E86AB" w14:textId="77777777" w:rsidTr="00D77821">
        <w:trPr>
          <w:trHeight w:val="39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6B99C2F7"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二</w:t>
            </w:r>
          </w:p>
        </w:tc>
        <w:tc>
          <w:tcPr>
            <w:tcW w:w="709" w:type="dxa"/>
            <w:tcBorders>
              <w:top w:val="nil"/>
              <w:left w:val="nil"/>
              <w:bottom w:val="single" w:sz="4" w:space="0" w:color="auto"/>
              <w:right w:val="single" w:sz="4" w:space="0" w:color="auto"/>
            </w:tcBorders>
            <w:shd w:val="clear" w:color="000000" w:fill="FDE9D9"/>
            <w:noWrap/>
            <w:vAlign w:val="center"/>
          </w:tcPr>
          <w:p w14:paraId="24C82468" w14:textId="77777777" w:rsidR="00AB4793"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259C66D" w14:textId="06263B36" w:rsidR="00AB4793" w:rsidRDefault="00AB4793" w:rsidP="006D5EA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62F178A2" w14:textId="03BA43D6" w:rsidR="00AB4793" w:rsidRDefault="00AB4793" w:rsidP="006D5EA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3634D881" w14:textId="06561B33"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2</w:t>
            </w:r>
          </w:p>
        </w:tc>
        <w:tc>
          <w:tcPr>
            <w:tcW w:w="708" w:type="dxa"/>
            <w:tcBorders>
              <w:top w:val="nil"/>
              <w:left w:val="nil"/>
              <w:bottom w:val="single" w:sz="4" w:space="0" w:color="auto"/>
              <w:right w:val="single" w:sz="4" w:space="0" w:color="auto"/>
            </w:tcBorders>
            <w:shd w:val="clear" w:color="000000" w:fill="FDE9D9"/>
            <w:noWrap/>
            <w:vAlign w:val="center"/>
          </w:tcPr>
          <w:p w14:paraId="5FB5386D" w14:textId="39582A28" w:rsidR="00AB4793" w:rsidRDefault="00AB4793" w:rsidP="006D5EA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D309654" w14:textId="1BC92B95" w:rsidR="00AB4793" w:rsidRDefault="00AB4793" w:rsidP="006D5EA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759FC26D" w14:textId="0F99A782" w:rsidR="00AB4793" w:rsidRDefault="00AB4793" w:rsidP="006D5EA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4B0F2D56" w14:textId="77777777" w:rsidR="00AB4793" w:rsidRDefault="00AB4793" w:rsidP="006D5EA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vAlign w:val="center"/>
          </w:tcPr>
          <w:p w14:paraId="5934145E" w14:textId="77777777" w:rsidR="00AB4793" w:rsidRDefault="00AB4793" w:rsidP="006D5EA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180BCA74" w14:textId="77777777" w:rsidR="00AB4793" w:rsidRDefault="00000000" w:rsidP="006D5EA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D77821" w14:paraId="1858BA19" w14:textId="77777777" w:rsidTr="00D77821">
        <w:trPr>
          <w:trHeight w:val="39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59AA817B"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三</w:t>
            </w:r>
          </w:p>
        </w:tc>
        <w:tc>
          <w:tcPr>
            <w:tcW w:w="709" w:type="dxa"/>
            <w:tcBorders>
              <w:top w:val="nil"/>
              <w:left w:val="nil"/>
              <w:bottom w:val="single" w:sz="4" w:space="0" w:color="auto"/>
              <w:right w:val="single" w:sz="4" w:space="0" w:color="auto"/>
            </w:tcBorders>
            <w:shd w:val="clear" w:color="000000" w:fill="FDE9D9"/>
            <w:noWrap/>
            <w:vAlign w:val="center"/>
          </w:tcPr>
          <w:p w14:paraId="477B7A59" w14:textId="77777777" w:rsidR="00AB4793"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7C7268EC" w14:textId="14BBD86E" w:rsidR="00AB4793" w:rsidRDefault="00AB4793" w:rsidP="006D5EA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7161D979" w14:textId="056AC244" w:rsidR="00AB4793" w:rsidRDefault="00AB4793" w:rsidP="006D5EA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1EFA3AF9" w14:textId="305E1EC3"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5885E010" w14:textId="77777777" w:rsidR="00AB4793" w:rsidRDefault="00AB4793" w:rsidP="006D5EA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E2AA2" w14:textId="3AC15AEF" w:rsidR="00AB4793" w:rsidRDefault="00AB4793" w:rsidP="006D5EA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23A0C9ED" w14:textId="2737C8AC" w:rsidR="00AB4793" w:rsidRDefault="00AB4793" w:rsidP="006D5EA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107F89E8" w14:textId="77777777" w:rsidR="00AB4793" w:rsidRDefault="00AB4793" w:rsidP="006D5EA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vAlign w:val="center"/>
          </w:tcPr>
          <w:p w14:paraId="6854D816" w14:textId="77777777" w:rsidR="00AB4793" w:rsidRDefault="00AB4793" w:rsidP="006D5EA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4042A571" w14:textId="77777777" w:rsidR="00AB4793" w:rsidRDefault="00000000" w:rsidP="006D5EA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D77821" w14:paraId="3CB61244" w14:textId="77777777" w:rsidTr="00D77821">
        <w:trPr>
          <w:trHeight w:val="39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67CC158"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四</w:t>
            </w:r>
          </w:p>
        </w:tc>
        <w:tc>
          <w:tcPr>
            <w:tcW w:w="709" w:type="dxa"/>
            <w:tcBorders>
              <w:top w:val="nil"/>
              <w:left w:val="nil"/>
              <w:bottom w:val="single" w:sz="4" w:space="0" w:color="auto"/>
              <w:right w:val="single" w:sz="4" w:space="0" w:color="auto"/>
            </w:tcBorders>
            <w:shd w:val="clear" w:color="000000" w:fill="FDE9D9"/>
            <w:noWrap/>
            <w:vAlign w:val="center"/>
          </w:tcPr>
          <w:p w14:paraId="7CD8D480" w14:textId="77777777" w:rsidR="00AB4793" w:rsidRDefault="00000000">
            <w:pPr>
              <w:widowControl/>
              <w:jc w:val="center"/>
              <w:rPr>
                <w:rFonts w:ascii="Times New Roman" w:hAnsi="Times New Roman"/>
                <w:color w:val="000000"/>
                <w:kern w:val="0"/>
                <w:sz w:val="22"/>
              </w:rPr>
            </w:pPr>
            <w:r>
              <w:rPr>
                <w:rFonts w:ascii="Times New Roman" w:hAnsi="Times New Roman"/>
                <w:color w:val="000000"/>
                <w:kern w:val="0"/>
                <w:sz w:val="22"/>
              </w:rPr>
              <w:t>18</w:t>
            </w:r>
          </w:p>
        </w:tc>
        <w:tc>
          <w:tcPr>
            <w:tcW w:w="567" w:type="dxa"/>
            <w:tcBorders>
              <w:top w:val="nil"/>
              <w:left w:val="nil"/>
              <w:bottom w:val="single" w:sz="4" w:space="0" w:color="auto"/>
              <w:right w:val="single" w:sz="4" w:space="0" w:color="auto"/>
            </w:tcBorders>
            <w:shd w:val="clear" w:color="000000" w:fill="FDE9D9"/>
            <w:noWrap/>
            <w:vAlign w:val="center"/>
          </w:tcPr>
          <w:p w14:paraId="175CBCB5" w14:textId="221A2975" w:rsidR="00AB4793" w:rsidRDefault="00AB4793" w:rsidP="006D5EA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34BD1C23" w14:textId="60B51F1B" w:rsidR="00AB4793" w:rsidRDefault="00AB4793" w:rsidP="006D5EA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3B74C44F" w14:textId="25CEF143"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1</w:t>
            </w:r>
          </w:p>
        </w:tc>
        <w:tc>
          <w:tcPr>
            <w:tcW w:w="708" w:type="dxa"/>
            <w:tcBorders>
              <w:top w:val="nil"/>
              <w:left w:val="nil"/>
              <w:bottom w:val="single" w:sz="4" w:space="0" w:color="auto"/>
              <w:right w:val="single" w:sz="4" w:space="0" w:color="auto"/>
            </w:tcBorders>
            <w:shd w:val="clear" w:color="000000" w:fill="FDE9D9"/>
            <w:noWrap/>
            <w:vAlign w:val="center"/>
          </w:tcPr>
          <w:p w14:paraId="440DD994" w14:textId="77777777" w:rsidR="00AB4793" w:rsidRDefault="00AB4793" w:rsidP="006D5EA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13BD320" w14:textId="3AC969AF" w:rsidR="00AB4793" w:rsidRDefault="00AB4793" w:rsidP="006D5EA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558198D" w14:textId="5C5B6F15" w:rsidR="00AB4793" w:rsidRDefault="00AB4793" w:rsidP="006D5EA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2918ECF6" w14:textId="77777777" w:rsidR="00AB4793" w:rsidRDefault="00AB4793" w:rsidP="006D5EA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vAlign w:val="center"/>
          </w:tcPr>
          <w:p w14:paraId="604902C7" w14:textId="77777777" w:rsidR="00AB4793" w:rsidRDefault="00AB4793" w:rsidP="006D5EA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342D125C" w14:textId="77777777" w:rsidR="00AB4793" w:rsidRDefault="00000000" w:rsidP="006D5EA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D77821" w14:paraId="68F670A9" w14:textId="77777777" w:rsidTr="00D77821">
        <w:trPr>
          <w:trHeight w:val="39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D09EF53"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五</w:t>
            </w:r>
          </w:p>
        </w:tc>
        <w:tc>
          <w:tcPr>
            <w:tcW w:w="709" w:type="dxa"/>
            <w:tcBorders>
              <w:top w:val="nil"/>
              <w:left w:val="nil"/>
              <w:bottom w:val="single" w:sz="4" w:space="0" w:color="auto"/>
              <w:right w:val="single" w:sz="4" w:space="0" w:color="auto"/>
            </w:tcBorders>
            <w:shd w:val="clear" w:color="000000" w:fill="FDE9D9"/>
            <w:noWrap/>
            <w:vAlign w:val="center"/>
          </w:tcPr>
          <w:p w14:paraId="3F7D797C" w14:textId="77777777" w:rsidR="00AB4793"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0E9545A8" w14:textId="73A43063" w:rsidR="00AB4793" w:rsidRDefault="00AB4793" w:rsidP="006D5EA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3999CF08" w14:textId="7CE148B6" w:rsidR="00AB4793" w:rsidRDefault="00AB4793" w:rsidP="006D5EA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5A1CB6B0" w14:textId="69AF6CF8" w:rsidR="00AB4793" w:rsidRDefault="00AB4793" w:rsidP="006D5EA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7263254C" w14:textId="77777777" w:rsidR="00AB4793" w:rsidRDefault="00AB4793" w:rsidP="006D5EA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0C077A45" w14:textId="09F453DE" w:rsidR="00AB4793" w:rsidRDefault="00AB4793" w:rsidP="006D5EA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2B9EE1A8" w14:textId="77777777" w:rsidR="00AB4793" w:rsidRDefault="00AB4793" w:rsidP="006D5EA6">
            <w:pPr>
              <w:widowControl/>
              <w:jc w:val="center"/>
              <w:rPr>
                <w:rFonts w:ascii="宋体" w:hAnsi="宋体" w:cs="宋体" w:hint="eastAsia"/>
                <w:color w:val="000000"/>
                <w:kern w:val="0"/>
                <w:sz w:val="22"/>
              </w:rPr>
            </w:pPr>
          </w:p>
        </w:tc>
        <w:tc>
          <w:tcPr>
            <w:tcW w:w="992" w:type="dxa"/>
            <w:tcBorders>
              <w:top w:val="nil"/>
              <w:left w:val="nil"/>
              <w:bottom w:val="single" w:sz="4" w:space="0" w:color="auto"/>
              <w:right w:val="single" w:sz="4" w:space="0" w:color="auto"/>
            </w:tcBorders>
            <w:shd w:val="clear" w:color="000000" w:fill="FFFF00"/>
            <w:noWrap/>
            <w:vAlign w:val="center"/>
          </w:tcPr>
          <w:p w14:paraId="38AE3B16" w14:textId="77777777" w:rsidR="00AB4793" w:rsidRDefault="00AB4793" w:rsidP="006D5EA6">
            <w:pPr>
              <w:widowControl/>
              <w:jc w:val="center"/>
              <w:rPr>
                <w:rFonts w:ascii="宋体" w:hAnsi="宋体" w:cs="宋体" w:hint="eastAsia"/>
                <w:color w:val="000000"/>
                <w:kern w:val="0"/>
                <w:sz w:val="22"/>
              </w:rPr>
            </w:pPr>
          </w:p>
        </w:tc>
        <w:tc>
          <w:tcPr>
            <w:tcW w:w="709" w:type="dxa"/>
            <w:tcBorders>
              <w:top w:val="single" w:sz="4" w:space="0" w:color="auto"/>
              <w:left w:val="nil"/>
              <w:bottom w:val="single" w:sz="4" w:space="0" w:color="auto"/>
              <w:right w:val="single" w:sz="4" w:space="0" w:color="auto"/>
            </w:tcBorders>
            <w:shd w:val="clear" w:color="000000" w:fill="FFFF00"/>
            <w:vAlign w:val="center"/>
          </w:tcPr>
          <w:p w14:paraId="65C6DD42" w14:textId="77777777" w:rsidR="00AB4793" w:rsidRDefault="00AB4793" w:rsidP="006D5EA6">
            <w:pPr>
              <w:widowControl/>
              <w:jc w:val="center"/>
              <w:rPr>
                <w:rFonts w:ascii="宋体" w:hAnsi="宋体" w:cs="宋体" w:hint="eastAsia"/>
                <w:color w:val="000000"/>
                <w:kern w:val="0"/>
                <w:sz w:val="22"/>
              </w:rPr>
            </w:pP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01433A0F" w14:textId="77777777" w:rsidR="00AB4793" w:rsidRDefault="00000000" w:rsidP="006D5EA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D77821" w14:paraId="23103F42" w14:textId="77777777" w:rsidTr="00D77821">
        <w:trPr>
          <w:trHeight w:val="39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35C05B55"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六</w:t>
            </w:r>
          </w:p>
        </w:tc>
        <w:tc>
          <w:tcPr>
            <w:tcW w:w="709" w:type="dxa"/>
            <w:tcBorders>
              <w:top w:val="nil"/>
              <w:left w:val="nil"/>
              <w:bottom w:val="single" w:sz="4" w:space="0" w:color="auto"/>
              <w:right w:val="single" w:sz="4" w:space="0" w:color="auto"/>
            </w:tcBorders>
            <w:shd w:val="clear" w:color="000000" w:fill="FDE9D9"/>
            <w:noWrap/>
            <w:vAlign w:val="center"/>
          </w:tcPr>
          <w:p w14:paraId="5CA5036A" w14:textId="77777777" w:rsidR="00AB4793" w:rsidRDefault="00000000">
            <w:pPr>
              <w:widowControl/>
              <w:jc w:val="center"/>
              <w:rPr>
                <w:rFonts w:ascii="Times New Roman" w:hAnsi="Times New Roman"/>
                <w:color w:val="000000"/>
                <w:kern w:val="0"/>
                <w:sz w:val="22"/>
              </w:rPr>
            </w:pPr>
            <w:r>
              <w:rPr>
                <w:rFonts w:ascii="Times New Roman" w:hAnsi="Times New Roman"/>
                <w:color w:val="000000"/>
                <w:kern w:val="0"/>
                <w:sz w:val="22"/>
              </w:rPr>
              <w:t>20</w:t>
            </w:r>
          </w:p>
        </w:tc>
        <w:tc>
          <w:tcPr>
            <w:tcW w:w="567" w:type="dxa"/>
            <w:tcBorders>
              <w:top w:val="nil"/>
              <w:left w:val="nil"/>
              <w:bottom w:val="single" w:sz="4" w:space="0" w:color="auto"/>
              <w:right w:val="single" w:sz="4" w:space="0" w:color="auto"/>
            </w:tcBorders>
            <w:shd w:val="clear" w:color="000000" w:fill="FDE9D9"/>
            <w:noWrap/>
            <w:vAlign w:val="center"/>
          </w:tcPr>
          <w:p w14:paraId="28355AE4" w14:textId="7D422318" w:rsidR="00AB4793" w:rsidRDefault="00AB4793" w:rsidP="006D5EA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0F40FAB1" w14:textId="6D493971" w:rsidR="00AB4793" w:rsidRDefault="00AB4793" w:rsidP="006D5EA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74DD7343" w14:textId="2D2D8948" w:rsidR="00AB4793" w:rsidRDefault="00AB4793" w:rsidP="006D5EA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7F52C90A" w14:textId="77777777" w:rsidR="00AB4793" w:rsidRDefault="00AB4793" w:rsidP="006D5EA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37634A65" w14:textId="46F851EB" w:rsidR="00AB4793" w:rsidRDefault="00AB4793" w:rsidP="006D5EA6">
            <w:pPr>
              <w:widowControl/>
              <w:jc w:val="center"/>
              <w:rPr>
                <w:rFonts w:ascii="宋体" w:hAnsi="宋体" w:cs="宋体" w:hint="eastAsia"/>
                <w:color w:val="000000"/>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B00F8FA" w14:textId="1E6702ED"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3</w:t>
            </w:r>
          </w:p>
        </w:tc>
        <w:tc>
          <w:tcPr>
            <w:tcW w:w="992" w:type="dxa"/>
            <w:tcBorders>
              <w:top w:val="nil"/>
              <w:left w:val="nil"/>
              <w:bottom w:val="single" w:sz="4" w:space="0" w:color="auto"/>
              <w:right w:val="single" w:sz="4" w:space="0" w:color="auto"/>
            </w:tcBorders>
            <w:shd w:val="clear" w:color="000000" w:fill="FFFF00"/>
            <w:noWrap/>
            <w:vAlign w:val="center"/>
          </w:tcPr>
          <w:p w14:paraId="6D6547BF" w14:textId="1150165B"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24</w:t>
            </w:r>
          </w:p>
        </w:tc>
        <w:tc>
          <w:tcPr>
            <w:tcW w:w="709" w:type="dxa"/>
            <w:tcBorders>
              <w:top w:val="single" w:sz="4" w:space="0" w:color="auto"/>
              <w:left w:val="nil"/>
              <w:bottom w:val="single" w:sz="4" w:space="0" w:color="auto"/>
              <w:right w:val="single" w:sz="4" w:space="0" w:color="auto"/>
            </w:tcBorders>
            <w:shd w:val="clear" w:color="000000" w:fill="FFFF00"/>
            <w:vAlign w:val="center"/>
          </w:tcPr>
          <w:p w14:paraId="4A682D0E" w14:textId="5FDF85C2"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432</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7FD536CD" w14:textId="77777777" w:rsidR="00AB4793" w:rsidRDefault="00000000" w:rsidP="006D5EA6">
            <w:pPr>
              <w:widowControl/>
              <w:jc w:val="center"/>
              <w:rPr>
                <w:rFonts w:ascii="宋体" w:hAnsi="宋体" w:cs="宋体" w:hint="eastAsia"/>
                <w:color w:val="000000"/>
                <w:kern w:val="0"/>
                <w:sz w:val="22"/>
              </w:rPr>
            </w:pPr>
            <w:r>
              <w:rPr>
                <w:rFonts w:ascii="宋体" w:hAnsi="宋体" w:cs="宋体" w:hint="eastAsia"/>
                <w:color w:val="000000"/>
                <w:kern w:val="0"/>
                <w:sz w:val="22"/>
              </w:rPr>
              <w:t>20</w:t>
            </w:r>
          </w:p>
        </w:tc>
      </w:tr>
      <w:tr w:rsidR="00D77821" w14:paraId="1BA44EFA" w14:textId="77777777" w:rsidTr="00D77821">
        <w:trPr>
          <w:trHeight w:val="398"/>
          <w:jc w:val="center"/>
        </w:trPr>
        <w:tc>
          <w:tcPr>
            <w:tcW w:w="709" w:type="dxa"/>
            <w:tcBorders>
              <w:top w:val="nil"/>
              <w:left w:val="single" w:sz="4" w:space="0" w:color="auto"/>
              <w:bottom w:val="single" w:sz="4" w:space="0" w:color="auto"/>
              <w:right w:val="single" w:sz="4" w:space="0" w:color="auto"/>
            </w:tcBorders>
            <w:shd w:val="clear" w:color="auto" w:fill="auto"/>
            <w:noWrap/>
            <w:vAlign w:val="center"/>
          </w:tcPr>
          <w:p w14:paraId="4C7C84BF"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合</w:t>
            </w:r>
            <w:r>
              <w:rPr>
                <w:rFonts w:ascii="Times New Roman" w:hAnsi="Times New Roman"/>
                <w:kern w:val="0"/>
                <w:sz w:val="22"/>
              </w:rPr>
              <w:t xml:space="preserve">    </w:t>
            </w:r>
            <w:r>
              <w:rPr>
                <w:rFonts w:ascii="宋体" w:hAnsi="宋体" w:cs="宋体" w:hint="eastAsia"/>
                <w:kern w:val="0"/>
                <w:sz w:val="22"/>
              </w:rPr>
              <w:t>计</w:t>
            </w:r>
          </w:p>
        </w:tc>
        <w:tc>
          <w:tcPr>
            <w:tcW w:w="709" w:type="dxa"/>
            <w:tcBorders>
              <w:top w:val="nil"/>
              <w:left w:val="nil"/>
              <w:bottom w:val="single" w:sz="4" w:space="0" w:color="auto"/>
              <w:right w:val="single" w:sz="4" w:space="0" w:color="auto"/>
            </w:tcBorders>
            <w:shd w:val="clear" w:color="000000" w:fill="FDE9D9"/>
            <w:noWrap/>
            <w:vAlign w:val="center"/>
          </w:tcPr>
          <w:p w14:paraId="47DC97EC"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110</w:t>
            </w:r>
          </w:p>
        </w:tc>
        <w:tc>
          <w:tcPr>
            <w:tcW w:w="567" w:type="dxa"/>
            <w:tcBorders>
              <w:top w:val="nil"/>
              <w:left w:val="nil"/>
              <w:bottom w:val="single" w:sz="4" w:space="0" w:color="auto"/>
              <w:right w:val="single" w:sz="4" w:space="0" w:color="auto"/>
            </w:tcBorders>
            <w:shd w:val="clear" w:color="000000" w:fill="FDE9D9"/>
            <w:noWrap/>
            <w:vAlign w:val="center"/>
          </w:tcPr>
          <w:p w14:paraId="25A375F9" w14:textId="77777777" w:rsidR="00AB4793" w:rsidRDefault="00AB4793" w:rsidP="006D5EA6">
            <w:pPr>
              <w:widowControl/>
              <w:jc w:val="center"/>
              <w:rPr>
                <w:rFonts w:ascii="宋体" w:hAnsi="宋体" w:cs="宋体" w:hint="eastAsia"/>
                <w:kern w:val="0"/>
                <w:sz w:val="22"/>
              </w:rPr>
            </w:pPr>
          </w:p>
        </w:tc>
        <w:tc>
          <w:tcPr>
            <w:tcW w:w="709" w:type="dxa"/>
            <w:tcBorders>
              <w:top w:val="nil"/>
              <w:left w:val="nil"/>
              <w:bottom w:val="single" w:sz="4" w:space="0" w:color="auto"/>
              <w:right w:val="single" w:sz="4" w:space="0" w:color="auto"/>
            </w:tcBorders>
            <w:shd w:val="clear" w:color="000000" w:fill="FDE9D9"/>
            <w:noWrap/>
            <w:vAlign w:val="center"/>
          </w:tcPr>
          <w:p w14:paraId="14D17218" w14:textId="77777777" w:rsidR="00AB4793" w:rsidRDefault="00AB4793" w:rsidP="006D5EA6">
            <w:pPr>
              <w:widowControl/>
              <w:jc w:val="center"/>
              <w:rPr>
                <w:rFonts w:ascii="宋体" w:hAnsi="宋体" w:cs="宋体" w:hint="eastAsia"/>
                <w:kern w:val="0"/>
                <w:sz w:val="22"/>
              </w:rPr>
            </w:pPr>
          </w:p>
        </w:tc>
        <w:tc>
          <w:tcPr>
            <w:tcW w:w="567" w:type="dxa"/>
            <w:tcBorders>
              <w:top w:val="nil"/>
              <w:left w:val="nil"/>
              <w:bottom w:val="single" w:sz="4" w:space="0" w:color="auto"/>
              <w:right w:val="single" w:sz="4" w:space="0" w:color="auto"/>
            </w:tcBorders>
            <w:shd w:val="clear" w:color="000000" w:fill="FDE9D9"/>
            <w:noWrap/>
            <w:vAlign w:val="center"/>
          </w:tcPr>
          <w:p w14:paraId="4FF9E121" w14:textId="77777777" w:rsidR="00AB4793" w:rsidRDefault="00AB4793" w:rsidP="006D5EA6">
            <w:pPr>
              <w:widowControl/>
              <w:jc w:val="center"/>
              <w:rPr>
                <w:rFonts w:ascii="宋体" w:hAnsi="宋体" w:cs="宋体" w:hint="eastAsia"/>
                <w:color w:val="000000"/>
                <w:kern w:val="0"/>
                <w:sz w:val="22"/>
              </w:rPr>
            </w:pPr>
          </w:p>
        </w:tc>
        <w:tc>
          <w:tcPr>
            <w:tcW w:w="708" w:type="dxa"/>
            <w:tcBorders>
              <w:top w:val="nil"/>
              <w:left w:val="nil"/>
              <w:bottom w:val="single" w:sz="4" w:space="0" w:color="auto"/>
              <w:right w:val="single" w:sz="4" w:space="0" w:color="auto"/>
            </w:tcBorders>
            <w:shd w:val="clear" w:color="000000" w:fill="FDE9D9"/>
            <w:noWrap/>
            <w:vAlign w:val="center"/>
          </w:tcPr>
          <w:p w14:paraId="4B1BAB84" w14:textId="77777777" w:rsidR="00AB4793" w:rsidRDefault="00AB4793" w:rsidP="006D5EA6">
            <w:pPr>
              <w:widowControl/>
              <w:jc w:val="center"/>
              <w:rPr>
                <w:rFonts w:ascii="宋体" w:hAnsi="宋体" w:cs="宋体" w:hint="eastAsia"/>
                <w:color w:val="000000"/>
                <w:kern w:val="0"/>
                <w:sz w:val="22"/>
              </w:rPr>
            </w:pPr>
          </w:p>
        </w:tc>
        <w:tc>
          <w:tcPr>
            <w:tcW w:w="709" w:type="dxa"/>
            <w:tcBorders>
              <w:top w:val="nil"/>
              <w:left w:val="nil"/>
              <w:bottom w:val="single" w:sz="4" w:space="0" w:color="auto"/>
              <w:right w:val="single" w:sz="4" w:space="0" w:color="auto"/>
            </w:tcBorders>
            <w:shd w:val="clear" w:color="000000" w:fill="FFFF00"/>
            <w:noWrap/>
            <w:vAlign w:val="center"/>
          </w:tcPr>
          <w:p w14:paraId="6B22EA3E" w14:textId="77777777" w:rsidR="00AB4793" w:rsidRDefault="00AB4793" w:rsidP="006D5EA6">
            <w:pPr>
              <w:widowControl/>
              <w:jc w:val="center"/>
              <w:rPr>
                <w:rFonts w:ascii="宋体" w:hAnsi="宋体" w:cs="宋体" w:hint="eastAsia"/>
                <w:kern w:val="0"/>
                <w:sz w:val="22"/>
              </w:rPr>
            </w:pPr>
          </w:p>
        </w:tc>
        <w:tc>
          <w:tcPr>
            <w:tcW w:w="851" w:type="dxa"/>
            <w:tcBorders>
              <w:top w:val="nil"/>
              <w:left w:val="nil"/>
              <w:bottom w:val="single" w:sz="4" w:space="0" w:color="auto"/>
              <w:right w:val="single" w:sz="4" w:space="0" w:color="auto"/>
            </w:tcBorders>
            <w:shd w:val="clear" w:color="000000" w:fill="FFFF00"/>
            <w:noWrap/>
            <w:vAlign w:val="center"/>
          </w:tcPr>
          <w:p w14:paraId="47BF7EDA" w14:textId="69DCDD43" w:rsidR="00AB4793" w:rsidRDefault="00D77821" w:rsidP="006D5EA6">
            <w:pPr>
              <w:widowControl/>
              <w:jc w:val="center"/>
              <w:rPr>
                <w:rFonts w:ascii="宋体" w:hAnsi="宋体" w:cs="宋体" w:hint="eastAsia"/>
                <w:kern w:val="0"/>
                <w:sz w:val="22"/>
              </w:rPr>
            </w:pPr>
            <w:r>
              <w:rPr>
                <w:rFonts w:ascii="宋体" w:hAnsi="宋体" w:cs="宋体" w:hint="eastAsia"/>
                <w:kern w:val="0"/>
                <w:sz w:val="22"/>
              </w:rPr>
              <w:t>3</w:t>
            </w:r>
          </w:p>
        </w:tc>
        <w:tc>
          <w:tcPr>
            <w:tcW w:w="992" w:type="dxa"/>
            <w:tcBorders>
              <w:top w:val="nil"/>
              <w:left w:val="nil"/>
              <w:bottom w:val="single" w:sz="4" w:space="0" w:color="auto"/>
              <w:right w:val="single" w:sz="4" w:space="0" w:color="auto"/>
            </w:tcBorders>
            <w:shd w:val="clear" w:color="000000" w:fill="FFFF00"/>
            <w:noWrap/>
            <w:vAlign w:val="center"/>
          </w:tcPr>
          <w:p w14:paraId="68C28729" w14:textId="44DCE8D4"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24</w:t>
            </w:r>
          </w:p>
        </w:tc>
        <w:tc>
          <w:tcPr>
            <w:tcW w:w="709" w:type="dxa"/>
            <w:tcBorders>
              <w:top w:val="single" w:sz="4" w:space="0" w:color="auto"/>
              <w:left w:val="nil"/>
              <w:bottom w:val="single" w:sz="4" w:space="0" w:color="auto"/>
              <w:right w:val="single" w:sz="4" w:space="0" w:color="auto"/>
            </w:tcBorders>
            <w:shd w:val="clear" w:color="000000" w:fill="FFFF00"/>
            <w:vAlign w:val="center"/>
          </w:tcPr>
          <w:p w14:paraId="434D5B3F" w14:textId="00B9AB37" w:rsidR="00AB4793" w:rsidRDefault="00D77821" w:rsidP="006D5EA6">
            <w:pPr>
              <w:widowControl/>
              <w:jc w:val="center"/>
              <w:rPr>
                <w:rFonts w:ascii="宋体" w:hAnsi="宋体" w:cs="宋体" w:hint="eastAsia"/>
                <w:color w:val="000000"/>
                <w:kern w:val="0"/>
                <w:sz w:val="22"/>
              </w:rPr>
            </w:pPr>
            <w:r>
              <w:rPr>
                <w:rFonts w:ascii="宋体" w:hAnsi="宋体" w:cs="宋体" w:hint="eastAsia"/>
                <w:color w:val="000000"/>
                <w:kern w:val="0"/>
                <w:sz w:val="22"/>
              </w:rPr>
              <w:t>432</w:t>
            </w:r>
          </w:p>
        </w:tc>
        <w:tc>
          <w:tcPr>
            <w:tcW w:w="1134" w:type="dxa"/>
            <w:tcBorders>
              <w:top w:val="nil"/>
              <w:left w:val="single" w:sz="4" w:space="0" w:color="auto"/>
              <w:bottom w:val="single" w:sz="4" w:space="0" w:color="auto"/>
              <w:right w:val="single" w:sz="4" w:space="0" w:color="auto"/>
            </w:tcBorders>
            <w:shd w:val="clear" w:color="000000" w:fill="FFFF00"/>
            <w:noWrap/>
            <w:vAlign w:val="center"/>
          </w:tcPr>
          <w:p w14:paraId="6E1D4E0B" w14:textId="77777777" w:rsidR="00AB4793" w:rsidRDefault="00000000" w:rsidP="006D5EA6">
            <w:pPr>
              <w:widowControl/>
              <w:jc w:val="center"/>
              <w:rPr>
                <w:rFonts w:ascii="宋体" w:hAnsi="宋体" w:cs="宋体" w:hint="eastAsia"/>
                <w:color w:val="000000"/>
                <w:kern w:val="0"/>
                <w:sz w:val="22"/>
              </w:rPr>
            </w:pPr>
            <w:r>
              <w:rPr>
                <w:rFonts w:ascii="宋体" w:hAnsi="宋体" w:cs="宋体" w:hint="eastAsia"/>
                <w:color w:val="000000"/>
                <w:kern w:val="0"/>
                <w:sz w:val="22"/>
              </w:rPr>
              <w:t>120</w:t>
            </w:r>
          </w:p>
        </w:tc>
      </w:tr>
      <w:tr w:rsidR="00D77821" w14:paraId="2C8E3C66" w14:textId="77777777" w:rsidTr="00D77821">
        <w:trPr>
          <w:trHeight w:val="398"/>
          <w:jc w:val="center"/>
        </w:trPr>
        <w:tc>
          <w:tcPr>
            <w:tcW w:w="14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57340781"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实践教学</w:t>
            </w:r>
          </w:p>
          <w:p w14:paraId="3687621B" w14:textId="77777777" w:rsidR="00AB4793" w:rsidRDefault="00000000">
            <w:pPr>
              <w:widowControl/>
              <w:jc w:val="center"/>
              <w:rPr>
                <w:rFonts w:ascii="宋体" w:hAnsi="宋体" w:cs="宋体" w:hint="eastAsia"/>
                <w:kern w:val="0"/>
                <w:sz w:val="22"/>
              </w:rPr>
            </w:pPr>
            <w:r>
              <w:rPr>
                <w:rFonts w:ascii="宋体" w:hAnsi="宋体" w:cs="宋体" w:hint="eastAsia"/>
                <w:kern w:val="0"/>
                <w:sz w:val="22"/>
              </w:rPr>
              <w:t>场所</w:t>
            </w:r>
          </w:p>
        </w:tc>
        <w:tc>
          <w:tcPr>
            <w:tcW w:w="567" w:type="dxa"/>
            <w:tcBorders>
              <w:top w:val="nil"/>
              <w:left w:val="nil"/>
              <w:bottom w:val="single" w:sz="4" w:space="0" w:color="auto"/>
              <w:right w:val="single" w:sz="4" w:space="0" w:color="auto"/>
            </w:tcBorders>
            <w:shd w:val="clear" w:color="auto" w:fill="auto"/>
            <w:vAlign w:val="center"/>
          </w:tcPr>
          <w:p w14:paraId="47E243A8" w14:textId="1629E722" w:rsidR="00AB4793" w:rsidRDefault="00D77821" w:rsidP="006D5EA6">
            <w:pPr>
              <w:widowControl/>
              <w:jc w:val="center"/>
              <w:rPr>
                <w:rFonts w:ascii="宋体" w:hAnsi="宋体" w:cs="宋体" w:hint="eastAsia"/>
                <w:kern w:val="0"/>
                <w:sz w:val="22"/>
              </w:rPr>
            </w:pPr>
            <w:r>
              <w:rPr>
                <w:rFonts w:ascii="宋体" w:hAnsi="宋体" w:cs="宋体" w:hint="eastAsia"/>
                <w:kern w:val="0"/>
                <w:sz w:val="22"/>
              </w:rPr>
              <w:t>校内</w:t>
            </w:r>
          </w:p>
        </w:tc>
        <w:tc>
          <w:tcPr>
            <w:tcW w:w="709" w:type="dxa"/>
            <w:tcBorders>
              <w:top w:val="nil"/>
              <w:left w:val="nil"/>
              <w:bottom w:val="single" w:sz="4" w:space="0" w:color="auto"/>
              <w:right w:val="single" w:sz="4" w:space="0" w:color="auto"/>
            </w:tcBorders>
            <w:shd w:val="clear" w:color="auto" w:fill="auto"/>
            <w:vAlign w:val="center"/>
          </w:tcPr>
          <w:p w14:paraId="25741950" w14:textId="059F5E2A" w:rsidR="00AB4793" w:rsidRDefault="00D77821" w:rsidP="006D5EA6">
            <w:pPr>
              <w:widowControl/>
              <w:jc w:val="center"/>
              <w:rPr>
                <w:rFonts w:ascii="宋体" w:hAnsi="宋体" w:cs="宋体" w:hint="eastAsia"/>
                <w:kern w:val="0"/>
                <w:sz w:val="22"/>
              </w:rPr>
            </w:pPr>
            <w:r>
              <w:rPr>
                <w:rFonts w:ascii="宋体" w:hAnsi="宋体" w:cs="宋体" w:hint="eastAsia"/>
                <w:kern w:val="0"/>
                <w:sz w:val="22"/>
              </w:rPr>
              <w:t>校内</w:t>
            </w:r>
          </w:p>
        </w:tc>
        <w:tc>
          <w:tcPr>
            <w:tcW w:w="567" w:type="dxa"/>
            <w:tcBorders>
              <w:top w:val="nil"/>
              <w:left w:val="nil"/>
              <w:bottom w:val="single" w:sz="4" w:space="0" w:color="auto"/>
              <w:right w:val="single" w:sz="4" w:space="0" w:color="auto"/>
            </w:tcBorders>
            <w:shd w:val="clear" w:color="auto" w:fill="auto"/>
            <w:vAlign w:val="center"/>
          </w:tcPr>
          <w:p w14:paraId="1D40D093" w14:textId="09E558E1" w:rsidR="00AB4793" w:rsidRDefault="00D77821" w:rsidP="006D5EA6">
            <w:pPr>
              <w:widowControl/>
              <w:jc w:val="center"/>
              <w:rPr>
                <w:rFonts w:ascii="宋体" w:hAnsi="宋体" w:cs="宋体" w:hint="eastAsia"/>
                <w:kern w:val="0"/>
                <w:sz w:val="22"/>
              </w:rPr>
            </w:pPr>
            <w:r>
              <w:rPr>
                <w:rFonts w:ascii="宋体" w:hAnsi="宋体" w:cs="宋体" w:hint="eastAsia"/>
                <w:kern w:val="0"/>
                <w:sz w:val="22"/>
              </w:rPr>
              <w:t>校内</w:t>
            </w:r>
          </w:p>
        </w:tc>
        <w:tc>
          <w:tcPr>
            <w:tcW w:w="708" w:type="dxa"/>
            <w:tcBorders>
              <w:top w:val="nil"/>
              <w:left w:val="nil"/>
              <w:bottom w:val="single" w:sz="4" w:space="0" w:color="auto"/>
              <w:right w:val="single" w:sz="4" w:space="0" w:color="auto"/>
            </w:tcBorders>
            <w:shd w:val="clear" w:color="auto" w:fill="auto"/>
            <w:vAlign w:val="center"/>
          </w:tcPr>
          <w:p w14:paraId="4B19EF8C" w14:textId="70C1AE01" w:rsidR="00AB4793" w:rsidRDefault="00D77821" w:rsidP="006D5EA6">
            <w:pPr>
              <w:widowControl/>
              <w:jc w:val="center"/>
              <w:rPr>
                <w:rFonts w:ascii="宋体" w:hAnsi="宋体" w:cs="宋体" w:hint="eastAsia"/>
                <w:kern w:val="0"/>
                <w:sz w:val="22"/>
              </w:rPr>
            </w:pPr>
            <w:r>
              <w:rPr>
                <w:rFonts w:ascii="宋体" w:hAnsi="宋体" w:cs="宋体" w:hint="eastAsia"/>
                <w:kern w:val="0"/>
                <w:sz w:val="22"/>
              </w:rPr>
              <w:t>校内</w:t>
            </w:r>
          </w:p>
        </w:tc>
        <w:tc>
          <w:tcPr>
            <w:tcW w:w="709" w:type="dxa"/>
            <w:tcBorders>
              <w:top w:val="nil"/>
              <w:left w:val="nil"/>
              <w:bottom w:val="single" w:sz="4" w:space="0" w:color="auto"/>
              <w:right w:val="single" w:sz="4" w:space="0" w:color="auto"/>
            </w:tcBorders>
            <w:shd w:val="clear" w:color="auto" w:fill="auto"/>
            <w:vAlign w:val="center"/>
          </w:tcPr>
          <w:p w14:paraId="6E8F0809" w14:textId="7E28D209" w:rsidR="00AB4793" w:rsidRDefault="00D77821" w:rsidP="006D5EA6">
            <w:pPr>
              <w:widowControl/>
              <w:jc w:val="center"/>
              <w:rPr>
                <w:rFonts w:ascii="宋体" w:hAnsi="宋体" w:cs="宋体" w:hint="eastAsia"/>
                <w:kern w:val="0"/>
                <w:sz w:val="22"/>
              </w:rPr>
            </w:pPr>
            <w:r>
              <w:rPr>
                <w:rFonts w:ascii="宋体" w:hAnsi="宋体" w:cs="宋体" w:hint="eastAsia"/>
                <w:kern w:val="0"/>
                <w:sz w:val="22"/>
              </w:rPr>
              <w:t>企业</w:t>
            </w:r>
          </w:p>
        </w:tc>
        <w:tc>
          <w:tcPr>
            <w:tcW w:w="851" w:type="dxa"/>
            <w:tcBorders>
              <w:top w:val="nil"/>
              <w:left w:val="nil"/>
              <w:bottom w:val="single" w:sz="4" w:space="0" w:color="auto"/>
              <w:right w:val="single" w:sz="4" w:space="0" w:color="auto"/>
            </w:tcBorders>
            <w:shd w:val="clear" w:color="auto" w:fill="auto"/>
            <w:vAlign w:val="center"/>
          </w:tcPr>
          <w:p w14:paraId="18A767B1" w14:textId="26D40E28" w:rsidR="00AB4793" w:rsidRDefault="00D77821" w:rsidP="006D5EA6">
            <w:pPr>
              <w:widowControl/>
              <w:jc w:val="center"/>
              <w:rPr>
                <w:rFonts w:ascii="宋体" w:hAnsi="宋体" w:cs="宋体" w:hint="eastAsia"/>
                <w:kern w:val="0"/>
                <w:sz w:val="22"/>
              </w:rPr>
            </w:pPr>
            <w:r>
              <w:rPr>
                <w:rFonts w:ascii="宋体" w:hAnsi="宋体" w:cs="宋体" w:hint="eastAsia"/>
                <w:kern w:val="0"/>
                <w:sz w:val="22"/>
              </w:rPr>
              <w:t>企业</w:t>
            </w:r>
          </w:p>
        </w:tc>
        <w:tc>
          <w:tcPr>
            <w:tcW w:w="992" w:type="dxa"/>
            <w:tcBorders>
              <w:top w:val="nil"/>
              <w:left w:val="nil"/>
              <w:bottom w:val="single" w:sz="4" w:space="0" w:color="auto"/>
              <w:right w:val="single" w:sz="4" w:space="0" w:color="auto"/>
            </w:tcBorders>
            <w:shd w:val="clear" w:color="auto" w:fill="auto"/>
            <w:vAlign w:val="center"/>
          </w:tcPr>
          <w:p w14:paraId="3CD9FA86" w14:textId="7FB9EDE4" w:rsidR="00AB4793" w:rsidRDefault="00AB4793" w:rsidP="006D5EA6">
            <w:pPr>
              <w:widowControl/>
              <w:jc w:val="center"/>
              <w:rPr>
                <w:rFonts w:ascii="宋体" w:hAnsi="宋体" w:cs="宋体" w:hint="eastAsia"/>
                <w:kern w:val="0"/>
                <w:sz w:val="22"/>
              </w:rPr>
            </w:pPr>
          </w:p>
        </w:tc>
        <w:tc>
          <w:tcPr>
            <w:tcW w:w="709" w:type="dxa"/>
            <w:tcBorders>
              <w:top w:val="single" w:sz="4" w:space="0" w:color="auto"/>
              <w:left w:val="nil"/>
              <w:bottom w:val="single" w:sz="4" w:space="0" w:color="auto"/>
              <w:right w:val="single" w:sz="4" w:space="0" w:color="auto"/>
            </w:tcBorders>
          </w:tcPr>
          <w:p w14:paraId="2AAB7337" w14:textId="77777777" w:rsidR="00AB4793" w:rsidRDefault="00AB4793" w:rsidP="006D5EA6">
            <w:pPr>
              <w:widowControl/>
              <w:jc w:val="center"/>
              <w:rPr>
                <w:rFonts w:ascii="宋体" w:hAnsi="宋体" w:cs="宋体" w:hint="eastAsia"/>
                <w:color w:val="0000FF"/>
                <w:kern w:val="0"/>
                <w:sz w:val="22"/>
              </w:rPr>
            </w:pPr>
          </w:p>
        </w:tc>
        <w:tc>
          <w:tcPr>
            <w:tcW w:w="1134" w:type="dxa"/>
            <w:tcBorders>
              <w:top w:val="nil"/>
              <w:left w:val="single" w:sz="4" w:space="0" w:color="auto"/>
              <w:bottom w:val="single" w:sz="4" w:space="0" w:color="auto"/>
              <w:right w:val="single" w:sz="4" w:space="0" w:color="auto"/>
            </w:tcBorders>
            <w:shd w:val="clear" w:color="auto" w:fill="auto"/>
            <w:noWrap/>
            <w:vAlign w:val="center"/>
          </w:tcPr>
          <w:p w14:paraId="235E8778" w14:textId="1AE84994" w:rsidR="00AB4793" w:rsidRDefault="00AB4793" w:rsidP="006D5EA6">
            <w:pPr>
              <w:widowControl/>
              <w:jc w:val="center"/>
              <w:rPr>
                <w:rFonts w:ascii="宋体" w:hAnsi="宋体" w:cs="宋体" w:hint="eastAsia"/>
                <w:color w:val="0000FF"/>
                <w:kern w:val="0"/>
                <w:sz w:val="22"/>
              </w:rPr>
            </w:pPr>
          </w:p>
        </w:tc>
      </w:tr>
    </w:tbl>
    <w:p w14:paraId="112809F9" w14:textId="77777777" w:rsidR="00AB4793" w:rsidRDefault="00000000">
      <w:r>
        <w:rPr>
          <w:rFonts w:hint="eastAsia"/>
        </w:rPr>
        <w:t>备注：</w:t>
      </w:r>
    </w:p>
    <w:p w14:paraId="674E3602" w14:textId="77777777" w:rsidR="00AB4793" w:rsidRDefault="00000000">
      <w:r>
        <w:rPr>
          <w:rFonts w:hint="eastAsia"/>
        </w:rPr>
        <w:t>①认知实习</w:t>
      </w:r>
      <w:r>
        <w:rPr>
          <w:rFonts w:hint="eastAsia"/>
        </w:rPr>
        <w:t>1</w:t>
      </w:r>
      <w:r>
        <w:rPr>
          <w:rFonts w:hint="eastAsia"/>
        </w:rPr>
        <w:t>学分，认识实习指学生由学院组织到实习单位参观、观摩和体验，形成对实习单位和相关岗位的初步认识的活动，建议安排在第</w:t>
      </w:r>
      <w:r>
        <w:rPr>
          <w:rFonts w:hint="eastAsia"/>
        </w:rPr>
        <w:t>1</w:t>
      </w:r>
      <w:r>
        <w:rPr>
          <w:rFonts w:hint="eastAsia"/>
        </w:rPr>
        <w:t>学期或者第</w:t>
      </w:r>
      <w:r>
        <w:rPr>
          <w:rFonts w:hint="eastAsia"/>
        </w:rPr>
        <w:t>2</w:t>
      </w:r>
      <w:r>
        <w:rPr>
          <w:rFonts w:hint="eastAsia"/>
        </w:rPr>
        <w:t>学期</w:t>
      </w:r>
    </w:p>
    <w:p w14:paraId="29E24405" w14:textId="77777777" w:rsidR="00AB4793" w:rsidRDefault="00000000">
      <w:r>
        <w:rPr>
          <w:rFonts w:hint="eastAsia"/>
        </w:rPr>
        <w:t>②岗位实习一般</w:t>
      </w:r>
      <w:r>
        <w:rPr>
          <w:rFonts w:hint="eastAsia"/>
        </w:rPr>
        <w:t>6</w:t>
      </w:r>
      <w:r>
        <w:rPr>
          <w:rFonts w:hint="eastAsia"/>
        </w:rPr>
        <w:t>个月，共计</w:t>
      </w:r>
      <w:r>
        <w:rPr>
          <w:rFonts w:hint="eastAsia"/>
        </w:rPr>
        <w:t>24</w:t>
      </w:r>
      <w:r>
        <w:rPr>
          <w:rFonts w:hint="eastAsia"/>
        </w:rPr>
        <w:t>周（每周</w:t>
      </w:r>
      <w:r>
        <w:rPr>
          <w:rFonts w:hint="eastAsia"/>
        </w:rPr>
        <w:t>0.5</w:t>
      </w:r>
      <w:r>
        <w:rPr>
          <w:rFonts w:hint="eastAsia"/>
        </w:rPr>
        <w:t>学分），共计</w:t>
      </w:r>
      <w:r>
        <w:rPr>
          <w:rFonts w:hint="eastAsia"/>
        </w:rPr>
        <w:t>12</w:t>
      </w:r>
      <w:r>
        <w:rPr>
          <w:rFonts w:hint="eastAsia"/>
        </w:rPr>
        <w:t>个学分，建议安排在第</w:t>
      </w:r>
      <w:r>
        <w:rPr>
          <w:rFonts w:hint="eastAsia"/>
        </w:rPr>
        <w:t>5</w:t>
      </w:r>
      <w:r>
        <w:rPr>
          <w:rFonts w:hint="eastAsia"/>
        </w:rPr>
        <w:t>、</w:t>
      </w:r>
      <w:r>
        <w:rPr>
          <w:rFonts w:hint="eastAsia"/>
        </w:rPr>
        <w:t>6</w:t>
      </w:r>
      <w:r>
        <w:rPr>
          <w:rFonts w:hint="eastAsia"/>
        </w:rPr>
        <w:t>学期</w:t>
      </w:r>
    </w:p>
    <w:p w14:paraId="6A0F2FB2" w14:textId="77777777" w:rsidR="00AB4793" w:rsidRDefault="00000000">
      <w:pPr>
        <w:ind w:firstLineChars="200" w:firstLine="562"/>
        <w:rPr>
          <w:rFonts w:ascii="Arial" w:eastAsia="黑体" w:hAnsi="Arial"/>
          <w:b/>
          <w:bCs/>
          <w:sz w:val="28"/>
          <w:szCs w:val="28"/>
        </w:rPr>
      </w:pPr>
      <w:r>
        <w:rPr>
          <w:rFonts w:ascii="Arial" w:eastAsia="黑体" w:hAnsi="Arial" w:hint="eastAsia"/>
          <w:b/>
          <w:bCs/>
          <w:sz w:val="28"/>
          <w:szCs w:val="28"/>
        </w:rPr>
        <w:t>（四）素质教育体系</w:t>
      </w:r>
    </w:p>
    <w:p w14:paraId="27707F60" w14:textId="77777777" w:rsidR="00AB4793" w:rsidRDefault="00000000">
      <w:pPr>
        <w:keepNext/>
        <w:keepLines/>
        <w:spacing w:line="500" w:lineRule="exact"/>
        <w:ind w:firstLineChars="200" w:firstLine="482"/>
        <w:outlineLvl w:val="1"/>
        <w:rPr>
          <w:rFonts w:ascii="Arial" w:eastAsia="黑体" w:hAnsi="Arial"/>
          <w:b/>
          <w:bCs/>
          <w:color w:val="000000"/>
          <w:sz w:val="24"/>
          <w:szCs w:val="24"/>
        </w:rPr>
      </w:pPr>
      <w:bookmarkStart w:id="96" w:name="_Toc175047203"/>
      <w:bookmarkStart w:id="97" w:name="_Toc175047363"/>
      <w:bookmarkStart w:id="98" w:name="_Toc175047858"/>
      <w:r>
        <w:rPr>
          <w:rFonts w:ascii="Arial" w:eastAsia="黑体" w:hAnsi="Arial" w:hint="eastAsia"/>
          <w:b/>
          <w:bCs/>
          <w:color w:val="000000"/>
          <w:sz w:val="24"/>
          <w:szCs w:val="24"/>
        </w:rPr>
        <w:t>1.</w:t>
      </w:r>
      <w:r>
        <w:rPr>
          <w:rFonts w:ascii="Arial" w:eastAsia="黑体" w:hAnsi="Arial" w:hint="eastAsia"/>
          <w:b/>
          <w:bCs/>
          <w:color w:val="000000"/>
          <w:sz w:val="24"/>
          <w:szCs w:val="24"/>
        </w:rPr>
        <w:t>综合素养提升教育</w:t>
      </w:r>
      <w:bookmarkEnd w:id="96"/>
      <w:bookmarkEnd w:id="97"/>
      <w:bookmarkEnd w:id="98"/>
    </w:p>
    <w:p w14:paraId="3745670F" w14:textId="77777777" w:rsidR="00AB4793" w:rsidRDefault="00000000">
      <w:pPr>
        <w:spacing w:line="360" w:lineRule="auto"/>
        <w:ind w:firstLineChars="200" w:firstLine="480"/>
        <w:rPr>
          <w:sz w:val="24"/>
        </w:rPr>
      </w:pPr>
      <w:r>
        <w:rPr>
          <w:sz w:val="24"/>
        </w:rPr>
        <w:t>由教务处统一组织</w:t>
      </w:r>
      <w:r>
        <w:rPr>
          <w:rFonts w:hint="eastAsia"/>
          <w:sz w:val="24"/>
        </w:rPr>
        <w:t>并</w:t>
      </w:r>
      <w:r>
        <w:rPr>
          <w:sz w:val="24"/>
        </w:rPr>
        <w:t>通过</w:t>
      </w:r>
      <w:r>
        <w:rPr>
          <w:rFonts w:hint="eastAsia"/>
          <w:sz w:val="24"/>
        </w:rPr>
        <w:t>教务系统在线</w:t>
      </w:r>
      <w:r>
        <w:rPr>
          <w:sz w:val="24"/>
        </w:rPr>
        <w:t>选课。</w:t>
      </w:r>
      <w:r>
        <w:rPr>
          <w:rFonts w:hint="eastAsia"/>
          <w:sz w:val="24"/>
        </w:rPr>
        <w:t>选课前应事先了解毕业最低学</w:t>
      </w:r>
      <w:r>
        <w:rPr>
          <w:rFonts w:hint="eastAsia"/>
          <w:sz w:val="24"/>
        </w:rPr>
        <w:lastRenderedPageBreak/>
        <w:t>分要求和已获得公共任选课、公共限选课学分数。</w:t>
      </w:r>
    </w:p>
    <w:p w14:paraId="1959A633" w14:textId="77777777" w:rsidR="00AB4793" w:rsidRDefault="00000000">
      <w:pPr>
        <w:spacing w:line="360" w:lineRule="auto"/>
        <w:ind w:firstLineChars="200" w:firstLine="480"/>
        <w:rPr>
          <w:sz w:val="24"/>
        </w:rPr>
      </w:pPr>
      <w:r>
        <w:rPr>
          <w:rFonts w:hint="eastAsia"/>
          <w:sz w:val="24"/>
        </w:rPr>
        <w:t>不得修学：</w:t>
      </w:r>
    </w:p>
    <w:p w14:paraId="718FE50B" w14:textId="77777777" w:rsidR="00AB4793" w:rsidRDefault="00000000">
      <w:pPr>
        <w:spacing w:line="360" w:lineRule="auto"/>
        <w:ind w:firstLineChars="200" w:firstLine="480"/>
        <w:rPr>
          <w:b/>
          <w:bCs/>
          <w:sz w:val="24"/>
        </w:rPr>
      </w:pPr>
      <w:r>
        <w:rPr>
          <w:rFonts w:hint="eastAsia"/>
          <w:sz w:val="24"/>
        </w:rPr>
        <w:t>（</w:t>
      </w:r>
      <w:r>
        <w:rPr>
          <w:rFonts w:hint="eastAsia"/>
          <w:sz w:val="24"/>
        </w:rPr>
        <w:t>1</w:t>
      </w:r>
      <w:r>
        <w:rPr>
          <w:rFonts w:hint="eastAsia"/>
          <w:sz w:val="24"/>
        </w:rPr>
        <w:t>）</w:t>
      </w:r>
      <w:r>
        <w:rPr>
          <w:rFonts w:hint="eastAsia"/>
          <w:b/>
          <w:bCs/>
          <w:sz w:val="24"/>
        </w:rPr>
        <w:t>与本专业教学计划中的必修课程</w:t>
      </w:r>
      <w:r>
        <w:rPr>
          <w:rFonts w:hint="eastAsia"/>
          <w:sz w:val="24"/>
        </w:rPr>
        <w:t>、</w:t>
      </w:r>
      <w:r>
        <w:rPr>
          <w:rFonts w:hint="eastAsia"/>
          <w:b/>
          <w:bCs/>
          <w:sz w:val="24"/>
        </w:rPr>
        <w:t>专业群选修名称及内容相同的课程</w:t>
      </w:r>
      <w:r>
        <w:rPr>
          <w:rFonts w:hint="eastAsia"/>
          <w:sz w:val="24"/>
        </w:rPr>
        <w:t>，否则不予记载学分</w:t>
      </w:r>
      <w:r>
        <w:rPr>
          <w:rFonts w:hint="eastAsia"/>
          <w:b/>
          <w:bCs/>
          <w:sz w:val="24"/>
        </w:rPr>
        <w:t>；</w:t>
      </w:r>
    </w:p>
    <w:p w14:paraId="42863531" w14:textId="77777777" w:rsidR="00AB4793" w:rsidRDefault="00000000">
      <w:pPr>
        <w:spacing w:line="360" w:lineRule="auto"/>
        <w:ind w:firstLineChars="200" w:firstLine="480"/>
        <w:rPr>
          <w:sz w:val="24"/>
        </w:rPr>
      </w:pPr>
      <w:r>
        <w:rPr>
          <w:rFonts w:hint="eastAsia"/>
          <w:sz w:val="24"/>
        </w:rPr>
        <w:t>（</w:t>
      </w:r>
      <w:r>
        <w:rPr>
          <w:rFonts w:hint="eastAsia"/>
          <w:sz w:val="24"/>
        </w:rPr>
        <w:t>2</w:t>
      </w:r>
      <w:r>
        <w:rPr>
          <w:rFonts w:hint="eastAsia"/>
          <w:sz w:val="24"/>
        </w:rPr>
        <w:t>）</w:t>
      </w:r>
      <w:r>
        <w:rPr>
          <w:rFonts w:hint="eastAsia"/>
          <w:b/>
          <w:bCs/>
          <w:sz w:val="24"/>
        </w:rPr>
        <w:t>已考核通过的公共任选、限选课程</w:t>
      </w:r>
      <w:r>
        <w:rPr>
          <w:rFonts w:hint="eastAsia"/>
          <w:sz w:val="24"/>
        </w:rPr>
        <w:t>，否则不予记载学分。</w:t>
      </w:r>
    </w:p>
    <w:p w14:paraId="06260B42" w14:textId="77777777" w:rsidR="00AB4793" w:rsidRDefault="00000000">
      <w:pPr>
        <w:spacing w:line="500" w:lineRule="exact"/>
        <w:ind w:left="241" w:hangingChars="100" w:hanging="241"/>
        <w:jc w:val="center"/>
        <w:rPr>
          <w:rFonts w:ascii="宋体" w:hAnsi="宋体" w:hint="eastAsia"/>
          <w:b/>
          <w:color w:val="000000"/>
          <w:sz w:val="24"/>
          <w:szCs w:val="24"/>
        </w:rPr>
      </w:pPr>
      <w:r>
        <w:rPr>
          <w:rFonts w:ascii="宋体" w:hAnsi="宋体" w:hint="eastAsia"/>
          <w:b/>
          <w:color w:val="000000"/>
          <w:sz w:val="24"/>
          <w:szCs w:val="24"/>
        </w:rPr>
        <w:t xml:space="preserve">表7 </w:t>
      </w:r>
      <w:r>
        <w:rPr>
          <w:rFonts w:ascii="宋体" w:hAnsi="宋体"/>
          <w:b/>
          <w:color w:val="000000"/>
          <w:sz w:val="24"/>
          <w:szCs w:val="24"/>
        </w:rPr>
        <w:t xml:space="preserve"> </w:t>
      </w:r>
      <w:r>
        <w:rPr>
          <w:rFonts w:ascii="宋体" w:hAnsi="宋体" w:hint="eastAsia"/>
          <w:b/>
          <w:color w:val="000000"/>
          <w:sz w:val="24"/>
          <w:szCs w:val="24"/>
        </w:rPr>
        <w:t>素养提升课程一览表</w:t>
      </w: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827"/>
        <w:gridCol w:w="2016"/>
        <w:gridCol w:w="1385"/>
        <w:gridCol w:w="912"/>
        <w:gridCol w:w="912"/>
        <w:gridCol w:w="1640"/>
      </w:tblGrid>
      <w:tr w:rsidR="00AB4793" w14:paraId="140F2193" w14:textId="77777777">
        <w:trPr>
          <w:trHeight w:val="285"/>
          <w:tblHeader/>
          <w:jc w:val="center"/>
        </w:trPr>
        <w:tc>
          <w:tcPr>
            <w:tcW w:w="827" w:type="dxa"/>
          </w:tcPr>
          <w:p w14:paraId="1D2AF99B" w14:textId="77777777" w:rsidR="00AB4793" w:rsidRDefault="00000000">
            <w:pPr>
              <w:widowControl/>
              <w:jc w:val="center"/>
              <w:rPr>
                <w:rFonts w:ascii="宋体" w:hAnsi="宋体" w:cs="宋体" w:hint="eastAsia"/>
                <w:b/>
                <w:bCs/>
                <w:kern w:val="0"/>
                <w:szCs w:val="21"/>
              </w:rPr>
            </w:pPr>
            <w:r>
              <w:rPr>
                <w:rFonts w:ascii="宋体" w:hAnsi="宋体" w:cs="宋体" w:hint="eastAsia"/>
                <w:b/>
                <w:bCs/>
                <w:kern w:val="0"/>
                <w:szCs w:val="21"/>
              </w:rPr>
              <w:t>类别</w:t>
            </w:r>
          </w:p>
        </w:tc>
        <w:tc>
          <w:tcPr>
            <w:tcW w:w="827" w:type="dxa"/>
            <w:vAlign w:val="center"/>
          </w:tcPr>
          <w:p w14:paraId="124BA2B5" w14:textId="77777777" w:rsidR="00AB4793" w:rsidRDefault="00000000">
            <w:pPr>
              <w:widowControl/>
              <w:jc w:val="center"/>
              <w:rPr>
                <w:rFonts w:ascii="宋体"/>
                <w:b/>
                <w:bCs/>
                <w:kern w:val="0"/>
                <w:szCs w:val="21"/>
              </w:rPr>
            </w:pPr>
            <w:r>
              <w:rPr>
                <w:rFonts w:ascii="宋体" w:hAnsi="宋体" w:cs="宋体" w:hint="eastAsia"/>
                <w:b/>
                <w:bCs/>
                <w:kern w:val="0"/>
                <w:szCs w:val="21"/>
              </w:rPr>
              <w:t>序号</w:t>
            </w:r>
          </w:p>
        </w:tc>
        <w:tc>
          <w:tcPr>
            <w:tcW w:w="2016" w:type="dxa"/>
            <w:vAlign w:val="center"/>
          </w:tcPr>
          <w:p w14:paraId="3419387A" w14:textId="77777777" w:rsidR="00AB4793" w:rsidRDefault="00000000">
            <w:pPr>
              <w:widowControl/>
              <w:jc w:val="center"/>
              <w:rPr>
                <w:rFonts w:ascii="宋体"/>
                <w:b/>
                <w:bCs/>
                <w:kern w:val="0"/>
                <w:szCs w:val="21"/>
              </w:rPr>
            </w:pPr>
            <w:r>
              <w:rPr>
                <w:rFonts w:ascii="宋体" w:hAnsi="宋体" w:cs="宋体" w:hint="eastAsia"/>
                <w:b/>
                <w:bCs/>
                <w:kern w:val="0"/>
                <w:szCs w:val="21"/>
              </w:rPr>
              <w:t>课程类别</w:t>
            </w:r>
          </w:p>
        </w:tc>
        <w:tc>
          <w:tcPr>
            <w:tcW w:w="1385" w:type="dxa"/>
            <w:vAlign w:val="center"/>
          </w:tcPr>
          <w:p w14:paraId="035BDB3A" w14:textId="77777777" w:rsidR="00AB4793" w:rsidRDefault="00000000">
            <w:pPr>
              <w:widowControl/>
              <w:jc w:val="center"/>
              <w:rPr>
                <w:rFonts w:ascii="宋体"/>
                <w:b/>
                <w:bCs/>
                <w:kern w:val="0"/>
                <w:szCs w:val="21"/>
              </w:rPr>
            </w:pPr>
            <w:r>
              <w:rPr>
                <w:rFonts w:ascii="宋体" w:hAnsi="宋体" w:cs="宋体" w:hint="eastAsia"/>
                <w:b/>
                <w:bCs/>
                <w:kern w:val="0"/>
                <w:szCs w:val="21"/>
              </w:rPr>
              <w:t>开设学期</w:t>
            </w:r>
          </w:p>
        </w:tc>
        <w:tc>
          <w:tcPr>
            <w:tcW w:w="912" w:type="dxa"/>
            <w:vAlign w:val="center"/>
          </w:tcPr>
          <w:p w14:paraId="6A2C952D" w14:textId="77777777" w:rsidR="00AB4793" w:rsidRDefault="00000000">
            <w:pPr>
              <w:widowControl/>
              <w:jc w:val="center"/>
              <w:rPr>
                <w:rFonts w:ascii="宋体"/>
                <w:b/>
                <w:bCs/>
                <w:kern w:val="0"/>
                <w:szCs w:val="21"/>
              </w:rPr>
            </w:pPr>
            <w:r>
              <w:rPr>
                <w:rFonts w:ascii="宋体" w:hAnsi="宋体" w:cs="宋体" w:hint="eastAsia"/>
                <w:b/>
                <w:bCs/>
                <w:kern w:val="0"/>
                <w:szCs w:val="21"/>
              </w:rPr>
              <w:t>学分</w:t>
            </w:r>
          </w:p>
        </w:tc>
        <w:tc>
          <w:tcPr>
            <w:tcW w:w="912" w:type="dxa"/>
            <w:vAlign w:val="center"/>
          </w:tcPr>
          <w:p w14:paraId="0C8E3DB3" w14:textId="77777777" w:rsidR="00AB4793" w:rsidRDefault="00000000">
            <w:pPr>
              <w:widowControl/>
              <w:jc w:val="center"/>
              <w:rPr>
                <w:rFonts w:ascii="宋体"/>
                <w:b/>
                <w:bCs/>
                <w:kern w:val="0"/>
                <w:szCs w:val="21"/>
              </w:rPr>
            </w:pPr>
            <w:r>
              <w:rPr>
                <w:rFonts w:ascii="宋体" w:hAnsi="宋体" w:cs="宋体" w:hint="eastAsia"/>
                <w:b/>
                <w:bCs/>
                <w:kern w:val="0"/>
                <w:szCs w:val="21"/>
              </w:rPr>
              <w:t>学时</w:t>
            </w:r>
          </w:p>
        </w:tc>
        <w:tc>
          <w:tcPr>
            <w:tcW w:w="1640" w:type="dxa"/>
            <w:vAlign w:val="center"/>
          </w:tcPr>
          <w:p w14:paraId="62A31A78" w14:textId="77777777" w:rsidR="00AB4793" w:rsidRDefault="00000000">
            <w:pPr>
              <w:widowControl/>
              <w:jc w:val="center"/>
              <w:rPr>
                <w:rFonts w:ascii="宋体"/>
                <w:b/>
                <w:bCs/>
                <w:kern w:val="0"/>
                <w:szCs w:val="21"/>
              </w:rPr>
            </w:pPr>
            <w:r>
              <w:rPr>
                <w:rFonts w:ascii="宋体" w:hAnsi="宋体" w:cs="宋体" w:hint="eastAsia"/>
                <w:b/>
                <w:bCs/>
                <w:kern w:val="0"/>
                <w:szCs w:val="21"/>
              </w:rPr>
              <w:t>备注</w:t>
            </w:r>
          </w:p>
        </w:tc>
      </w:tr>
      <w:tr w:rsidR="00AB4793" w14:paraId="46C8F146" w14:textId="77777777">
        <w:trPr>
          <w:trHeight w:val="527"/>
          <w:jc w:val="center"/>
        </w:trPr>
        <w:tc>
          <w:tcPr>
            <w:tcW w:w="827" w:type="dxa"/>
            <w:vMerge w:val="restart"/>
            <w:vAlign w:val="center"/>
          </w:tcPr>
          <w:p w14:paraId="59E4F0F7" w14:textId="77777777" w:rsidR="00AB4793" w:rsidRDefault="00000000">
            <w:pPr>
              <w:widowControl/>
              <w:jc w:val="center"/>
              <w:rPr>
                <w:rFonts w:ascii="宋体" w:cs="宋体"/>
                <w:kern w:val="0"/>
                <w:sz w:val="18"/>
                <w:szCs w:val="18"/>
              </w:rPr>
            </w:pPr>
            <w:r>
              <w:rPr>
                <w:rFonts w:ascii="宋体" w:cs="宋体" w:hint="eastAsia"/>
                <w:kern w:val="0"/>
                <w:sz w:val="18"/>
                <w:szCs w:val="18"/>
              </w:rPr>
              <w:t>公共任选课</w:t>
            </w:r>
          </w:p>
        </w:tc>
        <w:tc>
          <w:tcPr>
            <w:tcW w:w="827" w:type="dxa"/>
            <w:vAlign w:val="center"/>
          </w:tcPr>
          <w:p w14:paraId="25619A03" w14:textId="77777777" w:rsidR="00AB4793" w:rsidRDefault="00000000">
            <w:pPr>
              <w:widowControl/>
              <w:jc w:val="center"/>
              <w:rPr>
                <w:rFonts w:ascii="宋体"/>
                <w:kern w:val="0"/>
                <w:sz w:val="18"/>
                <w:szCs w:val="18"/>
              </w:rPr>
            </w:pPr>
            <w:r>
              <w:rPr>
                <w:rFonts w:ascii="宋体" w:cs="宋体" w:hint="eastAsia"/>
                <w:kern w:val="0"/>
                <w:sz w:val="18"/>
                <w:szCs w:val="18"/>
              </w:rPr>
              <w:t>1</w:t>
            </w:r>
          </w:p>
        </w:tc>
        <w:tc>
          <w:tcPr>
            <w:tcW w:w="2016" w:type="dxa"/>
            <w:vAlign w:val="center"/>
          </w:tcPr>
          <w:p w14:paraId="6105232A" w14:textId="77777777" w:rsidR="00AB4793" w:rsidRDefault="00000000">
            <w:pPr>
              <w:widowControl/>
              <w:jc w:val="center"/>
              <w:rPr>
                <w:rFonts w:ascii="宋体"/>
                <w:sz w:val="18"/>
                <w:szCs w:val="18"/>
              </w:rPr>
            </w:pPr>
            <w:r>
              <w:rPr>
                <w:rFonts w:ascii="宋体" w:cs="宋体" w:hint="eastAsia"/>
                <w:sz w:val="18"/>
                <w:szCs w:val="18"/>
              </w:rPr>
              <w:t>国家安全教育</w:t>
            </w:r>
          </w:p>
        </w:tc>
        <w:tc>
          <w:tcPr>
            <w:tcW w:w="1385" w:type="dxa"/>
            <w:vAlign w:val="center"/>
          </w:tcPr>
          <w:p w14:paraId="44330DA4" w14:textId="77777777" w:rsidR="00AB4793" w:rsidRDefault="00000000">
            <w:pPr>
              <w:widowControl/>
              <w:jc w:val="center"/>
              <w:rPr>
                <w:rFonts w:ascii="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995F5B" w14:textId="77777777" w:rsidR="00AB4793" w:rsidRDefault="00000000">
            <w:pPr>
              <w:widowControl/>
              <w:jc w:val="center"/>
              <w:rPr>
                <w:rFonts w:ascii="宋体"/>
                <w:kern w:val="0"/>
                <w:sz w:val="18"/>
                <w:szCs w:val="18"/>
              </w:rPr>
            </w:pPr>
            <w:r>
              <w:rPr>
                <w:rFonts w:ascii="宋体" w:cs="宋体"/>
                <w:kern w:val="0"/>
                <w:sz w:val="18"/>
                <w:szCs w:val="18"/>
              </w:rPr>
              <w:t>1</w:t>
            </w:r>
          </w:p>
        </w:tc>
        <w:tc>
          <w:tcPr>
            <w:tcW w:w="912" w:type="dxa"/>
            <w:vAlign w:val="center"/>
          </w:tcPr>
          <w:p w14:paraId="05C0F9FD" w14:textId="77777777" w:rsidR="00AB4793" w:rsidRDefault="00000000">
            <w:pPr>
              <w:widowControl/>
              <w:jc w:val="center"/>
              <w:rPr>
                <w:rFonts w:ascii="宋体"/>
                <w:kern w:val="0"/>
                <w:sz w:val="18"/>
                <w:szCs w:val="18"/>
              </w:rPr>
            </w:pPr>
            <w:r>
              <w:rPr>
                <w:rFonts w:ascii="宋体" w:cs="宋体"/>
                <w:kern w:val="0"/>
                <w:sz w:val="18"/>
                <w:szCs w:val="18"/>
              </w:rPr>
              <w:t>32</w:t>
            </w:r>
          </w:p>
        </w:tc>
        <w:tc>
          <w:tcPr>
            <w:tcW w:w="1640" w:type="dxa"/>
            <w:vMerge w:val="restart"/>
            <w:vAlign w:val="center"/>
          </w:tcPr>
          <w:p w14:paraId="46FEBCD8" w14:textId="77777777" w:rsidR="00AB4793" w:rsidRDefault="00000000">
            <w:pPr>
              <w:jc w:val="center"/>
              <w:rPr>
                <w:rFonts w:ascii="宋体"/>
                <w:b/>
                <w:color w:val="FF0000"/>
                <w:kern w:val="0"/>
                <w:sz w:val="18"/>
                <w:szCs w:val="18"/>
              </w:rPr>
            </w:pPr>
            <w:r>
              <w:rPr>
                <w:rFonts w:ascii="宋体" w:hint="eastAsia"/>
                <w:b/>
                <w:color w:val="FF0000"/>
                <w:kern w:val="0"/>
                <w:sz w:val="18"/>
                <w:szCs w:val="18"/>
              </w:rPr>
              <w:t>每位学生公共选修课程总学分数最少4学分</w:t>
            </w:r>
          </w:p>
        </w:tc>
      </w:tr>
      <w:tr w:rsidR="00AB4793" w14:paraId="735B0A11" w14:textId="77777777">
        <w:trPr>
          <w:trHeight w:val="527"/>
          <w:jc w:val="center"/>
        </w:trPr>
        <w:tc>
          <w:tcPr>
            <w:tcW w:w="827" w:type="dxa"/>
            <w:vMerge/>
          </w:tcPr>
          <w:p w14:paraId="7838B372" w14:textId="77777777" w:rsidR="00AB4793" w:rsidRDefault="00AB4793">
            <w:pPr>
              <w:widowControl/>
              <w:jc w:val="center"/>
              <w:rPr>
                <w:rFonts w:ascii="宋体" w:hAnsi="宋体" w:cs="宋体" w:hint="eastAsia"/>
                <w:kern w:val="0"/>
                <w:sz w:val="18"/>
                <w:szCs w:val="18"/>
              </w:rPr>
            </w:pPr>
          </w:p>
        </w:tc>
        <w:tc>
          <w:tcPr>
            <w:tcW w:w="827" w:type="dxa"/>
            <w:vAlign w:val="center"/>
          </w:tcPr>
          <w:p w14:paraId="7E170514" w14:textId="77777777" w:rsidR="00AB4793" w:rsidRDefault="00000000">
            <w:pPr>
              <w:widowControl/>
              <w:jc w:val="center"/>
              <w:rPr>
                <w:rFonts w:ascii="宋体" w:hAnsi="宋体" w:hint="eastAsia"/>
                <w:kern w:val="0"/>
                <w:sz w:val="18"/>
                <w:szCs w:val="18"/>
              </w:rPr>
            </w:pPr>
            <w:r>
              <w:rPr>
                <w:rFonts w:ascii="宋体" w:hAnsi="宋体" w:cs="宋体" w:hint="eastAsia"/>
                <w:kern w:val="0"/>
                <w:sz w:val="18"/>
                <w:szCs w:val="18"/>
              </w:rPr>
              <w:t>2</w:t>
            </w:r>
          </w:p>
        </w:tc>
        <w:tc>
          <w:tcPr>
            <w:tcW w:w="2016" w:type="dxa"/>
            <w:vAlign w:val="center"/>
          </w:tcPr>
          <w:p w14:paraId="773AB05F" w14:textId="77777777" w:rsidR="00AB4793" w:rsidRDefault="00000000">
            <w:pPr>
              <w:widowControl/>
              <w:jc w:val="center"/>
              <w:rPr>
                <w:rFonts w:ascii="宋体"/>
                <w:sz w:val="18"/>
                <w:szCs w:val="18"/>
              </w:rPr>
            </w:pPr>
            <w:r>
              <w:rPr>
                <w:rFonts w:ascii="宋体" w:cs="宋体" w:hint="eastAsia"/>
                <w:sz w:val="18"/>
                <w:szCs w:val="18"/>
              </w:rPr>
              <w:t>文学鉴赏</w:t>
            </w:r>
          </w:p>
        </w:tc>
        <w:tc>
          <w:tcPr>
            <w:tcW w:w="1385" w:type="dxa"/>
            <w:vAlign w:val="center"/>
          </w:tcPr>
          <w:p w14:paraId="3338C1C8" w14:textId="77777777" w:rsidR="00AB4793" w:rsidRDefault="00000000">
            <w:pPr>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9C992DD" w14:textId="77777777" w:rsidR="00AB4793" w:rsidRDefault="00000000">
            <w:pPr>
              <w:jc w:val="center"/>
              <w:rPr>
                <w:rFonts w:ascii="宋体" w:hAnsi="宋体" w:hint="eastAsia"/>
                <w:kern w:val="0"/>
                <w:sz w:val="18"/>
                <w:szCs w:val="18"/>
              </w:rPr>
            </w:pPr>
            <w:r>
              <w:rPr>
                <w:rFonts w:ascii="宋体" w:cs="宋体"/>
                <w:kern w:val="0"/>
                <w:sz w:val="18"/>
                <w:szCs w:val="18"/>
              </w:rPr>
              <w:t>1</w:t>
            </w:r>
          </w:p>
        </w:tc>
        <w:tc>
          <w:tcPr>
            <w:tcW w:w="912" w:type="dxa"/>
            <w:vAlign w:val="center"/>
          </w:tcPr>
          <w:p w14:paraId="1138287B" w14:textId="77777777" w:rsidR="00AB479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82CEE4B" w14:textId="77777777" w:rsidR="00AB4793" w:rsidRDefault="00AB4793">
            <w:pPr>
              <w:jc w:val="center"/>
              <w:rPr>
                <w:rFonts w:ascii="宋体"/>
                <w:kern w:val="0"/>
                <w:sz w:val="18"/>
                <w:szCs w:val="18"/>
              </w:rPr>
            </w:pPr>
          </w:p>
        </w:tc>
      </w:tr>
      <w:tr w:rsidR="00AB4793" w14:paraId="2A9A5686" w14:textId="77777777">
        <w:trPr>
          <w:trHeight w:val="527"/>
          <w:jc w:val="center"/>
        </w:trPr>
        <w:tc>
          <w:tcPr>
            <w:tcW w:w="827" w:type="dxa"/>
            <w:vMerge/>
          </w:tcPr>
          <w:p w14:paraId="041AF1AE" w14:textId="77777777" w:rsidR="00AB4793" w:rsidRDefault="00AB4793">
            <w:pPr>
              <w:widowControl/>
              <w:jc w:val="center"/>
              <w:rPr>
                <w:rFonts w:ascii="宋体" w:hAnsi="宋体" w:cs="宋体" w:hint="eastAsia"/>
                <w:kern w:val="0"/>
                <w:sz w:val="18"/>
                <w:szCs w:val="18"/>
              </w:rPr>
            </w:pPr>
          </w:p>
        </w:tc>
        <w:tc>
          <w:tcPr>
            <w:tcW w:w="827" w:type="dxa"/>
            <w:vAlign w:val="center"/>
          </w:tcPr>
          <w:p w14:paraId="4FCD2B7E" w14:textId="77777777" w:rsidR="00AB4793" w:rsidRDefault="00000000">
            <w:pPr>
              <w:widowControl/>
              <w:jc w:val="center"/>
              <w:rPr>
                <w:rFonts w:ascii="宋体" w:hAnsi="宋体" w:hint="eastAsia"/>
                <w:kern w:val="0"/>
                <w:sz w:val="18"/>
                <w:szCs w:val="18"/>
              </w:rPr>
            </w:pPr>
            <w:r>
              <w:rPr>
                <w:rFonts w:ascii="宋体" w:hAnsi="宋体" w:cs="宋体" w:hint="eastAsia"/>
                <w:kern w:val="0"/>
                <w:sz w:val="18"/>
                <w:szCs w:val="18"/>
              </w:rPr>
              <w:t>3</w:t>
            </w:r>
          </w:p>
        </w:tc>
        <w:tc>
          <w:tcPr>
            <w:tcW w:w="2016" w:type="dxa"/>
            <w:vAlign w:val="center"/>
          </w:tcPr>
          <w:p w14:paraId="13ED23AB" w14:textId="77777777" w:rsidR="00AB4793" w:rsidRDefault="00000000">
            <w:pPr>
              <w:widowControl/>
              <w:jc w:val="center"/>
              <w:rPr>
                <w:rFonts w:ascii="宋体"/>
                <w:sz w:val="18"/>
                <w:szCs w:val="18"/>
              </w:rPr>
            </w:pPr>
            <w:r>
              <w:rPr>
                <w:rFonts w:ascii="宋体" w:cs="宋体" w:hint="eastAsia"/>
                <w:sz w:val="18"/>
                <w:szCs w:val="18"/>
              </w:rPr>
              <w:t>影视鉴赏</w:t>
            </w:r>
          </w:p>
        </w:tc>
        <w:tc>
          <w:tcPr>
            <w:tcW w:w="1385" w:type="dxa"/>
            <w:vAlign w:val="center"/>
          </w:tcPr>
          <w:p w14:paraId="75C7D80C"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9BB3426"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00FC845E"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92DD3B" w14:textId="77777777" w:rsidR="00AB4793" w:rsidRDefault="00AB4793">
            <w:pPr>
              <w:jc w:val="center"/>
              <w:rPr>
                <w:rFonts w:ascii="宋体"/>
                <w:kern w:val="0"/>
                <w:sz w:val="18"/>
                <w:szCs w:val="18"/>
              </w:rPr>
            </w:pPr>
          </w:p>
        </w:tc>
      </w:tr>
      <w:tr w:rsidR="00AB4793" w14:paraId="46F1686D" w14:textId="77777777">
        <w:trPr>
          <w:trHeight w:val="527"/>
          <w:jc w:val="center"/>
        </w:trPr>
        <w:tc>
          <w:tcPr>
            <w:tcW w:w="827" w:type="dxa"/>
            <w:vMerge/>
          </w:tcPr>
          <w:p w14:paraId="31E084F8" w14:textId="77777777" w:rsidR="00AB4793" w:rsidRDefault="00AB4793">
            <w:pPr>
              <w:widowControl/>
              <w:jc w:val="center"/>
              <w:rPr>
                <w:rFonts w:ascii="宋体" w:hAnsi="宋体" w:cs="宋体" w:hint="eastAsia"/>
                <w:kern w:val="0"/>
                <w:sz w:val="18"/>
                <w:szCs w:val="18"/>
              </w:rPr>
            </w:pPr>
          </w:p>
        </w:tc>
        <w:tc>
          <w:tcPr>
            <w:tcW w:w="827" w:type="dxa"/>
            <w:vAlign w:val="center"/>
          </w:tcPr>
          <w:p w14:paraId="0505BD0B" w14:textId="77777777" w:rsidR="00AB4793" w:rsidRDefault="00000000">
            <w:pPr>
              <w:widowControl/>
              <w:jc w:val="center"/>
              <w:rPr>
                <w:rFonts w:ascii="宋体" w:hAnsi="宋体" w:hint="eastAsia"/>
                <w:kern w:val="0"/>
                <w:sz w:val="18"/>
                <w:szCs w:val="18"/>
              </w:rPr>
            </w:pPr>
            <w:r>
              <w:rPr>
                <w:rFonts w:ascii="宋体" w:hAnsi="宋体" w:cs="宋体" w:hint="eastAsia"/>
                <w:kern w:val="0"/>
                <w:sz w:val="18"/>
                <w:szCs w:val="18"/>
              </w:rPr>
              <w:t>4</w:t>
            </w:r>
          </w:p>
        </w:tc>
        <w:tc>
          <w:tcPr>
            <w:tcW w:w="2016" w:type="dxa"/>
            <w:vAlign w:val="center"/>
          </w:tcPr>
          <w:p w14:paraId="723D290D" w14:textId="77777777" w:rsidR="00AB4793" w:rsidRDefault="00000000">
            <w:pPr>
              <w:widowControl/>
              <w:jc w:val="center"/>
              <w:rPr>
                <w:rFonts w:ascii="宋体"/>
                <w:sz w:val="18"/>
                <w:szCs w:val="18"/>
              </w:rPr>
            </w:pPr>
            <w:r>
              <w:rPr>
                <w:rFonts w:ascii="宋体" w:cs="宋体" w:hint="eastAsia"/>
                <w:sz w:val="18"/>
                <w:szCs w:val="18"/>
              </w:rPr>
              <w:t>创新中国</w:t>
            </w:r>
          </w:p>
        </w:tc>
        <w:tc>
          <w:tcPr>
            <w:tcW w:w="1385" w:type="dxa"/>
            <w:vAlign w:val="center"/>
          </w:tcPr>
          <w:p w14:paraId="462A4A11"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4E89147"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456E1666"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5C74ADAE" w14:textId="77777777" w:rsidR="00AB4793" w:rsidRDefault="00AB4793">
            <w:pPr>
              <w:jc w:val="center"/>
              <w:rPr>
                <w:rFonts w:ascii="宋体"/>
                <w:kern w:val="0"/>
                <w:sz w:val="18"/>
                <w:szCs w:val="18"/>
              </w:rPr>
            </w:pPr>
          </w:p>
        </w:tc>
      </w:tr>
      <w:tr w:rsidR="00AB4793" w14:paraId="6D757556" w14:textId="77777777">
        <w:trPr>
          <w:trHeight w:val="527"/>
          <w:jc w:val="center"/>
        </w:trPr>
        <w:tc>
          <w:tcPr>
            <w:tcW w:w="827" w:type="dxa"/>
            <w:vMerge/>
          </w:tcPr>
          <w:p w14:paraId="75A65A5B" w14:textId="77777777" w:rsidR="00AB4793" w:rsidRDefault="00AB4793">
            <w:pPr>
              <w:widowControl/>
              <w:jc w:val="center"/>
              <w:rPr>
                <w:rFonts w:ascii="宋体" w:hAnsi="宋体" w:cs="宋体" w:hint="eastAsia"/>
                <w:kern w:val="0"/>
                <w:sz w:val="18"/>
                <w:szCs w:val="18"/>
              </w:rPr>
            </w:pPr>
          </w:p>
        </w:tc>
        <w:tc>
          <w:tcPr>
            <w:tcW w:w="827" w:type="dxa"/>
            <w:vAlign w:val="center"/>
          </w:tcPr>
          <w:p w14:paraId="46901CE2" w14:textId="77777777" w:rsidR="00AB4793" w:rsidRDefault="00000000">
            <w:pPr>
              <w:widowControl/>
              <w:jc w:val="center"/>
              <w:rPr>
                <w:rFonts w:ascii="宋体" w:hAnsi="宋体" w:hint="eastAsia"/>
                <w:kern w:val="0"/>
                <w:sz w:val="18"/>
                <w:szCs w:val="18"/>
              </w:rPr>
            </w:pPr>
            <w:r>
              <w:rPr>
                <w:rFonts w:ascii="宋体" w:hAnsi="宋体" w:cs="宋体" w:hint="eastAsia"/>
                <w:kern w:val="0"/>
                <w:sz w:val="18"/>
                <w:szCs w:val="18"/>
              </w:rPr>
              <w:t>5</w:t>
            </w:r>
          </w:p>
        </w:tc>
        <w:tc>
          <w:tcPr>
            <w:tcW w:w="2016" w:type="dxa"/>
            <w:vAlign w:val="center"/>
          </w:tcPr>
          <w:p w14:paraId="7F670827" w14:textId="77777777" w:rsidR="00AB4793" w:rsidRDefault="00000000">
            <w:pPr>
              <w:widowControl/>
              <w:jc w:val="center"/>
              <w:rPr>
                <w:rFonts w:ascii="宋体"/>
                <w:sz w:val="18"/>
                <w:szCs w:val="18"/>
              </w:rPr>
            </w:pPr>
            <w:r>
              <w:rPr>
                <w:rFonts w:ascii="宋体" w:cs="宋体" w:hint="eastAsia"/>
                <w:sz w:val="18"/>
                <w:szCs w:val="18"/>
              </w:rPr>
              <w:t>企业绿色管理</w:t>
            </w:r>
          </w:p>
        </w:tc>
        <w:tc>
          <w:tcPr>
            <w:tcW w:w="1385" w:type="dxa"/>
            <w:vAlign w:val="center"/>
          </w:tcPr>
          <w:p w14:paraId="06697BC9"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2839AD8"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77437E16" w14:textId="77777777" w:rsidR="00AB479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16047BF" w14:textId="77777777" w:rsidR="00AB4793" w:rsidRDefault="00AB4793">
            <w:pPr>
              <w:jc w:val="center"/>
              <w:rPr>
                <w:rFonts w:ascii="宋体"/>
                <w:kern w:val="0"/>
                <w:sz w:val="18"/>
                <w:szCs w:val="18"/>
              </w:rPr>
            </w:pPr>
          </w:p>
        </w:tc>
      </w:tr>
      <w:tr w:rsidR="00AB4793" w14:paraId="6788CA9C" w14:textId="77777777">
        <w:trPr>
          <w:trHeight w:val="527"/>
          <w:jc w:val="center"/>
        </w:trPr>
        <w:tc>
          <w:tcPr>
            <w:tcW w:w="827" w:type="dxa"/>
            <w:vMerge/>
          </w:tcPr>
          <w:p w14:paraId="0D475853" w14:textId="77777777" w:rsidR="00AB4793" w:rsidRDefault="00AB4793">
            <w:pPr>
              <w:widowControl/>
              <w:jc w:val="center"/>
              <w:rPr>
                <w:rFonts w:ascii="宋体" w:hAnsi="宋体" w:cs="宋体" w:hint="eastAsia"/>
                <w:kern w:val="0"/>
                <w:sz w:val="18"/>
                <w:szCs w:val="18"/>
              </w:rPr>
            </w:pPr>
          </w:p>
        </w:tc>
        <w:tc>
          <w:tcPr>
            <w:tcW w:w="827" w:type="dxa"/>
            <w:vAlign w:val="center"/>
          </w:tcPr>
          <w:p w14:paraId="11EDFF88" w14:textId="77777777" w:rsidR="00AB4793" w:rsidRDefault="00000000">
            <w:pPr>
              <w:widowControl/>
              <w:jc w:val="center"/>
              <w:rPr>
                <w:rFonts w:ascii="宋体" w:hAnsi="宋体" w:hint="eastAsia"/>
                <w:kern w:val="0"/>
                <w:sz w:val="18"/>
                <w:szCs w:val="18"/>
              </w:rPr>
            </w:pPr>
            <w:r>
              <w:rPr>
                <w:rFonts w:ascii="宋体" w:hAnsi="宋体" w:cs="宋体"/>
                <w:kern w:val="0"/>
                <w:sz w:val="18"/>
                <w:szCs w:val="18"/>
              </w:rPr>
              <w:t>6</w:t>
            </w:r>
          </w:p>
        </w:tc>
        <w:tc>
          <w:tcPr>
            <w:tcW w:w="2016" w:type="dxa"/>
            <w:vAlign w:val="center"/>
          </w:tcPr>
          <w:p w14:paraId="034E2494" w14:textId="77777777" w:rsidR="00AB4793" w:rsidRDefault="00000000">
            <w:pPr>
              <w:widowControl/>
              <w:jc w:val="center"/>
              <w:rPr>
                <w:rFonts w:ascii="宋体"/>
                <w:sz w:val="18"/>
                <w:szCs w:val="18"/>
              </w:rPr>
            </w:pPr>
            <w:r>
              <w:rPr>
                <w:rFonts w:ascii="宋体" w:cs="宋体" w:hint="eastAsia"/>
                <w:sz w:val="18"/>
                <w:szCs w:val="18"/>
              </w:rPr>
              <w:t>文献信息检索与利用</w:t>
            </w:r>
          </w:p>
        </w:tc>
        <w:tc>
          <w:tcPr>
            <w:tcW w:w="1385" w:type="dxa"/>
            <w:vAlign w:val="center"/>
          </w:tcPr>
          <w:p w14:paraId="2BB0DDC4"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30F2112"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65CDD819" w14:textId="77777777" w:rsidR="00AB479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368AAAAA" w14:textId="77777777" w:rsidR="00AB4793" w:rsidRDefault="00AB4793">
            <w:pPr>
              <w:widowControl/>
              <w:jc w:val="center"/>
              <w:rPr>
                <w:rFonts w:ascii="宋体"/>
                <w:kern w:val="0"/>
                <w:sz w:val="18"/>
                <w:szCs w:val="18"/>
              </w:rPr>
            </w:pPr>
          </w:p>
        </w:tc>
      </w:tr>
      <w:tr w:rsidR="00AB4793" w14:paraId="766BCFA2" w14:textId="77777777">
        <w:trPr>
          <w:trHeight w:val="527"/>
          <w:jc w:val="center"/>
        </w:trPr>
        <w:tc>
          <w:tcPr>
            <w:tcW w:w="827" w:type="dxa"/>
            <w:vMerge/>
          </w:tcPr>
          <w:p w14:paraId="5C5C865C" w14:textId="77777777" w:rsidR="00AB4793" w:rsidRDefault="00AB4793">
            <w:pPr>
              <w:widowControl/>
              <w:jc w:val="center"/>
              <w:rPr>
                <w:rFonts w:ascii="宋体" w:hAnsi="宋体" w:cs="宋体" w:hint="eastAsia"/>
                <w:kern w:val="0"/>
                <w:sz w:val="18"/>
                <w:szCs w:val="18"/>
              </w:rPr>
            </w:pPr>
          </w:p>
        </w:tc>
        <w:tc>
          <w:tcPr>
            <w:tcW w:w="827" w:type="dxa"/>
            <w:vAlign w:val="center"/>
          </w:tcPr>
          <w:p w14:paraId="6BAD9F74" w14:textId="77777777" w:rsidR="00AB4793" w:rsidRDefault="00000000">
            <w:pPr>
              <w:widowControl/>
              <w:jc w:val="center"/>
              <w:rPr>
                <w:rFonts w:ascii="宋体" w:hAnsi="宋体" w:hint="eastAsia"/>
                <w:kern w:val="0"/>
                <w:sz w:val="18"/>
                <w:szCs w:val="18"/>
              </w:rPr>
            </w:pPr>
            <w:r>
              <w:rPr>
                <w:rFonts w:ascii="宋体" w:hAnsi="宋体" w:cs="宋体"/>
                <w:kern w:val="0"/>
                <w:sz w:val="18"/>
                <w:szCs w:val="18"/>
              </w:rPr>
              <w:t>7</w:t>
            </w:r>
          </w:p>
        </w:tc>
        <w:tc>
          <w:tcPr>
            <w:tcW w:w="2016" w:type="dxa"/>
            <w:vAlign w:val="center"/>
          </w:tcPr>
          <w:p w14:paraId="64F2650F" w14:textId="77777777" w:rsidR="00AB4793" w:rsidRDefault="00000000">
            <w:pPr>
              <w:widowControl/>
              <w:jc w:val="center"/>
              <w:rPr>
                <w:rFonts w:ascii="宋体"/>
                <w:sz w:val="18"/>
                <w:szCs w:val="18"/>
              </w:rPr>
            </w:pPr>
            <w:r>
              <w:rPr>
                <w:rFonts w:ascii="宋体" w:cs="宋体" w:hint="eastAsia"/>
                <w:sz w:val="18"/>
                <w:szCs w:val="18"/>
              </w:rPr>
              <w:t>艺术鉴赏</w:t>
            </w:r>
          </w:p>
        </w:tc>
        <w:tc>
          <w:tcPr>
            <w:tcW w:w="1385" w:type="dxa"/>
            <w:vAlign w:val="center"/>
          </w:tcPr>
          <w:p w14:paraId="36D6B773"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2F4C7F8"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57A38774"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B5C87DA" w14:textId="77777777" w:rsidR="00AB4793" w:rsidRDefault="00AB4793">
            <w:pPr>
              <w:widowControl/>
              <w:jc w:val="center"/>
              <w:rPr>
                <w:rFonts w:ascii="宋体"/>
                <w:kern w:val="0"/>
                <w:sz w:val="18"/>
                <w:szCs w:val="18"/>
              </w:rPr>
            </w:pPr>
          </w:p>
        </w:tc>
      </w:tr>
      <w:tr w:rsidR="00AB4793" w14:paraId="0D6C48F6" w14:textId="77777777">
        <w:trPr>
          <w:trHeight w:val="527"/>
          <w:jc w:val="center"/>
        </w:trPr>
        <w:tc>
          <w:tcPr>
            <w:tcW w:w="827" w:type="dxa"/>
            <w:vMerge/>
          </w:tcPr>
          <w:p w14:paraId="4246600A" w14:textId="77777777" w:rsidR="00AB4793" w:rsidRDefault="00AB4793">
            <w:pPr>
              <w:widowControl/>
              <w:jc w:val="center"/>
              <w:rPr>
                <w:rFonts w:ascii="宋体" w:hAnsi="宋体" w:cs="宋体" w:hint="eastAsia"/>
                <w:kern w:val="0"/>
                <w:sz w:val="18"/>
                <w:szCs w:val="18"/>
              </w:rPr>
            </w:pPr>
          </w:p>
        </w:tc>
        <w:tc>
          <w:tcPr>
            <w:tcW w:w="827" w:type="dxa"/>
            <w:vAlign w:val="center"/>
          </w:tcPr>
          <w:p w14:paraId="6E5B8FE7" w14:textId="77777777" w:rsidR="00AB4793" w:rsidRDefault="00000000">
            <w:pPr>
              <w:widowControl/>
              <w:jc w:val="center"/>
              <w:rPr>
                <w:rFonts w:ascii="宋体" w:hAnsi="宋体" w:hint="eastAsia"/>
                <w:kern w:val="0"/>
                <w:sz w:val="18"/>
                <w:szCs w:val="18"/>
              </w:rPr>
            </w:pPr>
            <w:r>
              <w:rPr>
                <w:rFonts w:ascii="宋体" w:hAnsi="宋体" w:cs="宋体"/>
                <w:kern w:val="0"/>
                <w:sz w:val="18"/>
                <w:szCs w:val="18"/>
              </w:rPr>
              <w:t>8</w:t>
            </w:r>
          </w:p>
        </w:tc>
        <w:tc>
          <w:tcPr>
            <w:tcW w:w="2016" w:type="dxa"/>
            <w:vAlign w:val="center"/>
          </w:tcPr>
          <w:p w14:paraId="6D5249DE" w14:textId="77777777" w:rsidR="00AB4793" w:rsidRDefault="00000000">
            <w:pPr>
              <w:widowControl/>
              <w:jc w:val="center"/>
              <w:rPr>
                <w:rFonts w:ascii="宋体"/>
                <w:sz w:val="18"/>
                <w:szCs w:val="18"/>
              </w:rPr>
            </w:pPr>
            <w:r>
              <w:rPr>
                <w:rFonts w:ascii="宋体" w:cs="宋体" w:hint="eastAsia"/>
                <w:sz w:val="18"/>
                <w:szCs w:val="18"/>
              </w:rPr>
              <w:t>常见病的健康管理</w:t>
            </w:r>
          </w:p>
        </w:tc>
        <w:tc>
          <w:tcPr>
            <w:tcW w:w="1385" w:type="dxa"/>
            <w:vAlign w:val="center"/>
          </w:tcPr>
          <w:p w14:paraId="1AF79129"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70B0762E"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1E24B0E6"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2E2C7E65" w14:textId="77777777" w:rsidR="00AB4793" w:rsidRDefault="00AB4793">
            <w:pPr>
              <w:widowControl/>
              <w:jc w:val="center"/>
              <w:rPr>
                <w:rFonts w:ascii="宋体"/>
                <w:kern w:val="0"/>
                <w:sz w:val="18"/>
                <w:szCs w:val="18"/>
              </w:rPr>
            </w:pPr>
          </w:p>
        </w:tc>
      </w:tr>
      <w:tr w:rsidR="00AB4793" w14:paraId="5E44DD45" w14:textId="77777777">
        <w:trPr>
          <w:trHeight w:val="527"/>
          <w:jc w:val="center"/>
        </w:trPr>
        <w:tc>
          <w:tcPr>
            <w:tcW w:w="827" w:type="dxa"/>
            <w:vMerge/>
          </w:tcPr>
          <w:p w14:paraId="0CAB2B89" w14:textId="77777777" w:rsidR="00AB4793" w:rsidRDefault="00AB4793">
            <w:pPr>
              <w:widowControl/>
              <w:jc w:val="center"/>
              <w:rPr>
                <w:rFonts w:ascii="宋体" w:hAnsi="宋体" w:cs="宋体" w:hint="eastAsia"/>
                <w:kern w:val="0"/>
                <w:sz w:val="18"/>
                <w:szCs w:val="18"/>
              </w:rPr>
            </w:pPr>
          </w:p>
        </w:tc>
        <w:tc>
          <w:tcPr>
            <w:tcW w:w="827" w:type="dxa"/>
            <w:vAlign w:val="center"/>
          </w:tcPr>
          <w:p w14:paraId="389FBD7F"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9</w:t>
            </w:r>
          </w:p>
        </w:tc>
        <w:tc>
          <w:tcPr>
            <w:tcW w:w="2016" w:type="dxa"/>
            <w:vAlign w:val="center"/>
          </w:tcPr>
          <w:p w14:paraId="4C782FDD" w14:textId="77777777" w:rsidR="00AB4793" w:rsidRDefault="00000000">
            <w:pPr>
              <w:widowControl/>
              <w:jc w:val="center"/>
              <w:rPr>
                <w:rFonts w:ascii="宋体" w:cs="宋体"/>
                <w:sz w:val="18"/>
                <w:szCs w:val="18"/>
              </w:rPr>
            </w:pPr>
            <w:r>
              <w:rPr>
                <w:rFonts w:ascii="宋体" w:cs="宋体" w:hint="eastAsia"/>
                <w:sz w:val="18"/>
                <w:szCs w:val="18"/>
              </w:rPr>
              <w:t>语言学（普通话）</w:t>
            </w:r>
          </w:p>
        </w:tc>
        <w:tc>
          <w:tcPr>
            <w:tcW w:w="1385" w:type="dxa"/>
            <w:vAlign w:val="center"/>
          </w:tcPr>
          <w:p w14:paraId="7B601360"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09E2D2F6"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DFECC04" w14:textId="77777777" w:rsidR="00AB479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12836FAD" w14:textId="77777777" w:rsidR="00AB4793" w:rsidRDefault="00AB4793">
            <w:pPr>
              <w:widowControl/>
              <w:jc w:val="center"/>
              <w:rPr>
                <w:rFonts w:ascii="宋体"/>
                <w:kern w:val="0"/>
                <w:sz w:val="18"/>
                <w:szCs w:val="18"/>
              </w:rPr>
            </w:pPr>
          </w:p>
        </w:tc>
      </w:tr>
      <w:tr w:rsidR="00AB4793" w14:paraId="10C6D000" w14:textId="77777777">
        <w:trPr>
          <w:trHeight w:val="527"/>
          <w:jc w:val="center"/>
        </w:trPr>
        <w:tc>
          <w:tcPr>
            <w:tcW w:w="827" w:type="dxa"/>
            <w:vMerge/>
          </w:tcPr>
          <w:p w14:paraId="304BE4D4" w14:textId="77777777" w:rsidR="00AB4793" w:rsidRDefault="00AB4793">
            <w:pPr>
              <w:widowControl/>
              <w:jc w:val="center"/>
              <w:rPr>
                <w:rFonts w:ascii="宋体" w:hAnsi="宋体" w:cs="宋体" w:hint="eastAsia"/>
                <w:kern w:val="0"/>
                <w:sz w:val="18"/>
                <w:szCs w:val="18"/>
              </w:rPr>
            </w:pPr>
          </w:p>
        </w:tc>
        <w:tc>
          <w:tcPr>
            <w:tcW w:w="827" w:type="dxa"/>
            <w:vAlign w:val="center"/>
          </w:tcPr>
          <w:p w14:paraId="79837F2D"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0</w:t>
            </w:r>
          </w:p>
        </w:tc>
        <w:tc>
          <w:tcPr>
            <w:tcW w:w="2016" w:type="dxa"/>
            <w:vAlign w:val="center"/>
          </w:tcPr>
          <w:p w14:paraId="083F35B9" w14:textId="77777777" w:rsidR="00AB4793" w:rsidRDefault="00000000">
            <w:pPr>
              <w:widowControl/>
              <w:jc w:val="center"/>
              <w:rPr>
                <w:rFonts w:ascii="宋体" w:cs="宋体"/>
                <w:sz w:val="18"/>
                <w:szCs w:val="18"/>
              </w:rPr>
            </w:pPr>
            <w:r>
              <w:rPr>
                <w:rFonts w:ascii="宋体" w:cs="宋体" w:hint="eastAsia"/>
                <w:sz w:val="18"/>
                <w:szCs w:val="18"/>
              </w:rPr>
              <w:t>中国文化概论</w:t>
            </w:r>
          </w:p>
        </w:tc>
        <w:tc>
          <w:tcPr>
            <w:tcW w:w="1385" w:type="dxa"/>
            <w:vAlign w:val="center"/>
          </w:tcPr>
          <w:p w14:paraId="204FB7FB"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4B678C8C"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39067FE8" w14:textId="77777777" w:rsidR="00AB479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8545A97" w14:textId="77777777" w:rsidR="00AB4793" w:rsidRDefault="00AB4793">
            <w:pPr>
              <w:widowControl/>
              <w:jc w:val="center"/>
              <w:rPr>
                <w:rFonts w:ascii="宋体"/>
                <w:kern w:val="0"/>
                <w:sz w:val="18"/>
                <w:szCs w:val="18"/>
              </w:rPr>
            </w:pPr>
          </w:p>
        </w:tc>
      </w:tr>
      <w:tr w:rsidR="00AB4793" w14:paraId="5C1A6EDA" w14:textId="77777777">
        <w:trPr>
          <w:trHeight w:val="527"/>
          <w:jc w:val="center"/>
        </w:trPr>
        <w:tc>
          <w:tcPr>
            <w:tcW w:w="827" w:type="dxa"/>
            <w:vMerge/>
          </w:tcPr>
          <w:p w14:paraId="28C0CF2F" w14:textId="77777777" w:rsidR="00AB4793" w:rsidRDefault="00AB4793">
            <w:pPr>
              <w:widowControl/>
              <w:jc w:val="center"/>
              <w:rPr>
                <w:rFonts w:ascii="宋体" w:hAnsi="宋体" w:cs="宋体" w:hint="eastAsia"/>
                <w:kern w:val="0"/>
                <w:sz w:val="18"/>
                <w:szCs w:val="18"/>
              </w:rPr>
            </w:pPr>
          </w:p>
        </w:tc>
        <w:tc>
          <w:tcPr>
            <w:tcW w:w="827" w:type="dxa"/>
            <w:vAlign w:val="center"/>
          </w:tcPr>
          <w:p w14:paraId="1E919E91"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1</w:t>
            </w:r>
          </w:p>
        </w:tc>
        <w:tc>
          <w:tcPr>
            <w:tcW w:w="2016" w:type="dxa"/>
            <w:vAlign w:val="center"/>
          </w:tcPr>
          <w:p w14:paraId="4D876567" w14:textId="77777777" w:rsidR="00AB4793" w:rsidRDefault="00000000">
            <w:pPr>
              <w:widowControl/>
              <w:jc w:val="center"/>
              <w:rPr>
                <w:rFonts w:ascii="宋体" w:cs="宋体"/>
                <w:sz w:val="18"/>
                <w:szCs w:val="18"/>
              </w:rPr>
            </w:pPr>
            <w:r>
              <w:rPr>
                <w:rFonts w:ascii="宋体" w:cs="宋体" w:hint="eastAsia"/>
                <w:sz w:val="18"/>
                <w:szCs w:val="18"/>
              </w:rPr>
              <w:t>论文写作初阶</w:t>
            </w:r>
          </w:p>
        </w:tc>
        <w:tc>
          <w:tcPr>
            <w:tcW w:w="1385" w:type="dxa"/>
            <w:vAlign w:val="center"/>
          </w:tcPr>
          <w:p w14:paraId="1ECFBB79" w14:textId="77777777" w:rsidR="00AB4793" w:rsidRDefault="00000000">
            <w:pPr>
              <w:widowControl/>
              <w:jc w:val="center"/>
              <w:rPr>
                <w:rFonts w:ascii="宋体" w:hAnsi="宋体" w:hint="eastAsia"/>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2F241369" w14:textId="77777777" w:rsidR="00AB4793" w:rsidRDefault="00000000">
            <w:pPr>
              <w:widowControl/>
              <w:jc w:val="center"/>
              <w:rPr>
                <w:rFonts w:ascii="宋体" w:hAnsi="宋体" w:hint="eastAsia"/>
                <w:kern w:val="0"/>
                <w:sz w:val="18"/>
                <w:szCs w:val="18"/>
              </w:rPr>
            </w:pPr>
            <w:r>
              <w:rPr>
                <w:rFonts w:ascii="宋体" w:cs="宋体"/>
                <w:kern w:val="0"/>
                <w:sz w:val="18"/>
                <w:szCs w:val="18"/>
              </w:rPr>
              <w:t>1</w:t>
            </w:r>
          </w:p>
        </w:tc>
        <w:tc>
          <w:tcPr>
            <w:tcW w:w="912" w:type="dxa"/>
            <w:vAlign w:val="center"/>
          </w:tcPr>
          <w:p w14:paraId="2F9EDED7"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6F1A4905" w14:textId="77777777" w:rsidR="00AB4793" w:rsidRDefault="00AB4793">
            <w:pPr>
              <w:widowControl/>
              <w:jc w:val="center"/>
              <w:rPr>
                <w:rFonts w:ascii="宋体"/>
                <w:kern w:val="0"/>
                <w:sz w:val="18"/>
                <w:szCs w:val="18"/>
              </w:rPr>
            </w:pPr>
          </w:p>
        </w:tc>
      </w:tr>
      <w:tr w:rsidR="00AB4793" w14:paraId="72D03688" w14:textId="77777777">
        <w:trPr>
          <w:trHeight w:val="527"/>
          <w:jc w:val="center"/>
        </w:trPr>
        <w:tc>
          <w:tcPr>
            <w:tcW w:w="827" w:type="dxa"/>
            <w:vMerge w:val="restart"/>
            <w:vAlign w:val="center"/>
          </w:tcPr>
          <w:p w14:paraId="6C296C2F"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公共限选课</w:t>
            </w:r>
          </w:p>
        </w:tc>
        <w:tc>
          <w:tcPr>
            <w:tcW w:w="827" w:type="dxa"/>
            <w:vAlign w:val="center"/>
          </w:tcPr>
          <w:p w14:paraId="1D5AFE2F"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2</w:t>
            </w:r>
          </w:p>
        </w:tc>
        <w:tc>
          <w:tcPr>
            <w:tcW w:w="2016" w:type="dxa"/>
            <w:vAlign w:val="center"/>
          </w:tcPr>
          <w:p w14:paraId="7B8C9D06" w14:textId="77777777" w:rsidR="00AB4793" w:rsidRDefault="00000000">
            <w:pPr>
              <w:widowControl/>
              <w:jc w:val="center"/>
              <w:rPr>
                <w:rFonts w:ascii="宋体" w:cs="宋体"/>
                <w:sz w:val="18"/>
                <w:szCs w:val="18"/>
              </w:rPr>
            </w:pPr>
            <w:r>
              <w:rPr>
                <w:rFonts w:ascii="宋体" w:cs="宋体" w:hint="eastAsia"/>
                <w:sz w:val="18"/>
                <w:szCs w:val="18"/>
              </w:rPr>
              <w:t>人文素养类</w:t>
            </w:r>
          </w:p>
        </w:tc>
        <w:tc>
          <w:tcPr>
            <w:tcW w:w="1385" w:type="dxa"/>
            <w:vAlign w:val="center"/>
          </w:tcPr>
          <w:p w14:paraId="6DBAA661"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653FC0DB"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BA28D89"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restart"/>
            <w:vAlign w:val="center"/>
          </w:tcPr>
          <w:p w14:paraId="319F8D9F" w14:textId="77777777" w:rsidR="00AB4793" w:rsidRDefault="00000000">
            <w:pPr>
              <w:widowControl/>
              <w:jc w:val="center"/>
              <w:rPr>
                <w:rFonts w:ascii="宋体"/>
                <w:b/>
                <w:color w:val="FF0000"/>
                <w:kern w:val="0"/>
                <w:sz w:val="18"/>
                <w:szCs w:val="18"/>
              </w:rPr>
            </w:pPr>
            <w:r>
              <w:rPr>
                <w:rFonts w:ascii="宋体" w:hint="eastAsia"/>
                <w:b/>
                <w:color w:val="FF0000"/>
                <w:kern w:val="0"/>
                <w:sz w:val="18"/>
                <w:szCs w:val="18"/>
              </w:rPr>
              <w:t>每位学生公共限选课程总学分数最少4学分，其中美育教育不少于1学分。</w:t>
            </w:r>
          </w:p>
        </w:tc>
      </w:tr>
      <w:tr w:rsidR="00AB4793" w14:paraId="4ED733A2" w14:textId="77777777">
        <w:trPr>
          <w:trHeight w:val="527"/>
          <w:jc w:val="center"/>
        </w:trPr>
        <w:tc>
          <w:tcPr>
            <w:tcW w:w="827" w:type="dxa"/>
            <w:vMerge/>
          </w:tcPr>
          <w:p w14:paraId="727F222B" w14:textId="77777777" w:rsidR="00AB4793" w:rsidRDefault="00AB4793">
            <w:pPr>
              <w:widowControl/>
              <w:jc w:val="center"/>
              <w:rPr>
                <w:rFonts w:ascii="宋体" w:hAnsi="宋体" w:cs="宋体" w:hint="eastAsia"/>
                <w:kern w:val="0"/>
                <w:sz w:val="18"/>
                <w:szCs w:val="18"/>
              </w:rPr>
            </w:pPr>
          </w:p>
        </w:tc>
        <w:tc>
          <w:tcPr>
            <w:tcW w:w="827" w:type="dxa"/>
            <w:vAlign w:val="center"/>
          </w:tcPr>
          <w:p w14:paraId="4828F2DF"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3</w:t>
            </w:r>
          </w:p>
        </w:tc>
        <w:tc>
          <w:tcPr>
            <w:tcW w:w="2016" w:type="dxa"/>
            <w:vAlign w:val="center"/>
          </w:tcPr>
          <w:p w14:paraId="69D0D2EA" w14:textId="77777777" w:rsidR="00AB4793" w:rsidRDefault="00000000">
            <w:pPr>
              <w:widowControl/>
              <w:jc w:val="center"/>
              <w:rPr>
                <w:rFonts w:ascii="宋体" w:cs="宋体"/>
                <w:sz w:val="18"/>
                <w:szCs w:val="18"/>
              </w:rPr>
            </w:pPr>
            <w:r>
              <w:rPr>
                <w:rFonts w:ascii="宋体" w:cs="宋体" w:hint="eastAsia"/>
                <w:sz w:val="18"/>
                <w:szCs w:val="18"/>
              </w:rPr>
              <w:t>前沿科技类</w:t>
            </w:r>
          </w:p>
        </w:tc>
        <w:tc>
          <w:tcPr>
            <w:tcW w:w="1385" w:type="dxa"/>
            <w:vAlign w:val="center"/>
          </w:tcPr>
          <w:p w14:paraId="5D63D877"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852B191"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4066F225" w14:textId="77777777" w:rsidR="00AB479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AFC609" w14:textId="77777777" w:rsidR="00AB4793" w:rsidRDefault="00AB4793">
            <w:pPr>
              <w:widowControl/>
              <w:jc w:val="center"/>
              <w:rPr>
                <w:rFonts w:ascii="宋体"/>
                <w:kern w:val="0"/>
                <w:sz w:val="18"/>
                <w:szCs w:val="18"/>
              </w:rPr>
            </w:pPr>
          </w:p>
        </w:tc>
      </w:tr>
      <w:tr w:rsidR="00AB4793" w14:paraId="67A7080F" w14:textId="77777777">
        <w:trPr>
          <w:trHeight w:val="527"/>
          <w:jc w:val="center"/>
        </w:trPr>
        <w:tc>
          <w:tcPr>
            <w:tcW w:w="827" w:type="dxa"/>
            <w:vMerge/>
          </w:tcPr>
          <w:p w14:paraId="4AFE080E" w14:textId="77777777" w:rsidR="00AB4793" w:rsidRDefault="00AB4793">
            <w:pPr>
              <w:widowControl/>
              <w:jc w:val="center"/>
              <w:rPr>
                <w:rFonts w:ascii="宋体" w:hAnsi="宋体" w:cs="宋体" w:hint="eastAsia"/>
                <w:kern w:val="0"/>
                <w:sz w:val="18"/>
                <w:szCs w:val="18"/>
              </w:rPr>
            </w:pPr>
          </w:p>
        </w:tc>
        <w:tc>
          <w:tcPr>
            <w:tcW w:w="827" w:type="dxa"/>
            <w:vAlign w:val="center"/>
          </w:tcPr>
          <w:p w14:paraId="7AC5269A"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4</w:t>
            </w:r>
          </w:p>
        </w:tc>
        <w:tc>
          <w:tcPr>
            <w:tcW w:w="2016" w:type="dxa"/>
            <w:vAlign w:val="center"/>
          </w:tcPr>
          <w:p w14:paraId="575A2C2D" w14:textId="77777777" w:rsidR="00AB4793" w:rsidRDefault="00000000">
            <w:pPr>
              <w:widowControl/>
              <w:jc w:val="center"/>
              <w:rPr>
                <w:rFonts w:ascii="宋体" w:cs="宋体"/>
                <w:sz w:val="18"/>
                <w:szCs w:val="18"/>
              </w:rPr>
            </w:pPr>
            <w:r>
              <w:rPr>
                <w:rFonts w:ascii="宋体" w:cs="宋体" w:hint="eastAsia"/>
                <w:sz w:val="18"/>
                <w:szCs w:val="18"/>
              </w:rPr>
              <w:t>马克思主义理论类</w:t>
            </w:r>
          </w:p>
        </w:tc>
        <w:tc>
          <w:tcPr>
            <w:tcW w:w="1385" w:type="dxa"/>
            <w:vAlign w:val="center"/>
          </w:tcPr>
          <w:p w14:paraId="508AC98E"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1E72E826"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28E8BE" w14:textId="77777777" w:rsidR="00AB479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B1341C6" w14:textId="77777777" w:rsidR="00AB4793" w:rsidRDefault="00AB4793">
            <w:pPr>
              <w:widowControl/>
              <w:jc w:val="center"/>
              <w:rPr>
                <w:rFonts w:ascii="宋体"/>
                <w:kern w:val="0"/>
                <w:sz w:val="18"/>
                <w:szCs w:val="18"/>
              </w:rPr>
            </w:pPr>
          </w:p>
        </w:tc>
      </w:tr>
      <w:tr w:rsidR="00AB4793" w14:paraId="671E6779" w14:textId="77777777">
        <w:trPr>
          <w:trHeight w:val="527"/>
          <w:jc w:val="center"/>
        </w:trPr>
        <w:tc>
          <w:tcPr>
            <w:tcW w:w="827" w:type="dxa"/>
            <w:vMerge/>
          </w:tcPr>
          <w:p w14:paraId="65089777" w14:textId="77777777" w:rsidR="00AB4793" w:rsidRDefault="00AB4793">
            <w:pPr>
              <w:widowControl/>
              <w:jc w:val="center"/>
              <w:rPr>
                <w:rFonts w:ascii="宋体" w:hAnsi="宋体" w:cs="宋体" w:hint="eastAsia"/>
                <w:kern w:val="0"/>
                <w:sz w:val="18"/>
                <w:szCs w:val="18"/>
              </w:rPr>
            </w:pPr>
          </w:p>
        </w:tc>
        <w:tc>
          <w:tcPr>
            <w:tcW w:w="827" w:type="dxa"/>
            <w:vAlign w:val="center"/>
          </w:tcPr>
          <w:p w14:paraId="63805A26"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5</w:t>
            </w:r>
          </w:p>
        </w:tc>
        <w:tc>
          <w:tcPr>
            <w:tcW w:w="2016" w:type="dxa"/>
            <w:vAlign w:val="center"/>
          </w:tcPr>
          <w:p w14:paraId="5C206A20" w14:textId="77777777" w:rsidR="00AB4793" w:rsidRDefault="00000000">
            <w:pPr>
              <w:widowControl/>
              <w:jc w:val="center"/>
              <w:rPr>
                <w:rFonts w:ascii="宋体" w:cs="宋体"/>
                <w:sz w:val="18"/>
                <w:szCs w:val="18"/>
              </w:rPr>
            </w:pPr>
            <w:r>
              <w:rPr>
                <w:rFonts w:ascii="宋体" w:cs="宋体" w:hint="eastAsia"/>
                <w:color w:val="FF0000"/>
                <w:sz w:val="18"/>
                <w:szCs w:val="18"/>
              </w:rPr>
              <w:t>党史国史类</w:t>
            </w:r>
          </w:p>
        </w:tc>
        <w:tc>
          <w:tcPr>
            <w:tcW w:w="1385" w:type="dxa"/>
            <w:vAlign w:val="center"/>
          </w:tcPr>
          <w:p w14:paraId="245EB98E"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150AE45"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55C917E"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4D7A5C96" w14:textId="77777777" w:rsidR="00AB4793" w:rsidRDefault="00AB4793">
            <w:pPr>
              <w:widowControl/>
              <w:jc w:val="center"/>
              <w:rPr>
                <w:rFonts w:ascii="宋体"/>
                <w:kern w:val="0"/>
                <w:sz w:val="18"/>
                <w:szCs w:val="18"/>
              </w:rPr>
            </w:pPr>
          </w:p>
        </w:tc>
      </w:tr>
      <w:tr w:rsidR="00AB4793" w14:paraId="592C8323" w14:textId="77777777">
        <w:trPr>
          <w:trHeight w:val="527"/>
          <w:jc w:val="center"/>
        </w:trPr>
        <w:tc>
          <w:tcPr>
            <w:tcW w:w="827" w:type="dxa"/>
            <w:vMerge/>
          </w:tcPr>
          <w:p w14:paraId="641127E0" w14:textId="77777777" w:rsidR="00AB4793" w:rsidRDefault="00AB4793">
            <w:pPr>
              <w:widowControl/>
              <w:jc w:val="center"/>
              <w:rPr>
                <w:rFonts w:ascii="宋体" w:hAnsi="宋体" w:cs="宋体" w:hint="eastAsia"/>
                <w:kern w:val="0"/>
                <w:sz w:val="18"/>
                <w:szCs w:val="18"/>
              </w:rPr>
            </w:pPr>
          </w:p>
        </w:tc>
        <w:tc>
          <w:tcPr>
            <w:tcW w:w="827" w:type="dxa"/>
            <w:vAlign w:val="center"/>
          </w:tcPr>
          <w:p w14:paraId="452ADA16"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w:t>
            </w:r>
            <w:r>
              <w:rPr>
                <w:rFonts w:ascii="宋体" w:hAnsi="宋体" w:cs="宋体"/>
                <w:kern w:val="0"/>
                <w:sz w:val="18"/>
                <w:szCs w:val="18"/>
              </w:rPr>
              <w:t>6</w:t>
            </w:r>
          </w:p>
        </w:tc>
        <w:tc>
          <w:tcPr>
            <w:tcW w:w="2016" w:type="dxa"/>
            <w:vAlign w:val="center"/>
          </w:tcPr>
          <w:p w14:paraId="505B5577" w14:textId="77777777" w:rsidR="00AB4793" w:rsidRDefault="00000000">
            <w:pPr>
              <w:widowControl/>
              <w:jc w:val="center"/>
              <w:rPr>
                <w:rFonts w:ascii="宋体" w:cs="宋体"/>
                <w:sz w:val="18"/>
                <w:szCs w:val="18"/>
              </w:rPr>
            </w:pPr>
            <w:r>
              <w:rPr>
                <w:rFonts w:ascii="宋体" w:cs="宋体" w:hint="eastAsia"/>
                <w:sz w:val="18"/>
                <w:szCs w:val="18"/>
              </w:rPr>
              <w:t>传统文化类</w:t>
            </w:r>
          </w:p>
        </w:tc>
        <w:tc>
          <w:tcPr>
            <w:tcW w:w="1385" w:type="dxa"/>
            <w:vAlign w:val="center"/>
          </w:tcPr>
          <w:p w14:paraId="5E18DB79"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8271AC"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5644138E" w14:textId="77777777" w:rsidR="00AB4793" w:rsidRDefault="00000000">
            <w:pPr>
              <w:widowControl/>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0660384E" w14:textId="77777777" w:rsidR="00AB4793" w:rsidRDefault="00AB4793">
            <w:pPr>
              <w:widowControl/>
              <w:jc w:val="center"/>
              <w:rPr>
                <w:rFonts w:ascii="宋体"/>
                <w:kern w:val="0"/>
                <w:sz w:val="18"/>
                <w:szCs w:val="18"/>
              </w:rPr>
            </w:pPr>
          </w:p>
        </w:tc>
      </w:tr>
      <w:tr w:rsidR="00AB4793" w14:paraId="4225905B" w14:textId="77777777">
        <w:trPr>
          <w:trHeight w:val="527"/>
          <w:jc w:val="center"/>
        </w:trPr>
        <w:tc>
          <w:tcPr>
            <w:tcW w:w="827" w:type="dxa"/>
            <w:vMerge/>
          </w:tcPr>
          <w:p w14:paraId="22CEB518" w14:textId="77777777" w:rsidR="00AB4793" w:rsidRDefault="00AB4793">
            <w:pPr>
              <w:widowControl/>
              <w:jc w:val="center"/>
              <w:rPr>
                <w:rFonts w:ascii="宋体" w:hAnsi="宋体" w:cs="宋体" w:hint="eastAsia"/>
                <w:kern w:val="0"/>
                <w:sz w:val="18"/>
                <w:szCs w:val="18"/>
              </w:rPr>
            </w:pPr>
          </w:p>
        </w:tc>
        <w:tc>
          <w:tcPr>
            <w:tcW w:w="827" w:type="dxa"/>
            <w:vAlign w:val="center"/>
          </w:tcPr>
          <w:p w14:paraId="00C45E47"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17</w:t>
            </w:r>
          </w:p>
        </w:tc>
        <w:tc>
          <w:tcPr>
            <w:tcW w:w="2016" w:type="dxa"/>
            <w:vAlign w:val="center"/>
          </w:tcPr>
          <w:p w14:paraId="42CFA8BF" w14:textId="77777777" w:rsidR="00AB4793" w:rsidRDefault="00000000">
            <w:pPr>
              <w:widowControl/>
              <w:jc w:val="center"/>
              <w:rPr>
                <w:rFonts w:ascii="宋体" w:cs="宋体"/>
                <w:sz w:val="18"/>
                <w:szCs w:val="18"/>
              </w:rPr>
            </w:pPr>
            <w:r>
              <w:rPr>
                <w:rFonts w:ascii="宋体" w:cs="宋体" w:hint="eastAsia"/>
                <w:sz w:val="18"/>
                <w:szCs w:val="18"/>
              </w:rPr>
              <w:t>身心健康类</w:t>
            </w:r>
          </w:p>
        </w:tc>
        <w:tc>
          <w:tcPr>
            <w:tcW w:w="1385" w:type="dxa"/>
            <w:vAlign w:val="center"/>
          </w:tcPr>
          <w:p w14:paraId="2060383C"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E0D5BD5"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086A9CE5" w14:textId="77777777" w:rsidR="00AB4793" w:rsidRDefault="00000000">
            <w:pPr>
              <w:widowControl/>
              <w:jc w:val="center"/>
              <w:rPr>
                <w:rFonts w:ascii="宋体"/>
                <w:kern w:val="0"/>
                <w:sz w:val="18"/>
                <w:szCs w:val="18"/>
              </w:rPr>
            </w:pPr>
            <w:r>
              <w:rPr>
                <w:rFonts w:ascii="宋体" w:cs="宋体"/>
                <w:kern w:val="0"/>
                <w:sz w:val="18"/>
                <w:szCs w:val="18"/>
              </w:rPr>
              <w:t>32</w:t>
            </w:r>
          </w:p>
        </w:tc>
        <w:tc>
          <w:tcPr>
            <w:tcW w:w="1640" w:type="dxa"/>
            <w:vMerge/>
            <w:vAlign w:val="center"/>
          </w:tcPr>
          <w:p w14:paraId="72619949" w14:textId="77777777" w:rsidR="00AB4793" w:rsidRDefault="00AB4793">
            <w:pPr>
              <w:widowControl/>
              <w:jc w:val="center"/>
              <w:rPr>
                <w:rFonts w:ascii="宋体"/>
                <w:kern w:val="0"/>
                <w:sz w:val="18"/>
                <w:szCs w:val="18"/>
              </w:rPr>
            </w:pPr>
          </w:p>
        </w:tc>
      </w:tr>
      <w:tr w:rsidR="00AB4793" w14:paraId="3B36F049" w14:textId="77777777">
        <w:trPr>
          <w:trHeight w:val="527"/>
          <w:jc w:val="center"/>
        </w:trPr>
        <w:tc>
          <w:tcPr>
            <w:tcW w:w="827" w:type="dxa"/>
            <w:vMerge/>
          </w:tcPr>
          <w:p w14:paraId="48CE6DAB" w14:textId="77777777" w:rsidR="00AB4793" w:rsidRDefault="00AB4793">
            <w:pPr>
              <w:widowControl/>
              <w:jc w:val="center"/>
              <w:rPr>
                <w:rFonts w:ascii="宋体" w:hAnsi="宋体" w:cs="宋体" w:hint="eastAsia"/>
                <w:kern w:val="0"/>
                <w:sz w:val="18"/>
                <w:szCs w:val="18"/>
              </w:rPr>
            </w:pPr>
          </w:p>
        </w:tc>
        <w:tc>
          <w:tcPr>
            <w:tcW w:w="827" w:type="dxa"/>
            <w:vAlign w:val="center"/>
          </w:tcPr>
          <w:p w14:paraId="7E10B87D"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18</w:t>
            </w:r>
          </w:p>
        </w:tc>
        <w:tc>
          <w:tcPr>
            <w:tcW w:w="2016" w:type="dxa"/>
            <w:vAlign w:val="center"/>
          </w:tcPr>
          <w:p w14:paraId="45D0639B" w14:textId="77777777" w:rsidR="00AB4793" w:rsidRDefault="00000000">
            <w:pPr>
              <w:widowControl/>
              <w:jc w:val="center"/>
              <w:rPr>
                <w:rFonts w:ascii="宋体" w:cs="宋体"/>
                <w:sz w:val="18"/>
                <w:szCs w:val="18"/>
              </w:rPr>
            </w:pPr>
            <w:r>
              <w:rPr>
                <w:rFonts w:ascii="宋体" w:cs="宋体" w:hint="eastAsia"/>
                <w:sz w:val="18"/>
                <w:szCs w:val="18"/>
              </w:rPr>
              <w:t>职业素养类</w:t>
            </w:r>
          </w:p>
        </w:tc>
        <w:tc>
          <w:tcPr>
            <w:tcW w:w="1385" w:type="dxa"/>
            <w:vAlign w:val="center"/>
          </w:tcPr>
          <w:p w14:paraId="4C6A855E"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3841478A"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25111377" w14:textId="77777777" w:rsidR="00AB4793" w:rsidRDefault="00000000">
            <w:pPr>
              <w:jc w:val="center"/>
              <w:rPr>
                <w:rFonts w:ascii="宋体" w:hAnsi="宋体" w:hint="eastAsia"/>
                <w:kern w:val="0"/>
                <w:sz w:val="18"/>
                <w:szCs w:val="18"/>
              </w:rPr>
            </w:pPr>
            <w:r>
              <w:rPr>
                <w:rFonts w:ascii="宋体" w:cs="宋体"/>
                <w:kern w:val="0"/>
                <w:sz w:val="18"/>
                <w:szCs w:val="18"/>
              </w:rPr>
              <w:t>32</w:t>
            </w:r>
          </w:p>
        </w:tc>
        <w:tc>
          <w:tcPr>
            <w:tcW w:w="1640" w:type="dxa"/>
            <w:vMerge/>
            <w:vAlign w:val="center"/>
          </w:tcPr>
          <w:p w14:paraId="13E77F73" w14:textId="77777777" w:rsidR="00AB4793" w:rsidRDefault="00AB4793">
            <w:pPr>
              <w:widowControl/>
              <w:jc w:val="center"/>
              <w:rPr>
                <w:rFonts w:ascii="宋体"/>
                <w:kern w:val="0"/>
                <w:sz w:val="18"/>
                <w:szCs w:val="18"/>
              </w:rPr>
            </w:pPr>
          </w:p>
        </w:tc>
      </w:tr>
      <w:tr w:rsidR="00AB4793" w14:paraId="2D2EBF79" w14:textId="77777777">
        <w:trPr>
          <w:trHeight w:val="527"/>
          <w:jc w:val="center"/>
        </w:trPr>
        <w:tc>
          <w:tcPr>
            <w:tcW w:w="827" w:type="dxa"/>
            <w:vMerge/>
          </w:tcPr>
          <w:p w14:paraId="25A85BDF" w14:textId="77777777" w:rsidR="00AB4793" w:rsidRDefault="00AB4793">
            <w:pPr>
              <w:widowControl/>
              <w:jc w:val="center"/>
              <w:rPr>
                <w:rFonts w:ascii="宋体" w:hAnsi="宋体" w:cs="宋体" w:hint="eastAsia"/>
                <w:kern w:val="0"/>
                <w:sz w:val="18"/>
                <w:szCs w:val="18"/>
              </w:rPr>
            </w:pPr>
          </w:p>
        </w:tc>
        <w:tc>
          <w:tcPr>
            <w:tcW w:w="827" w:type="dxa"/>
            <w:vAlign w:val="center"/>
          </w:tcPr>
          <w:p w14:paraId="61998D48" w14:textId="77777777" w:rsidR="00AB4793" w:rsidRDefault="00000000">
            <w:pPr>
              <w:widowControl/>
              <w:jc w:val="center"/>
              <w:rPr>
                <w:rFonts w:ascii="宋体" w:hAnsi="宋体" w:cs="宋体" w:hint="eastAsia"/>
                <w:kern w:val="0"/>
                <w:sz w:val="18"/>
                <w:szCs w:val="18"/>
              </w:rPr>
            </w:pPr>
            <w:r>
              <w:rPr>
                <w:rFonts w:ascii="宋体" w:hAnsi="宋体" w:cs="宋体" w:hint="eastAsia"/>
                <w:kern w:val="0"/>
                <w:sz w:val="18"/>
                <w:szCs w:val="18"/>
              </w:rPr>
              <w:t>19</w:t>
            </w:r>
          </w:p>
        </w:tc>
        <w:tc>
          <w:tcPr>
            <w:tcW w:w="2016" w:type="dxa"/>
            <w:vAlign w:val="center"/>
          </w:tcPr>
          <w:p w14:paraId="2D854481" w14:textId="77777777" w:rsidR="00AB4793" w:rsidRDefault="00000000">
            <w:pPr>
              <w:widowControl/>
              <w:jc w:val="center"/>
              <w:rPr>
                <w:rFonts w:ascii="宋体" w:cs="宋体"/>
                <w:sz w:val="18"/>
                <w:szCs w:val="18"/>
              </w:rPr>
            </w:pPr>
            <w:r>
              <w:rPr>
                <w:rFonts w:ascii="宋体" w:cs="宋体" w:hint="eastAsia"/>
                <w:color w:val="FF0000"/>
                <w:sz w:val="18"/>
                <w:szCs w:val="18"/>
              </w:rPr>
              <w:t>美育教育类</w:t>
            </w:r>
          </w:p>
        </w:tc>
        <w:tc>
          <w:tcPr>
            <w:tcW w:w="1385" w:type="dxa"/>
            <w:vAlign w:val="center"/>
          </w:tcPr>
          <w:p w14:paraId="714B8D7F" w14:textId="77777777" w:rsidR="00AB4793" w:rsidRDefault="00000000">
            <w:pPr>
              <w:widowControl/>
              <w:jc w:val="center"/>
              <w:rPr>
                <w:rFonts w:ascii="宋体" w:cs="宋体"/>
                <w:kern w:val="0"/>
                <w:sz w:val="18"/>
                <w:szCs w:val="18"/>
              </w:rPr>
            </w:pPr>
            <w:r>
              <w:rPr>
                <w:rFonts w:ascii="宋体" w:cs="宋体" w:hint="eastAsia"/>
                <w:kern w:val="0"/>
                <w:sz w:val="18"/>
                <w:szCs w:val="18"/>
              </w:rPr>
              <w:t>第1-</w:t>
            </w:r>
            <w:r>
              <w:rPr>
                <w:rFonts w:ascii="宋体" w:cs="宋体"/>
                <w:kern w:val="0"/>
                <w:sz w:val="18"/>
                <w:szCs w:val="18"/>
              </w:rPr>
              <w:t>4</w:t>
            </w:r>
            <w:r>
              <w:rPr>
                <w:rFonts w:ascii="宋体" w:cs="宋体" w:hint="eastAsia"/>
                <w:kern w:val="0"/>
                <w:sz w:val="18"/>
                <w:szCs w:val="18"/>
              </w:rPr>
              <w:t>学期</w:t>
            </w:r>
          </w:p>
        </w:tc>
        <w:tc>
          <w:tcPr>
            <w:tcW w:w="912" w:type="dxa"/>
            <w:vAlign w:val="center"/>
          </w:tcPr>
          <w:p w14:paraId="5D614BBF" w14:textId="77777777" w:rsidR="00AB4793" w:rsidRDefault="00000000">
            <w:pPr>
              <w:widowControl/>
              <w:jc w:val="center"/>
              <w:rPr>
                <w:rFonts w:ascii="宋体" w:cs="宋体"/>
                <w:kern w:val="0"/>
                <w:sz w:val="18"/>
                <w:szCs w:val="18"/>
              </w:rPr>
            </w:pPr>
            <w:r>
              <w:rPr>
                <w:rFonts w:ascii="宋体" w:cs="宋体"/>
                <w:kern w:val="0"/>
                <w:sz w:val="18"/>
                <w:szCs w:val="18"/>
              </w:rPr>
              <w:t>1</w:t>
            </w:r>
          </w:p>
        </w:tc>
        <w:tc>
          <w:tcPr>
            <w:tcW w:w="912" w:type="dxa"/>
            <w:vAlign w:val="center"/>
          </w:tcPr>
          <w:p w14:paraId="30AE46DD" w14:textId="77777777" w:rsidR="00AB4793" w:rsidRDefault="00000000">
            <w:pPr>
              <w:jc w:val="center"/>
              <w:rPr>
                <w:rFonts w:ascii="宋体" w:cs="宋体"/>
                <w:kern w:val="0"/>
                <w:sz w:val="18"/>
                <w:szCs w:val="18"/>
              </w:rPr>
            </w:pPr>
            <w:r>
              <w:rPr>
                <w:rFonts w:ascii="宋体" w:cs="宋体"/>
                <w:kern w:val="0"/>
                <w:sz w:val="18"/>
                <w:szCs w:val="18"/>
              </w:rPr>
              <w:t>32</w:t>
            </w:r>
          </w:p>
        </w:tc>
        <w:tc>
          <w:tcPr>
            <w:tcW w:w="1640" w:type="dxa"/>
            <w:vAlign w:val="center"/>
          </w:tcPr>
          <w:p w14:paraId="57BFB71B" w14:textId="77777777" w:rsidR="00AB4793" w:rsidRDefault="00AB4793">
            <w:pPr>
              <w:widowControl/>
              <w:jc w:val="center"/>
              <w:rPr>
                <w:rFonts w:ascii="宋体"/>
                <w:kern w:val="0"/>
                <w:sz w:val="18"/>
                <w:szCs w:val="18"/>
              </w:rPr>
            </w:pPr>
          </w:p>
        </w:tc>
      </w:tr>
    </w:tbl>
    <w:p w14:paraId="2A570C30" w14:textId="77777777" w:rsidR="00AB4793" w:rsidRDefault="00AB4793">
      <w:pPr>
        <w:pStyle w:val="2"/>
        <w:rPr>
          <w:rFonts w:hint="eastAsia"/>
        </w:rPr>
      </w:pPr>
    </w:p>
    <w:bookmarkEnd w:id="49"/>
    <w:bookmarkEnd w:id="50"/>
    <w:bookmarkEnd w:id="51"/>
    <w:p w14:paraId="7B2727E2" w14:textId="77777777" w:rsidR="00AB4793" w:rsidRDefault="00AB4793"/>
    <w:p w14:paraId="5F056A3D" w14:textId="77777777" w:rsidR="00AB4793" w:rsidRDefault="00000000">
      <w:pPr>
        <w:ind w:firstLineChars="200" w:firstLine="562"/>
        <w:rPr>
          <w:rFonts w:ascii="Arial" w:eastAsia="黑体" w:hAnsi="Arial"/>
          <w:b/>
          <w:bCs/>
          <w:sz w:val="28"/>
          <w:szCs w:val="28"/>
        </w:rPr>
      </w:pPr>
      <w:bookmarkStart w:id="99" w:name="_Toc46303717"/>
      <w:bookmarkStart w:id="100" w:name="_Hlk45719100"/>
      <w:r>
        <w:rPr>
          <w:rFonts w:ascii="Arial" w:eastAsia="黑体" w:hAnsi="Arial" w:hint="eastAsia"/>
          <w:b/>
          <w:bCs/>
          <w:sz w:val="28"/>
          <w:szCs w:val="28"/>
        </w:rPr>
        <w:t>（五</w:t>
      </w:r>
      <w:bookmarkEnd w:id="99"/>
      <w:r>
        <w:rPr>
          <w:rFonts w:ascii="Arial" w:eastAsia="黑体" w:hAnsi="Arial" w:hint="eastAsia"/>
          <w:b/>
          <w:bCs/>
          <w:sz w:val="28"/>
          <w:szCs w:val="28"/>
        </w:rPr>
        <w:t>）思想政治素质教育</w:t>
      </w:r>
    </w:p>
    <w:p w14:paraId="1636EAC7" w14:textId="77777777" w:rsidR="00CB6382" w:rsidRPr="00CB6382" w:rsidRDefault="00CB6382">
      <w:pPr>
        <w:pStyle w:val="a0"/>
        <w:spacing w:line="360" w:lineRule="auto"/>
        <w:jc w:val="left"/>
        <w:rPr>
          <w:rFonts w:ascii="Times New Roman" w:eastAsia="宋体" w:hAnsi="Times New Roman" w:cs="Times New Roman"/>
          <w:sz w:val="24"/>
          <w:lang w:val="en-US"/>
        </w:rPr>
      </w:pPr>
      <w:r w:rsidRPr="00CB6382">
        <w:rPr>
          <w:rFonts w:ascii="Times New Roman" w:eastAsia="宋体" w:hAnsi="Times New Roman" w:cs="Times New Roman" w:hint="eastAsia"/>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07AB4F70" w14:textId="4A9A7703" w:rsidR="00AB4793" w:rsidRDefault="00000000">
      <w:pPr>
        <w:ind w:firstLineChars="200" w:firstLine="482"/>
        <w:jc w:val="center"/>
        <w:rPr>
          <w:b/>
          <w:sz w:val="24"/>
          <w:szCs w:val="24"/>
        </w:rPr>
      </w:pPr>
      <w:r>
        <w:rPr>
          <w:rFonts w:hint="eastAsia"/>
          <w:b/>
          <w:sz w:val="24"/>
          <w:szCs w:val="24"/>
        </w:rPr>
        <w:t>表</w:t>
      </w:r>
      <w:r>
        <w:rPr>
          <w:rFonts w:hint="eastAsia"/>
          <w:b/>
          <w:sz w:val="24"/>
          <w:szCs w:val="24"/>
        </w:rPr>
        <w:t xml:space="preserve">8  </w:t>
      </w:r>
      <w:r w:rsidR="00CB6382">
        <w:rPr>
          <w:rFonts w:hint="eastAsia"/>
          <w:b/>
          <w:sz w:val="24"/>
          <w:szCs w:val="24"/>
        </w:rPr>
        <w:t>食品检验检测技术</w:t>
      </w:r>
      <w:r>
        <w:rPr>
          <w:rFonts w:hint="eastAsia"/>
          <w:b/>
          <w:sz w:val="24"/>
          <w:szCs w:val="24"/>
        </w:rPr>
        <w:t>专业课程思政教学实施要点</w:t>
      </w:r>
    </w:p>
    <w:tbl>
      <w:tblPr>
        <w:tblW w:w="818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830"/>
        <w:gridCol w:w="1770"/>
        <w:gridCol w:w="2325"/>
        <w:gridCol w:w="3259"/>
      </w:tblGrid>
      <w:tr w:rsidR="00AB4793" w14:paraId="3F4F6453" w14:textId="77777777">
        <w:trPr>
          <w:cantSplit/>
          <w:trHeight w:val="586"/>
          <w:jc w:val="center"/>
        </w:trPr>
        <w:tc>
          <w:tcPr>
            <w:tcW w:w="830" w:type="dxa"/>
            <w:tcBorders>
              <w:top w:val="single" w:sz="8" w:space="0" w:color="auto"/>
              <w:bottom w:val="single" w:sz="8" w:space="0" w:color="auto"/>
            </w:tcBorders>
            <w:shd w:val="clear" w:color="auto" w:fill="auto"/>
            <w:vAlign w:val="center"/>
          </w:tcPr>
          <w:p w14:paraId="648BF6AA" w14:textId="77777777" w:rsidR="00AB4793" w:rsidRDefault="00000000">
            <w:pPr>
              <w:jc w:val="center"/>
              <w:rPr>
                <w:rFonts w:ascii="宋体" w:hAnsi="宋体" w:cs="宋体" w:hint="eastAsia"/>
                <w:szCs w:val="21"/>
              </w:rPr>
            </w:pPr>
            <w:r>
              <w:rPr>
                <w:rFonts w:ascii="宋体" w:hAnsi="宋体" w:cs="宋体"/>
                <w:szCs w:val="21"/>
              </w:rPr>
              <w:t>课程</w:t>
            </w:r>
          </w:p>
        </w:tc>
        <w:tc>
          <w:tcPr>
            <w:tcW w:w="1770" w:type="dxa"/>
            <w:tcBorders>
              <w:top w:val="single" w:sz="8" w:space="0" w:color="auto"/>
              <w:bottom w:val="single" w:sz="8" w:space="0" w:color="auto"/>
            </w:tcBorders>
            <w:shd w:val="clear" w:color="auto" w:fill="auto"/>
            <w:vAlign w:val="center"/>
          </w:tcPr>
          <w:p w14:paraId="354C08D6" w14:textId="77777777" w:rsidR="00AB4793" w:rsidRDefault="00000000">
            <w:pPr>
              <w:jc w:val="center"/>
              <w:rPr>
                <w:rFonts w:ascii="宋体" w:hAnsi="宋体" w:cs="宋体" w:hint="eastAsia"/>
                <w:szCs w:val="21"/>
              </w:rPr>
            </w:pPr>
            <w:r>
              <w:rPr>
                <w:rFonts w:ascii="宋体" w:hAnsi="宋体" w:cs="宋体" w:hint="eastAsia"/>
                <w:szCs w:val="21"/>
              </w:rPr>
              <w:t>主要知识点、技能点</w:t>
            </w:r>
          </w:p>
        </w:tc>
        <w:tc>
          <w:tcPr>
            <w:tcW w:w="2325" w:type="dxa"/>
            <w:tcBorders>
              <w:top w:val="single" w:sz="8" w:space="0" w:color="auto"/>
              <w:bottom w:val="single" w:sz="8" w:space="0" w:color="auto"/>
            </w:tcBorders>
            <w:shd w:val="clear" w:color="auto" w:fill="auto"/>
            <w:vAlign w:val="center"/>
          </w:tcPr>
          <w:p w14:paraId="3910E1D0" w14:textId="77777777" w:rsidR="00AB4793" w:rsidRDefault="00000000">
            <w:pPr>
              <w:jc w:val="center"/>
              <w:rPr>
                <w:rFonts w:ascii="宋体" w:hAnsi="宋体" w:cs="宋体" w:hint="eastAsia"/>
                <w:szCs w:val="21"/>
              </w:rPr>
            </w:pPr>
            <w:r>
              <w:rPr>
                <w:rFonts w:ascii="宋体" w:hAnsi="宋体" w:cs="宋体" w:hint="eastAsia"/>
                <w:szCs w:val="21"/>
              </w:rPr>
              <w:t>思政元素</w:t>
            </w:r>
          </w:p>
        </w:tc>
        <w:tc>
          <w:tcPr>
            <w:tcW w:w="3259" w:type="dxa"/>
            <w:tcBorders>
              <w:top w:val="single" w:sz="8" w:space="0" w:color="auto"/>
              <w:bottom w:val="single" w:sz="8" w:space="0" w:color="auto"/>
            </w:tcBorders>
            <w:shd w:val="clear" w:color="auto" w:fill="auto"/>
            <w:vAlign w:val="center"/>
          </w:tcPr>
          <w:p w14:paraId="76129E70" w14:textId="77777777" w:rsidR="00AB4793" w:rsidRDefault="00000000">
            <w:pPr>
              <w:jc w:val="center"/>
              <w:rPr>
                <w:rFonts w:ascii="宋体" w:hAnsi="宋体" w:cs="宋体" w:hint="eastAsia"/>
                <w:szCs w:val="21"/>
              </w:rPr>
            </w:pPr>
            <w:r>
              <w:rPr>
                <w:rFonts w:ascii="宋体" w:hAnsi="宋体" w:cs="宋体" w:hint="eastAsia"/>
                <w:szCs w:val="21"/>
              </w:rPr>
              <w:t>素材案例资源</w:t>
            </w:r>
          </w:p>
        </w:tc>
      </w:tr>
      <w:tr w:rsidR="00FF2BBE" w14:paraId="6B89DCFA" w14:textId="77777777" w:rsidTr="00256DCC">
        <w:trPr>
          <w:cantSplit/>
          <w:trHeight w:val="586"/>
          <w:jc w:val="center"/>
        </w:trPr>
        <w:tc>
          <w:tcPr>
            <w:tcW w:w="830" w:type="dxa"/>
            <w:vMerge w:val="restart"/>
            <w:tcBorders>
              <w:top w:val="single" w:sz="8" w:space="0" w:color="auto"/>
            </w:tcBorders>
            <w:shd w:val="clear" w:color="auto" w:fill="auto"/>
            <w:vAlign w:val="center"/>
          </w:tcPr>
          <w:p w14:paraId="7EC51E7B" w14:textId="1760515A" w:rsidR="00FF2BBE" w:rsidRDefault="00FF2BBE" w:rsidP="00FF2BBE">
            <w:pPr>
              <w:jc w:val="center"/>
              <w:rPr>
                <w:rFonts w:ascii="宋体" w:hAnsi="宋体" w:cs="宋体" w:hint="eastAsia"/>
                <w:szCs w:val="21"/>
              </w:rPr>
            </w:pPr>
            <w:r>
              <w:rPr>
                <w:rFonts w:ascii="Times New Roman" w:hAnsi="Times New Roman" w:hint="eastAsia"/>
                <w:szCs w:val="21"/>
              </w:rPr>
              <w:t>无机及分析化学</w:t>
            </w:r>
          </w:p>
        </w:tc>
        <w:tc>
          <w:tcPr>
            <w:tcW w:w="1770" w:type="dxa"/>
            <w:tcBorders>
              <w:top w:val="single" w:sz="8" w:space="0" w:color="auto"/>
              <w:bottom w:val="single" w:sz="8" w:space="0" w:color="auto"/>
            </w:tcBorders>
            <w:shd w:val="clear" w:color="auto" w:fill="auto"/>
            <w:vAlign w:val="center"/>
          </w:tcPr>
          <w:p w14:paraId="23085B55" w14:textId="50467081" w:rsidR="00FF2BBE" w:rsidRDefault="00FF2BBE" w:rsidP="00FF2BBE">
            <w:pPr>
              <w:jc w:val="center"/>
              <w:rPr>
                <w:rFonts w:ascii="宋体" w:hAnsi="宋体" w:cs="宋体" w:hint="eastAsia"/>
                <w:szCs w:val="21"/>
              </w:rPr>
            </w:pPr>
            <w:r>
              <w:rPr>
                <w:rFonts w:ascii="Times New Roman" w:hAnsi="Times New Roman" w:hint="eastAsia"/>
                <w:szCs w:val="21"/>
              </w:rPr>
              <w:t>化学发展史</w:t>
            </w:r>
          </w:p>
        </w:tc>
        <w:tc>
          <w:tcPr>
            <w:tcW w:w="2325" w:type="dxa"/>
            <w:tcBorders>
              <w:top w:val="single" w:sz="8" w:space="0" w:color="auto"/>
              <w:bottom w:val="single" w:sz="8" w:space="0" w:color="auto"/>
            </w:tcBorders>
            <w:shd w:val="clear" w:color="auto" w:fill="auto"/>
            <w:vAlign w:val="center"/>
          </w:tcPr>
          <w:p w14:paraId="23D6C73D" w14:textId="3956E167" w:rsidR="00FF2BBE" w:rsidRDefault="00FF2BBE" w:rsidP="00FF2BBE">
            <w:pPr>
              <w:jc w:val="center"/>
              <w:rPr>
                <w:rFonts w:ascii="宋体" w:hAnsi="宋体" w:cs="宋体" w:hint="eastAsia"/>
                <w:szCs w:val="21"/>
              </w:rPr>
            </w:pPr>
            <w:r>
              <w:rPr>
                <w:rFonts w:ascii="Times New Roman" w:hAnsi="Times New Roman" w:hint="eastAsia"/>
                <w:szCs w:val="21"/>
                <w:lang w:val="zh-CN"/>
              </w:rPr>
              <w:t>介绍化学史的演变过程，培养学生学习兴趣和科学热情</w:t>
            </w:r>
          </w:p>
        </w:tc>
        <w:tc>
          <w:tcPr>
            <w:tcW w:w="3259" w:type="dxa"/>
            <w:tcBorders>
              <w:top w:val="single" w:sz="8" w:space="0" w:color="auto"/>
              <w:bottom w:val="single" w:sz="8" w:space="0" w:color="auto"/>
            </w:tcBorders>
            <w:shd w:val="clear" w:color="auto" w:fill="auto"/>
            <w:vAlign w:val="center"/>
          </w:tcPr>
          <w:p w14:paraId="0923268B" w14:textId="5511EC68" w:rsidR="00FF2BBE" w:rsidRDefault="00FF2BBE" w:rsidP="00FF2BBE">
            <w:pPr>
              <w:jc w:val="center"/>
              <w:rPr>
                <w:rFonts w:ascii="宋体" w:hAnsi="宋体" w:cs="宋体" w:hint="eastAsia"/>
                <w:szCs w:val="21"/>
              </w:rPr>
            </w:pPr>
            <w:r>
              <w:rPr>
                <w:rFonts w:ascii="Times New Roman" w:hAnsi="Times New Roman" w:hint="eastAsia"/>
                <w:szCs w:val="21"/>
              </w:rPr>
              <w:t>书籍：化学发展史</w:t>
            </w:r>
          </w:p>
        </w:tc>
      </w:tr>
      <w:tr w:rsidR="00FF2BBE" w14:paraId="64388146" w14:textId="77777777" w:rsidTr="00256DCC">
        <w:trPr>
          <w:cantSplit/>
          <w:trHeight w:val="586"/>
          <w:jc w:val="center"/>
        </w:trPr>
        <w:tc>
          <w:tcPr>
            <w:tcW w:w="830" w:type="dxa"/>
            <w:vMerge/>
            <w:shd w:val="clear" w:color="auto" w:fill="auto"/>
            <w:vAlign w:val="center"/>
          </w:tcPr>
          <w:p w14:paraId="00D043D4"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50C6C813" w14:textId="2BA73044" w:rsidR="00FF2BBE" w:rsidRDefault="00FF2BBE" w:rsidP="00FF2BBE">
            <w:pPr>
              <w:jc w:val="center"/>
              <w:rPr>
                <w:rFonts w:ascii="宋体" w:hAnsi="宋体" w:cs="宋体" w:hint="eastAsia"/>
                <w:szCs w:val="21"/>
              </w:rPr>
            </w:pPr>
            <w:r>
              <w:rPr>
                <w:rFonts w:ascii="Times New Roman" w:hAnsi="Times New Roman" w:hint="eastAsia"/>
                <w:szCs w:val="21"/>
                <w:lang w:val="zh-CN"/>
              </w:rPr>
              <w:t>道尔顿分压定律</w:t>
            </w:r>
          </w:p>
        </w:tc>
        <w:tc>
          <w:tcPr>
            <w:tcW w:w="2325" w:type="dxa"/>
            <w:tcBorders>
              <w:top w:val="single" w:sz="8" w:space="0" w:color="auto"/>
              <w:bottom w:val="single" w:sz="8" w:space="0" w:color="auto"/>
            </w:tcBorders>
            <w:shd w:val="clear" w:color="auto" w:fill="auto"/>
            <w:vAlign w:val="center"/>
          </w:tcPr>
          <w:p w14:paraId="74F6533F" w14:textId="47F37C6A" w:rsidR="00FF2BBE" w:rsidRDefault="00FF2BBE" w:rsidP="00FF2BBE">
            <w:pPr>
              <w:jc w:val="center"/>
              <w:rPr>
                <w:rFonts w:ascii="宋体" w:hAnsi="宋体" w:cs="宋体" w:hint="eastAsia"/>
                <w:szCs w:val="21"/>
              </w:rPr>
            </w:pPr>
            <w:r>
              <w:rPr>
                <w:rFonts w:ascii="Times New Roman" w:hAnsi="Times New Roman" w:hint="eastAsia"/>
                <w:szCs w:val="21"/>
              </w:rPr>
              <w:t>利用分压定律解释冬天浴室洗澡窒息气闷的感觉，教育学生善于观察生活，利用所学知识解决生活中的问题能力。</w:t>
            </w:r>
          </w:p>
        </w:tc>
        <w:tc>
          <w:tcPr>
            <w:tcW w:w="3259" w:type="dxa"/>
            <w:tcBorders>
              <w:top w:val="single" w:sz="8" w:space="0" w:color="auto"/>
              <w:bottom w:val="single" w:sz="8" w:space="0" w:color="auto"/>
            </w:tcBorders>
            <w:shd w:val="clear" w:color="auto" w:fill="auto"/>
            <w:vAlign w:val="center"/>
          </w:tcPr>
          <w:p w14:paraId="28E49518" w14:textId="62F8D4EF" w:rsidR="00FF2BBE" w:rsidRDefault="00FF2BBE" w:rsidP="00FF2BBE">
            <w:pPr>
              <w:jc w:val="center"/>
              <w:rPr>
                <w:rFonts w:ascii="宋体" w:hAnsi="宋体" w:cs="宋体" w:hint="eastAsia"/>
                <w:szCs w:val="21"/>
              </w:rPr>
            </w:pPr>
            <w:r>
              <w:rPr>
                <w:rFonts w:ascii="Times New Roman" w:hAnsi="Times New Roman" w:hint="eastAsia"/>
                <w:szCs w:val="21"/>
              </w:rPr>
              <w:t>书籍：化学发展史</w:t>
            </w:r>
          </w:p>
        </w:tc>
      </w:tr>
      <w:tr w:rsidR="00FF2BBE" w14:paraId="1F4C16BD" w14:textId="77777777" w:rsidTr="00256DCC">
        <w:trPr>
          <w:cantSplit/>
          <w:trHeight w:val="586"/>
          <w:jc w:val="center"/>
        </w:trPr>
        <w:tc>
          <w:tcPr>
            <w:tcW w:w="830" w:type="dxa"/>
            <w:vMerge/>
            <w:shd w:val="clear" w:color="auto" w:fill="auto"/>
            <w:vAlign w:val="center"/>
          </w:tcPr>
          <w:p w14:paraId="092D7592"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BD46836" w14:textId="7F0DBA46" w:rsidR="00FF2BBE" w:rsidRDefault="00FF2BBE" w:rsidP="00FF2BBE">
            <w:pPr>
              <w:jc w:val="center"/>
              <w:rPr>
                <w:rFonts w:ascii="宋体" w:hAnsi="宋体" w:cs="宋体" w:hint="eastAsia"/>
                <w:szCs w:val="21"/>
              </w:rPr>
            </w:pPr>
            <w:r>
              <w:rPr>
                <w:rFonts w:ascii="Times New Roman" w:hAnsi="Times New Roman" w:hint="eastAsia"/>
                <w:szCs w:val="21"/>
              </w:rPr>
              <w:t>杂化轨道理论</w:t>
            </w:r>
          </w:p>
        </w:tc>
        <w:tc>
          <w:tcPr>
            <w:tcW w:w="2325" w:type="dxa"/>
            <w:tcBorders>
              <w:top w:val="single" w:sz="8" w:space="0" w:color="auto"/>
              <w:bottom w:val="single" w:sz="8" w:space="0" w:color="auto"/>
            </w:tcBorders>
            <w:shd w:val="clear" w:color="auto" w:fill="auto"/>
            <w:vAlign w:val="center"/>
          </w:tcPr>
          <w:p w14:paraId="021DBA26" w14:textId="4CB00D62" w:rsidR="00FF2BBE" w:rsidRDefault="00FF2BBE" w:rsidP="00FF2BBE">
            <w:pPr>
              <w:jc w:val="center"/>
              <w:rPr>
                <w:rFonts w:ascii="宋体" w:hAnsi="宋体" w:cs="宋体" w:hint="eastAsia"/>
                <w:szCs w:val="21"/>
              </w:rPr>
            </w:pPr>
            <w:r>
              <w:rPr>
                <w:rFonts w:ascii="Times New Roman" w:hAnsi="Times New Roman" w:hint="eastAsia"/>
                <w:szCs w:val="21"/>
              </w:rPr>
              <w:t>鲍林，获得两次诺贝尔奖（化学奖和和平奖），培养学生对社会和国家的责任感。</w:t>
            </w:r>
          </w:p>
        </w:tc>
        <w:tc>
          <w:tcPr>
            <w:tcW w:w="3259" w:type="dxa"/>
            <w:tcBorders>
              <w:top w:val="single" w:sz="8" w:space="0" w:color="auto"/>
              <w:bottom w:val="single" w:sz="8" w:space="0" w:color="auto"/>
            </w:tcBorders>
            <w:shd w:val="clear" w:color="auto" w:fill="auto"/>
            <w:vAlign w:val="center"/>
          </w:tcPr>
          <w:p w14:paraId="70EC9BA2" w14:textId="18FE4F7B" w:rsidR="00FF2BBE" w:rsidRDefault="00FF2BBE" w:rsidP="00FF2BBE">
            <w:pPr>
              <w:jc w:val="center"/>
              <w:rPr>
                <w:rFonts w:ascii="宋体" w:hAnsi="宋体" w:cs="宋体" w:hint="eastAsia"/>
                <w:szCs w:val="21"/>
              </w:rPr>
            </w:pPr>
            <w:r>
              <w:rPr>
                <w:rFonts w:ascii="Times New Roman" w:hAnsi="Times New Roman" w:hint="eastAsia"/>
                <w:szCs w:val="21"/>
              </w:rPr>
              <w:t>书籍：化学发展史</w:t>
            </w:r>
          </w:p>
        </w:tc>
      </w:tr>
      <w:tr w:rsidR="00FF2BBE" w14:paraId="645A2D05" w14:textId="77777777" w:rsidTr="00256DCC">
        <w:trPr>
          <w:cantSplit/>
          <w:trHeight w:val="586"/>
          <w:jc w:val="center"/>
        </w:trPr>
        <w:tc>
          <w:tcPr>
            <w:tcW w:w="830" w:type="dxa"/>
            <w:vMerge/>
            <w:shd w:val="clear" w:color="auto" w:fill="auto"/>
            <w:vAlign w:val="center"/>
          </w:tcPr>
          <w:p w14:paraId="3BB31EA9"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57CCA74B" w14:textId="6F3BE438" w:rsidR="00FF2BBE" w:rsidRDefault="00FF2BBE" w:rsidP="00FF2BBE">
            <w:pPr>
              <w:jc w:val="center"/>
              <w:rPr>
                <w:rFonts w:ascii="宋体" w:hAnsi="宋体" w:cs="宋体" w:hint="eastAsia"/>
                <w:szCs w:val="21"/>
              </w:rPr>
            </w:pPr>
            <w:r>
              <w:rPr>
                <w:rFonts w:ascii="Times New Roman" w:hAnsi="Times New Roman" w:hint="eastAsia"/>
                <w:szCs w:val="21"/>
              </w:rPr>
              <w:t>分析化学数据处理原则</w:t>
            </w:r>
          </w:p>
        </w:tc>
        <w:tc>
          <w:tcPr>
            <w:tcW w:w="2325" w:type="dxa"/>
            <w:tcBorders>
              <w:top w:val="single" w:sz="8" w:space="0" w:color="auto"/>
              <w:bottom w:val="single" w:sz="8" w:space="0" w:color="auto"/>
            </w:tcBorders>
            <w:shd w:val="clear" w:color="auto" w:fill="auto"/>
            <w:vAlign w:val="center"/>
          </w:tcPr>
          <w:p w14:paraId="67AF1D92" w14:textId="77777777" w:rsidR="00FF2BBE" w:rsidRDefault="00FF2BBE" w:rsidP="00FF2BBE">
            <w:pPr>
              <w:jc w:val="left"/>
              <w:rPr>
                <w:rFonts w:ascii="Times New Roman" w:hAnsi="Times New Roman"/>
                <w:szCs w:val="21"/>
              </w:rPr>
            </w:pPr>
            <w:r>
              <w:rPr>
                <w:rFonts w:ascii="Times New Roman" w:hAnsi="Times New Roman" w:hint="eastAsia"/>
                <w:szCs w:val="21"/>
              </w:rPr>
              <w:t>学习溶质物质的量、溶液溶质的量浓度与溶液</w:t>
            </w:r>
          </w:p>
          <w:p w14:paraId="5D1E7616" w14:textId="440E532A" w:rsidR="00FF2BBE" w:rsidRDefault="00FF2BBE" w:rsidP="00FF2BBE">
            <w:pPr>
              <w:jc w:val="center"/>
              <w:rPr>
                <w:rFonts w:ascii="宋体" w:hAnsi="宋体" w:cs="宋体" w:hint="eastAsia"/>
                <w:szCs w:val="21"/>
              </w:rPr>
            </w:pPr>
            <w:r>
              <w:rPr>
                <w:rFonts w:ascii="Times New Roman" w:hAnsi="Times New Roman" w:hint="eastAsia"/>
                <w:szCs w:val="21"/>
              </w:rPr>
              <w:t>体积之间的关系，培养学生科学严谨的态度。</w:t>
            </w:r>
          </w:p>
        </w:tc>
        <w:tc>
          <w:tcPr>
            <w:tcW w:w="3259" w:type="dxa"/>
            <w:tcBorders>
              <w:top w:val="single" w:sz="8" w:space="0" w:color="auto"/>
              <w:bottom w:val="single" w:sz="8" w:space="0" w:color="auto"/>
            </w:tcBorders>
            <w:shd w:val="clear" w:color="auto" w:fill="auto"/>
            <w:vAlign w:val="center"/>
          </w:tcPr>
          <w:p w14:paraId="43F31A12" w14:textId="74994606" w:rsidR="00FF2BBE" w:rsidRDefault="00FF2BBE" w:rsidP="00FF2BBE">
            <w:pPr>
              <w:jc w:val="center"/>
              <w:rPr>
                <w:rFonts w:ascii="宋体" w:hAnsi="宋体" w:cs="宋体" w:hint="eastAsia"/>
                <w:szCs w:val="21"/>
              </w:rPr>
            </w:pPr>
            <w:r>
              <w:rPr>
                <w:rFonts w:ascii="Times New Roman" w:hAnsi="Times New Roman" w:hint="eastAsia"/>
                <w:szCs w:val="21"/>
              </w:rPr>
              <w:t>误差的来源</w:t>
            </w:r>
          </w:p>
        </w:tc>
      </w:tr>
      <w:tr w:rsidR="00FF2BBE" w14:paraId="336C8D38" w14:textId="77777777" w:rsidTr="00256DCC">
        <w:trPr>
          <w:cantSplit/>
          <w:trHeight w:val="586"/>
          <w:jc w:val="center"/>
        </w:trPr>
        <w:tc>
          <w:tcPr>
            <w:tcW w:w="830" w:type="dxa"/>
            <w:vMerge/>
            <w:shd w:val="clear" w:color="auto" w:fill="auto"/>
            <w:vAlign w:val="center"/>
          </w:tcPr>
          <w:p w14:paraId="46133EF0"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7483CD52" w14:textId="3720573B" w:rsidR="00FF2BBE" w:rsidRDefault="00FF2BBE" w:rsidP="00FF2BBE">
            <w:pPr>
              <w:jc w:val="center"/>
              <w:rPr>
                <w:rFonts w:ascii="宋体" w:hAnsi="宋体" w:cs="宋体" w:hint="eastAsia"/>
                <w:szCs w:val="21"/>
              </w:rPr>
            </w:pPr>
            <w:r>
              <w:rPr>
                <w:rFonts w:ascii="Times New Roman" w:hAnsi="Times New Roman" w:hint="eastAsia"/>
                <w:szCs w:val="21"/>
              </w:rPr>
              <w:t>溶液及几种配制方法、标准物质和常用分析仪器的使用方法</w:t>
            </w:r>
          </w:p>
        </w:tc>
        <w:tc>
          <w:tcPr>
            <w:tcW w:w="2325" w:type="dxa"/>
            <w:tcBorders>
              <w:top w:val="single" w:sz="8" w:space="0" w:color="auto"/>
              <w:bottom w:val="single" w:sz="8" w:space="0" w:color="auto"/>
            </w:tcBorders>
            <w:shd w:val="clear" w:color="auto" w:fill="auto"/>
            <w:vAlign w:val="center"/>
          </w:tcPr>
          <w:p w14:paraId="5F3C49EC" w14:textId="6EBF406E" w:rsidR="00FF2BBE" w:rsidRDefault="00FF2BBE" w:rsidP="00FF2BBE">
            <w:pPr>
              <w:jc w:val="center"/>
              <w:rPr>
                <w:rFonts w:ascii="宋体" w:hAnsi="宋体" w:cs="宋体" w:hint="eastAsia"/>
                <w:szCs w:val="21"/>
              </w:rPr>
            </w:pPr>
            <w:r>
              <w:rPr>
                <w:rFonts w:ascii="Times New Roman" w:hAnsi="Times New Roman" w:hint="eastAsia"/>
                <w:szCs w:val="21"/>
              </w:rPr>
              <w:t>通过了解天平、容量瓶、酸碱滴定管的使用方法，培养学生一丝不苟科学品质和良好的职业道德。</w:t>
            </w:r>
          </w:p>
        </w:tc>
        <w:tc>
          <w:tcPr>
            <w:tcW w:w="3259" w:type="dxa"/>
            <w:tcBorders>
              <w:top w:val="single" w:sz="8" w:space="0" w:color="auto"/>
              <w:bottom w:val="single" w:sz="8" w:space="0" w:color="auto"/>
            </w:tcBorders>
            <w:shd w:val="clear" w:color="auto" w:fill="auto"/>
            <w:vAlign w:val="center"/>
          </w:tcPr>
          <w:p w14:paraId="2F818C0D" w14:textId="3A17BF89" w:rsidR="00FF2BBE" w:rsidRDefault="00FF2BBE" w:rsidP="00FF2BBE">
            <w:pPr>
              <w:jc w:val="center"/>
              <w:rPr>
                <w:rFonts w:ascii="宋体" w:hAnsi="宋体" w:cs="宋体" w:hint="eastAsia"/>
                <w:szCs w:val="21"/>
              </w:rPr>
            </w:pPr>
            <w:r>
              <w:rPr>
                <w:rFonts w:ascii="Times New Roman" w:hAnsi="Times New Roman" w:hint="eastAsia"/>
                <w:szCs w:val="21"/>
              </w:rPr>
              <w:t>观看天平、容量瓶、酸碱滴定管使用的视频，注意细节。</w:t>
            </w:r>
          </w:p>
        </w:tc>
      </w:tr>
      <w:tr w:rsidR="00FF2BBE" w14:paraId="6FBAA95B" w14:textId="77777777" w:rsidTr="00256DCC">
        <w:trPr>
          <w:cantSplit/>
          <w:trHeight w:val="586"/>
          <w:jc w:val="center"/>
        </w:trPr>
        <w:tc>
          <w:tcPr>
            <w:tcW w:w="830" w:type="dxa"/>
            <w:vMerge/>
            <w:shd w:val="clear" w:color="auto" w:fill="auto"/>
            <w:vAlign w:val="center"/>
          </w:tcPr>
          <w:p w14:paraId="1B513294"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2A2F4BFD" w14:textId="3C1BC31C" w:rsidR="00FF2BBE" w:rsidRDefault="00FF2BBE" w:rsidP="00FF2BBE">
            <w:pPr>
              <w:jc w:val="center"/>
              <w:rPr>
                <w:rFonts w:ascii="宋体" w:hAnsi="宋体" w:cs="宋体" w:hint="eastAsia"/>
                <w:szCs w:val="21"/>
              </w:rPr>
            </w:pPr>
            <w:r>
              <w:rPr>
                <w:rFonts w:ascii="Times New Roman" w:hAnsi="Times New Roman" w:hint="eastAsia"/>
                <w:szCs w:val="21"/>
              </w:rPr>
              <w:t>酸碱质子理论</w:t>
            </w:r>
          </w:p>
        </w:tc>
        <w:tc>
          <w:tcPr>
            <w:tcW w:w="2325" w:type="dxa"/>
            <w:tcBorders>
              <w:top w:val="single" w:sz="8" w:space="0" w:color="auto"/>
              <w:bottom w:val="single" w:sz="8" w:space="0" w:color="auto"/>
            </w:tcBorders>
            <w:shd w:val="clear" w:color="auto" w:fill="auto"/>
            <w:vAlign w:val="center"/>
          </w:tcPr>
          <w:p w14:paraId="38F932E6" w14:textId="1018E8EF" w:rsidR="00FF2BBE" w:rsidRDefault="00FF2BBE" w:rsidP="00FF2BBE">
            <w:pPr>
              <w:jc w:val="center"/>
              <w:rPr>
                <w:rFonts w:ascii="宋体" w:hAnsi="宋体" w:cs="宋体" w:hint="eastAsia"/>
                <w:szCs w:val="21"/>
              </w:rPr>
            </w:pPr>
            <w:r>
              <w:rPr>
                <w:rFonts w:ascii="Times New Roman" w:hAnsi="Times New Roman" w:hint="eastAsia"/>
                <w:szCs w:val="21"/>
              </w:rPr>
              <w:t>说明事物不是一成不变的</w:t>
            </w:r>
          </w:p>
        </w:tc>
        <w:tc>
          <w:tcPr>
            <w:tcW w:w="3259" w:type="dxa"/>
            <w:tcBorders>
              <w:top w:val="single" w:sz="8" w:space="0" w:color="auto"/>
              <w:bottom w:val="single" w:sz="8" w:space="0" w:color="auto"/>
            </w:tcBorders>
            <w:shd w:val="clear" w:color="auto" w:fill="auto"/>
            <w:vAlign w:val="center"/>
          </w:tcPr>
          <w:p w14:paraId="1008E8C0" w14:textId="26ACD18C" w:rsidR="00FF2BBE" w:rsidRDefault="00FF2BBE" w:rsidP="00FF2BBE">
            <w:pPr>
              <w:jc w:val="center"/>
              <w:rPr>
                <w:rFonts w:ascii="宋体" w:hAnsi="宋体" w:cs="宋体" w:hint="eastAsia"/>
                <w:szCs w:val="21"/>
              </w:rPr>
            </w:pPr>
            <w:r>
              <w:rPr>
                <w:rFonts w:ascii="Times New Roman" w:hAnsi="Times New Roman" w:hint="eastAsia"/>
                <w:szCs w:val="21"/>
              </w:rPr>
              <w:t>酸碱的离解平衡</w:t>
            </w:r>
          </w:p>
        </w:tc>
      </w:tr>
      <w:tr w:rsidR="00FF2BBE" w14:paraId="3B6BCC58" w14:textId="77777777" w:rsidTr="00256DCC">
        <w:trPr>
          <w:cantSplit/>
          <w:trHeight w:val="586"/>
          <w:jc w:val="center"/>
        </w:trPr>
        <w:tc>
          <w:tcPr>
            <w:tcW w:w="830" w:type="dxa"/>
            <w:vMerge/>
            <w:shd w:val="clear" w:color="auto" w:fill="auto"/>
            <w:vAlign w:val="center"/>
          </w:tcPr>
          <w:p w14:paraId="762ACB61"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2C9443E" w14:textId="4EEFAE97" w:rsidR="00FF2BBE" w:rsidRDefault="00FF2BBE" w:rsidP="00FF2BBE">
            <w:pPr>
              <w:jc w:val="center"/>
              <w:rPr>
                <w:rFonts w:ascii="宋体" w:hAnsi="宋体" w:cs="宋体" w:hint="eastAsia"/>
                <w:szCs w:val="21"/>
              </w:rPr>
            </w:pPr>
            <w:r>
              <w:rPr>
                <w:rFonts w:ascii="Times New Roman" w:hAnsi="Times New Roman" w:hint="eastAsia"/>
                <w:szCs w:val="21"/>
              </w:rPr>
              <w:t>滴定突跃</w:t>
            </w:r>
          </w:p>
        </w:tc>
        <w:tc>
          <w:tcPr>
            <w:tcW w:w="2325" w:type="dxa"/>
            <w:tcBorders>
              <w:top w:val="single" w:sz="8" w:space="0" w:color="auto"/>
              <w:bottom w:val="single" w:sz="8" w:space="0" w:color="auto"/>
            </w:tcBorders>
            <w:shd w:val="clear" w:color="auto" w:fill="auto"/>
            <w:vAlign w:val="center"/>
          </w:tcPr>
          <w:p w14:paraId="5E4BF00A" w14:textId="5C09C2AD" w:rsidR="00FF2BBE" w:rsidRDefault="00FF2BBE" w:rsidP="00FF2BBE">
            <w:pPr>
              <w:jc w:val="center"/>
              <w:rPr>
                <w:rFonts w:ascii="宋体" w:hAnsi="宋体" w:cs="宋体" w:hint="eastAsia"/>
                <w:szCs w:val="21"/>
              </w:rPr>
            </w:pPr>
            <w:r>
              <w:rPr>
                <w:rFonts w:ascii="Times New Roman" w:hAnsi="Times New Roman" w:hint="eastAsia"/>
                <w:szCs w:val="21"/>
              </w:rPr>
              <w:t>理解辩证思维中量变与质变的关系。</w:t>
            </w:r>
          </w:p>
        </w:tc>
        <w:tc>
          <w:tcPr>
            <w:tcW w:w="3259" w:type="dxa"/>
            <w:tcBorders>
              <w:top w:val="single" w:sz="8" w:space="0" w:color="auto"/>
              <w:bottom w:val="single" w:sz="8" w:space="0" w:color="auto"/>
            </w:tcBorders>
            <w:shd w:val="clear" w:color="auto" w:fill="auto"/>
            <w:vAlign w:val="center"/>
          </w:tcPr>
          <w:p w14:paraId="22449098" w14:textId="7D7E4F4B" w:rsidR="00FF2BBE" w:rsidRDefault="00FF2BBE" w:rsidP="00FF2BBE">
            <w:pPr>
              <w:jc w:val="center"/>
              <w:rPr>
                <w:rFonts w:ascii="宋体" w:hAnsi="宋体" w:cs="宋体" w:hint="eastAsia"/>
                <w:szCs w:val="21"/>
              </w:rPr>
            </w:pPr>
            <w:r>
              <w:rPr>
                <w:rFonts w:ascii="Times New Roman" w:hAnsi="Times New Roman" w:hint="eastAsia"/>
                <w:szCs w:val="21"/>
              </w:rPr>
              <w:t>滴定曲线</w:t>
            </w:r>
          </w:p>
        </w:tc>
      </w:tr>
      <w:tr w:rsidR="00FF2BBE" w14:paraId="38C713BC" w14:textId="77777777" w:rsidTr="00256DCC">
        <w:trPr>
          <w:cantSplit/>
          <w:trHeight w:val="586"/>
          <w:jc w:val="center"/>
        </w:trPr>
        <w:tc>
          <w:tcPr>
            <w:tcW w:w="830" w:type="dxa"/>
            <w:vMerge/>
            <w:shd w:val="clear" w:color="auto" w:fill="auto"/>
            <w:vAlign w:val="center"/>
          </w:tcPr>
          <w:p w14:paraId="318B1D7E"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0F7363A" w14:textId="71B4F863" w:rsidR="00FF2BBE" w:rsidRDefault="00FF2BBE" w:rsidP="00FF2BBE">
            <w:pPr>
              <w:jc w:val="center"/>
              <w:rPr>
                <w:rFonts w:ascii="宋体" w:hAnsi="宋体" w:cs="宋体" w:hint="eastAsia"/>
                <w:szCs w:val="21"/>
              </w:rPr>
            </w:pPr>
            <w:r>
              <w:rPr>
                <w:rFonts w:ascii="Times New Roman" w:hAnsi="Times New Roman" w:hint="eastAsia"/>
                <w:szCs w:val="21"/>
              </w:rPr>
              <w:t>酸碱滴定原理、缓冲溶液及溶液中酸碱反应平衡</w:t>
            </w:r>
          </w:p>
        </w:tc>
        <w:tc>
          <w:tcPr>
            <w:tcW w:w="2325" w:type="dxa"/>
            <w:tcBorders>
              <w:top w:val="single" w:sz="8" w:space="0" w:color="auto"/>
              <w:bottom w:val="single" w:sz="8" w:space="0" w:color="auto"/>
            </w:tcBorders>
            <w:shd w:val="clear" w:color="auto" w:fill="auto"/>
            <w:vAlign w:val="center"/>
          </w:tcPr>
          <w:p w14:paraId="66E82589" w14:textId="46A9EFD1" w:rsidR="00FF2BBE" w:rsidRDefault="00FF2BBE" w:rsidP="00FF2BBE">
            <w:pPr>
              <w:jc w:val="center"/>
              <w:rPr>
                <w:rFonts w:ascii="宋体" w:hAnsi="宋体" w:cs="宋体" w:hint="eastAsia"/>
                <w:szCs w:val="21"/>
              </w:rPr>
            </w:pPr>
            <w:r>
              <w:rPr>
                <w:rFonts w:ascii="Times New Roman" w:hAnsi="Times New Roman" w:hint="eastAsia"/>
                <w:szCs w:val="21"/>
              </w:rPr>
              <w:t>根据缓冲溶液的原理，让学生认识人体中几种缓冲对，让学生对生物内环境和身体健康有一定认识。</w:t>
            </w:r>
          </w:p>
        </w:tc>
        <w:tc>
          <w:tcPr>
            <w:tcW w:w="3259" w:type="dxa"/>
            <w:tcBorders>
              <w:top w:val="single" w:sz="8" w:space="0" w:color="auto"/>
              <w:bottom w:val="single" w:sz="8" w:space="0" w:color="auto"/>
            </w:tcBorders>
            <w:shd w:val="clear" w:color="auto" w:fill="auto"/>
            <w:vAlign w:val="center"/>
          </w:tcPr>
          <w:p w14:paraId="72F4EA22" w14:textId="0061F687" w:rsidR="00FF2BBE" w:rsidRDefault="00FF2BBE" w:rsidP="00FF2BBE">
            <w:pPr>
              <w:jc w:val="center"/>
              <w:rPr>
                <w:rFonts w:ascii="宋体" w:hAnsi="宋体" w:cs="宋体" w:hint="eastAsia"/>
                <w:szCs w:val="21"/>
              </w:rPr>
            </w:pPr>
            <w:r>
              <w:rPr>
                <w:rFonts w:ascii="Times New Roman" w:hAnsi="Times New Roman" w:hint="eastAsia"/>
                <w:szCs w:val="21"/>
              </w:rPr>
              <w:t>探讨人体内缓冲溶液的组成，养成健康的生活方式。</w:t>
            </w:r>
          </w:p>
        </w:tc>
      </w:tr>
      <w:tr w:rsidR="00FF2BBE" w14:paraId="035A09FC" w14:textId="77777777" w:rsidTr="00256DCC">
        <w:trPr>
          <w:cantSplit/>
          <w:trHeight w:val="586"/>
          <w:jc w:val="center"/>
        </w:trPr>
        <w:tc>
          <w:tcPr>
            <w:tcW w:w="830" w:type="dxa"/>
            <w:vMerge/>
            <w:shd w:val="clear" w:color="auto" w:fill="auto"/>
            <w:vAlign w:val="center"/>
          </w:tcPr>
          <w:p w14:paraId="484CF707"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BAD9851" w14:textId="493B451A" w:rsidR="00FF2BBE" w:rsidRDefault="00FF2BBE" w:rsidP="00FF2BBE">
            <w:pPr>
              <w:jc w:val="center"/>
              <w:rPr>
                <w:rFonts w:ascii="宋体" w:hAnsi="宋体" w:cs="宋体" w:hint="eastAsia"/>
                <w:szCs w:val="21"/>
              </w:rPr>
            </w:pPr>
            <w:r>
              <w:rPr>
                <w:rFonts w:ascii="Times New Roman" w:hAnsi="Times New Roman" w:hint="eastAsia"/>
                <w:szCs w:val="21"/>
              </w:rPr>
              <w:t>侯氏制碱法</w:t>
            </w:r>
          </w:p>
        </w:tc>
        <w:tc>
          <w:tcPr>
            <w:tcW w:w="2325" w:type="dxa"/>
            <w:tcBorders>
              <w:top w:val="single" w:sz="8" w:space="0" w:color="auto"/>
              <w:bottom w:val="single" w:sz="8" w:space="0" w:color="auto"/>
            </w:tcBorders>
            <w:shd w:val="clear" w:color="auto" w:fill="auto"/>
            <w:vAlign w:val="center"/>
          </w:tcPr>
          <w:p w14:paraId="5DB92DEC" w14:textId="01D6C8CC" w:rsidR="00FF2BBE" w:rsidRDefault="00FF2BBE" w:rsidP="00FF2BBE">
            <w:pPr>
              <w:jc w:val="center"/>
              <w:rPr>
                <w:rFonts w:ascii="宋体" w:hAnsi="宋体" w:cs="宋体" w:hint="eastAsia"/>
                <w:szCs w:val="21"/>
              </w:rPr>
            </w:pPr>
            <w:r>
              <w:rPr>
                <w:rFonts w:ascii="Times New Roman" w:hAnsi="Times New Roman" w:hint="eastAsia"/>
                <w:szCs w:val="21"/>
              </w:rPr>
              <w:t>培养学生的爱国情怀，增强民族意识和自豪感。</w:t>
            </w:r>
          </w:p>
        </w:tc>
        <w:tc>
          <w:tcPr>
            <w:tcW w:w="3259" w:type="dxa"/>
            <w:tcBorders>
              <w:top w:val="single" w:sz="8" w:space="0" w:color="auto"/>
              <w:bottom w:val="single" w:sz="8" w:space="0" w:color="auto"/>
            </w:tcBorders>
            <w:shd w:val="clear" w:color="auto" w:fill="auto"/>
            <w:vAlign w:val="center"/>
          </w:tcPr>
          <w:p w14:paraId="2423900D" w14:textId="27E1ED83" w:rsidR="00FF2BBE" w:rsidRDefault="00FF2BBE" w:rsidP="00FF2BBE">
            <w:pPr>
              <w:jc w:val="center"/>
              <w:rPr>
                <w:rFonts w:ascii="宋体" w:hAnsi="宋体" w:cs="宋体" w:hint="eastAsia"/>
                <w:szCs w:val="21"/>
              </w:rPr>
            </w:pPr>
            <w:r>
              <w:rPr>
                <w:rFonts w:ascii="Times New Roman" w:hAnsi="Times New Roman" w:hint="eastAsia"/>
                <w:szCs w:val="21"/>
              </w:rPr>
              <w:t>百度：侯氏制碱法</w:t>
            </w:r>
          </w:p>
        </w:tc>
      </w:tr>
      <w:tr w:rsidR="00FF2BBE" w14:paraId="7B915584" w14:textId="77777777" w:rsidTr="00256DCC">
        <w:trPr>
          <w:cantSplit/>
          <w:trHeight w:val="586"/>
          <w:jc w:val="center"/>
        </w:trPr>
        <w:tc>
          <w:tcPr>
            <w:tcW w:w="830" w:type="dxa"/>
            <w:vMerge/>
            <w:shd w:val="clear" w:color="auto" w:fill="auto"/>
            <w:vAlign w:val="center"/>
          </w:tcPr>
          <w:p w14:paraId="303DB20F"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9E4B50D" w14:textId="2161854C" w:rsidR="00FF2BBE" w:rsidRDefault="00FF2BBE" w:rsidP="00FF2BBE">
            <w:pPr>
              <w:jc w:val="center"/>
              <w:rPr>
                <w:rFonts w:ascii="宋体" w:hAnsi="宋体" w:cs="宋体" w:hint="eastAsia"/>
                <w:szCs w:val="21"/>
              </w:rPr>
            </w:pPr>
            <w:r>
              <w:rPr>
                <w:rFonts w:ascii="Times New Roman" w:hAnsi="Times New Roman" w:hint="eastAsia"/>
                <w:szCs w:val="21"/>
              </w:rPr>
              <w:t>石蕊指示剂</w:t>
            </w:r>
          </w:p>
        </w:tc>
        <w:tc>
          <w:tcPr>
            <w:tcW w:w="2325" w:type="dxa"/>
            <w:tcBorders>
              <w:top w:val="single" w:sz="8" w:space="0" w:color="auto"/>
              <w:bottom w:val="single" w:sz="8" w:space="0" w:color="auto"/>
            </w:tcBorders>
            <w:shd w:val="clear" w:color="auto" w:fill="auto"/>
            <w:vAlign w:val="center"/>
          </w:tcPr>
          <w:p w14:paraId="66029820" w14:textId="354382C3" w:rsidR="00FF2BBE" w:rsidRDefault="00FF2BBE" w:rsidP="00FF2BBE">
            <w:pPr>
              <w:jc w:val="center"/>
              <w:rPr>
                <w:rFonts w:ascii="宋体" w:hAnsi="宋体" w:cs="宋体" w:hint="eastAsia"/>
                <w:szCs w:val="21"/>
              </w:rPr>
            </w:pPr>
            <w:r>
              <w:rPr>
                <w:rFonts w:ascii="Times New Roman" w:hAnsi="Times New Roman" w:hint="eastAsia"/>
                <w:szCs w:val="21"/>
              </w:rPr>
              <w:t>培养学生善于观察，勤于思考的品质。</w:t>
            </w:r>
          </w:p>
        </w:tc>
        <w:tc>
          <w:tcPr>
            <w:tcW w:w="3259" w:type="dxa"/>
            <w:tcBorders>
              <w:top w:val="single" w:sz="8" w:space="0" w:color="auto"/>
              <w:bottom w:val="single" w:sz="8" w:space="0" w:color="auto"/>
            </w:tcBorders>
            <w:shd w:val="clear" w:color="auto" w:fill="auto"/>
            <w:vAlign w:val="center"/>
          </w:tcPr>
          <w:p w14:paraId="0C92ECC1" w14:textId="79FC379F" w:rsidR="00FF2BBE" w:rsidRDefault="00FF2BBE" w:rsidP="00FF2BBE">
            <w:pPr>
              <w:jc w:val="center"/>
              <w:rPr>
                <w:rFonts w:ascii="宋体" w:hAnsi="宋体" w:cs="宋体" w:hint="eastAsia"/>
                <w:szCs w:val="21"/>
              </w:rPr>
            </w:pPr>
            <w:r>
              <w:rPr>
                <w:rFonts w:ascii="Times New Roman" w:hAnsi="Times New Roman" w:hint="eastAsia"/>
                <w:szCs w:val="21"/>
              </w:rPr>
              <w:t>书籍：化学发展史</w:t>
            </w:r>
          </w:p>
        </w:tc>
      </w:tr>
      <w:tr w:rsidR="00FF2BBE" w14:paraId="34C3C894" w14:textId="77777777" w:rsidTr="00256DCC">
        <w:trPr>
          <w:cantSplit/>
          <w:trHeight w:val="586"/>
          <w:jc w:val="center"/>
        </w:trPr>
        <w:tc>
          <w:tcPr>
            <w:tcW w:w="830" w:type="dxa"/>
            <w:vMerge/>
            <w:shd w:val="clear" w:color="auto" w:fill="auto"/>
            <w:vAlign w:val="center"/>
          </w:tcPr>
          <w:p w14:paraId="118AAC02"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0FF5705E" w14:textId="5BEEC539" w:rsidR="00FF2BBE" w:rsidRDefault="00FF2BBE" w:rsidP="00FF2BBE">
            <w:pPr>
              <w:jc w:val="center"/>
              <w:rPr>
                <w:rFonts w:ascii="宋体" w:hAnsi="宋体" w:cs="宋体" w:hint="eastAsia"/>
                <w:szCs w:val="21"/>
              </w:rPr>
            </w:pPr>
            <w:r>
              <w:rPr>
                <w:rFonts w:ascii="Times New Roman" w:hAnsi="Times New Roman" w:hint="eastAsia"/>
                <w:szCs w:val="21"/>
              </w:rPr>
              <w:t>氧化还原平衡、原理及滴定中预处理</w:t>
            </w:r>
          </w:p>
        </w:tc>
        <w:tc>
          <w:tcPr>
            <w:tcW w:w="2325" w:type="dxa"/>
            <w:tcBorders>
              <w:top w:val="single" w:sz="8" w:space="0" w:color="auto"/>
              <w:bottom w:val="single" w:sz="8" w:space="0" w:color="auto"/>
            </w:tcBorders>
            <w:shd w:val="clear" w:color="auto" w:fill="auto"/>
            <w:vAlign w:val="center"/>
          </w:tcPr>
          <w:p w14:paraId="55E47CFF" w14:textId="7210FC49" w:rsidR="00FF2BBE" w:rsidRDefault="00FF2BBE" w:rsidP="00FF2BBE">
            <w:pPr>
              <w:jc w:val="center"/>
              <w:rPr>
                <w:rFonts w:ascii="宋体" w:hAnsi="宋体" w:cs="宋体" w:hint="eastAsia"/>
                <w:szCs w:val="21"/>
              </w:rPr>
            </w:pPr>
            <w:r>
              <w:rPr>
                <w:rFonts w:ascii="Times New Roman" w:hAnsi="Times New Roman" w:hint="eastAsia"/>
                <w:szCs w:val="21"/>
              </w:rPr>
              <w:t>根据介绍氧化还原滴定相关知识（如液体酸败等现象），让学生认识生活中常见的氧化还原反应现象。</w:t>
            </w:r>
          </w:p>
        </w:tc>
        <w:tc>
          <w:tcPr>
            <w:tcW w:w="3259" w:type="dxa"/>
            <w:tcBorders>
              <w:top w:val="single" w:sz="8" w:space="0" w:color="auto"/>
              <w:bottom w:val="single" w:sz="8" w:space="0" w:color="auto"/>
            </w:tcBorders>
            <w:shd w:val="clear" w:color="auto" w:fill="auto"/>
            <w:vAlign w:val="center"/>
          </w:tcPr>
          <w:p w14:paraId="399C1AFA" w14:textId="10AB81E5" w:rsidR="00FF2BBE" w:rsidRDefault="00FF2BBE" w:rsidP="00FF2BBE">
            <w:pPr>
              <w:jc w:val="center"/>
              <w:rPr>
                <w:rFonts w:ascii="宋体" w:hAnsi="宋体" w:cs="宋体" w:hint="eastAsia"/>
                <w:szCs w:val="21"/>
              </w:rPr>
            </w:pPr>
            <w:r>
              <w:rPr>
                <w:rFonts w:ascii="Times New Roman" w:hAnsi="Times New Roman" w:hint="eastAsia"/>
                <w:szCs w:val="21"/>
              </w:rPr>
              <w:t>生活中的现象</w:t>
            </w:r>
          </w:p>
        </w:tc>
      </w:tr>
      <w:tr w:rsidR="00FF2BBE" w14:paraId="31070A81" w14:textId="77777777" w:rsidTr="00256DCC">
        <w:trPr>
          <w:cantSplit/>
          <w:trHeight w:val="586"/>
          <w:jc w:val="center"/>
        </w:trPr>
        <w:tc>
          <w:tcPr>
            <w:tcW w:w="830" w:type="dxa"/>
            <w:vMerge/>
            <w:shd w:val="clear" w:color="auto" w:fill="auto"/>
            <w:vAlign w:val="center"/>
          </w:tcPr>
          <w:p w14:paraId="6F1BEC92"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D4F9274" w14:textId="1EA2EDF5" w:rsidR="00FF2BBE" w:rsidRDefault="00FF2BBE" w:rsidP="00FF2BBE">
            <w:pPr>
              <w:jc w:val="center"/>
              <w:rPr>
                <w:rFonts w:ascii="宋体" w:hAnsi="宋体" w:cs="宋体" w:hint="eastAsia"/>
                <w:szCs w:val="21"/>
              </w:rPr>
            </w:pPr>
            <w:r>
              <w:rPr>
                <w:rFonts w:ascii="Times New Roman" w:hAnsi="Times New Roman"/>
                <w:szCs w:val="21"/>
              </w:rPr>
              <w:t>EDTA</w:t>
            </w:r>
            <w:r>
              <w:rPr>
                <w:rFonts w:ascii="Times New Roman" w:hAnsi="Times New Roman" w:hint="eastAsia"/>
                <w:szCs w:val="21"/>
              </w:rPr>
              <w:t>滴定中</w:t>
            </w:r>
            <w:r>
              <w:rPr>
                <w:rFonts w:ascii="Times New Roman" w:hAnsi="Times New Roman"/>
                <w:szCs w:val="21"/>
              </w:rPr>
              <w:t>EDTA</w:t>
            </w:r>
            <w:r>
              <w:rPr>
                <w:rFonts w:ascii="Times New Roman" w:hAnsi="Times New Roman" w:hint="eastAsia"/>
                <w:szCs w:val="21"/>
              </w:rPr>
              <w:t>较强的配位能力与干扰因素较多</w:t>
            </w:r>
          </w:p>
        </w:tc>
        <w:tc>
          <w:tcPr>
            <w:tcW w:w="2325" w:type="dxa"/>
            <w:tcBorders>
              <w:top w:val="single" w:sz="8" w:space="0" w:color="auto"/>
              <w:bottom w:val="single" w:sz="8" w:space="0" w:color="auto"/>
            </w:tcBorders>
            <w:shd w:val="clear" w:color="auto" w:fill="auto"/>
            <w:vAlign w:val="center"/>
          </w:tcPr>
          <w:p w14:paraId="10B237E5" w14:textId="6B8F9995" w:rsidR="00FF2BBE" w:rsidRDefault="00FF2BBE" w:rsidP="00FF2BBE">
            <w:pPr>
              <w:jc w:val="center"/>
              <w:rPr>
                <w:rFonts w:ascii="宋体" w:hAnsi="宋体" w:cs="宋体" w:hint="eastAsia"/>
                <w:szCs w:val="21"/>
              </w:rPr>
            </w:pPr>
            <w:r>
              <w:rPr>
                <w:rFonts w:ascii="Times New Roman" w:hAnsi="Times New Roman" w:hint="eastAsia"/>
                <w:szCs w:val="21"/>
              </w:rPr>
              <w:t>事物的两面性</w:t>
            </w:r>
          </w:p>
        </w:tc>
        <w:tc>
          <w:tcPr>
            <w:tcW w:w="3259" w:type="dxa"/>
            <w:tcBorders>
              <w:top w:val="single" w:sz="8" w:space="0" w:color="auto"/>
              <w:bottom w:val="single" w:sz="8" w:space="0" w:color="auto"/>
            </w:tcBorders>
            <w:shd w:val="clear" w:color="auto" w:fill="auto"/>
            <w:vAlign w:val="center"/>
          </w:tcPr>
          <w:p w14:paraId="2017182C" w14:textId="7F03D133" w:rsidR="00FF2BBE" w:rsidRDefault="00FF2BBE" w:rsidP="00FF2BBE">
            <w:pPr>
              <w:jc w:val="center"/>
              <w:rPr>
                <w:rFonts w:ascii="宋体" w:hAnsi="宋体" w:cs="宋体" w:hint="eastAsia"/>
                <w:szCs w:val="21"/>
              </w:rPr>
            </w:pPr>
            <w:r>
              <w:rPr>
                <w:rFonts w:ascii="Times New Roman" w:hAnsi="Times New Roman" w:hint="eastAsia"/>
                <w:szCs w:val="21"/>
              </w:rPr>
              <w:t>配位平衡的影响因素</w:t>
            </w:r>
          </w:p>
        </w:tc>
      </w:tr>
      <w:tr w:rsidR="00FF2BBE" w14:paraId="29034FB4" w14:textId="77777777" w:rsidTr="00256DCC">
        <w:trPr>
          <w:cantSplit/>
          <w:trHeight w:val="586"/>
          <w:jc w:val="center"/>
        </w:trPr>
        <w:tc>
          <w:tcPr>
            <w:tcW w:w="830" w:type="dxa"/>
            <w:vMerge/>
            <w:shd w:val="clear" w:color="auto" w:fill="auto"/>
            <w:vAlign w:val="center"/>
          </w:tcPr>
          <w:p w14:paraId="4EE504B6"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2F2A8B6" w14:textId="507D9D45" w:rsidR="00FF2BBE" w:rsidRDefault="00FF2BBE" w:rsidP="00FF2BBE">
            <w:pPr>
              <w:jc w:val="center"/>
              <w:rPr>
                <w:rFonts w:ascii="宋体" w:hAnsi="宋体" w:cs="宋体" w:hint="eastAsia"/>
                <w:szCs w:val="21"/>
              </w:rPr>
            </w:pPr>
            <w:r>
              <w:rPr>
                <w:rFonts w:ascii="Times New Roman" w:hAnsi="Times New Roman" w:hint="eastAsia"/>
                <w:szCs w:val="21"/>
              </w:rPr>
              <w:t>溶度积规则</w:t>
            </w:r>
          </w:p>
        </w:tc>
        <w:tc>
          <w:tcPr>
            <w:tcW w:w="2325" w:type="dxa"/>
            <w:tcBorders>
              <w:top w:val="single" w:sz="8" w:space="0" w:color="auto"/>
              <w:bottom w:val="single" w:sz="8" w:space="0" w:color="auto"/>
            </w:tcBorders>
            <w:shd w:val="clear" w:color="auto" w:fill="auto"/>
            <w:vAlign w:val="center"/>
          </w:tcPr>
          <w:p w14:paraId="723F2BDA" w14:textId="7E0730C3" w:rsidR="00FF2BBE" w:rsidRDefault="00FF2BBE" w:rsidP="00FF2BBE">
            <w:pPr>
              <w:jc w:val="center"/>
              <w:rPr>
                <w:rFonts w:ascii="宋体" w:hAnsi="宋体" w:cs="宋体" w:hint="eastAsia"/>
                <w:szCs w:val="21"/>
              </w:rPr>
            </w:pPr>
            <w:r>
              <w:rPr>
                <w:rFonts w:ascii="Times New Roman" w:hAnsi="Times New Roman" w:hint="eastAsia"/>
                <w:szCs w:val="21"/>
              </w:rPr>
              <w:t>根据此溶度积规则，解决企业重金属污染问题，培养学生学以致用的能力及关注环境和保护环境的思想。</w:t>
            </w:r>
          </w:p>
        </w:tc>
        <w:tc>
          <w:tcPr>
            <w:tcW w:w="3259" w:type="dxa"/>
            <w:tcBorders>
              <w:top w:val="single" w:sz="8" w:space="0" w:color="auto"/>
              <w:bottom w:val="single" w:sz="8" w:space="0" w:color="auto"/>
            </w:tcBorders>
            <w:shd w:val="clear" w:color="auto" w:fill="auto"/>
            <w:vAlign w:val="center"/>
          </w:tcPr>
          <w:p w14:paraId="7C822CF3" w14:textId="74E69ABA" w:rsidR="00FF2BBE" w:rsidRDefault="00FF2BBE" w:rsidP="00FF2BBE">
            <w:pPr>
              <w:jc w:val="center"/>
              <w:rPr>
                <w:rFonts w:ascii="宋体" w:hAnsi="宋体" w:cs="宋体" w:hint="eastAsia"/>
                <w:szCs w:val="21"/>
              </w:rPr>
            </w:pPr>
            <w:r>
              <w:rPr>
                <w:rFonts w:ascii="Times New Roman" w:hAnsi="Times New Roman" w:hint="eastAsia"/>
                <w:szCs w:val="21"/>
              </w:rPr>
              <w:t>沉淀滴定的测定离子</w:t>
            </w:r>
          </w:p>
        </w:tc>
      </w:tr>
      <w:tr w:rsidR="00FF2BBE" w14:paraId="211F4057" w14:textId="77777777" w:rsidTr="00256DCC">
        <w:trPr>
          <w:cantSplit/>
          <w:trHeight w:val="586"/>
          <w:jc w:val="center"/>
        </w:trPr>
        <w:tc>
          <w:tcPr>
            <w:tcW w:w="830" w:type="dxa"/>
            <w:vMerge/>
            <w:tcBorders>
              <w:bottom w:val="single" w:sz="8" w:space="0" w:color="auto"/>
            </w:tcBorders>
            <w:shd w:val="clear" w:color="auto" w:fill="auto"/>
            <w:vAlign w:val="center"/>
          </w:tcPr>
          <w:p w14:paraId="7F1575BE"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7552F38E" w14:textId="4DCAD55E" w:rsidR="00FF2BBE" w:rsidRDefault="00FF2BBE" w:rsidP="00FF2BBE">
            <w:pPr>
              <w:jc w:val="center"/>
              <w:rPr>
                <w:rFonts w:ascii="宋体" w:hAnsi="宋体" w:cs="宋体" w:hint="eastAsia"/>
                <w:szCs w:val="21"/>
              </w:rPr>
            </w:pPr>
            <w:r>
              <w:rPr>
                <w:rFonts w:ascii="Times New Roman" w:hAnsi="Times New Roman" w:hint="eastAsia"/>
                <w:szCs w:val="21"/>
              </w:rPr>
              <w:t>波粒二象性</w:t>
            </w:r>
          </w:p>
        </w:tc>
        <w:tc>
          <w:tcPr>
            <w:tcW w:w="2325" w:type="dxa"/>
            <w:tcBorders>
              <w:top w:val="single" w:sz="8" w:space="0" w:color="auto"/>
              <w:bottom w:val="single" w:sz="8" w:space="0" w:color="auto"/>
            </w:tcBorders>
            <w:shd w:val="clear" w:color="auto" w:fill="auto"/>
            <w:vAlign w:val="center"/>
          </w:tcPr>
          <w:p w14:paraId="0A568068" w14:textId="79686477" w:rsidR="00FF2BBE" w:rsidRDefault="00FF2BBE" w:rsidP="00FF2BBE">
            <w:pPr>
              <w:jc w:val="center"/>
              <w:rPr>
                <w:rFonts w:ascii="宋体" w:hAnsi="宋体" w:cs="宋体" w:hint="eastAsia"/>
                <w:szCs w:val="21"/>
              </w:rPr>
            </w:pPr>
            <w:r>
              <w:rPr>
                <w:rFonts w:ascii="Times New Roman" w:hAnsi="Times New Roman" w:hint="eastAsia"/>
                <w:szCs w:val="21"/>
              </w:rPr>
              <w:t>培养学生的辩证思维、科学精神、创新思维。</w:t>
            </w:r>
          </w:p>
        </w:tc>
        <w:tc>
          <w:tcPr>
            <w:tcW w:w="3259" w:type="dxa"/>
            <w:tcBorders>
              <w:top w:val="single" w:sz="8" w:space="0" w:color="auto"/>
              <w:bottom w:val="single" w:sz="8" w:space="0" w:color="auto"/>
            </w:tcBorders>
            <w:shd w:val="clear" w:color="auto" w:fill="auto"/>
            <w:vAlign w:val="center"/>
          </w:tcPr>
          <w:p w14:paraId="3388C5F6" w14:textId="34E329F5" w:rsidR="00FF2BBE" w:rsidRDefault="00FF2BBE" w:rsidP="00FF2BBE">
            <w:pPr>
              <w:jc w:val="center"/>
              <w:rPr>
                <w:rFonts w:ascii="宋体" w:hAnsi="宋体" w:cs="宋体" w:hint="eastAsia"/>
                <w:szCs w:val="21"/>
              </w:rPr>
            </w:pPr>
            <w:r>
              <w:rPr>
                <w:rFonts w:ascii="Times New Roman" w:hAnsi="Times New Roman" w:hint="eastAsia"/>
                <w:szCs w:val="21"/>
              </w:rPr>
              <w:t>视频：波粒二象性</w:t>
            </w:r>
          </w:p>
        </w:tc>
      </w:tr>
      <w:tr w:rsidR="00FF2BBE" w14:paraId="576D48E5" w14:textId="77777777" w:rsidTr="00152B01">
        <w:trPr>
          <w:cantSplit/>
          <w:trHeight w:val="586"/>
          <w:jc w:val="center"/>
        </w:trPr>
        <w:tc>
          <w:tcPr>
            <w:tcW w:w="830" w:type="dxa"/>
            <w:vMerge w:val="restart"/>
            <w:tcBorders>
              <w:top w:val="single" w:sz="8" w:space="0" w:color="auto"/>
            </w:tcBorders>
            <w:shd w:val="clear" w:color="auto" w:fill="auto"/>
            <w:vAlign w:val="center"/>
          </w:tcPr>
          <w:p w14:paraId="46F41881" w14:textId="1500726E" w:rsidR="00FF2BBE" w:rsidRDefault="00FF2BBE" w:rsidP="00FF2BBE">
            <w:pPr>
              <w:jc w:val="center"/>
              <w:rPr>
                <w:rFonts w:ascii="宋体" w:hAnsi="宋体" w:cs="宋体" w:hint="eastAsia"/>
                <w:szCs w:val="21"/>
              </w:rPr>
            </w:pPr>
            <w:r>
              <w:rPr>
                <w:rFonts w:ascii="宋体" w:hAnsi="宋体" w:cs="宋体" w:hint="eastAsia"/>
                <w:szCs w:val="21"/>
              </w:rPr>
              <w:t>有机化学</w:t>
            </w:r>
          </w:p>
        </w:tc>
        <w:tc>
          <w:tcPr>
            <w:tcW w:w="1770" w:type="dxa"/>
            <w:tcBorders>
              <w:top w:val="single" w:sz="8" w:space="0" w:color="auto"/>
              <w:bottom w:val="single" w:sz="8" w:space="0" w:color="auto"/>
            </w:tcBorders>
            <w:shd w:val="clear" w:color="auto" w:fill="auto"/>
            <w:vAlign w:val="center"/>
          </w:tcPr>
          <w:p w14:paraId="1D5CF0F8" w14:textId="09A3021C" w:rsidR="00FF2BBE" w:rsidRDefault="00FF2BBE" w:rsidP="00FF2BBE">
            <w:pPr>
              <w:jc w:val="center"/>
              <w:rPr>
                <w:rFonts w:ascii="宋体" w:hAnsi="宋体" w:cs="宋体" w:hint="eastAsia"/>
                <w:szCs w:val="21"/>
              </w:rPr>
            </w:pPr>
            <w:r>
              <w:rPr>
                <w:rFonts w:ascii="Times New Roman" w:hAnsi="Times New Roman" w:hint="eastAsia"/>
                <w:szCs w:val="21"/>
              </w:rPr>
              <w:t>有机化学与有机化合物</w:t>
            </w:r>
          </w:p>
        </w:tc>
        <w:tc>
          <w:tcPr>
            <w:tcW w:w="2325" w:type="dxa"/>
            <w:tcBorders>
              <w:top w:val="single" w:sz="8" w:space="0" w:color="auto"/>
              <w:bottom w:val="single" w:sz="8" w:space="0" w:color="auto"/>
            </w:tcBorders>
            <w:shd w:val="clear" w:color="auto" w:fill="auto"/>
            <w:vAlign w:val="center"/>
          </w:tcPr>
          <w:p w14:paraId="11952759" w14:textId="4D94A74A" w:rsidR="00FF2BBE" w:rsidRDefault="00FF2BBE" w:rsidP="00FF2BBE">
            <w:pPr>
              <w:jc w:val="center"/>
              <w:rPr>
                <w:rFonts w:ascii="宋体" w:hAnsi="宋体" w:cs="宋体" w:hint="eastAsia"/>
                <w:szCs w:val="21"/>
              </w:rPr>
            </w:pPr>
            <w:r>
              <w:rPr>
                <w:rFonts w:ascii="Times New Roman" w:hAnsi="Times New Roman" w:hint="eastAsia"/>
                <w:szCs w:val="21"/>
                <w:lang w:val="zh-CN"/>
              </w:rPr>
              <w:t>培养学生探究、钻研的科学精神以及严谨细致、实事求是的科学态度。</w:t>
            </w:r>
          </w:p>
        </w:tc>
        <w:tc>
          <w:tcPr>
            <w:tcW w:w="3259" w:type="dxa"/>
            <w:tcBorders>
              <w:top w:val="single" w:sz="8" w:space="0" w:color="auto"/>
              <w:bottom w:val="single" w:sz="8" w:space="0" w:color="auto"/>
            </w:tcBorders>
            <w:shd w:val="clear" w:color="auto" w:fill="auto"/>
            <w:vAlign w:val="center"/>
          </w:tcPr>
          <w:p w14:paraId="22133F3A" w14:textId="5AE2A7C9" w:rsidR="00FF2BBE" w:rsidRDefault="00FF2BBE" w:rsidP="00FF2BBE">
            <w:pPr>
              <w:jc w:val="center"/>
              <w:rPr>
                <w:rFonts w:ascii="宋体" w:hAnsi="宋体" w:cs="宋体" w:hint="eastAsia"/>
                <w:szCs w:val="21"/>
              </w:rPr>
            </w:pPr>
            <w:r>
              <w:rPr>
                <w:rFonts w:ascii="Times New Roman" w:hAnsi="Times New Roman" w:hint="eastAsia"/>
                <w:szCs w:val="21"/>
                <w:lang w:val="zh-CN"/>
              </w:rPr>
              <w:t>以生活中的化学引入，激发学习积极性，同时利用图片讲解有机化学的起源与发展，融入威勒、李比希等科学家的故事</w:t>
            </w:r>
          </w:p>
        </w:tc>
      </w:tr>
      <w:tr w:rsidR="00FF2BBE" w14:paraId="526AB5EE" w14:textId="77777777" w:rsidTr="00152B01">
        <w:trPr>
          <w:cantSplit/>
          <w:trHeight w:val="586"/>
          <w:jc w:val="center"/>
        </w:trPr>
        <w:tc>
          <w:tcPr>
            <w:tcW w:w="830" w:type="dxa"/>
            <w:vMerge/>
            <w:shd w:val="clear" w:color="auto" w:fill="auto"/>
            <w:vAlign w:val="center"/>
          </w:tcPr>
          <w:p w14:paraId="16925535"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06DB87D5" w14:textId="444BA50F" w:rsidR="00FF2BBE" w:rsidRDefault="00FF2BBE" w:rsidP="00FF2BBE">
            <w:pPr>
              <w:jc w:val="center"/>
              <w:rPr>
                <w:rFonts w:ascii="宋体" w:hAnsi="宋体" w:cs="宋体" w:hint="eastAsia"/>
                <w:szCs w:val="21"/>
              </w:rPr>
            </w:pPr>
            <w:r>
              <w:rPr>
                <w:rFonts w:ascii="Times New Roman" w:hAnsi="Times New Roman" w:hint="eastAsia"/>
                <w:szCs w:val="21"/>
              </w:rPr>
              <w:t>烷烃</w:t>
            </w:r>
          </w:p>
        </w:tc>
        <w:tc>
          <w:tcPr>
            <w:tcW w:w="2325" w:type="dxa"/>
            <w:tcBorders>
              <w:top w:val="single" w:sz="8" w:space="0" w:color="auto"/>
              <w:bottom w:val="single" w:sz="8" w:space="0" w:color="auto"/>
            </w:tcBorders>
            <w:shd w:val="clear" w:color="auto" w:fill="auto"/>
            <w:vAlign w:val="center"/>
          </w:tcPr>
          <w:p w14:paraId="2EF6A4FC" w14:textId="2507FE87" w:rsidR="00FF2BBE" w:rsidRDefault="00FF2BBE" w:rsidP="00FF2BBE">
            <w:pPr>
              <w:jc w:val="center"/>
              <w:rPr>
                <w:rFonts w:ascii="宋体" w:hAnsi="宋体" w:cs="宋体" w:hint="eastAsia"/>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增强学生对绿色发展的认识，增强学生的社会责任感、使命感意识。</w:t>
            </w:r>
          </w:p>
        </w:tc>
        <w:tc>
          <w:tcPr>
            <w:tcW w:w="3259" w:type="dxa"/>
            <w:tcBorders>
              <w:top w:val="single" w:sz="8" w:space="0" w:color="auto"/>
              <w:bottom w:val="single" w:sz="8" w:space="0" w:color="auto"/>
            </w:tcBorders>
            <w:shd w:val="clear" w:color="auto" w:fill="auto"/>
            <w:vAlign w:val="center"/>
          </w:tcPr>
          <w:p w14:paraId="3EBC3EDC" w14:textId="77777777" w:rsidR="00FF2BBE" w:rsidRDefault="00FF2BBE" w:rsidP="00FF2BBE">
            <w:pPr>
              <w:jc w:val="left"/>
              <w:rPr>
                <w:rFonts w:ascii="Times New Roman" w:hAnsi="Times New Roman"/>
                <w:szCs w:val="21"/>
              </w:rPr>
            </w:pPr>
            <w:r>
              <w:rPr>
                <w:rFonts w:ascii="Times New Roman" w:hAnsi="Times New Roman" w:hint="eastAsia"/>
                <w:szCs w:val="21"/>
              </w:rPr>
              <w:t>丙烷</w:t>
            </w:r>
            <w:r>
              <w:rPr>
                <w:rFonts w:ascii="Times New Roman" w:hAnsi="Times New Roman"/>
                <w:szCs w:val="21"/>
              </w:rPr>
              <w:t>—2008</w:t>
            </w:r>
            <w:r>
              <w:rPr>
                <w:rFonts w:ascii="Times New Roman" w:hAnsi="Times New Roman" w:hint="eastAsia"/>
                <w:szCs w:val="21"/>
              </w:rPr>
              <w:t>北京奥运火炬燃料；</w:t>
            </w:r>
          </w:p>
          <w:p w14:paraId="56C45224" w14:textId="77777777" w:rsidR="00FF2BBE" w:rsidRDefault="00FF2BBE" w:rsidP="00FF2BBE">
            <w:pPr>
              <w:jc w:val="left"/>
              <w:rPr>
                <w:rFonts w:ascii="Times New Roman" w:hAnsi="Times New Roman"/>
                <w:szCs w:val="21"/>
              </w:rPr>
            </w:pPr>
            <w:r>
              <w:rPr>
                <w:rFonts w:ascii="Times New Roman" w:hAnsi="Times New Roman" w:hint="eastAsia"/>
                <w:szCs w:val="21"/>
              </w:rPr>
              <w:t>民生工程：甲烷</w:t>
            </w:r>
            <w:r>
              <w:rPr>
                <w:rFonts w:ascii="Times New Roman" w:hAnsi="Times New Roman"/>
                <w:szCs w:val="21"/>
              </w:rPr>
              <w:t>-</w:t>
            </w:r>
            <w:r>
              <w:rPr>
                <w:rFonts w:ascii="Times New Roman" w:hAnsi="Times New Roman" w:hint="eastAsia"/>
                <w:szCs w:val="21"/>
              </w:rPr>
              <w:t>西气东输；</w:t>
            </w:r>
          </w:p>
          <w:p w14:paraId="472430A3" w14:textId="44900F36" w:rsidR="00FF2BBE" w:rsidRDefault="00FF2BBE" w:rsidP="00FF2BBE">
            <w:pPr>
              <w:jc w:val="center"/>
              <w:rPr>
                <w:rFonts w:ascii="宋体" w:hAnsi="宋体" w:cs="宋体" w:hint="eastAsia"/>
                <w:szCs w:val="21"/>
              </w:rPr>
            </w:pPr>
            <w:r>
              <w:rPr>
                <w:rFonts w:ascii="Times New Roman" w:hAnsi="Times New Roman" w:hint="eastAsia"/>
                <w:szCs w:val="21"/>
              </w:rPr>
              <w:t>低碳生活：煤和石油</w:t>
            </w:r>
          </w:p>
        </w:tc>
      </w:tr>
      <w:tr w:rsidR="00FF2BBE" w14:paraId="441BC95E" w14:textId="77777777" w:rsidTr="00152B01">
        <w:trPr>
          <w:cantSplit/>
          <w:trHeight w:val="586"/>
          <w:jc w:val="center"/>
        </w:trPr>
        <w:tc>
          <w:tcPr>
            <w:tcW w:w="830" w:type="dxa"/>
            <w:vMerge/>
            <w:shd w:val="clear" w:color="auto" w:fill="auto"/>
            <w:vAlign w:val="center"/>
          </w:tcPr>
          <w:p w14:paraId="62D247B2"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38156882" w14:textId="65A4662D" w:rsidR="00FF2BBE" w:rsidRDefault="00FF2BBE" w:rsidP="00FF2BBE">
            <w:pPr>
              <w:jc w:val="center"/>
              <w:rPr>
                <w:rFonts w:ascii="宋体" w:hAnsi="宋体" w:cs="宋体" w:hint="eastAsia"/>
                <w:szCs w:val="21"/>
              </w:rPr>
            </w:pPr>
            <w:r>
              <w:rPr>
                <w:rFonts w:ascii="Times New Roman" w:hAnsi="Times New Roman" w:hint="eastAsia"/>
                <w:szCs w:val="21"/>
              </w:rPr>
              <w:t>烯烃</w:t>
            </w:r>
          </w:p>
        </w:tc>
        <w:tc>
          <w:tcPr>
            <w:tcW w:w="2325" w:type="dxa"/>
            <w:tcBorders>
              <w:top w:val="single" w:sz="8" w:space="0" w:color="auto"/>
              <w:bottom w:val="single" w:sz="8" w:space="0" w:color="auto"/>
            </w:tcBorders>
            <w:shd w:val="clear" w:color="auto" w:fill="auto"/>
            <w:vAlign w:val="center"/>
          </w:tcPr>
          <w:p w14:paraId="28570BD5" w14:textId="6EF0CB33" w:rsidR="00FF2BBE" w:rsidRDefault="00FF2BBE" w:rsidP="00FF2BBE">
            <w:pPr>
              <w:jc w:val="center"/>
              <w:rPr>
                <w:rFonts w:ascii="宋体" w:hAnsi="宋体" w:cs="宋体" w:hint="eastAsia"/>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增强学生对绿色发展的认识，增强学生的社会责任感、使命感意识。</w:t>
            </w:r>
          </w:p>
        </w:tc>
        <w:tc>
          <w:tcPr>
            <w:tcW w:w="3259" w:type="dxa"/>
            <w:tcBorders>
              <w:top w:val="single" w:sz="8" w:space="0" w:color="auto"/>
              <w:bottom w:val="single" w:sz="8" w:space="0" w:color="auto"/>
            </w:tcBorders>
            <w:shd w:val="clear" w:color="auto" w:fill="auto"/>
            <w:vAlign w:val="center"/>
          </w:tcPr>
          <w:p w14:paraId="2E6DC498" w14:textId="26B05139" w:rsidR="00FF2BBE" w:rsidRDefault="00FF2BBE" w:rsidP="00FF2BBE">
            <w:pPr>
              <w:jc w:val="center"/>
              <w:rPr>
                <w:rFonts w:ascii="宋体" w:hAnsi="宋体" w:cs="宋体" w:hint="eastAsia"/>
                <w:szCs w:val="21"/>
              </w:rPr>
            </w:pPr>
            <w:r>
              <w:rPr>
                <w:rFonts w:ascii="Times New Roman" w:hAnsi="Times New Roman" w:hint="eastAsia"/>
                <w:szCs w:val="21"/>
              </w:rPr>
              <w:t>科普视频：用乙烯利催熟的水果能吃吗</w:t>
            </w:r>
          </w:p>
        </w:tc>
      </w:tr>
      <w:tr w:rsidR="00FF2BBE" w14:paraId="4ABEDC60" w14:textId="77777777" w:rsidTr="00152B01">
        <w:trPr>
          <w:cantSplit/>
          <w:trHeight w:val="586"/>
          <w:jc w:val="center"/>
        </w:trPr>
        <w:tc>
          <w:tcPr>
            <w:tcW w:w="830" w:type="dxa"/>
            <w:vMerge/>
            <w:shd w:val="clear" w:color="auto" w:fill="auto"/>
            <w:vAlign w:val="center"/>
          </w:tcPr>
          <w:p w14:paraId="7909064B"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A4361B5" w14:textId="5528CE8C" w:rsidR="00FF2BBE" w:rsidRDefault="00FF2BBE" w:rsidP="00FF2BBE">
            <w:pPr>
              <w:jc w:val="center"/>
              <w:rPr>
                <w:rFonts w:ascii="宋体" w:hAnsi="宋体" w:cs="宋体" w:hint="eastAsia"/>
                <w:szCs w:val="21"/>
              </w:rPr>
            </w:pPr>
            <w:r>
              <w:rPr>
                <w:rFonts w:ascii="Times New Roman" w:hAnsi="Times New Roman" w:hint="eastAsia"/>
                <w:szCs w:val="21"/>
              </w:rPr>
              <w:t>二烯烃、炔烃</w:t>
            </w:r>
          </w:p>
        </w:tc>
        <w:tc>
          <w:tcPr>
            <w:tcW w:w="2325" w:type="dxa"/>
            <w:tcBorders>
              <w:top w:val="single" w:sz="8" w:space="0" w:color="auto"/>
              <w:bottom w:val="single" w:sz="8" w:space="0" w:color="auto"/>
            </w:tcBorders>
            <w:shd w:val="clear" w:color="auto" w:fill="auto"/>
            <w:vAlign w:val="center"/>
          </w:tcPr>
          <w:p w14:paraId="36083D56" w14:textId="1988BEB5" w:rsidR="00FF2BBE" w:rsidRDefault="00FF2BBE" w:rsidP="00FF2BBE">
            <w:pPr>
              <w:jc w:val="center"/>
              <w:rPr>
                <w:rFonts w:ascii="宋体" w:hAnsi="宋体" w:cs="宋体" w:hint="eastAsia"/>
                <w:szCs w:val="21"/>
              </w:rPr>
            </w:pPr>
            <w:r>
              <w:rPr>
                <w:rFonts w:ascii="Times New Roman" w:hAnsi="Times New Roman" w:hint="eastAsia"/>
                <w:szCs w:val="21"/>
              </w:rPr>
              <w:t>引导学生关注社会民生问题，关注生活环境质量</w:t>
            </w:r>
            <w:r>
              <w:rPr>
                <w:rFonts w:ascii="Times New Roman" w:hAnsi="Times New Roman"/>
                <w:szCs w:val="21"/>
              </w:rPr>
              <w:t>,</w:t>
            </w:r>
            <w:r>
              <w:rPr>
                <w:rFonts w:ascii="Times New Roman" w:hAnsi="Times New Roman" w:hint="eastAsia"/>
                <w:szCs w:val="21"/>
              </w:rPr>
              <w:t>增强学生对绿色发展的认识</w:t>
            </w:r>
          </w:p>
        </w:tc>
        <w:tc>
          <w:tcPr>
            <w:tcW w:w="3259" w:type="dxa"/>
            <w:tcBorders>
              <w:top w:val="single" w:sz="8" w:space="0" w:color="auto"/>
              <w:bottom w:val="single" w:sz="8" w:space="0" w:color="auto"/>
            </w:tcBorders>
            <w:shd w:val="clear" w:color="auto" w:fill="auto"/>
            <w:vAlign w:val="center"/>
          </w:tcPr>
          <w:p w14:paraId="7525EB40" w14:textId="2E08E42C" w:rsidR="00FF2BBE" w:rsidRDefault="00FF2BBE" w:rsidP="00FF2BBE">
            <w:pPr>
              <w:jc w:val="center"/>
              <w:rPr>
                <w:rFonts w:ascii="宋体" w:hAnsi="宋体" w:cs="宋体" w:hint="eastAsia"/>
                <w:szCs w:val="21"/>
              </w:rPr>
            </w:pPr>
            <w:r>
              <w:rPr>
                <w:rFonts w:ascii="Times New Roman" w:hAnsi="Times New Roman" w:hint="eastAsia"/>
                <w:szCs w:val="21"/>
              </w:rPr>
              <w:t>新闻视频：环卫</w:t>
            </w:r>
            <w:r>
              <w:rPr>
                <w:rFonts w:ascii="Times New Roman" w:hAnsi="Times New Roman"/>
                <w:szCs w:val="21"/>
              </w:rPr>
              <w:t>“</w:t>
            </w:r>
            <w:r>
              <w:rPr>
                <w:rFonts w:ascii="Times New Roman" w:hAnsi="Times New Roman" w:hint="eastAsia"/>
                <w:szCs w:val="21"/>
              </w:rPr>
              <w:t>蜘蛛侠</w:t>
            </w:r>
            <w:r>
              <w:rPr>
                <w:rFonts w:ascii="Times New Roman" w:hAnsi="Times New Roman"/>
                <w:szCs w:val="21"/>
              </w:rPr>
              <w:t>”</w:t>
            </w:r>
            <w:r>
              <w:rPr>
                <w:rFonts w:ascii="Times New Roman" w:hAnsi="Times New Roman" w:hint="eastAsia"/>
                <w:szCs w:val="21"/>
              </w:rPr>
              <w:t>悬崖峭壁捡垃圾</w:t>
            </w:r>
          </w:p>
        </w:tc>
      </w:tr>
      <w:tr w:rsidR="00FF2BBE" w14:paraId="5F993253" w14:textId="77777777" w:rsidTr="00152B01">
        <w:trPr>
          <w:cantSplit/>
          <w:trHeight w:val="586"/>
          <w:jc w:val="center"/>
        </w:trPr>
        <w:tc>
          <w:tcPr>
            <w:tcW w:w="830" w:type="dxa"/>
            <w:vMerge/>
            <w:shd w:val="clear" w:color="auto" w:fill="auto"/>
            <w:vAlign w:val="center"/>
          </w:tcPr>
          <w:p w14:paraId="17193EE5"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3E8E9FDF" w14:textId="26262B3A" w:rsidR="00FF2BBE" w:rsidRDefault="00FF2BBE" w:rsidP="00FF2BBE">
            <w:pPr>
              <w:jc w:val="center"/>
              <w:rPr>
                <w:rFonts w:ascii="宋体" w:hAnsi="宋体" w:cs="宋体" w:hint="eastAsia"/>
                <w:szCs w:val="21"/>
              </w:rPr>
            </w:pPr>
            <w:r>
              <w:rPr>
                <w:rFonts w:ascii="Times New Roman" w:hAnsi="Times New Roman" w:hint="eastAsia"/>
                <w:szCs w:val="21"/>
              </w:rPr>
              <w:t>单环芳烃</w:t>
            </w:r>
          </w:p>
        </w:tc>
        <w:tc>
          <w:tcPr>
            <w:tcW w:w="2325" w:type="dxa"/>
            <w:tcBorders>
              <w:top w:val="single" w:sz="8" w:space="0" w:color="auto"/>
              <w:bottom w:val="single" w:sz="8" w:space="0" w:color="auto"/>
            </w:tcBorders>
            <w:shd w:val="clear" w:color="auto" w:fill="auto"/>
            <w:vAlign w:val="center"/>
          </w:tcPr>
          <w:p w14:paraId="00980F33" w14:textId="21550F3D" w:rsidR="00FF2BBE" w:rsidRDefault="00FF2BBE" w:rsidP="00FF2BBE">
            <w:pPr>
              <w:jc w:val="center"/>
              <w:rPr>
                <w:rFonts w:ascii="宋体" w:hAnsi="宋体" w:cs="宋体" w:hint="eastAsia"/>
                <w:szCs w:val="21"/>
              </w:rPr>
            </w:pPr>
            <w:r>
              <w:rPr>
                <w:rFonts w:ascii="Times New Roman" w:hAnsi="Times New Roman" w:hint="eastAsia"/>
                <w:szCs w:val="21"/>
                <w:lang w:val="zh-CN"/>
              </w:rPr>
              <w:t>培养学生探究、钻研的科学精神以及严谨细致、实事求是的科学态度。</w:t>
            </w:r>
          </w:p>
        </w:tc>
        <w:tc>
          <w:tcPr>
            <w:tcW w:w="3259" w:type="dxa"/>
            <w:tcBorders>
              <w:top w:val="single" w:sz="8" w:space="0" w:color="auto"/>
              <w:bottom w:val="single" w:sz="8" w:space="0" w:color="auto"/>
            </w:tcBorders>
            <w:shd w:val="clear" w:color="auto" w:fill="auto"/>
            <w:vAlign w:val="center"/>
          </w:tcPr>
          <w:p w14:paraId="648BBB31" w14:textId="57364F5B" w:rsidR="00FF2BBE" w:rsidRDefault="00FF2BBE" w:rsidP="00FF2BBE">
            <w:pPr>
              <w:jc w:val="center"/>
              <w:rPr>
                <w:rFonts w:ascii="宋体" w:hAnsi="宋体" w:cs="宋体" w:hint="eastAsia"/>
                <w:szCs w:val="21"/>
              </w:rPr>
            </w:pPr>
            <w:r>
              <w:rPr>
                <w:rFonts w:ascii="Times New Roman" w:hAnsi="Times New Roman" w:hint="eastAsia"/>
                <w:szCs w:val="21"/>
              </w:rPr>
              <w:t>故事：凯库勒悟出苯环结构；致癌芳烃</w:t>
            </w:r>
            <w:r>
              <w:rPr>
                <w:rFonts w:ascii="Times New Roman" w:hAnsi="Times New Roman"/>
                <w:szCs w:val="21"/>
              </w:rPr>
              <w:t>-</w:t>
            </w:r>
            <w:r>
              <w:rPr>
                <w:rFonts w:ascii="Times New Roman" w:hAnsi="Times New Roman" w:hint="eastAsia"/>
                <w:szCs w:val="21"/>
              </w:rPr>
              <w:t>烧烤食品您身边的</w:t>
            </w:r>
            <w:r>
              <w:rPr>
                <w:rFonts w:ascii="Times New Roman" w:hAnsi="Times New Roman"/>
                <w:szCs w:val="21"/>
              </w:rPr>
              <w:t>“</w:t>
            </w:r>
            <w:r>
              <w:rPr>
                <w:rFonts w:ascii="Times New Roman" w:hAnsi="Times New Roman" w:hint="eastAsia"/>
                <w:szCs w:val="21"/>
              </w:rPr>
              <w:t>隐形杀手</w:t>
            </w:r>
            <w:r>
              <w:rPr>
                <w:rFonts w:ascii="Times New Roman" w:hAnsi="Times New Roman"/>
                <w:szCs w:val="21"/>
              </w:rPr>
              <w:t>”</w:t>
            </w:r>
          </w:p>
        </w:tc>
      </w:tr>
      <w:tr w:rsidR="00FF2BBE" w14:paraId="59F60235" w14:textId="77777777" w:rsidTr="00152B01">
        <w:trPr>
          <w:cantSplit/>
          <w:trHeight w:val="586"/>
          <w:jc w:val="center"/>
        </w:trPr>
        <w:tc>
          <w:tcPr>
            <w:tcW w:w="830" w:type="dxa"/>
            <w:vMerge/>
            <w:shd w:val="clear" w:color="auto" w:fill="auto"/>
            <w:vAlign w:val="center"/>
          </w:tcPr>
          <w:p w14:paraId="132C7232"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2B25AC0D" w14:textId="598F38BD" w:rsidR="00FF2BBE" w:rsidRDefault="00FF2BBE" w:rsidP="00FF2BBE">
            <w:pPr>
              <w:jc w:val="center"/>
              <w:rPr>
                <w:rFonts w:ascii="宋体" w:hAnsi="宋体" w:cs="宋体" w:hint="eastAsia"/>
                <w:szCs w:val="21"/>
              </w:rPr>
            </w:pPr>
            <w:r>
              <w:rPr>
                <w:rFonts w:ascii="Times New Roman" w:hAnsi="Times New Roman" w:hint="eastAsia"/>
                <w:szCs w:val="21"/>
              </w:rPr>
              <w:t>分类、命名及性质</w:t>
            </w:r>
          </w:p>
        </w:tc>
        <w:tc>
          <w:tcPr>
            <w:tcW w:w="2325" w:type="dxa"/>
            <w:tcBorders>
              <w:top w:val="single" w:sz="8" w:space="0" w:color="auto"/>
              <w:bottom w:val="single" w:sz="8" w:space="0" w:color="auto"/>
            </w:tcBorders>
            <w:shd w:val="clear" w:color="auto" w:fill="auto"/>
            <w:vAlign w:val="center"/>
          </w:tcPr>
          <w:p w14:paraId="5F4637ED" w14:textId="66808CF7" w:rsidR="00FF2BBE" w:rsidRDefault="00FF2BBE" w:rsidP="00FF2BBE">
            <w:pPr>
              <w:jc w:val="center"/>
              <w:rPr>
                <w:rFonts w:ascii="宋体" w:hAnsi="宋体" w:cs="宋体" w:hint="eastAsia"/>
                <w:szCs w:val="21"/>
              </w:rPr>
            </w:pPr>
            <w:r>
              <w:rPr>
                <w:rFonts w:ascii="Times New Roman" w:hAnsi="Times New Roman" w:hint="eastAsia"/>
                <w:szCs w:val="21"/>
              </w:rPr>
              <w:t>引导学生辩证看待事物，培养学生的分享意识、团队合作意识，培养学生主动学习的能力。</w:t>
            </w:r>
          </w:p>
        </w:tc>
        <w:tc>
          <w:tcPr>
            <w:tcW w:w="3259" w:type="dxa"/>
            <w:tcBorders>
              <w:top w:val="single" w:sz="8" w:space="0" w:color="auto"/>
              <w:bottom w:val="single" w:sz="8" w:space="0" w:color="auto"/>
            </w:tcBorders>
            <w:shd w:val="clear" w:color="auto" w:fill="auto"/>
            <w:vAlign w:val="center"/>
          </w:tcPr>
          <w:p w14:paraId="23DC6AB2" w14:textId="6CACC58E" w:rsidR="00FF2BBE" w:rsidRDefault="00FF2BBE" w:rsidP="00FF2BBE">
            <w:pPr>
              <w:jc w:val="center"/>
              <w:rPr>
                <w:rFonts w:ascii="宋体" w:hAnsi="宋体" w:cs="宋体" w:hint="eastAsia"/>
                <w:szCs w:val="21"/>
              </w:rPr>
            </w:pPr>
            <w:r>
              <w:rPr>
                <w:rFonts w:ascii="Times New Roman" w:hAnsi="Times New Roman" w:hint="eastAsia"/>
                <w:szCs w:val="21"/>
              </w:rPr>
              <w:t>氟烷和血防</w:t>
            </w:r>
            <w:r>
              <w:rPr>
                <w:rFonts w:ascii="Times New Roman" w:hAnsi="Times New Roman"/>
                <w:szCs w:val="21"/>
              </w:rPr>
              <w:t>846</w:t>
            </w:r>
            <w:r>
              <w:rPr>
                <w:rFonts w:ascii="Times New Roman" w:hAnsi="Times New Roman" w:hint="eastAsia"/>
                <w:szCs w:val="21"/>
              </w:rPr>
              <w:t>的性质及应用</w:t>
            </w:r>
          </w:p>
        </w:tc>
      </w:tr>
      <w:tr w:rsidR="00FF2BBE" w14:paraId="1B809C4B" w14:textId="77777777" w:rsidTr="00152B01">
        <w:trPr>
          <w:cantSplit/>
          <w:trHeight w:val="586"/>
          <w:jc w:val="center"/>
        </w:trPr>
        <w:tc>
          <w:tcPr>
            <w:tcW w:w="830" w:type="dxa"/>
            <w:vMerge/>
            <w:shd w:val="clear" w:color="auto" w:fill="auto"/>
            <w:vAlign w:val="center"/>
          </w:tcPr>
          <w:p w14:paraId="4DBF9966"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A6CB858" w14:textId="3B23D305" w:rsidR="00FF2BBE" w:rsidRDefault="00FF2BBE" w:rsidP="00FF2BBE">
            <w:pPr>
              <w:jc w:val="center"/>
              <w:rPr>
                <w:rFonts w:ascii="宋体" w:hAnsi="宋体" w:cs="宋体" w:hint="eastAsia"/>
                <w:szCs w:val="21"/>
              </w:rPr>
            </w:pPr>
            <w:r>
              <w:rPr>
                <w:rFonts w:ascii="Times New Roman" w:hAnsi="Times New Roman" w:hint="eastAsia"/>
                <w:szCs w:val="21"/>
              </w:rPr>
              <w:t>醇</w:t>
            </w:r>
          </w:p>
        </w:tc>
        <w:tc>
          <w:tcPr>
            <w:tcW w:w="2325" w:type="dxa"/>
            <w:tcBorders>
              <w:top w:val="single" w:sz="8" w:space="0" w:color="auto"/>
              <w:bottom w:val="single" w:sz="8" w:space="0" w:color="auto"/>
            </w:tcBorders>
            <w:shd w:val="clear" w:color="auto" w:fill="auto"/>
            <w:vAlign w:val="center"/>
          </w:tcPr>
          <w:p w14:paraId="47E8DD16" w14:textId="68633929" w:rsidR="00FF2BBE" w:rsidRDefault="00FF2BBE" w:rsidP="00FF2BBE">
            <w:pPr>
              <w:jc w:val="center"/>
              <w:rPr>
                <w:rFonts w:ascii="宋体" w:hAnsi="宋体" w:cs="宋体" w:hint="eastAsia"/>
                <w:szCs w:val="21"/>
              </w:rPr>
            </w:pPr>
            <w:r>
              <w:rPr>
                <w:rFonts w:ascii="Times New Roman" w:hAnsi="Times New Roman" w:hint="eastAsia"/>
                <w:szCs w:val="21"/>
              </w:rPr>
              <w:t>引导学生关注用药安全问题，关注药品质量安全问题，树立为病患服务、诚信经营的理念，培养学生良好的职业道德。</w:t>
            </w:r>
          </w:p>
        </w:tc>
        <w:tc>
          <w:tcPr>
            <w:tcW w:w="3259" w:type="dxa"/>
            <w:tcBorders>
              <w:top w:val="single" w:sz="8" w:space="0" w:color="auto"/>
              <w:bottom w:val="single" w:sz="8" w:space="0" w:color="auto"/>
            </w:tcBorders>
            <w:shd w:val="clear" w:color="auto" w:fill="auto"/>
            <w:vAlign w:val="center"/>
          </w:tcPr>
          <w:p w14:paraId="4194CBA3" w14:textId="77777777" w:rsidR="00FF2BBE" w:rsidRDefault="00FF2BBE" w:rsidP="00FF2BBE">
            <w:pPr>
              <w:jc w:val="left"/>
              <w:rPr>
                <w:rFonts w:ascii="Times New Roman" w:hAnsi="Times New Roman"/>
                <w:szCs w:val="21"/>
              </w:rPr>
            </w:pPr>
            <w:r>
              <w:rPr>
                <w:rFonts w:ascii="Times New Roman" w:hAnsi="Times New Roman" w:hint="eastAsia"/>
                <w:szCs w:val="21"/>
              </w:rPr>
              <w:t>视频：请勿酒驾</w:t>
            </w:r>
          </w:p>
          <w:p w14:paraId="4B767C05" w14:textId="0454FBB8" w:rsidR="00FF2BBE" w:rsidRDefault="00FF2BBE" w:rsidP="00FF2BBE">
            <w:pPr>
              <w:jc w:val="center"/>
              <w:rPr>
                <w:rFonts w:ascii="宋体" w:hAnsi="宋体" w:cs="宋体" w:hint="eastAsia"/>
                <w:szCs w:val="21"/>
              </w:rPr>
            </w:pPr>
            <w:r>
              <w:rPr>
                <w:rFonts w:ascii="Times New Roman" w:hAnsi="Times New Roman" w:hint="eastAsia"/>
                <w:szCs w:val="21"/>
              </w:rPr>
              <w:t>新闻视频：误用工业酒精退烧酿悲剧</w:t>
            </w:r>
          </w:p>
        </w:tc>
      </w:tr>
      <w:tr w:rsidR="00FF2BBE" w14:paraId="3360E61A" w14:textId="77777777" w:rsidTr="00152B01">
        <w:trPr>
          <w:cantSplit/>
          <w:trHeight w:val="586"/>
          <w:jc w:val="center"/>
        </w:trPr>
        <w:tc>
          <w:tcPr>
            <w:tcW w:w="830" w:type="dxa"/>
            <w:vMerge/>
            <w:shd w:val="clear" w:color="auto" w:fill="auto"/>
            <w:vAlign w:val="center"/>
          </w:tcPr>
          <w:p w14:paraId="2FF89FDF"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7019F172" w14:textId="4B496A9B" w:rsidR="00FF2BBE" w:rsidRDefault="00FF2BBE" w:rsidP="00FF2BBE">
            <w:pPr>
              <w:jc w:val="center"/>
              <w:rPr>
                <w:rFonts w:ascii="宋体" w:hAnsi="宋体" w:cs="宋体" w:hint="eastAsia"/>
                <w:szCs w:val="21"/>
              </w:rPr>
            </w:pPr>
            <w:r>
              <w:rPr>
                <w:rFonts w:ascii="Times New Roman" w:hAnsi="Times New Roman" w:hint="eastAsia"/>
                <w:szCs w:val="21"/>
              </w:rPr>
              <w:t>醚</w:t>
            </w:r>
          </w:p>
        </w:tc>
        <w:tc>
          <w:tcPr>
            <w:tcW w:w="2325" w:type="dxa"/>
            <w:tcBorders>
              <w:top w:val="single" w:sz="8" w:space="0" w:color="auto"/>
              <w:bottom w:val="single" w:sz="8" w:space="0" w:color="auto"/>
            </w:tcBorders>
            <w:shd w:val="clear" w:color="auto" w:fill="auto"/>
            <w:vAlign w:val="center"/>
          </w:tcPr>
          <w:p w14:paraId="2E508E89" w14:textId="5A8B8EF4" w:rsidR="00FF2BBE" w:rsidRDefault="00FF2BBE" w:rsidP="00FF2BBE">
            <w:pPr>
              <w:jc w:val="center"/>
              <w:rPr>
                <w:rFonts w:ascii="宋体" w:hAnsi="宋体" w:cs="宋体" w:hint="eastAsia"/>
                <w:szCs w:val="21"/>
              </w:rPr>
            </w:pPr>
            <w:r>
              <w:rPr>
                <w:rFonts w:ascii="Times New Roman" w:hAnsi="Times New Roman" w:hint="eastAsia"/>
                <w:szCs w:val="21"/>
                <w:lang w:val="zh-CN"/>
              </w:rPr>
              <w:t>培养学生探究、钻研的科学精神以及严谨细致、实事求是的科学态度。</w:t>
            </w:r>
          </w:p>
        </w:tc>
        <w:tc>
          <w:tcPr>
            <w:tcW w:w="3259" w:type="dxa"/>
            <w:tcBorders>
              <w:top w:val="single" w:sz="8" w:space="0" w:color="auto"/>
              <w:bottom w:val="single" w:sz="8" w:space="0" w:color="auto"/>
            </w:tcBorders>
            <w:shd w:val="clear" w:color="auto" w:fill="auto"/>
            <w:vAlign w:val="center"/>
          </w:tcPr>
          <w:p w14:paraId="36F80DE5" w14:textId="77777777" w:rsidR="00FF2BBE" w:rsidRDefault="00FF2BBE" w:rsidP="00FF2BBE">
            <w:pPr>
              <w:jc w:val="left"/>
              <w:rPr>
                <w:rFonts w:ascii="Times New Roman" w:hAnsi="Times New Roman"/>
                <w:szCs w:val="21"/>
              </w:rPr>
            </w:pPr>
            <w:r>
              <w:rPr>
                <w:rFonts w:ascii="Times New Roman" w:hAnsi="Times New Roman" w:hint="eastAsia"/>
                <w:szCs w:val="21"/>
              </w:rPr>
              <w:t>视频：屠呦呦诺贝尔颁奖典礼报告；</w:t>
            </w:r>
          </w:p>
          <w:p w14:paraId="6378FBCD" w14:textId="6539C934" w:rsidR="00FF2BBE" w:rsidRDefault="00FF2BBE" w:rsidP="00FF2BBE">
            <w:pPr>
              <w:jc w:val="center"/>
              <w:rPr>
                <w:rFonts w:ascii="宋体" w:hAnsi="宋体" w:cs="宋体" w:hint="eastAsia"/>
                <w:szCs w:val="21"/>
              </w:rPr>
            </w:pPr>
            <w:r>
              <w:rPr>
                <w:rFonts w:ascii="Times New Roman" w:hAnsi="Times New Roman" w:hint="eastAsia"/>
                <w:szCs w:val="21"/>
              </w:rPr>
              <w:t>视频：伟大科学家</w:t>
            </w:r>
            <w:r>
              <w:rPr>
                <w:rFonts w:ascii="Times New Roman" w:hAnsi="Times New Roman"/>
                <w:szCs w:val="21"/>
              </w:rPr>
              <w:t>-</w:t>
            </w:r>
            <w:r>
              <w:rPr>
                <w:rFonts w:ascii="Times New Roman" w:hAnsi="Times New Roman" w:hint="eastAsia"/>
                <w:szCs w:val="21"/>
              </w:rPr>
              <w:t>屠呦呦的故事</w:t>
            </w:r>
          </w:p>
        </w:tc>
      </w:tr>
      <w:tr w:rsidR="00FF2BBE" w14:paraId="0C67FF22" w14:textId="77777777" w:rsidTr="00152B01">
        <w:trPr>
          <w:cantSplit/>
          <w:trHeight w:val="586"/>
          <w:jc w:val="center"/>
        </w:trPr>
        <w:tc>
          <w:tcPr>
            <w:tcW w:w="830" w:type="dxa"/>
            <w:vMerge/>
            <w:shd w:val="clear" w:color="auto" w:fill="auto"/>
            <w:vAlign w:val="center"/>
          </w:tcPr>
          <w:p w14:paraId="27684C3D"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7417D00" w14:textId="74E8C6E0" w:rsidR="00FF2BBE" w:rsidRDefault="00FF2BBE" w:rsidP="00FF2BBE">
            <w:pPr>
              <w:jc w:val="center"/>
              <w:rPr>
                <w:rFonts w:ascii="宋体" w:hAnsi="宋体" w:cs="宋体" w:hint="eastAsia"/>
                <w:szCs w:val="21"/>
              </w:rPr>
            </w:pPr>
            <w:r>
              <w:rPr>
                <w:rFonts w:ascii="Times New Roman" w:hAnsi="Times New Roman" w:hint="eastAsia"/>
                <w:szCs w:val="21"/>
              </w:rPr>
              <w:t>醛</w:t>
            </w:r>
          </w:p>
        </w:tc>
        <w:tc>
          <w:tcPr>
            <w:tcW w:w="2325" w:type="dxa"/>
            <w:tcBorders>
              <w:top w:val="single" w:sz="8" w:space="0" w:color="auto"/>
              <w:bottom w:val="single" w:sz="8" w:space="0" w:color="auto"/>
            </w:tcBorders>
            <w:shd w:val="clear" w:color="auto" w:fill="auto"/>
            <w:vAlign w:val="center"/>
          </w:tcPr>
          <w:p w14:paraId="566555B8" w14:textId="21226A4D" w:rsidR="00FF2BBE" w:rsidRDefault="00FF2BBE" w:rsidP="00FF2BBE">
            <w:pPr>
              <w:jc w:val="center"/>
              <w:rPr>
                <w:rFonts w:ascii="宋体" w:hAnsi="宋体" w:cs="宋体" w:hint="eastAsia"/>
                <w:szCs w:val="21"/>
              </w:rPr>
            </w:pPr>
            <w:r>
              <w:rPr>
                <w:rFonts w:ascii="Times New Roman" w:hAnsi="Times New Roman" w:hint="eastAsia"/>
                <w:szCs w:val="21"/>
              </w:rPr>
              <w:t>引导学生辩证看待事物，培养学生的分享意识、团队合作意识，培养学生主动学习的能力。</w:t>
            </w:r>
          </w:p>
        </w:tc>
        <w:tc>
          <w:tcPr>
            <w:tcW w:w="3259" w:type="dxa"/>
            <w:tcBorders>
              <w:top w:val="single" w:sz="8" w:space="0" w:color="auto"/>
              <w:bottom w:val="single" w:sz="8" w:space="0" w:color="auto"/>
            </w:tcBorders>
            <w:shd w:val="clear" w:color="auto" w:fill="auto"/>
            <w:vAlign w:val="center"/>
          </w:tcPr>
          <w:p w14:paraId="08966331" w14:textId="4054C73E" w:rsidR="00FF2BBE" w:rsidRDefault="00FF2BBE" w:rsidP="00FF2BBE">
            <w:pPr>
              <w:jc w:val="center"/>
              <w:rPr>
                <w:rFonts w:ascii="宋体" w:hAnsi="宋体" w:cs="宋体" w:hint="eastAsia"/>
                <w:szCs w:val="21"/>
              </w:rPr>
            </w:pPr>
            <w:r>
              <w:rPr>
                <w:rFonts w:ascii="Times New Roman" w:hAnsi="Times New Roman" w:hint="eastAsia"/>
                <w:szCs w:val="21"/>
                <w:lang w:val="zh-CN"/>
              </w:rPr>
              <w:t>甲醛与白血病</w:t>
            </w:r>
          </w:p>
        </w:tc>
      </w:tr>
      <w:tr w:rsidR="00FF2BBE" w14:paraId="3B1FD2C1" w14:textId="77777777" w:rsidTr="00152B01">
        <w:trPr>
          <w:cantSplit/>
          <w:trHeight w:val="586"/>
          <w:jc w:val="center"/>
        </w:trPr>
        <w:tc>
          <w:tcPr>
            <w:tcW w:w="830" w:type="dxa"/>
            <w:vMerge/>
            <w:shd w:val="clear" w:color="auto" w:fill="auto"/>
            <w:vAlign w:val="center"/>
          </w:tcPr>
          <w:p w14:paraId="08F7ED13"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2A4EA6F4" w14:textId="0F6C6301" w:rsidR="00FF2BBE" w:rsidRDefault="00FF2BBE" w:rsidP="00FF2BBE">
            <w:pPr>
              <w:jc w:val="center"/>
              <w:rPr>
                <w:rFonts w:ascii="宋体" w:hAnsi="宋体" w:cs="宋体" w:hint="eastAsia"/>
                <w:szCs w:val="21"/>
              </w:rPr>
            </w:pPr>
            <w:r>
              <w:rPr>
                <w:rFonts w:ascii="Times New Roman" w:hAnsi="Times New Roman" w:hint="eastAsia"/>
                <w:szCs w:val="21"/>
              </w:rPr>
              <w:t>酮</w:t>
            </w:r>
          </w:p>
        </w:tc>
        <w:tc>
          <w:tcPr>
            <w:tcW w:w="2325" w:type="dxa"/>
            <w:tcBorders>
              <w:top w:val="single" w:sz="8" w:space="0" w:color="auto"/>
              <w:bottom w:val="single" w:sz="8" w:space="0" w:color="auto"/>
            </w:tcBorders>
            <w:shd w:val="clear" w:color="auto" w:fill="auto"/>
            <w:vAlign w:val="center"/>
          </w:tcPr>
          <w:p w14:paraId="2667A932" w14:textId="4C1EC9CC" w:rsidR="00FF2BBE" w:rsidRDefault="00FF2BBE" w:rsidP="00FF2BBE">
            <w:pPr>
              <w:jc w:val="center"/>
              <w:rPr>
                <w:rFonts w:ascii="宋体" w:hAnsi="宋体" w:cs="宋体" w:hint="eastAsia"/>
                <w:szCs w:val="21"/>
              </w:rPr>
            </w:pPr>
            <w:r>
              <w:rPr>
                <w:rFonts w:ascii="Times New Roman" w:hAnsi="Times New Roman" w:hint="eastAsia"/>
                <w:szCs w:val="21"/>
              </w:rPr>
              <w:t>引导学生关注健康的生活方式，养成良好的生活习惯。</w:t>
            </w:r>
          </w:p>
        </w:tc>
        <w:tc>
          <w:tcPr>
            <w:tcW w:w="3259" w:type="dxa"/>
            <w:tcBorders>
              <w:top w:val="single" w:sz="8" w:space="0" w:color="auto"/>
              <w:bottom w:val="single" w:sz="8" w:space="0" w:color="auto"/>
            </w:tcBorders>
            <w:shd w:val="clear" w:color="auto" w:fill="auto"/>
            <w:vAlign w:val="center"/>
          </w:tcPr>
          <w:p w14:paraId="71D2B2BC" w14:textId="543065EF" w:rsidR="00FF2BBE" w:rsidRDefault="00FF2BBE" w:rsidP="00FF2BBE">
            <w:pPr>
              <w:jc w:val="center"/>
              <w:rPr>
                <w:rFonts w:ascii="宋体" w:hAnsi="宋体" w:cs="宋体" w:hint="eastAsia"/>
                <w:szCs w:val="21"/>
              </w:rPr>
            </w:pPr>
            <w:r>
              <w:rPr>
                <w:rFonts w:ascii="Times New Roman" w:hAnsi="Times New Roman" w:hint="eastAsia"/>
                <w:szCs w:val="21"/>
              </w:rPr>
              <w:t>科普知识：糖尿病</w:t>
            </w:r>
          </w:p>
        </w:tc>
      </w:tr>
      <w:tr w:rsidR="00FF2BBE" w14:paraId="6251F00B" w14:textId="77777777" w:rsidTr="00152B01">
        <w:trPr>
          <w:cantSplit/>
          <w:trHeight w:val="586"/>
          <w:jc w:val="center"/>
        </w:trPr>
        <w:tc>
          <w:tcPr>
            <w:tcW w:w="830" w:type="dxa"/>
            <w:vMerge/>
            <w:shd w:val="clear" w:color="auto" w:fill="auto"/>
            <w:vAlign w:val="center"/>
          </w:tcPr>
          <w:p w14:paraId="7B2AAE6E"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2F72A880" w14:textId="5FC35EF5" w:rsidR="00FF2BBE" w:rsidRDefault="00FF2BBE" w:rsidP="00FF2BBE">
            <w:pPr>
              <w:jc w:val="center"/>
              <w:rPr>
                <w:rFonts w:ascii="宋体" w:hAnsi="宋体" w:cs="宋体" w:hint="eastAsia"/>
                <w:szCs w:val="21"/>
              </w:rPr>
            </w:pPr>
            <w:r>
              <w:rPr>
                <w:rFonts w:ascii="Times New Roman" w:hAnsi="Times New Roman" w:hint="eastAsia"/>
                <w:szCs w:val="21"/>
              </w:rPr>
              <w:t>羧酸</w:t>
            </w:r>
          </w:p>
        </w:tc>
        <w:tc>
          <w:tcPr>
            <w:tcW w:w="2325" w:type="dxa"/>
            <w:tcBorders>
              <w:top w:val="single" w:sz="8" w:space="0" w:color="auto"/>
              <w:bottom w:val="single" w:sz="8" w:space="0" w:color="auto"/>
            </w:tcBorders>
            <w:shd w:val="clear" w:color="auto" w:fill="auto"/>
            <w:vAlign w:val="center"/>
          </w:tcPr>
          <w:p w14:paraId="5CB6F7C3" w14:textId="651ED4BD" w:rsidR="00FF2BBE" w:rsidRDefault="00FF2BBE" w:rsidP="00FF2BBE">
            <w:pPr>
              <w:jc w:val="center"/>
              <w:rPr>
                <w:rFonts w:ascii="宋体" w:hAnsi="宋体" w:cs="宋体" w:hint="eastAsia"/>
                <w:szCs w:val="21"/>
              </w:rPr>
            </w:pPr>
            <w:r>
              <w:rPr>
                <w:rFonts w:ascii="Times New Roman" w:hAnsi="Times New Roman" w:hint="eastAsia"/>
                <w:szCs w:val="21"/>
              </w:rPr>
              <w:t>增强学生尊重生命、遵纪守法的意识。</w:t>
            </w:r>
          </w:p>
        </w:tc>
        <w:tc>
          <w:tcPr>
            <w:tcW w:w="3259" w:type="dxa"/>
            <w:tcBorders>
              <w:top w:val="single" w:sz="8" w:space="0" w:color="auto"/>
              <w:bottom w:val="single" w:sz="8" w:space="0" w:color="auto"/>
            </w:tcBorders>
            <w:shd w:val="clear" w:color="auto" w:fill="auto"/>
            <w:vAlign w:val="center"/>
          </w:tcPr>
          <w:p w14:paraId="724BD5B2" w14:textId="6AD43A8A" w:rsidR="00FF2BBE" w:rsidRDefault="00FF2BBE" w:rsidP="00FF2BBE">
            <w:pPr>
              <w:jc w:val="center"/>
              <w:rPr>
                <w:rFonts w:ascii="宋体" w:hAnsi="宋体" w:cs="宋体" w:hint="eastAsia"/>
                <w:szCs w:val="21"/>
              </w:rPr>
            </w:pPr>
            <w:r>
              <w:rPr>
                <w:rFonts w:ascii="Times New Roman" w:hAnsi="Times New Roman" w:hint="eastAsia"/>
                <w:szCs w:val="21"/>
              </w:rPr>
              <w:t>典型案例：台湾塑化剂风波</w:t>
            </w:r>
          </w:p>
        </w:tc>
      </w:tr>
      <w:tr w:rsidR="00FF2BBE" w14:paraId="680AA622" w14:textId="77777777" w:rsidTr="00152B01">
        <w:trPr>
          <w:cantSplit/>
          <w:trHeight w:val="586"/>
          <w:jc w:val="center"/>
        </w:trPr>
        <w:tc>
          <w:tcPr>
            <w:tcW w:w="830" w:type="dxa"/>
            <w:vMerge/>
            <w:tcBorders>
              <w:bottom w:val="single" w:sz="8" w:space="0" w:color="auto"/>
            </w:tcBorders>
            <w:shd w:val="clear" w:color="auto" w:fill="auto"/>
            <w:vAlign w:val="center"/>
          </w:tcPr>
          <w:p w14:paraId="7C72C2DD" w14:textId="77777777" w:rsidR="00FF2BBE" w:rsidRDefault="00FF2BBE" w:rsidP="00FF2BBE">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59AA9590" w14:textId="6AD69ED7" w:rsidR="00FF2BBE" w:rsidRDefault="00FF2BBE" w:rsidP="00FF2BBE">
            <w:pPr>
              <w:jc w:val="center"/>
              <w:rPr>
                <w:rFonts w:ascii="宋体" w:hAnsi="宋体" w:cs="宋体" w:hint="eastAsia"/>
                <w:szCs w:val="21"/>
              </w:rPr>
            </w:pPr>
            <w:r>
              <w:rPr>
                <w:rFonts w:ascii="Times New Roman" w:hAnsi="Times New Roman" w:hint="eastAsia"/>
                <w:szCs w:val="21"/>
              </w:rPr>
              <w:t>胺、生物碱</w:t>
            </w:r>
          </w:p>
        </w:tc>
        <w:tc>
          <w:tcPr>
            <w:tcW w:w="2325" w:type="dxa"/>
            <w:tcBorders>
              <w:top w:val="single" w:sz="8" w:space="0" w:color="auto"/>
              <w:bottom w:val="single" w:sz="8" w:space="0" w:color="auto"/>
            </w:tcBorders>
            <w:shd w:val="clear" w:color="auto" w:fill="auto"/>
            <w:vAlign w:val="center"/>
          </w:tcPr>
          <w:p w14:paraId="0038AA21" w14:textId="46988EB9" w:rsidR="00FF2BBE" w:rsidRDefault="00FF2BBE" w:rsidP="00FF2BBE">
            <w:pPr>
              <w:jc w:val="center"/>
              <w:rPr>
                <w:rFonts w:ascii="宋体" w:hAnsi="宋体" w:cs="宋体" w:hint="eastAsia"/>
                <w:szCs w:val="21"/>
              </w:rPr>
            </w:pPr>
            <w:r>
              <w:rPr>
                <w:rFonts w:ascii="Times New Roman" w:hAnsi="Times New Roman" w:hint="eastAsia"/>
                <w:szCs w:val="21"/>
              </w:rPr>
              <w:t>增强学生尊重生命、遵纪守法的意识。引导学生关注健康的生活方式，养成良好的生活习惯。</w:t>
            </w:r>
          </w:p>
        </w:tc>
        <w:tc>
          <w:tcPr>
            <w:tcW w:w="3259" w:type="dxa"/>
            <w:tcBorders>
              <w:top w:val="single" w:sz="8" w:space="0" w:color="auto"/>
              <w:bottom w:val="single" w:sz="8" w:space="0" w:color="auto"/>
            </w:tcBorders>
            <w:shd w:val="clear" w:color="auto" w:fill="auto"/>
            <w:vAlign w:val="center"/>
          </w:tcPr>
          <w:p w14:paraId="65A82958" w14:textId="77777777" w:rsidR="00FF2BBE" w:rsidRDefault="00FF2BBE" w:rsidP="00FF2BBE">
            <w:pPr>
              <w:jc w:val="left"/>
              <w:rPr>
                <w:rFonts w:ascii="Times New Roman" w:hAnsi="Times New Roman"/>
                <w:szCs w:val="21"/>
              </w:rPr>
            </w:pPr>
            <w:r>
              <w:rPr>
                <w:rFonts w:ascii="Times New Roman" w:hAnsi="Times New Roman" w:hint="eastAsia"/>
                <w:szCs w:val="21"/>
              </w:rPr>
              <w:t>视频：四川省毒情报告</w:t>
            </w:r>
          </w:p>
          <w:p w14:paraId="7F470283" w14:textId="77777777" w:rsidR="00FF2BBE" w:rsidRDefault="00FF2BBE" w:rsidP="00FF2BBE">
            <w:pPr>
              <w:pStyle w:val="a0"/>
              <w:ind w:firstLineChars="0" w:firstLine="0"/>
              <w:rPr>
                <w:rFonts w:ascii="Times New Roman" w:hAnsi="Times New Roman"/>
                <w:szCs w:val="21"/>
                <w:lang w:val="en-US"/>
              </w:rPr>
            </w:pPr>
            <w:r>
              <w:rPr>
                <w:rFonts w:ascii="Times New Roman" w:hAnsi="Times New Roman" w:hint="eastAsia"/>
                <w:szCs w:val="21"/>
                <w:lang w:val="en-US"/>
              </w:rPr>
              <w:t>宣传教育片：远离毒品、珍爱生命</w:t>
            </w:r>
          </w:p>
          <w:p w14:paraId="18E36E49" w14:textId="62384ADB" w:rsidR="00FF2BBE" w:rsidRDefault="00FF2BBE" w:rsidP="00FF2BBE">
            <w:pPr>
              <w:jc w:val="center"/>
              <w:rPr>
                <w:rFonts w:ascii="宋体" w:hAnsi="宋体" w:cs="宋体" w:hint="eastAsia"/>
                <w:szCs w:val="21"/>
              </w:rPr>
            </w:pPr>
            <w:r>
              <w:rPr>
                <w:rFonts w:ascii="Times New Roman" w:hAnsi="Times New Roman" w:hint="eastAsia"/>
                <w:szCs w:val="21"/>
              </w:rPr>
              <w:t>吸烟有害健康</w:t>
            </w:r>
          </w:p>
        </w:tc>
      </w:tr>
      <w:tr w:rsidR="00317F82" w14:paraId="0B1885FB" w14:textId="77777777" w:rsidTr="00C92F5F">
        <w:trPr>
          <w:cantSplit/>
          <w:trHeight w:val="586"/>
          <w:jc w:val="center"/>
        </w:trPr>
        <w:tc>
          <w:tcPr>
            <w:tcW w:w="830" w:type="dxa"/>
            <w:vMerge w:val="restart"/>
            <w:tcBorders>
              <w:top w:val="single" w:sz="8" w:space="0" w:color="auto"/>
            </w:tcBorders>
            <w:shd w:val="clear" w:color="auto" w:fill="auto"/>
            <w:vAlign w:val="center"/>
          </w:tcPr>
          <w:p w14:paraId="400A24F9" w14:textId="77777777" w:rsidR="00317F82" w:rsidRDefault="00317F82" w:rsidP="00317F82">
            <w:pPr>
              <w:jc w:val="center"/>
              <w:rPr>
                <w:rFonts w:ascii="Times New Roman" w:hAnsi="Times New Roman"/>
                <w:szCs w:val="21"/>
              </w:rPr>
            </w:pPr>
          </w:p>
          <w:p w14:paraId="10230F42" w14:textId="77777777" w:rsidR="00317F82" w:rsidRDefault="00317F82" w:rsidP="00317F82">
            <w:pPr>
              <w:jc w:val="center"/>
              <w:rPr>
                <w:rFonts w:ascii="Times New Roman" w:hAnsi="Times New Roman"/>
                <w:szCs w:val="21"/>
              </w:rPr>
            </w:pPr>
          </w:p>
          <w:p w14:paraId="0B53F5F2" w14:textId="77777777" w:rsidR="00317F82" w:rsidRDefault="00317F82" w:rsidP="00317F82">
            <w:pPr>
              <w:jc w:val="center"/>
              <w:rPr>
                <w:rFonts w:ascii="Times New Roman" w:hAnsi="Times New Roman"/>
                <w:szCs w:val="21"/>
              </w:rPr>
            </w:pPr>
          </w:p>
          <w:p w14:paraId="6CE8BFA9" w14:textId="77777777" w:rsidR="00317F82" w:rsidRDefault="00317F82" w:rsidP="00317F82">
            <w:pPr>
              <w:jc w:val="center"/>
              <w:rPr>
                <w:rFonts w:ascii="Times New Roman" w:hAnsi="Times New Roman"/>
                <w:szCs w:val="21"/>
              </w:rPr>
            </w:pPr>
          </w:p>
          <w:p w14:paraId="7B9456B9" w14:textId="2F0EFC10" w:rsidR="00317F82" w:rsidRDefault="00317F82" w:rsidP="00317F82">
            <w:pPr>
              <w:jc w:val="center"/>
              <w:rPr>
                <w:rFonts w:ascii="宋体" w:hAnsi="宋体" w:cs="宋体" w:hint="eastAsia"/>
                <w:szCs w:val="21"/>
              </w:rPr>
            </w:pPr>
            <w:r>
              <w:rPr>
                <w:rFonts w:ascii="Times New Roman" w:hAnsi="Times New Roman" w:hint="eastAsia"/>
                <w:szCs w:val="21"/>
              </w:rPr>
              <w:t>食品理化分析</w:t>
            </w:r>
            <w:r>
              <w:rPr>
                <w:rFonts w:ascii="Times New Roman" w:hAnsi="Times New Roman" w:hint="eastAsia"/>
                <w:szCs w:val="21"/>
              </w:rPr>
              <w:lastRenderedPageBreak/>
              <w:t>技术</w:t>
            </w:r>
          </w:p>
        </w:tc>
        <w:tc>
          <w:tcPr>
            <w:tcW w:w="1770" w:type="dxa"/>
            <w:tcBorders>
              <w:top w:val="single" w:sz="8" w:space="0" w:color="auto"/>
              <w:bottom w:val="single" w:sz="8" w:space="0" w:color="auto"/>
            </w:tcBorders>
            <w:shd w:val="clear" w:color="auto" w:fill="auto"/>
            <w:vAlign w:val="center"/>
          </w:tcPr>
          <w:p w14:paraId="04CFEA9A" w14:textId="42045601" w:rsidR="00317F82" w:rsidRDefault="00317F82" w:rsidP="00317F82">
            <w:pPr>
              <w:jc w:val="center"/>
              <w:rPr>
                <w:rFonts w:ascii="宋体" w:hAnsi="宋体" w:cs="宋体" w:hint="eastAsia"/>
                <w:szCs w:val="21"/>
              </w:rPr>
            </w:pPr>
            <w:r>
              <w:rPr>
                <w:rFonts w:ascii="Times New Roman" w:hAnsi="Times New Roman" w:hint="eastAsia"/>
                <w:szCs w:val="21"/>
              </w:rPr>
              <w:lastRenderedPageBreak/>
              <w:t>食品分析与检验技术的内容及方法</w:t>
            </w:r>
          </w:p>
        </w:tc>
        <w:tc>
          <w:tcPr>
            <w:tcW w:w="2325" w:type="dxa"/>
            <w:tcBorders>
              <w:top w:val="single" w:sz="8" w:space="0" w:color="auto"/>
              <w:bottom w:val="single" w:sz="8" w:space="0" w:color="auto"/>
            </w:tcBorders>
            <w:shd w:val="clear" w:color="auto" w:fill="auto"/>
            <w:vAlign w:val="center"/>
          </w:tcPr>
          <w:p w14:paraId="3767BEEF" w14:textId="3B64307E" w:rsidR="00317F82" w:rsidRDefault="00317F82" w:rsidP="00317F82">
            <w:pPr>
              <w:jc w:val="center"/>
              <w:rPr>
                <w:rFonts w:ascii="宋体" w:hAnsi="宋体" w:cs="宋体" w:hint="eastAsia"/>
                <w:szCs w:val="21"/>
              </w:rPr>
            </w:pPr>
            <w:r>
              <w:rPr>
                <w:rFonts w:ascii="Times New Roman" w:hAnsi="Times New Roman" w:hint="eastAsia"/>
                <w:szCs w:val="21"/>
                <w:lang w:val="zh-CN"/>
              </w:rPr>
              <w:t>培养学生爱岗敬业的精神和认真负责的职业精神</w:t>
            </w:r>
          </w:p>
        </w:tc>
        <w:tc>
          <w:tcPr>
            <w:tcW w:w="3259" w:type="dxa"/>
            <w:tcBorders>
              <w:top w:val="single" w:sz="8" w:space="0" w:color="auto"/>
              <w:bottom w:val="single" w:sz="8" w:space="0" w:color="auto"/>
            </w:tcBorders>
            <w:shd w:val="clear" w:color="auto" w:fill="auto"/>
            <w:vAlign w:val="center"/>
          </w:tcPr>
          <w:p w14:paraId="22149804" w14:textId="0DA51A3C" w:rsidR="00317F82" w:rsidRDefault="00317F82" w:rsidP="00317F82">
            <w:pPr>
              <w:jc w:val="center"/>
              <w:rPr>
                <w:rFonts w:ascii="宋体" w:hAnsi="宋体" w:cs="宋体" w:hint="eastAsia"/>
                <w:szCs w:val="21"/>
              </w:rPr>
            </w:pPr>
            <w:bookmarkStart w:id="101" w:name="_Toc23269"/>
            <w:bookmarkStart w:id="102" w:name="_Toc30120"/>
            <w:bookmarkStart w:id="103" w:name="_Toc16761"/>
            <w:bookmarkStart w:id="104" w:name="_Toc26849"/>
            <w:bookmarkStart w:id="105" w:name="_Toc20364"/>
            <w:r>
              <w:rPr>
                <w:rFonts w:hint="eastAsia"/>
                <w:color w:val="333333"/>
                <w:spacing w:val="8"/>
                <w:szCs w:val="21"/>
              </w:rPr>
              <w:t>新闻：</w:t>
            </w:r>
            <w:r>
              <w:rPr>
                <w:color w:val="333333"/>
                <w:spacing w:val="8"/>
                <w:szCs w:val="21"/>
              </w:rPr>
              <w:t>2020-2021</w:t>
            </w:r>
            <w:r>
              <w:rPr>
                <w:rFonts w:hint="eastAsia"/>
                <w:color w:val="333333"/>
                <w:spacing w:val="8"/>
                <w:szCs w:val="21"/>
              </w:rPr>
              <w:t>年</w:t>
            </w:r>
            <w:r>
              <w:rPr>
                <w:color w:val="333333"/>
                <w:spacing w:val="8"/>
                <w:szCs w:val="21"/>
              </w:rPr>
              <w:t>“</w:t>
            </w:r>
            <w:r>
              <w:rPr>
                <w:rFonts w:hint="eastAsia"/>
                <w:color w:val="333333"/>
                <w:spacing w:val="8"/>
                <w:szCs w:val="21"/>
              </w:rPr>
              <w:t>一滴香</w:t>
            </w:r>
            <w:r>
              <w:rPr>
                <w:color w:val="333333"/>
                <w:spacing w:val="8"/>
                <w:szCs w:val="21"/>
              </w:rPr>
              <w:t>”</w:t>
            </w:r>
            <w:r>
              <w:rPr>
                <w:rFonts w:hint="eastAsia"/>
                <w:color w:val="333333"/>
                <w:spacing w:val="8"/>
                <w:szCs w:val="21"/>
              </w:rPr>
              <w:t>、毒豆芽等食品安全案例</w:t>
            </w:r>
            <w:bookmarkEnd w:id="101"/>
            <w:bookmarkEnd w:id="102"/>
            <w:bookmarkEnd w:id="103"/>
            <w:bookmarkEnd w:id="104"/>
            <w:bookmarkEnd w:id="105"/>
          </w:p>
        </w:tc>
      </w:tr>
      <w:tr w:rsidR="00317F82" w14:paraId="62098188" w14:textId="77777777" w:rsidTr="00C92F5F">
        <w:trPr>
          <w:cantSplit/>
          <w:trHeight w:val="586"/>
          <w:jc w:val="center"/>
        </w:trPr>
        <w:tc>
          <w:tcPr>
            <w:tcW w:w="830" w:type="dxa"/>
            <w:vMerge/>
            <w:shd w:val="clear" w:color="auto" w:fill="auto"/>
            <w:vAlign w:val="center"/>
          </w:tcPr>
          <w:p w14:paraId="46D8AE52"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01A46C37" w14:textId="11EC15B7" w:rsidR="00317F82" w:rsidRDefault="00317F82" w:rsidP="00317F82">
            <w:pPr>
              <w:jc w:val="center"/>
              <w:rPr>
                <w:rFonts w:ascii="宋体" w:hAnsi="宋体" w:cs="宋体" w:hint="eastAsia"/>
                <w:szCs w:val="21"/>
              </w:rPr>
            </w:pPr>
            <w:r>
              <w:rPr>
                <w:rFonts w:ascii="Times New Roman" w:hAnsi="Times New Roman" w:hint="eastAsia"/>
                <w:szCs w:val="21"/>
              </w:rPr>
              <w:t>食品样品的前处理</w:t>
            </w:r>
          </w:p>
        </w:tc>
        <w:tc>
          <w:tcPr>
            <w:tcW w:w="2325" w:type="dxa"/>
            <w:tcBorders>
              <w:top w:val="single" w:sz="8" w:space="0" w:color="auto"/>
              <w:bottom w:val="single" w:sz="8" w:space="0" w:color="auto"/>
            </w:tcBorders>
            <w:shd w:val="clear" w:color="auto" w:fill="auto"/>
            <w:vAlign w:val="center"/>
          </w:tcPr>
          <w:p w14:paraId="1BD82717" w14:textId="2909BD83" w:rsidR="00317F82" w:rsidRDefault="00317F82" w:rsidP="00317F82">
            <w:pPr>
              <w:jc w:val="center"/>
              <w:rPr>
                <w:rFonts w:ascii="宋体" w:hAnsi="宋体" w:cs="宋体" w:hint="eastAsia"/>
                <w:szCs w:val="21"/>
              </w:rPr>
            </w:pPr>
            <w:r>
              <w:rPr>
                <w:rFonts w:ascii="Times New Roman" w:hAnsi="Times New Roman" w:hint="eastAsia"/>
                <w:szCs w:val="21"/>
                <w:lang w:val="zh-CN"/>
              </w:rPr>
              <w:t>培养学生诚信的职业道德、敬业爱岗的精神和良好的社会责任感。</w:t>
            </w:r>
          </w:p>
        </w:tc>
        <w:tc>
          <w:tcPr>
            <w:tcW w:w="3259" w:type="dxa"/>
            <w:tcBorders>
              <w:top w:val="single" w:sz="8" w:space="0" w:color="auto"/>
              <w:bottom w:val="single" w:sz="8" w:space="0" w:color="auto"/>
            </w:tcBorders>
            <w:shd w:val="clear" w:color="auto" w:fill="auto"/>
            <w:vAlign w:val="center"/>
          </w:tcPr>
          <w:p w14:paraId="4E605E2B" w14:textId="75B80E9F" w:rsidR="00317F82" w:rsidRDefault="00317F82" w:rsidP="00317F82">
            <w:pPr>
              <w:jc w:val="center"/>
              <w:rPr>
                <w:rFonts w:ascii="宋体" w:hAnsi="宋体" w:cs="宋体" w:hint="eastAsia"/>
                <w:szCs w:val="21"/>
              </w:rPr>
            </w:pPr>
            <w:r>
              <w:rPr>
                <w:rFonts w:ascii="Times New Roman" w:hAnsi="Times New Roman" w:hint="eastAsia"/>
                <w:szCs w:val="21"/>
              </w:rPr>
              <w:t>采样是食品分析中最基础和重要的工作，掌握样品的采集、制备、保存及预处理的全过程，是开展食品分析工作的前提和基础。</w:t>
            </w:r>
          </w:p>
        </w:tc>
      </w:tr>
      <w:tr w:rsidR="00317F82" w14:paraId="49FF4B12" w14:textId="77777777" w:rsidTr="00C92F5F">
        <w:trPr>
          <w:cantSplit/>
          <w:trHeight w:val="586"/>
          <w:jc w:val="center"/>
        </w:trPr>
        <w:tc>
          <w:tcPr>
            <w:tcW w:w="830" w:type="dxa"/>
            <w:vMerge/>
            <w:shd w:val="clear" w:color="auto" w:fill="auto"/>
            <w:vAlign w:val="center"/>
          </w:tcPr>
          <w:p w14:paraId="21BB21C3"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230B0A23" w14:textId="3115E745" w:rsidR="00317F82" w:rsidRDefault="00317F82" w:rsidP="00317F82">
            <w:pPr>
              <w:jc w:val="center"/>
              <w:rPr>
                <w:rFonts w:ascii="宋体" w:hAnsi="宋体" w:cs="宋体" w:hint="eastAsia"/>
                <w:szCs w:val="21"/>
              </w:rPr>
            </w:pPr>
            <w:r>
              <w:rPr>
                <w:rFonts w:ascii="Times New Roman" w:hAnsi="Times New Roman" w:hint="eastAsia"/>
                <w:szCs w:val="21"/>
              </w:rPr>
              <w:t>检验样品的数据处理与报告</w:t>
            </w:r>
          </w:p>
        </w:tc>
        <w:tc>
          <w:tcPr>
            <w:tcW w:w="2325" w:type="dxa"/>
            <w:tcBorders>
              <w:top w:val="single" w:sz="8" w:space="0" w:color="auto"/>
              <w:bottom w:val="single" w:sz="8" w:space="0" w:color="auto"/>
            </w:tcBorders>
            <w:shd w:val="clear" w:color="auto" w:fill="auto"/>
            <w:vAlign w:val="center"/>
          </w:tcPr>
          <w:p w14:paraId="7990A173" w14:textId="3055FF22" w:rsidR="00317F82" w:rsidRDefault="00317F82" w:rsidP="00317F82">
            <w:pPr>
              <w:jc w:val="center"/>
              <w:rPr>
                <w:rFonts w:ascii="宋体" w:hAnsi="宋体" w:cs="宋体" w:hint="eastAsia"/>
                <w:szCs w:val="21"/>
              </w:rPr>
            </w:pPr>
            <w:r>
              <w:rPr>
                <w:rFonts w:ascii="Times New Roman" w:hAnsi="Times New Roman" w:hint="eastAsia"/>
                <w:szCs w:val="21"/>
              </w:rPr>
              <w:t>培养学生要尊重数据、</w:t>
            </w:r>
            <w:r>
              <w:rPr>
                <w:rFonts w:ascii="Times New Roman" w:hAnsi="Times New Roman"/>
                <w:szCs w:val="21"/>
              </w:rPr>
              <w:t xml:space="preserve"> </w:t>
            </w:r>
            <w:r>
              <w:rPr>
                <w:rFonts w:ascii="Times New Roman" w:hAnsi="Times New Roman" w:hint="eastAsia"/>
                <w:szCs w:val="21"/>
              </w:rPr>
              <w:t>尊重科学，培养学生严谨的科学态度。</w:t>
            </w:r>
          </w:p>
        </w:tc>
        <w:tc>
          <w:tcPr>
            <w:tcW w:w="3259" w:type="dxa"/>
            <w:tcBorders>
              <w:top w:val="single" w:sz="8" w:space="0" w:color="auto"/>
              <w:bottom w:val="single" w:sz="8" w:space="0" w:color="auto"/>
            </w:tcBorders>
            <w:shd w:val="clear" w:color="auto" w:fill="auto"/>
            <w:vAlign w:val="center"/>
          </w:tcPr>
          <w:p w14:paraId="3C8EB695" w14:textId="6E29969D" w:rsidR="00317F82" w:rsidRDefault="00317F82" w:rsidP="00317F82">
            <w:pPr>
              <w:jc w:val="center"/>
              <w:rPr>
                <w:rFonts w:ascii="宋体" w:hAnsi="宋体" w:cs="宋体" w:hint="eastAsia"/>
                <w:szCs w:val="21"/>
              </w:rPr>
            </w:pPr>
            <w:r>
              <w:rPr>
                <w:rFonts w:ascii="Times New Roman" w:hAnsi="Times New Roman" w:hint="eastAsia"/>
                <w:szCs w:val="21"/>
              </w:rPr>
              <w:t>数据处理与质量控是保证食品结果的很重要的环节，而在数据分析过程中，合理的数据取舍对结果的影响至关重要，要学会正确方法，而不是随意篡改数据。</w:t>
            </w:r>
          </w:p>
        </w:tc>
      </w:tr>
      <w:tr w:rsidR="00317F82" w14:paraId="104446B9" w14:textId="77777777" w:rsidTr="00C92F5F">
        <w:trPr>
          <w:cantSplit/>
          <w:trHeight w:val="586"/>
          <w:jc w:val="center"/>
        </w:trPr>
        <w:tc>
          <w:tcPr>
            <w:tcW w:w="830" w:type="dxa"/>
            <w:vMerge/>
            <w:shd w:val="clear" w:color="auto" w:fill="auto"/>
            <w:vAlign w:val="center"/>
          </w:tcPr>
          <w:p w14:paraId="61EFBC51"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51853E8" w14:textId="4C83E804" w:rsidR="00317F82" w:rsidRDefault="00317F82" w:rsidP="00317F82">
            <w:pPr>
              <w:jc w:val="center"/>
              <w:rPr>
                <w:rFonts w:ascii="宋体" w:hAnsi="宋体" w:cs="宋体" w:hint="eastAsia"/>
                <w:szCs w:val="21"/>
              </w:rPr>
            </w:pPr>
            <w:r>
              <w:rPr>
                <w:rFonts w:ascii="Times New Roman" w:hAnsi="Times New Roman" w:hint="eastAsia"/>
                <w:szCs w:val="21"/>
              </w:rPr>
              <w:t>食品的感官检验</w:t>
            </w:r>
          </w:p>
        </w:tc>
        <w:tc>
          <w:tcPr>
            <w:tcW w:w="2325" w:type="dxa"/>
            <w:tcBorders>
              <w:top w:val="single" w:sz="8" w:space="0" w:color="auto"/>
              <w:bottom w:val="single" w:sz="8" w:space="0" w:color="auto"/>
            </w:tcBorders>
            <w:shd w:val="clear" w:color="auto" w:fill="auto"/>
            <w:vAlign w:val="center"/>
          </w:tcPr>
          <w:p w14:paraId="5157B503" w14:textId="7B68B957" w:rsidR="00317F82" w:rsidRDefault="00317F82" w:rsidP="00317F82">
            <w:pPr>
              <w:jc w:val="center"/>
              <w:rPr>
                <w:rFonts w:ascii="宋体" w:hAnsi="宋体" w:cs="宋体" w:hint="eastAsia"/>
                <w:szCs w:val="21"/>
              </w:rPr>
            </w:pPr>
            <w:r>
              <w:rPr>
                <w:rFonts w:ascii="Times New Roman" w:hAnsi="Times New Roman" w:hint="eastAsia"/>
                <w:szCs w:val="21"/>
              </w:rPr>
              <w:t>培养</w:t>
            </w:r>
            <w:r>
              <w:rPr>
                <w:rFonts w:ascii="Times New Roman" w:hAnsi="Times New Roman"/>
                <w:szCs w:val="21"/>
              </w:rPr>
              <w:t xml:space="preserve"> </w:t>
            </w:r>
            <w:r>
              <w:rPr>
                <w:rFonts w:ascii="Times New Roman" w:hAnsi="Times New Roman" w:hint="eastAsia"/>
                <w:szCs w:val="21"/>
              </w:rPr>
              <w:t>学生的社会责任感，自觉增强自身的专业素养。</w:t>
            </w:r>
          </w:p>
        </w:tc>
        <w:tc>
          <w:tcPr>
            <w:tcW w:w="3259" w:type="dxa"/>
            <w:tcBorders>
              <w:top w:val="single" w:sz="8" w:space="0" w:color="auto"/>
              <w:bottom w:val="single" w:sz="8" w:space="0" w:color="auto"/>
            </w:tcBorders>
            <w:shd w:val="clear" w:color="auto" w:fill="auto"/>
            <w:vAlign w:val="center"/>
          </w:tcPr>
          <w:p w14:paraId="2CC803BD" w14:textId="7B9B4147" w:rsidR="00317F82" w:rsidRDefault="00317F82" w:rsidP="00317F82">
            <w:pPr>
              <w:jc w:val="center"/>
              <w:rPr>
                <w:rFonts w:ascii="宋体" w:hAnsi="宋体" w:cs="宋体" w:hint="eastAsia"/>
                <w:szCs w:val="21"/>
              </w:rPr>
            </w:pPr>
            <w:bookmarkStart w:id="106" w:name="_Toc1514"/>
            <w:bookmarkStart w:id="107" w:name="_Toc17913"/>
            <w:bookmarkStart w:id="108" w:name="_Toc11284"/>
            <w:bookmarkStart w:id="109" w:name="_Toc31100"/>
            <w:bookmarkStart w:id="110" w:name="_Toc18621"/>
            <w:r>
              <w:rPr>
                <w:rFonts w:hint="eastAsia"/>
                <w:color w:val="333333"/>
                <w:spacing w:val="8"/>
                <w:szCs w:val="21"/>
              </w:rPr>
              <w:t>科普知识</w:t>
            </w:r>
            <w:r>
              <w:rPr>
                <w:color w:val="333333"/>
                <w:spacing w:val="8"/>
                <w:szCs w:val="21"/>
              </w:rPr>
              <w:t>;</w:t>
            </w:r>
            <w:r>
              <w:rPr>
                <w:rFonts w:hint="eastAsia"/>
                <w:color w:val="333333"/>
                <w:spacing w:val="8"/>
                <w:szCs w:val="21"/>
              </w:rPr>
              <w:t>食品感官检验的方法及基本原则</w:t>
            </w:r>
            <w:bookmarkEnd w:id="106"/>
            <w:bookmarkEnd w:id="107"/>
            <w:bookmarkEnd w:id="108"/>
            <w:bookmarkEnd w:id="109"/>
            <w:bookmarkEnd w:id="110"/>
          </w:p>
        </w:tc>
      </w:tr>
      <w:tr w:rsidR="00317F82" w14:paraId="184DAF7C" w14:textId="77777777" w:rsidTr="00C92F5F">
        <w:trPr>
          <w:cantSplit/>
          <w:trHeight w:val="586"/>
          <w:jc w:val="center"/>
        </w:trPr>
        <w:tc>
          <w:tcPr>
            <w:tcW w:w="830" w:type="dxa"/>
            <w:vMerge/>
            <w:shd w:val="clear" w:color="auto" w:fill="auto"/>
            <w:vAlign w:val="center"/>
          </w:tcPr>
          <w:p w14:paraId="2659F19D"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396D5AC" w14:textId="0E24389B" w:rsidR="00317F82" w:rsidRDefault="00317F82" w:rsidP="00317F82">
            <w:pPr>
              <w:jc w:val="center"/>
              <w:rPr>
                <w:rFonts w:ascii="宋体" w:hAnsi="宋体" w:cs="宋体" w:hint="eastAsia"/>
                <w:szCs w:val="21"/>
              </w:rPr>
            </w:pPr>
            <w:r>
              <w:rPr>
                <w:rFonts w:ascii="Times New Roman" w:hAnsi="Times New Roman" w:hint="eastAsia"/>
                <w:szCs w:val="21"/>
              </w:rPr>
              <w:t>食品的物理检验</w:t>
            </w:r>
          </w:p>
        </w:tc>
        <w:tc>
          <w:tcPr>
            <w:tcW w:w="2325" w:type="dxa"/>
            <w:tcBorders>
              <w:top w:val="single" w:sz="8" w:space="0" w:color="auto"/>
              <w:bottom w:val="single" w:sz="8" w:space="0" w:color="auto"/>
            </w:tcBorders>
            <w:shd w:val="clear" w:color="auto" w:fill="auto"/>
            <w:vAlign w:val="center"/>
          </w:tcPr>
          <w:p w14:paraId="2C9005D2" w14:textId="1E9C56DF" w:rsidR="00317F82" w:rsidRDefault="00317F82" w:rsidP="00317F82">
            <w:pPr>
              <w:jc w:val="center"/>
              <w:rPr>
                <w:rFonts w:ascii="宋体" w:hAnsi="宋体" w:cs="宋体" w:hint="eastAsia"/>
                <w:szCs w:val="21"/>
              </w:rPr>
            </w:pPr>
            <w:r>
              <w:rPr>
                <w:rFonts w:ascii="Times New Roman" w:hAnsi="Times New Roman" w:hint="eastAsia"/>
                <w:szCs w:val="21"/>
              </w:rPr>
              <w:t>培养学生的爱国情怀和发现与质疑、探索与创新的意识。</w:t>
            </w:r>
          </w:p>
        </w:tc>
        <w:tc>
          <w:tcPr>
            <w:tcW w:w="3259" w:type="dxa"/>
            <w:tcBorders>
              <w:top w:val="single" w:sz="8" w:space="0" w:color="auto"/>
              <w:bottom w:val="single" w:sz="8" w:space="0" w:color="auto"/>
            </w:tcBorders>
            <w:shd w:val="clear" w:color="auto" w:fill="auto"/>
            <w:vAlign w:val="center"/>
          </w:tcPr>
          <w:p w14:paraId="2C3C1711" w14:textId="6EBD6434" w:rsidR="00317F82" w:rsidRDefault="00317F82" w:rsidP="00317F82">
            <w:pPr>
              <w:jc w:val="center"/>
              <w:rPr>
                <w:rFonts w:ascii="宋体" w:hAnsi="宋体" w:cs="宋体" w:hint="eastAsia"/>
                <w:szCs w:val="21"/>
              </w:rPr>
            </w:pPr>
            <w:r>
              <w:rPr>
                <w:rFonts w:ascii="Times New Roman" w:hAnsi="Times New Roman" w:hint="eastAsia"/>
                <w:szCs w:val="21"/>
              </w:rPr>
              <w:t>科普知识：食品快速检验法</w:t>
            </w:r>
          </w:p>
        </w:tc>
      </w:tr>
      <w:tr w:rsidR="00317F82" w14:paraId="6C9BD77D" w14:textId="77777777" w:rsidTr="00C92F5F">
        <w:trPr>
          <w:cantSplit/>
          <w:trHeight w:val="586"/>
          <w:jc w:val="center"/>
        </w:trPr>
        <w:tc>
          <w:tcPr>
            <w:tcW w:w="830" w:type="dxa"/>
            <w:vMerge/>
            <w:shd w:val="clear" w:color="auto" w:fill="auto"/>
            <w:vAlign w:val="center"/>
          </w:tcPr>
          <w:p w14:paraId="7751E662"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C00429A" w14:textId="72BA0BC2" w:rsidR="00317F82" w:rsidRDefault="00317F82" w:rsidP="00317F82">
            <w:pPr>
              <w:jc w:val="center"/>
              <w:rPr>
                <w:rFonts w:ascii="宋体" w:hAnsi="宋体" w:cs="宋体" w:hint="eastAsia"/>
                <w:szCs w:val="21"/>
              </w:rPr>
            </w:pPr>
            <w:r>
              <w:rPr>
                <w:rFonts w:ascii="Times New Roman" w:hAnsi="Times New Roman" w:hint="eastAsia"/>
                <w:szCs w:val="21"/>
              </w:rPr>
              <w:t>食品中营养成分的检验</w:t>
            </w:r>
          </w:p>
        </w:tc>
        <w:tc>
          <w:tcPr>
            <w:tcW w:w="2325" w:type="dxa"/>
            <w:tcBorders>
              <w:top w:val="single" w:sz="8" w:space="0" w:color="auto"/>
              <w:bottom w:val="single" w:sz="8" w:space="0" w:color="auto"/>
            </w:tcBorders>
            <w:shd w:val="clear" w:color="auto" w:fill="auto"/>
            <w:vAlign w:val="center"/>
          </w:tcPr>
          <w:p w14:paraId="5107D14E" w14:textId="66620ED4" w:rsidR="00317F82" w:rsidRDefault="00317F82" w:rsidP="00317F82">
            <w:pPr>
              <w:jc w:val="center"/>
              <w:rPr>
                <w:rFonts w:ascii="宋体" w:hAnsi="宋体" w:cs="宋体" w:hint="eastAsia"/>
                <w:szCs w:val="21"/>
              </w:rPr>
            </w:pPr>
            <w:r>
              <w:rPr>
                <w:rFonts w:ascii="Times New Roman" w:hAnsi="Times New Roman" w:hint="eastAsia"/>
                <w:szCs w:val="21"/>
              </w:rPr>
              <w:t>激发学生的求知欲，使学生在学习食品分析课程的过程中，逐步培养熟练的动手能力、严谨的分析态度。</w:t>
            </w:r>
          </w:p>
        </w:tc>
        <w:tc>
          <w:tcPr>
            <w:tcW w:w="3259" w:type="dxa"/>
            <w:tcBorders>
              <w:top w:val="single" w:sz="8" w:space="0" w:color="auto"/>
              <w:bottom w:val="single" w:sz="8" w:space="0" w:color="auto"/>
            </w:tcBorders>
            <w:shd w:val="clear" w:color="auto" w:fill="auto"/>
            <w:vAlign w:val="center"/>
          </w:tcPr>
          <w:p w14:paraId="5ADFD6DF" w14:textId="77777777" w:rsidR="00317F82" w:rsidRDefault="00317F82" w:rsidP="00317F82">
            <w:pPr>
              <w:rPr>
                <w:rFonts w:ascii="Times New Roman" w:hAnsi="Times New Roman"/>
                <w:szCs w:val="21"/>
              </w:rPr>
            </w:pPr>
            <w:r>
              <w:rPr>
                <w:rFonts w:ascii="Times New Roman" w:hAnsi="Times New Roman" w:hint="eastAsia"/>
                <w:szCs w:val="21"/>
              </w:rPr>
              <w:t>新闻视频：三聚氰胺奶粉事件、安徽阜阳大头娃娃事件</w:t>
            </w:r>
          </w:p>
          <w:p w14:paraId="33F5827D" w14:textId="58430C84" w:rsidR="00317F82" w:rsidRDefault="00317F82" w:rsidP="00317F82">
            <w:pPr>
              <w:jc w:val="center"/>
              <w:rPr>
                <w:rFonts w:ascii="宋体" w:hAnsi="宋体" w:cs="宋体" w:hint="eastAsia"/>
                <w:szCs w:val="21"/>
              </w:rPr>
            </w:pPr>
            <w:r>
              <w:rPr>
                <w:rFonts w:ascii="Times New Roman" w:hAnsi="Times New Roman" w:hint="eastAsia"/>
                <w:szCs w:val="21"/>
              </w:rPr>
              <w:t>科普知识：糖尿病</w:t>
            </w:r>
          </w:p>
        </w:tc>
      </w:tr>
      <w:tr w:rsidR="00317F82" w14:paraId="0F3E930B" w14:textId="77777777" w:rsidTr="00C92F5F">
        <w:trPr>
          <w:cantSplit/>
          <w:trHeight w:val="586"/>
          <w:jc w:val="center"/>
        </w:trPr>
        <w:tc>
          <w:tcPr>
            <w:tcW w:w="830" w:type="dxa"/>
            <w:vMerge/>
            <w:shd w:val="clear" w:color="auto" w:fill="auto"/>
            <w:vAlign w:val="center"/>
          </w:tcPr>
          <w:p w14:paraId="31A6CDB2"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72E0618" w14:textId="1F440630" w:rsidR="00317F82" w:rsidRDefault="00317F82" w:rsidP="00317F82">
            <w:pPr>
              <w:jc w:val="center"/>
              <w:rPr>
                <w:rFonts w:ascii="宋体" w:hAnsi="宋体" w:cs="宋体" w:hint="eastAsia"/>
                <w:szCs w:val="21"/>
              </w:rPr>
            </w:pPr>
            <w:r>
              <w:rPr>
                <w:rFonts w:ascii="Times New Roman" w:hAnsi="Times New Roman" w:hint="eastAsia"/>
                <w:szCs w:val="21"/>
              </w:rPr>
              <w:t>食品中常见添加剂的检验</w:t>
            </w:r>
          </w:p>
        </w:tc>
        <w:tc>
          <w:tcPr>
            <w:tcW w:w="2325" w:type="dxa"/>
            <w:tcBorders>
              <w:top w:val="single" w:sz="8" w:space="0" w:color="auto"/>
              <w:bottom w:val="single" w:sz="8" w:space="0" w:color="auto"/>
            </w:tcBorders>
            <w:shd w:val="clear" w:color="auto" w:fill="auto"/>
            <w:vAlign w:val="center"/>
          </w:tcPr>
          <w:p w14:paraId="6BACBE27" w14:textId="0FAE17F0" w:rsidR="00317F82" w:rsidRDefault="00317F82" w:rsidP="00317F82">
            <w:pPr>
              <w:jc w:val="center"/>
              <w:rPr>
                <w:rFonts w:ascii="宋体" w:hAnsi="宋体" w:cs="宋体" w:hint="eastAsia"/>
                <w:szCs w:val="21"/>
              </w:rPr>
            </w:pPr>
            <w:r>
              <w:rPr>
                <w:rFonts w:ascii="Times New Roman" w:hAnsi="Times New Roman" w:hint="eastAsia"/>
                <w:szCs w:val="21"/>
              </w:rPr>
              <w:t>社会实践中，事物的积累存在量的界限，超过量的界限，将发生质的变化，食品添加剂的学习将着重培养学生辩证思维能力。</w:t>
            </w:r>
          </w:p>
        </w:tc>
        <w:tc>
          <w:tcPr>
            <w:tcW w:w="3259" w:type="dxa"/>
            <w:tcBorders>
              <w:top w:val="single" w:sz="8" w:space="0" w:color="auto"/>
              <w:bottom w:val="single" w:sz="8" w:space="0" w:color="auto"/>
            </w:tcBorders>
            <w:shd w:val="clear" w:color="auto" w:fill="auto"/>
            <w:vAlign w:val="center"/>
          </w:tcPr>
          <w:p w14:paraId="24D90404" w14:textId="77777777" w:rsidR="00317F82" w:rsidRDefault="00317F82" w:rsidP="00317F82">
            <w:pPr>
              <w:rPr>
                <w:rFonts w:ascii="Times New Roman" w:hAnsi="Times New Roman"/>
                <w:szCs w:val="21"/>
              </w:rPr>
            </w:pPr>
            <w:r>
              <w:rPr>
                <w:rFonts w:ascii="Times New Roman" w:hAnsi="Times New Roman" w:hint="eastAsia"/>
                <w:szCs w:val="21"/>
              </w:rPr>
              <w:t>新闻视频：反式脂肪酸、人造奶油的危害</w:t>
            </w:r>
          </w:p>
          <w:p w14:paraId="5D07CC89" w14:textId="347BDF47" w:rsidR="00317F82" w:rsidRDefault="00317F82" w:rsidP="00317F82">
            <w:pPr>
              <w:jc w:val="center"/>
              <w:rPr>
                <w:rFonts w:ascii="宋体" w:hAnsi="宋体" w:cs="宋体" w:hint="eastAsia"/>
                <w:szCs w:val="21"/>
              </w:rPr>
            </w:pPr>
            <w:r>
              <w:rPr>
                <w:rFonts w:ascii="Times New Roman" w:hAnsi="Times New Roman" w:hint="eastAsia"/>
                <w:szCs w:val="21"/>
              </w:rPr>
              <w:t>新闻：</w:t>
            </w:r>
            <w:r>
              <w:rPr>
                <w:rFonts w:ascii="Times New Roman" w:hAnsi="Times New Roman"/>
                <w:szCs w:val="21"/>
              </w:rPr>
              <w:t>“</w:t>
            </w:r>
            <w:r>
              <w:rPr>
                <w:rFonts w:ascii="Times New Roman" w:hAnsi="Times New Roman" w:hint="eastAsia"/>
                <w:szCs w:val="21"/>
              </w:rPr>
              <w:t>苏丹红一号</w:t>
            </w:r>
            <w:r>
              <w:rPr>
                <w:rFonts w:ascii="Times New Roman" w:hAnsi="Times New Roman"/>
                <w:szCs w:val="21"/>
              </w:rPr>
              <w:t>”</w:t>
            </w:r>
            <w:r>
              <w:rPr>
                <w:rFonts w:ascii="Times New Roman" w:hAnsi="Times New Roman" w:hint="eastAsia"/>
                <w:szCs w:val="21"/>
              </w:rPr>
              <w:t>事件、</w:t>
            </w:r>
            <w:r>
              <w:rPr>
                <w:rFonts w:ascii="Times New Roman" w:hAnsi="Times New Roman"/>
                <w:szCs w:val="21"/>
              </w:rPr>
              <w:t>“</w:t>
            </w:r>
            <w:r>
              <w:rPr>
                <w:rFonts w:ascii="Times New Roman" w:hAnsi="Times New Roman" w:hint="eastAsia"/>
                <w:szCs w:val="21"/>
              </w:rPr>
              <w:t>毒奶粉</w:t>
            </w:r>
            <w:r>
              <w:rPr>
                <w:rFonts w:ascii="Times New Roman" w:hAnsi="Times New Roman"/>
                <w:szCs w:val="21"/>
              </w:rPr>
              <w:t>”</w:t>
            </w:r>
            <w:r>
              <w:rPr>
                <w:rFonts w:ascii="Times New Roman" w:hAnsi="Times New Roman" w:hint="eastAsia"/>
                <w:szCs w:val="21"/>
              </w:rPr>
              <w:t>事件、</w:t>
            </w:r>
            <w:r>
              <w:rPr>
                <w:rFonts w:ascii="Times New Roman" w:hAnsi="Times New Roman"/>
                <w:szCs w:val="21"/>
              </w:rPr>
              <w:t>“</w:t>
            </w:r>
            <w:r>
              <w:rPr>
                <w:rFonts w:ascii="Times New Roman" w:hAnsi="Times New Roman" w:hint="eastAsia"/>
                <w:szCs w:val="21"/>
              </w:rPr>
              <w:t>瘦肉精</w:t>
            </w:r>
            <w:r>
              <w:rPr>
                <w:rFonts w:ascii="Times New Roman" w:hAnsi="Times New Roman"/>
                <w:szCs w:val="21"/>
              </w:rPr>
              <w:t>”</w:t>
            </w:r>
            <w:r>
              <w:rPr>
                <w:rFonts w:ascii="Times New Roman" w:hAnsi="Times New Roman" w:hint="eastAsia"/>
                <w:szCs w:val="21"/>
              </w:rPr>
              <w:t>事件等</w:t>
            </w:r>
          </w:p>
        </w:tc>
      </w:tr>
      <w:tr w:rsidR="00317F82" w14:paraId="1F64DACD" w14:textId="77777777" w:rsidTr="00C92F5F">
        <w:trPr>
          <w:cantSplit/>
          <w:trHeight w:val="586"/>
          <w:jc w:val="center"/>
        </w:trPr>
        <w:tc>
          <w:tcPr>
            <w:tcW w:w="830" w:type="dxa"/>
            <w:vMerge/>
            <w:shd w:val="clear" w:color="auto" w:fill="auto"/>
            <w:vAlign w:val="center"/>
          </w:tcPr>
          <w:p w14:paraId="069657DA"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50B50AFB" w14:textId="0F3167C2" w:rsidR="00317F82" w:rsidRDefault="00317F82" w:rsidP="00317F82">
            <w:pPr>
              <w:jc w:val="center"/>
              <w:rPr>
                <w:rFonts w:ascii="宋体" w:hAnsi="宋体" w:cs="宋体" w:hint="eastAsia"/>
                <w:szCs w:val="21"/>
              </w:rPr>
            </w:pPr>
            <w:r>
              <w:rPr>
                <w:rFonts w:ascii="Times New Roman" w:hAnsi="Times New Roman" w:hint="eastAsia"/>
                <w:szCs w:val="21"/>
              </w:rPr>
              <w:t>食品中有毒有害成分的检验</w:t>
            </w:r>
          </w:p>
        </w:tc>
        <w:tc>
          <w:tcPr>
            <w:tcW w:w="2325" w:type="dxa"/>
            <w:tcBorders>
              <w:top w:val="single" w:sz="8" w:space="0" w:color="auto"/>
              <w:bottom w:val="single" w:sz="8" w:space="0" w:color="auto"/>
            </w:tcBorders>
            <w:shd w:val="clear" w:color="auto" w:fill="auto"/>
            <w:vAlign w:val="center"/>
          </w:tcPr>
          <w:p w14:paraId="4C730F48" w14:textId="75664375" w:rsidR="00317F82" w:rsidRDefault="00317F82" w:rsidP="00317F82">
            <w:pPr>
              <w:jc w:val="center"/>
              <w:rPr>
                <w:rFonts w:ascii="宋体" w:hAnsi="宋体" w:cs="宋体" w:hint="eastAsia"/>
                <w:szCs w:val="21"/>
              </w:rPr>
            </w:pPr>
            <w:r>
              <w:rPr>
                <w:rFonts w:ascii="Times New Roman" w:hAnsi="Times New Roman" w:hint="eastAsia"/>
                <w:szCs w:val="21"/>
              </w:rPr>
              <w:t>培养学生树立起</w:t>
            </w:r>
            <w:r>
              <w:rPr>
                <w:rFonts w:ascii="Times New Roman" w:hAnsi="Times New Roman"/>
                <w:szCs w:val="21"/>
              </w:rPr>
              <w:t>“</w:t>
            </w:r>
            <w:r>
              <w:rPr>
                <w:rFonts w:ascii="Times New Roman" w:hAnsi="Times New Roman" w:hint="eastAsia"/>
                <w:szCs w:val="21"/>
              </w:rPr>
              <w:t>绿水青山就是金山银山</w:t>
            </w:r>
            <w:r>
              <w:rPr>
                <w:rFonts w:ascii="Times New Roman" w:hAnsi="Times New Roman"/>
                <w:szCs w:val="21"/>
              </w:rPr>
              <w:t>”</w:t>
            </w:r>
            <w:r>
              <w:rPr>
                <w:rFonts w:ascii="Times New Roman" w:hAnsi="Times New Roman" w:hint="eastAsia"/>
                <w:szCs w:val="21"/>
              </w:rPr>
              <w:t>的意识，让学生从内生心激起环保意识，</w:t>
            </w:r>
            <w:r>
              <w:rPr>
                <w:rFonts w:ascii="Times New Roman" w:hAnsi="Times New Roman"/>
                <w:szCs w:val="21"/>
              </w:rPr>
              <w:t xml:space="preserve"> </w:t>
            </w:r>
            <w:r>
              <w:rPr>
                <w:rFonts w:ascii="Times New Roman" w:hAnsi="Times New Roman" w:hint="eastAsia"/>
                <w:szCs w:val="21"/>
              </w:rPr>
              <w:t>做到爱家、爱院、爱校、爱国</w:t>
            </w:r>
          </w:p>
        </w:tc>
        <w:tc>
          <w:tcPr>
            <w:tcW w:w="3259" w:type="dxa"/>
            <w:tcBorders>
              <w:top w:val="single" w:sz="8" w:space="0" w:color="auto"/>
              <w:bottom w:val="single" w:sz="8" w:space="0" w:color="auto"/>
            </w:tcBorders>
            <w:shd w:val="clear" w:color="auto" w:fill="auto"/>
            <w:vAlign w:val="center"/>
          </w:tcPr>
          <w:p w14:paraId="6F36D25E" w14:textId="77777777" w:rsidR="00317F82" w:rsidRDefault="00317F82" w:rsidP="00317F82">
            <w:pPr>
              <w:rPr>
                <w:rFonts w:ascii="Times New Roman" w:hAnsi="Times New Roman"/>
                <w:szCs w:val="21"/>
              </w:rPr>
            </w:pPr>
            <w:r>
              <w:rPr>
                <w:rFonts w:ascii="Times New Roman" w:hAnsi="Times New Roman" w:hint="eastAsia"/>
                <w:szCs w:val="21"/>
              </w:rPr>
              <w:t>新闻视频：环卫</w:t>
            </w:r>
            <w:r>
              <w:rPr>
                <w:rFonts w:ascii="Times New Roman" w:hAnsi="Times New Roman"/>
                <w:szCs w:val="21"/>
              </w:rPr>
              <w:t>“</w:t>
            </w:r>
            <w:r>
              <w:rPr>
                <w:rFonts w:ascii="Times New Roman" w:hAnsi="Times New Roman" w:hint="eastAsia"/>
                <w:szCs w:val="21"/>
              </w:rPr>
              <w:t>蜘蛛侠</w:t>
            </w:r>
            <w:r>
              <w:rPr>
                <w:rFonts w:ascii="Times New Roman" w:hAnsi="Times New Roman"/>
                <w:szCs w:val="21"/>
              </w:rPr>
              <w:t>”</w:t>
            </w:r>
            <w:r>
              <w:rPr>
                <w:rFonts w:ascii="Times New Roman" w:hAnsi="Times New Roman" w:hint="eastAsia"/>
                <w:szCs w:val="21"/>
              </w:rPr>
              <w:t>悬崖峭壁捡垃圾</w:t>
            </w:r>
          </w:p>
          <w:p w14:paraId="751E1DA9" w14:textId="25314B86" w:rsidR="00317F82" w:rsidRDefault="00317F82" w:rsidP="00317F82">
            <w:pPr>
              <w:jc w:val="center"/>
              <w:rPr>
                <w:rFonts w:ascii="宋体" w:hAnsi="宋体" w:cs="宋体" w:hint="eastAsia"/>
                <w:szCs w:val="21"/>
              </w:rPr>
            </w:pPr>
            <w:r>
              <w:rPr>
                <w:rFonts w:ascii="Times New Roman" w:hAnsi="Times New Roman" w:hint="eastAsia"/>
                <w:szCs w:val="21"/>
              </w:rPr>
              <w:t>台湾毒淀粉事件</w:t>
            </w:r>
          </w:p>
        </w:tc>
      </w:tr>
      <w:tr w:rsidR="00317F82" w14:paraId="2771DE77" w14:textId="77777777" w:rsidTr="00C92F5F">
        <w:trPr>
          <w:cantSplit/>
          <w:trHeight w:val="586"/>
          <w:jc w:val="center"/>
        </w:trPr>
        <w:tc>
          <w:tcPr>
            <w:tcW w:w="830" w:type="dxa"/>
            <w:vMerge/>
            <w:tcBorders>
              <w:bottom w:val="single" w:sz="8" w:space="0" w:color="auto"/>
            </w:tcBorders>
            <w:shd w:val="clear" w:color="auto" w:fill="auto"/>
            <w:vAlign w:val="center"/>
          </w:tcPr>
          <w:p w14:paraId="5BBE60FF"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319C084E" w14:textId="6F2B1264" w:rsidR="00317F82" w:rsidRDefault="00317F82" w:rsidP="00317F82">
            <w:pPr>
              <w:jc w:val="center"/>
              <w:rPr>
                <w:rFonts w:ascii="宋体" w:hAnsi="宋体" w:cs="宋体" w:hint="eastAsia"/>
                <w:szCs w:val="21"/>
              </w:rPr>
            </w:pPr>
            <w:r>
              <w:rPr>
                <w:rFonts w:ascii="Times New Roman" w:hAnsi="Times New Roman" w:hint="eastAsia"/>
                <w:szCs w:val="21"/>
              </w:rPr>
              <w:t>综合实训</w:t>
            </w:r>
          </w:p>
        </w:tc>
        <w:tc>
          <w:tcPr>
            <w:tcW w:w="2325" w:type="dxa"/>
            <w:tcBorders>
              <w:top w:val="single" w:sz="8" w:space="0" w:color="auto"/>
              <w:bottom w:val="single" w:sz="8" w:space="0" w:color="auto"/>
            </w:tcBorders>
            <w:shd w:val="clear" w:color="auto" w:fill="auto"/>
            <w:vAlign w:val="center"/>
          </w:tcPr>
          <w:p w14:paraId="49F760DE" w14:textId="626D87CD" w:rsidR="00317F82" w:rsidRDefault="00317F82" w:rsidP="00317F82">
            <w:pPr>
              <w:jc w:val="center"/>
              <w:rPr>
                <w:rFonts w:ascii="宋体" w:hAnsi="宋体" w:cs="宋体" w:hint="eastAsia"/>
                <w:szCs w:val="21"/>
              </w:rPr>
            </w:pPr>
            <w:r>
              <w:rPr>
                <w:rFonts w:ascii="Times New Roman" w:hAnsi="Times New Roman" w:hint="eastAsia"/>
                <w:szCs w:val="21"/>
              </w:rPr>
              <w:t>培养学生作为食品专业人才爱岗敬业、尊重科学的职业精神，并将工匠精神的培养深入贯彻到实验课程教学之中。</w:t>
            </w:r>
          </w:p>
        </w:tc>
        <w:tc>
          <w:tcPr>
            <w:tcW w:w="3259" w:type="dxa"/>
            <w:tcBorders>
              <w:top w:val="single" w:sz="8" w:space="0" w:color="auto"/>
              <w:bottom w:val="single" w:sz="8" w:space="0" w:color="auto"/>
            </w:tcBorders>
            <w:shd w:val="clear" w:color="auto" w:fill="auto"/>
            <w:vAlign w:val="center"/>
          </w:tcPr>
          <w:p w14:paraId="324BF7E5" w14:textId="1EFFBEE2" w:rsidR="00317F82" w:rsidRDefault="00317F82" w:rsidP="00317F82">
            <w:pPr>
              <w:jc w:val="center"/>
              <w:rPr>
                <w:rFonts w:ascii="宋体" w:hAnsi="宋体" w:cs="宋体" w:hint="eastAsia"/>
                <w:szCs w:val="21"/>
              </w:rPr>
            </w:pPr>
            <w:r>
              <w:rPr>
                <w:rFonts w:ascii="Times New Roman" w:hAnsi="Times New Roman" w:hint="eastAsia"/>
                <w:szCs w:val="21"/>
              </w:rPr>
              <w:t>通过综合实训重点考察学生对实验室安全的重视程度，通过团队合作，在规范操作的基础上，对数据进行合理应用。在分组合作实验过程中，</w:t>
            </w:r>
            <w:r>
              <w:rPr>
                <w:rFonts w:ascii="Times New Roman" w:hAnsi="Times New Roman"/>
                <w:szCs w:val="21"/>
              </w:rPr>
              <w:t xml:space="preserve"> </w:t>
            </w:r>
            <w:r>
              <w:rPr>
                <w:rFonts w:ascii="Times New Roman" w:hAnsi="Times New Roman" w:hint="eastAsia"/>
                <w:szCs w:val="21"/>
              </w:rPr>
              <w:t>是培养学生终生学习理念、团队协作精神以及集体荣誉感的好时机。</w:t>
            </w:r>
          </w:p>
        </w:tc>
      </w:tr>
      <w:tr w:rsidR="00317F82" w14:paraId="57D364DC" w14:textId="77777777" w:rsidTr="001D46A2">
        <w:trPr>
          <w:cantSplit/>
          <w:trHeight w:val="586"/>
          <w:jc w:val="center"/>
        </w:trPr>
        <w:tc>
          <w:tcPr>
            <w:tcW w:w="830" w:type="dxa"/>
            <w:vMerge w:val="restart"/>
            <w:tcBorders>
              <w:top w:val="single" w:sz="8" w:space="0" w:color="auto"/>
            </w:tcBorders>
            <w:shd w:val="clear" w:color="auto" w:fill="auto"/>
            <w:vAlign w:val="center"/>
          </w:tcPr>
          <w:p w14:paraId="5336DF92" w14:textId="77777777" w:rsidR="00317F82" w:rsidRDefault="00317F82" w:rsidP="00317F82">
            <w:pPr>
              <w:jc w:val="center"/>
              <w:rPr>
                <w:rFonts w:ascii="Times New Roman" w:hAnsi="Times New Roman"/>
                <w:szCs w:val="21"/>
              </w:rPr>
            </w:pPr>
          </w:p>
          <w:p w14:paraId="5A539910" w14:textId="77777777" w:rsidR="00317F82" w:rsidRDefault="00317F82" w:rsidP="00317F82">
            <w:pPr>
              <w:jc w:val="center"/>
              <w:rPr>
                <w:rFonts w:ascii="Times New Roman" w:hAnsi="Times New Roman"/>
                <w:szCs w:val="21"/>
              </w:rPr>
            </w:pPr>
          </w:p>
          <w:p w14:paraId="7D45E07A" w14:textId="77777777" w:rsidR="00317F82" w:rsidRDefault="00317F82" w:rsidP="00317F82">
            <w:pPr>
              <w:jc w:val="center"/>
              <w:rPr>
                <w:rFonts w:ascii="Times New Roman" w:hAnsi="Times New Roman"/>
                <w:szCs w:val="21"/>
              </w:rPr>
            </w:pPr>
          </w:p>
          <w:p w14:paraId="291DD473" w14:textId="77777777" w:rsidR="00317F82" w:rsidRDefault="00317F82" w:rsidP="00317F82">
            <w:pPr>
              <w:jc w:val="center"/>
              <w:rPr>
                <w:rFonts w:ascii="Times New Roman" w:hAnsi="Times New Roman"/>
                <w:szCs w:val="21"/>
              </w:rPr>
            </w:pPr>
          </w:p>
          <w:p w14:paraId="56703FA4" w14:textId="7CC1927E" w:rsidR="00317F82" w:rsidRDefault="00317F82" w:rsidP="00317F82">
            <w:pPr>
              <w:jc w:val="center"/>
              <w:rPr>
                <w:rFonts w:ascii="宋体" w:hAnsi="宋体" w:cs="宋体" w:hint="eastAsia"/>
                <w:szCs w:val="21"/>
              </w:rPr>
            </w:pPr>
            <w:r>
              <w:rPr>
                <w:rFonts w:ascii="Times New Roman" w:hAnsi="Times New Roman" w:hint="eastAsia"/>
                <w:szCs w:val="21"/>
              </w:rPr>
              <w:t>微生物检验技术</w:t>
            </w:r>
          </w:p>
        </w:tc>
        <w:tc>
          <w:tcPr>
            <w:tcW w:w="1770" w:type="dxa"/>
            <w:tcBorders>
              <w:top w:val="single" w:sz="8" w:space="0" w:color="auto"/>
              <w:bottom w:val="single" w:sz="8" w:space="0" w:color="auto"/>
            </w:tcBorders>
            <w:shd w:val="clear" w:color="auto" w:fill="auto"/>
            <w:vAlign w:val="center"/>
          </w:tcPr>
          <w:p w14:paraId="2B464A33" w14:textId="5BCBA019" w:rsidR="00317F82" w:rsidRDefault="00317F82" w:rsidP="00317F82">
            <w:pPr>
              <w:jc w:val="center"/>
              <w:rPr>
                <w:rFonts w:ascii="宋体" w:hAnsi="宋体" w:cs="宋体" w:hint="eastAsia"/>
                <w:szCs w:val="21"/>
              </w:rPr>
            </w:pPr>
            <w:r>
              <w:rPr>
                <w:rFonts w:ascii="Times New Roman" w:hAnsi="Times New Roman" w:hint="eastAsia"/>
                <w:szCs w:val="21"/>
              </w:rPr>
              <w:t>微生物的特点</w:t>
            </w:r>
          </w:p>
        </w:tc>
        <w:tc>
          <w:tcPr>
            <w:tcW w:w="2325" w:type="dxa"/>
            <w:tcBorders>
              <w:top w:val="single" w:sz="8" w:space="0" w:color="auto"/>
              <w:bottom w:val="single" w:sz="8" w:space="0" w:color="auto"/>
            </w:tcBorders>
            <w:shd w:val="clear" w:color="auto" w:fill="auto"/>
            <w:vAlign w:val="center"/>
          </w:tcPr>
          <w:p w14:paraId="42995547" w14:textId="2DC9BA6C" w:rsidR="00317F82" w:rsidRDefault="00317F82" w:rsidP="00317F82">
            <w:pPr>
              <w:jc w:val="center"/>
              <w:rPr>
                <w:rFonts w:ascii="宋体" w:hAnsi="宋体" w:cs="宋体" w:hint="eastAsia"/>
                <w:szCs w:val="21"/>
              </w:rPr>
            </w:pPr>
            <w:r>
              <w:rPr>
                <w:rFonts w:ascii="Times New Roman" w:hAnsi="Times New Roman" w:hint="eastAsia"/>
                <w:szCs w:val="21"/>
              </w:rPr>
              <w:t>微生物的特点之一是适应性强，融入的思政元素</w:t>
            </w:r>
            <w:r>
              <w:rPr>
                <w:rFonts w:ascii="Times New Roman" w:hAnsi="Times New Roman"/>
                <w:szCs w:val="21"/>
              </w:rPr>
              <w:t>——</w:t>
            </w:r>
            <w:r>
              <w:rPr>
                <w:rFonts w:ascii="Times New Roman" w:hAnsi="Times New Roman" w:hint="eastAsia"/>
                <w:szCs w:val="21"/>
              </w:rPr>
              <w:t>学生应该努力提高自己的适应能力。</w:t>
            </w:r>
          </w:p>
        </w:tc>
        <w:tc>
          <w:tcPr>
            <w:tcW w:w="3259" w:type="dxa"/>
            <w:tcBorders>
              <w:top w:val="single" w:sz="8" w:space="0" w:color="auto"/>
              <w:bottom w:val="single" w:sz="8" w:space="0" w:color="auto"/>
            </w:tcBorders>
            <w:shd w:val="clear" w:color="auto" w:fill="auto"/>
            <w:vAlign w:val="center"/>
          </w:tcPr>
          <w:p w14:paraId="0F695AF7" w14:textId="2F0184D2" w:rsidR="00317F82" w:rsidRDefault="00317F82" w:rsidP="00317F82">
            <w:pPr>
              <w:jc w:val="center"/>
              <w:rPr>
                <w:rFonts w:ascii="宋体" w:hAnsi="宋体" w:cs="宋体" w:hint="eastAsia"/>
                <w:szCs w:val="21"/>
              </w:rPr>
            </w:pPr>
            <w:r>
              <w:rPr>
                <w:rFonts w:ascii="Times New Roman" w:hAnsi="Times New Roman" w:hint="eastAsia"/>
                <w:szCs w:val="21"/>
              </w:rPr>
              <w:t>毕业生就业跟踪调查表中有一个问题是问学生在求职过程中遇到的与自身能力有关的问题主要有哪些。好多学生反馈的是环境适应能力。一方面说明适应能力在工作中十分重要；另一方面说明学生在适应能力方面有所欠缺，应该有针对性地提高。</w:t>
            </w:r>
          </w:p>
        </w:tc>
      </w:tr>
      <w:tr w:rsidR="00317F82" w14:paraId="7D37DE3C" w14:textId="77777777" w:rsidTr="001D46A2">
        <w:trPr>
          <w:cantSplit/>
          <w:trHeight w:val="586"/>
          <w:jc w:val="center"/>
        </w:trPr>
        <w:tc>
          <w:tcPr>
            <w:tcW w:w="830" w:type="dxa"/>
            <w:vMerge/>
            <w:shd w:val="clear" w:color="auto" w:fill="auto"/>
            <w:vAlign w:val="center"/>
          </w:tcPr>
          <w:p w14:paraId="63D12F6D"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B154AD4" w14:textId="68513FFB" w:rsidR="00317F82" w:rsidRDefault="00317F82" w:rsidP="00317F82">
            <w:pPr>
              <w:jc w:val="center"/>
              <w:rPr>
                <w:rFonts w:ascii="宋体" w:hAnsi="宋体" w:cs="宋体" w:hint="eastAsia"/>
                <w:szCs w:val="21"/>
              </w:rPr>
            </w:pPr>
            <w:r>
              <w:rPr>
                <w:rFonts w:ascii="Times New Roman" w:hAnsi="Times New Roman" w:hint="eastAsia"/>
                <w:szCs w:val="21"/>
              </w:rPr>
              <w:t>微生物检验技术研究内容</w:t>
            </w:r>
          </w:p>
        </w:tc>
        <w:tc>
          <w:tcPr>
            <w:tcW w:w="2325" w:type="dxa"/>
            <w:tcBorders>
              <w:top w:val="single" w:sz="8" w:space="0" w:color="auto"/>
              <w:bottom w:val="single" w:sz="8" w:space="0" w:color="auto"/>
            </w:tcBorders>
            <w:shd w:val="clear" w:color="auto" w:fill="auto"/>
            <w:vAlign w:val="center"/>
          </w:tcPr>
          <w:p w14:paraId="2AE485E0" w14:textId="10107C45"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1BF0BAB8" w14:textId="637C0EBF"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018266BC" w14:textId="77777777" w:rsidTr="001D46A2">
        <w:trPr>
          <w:cantSplit/>
          <w:trHeight w:val="586"/>
          <w:jc w:val="center"/>
        </w:trPr>
        <w:tc>
          <w:tcPr>
            <w:tcW w:w="830" w:type="dxa"/>
            <w:vMerge/>
            <w:shd w:val="clear" w:color="auto" w:fill="auto"/>
            <w:vAlign w:val="center"/>
          </w:tcPr>
          <w:p w14:paraId="6355A93E"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84A9CB1" w14:textId="294EB19F" w:rsidR="00317F82" w:rsidRDefault="00317F82" w:rsidP="00317F82">
            <w:pPr>
              <w:jc w:val="center"/>
              <w:rPr>
                <w:rFonts w:ascii="宋体" w:hAnsi="宋体" w:cs="宋体" w:hint="eastAsia"/>
                <w:szCs w:val="21"/>
              </w:rPr>
            </w:pPr>
            <w:r>
              <w:rPr>
                <w:rFonts w:ascii="Times New Roman" w:hAnsi="Times New Roman" w:hint="eastAsia"/>
                <w:szCs w:val="21"/>
              </w:rPr>
              <w:t>微生物检验技术研究任务</w:t>
            </w:r>
          </w:p>
        </w:tc>
        <w:tc>
          <w:tcPr>
            <w:tcW w:w="2325" w:type="dxa"/>
            <w:tcBorders>
              <w:top w:val="single" w:sz="8" w:space="0" w:color="auto"/>
              <w:bottom w:val="single" w:sz="8" w:space="0" w:color="auto"/>
            </w:tcBorders>
            <w:shd w:val="clear" w:color="auto" w:fill="auto"/>
            <w:vAlign w:val="center"/>
          </w:tcPr>
          <w:p w14:paraId="116A2518" w14:textId="4B00DA62" w:rsidR="00317F82" w:rsidRDefault="00317F82" w:rsidP="00317F82">
            <w:pPr>
              <w:jc w:val="center"/>
              <w:rPr>
                <w:rFonts w:ascii="宋体" w:hAnsi="宋体" w:cs="宋体" w:hint="eastAsia"/>
                <w:szCs w:val="21"/>
              </w:rPr>
            </w:pPr>
            <w:r>
              <w:rPr>
                <w:rFonts w:ascii="Times New Roman" w:hAnsi="Times New Roman" w:hint="eastAsia"/>
                <w:szCs w:val="21"/>
              </w:rPr>
              <w:t>微生物检验技术研究的主要任务是通过微生物检验，判断产品加工环境及卫生环境是否符合相应的标准要求，并对产品被微生物污染的程度做出正确的评价，融入的思政元素</w:t>
            </w:r>
            <w:r>
              <w:rPr>
                <w:rFonts w:ascii="Times New Roman" w:hAnsi="Times New Roman"/>
                <w:szCs w:val="21"/>
              </w:rPr>
              <w:t>——</w:t>
            </w:r>
            <w:r>
              <w:rPr>
                <w:rFonts w:ascii="Times New Roman" w:hAnsi="Times New Roman" w:hint="eastAsia"/>
                <w:szCs w:val="21"/>
              </w:rPr>
              <w:t>学生在检验工作中一定要科学严谨，检验结果一定要准确。</w:t>
            </w:r>
          </w:p>
        </w:tc>
        <w:tc>
          <w:tcPr>
            <w:tcW w:w="3259" w:type="dxa"/>
            <w:tcBorders>
              <w:top w:val="single" w:sz="8" w:space="0" w:color="auto"/>
              <w:bottom w:val="single" w:sz="8" w:space="0" w:color="auto"/>
            </w:tcBorders>
            <w:shd w:val="clear" w:color="auto" w:fill="auto"/>
            <w:vAlign w:val="center"/>
          </w:tcPr>
          <w:p w14:paraId="301DC7B0" w14:textId="7AC6AF39" w:rsidR="00317F82" w:rsidRDefault="00317F82" w:rsidP="00317F82">
            <w:pPr>
              <w:jc w:val="center"/>
              <w:rPr>
                <w:rFonts w:ascii="宋体" w:hAnsi="宋体" w:cs="宋体" w:hint="eastAsia"/>
                <w:szCs w:val="21"/>
              </w:rPr>
            </w:pPr>
            <w:r>
              <w:rPr>
                <w:rFonts w:ascii="Times New Roman" w:hAnsi="Times New Roman" w:hint="eastAsia"/>
                <w:szCs w:val="21"/>
              </w:rPr>
              <w:t>食品微生物安全事件相关视频：致病菌污染食品，但未能检测出来或因利益关系，未据实上报检验结果，导致食品安全事件发生，出现严重后果。</w:t>
            </w:r>
          </w:p>
        </w:tc>
      </w:tr>
      <w:tr w:rsidR="00317F82" w14:paraId="168C3DCA" w14:textId="77777777" w:rsidTr="001D46A2">
        <w:trPr>
          <w:cantSplit/>
          <w:trHeight w:val="586"/>
          <w:jc w:val="center"/>
        </w:trPr>
        <w:tc>
          <w:tcPr>
            <w:tcW w:w="830" w:type="dxa"/>
            <w:vMerge/>
            <w:shd w:val="clear" w:color="auto" w:fill="auto"/>
            <w:vAlign w:val="center"/>
          </w:tcPr>
          <w:p w14:paraId="02ABEBD4"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882D9F8" w14:textId="333D24CE" w:rsidR="00317F82" w:rsidRDefault="00317F82" w:rsidP="00317F82">
            <w:pPr>
              <w:jc w:val="center"/>
              <w:rPr>
                <w:rFonts w:ascii="宋体" w:hAnsi="宋体" w:cs="宋体" w:hint="eastAsia"/>
                <w:szCs w:val="21"/>
              </w:rPr>
            </w:pPr>
            <w:r>
              <w:rPr>
                <w:rFonts w:ascii="Times New Roman" w:hAnsi="Times New Roman" w:hint="eastAsia"/>
                <w:szCs w:val="21"/>
              </w:rPr>
              <w:t>细菌、放线菌、酵母菌、霉菌、病毒的形态、结构及功能</w:t>
            </w:r>
          </w:p>
        </w:tc>
        <w:tc>
          <w:tcPr>
            <w:tcW w:w="2325" w:type="dxa"/>
            <w:tcBorders>
              <w:top w:val="single" w:sz="8" w:space="0" w:color="auto"/>
              <w:bottom w:val="single" w:sz="8" w:space="0" w:color="auto"/>
            </w:tcBorders>
            <w:shd w:val="clear" w:color="auto" w:fill="auto"/>
            <w:vAlign w:val="center"/>
          </w:tcPr>
          <w:p w14:paraId="6EF0B5AD" w14:textId="4BB9B97E"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23769058" w14:textId="2F0DFBA1"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14B0BFE5" w14:textId="77777777" w:rsidTr="001D46A2">
        <w:trPr>
          <w:cantSplit/>
          <w:trHeight w:val="586"/>
          <w:jc w:val="center"/>
        </w:trPr>
        <w:tc>
          <w:tcPr>
            <w:tcW w:w="830" w:type="dxa"/>
            <w:vMerge/>
            <w:shd w:val="clear" w:color="auto" w:fill="auto"/>
            <w:vAlign w:val="center"/>
          </w:tcPr>
          <w:p w14:paraId="3A45CA9A"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227A4ED0" w14:textId="467B15B2" w:rsidR="00317F82" w:rsidRDefault="00317F82" w:rsidP="00317F82">
            <w:pPr>
              <w:jc w:val="center"/>
              <w:rPr>
                <w:rFonts w:ascii="宋体" w:hAnsi="宋体" w:cs="宋体" w:hint="eastAsia"/>
                <w:szCs w:val="21"/>
              </w:rPr>
            </w:pPr>
            <w:r>
              <w:rPr>
                <w:rFonts w:ascii="Times New Roman" w:hAnsi="Times New Roman" w:hint="eastAsia"/>
                <w:szCs w:val="21"/>
              </w:rPr>
              <w:t>显微镜的使用</w:t>
            </w:r>
          </w:p>
        </w:tc>
        <w:tc>
          <w:tcPr>
            <w:tcW w:w="2325" w:type="dxa"/>
            <w:tcBorders>
              <w:top w:val="single" w:sz="8" w:space="0" w:color="auto"/>
              <w:bottom w:val="single" w:sz="8" w:space="0" w:color="auto"/>
            </w:tcBorders>
            <w:shd w:val="clear" w:color="auto" w:fill="auto"/>
            <w:vAlign w:val="center"/>
          </w:tcPr>
          <w:p w14:paraId="492E455F" w14:textId="7AFC2F11" w:rsidR="00317F82" w:rsidRDefault="00317F82" w:rsidP="00317F82">
            <w:pPr>
              <w:jc w:val="center"/>
              <w:rPr>
                <w:rFonts w:ascii="宋体" w:hAnsi="宋体" w:cs="宋体" w:hint="eastAsia"/>
                <w:szCs w:val="21"/>
              </w:rPr>
            </w:pPr>
            <w:r>
              <w:rPr>
                <w:rFonts w:ascii="Times New Roman" w:hAnsi="Times New Roman" w:hint="eastAsia"/>
                <w:szCs w:val="21"/>
              </w:rPr>
              <w:t>使用精密仪器设备一定要严格按照规程操作。</w:t>
            </w:r>
          </w:p>
        </w:tc>
        <w:tc>
          <w:tcPr>
            <w:tcW w:w="3259" w:type="dxa"/>
            <w:tcBorders>
              <w:top w:val="single" w:sz="8" w:space="0" w:color="auto"/>
              <w:bottom w:val="single" w:sz="8" w:space="0" w:color="auto"/>
            </w:tcBorders>
            <w:shd w:val="clear" w:color="auto" w:fill="auto"/>
            <w:vAlign w:val="center"/>
          </w:tcPr>
          <w:p w14:paraId="0F28361D" w14:textId="37A6A479" w:rsidR="00317F82" w:rsidRDefault="00317F82" w:rsidP="00317F82">
            <w:pPr>
              <w:jc w:val="center"/>
              <w:rPr>
                <w:rFonts w:ascii="宋体" w:hAnsi="宋体" w:cs="宋体" w:hint="eastAsia"/>
                <w:szCs w:val="21"/>
              </w:rPr>
            </w:pPr>
            <w:r>
              <w:rPr>
                <w:rFonts w:ascii="Times New Roman" w:hAnsi="Times New Roman" w:hint="eastAsia"/>
                <w:szCs w:val="21"/>
              </w:rPr>
              <w:t>案例：因未按规程操作，导致显微镜物镜镜头损坏。</w:t>
            </w:r>
          </w:p>
        </w:tc>
      </w:tr>
      <w:tr w:rsidR="00317F82" w14:paraId="1B850B9F" w14:textId="77777777" w:rsidTr="001D46A2">
        <w:trPr>
          <w:cantSplit/>
          <w:trHeight w:val="586"/>
          <w:jc w:val="center"/>
        </w:trPr>
        <w:tc>
          <w:tcPr>
            <w:tcW w:w="830" w:type="dxa"/>
            <w:vMerge/>
            <w:shd w:val="clear" w:color="auto" w:fill="auto"/>
            <w:vAlign w:val="center"/>
          </w:tcPr>
          <w:p w14:paraId="67298366"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3EA2CE0D" w14:textId="0F009532" w:rsidR="00317F82" w:rsidRDefault="00317F82" w:rsidP="00317F82">
            <w:pPr>
              <w:jc w:val="center"/>
              <w:rPr>
                <w:rFonts w:ascii="宋体" w:hAnsi="宋体" w:cs="宋体" w:hint="eastAsia"/>
                <w:szCs w:val="21"/>
              </w:rPr>
            </w:pPr>
            <w:r>
              <w:rPr>
                <w:rFonts w:ascii="Times New Roman" w:hAnsi="Times New Roman" w:hint="eastAsia"/>
                <w:szCs w:val="21"/>
              </w:rPr>
              <w:t>微生物培养基知识和培养基制作</w:t>
            </w:r>
          </w:p>
        </w:tc>
        <w:tc>
          <w:tcPr>
            <w:tcW w:w="2325" w:type="dxa"/>
            <w:tcBorders>
              <w:top w:val="single" w:sz="8" w:space="0" w:color="auto"/>
              <w:bottom w:val="single" w:sz="8" w:space="0" w:color="auto"/>
            </w:tcBorders>
            <w:shd w:val="clear" w:color="auto" w:fill="auto"/>
            <w:vAlign w:val="center"/>
          </w:tcPr>
          <w:p w14:paraId="06C79514" w14:textId="24684D79"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31AED744" w14:textId="5070D82C"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147B1CCE" w14:textId="77777777" w:rsidTr="001D46A2">
        <w:trPr>
          <w:cantSplit/>
          <w:trHeight w:val="586"/>
          <w:jc w:val="center"/>
        </w:trPr>
        <w:tc>
          <w:tcPr>
            <w:tcW w:w="830" w:type="dxa"/>
            <w:vMerge/>
            <w:shd w:val="clear" w:color="auto" w:fill="auto"/>
            <w:vAlign w:val="center"/>
          </w:tcPr>
          <w:p w14:paraId="5A1B83EA"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CA087D7" w14:textId="1421F930" w:rsidR="00317F82" w:rsidRDefault="00317F82" w:rsidP="00317F82">
            <w:pPr>
              <w:jc w:val="center"/>
              <w:rPr>
                <w:rFonts w:ascii="宋体" w:hAnsi="宋体" w:cs="宋体" w:hint="eastAsia"/>
                <w:szCs w:val="21"/>
              </w:rPr>
            </w:pPr>
            <w:r>
              <w:rPr>
                <w:rFonts w:ascii="Times New Roman" w:hAnsi="Times New Roman" w:hint="eastAsia"/>
                <w:szCs w:val="21"/>
              </w:rPr>
              <w:t>微生物消毒灭菌方法和玻璃器皿的包扎和灭菌</w:t>
            </w:r>
          </w:p>
        </w:tc>
        <w:tc>
          <w:tcPr>
            <w:tcW w:w="2325" w:type="dxa"/>
            <w:tcBorders>
              <w:top w:val="single" w:sz="8" w:space="0" w:color="auto"/>
              <w:bottom w:val="single" w:sz="8" w:space="0" w:color="auto"/>
            </w:tcBorders>
            <w:shd w:val="clear" w:color="auto" w:fill="auto"/>
            <w:vAlign w:val="center"/>
          </w:tcPr>
          <w:p w14:paraId="65882928" w14:textId="76615ACF" w:rsidR="00317F82" w:rsidRDefault="00317F82" w:rsidP="00317F82">
            <w:pPr>
              <w:jc w:val="center"/>
              <w:rPr>
                <w:rFonts w:ascii="宋体" w:hAnsi="宋体" w:cs="宋体" w:hint="eastAsia"/>
                <w:szCs w:val="21"/>
              </w:rPr>
            </w:pPr>
            <w:r>
              <w:rPr>
                <w:rFonts w:ascii="Times New Roman" w:hAnsi="Times New Roman" w:hint="eastAsia"/>
                <w:szCs w:val="21"/>
              </w:rPr>
              <w:t>要根据目的选择合适的消毒灭菌方法，若方法选用不当会严重影响灭菌效果。</w:t>
            </w:r>
          </w:p>
        </w:tc>
        <w:tc>
          <w:tcPr>
            <w:tcW w:w="3259" w:type="dxa"/>
            <w:tcBorders>
              <w:top w:val="single" w:sz="8" w:space="0" w:color="auto"/>
              <w:bottom w:val="single" w:sz="8" w:space="0" w:color="auto"/>
            </w:tcBorders>
            <w:shd w:val="clear" w:color="auto" w:fill="auto"/>
            <w:vAlign w:val="center"/>
          </w:tcPr>
          <w:p w14:paraId="339FCCA8" w14:textId="0FE5B622" w:rsidR="00317F82" w:rsidRDefault="00317F82" w:rsidP="00317F82">
            <w:pPr>
              <w:jc w:val="center"/>
              <w:rPr>
                <w:rFonts w:ascii="宋体" w:hAnsi="宋体" w:cs="宋体" w:hint="eastAsia"/>
                <w:szCs w:val="21"/>
              </w:rPr>
            </w:pPr>
            <w:r>
              <w:rPr>
                <w:rFonts w:ascii="Times New Roman" w:hAnsi="Times New Roman" w:hint="eastAsia"/>
                <w:szCs w:val="21"/>
              </w:rPr>
              <w:t>视频案例：因灭菌不彻底而导致的食品安全事件。</w:t>
            </w:r>
          </w:p>
        </w:tc>
      </w:tr>
      <w:tr w:rsidR="00317F82" w14:paraId="2B2DD609" w14:textId="77777777" w:rsidTr="001D46A2">
        <w:trPr>
          <w:cantSplit/>
          <w:trHeight w:val="586"/>
          <w:jc w:val="center"/>
        </w:trPr>
        <w:tc>
          <w:tcPr>
            <w:tcW w:w="830" w:type="dxa"/>
            <w:vMerge/>
            <w:shd w:val="clear" w:color="auto" w:fill="auto"/>
            <w:vAlign w:val="center"/>
          </w:tcPr>
          <w:p w14:paraId="520CC128"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E5B0FD2" w14:textId="7A88DE6F" w:rsidR="00317F82" w:rsidRDefault="00317F82" w:rsidP="00317F82">
            <w:pPr>
              <w:jc w:val="center"/>
              <w:rPr>
                <w:rFonts w:ascii="宋体" w:hAnsi="宋体" w:cs="宋体" w:hint="eastAsia"/>
                <w:szCs w:val="21"/>
              </w:rPr>
            </w:pPr>
            <w:r>
              <w:rPr>
                <w:rFonts w:ascii="Times New Roman" w:hAnsi="Times New Roman" w:hint="eastAsia"/>
                <w:szCs w:val="21"/>
              </w:rPr>
              <w:t>微生物的生长和菌种保藏</w:t>
            </w:r>
          </w:p>
        </w:tc>
        <w:tc>
          <w:tcPr>
            <w:tcW w:w="2325" w:type="dxa"/>
            <w:tcBorders>
              <w:top w:val="single" w:sz="8" w:space="0" w:color="auto"/>
              <w:bottom w:val="single" w:sz="8" w:space="0" w:color="auto"/>
            </w:tcBorders>
            <w:shd w:val="clear" w:color="auto" w:fill="auto"/>
            <w:vAlign w:val="center"/>
          </w:tcPr>
          <w:p w14:paraId="167AC189" w14:textId="6FCA4F58"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7E5F5ADD" w14:textId="3F52C919"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620AD30B" w14:textId="77777777" w:rsidTr="001D46A2">
        <w:trPr>
          <w:cantSplit/>
          <w:trHeight w:val="586"/>
          <w:jc w:val="center"/>
        </w:trPr>
        <w:tc>
          <w:tcPr>
            <w:tcW w:w="830" w:type="dxa"/>
            <w:vMerge/>
            <w:shd w:val="clear" w:color="auto" w:fill="auto"/>
            <w:vAlign w:val="center"/>
          </w:tcPr>
          <w:p w14:paraId="1878D397"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E5A03CC" w14:textId="65F98DBC" w:rsidR="00317F82" w:rsidRDefault="00317F82" w:rsidP="00317F82">
            <w:pPr>
              <w:jc w:val="center"/>
              <w:rPr>
                <w:rFonts w:ascii="宋体" w:hAnsi="宋体" w:cs="宋体" w:hint="eastAsia"/>
                <w:szCs w:val="21"/>
              </w:rPr>
            </w:pPr>
            <w:r>
              <w:rPr>
                <w:rFonts w:ascii="Times New Roman" w:hAnsi="Times New Roman" w:hint="eastAsia"/>
                <w:szCs w:val="21"/>
              </w:rPr>
              <w:t>常见微生物检验项目（菌落总数、大肠菌群、致病菌、霉菌和酵母菌）及意义</w:t>
            </w:r>
          </w:p>
        </w:tc>
        <w:tc>
          <w:tcPr>
            <w:tcW w:w="2325" w:type="dxa"/>
            <w:tcBorders>
              <w:top w:val="single" w:sz="8" w:space="0" w:color="auto"/>
              <w:bottom w:val="single" w:sz="8" w:space="0" w:color="auto"/>
            </w:tcBorders>
            <w:shd w:val="clear" w:color="auto" w:fill="auto"/>
            <w:vAlign w:val="center"/>
          </w:tcPr>
          <w:p w14:paraId="0E508EF1" w14:textId="31BF5458" w:rsidR="00317F82" w:rsidRDefault="00317F82" w:rsidP="00317F82">
            <w:pPr>
              <w:jc w:val="center"/>
              <w:rPr>
                <w:rFonts w:ascii="宋体" w:hAnsi="宋体" w:cs="宋体" w:hint="eastAsia"/>
                <w:szCs w:val="21"/>
              </w:rPr>
            </w:pPr>
            <w:r>
              <w:rPr>
                <w:rFonts w:ascii="Times New Roman" w:hAnsi="Times New Roman" w:hint="eastAsia"/>
                <w:szCs w:val="21"/>
              </w:rPr>
              <w:t>要牢记各检验项目的最终检验要求（菌落总数、大肠菌群不得超标；致病菌、霉菌毒素不得检出）。</w:t>
            </w:r>
          </w:p>
        </w:tc>
        <w:tc>
          <w:tcPr>
            <w:tcW w:w="3259" w:type="dxa"/>
            <w:tcBorders>
              <w:top w:val="single" w:sz="8" w:space="0" w:color="auto"/>
              <w:bottom w:val="single" w:sz="8" w:space="0" w:color="auto"/>
            </w:tcBorders>
            <w:shd w:val="clear" w:color="auto" w:fill="auto"/>
            <w:vAlign w:val="center"/>
          </w:tcPr>
          <w:p w14:paraId="43886155" w14:textId="14136ECA" w:rsidR="00317F82" w:rsidRDefault="00317F82" w:rsidP="00317F82">
            <w:pPr>
              <w:jc w:val="center"/>
              <w:rPr>
                <w:rFonts w:ascii="宋体" w:hAnsi="宋体" w:cs="宋体" w:hint="eastAsia"/>
                <w:szCs w:val="21"/>
              </w:rPr>
            </w:pPr>
            <w:r>
              <w:rPr>
                <w:rFonts w:ascii="Times New Roman" w:hAnsi="Times New Roman" w:hint="eastAsia"/>
                <w:szCs w:val="21"/>
              </w:rPr>
              <w:t>案例：指示菌选择错误，导致对食品致病菌项目检测结果出现错误，发生食品安全事件。</w:t>
            </w:r>
          </w:p>
        </w:tc>
      </w:tr>
      <w:tr w:rsidR="00317F82" w14:paraId="656B79B8" w14:textId="77777777" w:rsidTr="001D46A2">
        <w:trPr>
          <w:cantSplit/>
          <w:trHeight w:val="586"/>
          <w:jc w:val="center"/>
        </w:trPr>
        <w:tc>
          <w:tcPr>
            <w:tcW w:w="830" w:type="dxa"/>
            <w:vMerge/>
            <w:shd w:val="clear" w:color="auto" w:fill="auto"/>
            <w:vAlign w:val="center"/>
          </w:tcPr>
          <w:p w14:paraId="36DC6E27"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17AAA41" w14:textId="488E0569" w:rsidR="00317F82" w:rsidRDefault="00317F82" w:rsidP="00317F82">
            <w:pPr>
              <w:jc w:val="center"/>
              <w:rPr>
                <w:rFonts w:ascii="宋体" w:hAnsi="宋体" w:cs="宋体" w:hint="eastAsia"/>
                <w:szCs w:val="21"/>
              </w:rPr>
            </w:pPr>
            <w:r>
              <w:rPr>
                <w:rFonts w:ascii="Times New Roman" w:hAnsi="Times New Roman" w:hint="eastAsia"/>
                <w:szCs w:val="21"/>
              </w:rPr>
              <w:t>常见腐败微生物的来源及腐败原理</w:t>
            </w:r>
          </w:p>
        </w:tc>
        <w:tc>
          <w:tcPr>
            <w:tcW w:w="2325" w:type="dxa"/>
            <w:tcBorders>
              <w:top w:val="single" w:sz="8" w:space="0" w:color="auto"/>
              <w:bottom w:val="single" w:sz="8" w:space="0" w:color="auto"/>
            </w:tcBorders>
            <w:shd w:val="clear" w:color="auto" w:fill="auto"/>
            <w:vAlign w:val="center"/>
          </w:tcPr>
          <w:p w14:paraId="19E26285" w14:textId="0B7278AC"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1CEA592B" w14:textId="418C04B3"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2AB42CF7" w14:textId="77777777" w:rsidTr="001D46A2">
        <w:trPr>
          <w:cantSplit/>
          <w:trHeight w:val="586"/>
          <w:jc w:val="center"/>
        </w:trPr>
        <w:tc>
          <w:tcPr>
            <w:tcW w:w="830" w:type="dxa"/>
            <w:vMerge/>
            <w:shd w:val="clear" w:color="auto" w:fill="auto"/>
            <w:vAlign w:val="center"/>
          </w:tcPr>
          <w:p w14:paraId="31954847"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7028FE7" w14:textId="339D12EE" w:rsidR="00317F82" w:rsidRDefault="00317F82" w:rsidP="00317F82">
            <w:pPr>
              <w:jc w:val="center"/>
              <w:rPr>
                <w:rFonts w:ascii="宋体" w:hAnsi="宋体" w:cs="宋体" w:hint="eastAsia"/>
                <w:szCs w:val="21"/>
              </w:rPr>
            </w:pPr>
            <w:r>
              <w:rPr>
                <w:rFonts w:ascii="Times New Roman" w:hAnsi="Times New Roman" w:hint="eastAsia"/>
                <w:szCs w:val="21"/>
              </w:rPr>
              <w:t>微生物引起食品腐败变质条件及防腐技术</w:t>
            </w:r>
          </w:p>
        </w:tc>
        <w:tc>
          <w:tcPr>
            <w:tcW w:w="2325" w:type="dxa"/>
            <w:tcBorders>
              <w:top w:val="single" w:sz="8" w:space="0" w:color="auto"/>
              <w:bottom w:val="single" w:sz="8" w:space="0" w:color="auto"/>
            </w:tcBorders>
            <w:shd w:val="clear" w:color="auto" w:fill="auto"/>
            <w:vAlign w:val="center"/>
          </w:tcPr>
          <w:p w14:paraId="48576F07" w14:textId="2BEC0E60"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5D4B3EC6" w14:textId="19F05185"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6C8B4E16" w14:textId="77777777" w:rsidTr="001D46A2">
        <w:trPr>
          <w:cantSplit/>
          <w:trHeight w:val="586"/>
          <w:jc w:val="center"/>
        </w:trPr>
        <w:tc>
          <w:tcPr>
            <w:tcW w:w="830" w:type="dxa"/>
            <w:vMerge/>
            <w:shd w:val="clear" w:color="auto" w:fill="auto"/>
            <w:vAlign w:val="center"/>
          </w:tcPr>
          <w:p w14:paraId="5D2DBCF2"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3EB6791D" w14:textId="33740A39" w:rsidR="00317F82" w:rsidRDefault="00317F82" w:rsidP="00317F82">
            <w:pPr>
              <w:jc w:val="center"/>
              <w:rPr>
                <w:rFonts w:ascii="宋体" w:hAnsi="宋体" w:cs="宋体" w:hint="eastAsia"/>
                <w:szCs w:val="21"/>
              </w:rPr>
            </w:pPr>
            <w:r>
              <w:rPr>
                <w:rFonts w:ascii="Times New Roman" w:hAnsi="Times New Roman" w:hint="eastAsia"/>
                <w:szCs w:val="21"/>
              </w:rPr>
              <w:t>微生物在发酵生产中的应用</w:t>
            </w:r>
          </w:p>
        </w:tc>
        <w:tc>
          <w:tcPr>
            <w:tcW w:w="2325" w:type="dxa"/>
            <w:tcBorders>
              <w:top w:val="single" w:sz="8" w:space="0" w:color="auto"/>
              <w:bottom w:val="single" w:sz="8" w:space="0" w:color="auto"/>
            </w:tcBorders>
            <w:shd w:val="clear" w:color="auto" w:fill="auto"/>
            <w:vAlign w:val="center"/>
          </w:tcPr>
          <w:p w14:paraId="79512845" w14:textId="05B8FB50" w:rsidR="00317F82" w:rsidRDefault="00317F82" w:rsidP="00317F82">
            <w:pPr>
              <w:jc w:val="center"/>
              <w:rPr>
                <w:rFonts w:ascii="宋体" w:hAnsi="宋体" w:cs="宋体" w:hint="eastAsia"/>
                <w:szCs w:val="21"/>
              </w:rPr>
            </w:pPr>
            <w:r>
              <w:rPr>
                <w:rFonts w:ascii="Times New Roman" w:hAnsi="Times New Roman" w:hint="eastAsia"/>
                <w:szCs w:val="21"/>
              </w:rPr>
              <w:t>食品发酵生产过程中要严格防止杂菌污染，一旦感染杂菌会给企业造成巨大的经济损失。</w:t>
            </w:r>
          </w:p>
        </w:tc>
        <w:tc>
          <w:tcPr>
            <w:tcW w:w="3259" w:type="dxa"/>
            <w:tcBorders>
              <w:top w:val="single" w:sz="8" w:space="0" w:color="auto"/>
              <w:bottom w:val="single" w:sz="8" w:space="0" w:color="auto"/>
            </w:tcBorders>
            <w:shd w:val="clear" w:color="auto" w:fill="auto"/>
            <w:vAlign w:val="center"/>
          </w:tcPr>
          <w:p w14:paraId="3982DDFF" w14:textId="248DCDEF" w:rsidR="00317F82" w:rsidRDefault="00317F82" w:rsidP="00317F82">
            <w:pPr>
              <w:jc w:val="center"/>
              <w:rPr>
                <w:rFonts w:ascii="宋体" w:hAnsi="宋体" w:cs="宋体" w:hint="eastAsia"/>
                <w:szCs w:val="21"/>
              </w:rPr>
            </w:pPr>
            <w:r>
              <w:rPr>
                <w:rFonts w:ascii="Times New Roman" w:hAnsi="Times New Roman" w:hint="eastAsia"/>
                <w:szCs w:val="21"/>
              </w:rPr>
              <w:t>案例：发酵食品生产过程中，因有其他杂菌混入发酵菌种，导致发酵失败，企业遭受巨大经济损失。</w:t>
            </w:r>
          </w:p>
        </w:tc>
      </w:tr>
      <w:tr w:rsidR="00317F82" w14:paraId="04E04995" w14:textId="77777777" w:rsidTr="001D46A2">
        <w:trPr>
          <w:cantSplit/>
          <w:trHeight w:val="586"/>
          <w:jc w:val="center"/>
        </w:trPr>
        <w:tc>
          <w:tcPr>
            <w:tcW w:w="830" w:type="dxa"/>
            <w:vMerge/>
            <w:shd w:val="clear" w:color="auto" w:fill="auto"/>
            <w:vAlign w:val="center"/>
          </w:tcPr>
          <w:p w14:paraId="373F82A7"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A84006F" w14:textId="6F220132" w:rsidR="00317F82" w:rsidRDefault="00317F82" w:rsidP="00317F82">
            <w:pPr>
              <w:jc w:val="center"/>
              <w:rPr>
                <w:rFonts w:ascii="宋体" w:hAnsi="宋体" w:cs="宋体" w:hint="eastAsia"/>
                <w:szCs w:val="21"/>
              </w:rPr>
            </w:pPr>
            <w:r>
              <w:rPr>
                <w:rFonts w:ascii="Times New Roman" w:hAnsi="Times New Roman" w:hint="eastAsia"/>
                <w:szCs w:val="21"/>
              </w:rPr>
              <w:t>微生物资源在自然界的分布</w:t>
            </w:r>
          </w:p>
        </w:tc>
        <w:tc>
          <w:tcPr>
            <w:tcW w:w="2325" w:type="dxa"/>
            <w:tcBorders>
              <w:top w:val="single" w:sz="8" w:space="0" w:color="auto"/>
              <w:bottom w:val="single" w:sz="8" w:space="0" w:color="auto"/>
            </w:tcBorders>
            <w:shd w:val="clear" w:color="auto" w:fill="auto"/>
            <w:vAlign w:val="center"/>
          </w:tcPr>
          <w:p w14:paraId="55116BE7" w14:textId="0694BDEC"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186564FF" w14:textId="1346C9CC"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6866BE89" w14:textId="77777777" w:rsidTr="001D46A2">
        <w:trPr>
          <w:cantSplit/>
          <w:trHeight w:val="586"/>
          <w:jc w:val="center"/>
        </w:trPr>
        <w:tc>
          <w:tcPr>
            <w:tcW w:w="830" w:type="dxa"/>
            <w:vMerge/>
            <w:shd w:val="clear" w:color="auto" w:fill="auto"/>
            <w:vAlign w:val="center"/>
          </w:tcPr>
          <w:p w14:paraId="2B737C6C"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087903EB" w14:textId="1DB86064" w:rsidR="00317F82" w:rsidRDefault="00317F82" w:rsidP="00317F82">
            <w:pPr>
              <w:jc w:val="center"/>
              <w:rPr>
                <w:rFonts w:ascii="宋体" w:hAnsi="宋体" w:cs="宋体" w:hint="eastAsia"/>
                <w:szCs w:val="21"/>
              </w:rPr>
            </w:pPr>
            <w:r>
              <w:rPr>
                <w:rFonts w:ascii="Times New Roman" w:hAnsi="Times New Roman" w:hint="eastAsia"/>
                <w:szCs w:val="21"/>
              </w:rPr>
              <w:t>基因突变和基因重组</w:t>
            </w:r>
          </w:p>
        </w:tc>
        <w:tc>
          <w:tcPr>
            <w:tcW w:w="2325" w:type="dxa"/>
            <w:tcBorders>
              <w:top w:val="single" w:sz="8" w:space="0" w:color="auto"/>
              <w:bottom w:val="single" w:sz="8" w:space="0" w:color="auto"/>
            </w:tcBorders>
            <w:shd w:val="clear" w:color="auto" w:fill="auto"/>
            <w:vAlign w:val="center"/>
          </w:tcPr>
          <w:p w14:paraId="25980931" w14:textId="4556A888" w:rsidR="00317F82" w:rsidRDefault="00317F82" w:rsidP="00317F82">
            <w:pPr>
              <w:jc w:val="center"/>
              <w:rPr>
                <w:rFonts w:ascii="宋体" w:hAnsi="宋体" w:cs="宋体" w:hint="eastAsia"/>
                <w:szCs w:val="21"/>
              </w:rPr>
            </w:pPr>
            <w:r>
              <w:rPr>
                <w:rFonts w:ascii="Times New Roman" w:hAnsi="Times New Roman" w:hint="eastAsia"/>
                <w:szCs w:val="21"/>
              </w:rPr>
              <w:t>尊重大自然的规律，不滥用基因重组技术</w:t>
            </w:r>
          </w:p>
        </w:tc>
        <w:tc>
          <w:tcPr>
            <w:tcW w:w="3259" w:type="dxa"/>
            <w:tcBorders>
              <w:top w:val="single" w:sz="8" w:space="0" w:color="auto"/>
              <w:bottom w:val="single" w:sz="8" w:space="0" w:color="auto"/>
            </w:tcBorders>
            <w:shd w:val="clear" w:color="auto" w:fill="auto"/>
            <w:vAlign w:val="center"/>
          </w:tcPr>
          <w:p w14:paraId="54A566D4" w14:textId="288C38D5" w:rsidR="00317F82" w:rsidRDefault="00317F82" w:rsidP="00317F82">
            <w:pPr>
              <w:jc w:val="center"/>
              <w:rPr>
                <w:rFonts w:ascii="宋体" w:hAnsi="宋体" w:cs="宋体" w:hint="eastAsia"/>
                <w:szCs w:val="21"/>
              </w:rPr>
            </w:pPr>
            <w:r>
              <w:rPr>
                <w:rFonts w:ascii="Times New Roman" w:hAnsi="Times New Roman" w:hint="eastAsia"/>
                <w:szCs w:val="21"/>
              </w:rPr>
              <w:t>视频案例：滥用基因重组技术给大自然带来的恶果。</w:t>
            </w:r>
          </w:p>
        </w:tc>
      </w:tr>
      <w:tr w:rsidR="00317F82" w14:paraId="417A7DAC" w14:textId="77777777" w:rsidTr="001D46A2">
        <w:trPr>
          <w:cantSplit/>
          <w:trHeight w:val="586"/>
          <w:jc w:val="center"/>
        </w:trPr>
        <w:tc>
          <w:tcPr>
            <w:tcW w:w="830" w:type="dxa"/>
            <w:vMerge/>
            <w:shd w:val="clear" w:color="auto" w:fill="auto"/>
            <w:vAlign w:val="center"/>
          </w:tcPr>
          <w:p w14:paraId="48A880B6"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035E9206" w14:textId="266D0B89" w:rsidR="00317F82" w:rsidRDefault="00317F82" w:rsidP="00317F82">
            <w:pPr>
              <w:jc w:val="center"/>
              <w:rPr>
                <w:rFonts w:ascii="宋体" w:hAnsi="宋体" w:cs="宋体" w:hint="eastAsia"/>
                <w:szCs w:val="21"/>
              </w:rPr>
            </w:pPr>
            <w:r>
              <w:rPr>
                <w:rFonts w:ascii="Times New Roman" w:hAnsi="Times New Roman" w:hint="eastAsia"/>
                <w:szCs w:val="21"/>
              </w:rPr>
              <w:t>菌种选育技术</w:t>
            </w:r>
          </w:p>
        </w:tc>
        <w:tc>
          <w:tcPr>
            <w:tcW w:w="2325" w:type="dxa"/>
            <w:tcBorders>
              <w:top w:val="single" w:sz="8" w:space="0" w:color="auto"/>
              <w:bottom w:val="single" w:sz="8" w:space="0" w:color="auto"/>
            </w:tcBorders>
            <w:shd w:val="clear" w:color="auto" w:fill="auto"/>
            <w:vAlign w:val="center"/>
          </w:tcPr>
          <w:p w14:paraId="5E14A3BB" w14:textId="40605D89" w:rsidR="00317F82" w:rsidRDefault="00317F82" w:rsidP="00317F82">
            <w:pPr>
              <w:jc w:val="center"/>
              <w:rPr>
                <w:rFonts w:ascii="宋体" w:hAnsi="宋体" w:cs="宋体" w:hint="eastAsia"/>
                <w:szCs w:val="21"/>
              </w:rPr>
            </w:pPr>
            <w:r>
              <w:rPr>
                <w:rFonts w:ascii="Times New Roman" w:hAnsi="Times New Roman" w:hint="eastAsia"/>
                <w:szCs w:val="21"/>
              </w:rPr>
              <w:t>向杂交水稻之父袁隆平致敬</w:t>
            </w:r>
          </w:p>
        </w:tc>
        <w:tc>
          <w:tcPr>
            <w:tcW w:w="3259" w:type="dxa"/>
            <w:tcBorders>
              <w:top w:val="single" w:sz="8" w:space="0" w:color="auto"/>
              <w:bottom w:val="single" w:sz="8" w:space="0" w:color="auto"/>
            </w:tcBorders>
            <w:shd w:val="clear" w:color="auto" w:fill="auto"/>
            <w:vAlign w:val="center"/>
          </w:tcPr>
          <w:p w14:paraId="58DA1593" w14:textId="4BF137A5" w:rsidR="00317F82" w:rsidRDefault="00317F82" w:rsidP="00317F82">
            <w:pPr>
              <w:jc w:val="center"/>
              <w:rPr>
                <w:rFonts w:ascii="宋体" w:hAnsi="宋体" w:cs="宋体" w:hint="eastAsia"/>
                <w:szCs w:val="21"/>
              </w:rPr>
            </w:pPr>
            <w:r>
              <w:rPr>
                <w:rFonts w:ascii="Times New Roman" w:hAnsi="Times New Roman" w:hint="eastAsia"/>
                <w:szCs w:val="21"/>
              </w:rPr>
              <w:t>视频：袁隆平的伟大成就</w:t>
            </w:r>
          </w:p>
        </w:tc>
      </w:tr>
      <w:tr w:rsidR="00317F82" w14:paraId="77321F1B" w14:textId="77777777" w:rsidTr="001D46A2">
        <w:trPr>
          <w:cantSplit/>
          <w:trHeight w:val="586"/>
          <w:jc w:val="center"/>
        </w:trPr>
        <w:tc>
          <w:tcPr>
            <w:tcW w:w="830" w:type="dxa"/>
            <w:vMerge/>
            <w:shd w:val="clear" w:color="auto" w:fill="auto"/>
            <w:vAlign w:val="center"/>
          </w:tcPr>
          <w:p w14:paraId="1333FE16"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CA75A39" w14:textId="7FF09DD6" w:rsidR="00317F82" w:rsidRDefault="00317F82" w:rsidP="00317F82">
            <w:pPr>
              <w:jc w:val="center"/>
              <w:rPr>
                <w:rFonts w:ascii="宋体" w:hAnsi="宋体" w:cs="宋体" w:hint="eastAsia"/>
                <w:szCs w:val="21"/>
              </w:rPr>
            </w:pPr>
            <w:r>
              <w:rPr>
                <w:rFonts w:ascii="Times New Roman" w:hAnsi="Times New Roman" w:hint="eastAsia"/>
                <w:szCs w:val="21"/>
              </w:rPr>
              <w:t>常见致病菌及其中毒症状</w:t>
            </w:r>
          </w:p>
        </w:tc>
        <w:tc>
          <w:tcPr>
            <w:tcW w:w="2325" w:type="dxa"/>
            <w:tcBorders>
              <w:top w:val="single" w:sz="8" w:space="0" w:color="auto"/>
              <w:bottom w:val="single" w:sz="8" w:space="0" w:color="auto"/>
            </w:tcBorders>
            <w:shd w:val="clear" w:color="auto" w:fill="auto"/>
            <w:vAlign w:val="center"/>
          </w:tcPr>
          <w:p w14:paraId="4B3D1A71" w14:textId="4CE42655" w:rsidR="00317F82" w:rsidRDefault="00317F82" w:rsidP="00317F82">
            <w:pPr>
              <w:jc w:val="center"/>
              <w:rPr>
                <w:rFonts w:ascii="宋体" w:hAnsi="宋体" w:cs="宋体" w:hint="eastAsia"/>
                <w:szCs w:val="21"/>
              </w:rPr>
            </w:pPr>
            <w:r>
              <w:rPr>
                <w:rFonts w:ascii="Times New Roman" w:hAnsi="Times New Roman" w:hint="eastAsia"/>
                <w:szCs w:val="21"/>
              </w:rPr>
              <w:t>要牢记各致病菌的易感食物和易感条件，进而采取有效措施防止致病菌中毒事件的发生。</w:t>
            </w:r>
          </w:p>
        </w:tc>
        <w:tc>
          <w:tcPr>
            <w:tcW w:w="3259" w:type="dxa"/>
            <w:tcBorders>
              <w:top w:val="single" w:sz="8" w:space="0" w:color="auto"/>
              <w:bottom w:val="single" w:sz="8" w:space="0" w:color="auto"/>
            </w:tcBorders>
            <w:shd w:val="clear" w:color="auto" w:fill="auto"/>
            <w:vAlign w:val="center"/>
          </w:tcPr>
          <w:p w14:paraId="022C43CF" w14:textId="679F7400" w:rsidR="00317F82" w:rsidRDefault="00317F82" w:rsidP="00317F82">
            <w:pPr>
              <w:jc w:val="center"/>
              <w:rPr>
                <w:rFonts w:ascii="宋体" w:hAnsi="宋体" w:cs="宋体" w:hint="eastAsia"/>
                <w:szCs w:val="21"/>
              </w:rPr>
            </w:pPr>
            <w:r>
              <w:rPr>
                <w:rFonts w:ascii="Times New Roman" w:hAnsi="Times New Roman" w:hint="eastAsia"/>
                <w:szCs w:val="21"/>
              </w:rPr>
              <w:t>案例：日常食物未采用恰当保藏方法，导致致病菌感染。被感染的食物未充分煮熟烧透，导致食用者食物中毒，出现相应的症状。</w:t>
            </w:r>
          </w:p>
        </w:tc>
      </w:tr>
      <w:tr w:rsidR="00317F82" w14:paraId="48E7D96B" w14:textId="77777777" w:rsidTr="001D46A2">
        <w:trPr>
          <w:cantSplit/>
          <w:trHeight w:val="586"/>
          <w:jc w:val="center"/>
        </w:trPr>
        <w:tc>
          <w:tcPr>
            <w:tcW w:w="830" w:type="dxa"/>
            <w:vMerge/>
            <w:tcBorders>
              <w:bottom w:val="single" w:sz="8" w:space="0" w:color="auto"/>
            </w:tcBorders>
            <w:shd w:val="clear" w:color="auto" w:fill="auto"/>
            <w:vAlign w:val="center"/>
          </w:tcPr>
          <w:p w14:paraId="58E056E1"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3171E143" w14:textId="6B321E21" w:rsidR="00317F82" w:rsidRDefault="00317F82" w:rsidP="00317F82">
            <w:pPr>
              <w:jc w:val="center"/>
              <w:rPr>
                <w:rFonts w:ascii="宋体" w:hAnsi="宋体" w:cs="宋体" w:hint="eastAsia"/>
                <w:szCs w:val="21"/>
              </w:rPr>
            </w:pPr>
            <w:r>
              <w:rPr>
                <w:rFonts w:ascii="Times New Roman" w:hAnsi="Times New Roman" w:hint="eastAsia"/>
                <w:szCs w:val="21"/>
              </w:rPr>
              <w:t>污染食品引起的常见疫病的病原菌</w:t>
            </w:r>
          </w:p>
        </w:tc>
        <w:tc>
          <w:tcPr>
            <w:tcW w:w="2325" w:type="dxa"/>
            <w:tcBorders>
              <w:top w:val="single" w:sz="8" w:space="0" w:color="auto"/>
              <w:bottom w:val="single" w:sz="8" w:space="0" w:color="auto"/>
            </w:tcBorders>
            <w:shd w:val="clear" w:color="auto" w:fill="auto"/>
            <w:vAlign w:val="center"/>
          </w:tcPr>
          <w:p w14:paraId="78DB93EA" w14:textId="7CBADB09" w:rsidR="00317F82" w:rsidRDefault="00317F82" w:rsidP="00317F82">
            <w:pPr>
              <w:jc w:val="center"/>
              <w:rPr>
                <w:rFonts w:ascii="宋体" w:hAnsi="宋体" w:cs="宋体" w:hint="eastAsia"/>
                <w:szCs w:val="21"/>
              </w:rPr>
            </w:pPr>
            <w:r>
              <w:rPr>
                <w:rFonts w:ascii="Times New Roman" w:hAnsi="Times New Roman"/>
                <w:szCs w:val="21"/>
              </w:rPr>
              <w:t>——</w:t>
            </w:r>
          </w:p>
        </w:tc>
        <w:tc>
          <w:tcPr>
            <w:tcW w:w="3259" w:type="dxa"/>
            <w:tcBorders>
              <w:top w:val="single" w:sz="8" w:space="0" w:color="auto"/>
              <w:bottom w:val="single" w:sz="8" w:space="0" w:color="auto"/>
            </w:tcBorders>
            <w:shd w:val="clear" w:color="auto" w:fill="auto"/>
            <w:vAlign w:val="center"/>
          </w:tcPr>
          <w:p w14:paraId="1AC66A47" w14:textId="2771DCA3" w:rsidR="00317F82" w:rsidRDefault="00317F82" w:rsidP="00317F82">
            <w:pPr>
              <w:jc w:val="center"/>
              <w:rPr>
                <w:rFonts w:ascii="宋体" w:hAnsi="宋体" w:cs="宋体" w:hint="eastAsia"/>
                <w:szCs w:val="21"/>
              </w:rPr>
            </w:pPr>
            <w:r>
              <w:rPr>
                <w:rFonts w:ascii="Times New Roman" w:hAnsi="Times New Roman"/>
                <w:szCs w:val="21"/>
              </w:rPr>
              <w:t>——</w:t>
            </w:r>
          </w:p>
        </w:tc>
      </w:tr>
      <w:tr w:rsidR="00317F82" w14:paraId="63FA87E1" w14:textId="77777777" w:rsidTr="00E327EB">
        <w:trPr>
          <w:cantSplit/>
          <w:trHeight w:val="586"/>
          <w:jc w:val="center"/>
        </w:trPr>
        <w:tc>
          <w:tcPr>
            <w:tcW w:w="830" w:type="dxa"/>
            <w:vMerge w:val="restart"/>
            <w:tcBorders>
              <w:top w:val="single" w:sz="8" w:space="0" w:color="auto"/>
            </w:tcBorders>
            <w:shd w:val="clear" w:color="auto" w:fill="auto"/>
            <w:vAlign w:val="center"/>
          </w:tcPr>
          <w:p w14:paraId="018CBD7C" w14:textId="1FDE9B2E" w:rsidR="00317F82" w:rsidRDefault="00317F82" w:rsidP="00317F82">
            <w:pPr>
              <w:jc w:val="center"/>
              <w:rPr>
                <w:rFonts w:ascii="宋体" w:hAnsi="宋体" w:cs="宋体" w:hint="eastAsia"/>
                <w:szCs w:val="21"/>
              </w:rPr>
            </w:pPr>
            <w:r>
              <w:rPr>
                <w:rFonts w:ascii="Times New Roman" w:hAnsi="Times New Roman" w:hint="eastAsia"/>
                <w:szCs w:val="21"/>
              </w:rPr>
              <w:t>仪器分析法</w:t>
            </w:r>
          </w:p>
        </w:tc>
        <w:tc>
          <w:tcPr>
            <w:tcW w:w="1770" w:type="dxa"/>
            <w:tcBorders>
              <w:top w:val="single" w:sz="8" w:space="0" w:color="auto"/>
              <w:bottom w:val="single" w:sz="8" w:space="0" w:color="auto"/>
            </w:tcBorders>
            <w:shd w:val="clear" w:color="auto" w:fill="auto"/>
            <w:vAlign w:val="center"/>
          </w:tcPr>
          <w:p w14:paraId="0F4DE8D6" w14:textId="32C8B123" w:rsidR="00317F82" w:rsidRDefault="00317F82" w:rsidP="00317F82">
            <w:pPr>
              <w:jc w:val="center"/>
              <w:rPr>
                <w:rFonts w:ascii="宋体" w:hAnsi="宋体" w:cs="宋体" w:hint="eastAsia"/>
                <w:szCs w:val="21"/>
              </w:rPr>
            </w:pPr>
            <w:r>
              <w:rPr>
                <w:rFonts w:ascii="Times New Roman" w:hAnsi="Times New Roman" w:hint="eastAsia"/>
                <w:szCs w:val="21"/>
              </w:rPr>
              <w:t>光学仪器的发展</w:t>
            </w:r>
          </w:p>
        </w:tc>
        <w:tc>
          <w:tcPr>
            <w:tcW w:w="2325" w:type="dxa"/>
            <w:tcBorders>
              <w:top w:val="single" w:sz="8" w:space="0" w:color="auto"/>
              <w:bottom w:val="single" w:sz="8" w:space="0" w:color="auto"/>
            </w:tcBorders>
            <w:shd w:val="clear" w:color="auto" w:fill="auto"/>
            <w:vAlign w:val="center"/>
          </w:tcPr>
          <w:p w14:paraId="3AEA025B" w14:textId="5840669A" w:rsidR="00317F82" w:rsidRDefault="00317F82" w:rsidP="00317F82">
            <w:pPr>
              <w:jc w:val="center"/>
              <w:rPr>
                <w:rFonts w:ascii="宋体" w:hAnsi="宋体" w:cs="宋体" w:hint="eastAsia"/>
                <w:szCs w:val="21"/>
              </w:rPr>
            </w:pPr>
            <w:r>
              <w:rPr>
                <w:rFonts w:ascii="Times New Roman" w:hAnsi="Times New Roman" w:hint="eastAsia"/>
                <w:szCs w:val="21"/>
              </w:rPr>
              <w:t>科学的发展，朝着高精度、高性能、高灵敏方向发展，培养学生进取的精神。</w:t>
            </w:r>
          </w:p>
        </w:tc>
        <w:tc>
          <w:tcPr>
            <w:tcW w:w="3259" w:type="dxa"/>
            <w:tcBorders>
              <w:top w:val="single" w:sz="8" w:space="0" w:color="auto"/>
              <w:bottom w:val="single" w:sz="8" w:space="0" w:color="auto"/>
            </w:tcBorders>
            <w:shd w:val="clear" w:color="auto" w:fill="auto"/>
            <w:vAlign w:val="center"/>
          </w:tcPr>
          <w:p w14:paraId="3E692D45" w14:textId="39AD0873" w:rsidR="00317F82" w:rsidRDefault="00317F82" w:rsidP="00317F82">
            <w:pPr>
              <w:jc w:val="center"/>
              <w:rPr>
                <w:rFonts w:ascii="宋体" w:hAnsi="宋体" w:cs="宋体" w:hint="eastAsia"/>
                <w:szCs w:val="21"/>
              </w:rPr>
            </w:pPr>
            <w:r>
              <w:rPr>
                <w:rFonts w:ascii="Times New Roman" w:hAnsi="Times New Roman" w:hint="eastAsia"/>
                <w:szCs w:val="21"/>
              </w:rPr>
              <w:t>中研普华研究报告《</w:t>
            </w:r>
            <w:r>
              <w:rPr>
                <w:rFonts w:ascii="Times New Roman" w:hAnsi="Times New Roman"/>
                <w:szCs w:val="21"/>
              </w:rPr>
              <w:t>2019-2025</w:t>
            </w:r>
            <w:r>
              <w:rPr>
                <w:rFonts w:ascii="Times New Roman" w:hAnsi="Times New Roman" w:hint="eastAsia"/>
                <w:szCs w:val="21"/>
              </w:rPr>
              <w:t>年中国光学仪器制造行业发展全景调研与投资趋势预测研究报告》</w:t>
            </w:r>
          </w:p>
        </w:tc>
      </w:tr>
      <w:tr w:rsidR="00317F82" w14:paraId="6A7AF24F" w14:textId="77777777" w:rsidTr="00E327EB">
        <w:trPr>
          <w:cantSplit/>
          <w:trHeight w:val="586"/>
          <w:jc w:val="center"/>
        </w:trPr>
        <w:tc>
          <w:tcPr>
            <w:tcW w:w="830" w:type="dxa"/>
            <w:vMerge/>
            <w:shd w:val="clear" w:color="auto" w:fill="auto"/>
            <w:vAlign w:val="center"/>
          </w:tcPr>
          <w:p w14:paraId="1D3BBE73"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805F0FC" w14:textId="3E29E9D6" w:rsidR="00317F82" w:rsidRDefault="00317F82" w:rsidP="00317F82">
            <w:pPr>
              <w:jc w:val="center"/>
              <w:rPr>
                <w:rFonts w:ascii="宋体" w:hAnsi="宋体" w:cs="宋体" w:hint="eastAsia"/>
                <w:szCs w:val="21"/>
              </w:rPr>
            </w:pPr>
            <w:r>
              <w:rPr>
                <w:rFonts w:ascii="Times New Roman" w:hAnsi="Times New Roman" w:hint="eastAsia"/>
                <w:szCs w:val="21"/>
              </w:rPr>
              <w:t>光依据波长的分类</w:t>
            </w:r>
          </w:p>
        </w:tc>
        <w:tc>
          <w:tcPr>
            <w:tcW w:w="2325" w:type="dxa"/>
            <w:tcBorders>
              <w:top w:val="single" w:sz="8" w:space="0" w:color="auto"/>
              <w:bottom w:val="single" w:sz="8" w:space="0" w:color="auto"/>
            </w:tcBorders>
            <w:shd w:val="clear" w:color="auto" w:fill="auto"/>
            <w:vAlign w:val="center"/>
          </w:tcPr>
          <w:p w14:paraId="36FAB7A8" w14:textId="68FC8A36" w:rsidR="00317F82" w:rsidRDefault="00317F82" w:rsidP="00317F82">
            <w:pPr>
              <w:jc w:val="center"/>
              <w:rPr>
                <w:rFonts w:ascii="宋体" w:hAnsi="宋体" w:cs="宋体" w:hint="eastAsia"/>
                <w:szCs w:val="21"/>
              </w:rPr>
            </w:pPr>
            <w:r>
              <w:rPr>
                <w:rFonts w:ascii="Times New Roman" w:hAnsi="Times New Roman" w:hint="eastAsia"/>
                <w:szCs w:val="21"/>
              </w:rPr>
              <w:t>通过可见光的范围（</w:t>
            </w:r>
            <w:r>
              <w:rPr>
                <w:rFonts w:ascii="Times New Roman" w:hAnsi="Times New Roman"/>
                <w:szCs w:val="21"/>
              </w:rPr>
              <w:t>400nm-780nm</w:t>
            </w:r>
            <w:r>
              <w:rPr>
                <w:rFonts w:ascii="Times New Roman" w:hAnsi="Times New Roman" w:hint="eastAsia"/>
                <w:szCs w:val="21"/>
              </w:rPr>
              <w:t>），不可见光眼睛看不到，但是是真实存在的，引导学生辩证思维。</w:t>
            </w:r>
          </w:p>
        </w:tc>
        <w:tc>
          <w:tcPr>
            <w:tcW w:w="3259" w:type="dxa"/>
            <w:tcBorders>
              <w:top w:val="single" w:sz="8" w:space="0" w:color="auto"/>
              <w:bottom w:val="single" w:sz="8" w:space="0" w:color="auto"/>
            </w:tcBorders>
            <w:shd w:val="clear" w:color="auto" w:fill="auto"/>
            <w:vAlign w:val="center"/>
          </w:tcPr>
          <w:p w14:paraId="4B648624" w14:textId="3B4F20CB" w:rsidR="00317F82" w:rsidRDefault="00317F82" w:rsidP="00317F82">
            <w:pPr>
              <w:jc w:val="center"/>
              <w:rPr>
                <w:rFonts w:ascii="宋体" w:hAnsi="宋体" w:cs="宋体" w:hint="eastAsia"/>
                <w:szCs w:val="21"/>
              </w:rPr>
            </w:pPr>
            <w:r>
              <w:rPr>
                <w:rFonts w:ascii="Times New Roman" w:hAnsi="Times New Roman" w:hint="eastAsia"/>
                <w:szCs w:val="21"/>
              </w:rPr>
              <w:t>光的分类</w:t>
            </w:r>
          </w:p>
        </w:tc>
      </w:tr>
      <w:tr w:rsidR="00317F82" w14:paraId="5BB10839" w14:textId="77777777" w:rsidTr="00E327EB">
        <w:trPr>
          <w:cantSplit/>
          <w:trHeight w:val="586"/>
          <w:jc w:val="center"/>
        </w:trPr>
        <w:tc>
          <w:tcPr>
            <w:tcW w:w="830" w:type="dxa"/>
            <w:vMerge/>
            <w:shd w:val="clear" w:color="auto" w:fill="auto"/>
            <w:vAlign w:val="center"/>
          </w:tcPr>
          <w:p w14:paraId="28579C10"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440ADDB7" w14:textId="65A9EA27" w:rsidR="00317F82" w:rsidRDefault="00317F82" w:rsidP="00317F82">
            <w:pPr>
              <w:jc w:val="center"/>
              <w:rPr>
                <w:rFonts w:ascii="宋体" w:hAnsi="宋体" w:cs="宋体" w:hint="eastAsia"/>
                <w:szCs w:val="21"/>
              </w:rPr>
            </w:pPr>
            <w:r>
              <w:rPr>
                <w:rFonts w:ascii="Times New Roman" w:hAnsi="Times New Roman" w:hint="eastAsia"/>
                <w:szCs w:val="21"/>
              </w:rPr>
              <w:t>红外光谱仪仪器的结构</w:t>
            </w:r>
          </w:p>
        </w:tc>
        <w:tc>
          <w:tcPr>
            <w:tcW w:w="2325" w:type="dxa"/>
            <w:tcBorders>
              <w:top w:val="single" w:sz="8" w:space="0" w:color="auto"/>
              <w:bottom w:val="single" w:sz="8" w:space="0" w:color="auto"/>
            </w:tcBorders>
            <w:shd w:val="clear" w:color="auto" w:fill="auto"/>
            <w:vAlign w:val="center"/>
          </w:tcPr>
          <w:p w14:paraId="6FE88F64" w14:textId="4288D546" w:rsidR="00317F82" w:rsidRDefault="00317F82" w:rsidP="00317F82">
            <w:pPr>
              <w:jc w:val="center"/>
              <w:rPr>
                <w:rFonts w:ascii="宋体" w:hAnsi="宋体" w:cs="宋体" w:hint="eastAsia"/>
                <w:szCs w:val="21"/>
              </w:rPr>
            </w:pPr>
            <w:r>
              <w:rPr>
                <w:rFonts w:ascii="Times New Roman" w:hAnsi="Times New Roman" w:hint="eastAsia"/>
                <w:szCs w:val="21"/>
              </w:rPr>
              <w:t>科学与艺术相互促进，相互影响，拥有艺术修养，可以陶冶情操，培养人文情怀。</w:t>
            </w:r>
          </w:p>
        </w:tc>
        <w:tc>
          <w:tcPr>
            <w:tcW w:w="3259" w:type="dxa"/>
            <w:tcBorders>
              <w:top w:val="single" w:sz="8" w:space="0" w:color="auto"/>
              <w:bottom w:val="single" w:sz="8" w:space="0" w:color="auto"/>
            </w:tcBorders>
            <w:shd w:val="clear" w:color="auto" w:fill="auto"/>
            <w:vAlign w:val="center"/>
          </w:tcPr>
          <w:p w14:paraId="47D1EE55" w14:textId="166AC8FB" w:rsidR="00317F82" w:rsidRDefault="00317F82" w:rsidP="00317F82">
            <w:pPr>
              <w:jc w:val="center"/>
              <w:rPr>
                <w:rFonts w:ascii="宋体" w:hAnsi="宋体" w:cs="宋体" w:hint="eastAsia"/>
                <w:szCs w:val="21"/>
              </w:rPr>
            </w:pPr>
            <w:r>
              <w:rPr>
                <w:rFonts w:ascii="Times New Roman" w:hAnsi="Times New Roman" w:hint="eastAsia"/>
                <w:szCs w:val="21"/>
              </w:rPr>
              <w:t>钱学森：《科学的艺术与艺术的科学》</w:t>
            </w:r>
          </w:p>
        </w:tc>
      </w:tr>
      <w:tr w:rsidR="00317F82" w14:paraId="178796F9" w14:textId="77777777" w:rsidTr="00E327EB">
        <w:trPr>
          <w:cantSplit/>
          <w:trHeight w:val="586"/>
          <w:jc w:val="center"/>
        </w:trPr>
        <w:tc>
          <w:tcPr>
            <w:tcW w:w="830" w:type="dxa"/>
            <w:vMerge/>
            <w:shd w:val="clear" w:color="auto" w:fill="auto"/>
            <w:vAlign w:val="center"/>
          </w:tcPr>
          <w:p w14:paraId="230973FA"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3CB2F904" w14:textId="19AD03E7" w:rsidR="00317F82" w:rsidRDefault="00317F82" w:rsidP="00317F82">
            <w:pPr>
              <w:jc w:val="center"/>
              <w:rPr>
                <w:rFonts w:ascii="宋体" w:hAnsi="宋体" w:cs="宋体" w:hint="eastAsia"/>
                <w:szCs w:val="21"/>
              </w:rPr>
            </w:pPr>
            <w:r>
              <w:rPr>
                <w:rFonts w:ascii="Times New Roman" w:hAnsi="Times New Roman" w:hint="eastAsia"/>
                <w:szCs w:val="21"/>
              </w:rPr>
              <w:t>原子吸收分光光度法的原理</w:t>
            </w:r>
          </w:p>
        </w:tc>
        <w:tc>
          <w:tcPr>
            <w:tcW w:w="2325" w:type="dxa"/>
            <w:tcBorders>
              <w:top w:val="single" w:sz="8" w:space="0" w:color="auto"/>
              <w:bottom w:val="single" w:sz="8" w:space="0" w:color="auto"/>
            </w:tcBorders>
            <w:shd w:val="clear" w:color="auto" w:fill="auto"/>
            <w:vAlign w:val="center"/>
          </w:tcPr>
          <w:p w14:paraId="3907D4F6" w14:textId="1D7B69AC" w:rsidR="00317F82" w:rsidRDefault="00317F82" w:rsidP="00317F82">
            <w:pPr>
              <w:jc w:val="center"/>
              <w:rPr>
                <w:rFonts w:ascii="宋体" w:hAnsi="宋体" w:cs="宋体" w:hint="eastAsia"/>
                <w:szCs w:val="21"/>
              </w:rPr>
            </w:pPr>
            <w:r>
              <w:rPr>
                <w:rFonts w:ascii="Times New Roman" w:hAnsi="Times New Roman" w:hint="eastAsia"/>
                <w:szCs w:val="21"/>
              </w:rPr>
              <w:t>以我国原子吸收分析化学家黄本立院士的事迹，诠释分析工作者应有的特质，弘扬核心价值观和科学家精神。</w:t>
            </w:r>
          </w:p>
        </w:tc>
        <w:tc>
          <w:tcPr>
            <w:tcW w:w="3259" w:type="dxa"/>
            <w:tcBorders>
              <w:top w:val="single" w:sz="8" w:space="0" w:color="auto"/>
              <w:bottom w:val="single" w:sz="8" w:space="0" w:color="auto"/>
            </w:tcBorders>
            <w:shd w:val="clear" w:color="auto" w:fill="auto"/>
            <w:vAlign w:val="center"/>
          </w:tcPr>
          <w:p w14:paraId="7C81B848" w14:textId="22919A2B" w:rsidR="00317F82" w:rsidRDefault="00317F82" w:rsidP="00317F82">
            <w:pPr>
              <w:jc w:val="center"/>
              <w:rPr>
                <w:rFonts w:ascii="宋体" w:hAnsi="宋体" w:cs="宋体" w:hint="eastAsia"/>
                <w:szCs w:val="21"/>
              </w:rPr>
            </w:pPr>
            <w:r>
              <w:rPr>
                <w:rFonts w:ascii="Times New Roman" w:hAnsi="Times New Roman" w:hint="eastAsia"/>
                <w:szCs w:val="21"/>
              </w:rPr>
              <w:t>黄本立在东北科学研究所，开展光谱分析研究的事迹。</w:t>
            </w:r>
          </w:p>
        </w:tc>
      </w:tr>
      <w:tr w:rsidR="00317F82" w14:paraId="0199F1C5" w14:textId="77777777" w:rsidTr="00E327EB">
        <w:trPr>
          <w:cantSplit/>
          <w:trHeight w:val="586"/>
          <w:jc w:val="center"/>
        </w:trPr>
        <w:tc>
          <w:tcPr>
            <w:tcW w:w="830" w:type="dxa"/>
            <w:vMerge/>
            <w:shd w:val="clear" w:color="auto" w:fill="auto"/>
            <w:vAlign w:val="center"/>
          </w:tcPr>
          <w:p w14:paraId="47B788D3"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6708F399" w14:textId="46D41D51" w:rsidR="00317F82" w:rsidRDefault="00317F82" w:rsidP="00317F82">
            <w:pPr>
              <w:jc w:val="center"/>
              <w:rPr>
                <w:rFonts w:ascii="宋体" w:hAnsi="宋体" w:cs="宋体" w:hint="eastAsia"/>
                <w:szCs w:val="21"/>
              </w:rPr>
            </w:pPr>
            <w:r>
              <w:rPr>
                <w:rFonts w:ascii="Times New Roman" w:hAnsi="Times New Roman" w:hint="eastAsia"/>
                <w:szCs w:val="21"/>
              </w:rPr>
              <w:t>原子吸收分光光度法的检测物质</w:t>
            </w:r>
          </w:p>
        </w:tc>
        <w:tc>
          <w:tcPr>
            <w:tcW w:w="2325" w:type="dxa"/>
            <w:tcBorders>
              <w:top w:val="single" w:sz="8" w:space="0" w:color="auto"/>
              <w:bottom w:val="single" w:sz="8" w:space="0" w:color="auto"/>
            </w:tcBorders>
            <w:shd w:val="clear" w:color="auto" w:fill="auto"/>
            <w:vAlign w:val="center"/>
          </w:tcPr>
          <w:p w14:paraId="5D761277" w14:textId="52758105" w:rsidR="00317F82" w:rsidRDefault="00317F82" w:rsidP="00317F82">
            <w:pPr>
              <w:jc w:val="center"/>
              <w:rPr>
                <w:rFonts w:ascii="宋体" w:hAnsi="宋体" w:cs="宋体" w:hint="eastAsia"/>
                <w:szCs w:val="21"/>
              </w:rPr>
            </w:pPr>
            <w:r>
              <w:rPr>
                <w:rFonts w:ascii="Times New Roman" w:hAnsi="Times New Roman" w:hint="eastAsia"/>
                <w:szCs w:val="21"/>
              </w:rPr>
              <w:t>分析化学不仅是数据的提供者，更是问题的解决者，加强辩证思维和社会责任感。</w:t>
            </w:r>
          </w:p>
        </w:tc>
        <w:tc>
          <w:tcPr>
            <w:tcW w:w="3259" w:type="dxa"/>
            <w:tcBorders>
              <w:top w:val="single" w:sz="8" w:space="0" w:color="auto"/>
              <w:bottom w:val="single" w:sz="8" w:space="0" w:color="auto"/>
            </w:tcBorders>
            <w:shd w:val="clear" w:color="auto" w:fill="auto"/>
            <w:vAlign w:val="center"/>
          </w:tcPr>
          <w:p w14:paraId="15AF4FED" w14:textId="00E3796F" w:rsidR="00317F82" w:rsidRDefault="00317F82" w:rsidP="00317F82">
            <w:pPr>
              <w:jc w:val="center"/>
              <w:rPr>
                <w:rFonts w:ascii="宋体" w:hAnsi="宋体" w:cs="宋体" w:hint="eastAsia"/>
                <w:szCs w:val="21"/>
              </w:rPr>
            </w:pPr>
            <w:r>
              <w:rPr>
                <w:rFonts w:ascii="Times New Roman" w:hAnsi="Times New Roman" w:hint="eastAsia"/>
                <w:szCs w:val="21"/>
              </w:rPr>
              <w:t>镉大米事事件</w:t>
            </w:r>
          </w:p>
        </w:tc>
      </w:tr>
      <w:tr w:rsidR="00317F82" w14:paraId="526C6271" w14:textId="77777777" w:rsidTr="00E327EB">
        <w:trPr>
          <w:cantSplit/>
          <w:trHeight w:val="586"/>
          <w:jc w:val="center"/>
        </w:trPr>
        <w:tc>
          <w:tcPr>
            <w:tcW w:w="830" w:type="dxa"/>
            <w:vMerge/>
            <w:shd w:val="clear" w:color="auto" w:fill="auto"/>
            <w:vAlign w:val="center"/>
          </w:tcPr>
          <w:p w14:paraId="1B4A952E"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8" w:space="0" w:color="auto"/>
            </w:tcBorders>
            <w:shd w:val="clear" w:color="auto" w:fill="auto"/>
            <w:vAlign w:val="center"/>
          </w:tcPr>
          <w:p w14:paraId="1749B691" w14:textId="31B637EB" w:rsidR="00317F82" w:rsidRDefault="00317F82" w:rsidP="00317F82">
            <w:pPr>
              <w:jc w:val="center"/>
              <w:rPr>
                <w:rFonts w:ascii="宋体" w:hAnsi="宋体" w:cs="宋体" w:hint="eastAsia"/>
                <w:szCs w:val="21"/>
              </w:rPr>
            </w:pPr>
            <w:r>
              <w:rPr>
                <w:rFonts w:ascii="Times New Roman" w:hAnsi="Times New Roman" w:hint="eastAsia"/>
                <w:szCs w:val="21"/>
              </w:rPr>
              <w:t>色谱法在国内的发展</w:t>
            </w:r>
          </w:p>
        </w:tc>
        <w:tc>
          <w:tcPr>
            <w:tcW w:w="2325" w:type="dxa"/>
            <w:tcBorders>
              <w:top w:val="single" w:sz="8" w:space="0" w:color="auto"/>
              <w:bottom w:val="single" w:sz="8" w:space="0" w:color="auto"/>
            </w:tcBorders>
            <w:shd w:val="clear" w:color="auto" w:fill="auto"/>
            <w:vAlign w:val="center"/>
          </w:tcPr>
          <w:p w14:paraId="01ED9CA4" w14:textId="368C0CBD" w:rsidR="00317F82" w:rsidRDefault="00317F82" w:rsidP="00317F82">
            <w:pPr>
              <w:jc w:val="center"/>
              <w:rPr>
                <w:rFonts w:ascii="宋体" w:hAnsi="宋体" w:cs="宋体" w:hint="eastAsia"/>
                <w:szCs w:val="21"/>
              </w:rPr>
            </w:pPr>
            <w:r>
              <w:rPr>
                <w:rFonts w:ascii="Times New Roman" w:hAnsi="Times New Roman" w:hint="eastAsia"/>
                <w:szCs w:val="21"/>
              </w:rPr>
              <w:t>我国色谱分析奠基人卢佩章院士等老一辈科学家对分析化学领域的杰出贡献。</w:t>
            </w:r>
          </w:p>
        </w:tc>
        <w:tc>
          <w:tcPr>
            <w:tcW w:w="3259" w:type="dxa"/>
            <w:tcBorders>
              <w:top w:val="single" w:sz="8" w:space="0" w:color="auto"/>
              <w:bottom w:val="single" w:sz="8" w:space="0" w:color="auto"/>
            </w:tcBorders>
            <w:shd w:val="clear" w:color="auto" w:fill="auto"/>
            <w:vAlign w:val="center"/>
          </w:tcPr>
          <w:p w14:paraId="139EE964" w14:textId="35D16FE3" w:rsidR="00317F82" w:rsidRDefault="00317F82" w:rsidP="00317F82">
            <w:pPr>
              <w:jc w:val="center"/>
              <w:rPr>
                <w:rFonts w:ascii="宋体" w:hAnsi="宋体" w:cs="宋体" w:hint="eastAsia"/>
                <w:szCs w:val="21"/>
              </w:rPr>
            </w:pPr>
            <w:r>
              <w:rPr>
                <w:rFonts w:ascii="Times New Roman" w:hAnsi="Times New Roman" w:hint="eastAsia"/>
                <w:szCs w:val="21"/>
              </w:rPr>
              <w:t>百度百科：卢佩章</w:t>
            </w:r>
          </w:p>
        </w:tc>
      </w:tr>
      <w:tr w:rsidR="00317F82" w14:paraId="7AAF2D40" w14:textId="77777777" w:rsidTr="00E327EB">
        <w:trPr>
          <w:cantSplit/>
          <w:trHeight w:val="586"/>
          <w:jc w:val="center"/>
        </w:trPr>
        <w:tc>
          <w:tcPr>
            <w:tcW w:w="830" w:type="dxa"/>
            <w:vMerge/>
            <w:tcBorders>
              <w:bottom w:val="single" w:sz="4" w:space="0" w:color="auto"/>
            </w:tcBorders>
            <w:shd w:val="clear" w:color="auto" w:fill="auto"/>
            <w:vAlign w:val="center"/>
          </w:tcPr>
          <w:p w14:paraId="699B1843"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4" w:space="0" w:color="auto"/>
            </w:tcBorders>
            <w:shd w:val="clear" w:color="auto" w:fill="auto"/>
            <w:vAlign w:val="center"/>
          </w:tcPr>
          <w:p w14:paraId="3EBE22B1" w14:textId="77777777" w:rsidR="00317F82" w:rsidRDefault="00317F82" w:rsidP="00317F82">
            <w:pPr>
              <w:jc w:val="center"/>
              <w:rPr>
                <w:rFonts w:ascii="Times New Roman" w:hAnsi="Times New Roman"/>
                <w:szCs w:val="21"/>
              </w:rPr>
            </w:pPr>
            <w:r>
              <w:rPr>
                <w:rFonts w:ascii="Times New Roman" w:hAnsi="Times New Roman" w:hint="eastAsia"/>
                <w:szCs w:val="21"/>
              </w:rPr>
              <w:t>液相色谱的测定农药残留</w:t>
            </w:r>
          </w:p>
          <w:p w14:paraId="7DFEBB7F" w14:textId="77777777" w:rsidR="00317F82" w:rsidRDefault="00317F82" w:rsidP="00317F82">
            <w:pPr>
              <w:jc w:val="center"/>
              <w:rPr>
                <w:rFonts w:ascii="宋体" w:hAnsi="宋体" w:cs="宋体" w:hint="eastAsia"/>
                <w:szCs w:val="21"/>
              </w:rPr>
            </w:pPr>
          </w:p>
        </w:tc>
        <w:tc>
          <w:tcPr>
            <w:tcW w:w="2325" w:type="dxa"/>
            <w:tcBorders>
              <w:top w:val="single" w:sz="8" w:space="0" w:color="auto"/>
              <w:bottom w:val="single" w:sz="4" w:space="0" w:color="auto"/>
            </w:tcBorders>
            <w:shd w:val="clear" w:color="auto" w:fill="auto"/>
            <w:vAlign w:val="center"/>
          </w:tcPr>
          <w:p w14:paraId="306BEC53" w14:textId="1F45C83B" w:rsidR="00317F82" w:rsidRDefault="00317F82" w:rsidP="00317F82">
            <w:pPr>
              <w:jc w:val="center"/>
              <w:rPr>
                <w:rFonts w:ascii="宋体" w:hAnsi="宋体" w:cs="宋体" w:hint="eastAsia"/>
                <w:szCs w:val="21"/>
              </w:rPr>
            </w:pPr>
            <w:r>
              <w:rPr>
                <w:rFonts w:ascii="Times New Roman" w:hAnsi="Times New Roman" w:hint="eastAsia"/>
                <w:szCs w:val="21"/>
              </w:rPr>
              <w:t>快速检测蔬菜中的农药残留，培养学生创新意识。</w:t>
            </w:r>
          </w:p>
        </w:tc>
        <w:tc>
          <w:tcPr>
            <w:tcW w:w="3259" w:type="dxa"/>
            <w:tcBorders>
              <w:top w:val="single" w:sz="8" w:space="0" w:color="auto"/>
              <w:bottom w:val="single" w:sz="4" w:space="0" w:color="auto"/>
            </w:tcBorders>
            <w:shd w:val="clear" w:color="auto" w:fill="auto"/>
            <w:vAlign w:val="center"/>
          </w:tcPr>
          <w:p w14:paraId="3756094A" w14:textId="531F3070" w:rsidR="00317F82" w:rsidRDefault="00317F82" w:rsidP="00317F82">
            <w:pPr>
              <w:jc w:val="center"/>
              <w:rPr>
                <w:rFonts w:ascii="宋体" w:hAnsi="宋体" w:cs="宋体" w:hint="eastAsia"/>
                <w:szCs w:val="21"/>
              </w:rPr>
            </w:pPr>
            <w:r>
              <w:rPr>
                <w:rFonts w:ascii="Times New Roman" w:hAnsi="Times New Roman"/>
                <w:szCs w:val="21"/>
              </w:rPr>
              <w:t>1999</w:t>
            </w:r>
            <w:r>
              <w:rPr>
                <w:rFonts w:ascii="Times New Roman" w:hAnsi="Times New Roman" w:hint="eastAsia"/>
                <w:szCs w:val="21"/>
              </w:rPr>
              <w:t>年</w:t>
            </w:r>
            <w:r>
              <w:rPr>
                <w:rFonts w:ascii="Times New Roman" w:hAnsi="Times New Roman"/>
                <w:szCs w:val="21"/>
              </w:rPr>
              <w:t>8</w:t>
            </w:r>
            <w:r>
              <w:rPr>
                <w:rFonts w:ascii="Times New Roman" w:hAnsi="Times New Roman" w:hint="eastAsia"/>
                <w:szCs w:val="21"/>
              </w:rPr>
              <w:t>月，华泽钊教授，食物中毒事件</w:t>
            </w:r>
          </w:p>
        </w:tc>
      </w:tr>
      <w:tr w:rsidR="00317F82" w14:paraId="33686FAA" w14:textId="77777777" w:rsidTr="00E327EB">
        <w:trPr>
          <w:cantSplit/>
          <w:trHeight w:val="586"/>
          <w:jc w:val="center"/>
        </w:trPr>
        <w:tc>
          <w:tcPr>
            <w:tcW w:w="830" w:type="dxa"/>
            <w:tcBorders>
              <w:bottom w:val="single" w:sz="4" w:space="0" w:color="auto"/>
            </w:tcBorders>
            <w:shd w:val="clear" w:color="auto" w:fill="auto"/>
            <w:vAlign w:val="center"/>
          </w:tcPr>
          <w:p w14:paraId="28D372AC" w14:textId="77777777" w:rsidR="00317F82" w:rsidRDefault="00317F82" w:rsidP="00317F82">
            <w:pPr>
              <w:jc w:val="center"/>
              <w:rPr>
                <w:rFonts w:ascii="宋体" w:hAnsi="宋体" w:cs="宋体" w:hint="eastAsia"/>
                <w:szCs w:val="21"/>
              </w:rPr>
            </w:pPr>
          </w:p>
        </w:tc>
        <w:tc>
          <w:tcPr>
            <w:tcW w:w="1770" w:type="dxa"/>
            <w:tcBorders>
              <w:top w:val="single" w:sz="8" w:space="0" w:color="auto"/>
              <w:bottom w:val="single" w:sz="4" w:space="0" w:color="auto"/>
            </w:tcBorders>
            <w:shd w:val="clear" w:color="auto" w:fill="auto"/>
            <w:vAlign w:val="center"/>
          </w:tcPr>
          <w:p w14:paraId="52E2F5CB" w14:textId="77777777" w:rsidR="00317F82" w:rsidRDefault="00317F82" w:rsidP="00317F82">
            <w:pPr>
              <w:jc w:val="center"/>
              <w:rPr>
                <w:rFonts w:ascii="Times New Roman" w:hAnsi="Times New Roman"/>
                <w:szCs w:val="21"/>
              </w:rPr>
            </w:pPr>
          </w:p>
        </w:tc>
        <w:tc>
          <w:tcPr>
            <w:tcW w:w="2325" w:type="dxa"/>
            <w:tcBorders>
              <w:top w:val="single" w:sz="8" w:space="0" w:color="auto"/>
              <w:bottom w:val="single" w:sz="4" w:space="0" w:color="auto"/>
            </w:tcBorders>
            <w:shd w:val="clear" w:color="auto" w:fill="auto"/>
            <w:vAlign w:val="center"/>
          </w:tcPr>
          <w:p w14:paraId="67FC4742" w14:textId="48909E5B" w:rsidR="00317F82" w:rsidRDefault="00317F82" w:rsidP="00317F82">
            <w:pPr>
              <w:jc w:val="center"/>
              <w:rPr>
                <w:rFonts w:ascii="Times New Roman" w:hAnsi="Times New Roman"/>
                <w:szCs w:val="21"/>
              </w:rPr>
            </w:pPr>
            <w:r>
              <w:rPr>
                <w:rFonts w:ascii="Times New Roman" w:hAnsi="Times New Roman" w:hint="eastAsia"/>
                <w:szCs w:val="21"/>
              </w:rPr>
              <w:t>通过仪器分析引出食品药品安全问题。</w:t>
            </w:r>
          </w:p>
        </w:tc>
        <w:tc>
          <w:tcPr>
            <w:tcW w:w="3259" w:type="dxa"/>
            <w:tcBorders>
              <w:top w:val="single" w:sz="8" w:space="0" w:color="auto"/>
              <w:bottom w:val="single" w:sz="4" w:space="0" w:color="auto"/>
            </w:tcBorders>
            <w:shd w:val="clear" w:color="auto" w:fill="auto"/>
            <w:vAlign w:val="center"/>
          </w:tcPr>
          <w:p w14:paraId="54469900" w14:textId="6F17DB7A" w:rsidR="00317F82" w:rsidRDefault="00317F82" w:rsidP="00317F82">
            <w:pPr>
              <w:jc w:val="center"/>
              <w:rPr>
                <w:rFonts w:ascii="Times New Roman" w:hAnsi="Times New Roman"/>
                <w:szCs w:val="21"/>
              </w:rPr>
            </w:pPr>
            <w:r>
              <w:rPr>
                <w:rFonts w:ascii="Times New Roman" w:hAnsi="Times New Roman"/>
                <w:szCs w:val="21"/>
              </w:rPr>
              <w:t>2008</w:t>
            </w:r>
            <w:r>
              <w:rPr>
                <w:rFonts w:ascii="Times New Roman" w:hAnsi="Times New Roman" w:hint="eastAsia"/>
                <w:szCs w:val="21"/>
              </w:rPr>
              <w:t>年</w:t>
            </w:r>
            <w:r>
              <w:rPr>
                <w:rFonts w:ascii="Times New Roman" w:hAnsi="Times New Roman"/>
                <w:szCs w:val="21"/>
              </w:rPr>
              <w:t>“</w:t>
            </w:r>
            <w:r>
              <w:rPr>
                <w:rFonts w:ascii="Times New Roman" w:hAnsi="Times New Roman" w:hint="eastAsia"/>
                <w:szCs w:val="21"/>
              </w:rPr>
              <w:t>大头娃娃</w:t>
            </w:r>
            <w:r>
              <w:rPr>
                <w:rFonts w:ascii="Times New Roman" w:hAnsi="Times New Roman"/>
                <w:szCs w:val="21"/>
              </w:rPr>
              <w:t>”</w:t>
            </w:r>
            <w:r>
              <w:rPr>
                <w:rFonts w:ascii="Times New Roman" w:hAnsi="Times New Roman" w:hint="eastAsia"/>
                <w:szCs w:val="21"/>
              </w:rPr>
              <w:t>事件；</w:t>
            </w:r>
            <w:r>
              <w:rPr>
                <w:rFonts w:ascii="Times New Roman" w:hAnsi="Times New Roman"/>
                <w:szCs w:val="21"/>
              </w:rPr>
              <w:t>2011</w:t>
            </w:r>
            <w:r>
              <w:rPr>
                <w:rFonts w:ascii="Times New Roman" w:hAnsi="Times New Roman" w:hint="eastAsia"/>
                <w:szCs w:val="21"/>
              </w:rPr>
              <w:t>年</w:t>
            </w:r>
            <w:r>
              <w:rPr>
                <w:rFonts w:ascii="Times New Roman" w:hAnsi="Times New Roman"/>
                <w:szCs w:val="21"/>
              </w:rPr>
              <w:t>“</w:t>
            </w:r>
            <w:r>
              <w:rPr>
                <w:rFonts w:ascii="Times New Roman" w:hAnsi="Times New Roman" w:hint="eastAsia"/>
                <w:szCs w:val="21"/>
              </w:rPr>
              <w:t>瘦肉精</w:t>
            </w:r>
            <w:r>
              <w:rPr>
                <w:rFonts w:ascii="Times New Roman" w:hAnsi="Times New Roman"/>
                <w:szCs w:val="21"/>
              </w:rPr>
              <w:t>”</w:t>
            </w:r>
            <w:r>
              <w:rPr>
                <w:rFonts w:ascii="Times New Roman" w:hAnsi="Times New Roman" w:hint="eastAsia"/>
                <w:szCs w:val="21"/>
              </w:rPr>
              <w:t>事件；</w:t>
            </w:r>
            <w:r>
              <w:rPr>
                <w:rFonts w:ascii="Times New Roman" w:hAnsi="Times New Roman"/>
                <w:szCs w:val="21"/>
              </w:rPr>
              <w:t>“</w:t>
            </w:r>
            <w:r>
              <w:rPr>
                <w:rFonts w:ascii="Times New Roman" w:hAnsi="Times New Roman" w:hint="eastAsia"/>
                <w:szCs w:val="21"/>
              </w:rPr>
              <w:t>糖脂宁胶囊</w:t>
            </w:r>
            <w:r>
              <w:rPr>
                <w:rFonts w:ascii="Times New Roman" w:hAnsi="Times New Roman"/>
                <w:szCs w:val="21"/>
              </w:rPr>
              <w:t>”</w:t>
            </w:r>
            <w:r>
              <w:rPr>
                <w:rFonts w:ascii="Times New Roman" w:hAnsi="Times New Roman" w:hint="eastAsia"/>
                <w:szCs w:val="21"/>
              </w:rPr>
              <w:t>事件。</w:t>
            </w:r>
          </w:p>
        </w:tc>
      </w:tr>
    </w:tbl>
    <w:p w14:paraId="6C7DBD3E" w14:textId="77777777" w:rsidR="00AB4793" w:rsidRDefault="00AB4793"/>
    <w:p w14:paraId="300F8CF9" w14:textId="77777777" w:rsidR="00AB4793" w:rsidRDefault="00000000">
      <w:pPr>
        <w:ind w:firstLineChars="200" w:firstLine="562"/>
        <w:rPr>
          <w:rFonts w:ascii="Arial" w:eastAsia="黑体" w:hAnsi="Arial"/>
          <w:b/>
          <w:bCs/>
          <w:sz w:val="28"/>
          <w:szCs w:val="28"/>
        </w:rPr>
      </w:pPr>
      <w:bookmarkStart w:id="111" w:name="_Toc46303719"/>
      <w:bookmarkStart w:id="112" w:name="_Hlk11958275"/>
      <w:bookmarkStart w:id="113" w:name="_Toc303837893"/>
      <w:bookmarkStart w:id="114" w:name="_Toc407696136"/>
      <w:bookmarkStart w:id="115" w:name="_Toc305418729"/>
      <w:bookmarkStart w:id="116" w:name="_Toc407697894"/>
      <w:bookmarkStart w:id="117" w:name="_Toc405393379"/>
      <w:bookmarkEnd w:id="52"/>
      <w:bookmarkEnd w:id="100"/>
      <w:r>
        <w:rPr>
          <w:rFonts w:ascii="Arial" w:eastAsia="黑体" w:hAnsi="Arial" w:hint="eastAsia"/>
          <w:b/>
          <w:bCs/>
          <w:sz w:val="28"/>
          <w:szCs w:val="28"/>
        </w:rPr>
        <w:t>（六）创新创业素质教育</w:t>
      </w:r>
    </w:p>
    <w:p w14:paraId="769DE0F5" w14:textId="77777777" w:rsidR="007E7D2C" w:rsidRPr="007E7D2C" w:rsidRDefault="007E7D2C" w:rsidP="007E7D2C">
      <w:pPr>
        <w:snapToGrid w:val="0"/>
        <w:spacing w:line="500" w:lineRule="exact"/>
        <w:ind w:firstLineChars="200" w:firstLine="480"/>
        <w:rPr>
          <w:rFonts w:ascii="Times New Roman" w:hAnsi="Times New Roman"/>
          <w:sz w:val="24"/>
          <w:szCs w:val="24"/>
        </w:rPr>
      </w:pPr>
      <w:r w:rsidRPr="007E7D2C">
        <w:rPr>
          <w:rFonts w:ascii="Times New Roman" w:hAnsi="Times New Roman" w:hint="eastAsia"/>
          <w:sz w:val="24"/>
          <w:szCs w:val="24"/>
        </w:rPr>
        <w:t>（</w:t>
      </w:r>
      <w:r w:rsidRPr="007E7D2C">
        <w:rPr>
          <w:rFonts w:ascii="Times New Roman" w:hAnsi="Times New Roman" w:hint="eastAsia"/>
          <w:sz w:val="24"/>
          <w:szCs w:val="24"/>
        </w:rPr>
        <w:t>1</w:t>
      </w:r>
      <w:r w:rsidRPr="007E7D2C">
        <w:rPr>
          <w:rFonts w:ascii="Times New Roman" w:hAnsi="Times New Roman" w:hint="eastAsia"/>
          <w:sz w:val="24"/>
          <w:szCs w:val="24"/>
        </w:rPr>
        <w:t>）创新创业课程</w:t>
      </w:r>
    </w:p>
    <w:p w14:paraId="21CC1230" w14:textId="77777777" w:rsidR="007E7D2C" w:rsidRPr="007E7D2C" w:rsidRDefault="007E7D2C" w:rsidP="007E7D2C">
      <w:pPr>
        <w:snapToGrid w:val="0"/>
        <w:spacing w:line="500" w:lineRule="exact"/>
        <w:ind w:firstLineChars="200" w:firstLine="480"/>
        <w:rPr>
          <w:rFonts w:ascii="Times New Roman" w:hAnsi="Times New Roman"/>
          <w:sz w:val="24"/>
          <w:szCs w:val="24"/>
        </w:rPr>
      </w:pPr>
      <w:r w:rsidRPr="007E7D2C">
        <w:rPr>
          <w:rFonts w:ascii="Times New Roman" w:hAnsi="Times New Roman" w:hint="eastAsia"/>
          <w:sz w:val="24"/>
          <w:szCs w:val="24"/>
        </w:rPr>
        <w:t>大学生就业指导与创新创业教育</w:t>
      </w:r>
    </w:p>
    <w:p w14:paraId="2CE28698" w14:textId="77777777" w:rsidR="007E7D2C" w:rsidRPr="007E7D2C" w:rsidRDefault="007E7D2C" w:rsidP="007E7D2C">
      <w:pPr>
        <w:snapToGrid w:val="0"/>
        <w:spacing w:line="500" w:lineRule="exact"/>
        <w:ind w:firstLineChars="200" w:firstLine="480"/>
        <w:rPr>
          <w:rFonts w:ascii="Times New Roman" w:hAnsi="Times New Roman"/>
          <w:sz w:val="24"/>
          <w:szCs w:val="24"/>
        </w:rPr>
      </w:pPr>
      <w:r w:rsidRPr="007E7D2C">
        <w:rPr>
          <w:rFonts w:ascii="Times New Roman" w:hAnsi="Times New Roman" w:hint="eastAsia"/>
          <w:sz w:val="24"/>
          <w:szCs w:val="24"/>
        </w:rPr>
        <w:t>（</w:t>
      </w:r>
      <w:r w:rsidRPr="007E7D2C">
        <w:rPr>
          <w:rFonts w:ascii="Times New Roman" w:hAnsi="Times New Roman" w:hint="eastAsia"/>
          <w:sz w:val="24"/>
          <w:szCs w:val="24"/>
        </w:rPr>
        <w:t>2</w:t>
      </w:r>
      <w:r w:rsidRPr="007E7D2C">
        <w:rPr>
          <w:rFonts w:ascii="Times New Roman" w:hAnsi="Times New Roman" w:hint="eastAsia"/>
          <w:sz w:val="24"/>
          <w:szCs w:val="24"/>
        </w:rPr>
        <w:t>）创新创业培训</w:t>
      </w:r>
    </w:p>
    <w:p w14:paraId="09522FD1" w14:textId="77777777" w:rsidR="007E7D2C" w:rsidRPr="007E7D2C" w:rsidRDefault="007E7D2C" w:rsidP="007E7D2C">
      <w:pPr>
        <w:snapToGrid w:val="0"/>
        <w:spacing w:line="500" w:lineRule="exact"/>
        <w:ind w:firstLineChars="200" w:firstLine="480"/>
        <w:rPr>
          <w:rFonts w:ascii="Times New Roman" w:hAnsi="Times New Roman"/>
          <w:sz w:val="24"/>
          <w:szCs w:val="24"/>
        </w:rPr>
      </w:pPr>
      <w:r w:rsidRPr="007E7D2C">
        <w:rPr>
          <w:rFonts w:ascii="Times New Roman" w:hAnsi="Times New Roman" w:hint="eastAsia"/>
          <w:sz w:val="24"/>
          <w:szCs w:val="24"/>
        </w:rPr>
        <w:t xml:space="preserve"> </w:t>
      </w:r>
      <w:r w:rsidRPr="007E7D2C">
        <w:rPr>
          <w:rFonts w:ascii="Times New Roman" w:hAnsi="Times New Roman" w:hint="eastAsia"/>
          <w:sz w:val="24"/>
          <w:szCs w:val="24"/>
        </w:rPr>
        <w:t>大学生就业指导与创新创业教育</w:t>
      </w:r>
    </w:p>
    <w:p w14:paraId="31011A0D" w14:textId="77777777" w:rsidR="007E7D2C" w:rsidRPr="007E7D2C" w:rsidRDefault="007E7D2C" w:rsidP="007E7D2C">
      <w:pPr>
        <w:snapToGrid w:val="0"/>
        <w:spacing w:line="500" w:lineRule="exact"/>
        <w:ind w:firstLineChars="200" w:firstLine="480"/>
        <w:rPr>
          <w:rFonts w:ascii="Times New Roman" w:hAnsi="Times New Roman"/>
          <w:sz w:val="24"/>
          <w:szCs w:val="24"/>
        </w:rPr>
      </w:pPr>
      <w:r w:rsidRPr="007E7D2C">
        <w:rPr>
          <w:rFonts w:ascii="Times New Roman" w:hAnsi="Times New Roman" w:hint="eastAsia"/>
          <w:sz w:val="24"/>
          <w:szCs w:val="24"/>
        </w:rPr>
        <w:t xml:space="preserve">(3) </w:t>
      </w:r>
      <w:r w:rsidRPr="007E7D2C">
        <w:rPr>
          <w:rFonts w:ascii="Times New Roman" w:hAnsi="Times New Roman" w:hint="eastAsia"/>
          <w:sz w:val="24"/>
          <w:szCs w:val="24"/>
        </w:rPr>
        <w:t>创新创业竞赛</w:t>
      </w:r>
    </w:p>
    <w:p w14:paraId="747215BC" w14:textId="1251363F" w:rsidR="007E7D2C" w:rsidRPr="007E7D2C" w:rsidRDefault="007E7D2C" w:rsidP="007E7D2C">
      <w:pPr>
        <w:snapToGrid w:val="0"/>
        <w:spacing w:line="500" w:lineRule="exact"/>
        <w:ind w:firstLineChars="200" w:firstLine="480"/>
        <w:rPr>
          <w:rFonts w:ascii="Times New Roman" w:hAnsi="Times New Roman"/>
          <w:sz w:val="24"/>
          <w:szCs w:val="24"/>
        </w:rPr>
      </w:pPr>
      <w:r w:rsidRPr="007E7D2C">
        <w:rPr>
          <w:rFonts w:ascii="Times New Roman" w:hAnsi="Times New Roman" w:hint="eastAsia"/>
          <w:sz w:val="24"/>
          <w:szCs w:val="24"/>
        </w:rPr>
        <w:t>中国国际“互联网</w:t>
      </w:r>
      <w:r w:rsidRPr="007E7D2C">
        <w:rPr>
          <w:rFonts w:ascii="Times New Roman" w:hAnsi="Times New Roman" w:hint="eastAsia"/>
          <w:sz w:val="24"/>
          <w:szCs w:val="24"/>
        </w:rPr>
        <w:t>+</w:t>
      </w:r>
      <w:r w:rsidRPr="007E7D2C">
        <w:rPr>
          <w:rFonts w:ascii="Times New Roman" w:hAnsi="Times New Roman" w:hint="eastAsia"/>
          <w:sz w:val="24"/>
          <w:szCs w:val="24"/>
        </w:rPr>
        <w:t>”大学生创新创业大赛</w:t>
      </w:r>
    </w:p>
    <w:p w14:paraId="39CF4BB4" w14:textId="771514BC" w:rsidR="00AB4793" w:rsidRDefault="00000000" w:rsidP="007E7D2C">
      <w:pPr>
        <w:keepNext/>
        <w:keepLines/>
        <w:spacing w:line="500" w:lineRule="exact"/>
        <w:ind w:firstLineChars="200" w:firstLine="643"/>
        <w:outlineLvl w:val="0"/>
        <w:rPr>
          <w:rFonts w:eastAsia="黑体"/>
          <w:b/>
          <w:bCs/>
          <w:color w:val="000000"/>
          <w:kern w:val="44"/>
          <w:sz w:val="32"/>
          <w:szCs w:val="30"/>
        </w:rPr>
      </w:pPr>
      <w:bookmarkStart w:id="118" w:name="_Toc175047859"/>
      <w:r>
        <w:rPr>
          <w:rFonts w:eastAsia="黑体" w:hint="eastAsia"/>
          <w:b/>
          <w:bCs/>
          <w:color w:val="000000"/>
          <w:kern w:val="44"/>
          <w:sz w:val="32"/>
          <w:szCs w:val="30"/>
        </w:rPr>
        <w:t>七、</w:t>
      </w:r>
      <w:bookmarkEnd w:id="111"/>
      <w:r>
        <w:rPr>
          <w:rFonts w:eastAsia="黑体" w:hint="eastAsia"/>
          <w:b/>
          <w:bCs/>
          <w:color w:val="000000"/>
          <w:kern w:val="44"/>
          <w:sz w:val="32"/>
          <w:szCs w:val="30"/>
        </w:rPr>
        <w:t>教学进程总体安排</w:t>
      </w:r>
      <w:bookmarkEnd w:id="118"/>
    </w:p>
    <w:p w14:paraId="2975B47F" w14:textId="77777777" w:rsidR="00AB4793" w:rsidRDefault="00000000">
      <w:pPr>
        <w:ind w:firstLineChars="200" w:firstLine="562"/>
        <w:rPr>
          <w:rFonts w:ascii="Arial" w:eastAsia="黑体" w:hAnsi="Arial"/>
          <w:b/>
          <w:bCs/>
          <w:sz w:val="28"/>
          <w:szCs w:val="28"/>
        </w:rPr>
      </w:pPr>
      <w:bookmarkStart w:id="119" w:name="_Toc46303720"/>
      <w:r>
        <w:rPr>
          <w:rFonts w:ascii="Arial" w:eastAsia="黑体" w:hAnsi="Arial" w:hint="eastAsia"/>
          <w:b/>
          <w:bCs/>
          <w:sz w:val="28"/>
          <w:szCs w:val="28"/>
        </w:rPr>
        <w:t>（一）学时、学分安排</w:t>
      </w:r>
      <w:bookmarkEnd w:id="119"/>
    </w:p>
    <w:p w14:paraId="45A50141" w14:textId="57475BCC" w:rsidR="00AB4793" w:rsidRDefault="00154E3A" w:rsidP="007E7D2C">
      <w:pPr>
        <w:snapToGrid w:val="0"/>
        <w:spacing w:line="500" w:lineRule="exact"/>
        <w:ind w:firstLineChars="200" w:firstLine="480"/>
        <w:rPr>
          <w:rFonts w:eastAsia="黑体"/>
          <w:b/>
          <w:bCs/>
          <w:color w:val="000000"/>
          <w:kern w:val="44"/>
          <w:sz w:val="32"/>
          <w:szCs w:val="30"/>
        </w:rPr>
        <w:sectPr w:rsidR="00AB4793">
          <w:pgSz w:w="11906" w:h="16838"/>
          <w:pgMar w:top="1440" w:right="1800" w:bottom="1440" w:left="1800" w:header="851" w:footer="992" w:gutter="0"/>
          <w:cols w:space="425"/>
          <w:docGrid w:type="lines" w:linePitch="312"/>
        </w:sectPr>
      </w:pPr>
      <w:bookmarkStart w:id="120" w:name="_Hlk45722221"/>
      <w:r w:rsidRPr="00154E3A">
        <w:rPr>
          <w:rFonts w:ascii="Times New Roman" w:hAnsi="Times New Roman" w:hint="eastAsia"/>
          <w:sz w:val="24"/>
          <w:szCs w:val="24"/>
        </w:rPr>
        <w:t>总学时数为</w:t>
      </w:r>
      <w:r w:rsidRPr="00154E3A">
        <w:rPr>
          <w:rFonts w:ascii="Times New Roman" w:hAnsi="Times New Roman" w:hint="eastAsia"/>
          <w:sz w:val="24"/>
          <w:szCs w:val="24"/>
        </w:rPr>
        <w:t>2886</w:t>
      </w:r>
      <w:r w:rsidRPr="00154E3A">
        <w:rPr>
          <w:rFonts w:ascii="Times New Roman" w:hAnsi="Times New Roman" w:hint="eastAsia"/>
          <w:sz w:val="24"/>
          <w:szCs w:val="24"/>
        </w:rPr>
        <w:t>，每</w:t>
      </w:r>
      <w:r w:rsidRPr="00154E3A">
        <w:rPr>
          <w:rFonts w:ascii="Times New Roman" w:hAnsi="Times New Roman" w:hint="eastAsia"/>
          <w:sz w:val="24"/>
          <w:szCs w:val="24"/>
        </w:rPr>
        <w:t>16-18</w:t>
      </w:r>
      <w:r w:rsidRPr="00154E3A">
        <w:rPr>
          <w:rFonts w:ascii="Times New Roman" w:hAnsi="Times New Roman" w:hint="eastAsia"/>
          <w:sz w:val="24"/>
          <w:szCs w:val="24"/>
        </w:rPr>
        <w:t>学时计</w:t>
      </w:r>
      <w:r w:rsidRPr="00154E3A">
        <w:rPr>
          <w:rFonts w:ascii="Times New Roman" w:hAnsi="Times New Roman" w:hint="eastAsia"/>
          <w:sz w:val="24"/>
          <w:szCs w:val="24"/>
        </w:rPr>
        <w:t>1</w:t>
      </w:r>
      <w:r w:rsidRPr="00154E3A">
        <w:rPr>
          <w:rFonts w:ascii="Times New Roman" w:hAnsi="Times New Roman" w:hint="eastAsia"/>
          <w:sz w:val="24"/>
          <w:szCs w:val="24"/>
        </w:rPr>
        <w:t>学分。</w:t>
      </w:r>
      <w:r>
        <w:rPr>
          <w:rFonts w:ascii="Times New Roman" w:hAnsi="Times New Roman" w:hint="eastAsia"/>
          <w:color w:val="000000"/>
          <w:sz w:val="24"/>
          <w:szCs w:val="24"/>
        </w:rPr>
        <w:t>其中</w:t>
      </w:r>
      <w:bookmarkStart w:id="121" w:name="_Toc46303723"/>
      <w:bookmarkEnd w:id="112"/>
      <w:bookmarkEnd w:id="120"/>
      <w:r w:rsidRPr="00154E3A">
        <w:rPr>
          <w:rFonts w:ascii="Times New Roman" w:hAnsi="Times New Roman" w:hint="eastAsia"/>
          <w:color w:val="000000"/>
          <w:sz w:val="24"/>
          <w:szCs w:val="24"/>
        </w:rPr>
        <w:t>公共基础课程</w:t>
      </w:r>
      <w:r w:rsidRPr="00154E3A">
        <w:rPr>
          <w:rFonts w:ascii="Times New Roman" w:hAnsi="Times New Roman" w:hint="eastAsia"/>
          <w:color w:val="000000"/>
          <w:sz w:val="24"/>
          <w:szCs w:val="24"/>
        </w:rPr>
        <w:t>46</w:t>
      </w:r>
      <w:r w:rsidRPr="00154E3A">
        <w:rPr>
          <w:rFonts w:ascii="Times New Roman" w:hAnsi="Times New Roman" w:hint="eastAsia"/>
          <w:color w:val="000000"/>
          <w:sz w:val="24"/>
          <w:szCs w:val="24"/>
        </w:rPr>
        <w:t>学分，公共任选课程</w:t>
      </w:r>
      <w:r w:rsidRPr="00154E3A">
        <w:rPr>
          <w:rFonts w:ascii="Times New Roman" w:hAnsi="Times New Roman" w:hint="eastAsia"/>
          <w:color w:val="000000"/>
          <w:sz w:val="24"/>
          <w:szCs w:val="24"/>
        </w:rPr>
        <w:t>4</w:t>
      </w:r>
      <w:r w:rsidRPr="00154E3A">
        <w:rPr>
          <w:rFonts w:ascii="Times New Roman" w:hAnsi="Times New Roman" w:hint="eastAsia"/>
          <w:color w:val="000000"/>
          <w:sz w:val="24"/>
          <w:szCs w:val="24"/>
        </w:rPr>
        <w:t>学分，公共限选课程</w:t>
      </w:r>
      <w:r w:rsidRPr="00154E3A">
        <w:rPr>
          <w:rFonts w:ascii="Times New Roman" w:hAnsi="Times New Roman" w:hint="eastAsia"/>
          <w:color w:val="000000"/>
          <w:sz w:val="24"/>
          <w:szCs w:val="24"/>
        </w:rPr>
        <w:t>4</w:t>
      </w:r>
      <w:r w:rsidRPr="00154E3A">
        <w:rPr>
          <w:rFonts w:ascii="Times New Roman" w:hAnsi="Times New Roman" w:hint="eastAsia"/>
          <w:color w:val="000000"/>
          <w:sz w:val="24"/>
          <w:szCs w:val="24"/>
        </w:rPr>
        <w:t>学分，专业基础课程</w:t>
      </w:r>
      <w:r w:rsidRPr="00154E3A">
        <w:rPr>
          <w:rFonts w:ascii="Times New Roman" w:hAnsi="Times New Roman" w:hint="eastAsia"/>
          <w:color w:val="000000"/>
          <w:sz w:val="24"/>
          <w:szCs w:val="24"/>
        </w:rPr>
        <w:t>27</w:t>
      </w:r>
      <w:r w:rsidRPr="00154E3A">
        <w:rPr>
          <w:rFonts w:ascii="Times New Roman" w:hAnsi="Times New Roman" w:hint="eastAsia"/>
          <w:color w:val="000000"/>
          <w:sz w:val="24"/>
          <w:szCs w:val="24"/>
        </w:rPr>
        <w:t>学分，专业核心课程</w:t>
      </w:r>
      <w:r w:rsidRPr="00154E3A">
        <w:rPr>
          <w:rFonts w:ascii="Times New Roman" w:hAnsi="Times New Roman" w:hint="eastAsia"/>
          <w:color w:val="000000"/>
          <w:sz w:val="24"/>
          <w:szCs w:val="24"/>
        </w:rPr>
        <w:t>29</w:t>
      </w:r>
      <w:r w:rsidRPr="00154E3A">
        <w:rPr>
          <w:rFonts w:ascii="Times New Roman" w:hAnsi="Times New Roman" w:hint="eastAsia"/>
          <w:color w:val="000000"/>
          <w:sz w:val="24"/>
          <w:szCs w:val="24"/>
        </w:rPr>
        <w:t>学分，专业拓展课程</w:t>
      </w:r>
      <w:r w:rsidRPr="00154E3A">
        <w:rPr>
          <w:rFonts w:ascii="Times New Roman" w:hAnsi="Times New Roman" w:hint="eastAsia"/>
          <w:color w:val="000000"/>
          <w:sz w:val="24"/>
          <w:szCs w:val="24"/>
        </w:rPr>
        <w:t>8</w:t>
      </w:r>
      <w:r w:rsidRPr="00154E3A">
        <w:rPr>
          <w:rFonts w:ascii="Times New Roman" w:hAnsi="Times New Roman" w:hint="eastAsia"/>
          <w:color w:val="000000"/>
          <w:sz w:val="24"/>
          <w:szCs w:val="24"/>
        </w:rPr>
        <w:t>学分，集中实践模块</w:t>
      </w:r>
      <w:r w:rsidRPr="00154E3A">
        <w:rPr>
          <w:rFonts w:ascii="Times New Roman" w:hAnsi="Times New Roman" w:hint="eastAsia"/>
          <w:color w:val="000000"/>
          <w:sz w:val="24"/>
          <w:szCs w:val="24"/>
        </w:rPr>
        <w:t>41</w:t>
      </w:r>
      <w:r w:rsidRPr="00154E3A">
        <w:rPr>
          <w:rFonts w:ascii="Times New Roman" w:hAnsi="Times New Roman" w:hint="eastAsia"/>
          <w:color w:val="000000"/>
          <w:sz w:val="24"/>
          <w:szCs w:val="24"/>
        </w:rPr>
        <w:t>学分。</w:t>
      </w:r>
    </w:p>
    <w:p w14:paraId="09DBF29D" w14:textId="77777777" w:rsidR="00AB4793" w:rsidRDefault="00000000">
      <w:pPr>
        <w:keepNext/>
        <w:keepLines/>
        <w:spacing w:line="500" w:lineRule="exact"/>
        <w:ind w:firstLineChars="200" w:firstLine="562"/>
        <w:outlineLvl w:val="1"/>
        <w:rPr>
          <w:rFonts w:ascii="Times New Roman" w:hAnsi="Times New Roman"/>
          <w:b/>
          <w:bCs/>
          <w:color w:val="000000"/>
          <w:sz w:val="24"/>
          <w:szCs w:val="24"/>
        </w:rPr>
      </w:pPr>
      <w:bookmarkStart w:id="122" w:name="_Toc46303721"/>
      <w:bookmarkStart w:id="123" w:name="_Toc175047860"/>
      <w:bookmarkEnd w:id="121"/>
      <w:r>
        <w:rPr>
          <w:rFonts w:ascii="Arial" w:eastAsia="黑体" w:hAnsi="Arial" w:hint="eastAsia"/>
          <w:b/>
          <w:bCs/>
          <w:color w:val="000000"/>
          <w:sz w:val="28"/>
          <w:szCs w:val="28"/>
        </w:rPr>
        <w:lastRenderedPageBreak/>
        <w:t>（二）</w:t>
      </w:r>
      <w:bookmarkEnd w:id="122"/>
      <w:r>
        <w:rPr>
          <w:rFonts w:ascii="Arial" w:eastAsia="黑体" w:hAnsi="Arial" w:hint="eastAsia"/>
          <w:b/>
          <w:bCs/>
          <w:color w:val="000000"/>
          <w:sz w:val="28"/>
          <w:szCs w:val="28"/>
        </w:rPr>
        <w:t>课程设置总表</w:t>
      </w:r>
      <w:bookmarkEnd w:id="123"/>
    </w:p>
    <w:p w14:paraId="11795201" w14:textId="77777777" w:rsidR="00AB4793"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9</w:t>
      </w:r>
      <w:r>
        <w:rPr>
          <w:rFonts w:ascii="Times New Roman" w:hAnsi="Times New Roman"/>
          <w:b/>
          <w:bCs/>
          <w:color w:val="000000"/>
          <w:sz w:val="24"/>
          <w:szCs w:val="24"/>
        </w:rPr>
        <w:t xml:space="preserve"> </w:t>
      </w:r>
      <w:r>
        <w:rPr>
          <w:rFonts w:ascii="Times New Roman" w:hAnsi="Times New Roman" w:hint="eastAsia"/>
          <w:b/>
          <w:bCs/>
          <w:color w:val="000000"/>
          <w:sz w:val="24"/>
          <w:szCs w:val="24"/>
        </w:rPr>
        <w:t>教学进程安排</w:t>
      </w:r>
    </w:p>
    <w:p w14:paraId="7400822C" w14:textId="77777777" w:rsidR="00AB4793" w:rsidRDefault="00AB4793">
      <w:pPr>
        <w:jc w:val="center"/>
        <w:rPr>
          <w:rFonts w:ascii="Times New Roman" w:hAnsi="Times New Roman"/>
          <w:b/>
          <w:bCs/>
          <w:color w:val="000000"/>
          <w:sz w:val="24"/>
          <w:szCs w:val="24"/>
        </w:rPr>
      </w:pP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8"/>
        <w:gridCol w:w="567"/>
        <w:gridCol w:w="898"/>
        <w:gridCol w:w="1227"/>
        <w:gridCol w:w="2272"/>
        <w:gridCol w:w="712"/>
        <w:gridCol w:w="567"/>
        <w:gridCol w:w="567"/>
        <w:gridCol w:w="599"/>
        <w:gridCol w:w="733"/>
        <w:gridCol w:w="84"/>
        <w:gridCol w:w="625"/>
        <w:gridCol w:w="709"/>
        <w:gridCol w:w="87"/>
        <w:gridCol w:w="622"/>
        <w:gridCol w:w="89"/>
        <w:gridCol w:w="617"/>
        <w:gridCol w:w="92"/>
        <w:gridCol w:w="617"/>
        <w:gridCol w:w="930"/>
      </w:tblGrid>
      <w:tr w:rsidR="00AB4793" w14:paraId="12BFC220" w14:textId="77777777">
        <w:trPr>
          <w:trHeight w:val="20"/>
          <w:jc w:val="center"/>
        </w:trPr>
        <w:tc>
          <w:tcPr>
            <w:tcW w:w="197" w:type="pct"/>
            <w:vMerge w:val="restart"/>
            <w:vAlign w:val="center"/>
          </w:tcPr>
          <w:p w14:paraId="3A47168F"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7112B489"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类别</w:t>
            </w:r>
          </w:p>
        </w:tc>
        <w:tc>
          <w:tcPr>
            <w:tcW w:w="216" w:type="pct"/>
            <w:vMerge w:val="restart"/>
            <w:vAlign w:val="center"/>
          </w:tcPr>
          <w:p w14:paraId="459626A7"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课程性质</w:t>
            </w:r>
          </w:p>
        </w:tc>
        <w:tc>
          <w:tcPr>
            <w:tcW w:w="809" w:type="pct"/>
            <w:gridSpan w:val="2"/>
            <w:vMerge w:val="restart"/>
            <w:vAlign w:val="center"/>
          </w:tcPr>
          <w:p w14:paraId="78E0365B"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w:t>
            </w:r>
          </w:p>
          <w:p w14:paraId="4AF9F47C"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代码</w:t>
            </w:r>
          </w:p>
        </w:tc>
        <w:tc>
          <w:tcPr>
            <w:tcW w:w="865" w:type="pct"/>
            <w:vMerge w:val="restart"/>
            <w:vAlign w:val="center"/>
          </w:tcPr>
          <w:p w14:paraId="0E38DE13"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课程名称</w:t>
            </w:r>
          </w:p>
        </w:tc>
        <w:tc>
          <w:tcPr>
            <w:tcW w:w="271" w:type="pct"/>
            <w:vMerge w:val="restart"/>
            <w:vAlign w:val="center"/>
          </w:tcPr>
          <w:p w14:paraId="5AE2911B"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总学时</w:t>
            </w:r>
          </w:p>
        </w:tc>
        <w:tc>
          <w:tcPr>
            <w:tcW w:w="432" w:type="pct"/>
            <w:gridSpan w:val="2"/>
            <w:vAlign w:val="center"/>
          </w:tcPr>
          <w:p w14:paraId="6FADFE00"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学时分配</w:t>
            </w:r>
          </w:p>
        </w:tc>
        <w:tc>
          <w:tcPr>
            <w:tcW w:w="228" w:type="pct"/>
            <w:vMerge w:val="restart"/>
            <w:vAlign w:val="center"/>
          </w:tcPr>
          <w:p w14:paraId="6C2CF672"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学分</w:t>
            </w:r>
          </w:p>
          <w:p w14:paraId="09CF047F"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分数</w:t>
            </w:r>
          </w:p>
        </w:tc>
        <w:tc>
          <w:tcPr>
            <w:tcW w:w="1628" w:type="pct"/>
            <w:gridSpan w:val="10"/>
            <w:vAlign w:val="center"/>
          </w:tcPr>
          <w:p w14:paraId="6412AB81" w14:textId="77777777" w:rsidR="00AB4793" w:rsidRDefault="00000000">
            <w:pPr>
              <w:jc w:val="center"/>
              <w:rPr>
                <w:rFonts w:ascii="Times New Roman" w:hAnsi="Times New Roman"/>
                <w:color w:val="000000"/>
                <w:sz w:val="18"/>
                <w:szCs w:val="18"/>
              </w:rPr>
            </w:pPr>
            <w:r>
              <w:rPr>
                <w:rFonts w:ascii="Times New Roman" w:hAnsi="Times New Roman" w:hint="eastAsia"/>
                <w:color w:val="000000"/>
                <w:spacing w:val="-8"/>
                <w:sz w:val="18"/>
                <w:szCs w:val="18"/>
              </w:rPr>
              <w:t>建议开设时间及周学时数</w:t>
            </w:r>
          </w:p>
        </w:tc>
        <w:tc>
          <w:tcPr>
            <w:tcW w:w="354" w:type="pct"/>
            <w:vMerge w:val="restart"/>
            <w:vAlign w:val="center"/>
          </w:tcPr>
          <w:p w14:paraId="71786C94"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备注</w:t>
            </w:r>
          </w:p>
        </w:tc>
      </w:tr>
      <w:tr w:rsidR="00AB4793" w14:paraId="3D8D73F2" w14:textId="77777777">
        <w:trPr>
          <w:trHeight w:val="813"/>
          <w:jc w:val="center"/>
        </w:trPr>
        <w:tc>
          <w:tcPr>
            <w:tcW w:w="197" w:type="pct"/>
            <w:vMerge/>
            <w:vAlign w:val="center"/>
          </w:tcPr>
          <w:p w14:paraId="7CD33BF9" w14:textId="77777777" w:rsidR="00AB4793" w:rsidRDefault="00AB4793">
            <w:pPr>
              <w:jc w:val="center"/>
              <w:rPr>
                <w:rFonts w:ascii="Times New Roman" w:hAnsi="Times New Roman"/>
                <w:color w:val="000000"/>
                <w:sz w:val="18"/>
                <w:szCs w:val="18"/>
              </w:rPr>
            </w:pPr>
          </w:p>
        </w:tc>
        <w:tc>
          <w:tcPr>
            <w:tcW w:w="216" w:type="pct"/>
            <w:vMerge/>
            <w:vAlign w:val="center"/>
          </w:tcPr>
          <w:p w14:paraId="206AF89F" w14:textId="77777777" w:rsidR="00AB4793" w:rsidRDefault="00AB4793">
            <w:pPr>
              <w:jc w:val="center"/>
              <w:rPr>
                <w:rFonts w:ascii="Times New Roman" w:hAnsi="Times New Roman"/>
                <w:color w:val="000000"/>
                <w:sz w:val="18"/>
                <w:szCs w:val="18"/>
              </w:rPr>
            </w:pPr>
          </w:p>
        </w:tc>
        <w:tc>
          <w:tcPr>
            <w:tcW w:w="809" w:type="pct"/>
            <w:gridSpan w:val="2"/>
            <w:vMerge/>
            <w:vAlign w:val="center"/>
          </w:tcPr>
          <w:p w14:paraId="502A1F05" w14:textId="77777777" w:rsidR="00AB4793" w:rsidRDefault="00AB4793">
            <w:pPr>
              <w:jc w:val="center"/>
              <w:rPr>
                <w:rFonts w:ascii="Times New Roman" w:hAnsi="Times New Roman"/>
                <w:color w:val="000000"/>
                <w:sz w:val="18"/>
                <w:szCs w:val="18"/>
              </w:rPr>
            </w:pPr>
          </w:p>
        </w:tc>
        <w:tc>
          <w:tcPr>
            <w:tcW w:w="865" w:type="pct"/>
            <w:vMerge/>
            <w:vAlign w:val="center"/>
          </w:tcPr>
          <w:p w14:paraId="0C98F842" w14:textId="77777777" w:rsidR="00AB4793" w:rsidRDefault="00AB4793">
            <w:pPr>
              <w:jc w:val="center"/>
              <w:rPr>
                <w:rFonts w:ascii="Times New Roman" w:hAnsi="Times New Roman"/>
                <w:color w:val="000000"/>
                <w:sz w:val="18"/>
                <w:szCs w:val="18"/>
              </w:rPr>
            </w:pPr>
          </w:p>
        </w:tc>
        <w:tc>
          <w:tcPr>
            <w:tcW w:w="271" w:type="pct"/>
            <w:vMerge/>
            <w:vAlign w:val="center"/>
          </w:tcPr>
          <w:p w14:paraId="761FCF3D" w14:textId="77777777" w:rsidR="00AB4793" w:rsidRDefault="00AB4793">
            <w:pPr>
              <w:jc w:val="center"/>
              <w:rPr>
                <w:rFonts w:ascii="Times New Roman" w:hAnsi="Times New Roman"/>
                <w:color w:val="000000"/>
                <w:sz w:val="18"/>
                <w:szCs w:val="18"/>
              </w:rPr>
            </w:pPr>
          </w:p>
        </w:tc>
        <w:tc>
          <w:tcPr>
            <w:tcW w:w="216" w:type="pct"/>
            <w:vAlign w:val="center"/>
          </w:tcPr>
          <w:p w14:paraId="5DC5A082"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理论学时</w:t>
            </w:r>
          </w:p>
        </w:tc>
        <w:tc>
          <w:tcPr>
            <w:tcW w:w="216" w:type="pct"/>
            <w:vAlign w:val="center"/>
          </w:tcPr>
          <w:p w14:paraId="2A6A25E5"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实践学时</w:t>
            </w:r>
          </w:p>
        </w:tc>
        <w:tc>
          <w:tcPr>
            <w:tcW w:w="228" w:type="pct"/>
            <w:vMerge/>
            <w:vAlign w:val="center"/>
          </w:tcPr>
          <w:p w14:paraId="3D5BC027" w14:textId="77777777" w:rsidR="00AB4793" w:rsidRDefault="00AB4793">
            <w:pPr>
              <w:jc w:val="center"/>
              <w:rPr>
                <w:rFonts w:ascii="Times New Roman" w:hAnsi="Times New Roman"/>
                <w:color w:val="000000"/>
                <w:sz w:val="18"/>
                <w:szCs w:val="18"/>
              </w:rPr>
            </w:pPr>
          </w:p>
        </w:tc>
        <w:tc>
          <w:tcPr>
            <w:tcW w:w="279" w:type="pct"/>
            <w:vAlign w:val="center"/>
          </w:tcPr>
          <w:p w14:paraId="172E5F2F"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一</w:t>
            </w:r>
          </w:p>
        </w:tc>
        <w:tc>
          <w:tcPr>
            <w:tcW w:w="270" w:type="pct"/>
            <w:gridSpan w:val="2"/>
            <w:vAlign w:val="center"/>
          </w:tcPr>
          <w:p w14:paraId="53725FD0" w14:textId="77777777" w:rsidR="00AB4793" w:rsidRDefault="00000000">
            <w:pPr>
              <w:ind w:firstLineChars="50" w:firstLine="70"/>
              <w:jc w:val="center"/>
              <w:rPr>
                <w:rFonts w:ascii="Times New Roman" w:hAnsi="Times New Roman"/>
                <w:color w:val="000000"/>
                <w:sz w:val="18"/>
                <w:szCs w:val="18"/>
              </w:rPr>
            </w:pPr>
            <w:r>
              <w:rPr>
                <w:rFonts w:ascii="Times New Roman" w:hAnsi="Times New Roman" w:hint="eastAsia"/>
                <w:color w:val="000000"/>
                <w:spacing w:val="-20"/>
                <w:sz w:val="18"/>
                <w:szCs w:val="18"/>
              </w:rPr>
              <w:t>二</w:t>
            </w:r>
          </w:p>
        </w:tc>
        <w:tc>
          <w:tcPr>
            <w:tcW w:w="270" w:type="pct"/>
            <w:vAlign w:val="center"/>
          </w:tcPr>
          <w:p w14:paraId="5E944FE0"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三</w:t>
            </w:r>
          </w:p>
        </w:tc>
        <w:tc>
          <w:tcPr>
            <w:tcW w:w="270" w:type="pct"/>
            <w:gridSpan w:val="2"/>
            <w:vAlign w:val="center"/>
          </w:tcPr>
          <w:p w14:paraId="1F8AAFC4"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四</w:t>
            </w:r>
          </w:p>
        </w:tc>
        <w:tc>
          <w:tcPr>
            <w:tcW w:w="269" w:type="pct"/>
            <w:gridSpan w:val="2"/>
            <w:vAlign w:val="center"/>
          </w:tcPr>
          <w:p w14:paraId="4CC89106"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五</w:t>
            </w:r>
          </w:p>
        </w:tc>
        <w:tc>
          <w:tcPr>
            <w:tcW w:w="270" w:type="pct"/>
            <w:gridSpan w:val="2"/>
            <w:vAlign w:val="center"/>
          </w:tcPr>
          <w:p w14:paraId="67905E6B"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六</w:t>
            </w:r>
          </w:p>
        </w:tc>
        <w:tc>
          <w:tcPr>
            <w:tcW w:w="354" w:type="pct"/>
            <w:vMerge/>
            <w:vAlign w:val="center"/>
          </w:tcPr>
          <w:p w14:paraId="637D61C0" w14:textId="77777777" w:rsidR="00AB4793" w:rsidRDefault="00AB4793">
            <w:pPr>
              <w:jc w:val="center"/>
              <w:rPr>
                <w:rFonts w:ascii="Times New Roman" w:hAnsi="Times New Roman"/>
                <w:color w:val="000000"/>
                <w:sz w:val="18"/>
                <w:szCs w:val="18"/>
              </w:rPr>
            </w:pPr>
          </w:p>
        </w:tc>
      </w:tr>
      <w:tr w:rsidR="00AB4793" w14:paraId="5ABDCFC9" w14:textId="77777777">
        <w:trPr>
          <w:trHeight w:val="20"/>
          <w:jc w:val="center"/>
        </w:trPr>
        <w:tc>
          <w:tcPr>
            <w:tcW w:w="197" w:type="pct"/>
            <w:vMerge w:val="restart"/>
            <w:vAlign w:val="center"/>
          </w:tcPr>
          <w:p w14:paraId="716D2B57"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平台必修课程</w:t>
            </w:r>
          </w:p>
        </w:tc>
        <w:tc>
          <w:tcPr>
            <w:tcW w:w="216" w:type="pct"/>
            <w:vMerge w:val="restart"/>
            <w:vAlign w:val="center"/>
          </w:tcPr>
          <w:p w14:paraId="4BE88024"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公共必修课程</w:t>
            </w:r>
          </w:p>
        </w:tc>
        <w:tc>
          <w:tcPr>
            <w:tcW w:w="809" w:type="pct"/>
            <w:gridSpan w:val="2"/>
            <w:vAlign w:val="center"/>
          </w:tcPr>
          <w:p w14:paraId="6CFD5572" w14:textId="77777777" w:rsidR="00AB4793" w:rsidRDefault="00000000">
            <w:pPr>
              <w:jc w:val="center"/>
              <w:rPr>
                <w:rFonts w:ascii="Times New Roman" w:eastAsia="微软雅黑" w:hAnsi="Times New Roman"/>
                <w:color w:val="000000"/>
                <w:spacing w:val="-20"/>
                <w:sz w:val="20"/>
                <w:szCs w:val="20"/>
              </w:rPr>
            </w:pPr>
            <w:r>
              <w:rPr>
                <w:rFonts w:ascii="微软雅黑" w:eastAsia="微软雅黑" w:hAnsi="微软雅黑" w:hint="eastAsia"/>
                <w:color w:val="333333"/>
                <w:sz w:val="18"/>
                <w:szCs w:val="18"/>
              </w:rPr>
              <w:t>GG111031</w:t>
            </w:r>
          </w:p>
        </w:tc>
        <w:tc>
          <w:tcPr>
            <w:tcW w:w="865" w:type="pct"/>
            <w:vAlign w:val="center"/>
          </w:tcPr>
          <w:p w14:paraId="7A18C6BD"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思想道德与法治</w:t>
            </w:r>
          </w:p>
        </w:tc>
        <w:tc>
          <w:tcPr>
            <w:tcW w:w="271" w:type="pct"/>
            <w:vAlign w:val="center"/>
          </w:tcPr>
          <w:p w14:paraId="40A7DF83"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48</w:t>
            </w:r>
          </w:p>
        </w:tc>
        <w:tc>
          <w:tcPr>
            <w:tcW w:w="216" w:type="pct"/>
            <w:vAlign w:val="center"/>
          </w:tcPr>
          <w:p w14:paraId="1F268651"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35C844F0"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16</w:t>
            </w:r>
          </w:p>
        </w:tc>
        <w:tc>
          <w:tcPr>
            <w:tcW w:w="228" w:type="pct"/>
            <w:vAlign w:val="center"/>
          </w:tcPr>
          <w:p w14:paraId="5BA6EA13"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w:t>
            </w:r>
          </w:p>
        </w:tc>
        <w:tc>
          <w:tcPr>
            <w:tcW w:w="279" w:type="pct"/>
            <w:vAlign w:val="center"/>
          </w:tcPr>
          <w:p w14:paraId="6197F215" w14:textId="77777777" w:rsidR="00AB4793"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32</w:t>
            </w:r>
          </w:p>
        </w:tc>
        <w:tc>
          <w:tcPr>
            <w:tcW w:w="270" w:type="pct"/>
            <w:gridSpan w:val="2"/>
            <w:vAlign w:val="center"/>
          </w:tcPr>
          <w:p w14:paraId="6DEAB308" w14:textId="77777777" w:rsidR="00AB4793"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8</w:t>
            </w:r>
          </w:p>
        </w:tc>
        <w:tc>
          <w:tcPr>
            <w:tcW w:w="270" w:type="pct"/>
            <w:vAlign w:val="center"/>
          </w:tcPr>
          <w:p w14:paraId="50611E06"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8</w:t>
            </w:r>
          </w:p>
        </w:tc>
        <w:tc>
          <w:tcPr>
            <w:tcW w:w="270" w:type="pct"/>
            <w:gridSpan w:val="2"/>
            <w:vAlign w:val="center"/>
          </w:tcPr>
          <w:p w14:paraId="3413F56D" w14:textId="77777777" w:rsidR="00AB4793" w:rsidRDefault="00AB4793">
            <w:pPr>
              <w:jc w:val="center"/>
              <w:rPr>
                <w:rFonts w:ascii="Times New Roman" w:hAnsi="Times New Roman"/>
                <w:color w:val="FF0000"/>
                <w:spacing w:val="-20"/>
                <w:sz w:val="18"/>
                <w:szCs w:val="18"/>
              </w:rPr>
            </w:pPr>
          </w:p>
        </w:tc>
        <w:tc>
          <w:tcPr>
            <w:tcW w:w="269" w:type="pct"/>
            <w:gridSpan w:val="2"/>
            <w:vAlign w:val="center"/>
          </w:tcPr>
          <w:p w14:paraId="3254EE75"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50E53245" w14:textId="77777777" w:rsidR="00AB4793" w:rsidRDefault="00AB4793">
            <w:pPr>
              <w:autoSpaceDE w:val="0"/>
              <w:autoSpaceDN w:val="0"/>
              <w:jc w:val="center"/>
              <w:rPr>
                <w:rFonts w:ascii="Times New Roman" w:hAnsi="Times New Roman"/>
                <w:color w:val="FF0000"/>
                <w:spacing w:val="-20"/>
                <w:sz w:val="18"/>
                <w:szCs w:val="18"/>
              </w:rPr>
            </w:pPr>
          </w:p>
        </w:tc>
        <w:tc>
          <w:tcPr>
            <w:tcW w:w="354" w:type="pct"/>
            <w:vAlign w:val="center"/>
          </w:tcPr>
          <w:p w14:paraId="5652F17B" w14:textId="77777777" w:rsidR="00AB4793" w:rsidRDefault="00000000">
            <w:pPr>
              <w:autoSpaceDE w:val="0"/>
              <w:autoSpaceDN w:val="0"/>
              <w:jc w:val="center"/>
              <w:rPr>
                <w:rFonts w:ascii="Times New Roman" w:hAnsi="Times New Roman"/>
                <w:b/>
                <w:color w:val="FF0000"/>
                <w:spacing w:val="-20"/>
                <w:sz w:val="18"/>
                <w:szCs w:val="18"/>
              </w:rPr>
            </w:pPr>
            <w:r>
              <w:rPr>
                <w:rFonts w:ascii="Times New Roman" w:hAnsi="Times New Roman" w:hint="eastAsia"/>
                <w:bCs/>
                <w:color w:val="FF0000"/>
                <w:spacing w:val="-20"/>
                <w:sz w:val="18"/>
                <w:szCs w:val="18"/>
              </w:rPr>
              <w:t>2</w:t>
            </w:r>
            <w:r>
              <w:rPr>
                <w:rFonts w:ascii="Times New Roman" w:hAnsi="Times New Roman" w:hint="eastAsia"/>
                <w:bCs/>
                <w:color w:val="FF0000"/>
                <w:spacing w:val="-20"/>
                <w:sz w:val="18"/>
                <w:szCs w:val="18"/>
              </w:rPr>
              <w:t>、</w:t>
            </w:r>
            <w:r>
              <w:rPr>
                <w:rFonts w:ascii="Times New Roman" w:hAnsi="Times New Roman" w:hint="eastAsia"/>
                <w:bCs/>
                <w:color w:val="FF0000"/>
                <w:spacing w:val="-20"/>
                <w:sz w:val="18"/>
                <w:szCs w:val="18"/>
              </w:rPr>
              <w:t>3</w:t>
            </w:r>
            <w:r>
              <w:rPr>
                <w:rFonts w:ascii="Times New Roman" w:hAnsi="Times New Roman" w:hint="eastAsia"/>
                <w:bCs/>
                <w:color w:val="FF0000"/>
                <w:spacing w:val="-20"/>
                <w:sz w:val="18"/>
                <w:szCs w:val="18"/>
              </w:rPr>
              <w:t>学期为实践课</w:t>
            </w:r>
          </w:p>
        </w:tc>
      </w:tr>
      <w:tr w:rsidR="00AB4793" w14:paraId="0E5384FE" w14:textId="77777777">
        <w:trPr>
          <w:trHeight w:val="20"/>
          <w:jc w:val="center"/>
        </w:trPr>
        <w:tc>
          <w:tcPr>
            <w:tcW w:w="197" w:type="pct"/>
            <w:vMerge/>
            <w:vAlign w:val="center"/>
          </w:tcPr>
          <w:p w14:paraId="7F6B8614" w14:textId="77777777" w:rsidR="00AB4793" w:rsidRDefault="00AB4793">
            <w:pPr>
              <w:jc w:val="center"/>
              <w:rPr>
                <w:rFonts w:ascii="Times New Roman" w:hAnsi="Times New Roman"/>
                <w:bCs/>
                <w:color w:val="000000"/>
                <w:sz w:val="24"/>
                <w:szCs w:val="24"/>
              </w:rPr>
            </w:pPr>
          </w:p>
        </w:tc>
        <w:tc>
          <w:tcPr>
            <w:tcW w:w="216" w:type="pct"/>
            <w:vMerge/>
            <w:vAlign w:val="center"/>
          </w:tcPr>
          <w:p w14:paraId="3F145E13"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6676E676" w14:textId="77777777" w:rsidR="00AB479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GG111002</w:t>
            </w:r>
          </w:p>
        </w:tc>
        <w:tc>
          <w:tcPr>
            <w:tcW w:w="865" w:type="pct"/>
            <w:vAlign w:val="center"/>
          </w:tcPr>
          <w:p w14:paraId="11CDC89A"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毛泽东思想和中国特色社会主义理论体系概论</w:t>
            </w:r>
          </w:p>
        </w:tc>
        <w:tc>
          <w:tcPr>
            <w:tcW w:w="271" w:type="pct"/>
            <w:vAlign w:val="center"/>
          </w:tcPr>
          <w:p w14:paraId="2226CB95"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32</w:t>
            </w:r>
          </w:p>
        </w:tc>
        <w:tc>
          <w:tcPr>
            <w:tcW w:w="216" w:type="pct"/>
            <w:vAlign w:val="center"/>
          </w:tcPr>
          <w:p w14:paraId="17F61177"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28</w:t>
            </w:r>
          </w:p>
        </w:tc>
        <w:tc>
          <w:tcPr>
            <w:tcW w:w="216" w:type="pct"/>
            <w:vAlign w:val="center"/>
          </w:tcPr>
          <w:p w14:paraId="10F0471A"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4</w:t>
            </w:r>
          </w:p>
        </w:tc>
        <w:tc>
          <w:tcPr>
            <w:tcW w:w="228" w:type="pct"/>
            <w:vAlign w:val="center"/>
          </w:tcPr>
          <w:p w14:paraId="4BFFDD05"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w:t>
            </w:r>
          </w:p>
        </w:tc>
        <w:tc>
          <w:tcPr>
            <w:tcW w:w="279" w:type="pct"/>
            <w:vAlign w:val="center"/>
          </w:tcPr>
          <w:p w14:paraId="26607FA5"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3CC04815" w14:textId="77777777" w:rsidR="00AB4793" w:rsidRDefault="00AB4793">
            <w:pPr>
              <w:jc w:val="center"/>
              <w:rPr>
                <w:rFonts w:ascii="Times New Roman" w:hAnsi="Times New Roman"/>
                <w:color w:val="FF0000"/>
                <w:spacing w:val="-20"/>
                <w:sz w:val="18"/>
                <w:szCs w:val="18"/>
              </w:rPr>
            </w:pPr>
          </w:p>
        </w:tc>
        <w:tc>
          <w:tcPr>
            <w:tcW w:w="270" w:type="pct"/>
            <w:vAlign w:val="center"/>
          </w:tcPr>
          <w:p w14:paraId="2DB30A92"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4ED1A744" w14:textId="77777777" w:rsidR="00AB4793"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69" w:type="pct"/>
            <w:gridSpan w:val="2"/>
            <w:vAlign w:val="center"/>
          </w:tcPr>
          <w:p w14:paraId="69895924"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44CBF695" w14:textId="77777777" w:rsidR="00AB4793" w:rsidRDefault="00AB4793">
            <w:pPr>
              <w:autoSpaceDE w:val="0"/>
              <w:autoSpaceDN w:val="0"/>
              <w:jc w:val="center"/>
              <w:rPr>
                <w:rFonts w:ascii="Times New Roman" w:hAnsi="Times New Roman"/>
                <w:color w:val="FF0000"/>
                <w:spacing w:val="-20"/>
                <w:sz w:val="18"/>
                <w:szCs w:val="18"/>
              </w:rPr>
            </w:pPr>
          </w:p>
        </w:tc>
        <w:tc>
          <w:tcPr>
            <w:tcW w:w="354" w:type="pct"/>
            <w:vAlign w:val="center"/>
          </w:tcPr>
          <w:p w14:paraId="20422727" w14:textId="77777777" w:rsidR="00AB4793" w:rsidRDefault="00AB4793">
            <w:pPr>
              <w:autoSpaceDE w:val="0"/>
              <w:autoSpaceDN w:val="0"/>
              <w:jc w:val="center"/>
              <w:rPr>
                <w:rFonts w:ascii="Times New Roman" w:hAnsi="Times New Roman"/>
                <w:color w:val="FF0000"/>
                <w:spacing w:val="-20"/>
                <w:sz w:val="18"/>
                <w:szCs w:val="18"/>
              </w:rPr>
            </w:pPr>
          </w:p>
        </w:tc>
      </w:tr>
      <w:tr w:rsidR="00AB4793" w14:paraId="73CE259F" w14:textId="77777777">
        <w:trPr>
          <w:trHeight w:val="20"/>
          <w:jc w:val="center"/>
        </w:trPr>
        <w:tc>
          <w:tcPr>
            <w:tcW w:w="197" w:type="pct"/>
            <w:vMerge/>
            <w:vAlign w:val="center"/>
          </w:tcPr>
          <w:p w14:paraId="1B0DABB8" w14:textId="77777777" w:rsidR="00AB4793" w:rsidRDefault="00AB4793">
            <w:pPr>
              <w:jc w:val="center"/>
              <w:rPr>
                <w:rFonts w:ascii="Times New Roman" w:hAnsi="Times New Roman"/>
                <w:bCs/>
                <w:color w:val="000000"/>
                <w:sz w:val="24"/>
                <w:szCs w:val="24"/>
              </w:rPr>
            </w:pPr>
          </w:p>
        </w:tc>
        <w:tc>
          <w:tcPr>
            <w:tcW w:w="216" w:type="pct"/>
            <w:vMerge/>
            <w:vAlign w:val="center"/>
          </w:tcPr>
          <w:p w14:paraId="7F878805"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52AF0EFF" w14:textId="77777777" w:rsidR="00AB4793"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GG111029</w:t>
            </w:r>
          </w:p>
        </w:tc>
        <w:tc>
          <w:tcPr>
            <w:tcW w:w="865" w:type="pct"/>
            <w:vAlign w:val="center"/>
          </w:tcPr>
          <w:p w14:paraId="0439D6D5"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习近平新时代中国特色社会主义思想概论（一）</w:t>
            </w:r>
          </w:p>
        </w:tc>
        <w:tc>
          <w:tcPr>
            <w:tcW w:w="271" w:type="pct"/>
            <w:vAlign w:val="center"/>
          </w:tcPr>
          <w:p w14:paraId="4BB6F4CF"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3B158503" w14:textId="77777777" w:rsidR="00AB4793"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20</w:t>
            </w:r>
          </w:p>
        </w:tc>
        <w:tc>
          <w:tcPr>
            <w:tcW w:w="216" w:type="pct"/>
            <w:vAlign w:val="center"/>
          </w:tcPr>
          <w:p w14:paraId="04429A70" w14:textId="77777777" w:rsidR="00AB4793"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4</w:t>
            </w:r>
          </w:p>
        </w:tc>
        <w:tc>
          <w:tcPr>
            <w:tcW w:w="228" w:type="pct"/>
            <w:vAlign w:val="center"/>
          </w:tcPr>
          <w:p w14:paraId="21686DA4"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79" w:type="pct"/>
            <w:vAlign w:val="center"/>
          </w:tcPr>
          <w:p w14:paraId="5D90768D"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09F387F3" w14:textId="77777777" w:rsidR="00AB4793"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vAlign w:val="center"/>
          </w:tcPr>
          <w:p w14:paraId="47E51373"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0C1C0E32" w14:textId="77777777" w:rsidR="00AB4793" w:rsidRDefault="00AB4793">
            <w:pPr>
              <w:jc w:val="center"/>
              <w:rPr>
                <w:rFonts w:ascii="Times New Roman" w:hAnsi="Times New Roman"/>
                <w:color w:val="FF0000"/>
                <w:spacing w:val="-20"/>
                <w:sz w:val="18"/>
                <w:szCs w:val="18"/>
              </w:rPr>
            </w:pPr>
          </w:p>
        </w:tc>
        <w:tc>
          <w:tcPr>
            <w:tcW w:w="269" w:type="pct"/>
            <w:gridSpan w:val="2"/>
            <w:vAlign w:val="center"/>
          </w:tcPr>
          <w:p w14:paraId="6E303D64"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3C88EC7A" w14:textId="77777777" w:rsidR="00AB4793" w:rsidRDefault="00AB4793">
            <w:pPr>
              <w:autoSpaceDE w:val="0"/>
              <w:autoSpaceDN w:val="0"/>
              <w:jc w:val="center"/>
              <w:rPr>
                <w:rFonts w:ascii="Times New Roman" w:hAnsi="Times New Roman"/>
                <w:color w:val="FF0000"/>
                <w:spacing w:val="-20"/>
                <w:sz w:val="18"/>
                <w:szCs w:val="18"/>
              </w:rPr>
            </w:pPr>
          </w:p>
        </w:tc>
        <w:tc>
          <w:tcPr>
            <w:tcW w:w="354" w:type="pct"/>
            <w:vAlign w:val="center"/>
          </w:tcPr>
          <w:p w14:paraId="5251EA4F" w14:textId="77777777" w:rsidR="00AB4793" w:rsidRDefault="00AB4793">
            <w:pPr>
              <w:autoSpaceDE w:val="0"/>
              <w:autoSpaceDN w:val="0"/>
              <w:jc w:val="center"/>
              <w:rPr>
                <w:rFonts w:ascii="Times New Roman" w:hAnsi="Times New Roman"/>
                <w:color w:val="FF0000"/>
                <w:spacing w:val="-20"/>
                <w:sz w:val="18"/>
                <w:szCs w:val="18"/>
              </w:rPr>
            </w:pPr>
          </w:p>
        </w:tc>
      </w:tr>
      <w:tr w:rsidR="00AB4793" w14:paraId="2A73D8F9" w14:textId="77777777">
        <w:trPr>
          <w:trHeight w:val="662"/>
          <w:jc w:val="center"/>
        </w:trPr>
        <w:tc>
          <w:tcPr>
            <w:tcW w:w="197" w:type="pct"/>
            <w:vMerge/>
            <w:vAlign w:val="center"/>
          </w:tcPr>
          <w:p w14:paraId="37E39E66" w14:textId="77777777" w:rsidR="00AB4793" w:rsidRDefault="00AB4793">
            <w:pPr>
              <w:jc w:val="center"/>
              <w:rPr>
                <w:rFonts w:ascii="Times New Roman" w:hAnsi="Times New Roman"/>
                <w:bCs/>
                <w:color w:val="000000"/>
                <w:sz w:val="24"/>
                <w:szCs w:val="24"/>
              </w:rPr>
            </w:pPr>
          </w:p>
        </w:tc>
        <w:tc>
          <w:tcPr>
            <w:tcW w:w="216" w:type="pct"/>
            <w:vMerge/>
            <w:vAlign w:val="center"/>
          </w:tcPr>
          <w:p w14:paraId="5831B522"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02C90E3F" w14:textId="77777777" w:rsidR="00AB4793" w:rsidRDefault="00000000">
            <w:pPr>
              <w:jc w:val="center"/>
              <w:rPr>
                <w:rFonts w:ascii="微软雅黑" w:eastAsia="微软雅黑" w:hAnsi="微软雅黑" w:hint="eastAsia"/>
                <w:color w:val="333333"/>
                <w:sz w:val="18"/>
                <w:szCs w:val="18"/>
              </w:rPr>
            </w:pPr>
            <w:r>
              <w:rPr>
                <w:rFonts w:ascii="微软雅黑" w:eastAsia="微软雅黑" w:hAnsi="微软雅黑" w:hint="eastAsia"/>
                <w:color w:val="333333"/>
                <w:sz w:val="18"/>
                <w:szCs w:val="18"/>
              </w:rPr>
              <w:t>GG111030</w:t>
            </w:r>
          </w:p>
        </w:tc>
        <w:tc>
          <w:tcPr>
            <w:tcW w:w="865" w:type="pct"/>
            <w:vAlign w:val="center"/>
          </w:tcPr>
          <w:p w14:paraId="30A46979"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习近平新时代中国特色会主义思想概论（二）</w:t>
            </w:r>
          </w:p>
        </w:tc>
        <w:tc>
          <w:tcPr>
            <w:tcW w:w="271" w:type="pct"/>
            <w:vAlign w:val="center"/>
          </w:tcPr>
          <w:p w14:paraId="237FFBC6"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24</w:t>
            </w:r>
          </w:p>
        </w:tc>
        <w:tc>
          <w:tcPr>
            <w:tcW w:w="216" w:type="pct"/>
            <w:vAlign w:val="center"/>
          </w:tcPr>
          <w:p w14:paraId="66862ABE" w14:textId="77777777" w:rsidR="00AB4793"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22</w:t>
            </w:r>
          </w:p>
        </w:tc>
        <w:tc>
          <w:tcPr>
            <w:tcW w:w="216" w:type="pct"/>
            <w:vAlign w:val="center"/>
          </w:tcPr>
          <w:p w14:paraId="044A1568" w14:textId="77777777" w:rsidR="00AB4793" w:rsidRDefault="00000000">
            <w:pPr>
              <w:jc w:val="center"/>
              <w:rPr>
                <w:rFonts w:ascii="Times New Roman" w:hAnsi="Times New Roman"/>
                <w:color w:val="FF0000"/>
                <w:spacing w:val="-20"/>
                <w:sz w:val="18"/>
                <w:szCs w:val="18"/>
              </w:rPr>
            </w:pPr>
            <w:r>
              <w:rPr>
                <w:rFonts w:ascii="宋体" w:hAnsi="宋体" w:cs="宋体"/>
                <w:color w:val="FF0000"/>
                <w:spacing w:val="-20"/>
                <w:sz w:val="18"/>
                <w:szCs w:val="18"/>
              </w:rPr>
              <w:t>2</w:t>
            </w:r>
          </w:p>
        </w:tc>
        <w:tc>
          <w:tcPr>
            <w:tcW w:w="228" w:type="pct"/>
            <w:vAlign w:val="center"/>
          </w:tcPr>
          <w:p w14:paraId="377E0CB5" w14:textId="77777777" w:rsidR="00AB4793" w:rsidRDefault="00000000">
            <w:pPr>
              <w:jc w:val="center"/>
              <w:rPr>
                <w:rFonts w:ascii="Times New Roman" w:hAnsi="Times New Roman"/>
                <w:color w:val="FF0000"/>
                <w:spacing w:val="-20"/>
                <w:sz w:val="18"/>
                <w:szCs w:val="18"/>
              </w:rPr>
            </w:pPr>
            <w:r>
              <w:rPr>
                <w:rFonts w:ascii="宋体" w:hAnsi="宋体" w:cs="宋体" w:hint="eastAsia"/>
                <w:color w:val="FF0000"/>
                <w:spacing w:val="-20"/>
                <w:sz w:val="18"/>
                <w:szCs w:val="18"/>
              </w:rPr>
              <w:t>1.5</w:t>
            </w:r>
          </w:p>
        </w:tc>
        <w:tc>
          <w:tcPr>
            <w:tcW w:w="279" w:type="pct"/>
            <w:vAlign w:val="center"/>
          </w:tcPr>
          <w:p w14:paraId="2689EFC7"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309A2BFE" w14:textId="77777777" w:rsidR="00AB4793" w:rsidRDefault="00AB4793">
            <w:pPr>
              <w:jc w:val="center"/>
              <w:rPr>
                <w:rFonts w:ascii="Times New Roman" w:hAnsi="Times New Roman"/>
                <w:color w:val="FF0000"/>
                <w:spacing w:val="-20"/>
                <w:sz w:val="18"/>
                <w:szCs w:val="18"/>
              </w:rPr>
            </w:pPr>
          </w:p>
        </w:tc>
        <w:tc>
          <w:tcPr>
            <w:tcW w:w="270" w:type="pct"/>
            <w:vAlign w:val="center"/>
          </w:tcPr>
          <w:p w14:paraId="3288F973" w14:textId="77777777" w:rsidR="00AB4793" w:rsidRDefault="00000000">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p>
        </w:tc>
        <w:tc>
          <w:tcPr>
            <w:tcW w:w="270" w:type="pct"/>
            <w:gridSpan w:val="2"/>
            <w:vAlign w:val="center"/>
          </w:tcPr>
          <w:p w14:paraId="4C4A2BE4" w14:textId="77777777" w:rsidR="00AB4793" w:rsidRDefault="00AB4793">
            <w:pPr>
              <w:jc w:val="center"/>
              <w:rPr>
                <w:rFonts w:ascii="Times New Roman" w:hAnsi="Times New Roman"/>
                <w:color w:val="FF0000"/>
                <w:spacing w:val="-20"/>
                <w:sz w:val="18"/>
                <w:szCs w:val="18"/>
              </w:rPr>
            </w:pPr>
          </w:p>
        </w:tc>
        <w:tc>
          <w:tcPr>
            <w:tcW w:w="269" w:type="pct"/>
            <w:gridSpan w:val="2"/>
            <w:vAlign w:val="center"/>
          </w:tcPr>
          <w:p w14:paraId="0E2D0499" w14:textId="77777777" w:rsidR="00AB4793" w:rsidRDefault="00AB4793">
            <w:pPr>
              <w:jc w:val="center"/>
              <w:rPr>
                <w:rFonts w:ascii="Times New Roman" w:hAnsi="Times New Roman"/>
                <w:color w:val="FF0000"/>
                <w:spacing w:val="-20"/>
                <w:sz w:val="18"/>
                <w:szCs w:val="18"/>
              </w:rPr>
            </w:pPr>
          </w:p>
        </w:tc>
        <w:tc>
          <w:tcPr>
            <w:tcW w:w="270" w:type="pct"/>
            <w:gridSpan w:val="2"/>
            <w:vAlign w:val="center"/>
          </w:tcPr>
          <w:p w14:paraId="6EBE5721" w14:textId="77777777" w:rsidR="00AB4793" w:rsidRDefault="00AB4793">
            <w:pPr>
              <w:autoSpaceDE w:val="0"/>
              <w:autoSpaceDN w:val="0"/>
              <w:jc w:val="center"/>
              <w:rPr>
                <w:rFonts w:ascii="Times New Roman" w:hAnsi="Times New Roman"/>
                <w:color w:val="FF0000"/>
                <w:spacing w:val="-20"/>
                <w:sz w:val="18"/>
                <w:szCs w:val="18"/>
              </w:rPr>
            </w:pPr>
          </w:p>
        </w:tc>
        <w:tc>
          <w:tcPr>
            <w:tcW w:w="354" w:type="pct"/>
            <w:vAlign w:val="center"/>
          </w:tcPr>
          <w:p w14:paraId="4994FE4E" w14:textId="77777777" w:rsidR="00AB4793" w:rsidRDefault="00AB4793">
            <w:pPr>
              <w:autoSpaceDE w:val="0"/>
              <w:autoSpaceDN w:val="0"/>
              <w:jc w:val="center"/>
              <w:rPr>
                <w:rFonts w:ascii="Times New Roman" w:hAnsi="Times New Roman"/>
                <w:color w:val="FF0000"/>
                <w:spacing w:val="-20"/>
                <w:sz w:val="18"/>
                <w:szCs w:val="18"/>
              </w:rPr>
            </w:pPr>
          </w:p>
        </w:tc>
      </w:tr>
      <w:tr w:rsidR="00AB4793" w14:paraId="1AC16381" w14:textId="77777777">
        <w:trPr>
          <w:trHeight w:val="20"/>
          <w:jc w:val="center"/>
        </w:trPr>
        <w:tc>
          <w:tcPr>
            <w:tcW w:w="197" w:type="pct"/>
            <w:vMerge/>
            <w:vAlign w:val="center"/>
          </w:tcPr>
          <w:p w14:paraId="541512BC" w14:textId="77777777" w:rsidR="00AB4793" w:rsidRDefault="00AB4793">
            <w:pPr>
              <w:jc w:val="center"/>
              <w:rPr>
                <w:rFonts w:ascii="Times New Roman" w:hAnsi="Times New Roman"/>
                <w:bCs/>
                <w:color w:val="000000"/>
                <w:sz w:val="24"/>
                <w:szCs w:val="24"/>
              </w:rPr>
            </w:pPr>
          </w:p>
        </w:tc>
        <w:tc>
          <w:tcPr>
            <w:tcW w:w="216" w:type="pct"/>
            <w:vMerge/>
            <w:vAlign w:val="center"/>
          </w:tcPr>
          <w:p w14:paraId="2A905B1F"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12780BA0" w14:textId="77777777" w:rsidR="00AB479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GG111012~GG111015</w:t>
            </w:r>
          </w:p>
        </w:tc>
        <w:tc>
          <w:tcPr>
            <w:tcW w:w="865" w:type="pct"/>
            <w:vAlign w:val="center"/>
          </w:tcPr>
          <w:p w14:paraId="4A94E324"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形势与政策</w:t>
            </w:r>
          </w:p>
        </w:tc>
        <w:tc>
          <w:tcPr>
            <w:tcW w:w="271" w:type="pct"/>
            <w:vAlign w:val="center"/>
          </w:tcPr>
          <w:p w14:paraId="37A6CA1B"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1D05855B"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vAlign w:val="center"/>
          </w:tcPr>
          <w:p w14:paraId="4468E67B" w14:textId="77777777" w:rsidR="00AB4793" w:rsidRDefault="00AB4793">
            <w:pPr>
              <w:jc w:val="center"/>
              <w:rPr>
                <w:rFonts w:ascii="Times New Roman" w:hAnsi="Times New Roman"/>
                <w:color w:val="000000"/>
                <w:spacing w:val="-20"/>
                <w:sz w:val="18"/>
                <w:szCs w:val="18"/>
              </w:rPr>
            </w:pPr>
          </w:p>
        </w:tc>
        <w:tc>
          <w:tcPr>
            <w:tcW w:w="228" w:type="pct"/>
            <w:vAlign w:val="center"/>
          </w:tcPr>
          <w:p w14:paraId="0659A627"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w:t>
            </w:r>
          </w:p>
        </w:tc>
        <w:tc>
          <w:tcPr>
            <w:tcW w:w="1089" w:type="pct"/>
            <w:gridSpan w:val="6"/>
            <w:vAlign w:val="center"/>
          </w:tcPr>
          <w:p w14:paraId="1A42BBA9" w14:textId="77777777" w:rsidR="00AB4793" w:rsidRDefault="00000000">
            <w:pPr>
              <w:jc w:val="center"/>
              <w:rPr>
                <w:rFonts w:ascii="Times New Roman" w:hAnsi="Times New Roman"/>
                <w:color w:val="00000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hint="eastAsia"/>
                <w:color w:val="000000"/>
                <w:sz w:val="18"/>
                <w:szCs w:val="18"/>
              </w:rPr>
              <w:t>12</w:t>
            </w:r>
            <w:r>
              <w:rPr>
                <w:rFonts w:ascii="Times New Roman" w:hAnsi="Times New Roman" w:hint="eastAsia"/>
                <w:color w:val="000000"/>
                <w:sz w:val="18"/>
                <w:szCs w:val="18"/>
              </w:rPr>
              <w:t>学时</w:t>
            </w:r>
          </w:p>
        </w:tc>
        <w:tc>
          <w:tcPr>
            <w:tcW w:w="269" w:type="pct"/>
            <w:gridSpan w:val="2"/>
            <w:vAlign w:val="center"/>
          </w:tcPr>
          <w:p w14:paraId="0D50B7F3" w14:textId="77777777" w:rsidR="00AB4793" w:rsidRDefault="00AB4793">
            <w:pPr>
              <w:ind w:leftChars="-76" w:left="-160" w:firstLineChars="115" w:firstLine="161"/>
              <w:jc w:val="center"/>
              <w:rPr>
                <w:rFonts w:ascii="Times New Roman" w:hAnsi="Times New Roman"/>
                <w:color w:val="000000"/>
                <w:spacing w:val="-20"/>
                <w:sz w:val="18"/>
                <w:szCs w:val="18"/>
              </w:rPr>
            </w:pPr>
          </w:p>
        </w:tc>
        <w:tc>
          <w:tcPr>
            <w:tcW w:w="270" w:type="pct"/>
            <w:gridSpan w:val="2"/>
            <w:vAlign w:val="center"/>
          </w:tcPr>
          <w:p w14:paraId="598D17E3" w14:textId="77777777" w:rsidR="00AB4793" w:rsidRDefault="00AB4793">
            <w:pPr>
              <w:ind w:leftChars="-76" w:left="-160" w:firstLineChars="115" w:firstLine="161"/>
              <w:jc w:val="center"/>
              <w:rPr>
                <w:rFonts w:ascii="Times New Roman" w:hAnsi="Times New Roman"/>
                <w:color w:val="000000"/>
                <w:spacing w:val="-20"/>
                <w:sz w:val="18"/>
                <w:szCs w:val="18"/>
              </w:rPr>
            </w:pPr>
          </w:p>
        </w:tc>
        <w:tc>
          <w:tcPr>
            <w:tcW w:w="354" w:type="pct"/>
            <w:vAlign w:val="center"/>
          </w:tcPr>
          <w:p w14:paraId="3465488F" w14:textId="77777777" w:rsidR="00AB4793" w:rsidRDefault="00AB4793">
            <w:pPr>
              <w:jc w:val="center"/>
              <w:rPr>
                <w:rFonts w:ascii="Times New Roman" w:hAnsi="Times New Roman"/>
                <w:color w:val="000000"/>
                <w:spacing w:val="-20"/>
                <w:sz w:val="18"/>
                <w:szCs w:val="18"/>
              </w:rPr>
            </w:pPr>
          </w:p>
        </w:tc>
      </w:tr>
      <w:tr w:rsidR="00AB4793" w14:paraId="24C8D12C" w14:textId="77777777">
        <w:trPr>
          <w:trHeight w:val="20"/>
          <w:jc w:val="center"/>
        </w:trPr>
        <w:tc>
          <w:tcPr>
            <w:tcW w:w="197" w:type="pct"/>
            <w:vMerge/>
            <w:vAlign w:val="center"/>
          </w:tcPr>
          <w:p w14:paraId="52075CCC" w14:textId="77777777" w:rsidR="00AB4793" w:rsidRDefault="00AB4793">
            <w:pPr>
              <w:jc w:val="center"/>
              <w:rPr>
                <w:rFonts w:ascii="Times New Roman" w:hAnsi="Times New Roman"/>
                <w:bCs/>
                <w:color w:val="000000"/>
                <w:sz w:val="24"/>
                <w:szCs w:val="24"/>
              </w:rPr>
            </w:pPr>
          </w:p>
        </w:tc>
        <w:tc>
          <w:tcPr>
            <w:tcW w:w="216" w:type="pct"/>
            <w:vMerge/>
            <w:vAlign w:val="center"/>
          </w:tcPr>
          <w:p w14:paraId="75816160"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32FE9621" w14:textId="77777777" w:rsidR="00AB4793"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GG111007</w:t>
            </w:r>
          </w:p>
        </w:tc>
        <w:tc>
          <w:tcPr>
            <w:tcW w:w="865" w:type="pct"/>
            <w:vAlign w:val="center"/>
          </w:tcPr>
          <w:p w14:paraId="77C864BD"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体育与健康（一）</w:t>
            </w:r>
          </w:p>
        </w:tc>
        <w:tc>
          <w:tcPr>
            <w:tcW w:w="271" w:type="pct"/>
            <w:vAlign w:val="center"/>
          </w:tcPr>
          <w:p w14:paraId="593CED1B"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7C5A1971"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FD3B63B"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2FCC2DCB"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2B19654B"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3D1ADF8D" w14:textId="77777777" w:rsidR="00AB4793" w:rsidRDefault="00AB4793">
            <w:pPr>
              <w:jc w:val="center"/>
              <w:rPr>
                <w:rFonts w:ascii="Times New Roman" w:hAnsi="Times New Roman"/>
                <w:spacing w:val="-20"/>
                <w:sz w:val="18"/>
                <w:szCs w:val="18"/>
              </w:rPr>
            </w:pPr>
          </w:p>
        </w:tc>
        <w:tc>
          <w:tcPr>
            <w:tcW w:w="270" w:type="pct"/>
            <w:vAlign w:val="center"/>
          </w:tcPr>
          <w:p w14:paraId="588EAC01" w14:textId="77777777" w:rsidR="00AB4793" w:rsidRDefault="00AB4793">
            <w:pPr>
              <w:jc w:val="center"/>
              <w:rPr>
                <w:rFonts w:ascii="Times New Roman" w:hAnsi="Times New Roman"/>
                <w:spacing w:val="-20"/>
                <w:sz w:val="18"/>
                <w:szCs w:val="18"/>
              </w:rPr>
            </w:pPr>
          </w:p>
        </w:tc>
        <w:tc>
          <w:tcPr>
            <w:tcW w:w="270" w:type="pct"/>
            <w:gridSpan w:val="2"/>
            <w:vAlign w:val="center"/>
          </w:tcPr>
          <w:p w14:paraId="3C1DC995" w14:textId="77777777" w:rsidR="00AB4793" w:rsidRDefault="00AB4793">
            <w:pPr>
              <w:jc w:val="center"/>
              <w:rPr>
                <w:rFonts w:ascii="Times New Roman" w:hAnsi="Times New Roman"/>
                <w:color w:val="FF0000"/>
                <w:spacing w:val="-20"/>
                <w:sz w:val="18"/>
                <w:szCs w:val="18"/>
              </w:rPr>
            </w:pPr>
          </w:p>
        </w:tc>
        <w:tc>
          <w:tcPr>
            <w:tcW w:w="269" w:type="pct"/>
            <w:gridSpan w:val="2"/>
            <w:vAlign w:val="center"/>
          </w:tcPr>
          <w:p w14:paraId="407E6C43" w14:textId="77777777" w:rsidR="00AB4793" w:rsidRDefault="00AB4793">
            <w:pPr>
              <w:autoSpaceDE w:val="0"/>
              <w:autoSpaceDN w:val="0"/>
              <w:jc w:val="center"/>
              <w:rPr>
                <w:rFonts w:ascii="Times New Roman" w:hAnsi="Times New Roman"/>
                <w:color w:val="000000"/>
                <w:spacing w:val="-20"/>
                <w:sz w:val="18"/>
                <w:szCs w:val="18"/>
              </w:rPr>
            </w:pPr>
          </w:p>
        </w:tc>
        <w:tc>
          <w:tcPr>
            <w:tcW w:w="270" w:type="pct"/>
            <w:gridSpan w:val="2"/>
            <w:vAlign w:val="center"/>
          </w:tcPr>
          <w:p w14:paraId="1CCCC80F"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5B631AA9" w14:textId="77777777" w:rsidR="00AB4793" w:rsidRDefault="00AB4793">
            <w:pPr>
              <w:autoSpaceDE w:val="0"/>
              <w:autoSpaceDN w:val="0"/>
              <w:jc w:val="center"/>
              <w:rPr>
                <w:rFonts w:ascii="Times New Roman" w:hAnsi="Times New Roman"/>
                <w:color w:val="000000"/>
                <w:spacing w:val="-20"/>
                <w:sz w:val="18"/>
                <w:szCs w:val="18"/>
              </w:rPr>
            </w:pPr>
          </w:p>
        </w:tc>
      </w:tr>
      <w:tr w:rsidR="00AB4793" w14:paraId="67D8E148" w14:textId="77777777">
        <w:trPr>
          <w:trHeight w:val="20"/>
          <w:jc w:val="center"/>
        </w:trPr>
        <w:tc>
          <w:tcPr>
            <w:tcW w:w="197" w:type="pct"/>
            <w:vMerge/>
            <w:vAlign w:val="center"/>
          </w:tcPr>
          <w:p w14:paraId="13C0A14C" w14:textId="77777777" w:rsidR="00AB4793" w:rsidRDefault="00AB4793">
            <w:pPr>
              <w:jc w:val="center"/>
              <w:rPr>
                <w:rFonts w:ascii="Times New Roman" w:hAnsi="Times New Roman"/>
                <w:bCs/>
                <w:color w:val="000000"/>
                <w:sz w:val="24"/>
                <w:szCs w:val="24"/>
              </w:rPr>
            </w:pPr>
          </w:p>
        </w:tc>
        <w:tc>
          <w:tcPr>
            <w:tcW w:w="216" w:type="pct"/>
            <w:vMerge/>
            <w:vAlign w:val="center"/>
          </w:tcPr>
          <w:p w14:paraId="747BC927"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29135BDC" w14:textId="77777777" w:rsidR="00AB4793"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GG111008</w:t>
            </w:r>
          </w:p>
        </w:tc>
        <w:tc>
          <w:tcPr>
            <w:tcW w:w="865" w:type="pct"/>
            <w:vAlign w:val="center"/>
          </w:tcPr>
          <w:p w14:paraId="3F5C5B93"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体育与健康（二）</w:t>
            </w:r>
          </w:p>
        </w:tc>
        <w:tc>
          <w:tcPr>
            <w:tcW w:w="271" w:type="pct"/>
            <w:vAlign w:val="center"/>
          </w:tcPr>
          <w:p w14:paraId="79AA7ED1"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40</w:t>
            </w:r>
          </w:p>
        </w:tc>
        <w:tc>
          <w:tcPr>
            <w:tcW w:w="216" w:type="pct"/>
            <w:vAlign w:val="center"/>
          </w:tcPr>
          <w:p w14:paraId="49D43F1C"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312389FC"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8</w:t>
            </w:r>
          </w:p>
        </w:tc>
        <w:tc>
          <w:tcPr>
            <w:tcW w:w="228" w:type="pct"/>
            <w:vAlign w:val="center"/>
          </w:tcPr>
          <w:p w14:paraId="03CACF37"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2.5</w:t>
            </w:r>
          </w:p>
        </w:tc>
        <w:tc>
          <w:tcPr>
            <w:tcW w:w="279" w:type="pct"/>
            <w:vAlign w:val="center"/>
          </w:tcPr>
          <w:p w14:paraId="131D0DB1" w14:textId="77777777" w:rsidR="00AB4793" w:rsidRDefault="00AB4793">
            <w:pPr>
              <w:jc w:val="center"/>
              <w:rPr>
                <w:rFonts w:ascii="Times New Roman" w:hAnsi="Times New Roman"/>
                <w:spacing w:val="-20"/>
                <w:sz w:val="18"/>
                <w:szCs w:val="18"/>
              </w:rPr>
            </w:pPr>
          </w:p>
        </w:tc>
        <w:tc>
          <w:tcPr>
            <w:tcW w:w="270" w:type="pct"/>
            <w:gridSpan w:val="2"/>
            <w:vAlign w:val="center"/>
          </w:tcPr>
          <w:p w14:paraId="048CA4FF"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vAlign w:val="center"/>
          </w:tcPr>
          <w:p w14:paraId="688E0EAF" w14:textId="77777777" w:rsidR="00AB4793" w:rsidRDefault="00AB4793">
            <w:pPr>
              <w:jc w:val="center"/>
              <w:rPr>
                <w:rFonts w:ascii="Times New Roman" w:hAnsi="Times New Roman"/>
                <w:spacing w:val="-20"/>
                <w:sz w:val="18"/>
                <w:szCs w:val="18"/>
              </w:rPr>
            </w:pPr>
          </w:p>
        </w:tc>
        <w:tc>
          <w:tcPr>
            <w:tcW w:w="270" w:type="pct"/>
            <w:gridSpan w:val="2"/>
            <w:vAlign w:val="center"/>
          </w:tcPr>
          <w:p w14:paraId="26B84FAB" w14:textId="77777777" w:rsidR="00AB4793" w:rsidRDefault="00AB4793">
            <w:pPr>
              <w:jc w:val="center"/>
              <w:rPr>
                <w:rFonts w:ascii="Times New Roman" w:hAnsi="Times New Roman"/>
                <w:color w:val="FF0000"/>
                <w:spacing w:val="-20"/>
                <w:sz w:val="18"/>
                <w:szCs w:val="18"/>
              </w:rPr>
            </w:pPr>
          </w:p>
        </w:tc>
        <w:tc>
          <w:tcPr>
            <w:tcW w:w="269" w:type="pct"/>
            <w:gridSpan w:val="2"/>
            <w:vAlign w:val="center"/>
          </w:tcPr>
          <w:p w14:paraId="0B02EEA6"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52646D0A"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7704B7AC" w14:textId="77777777" w:rsidR="00AB4793" w:rsidRDefault="00AB4793">
            <w:pPr>
              <w:autoSpaceDE w:val="0"/>
              <w:autoSpaceDN w:val="0"/>
              <w:jc w:val="center"/>
              <w:rPr>
                <w:rFonts w:ascii="Times New Roman" w:hAnsi="Times New Roman"/>
                <w:color w:val="000000"/>
                <w:spacing w:val="-20"/>
                <w:sz w:val="18"/>
                <w:szCs w:val="18"/>
              </w:rPr>
            </w:pPr>
          </w:p>
        </w:tc>
      </w:tr>
      <w:tr w:rsidR="00AB4793" w14:paraId="6D7DF5DF" w14:textId="77777777">
        <w:trPr>
          <w:trHeight w:val="287"/>
          <w:jc w:val="center"/>
        </w:trPr>
        <w:tc>
          <w:tcPr>
            <w:tcW w:w="197" w:type="pct"/>
            <w:vMerge/>
            <w:vAlign w:val="center"/>
          </w:tcPr>
          <w:p w14:paraId="37051582" w14:textId="77777777" w:rsidR="00AB4793" w:rsidRDefault="00AB4793">
            <w:pPr>
              <w:jc w:val="center"/>
              <w:rPr>
                <w:rFonts w:ascii="Times New Roman" w:hAnsi="Times New Roman"/>
                <w:bCs/>
                <w:color w:val="000000"/>
                <w:sz w:val="24"/>
                <w:szCs w:val="24"/>
              </w:rPr>
            </w:pPr>
          </w:p>
        </w:tc>
        <w:tc>
          <w:tcPr>
            <w:tcW w:w="216" w:type="pct"/>
            <w:vMerge/>
            <w:vAlign w:val="center"/>
          </w:tcPr>
          <w:p w14:paraId="1E36557B"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5378E8DA" w14:textId="77777777" w:rsidR="00AB4793" w:rsidRDefault="00000000">
            <w:pPr>
              <w:jc w:val="center"/>
              <w:rPr>
                <w:rFonts w:ascii="Times New Roman" w:hAnsi="Times New Roman"/>
                <w:spacing w:val="-20"/>
                <w:sz w:val="20"/>
                <w:szCs w:val="20"/>
              </w:rPr>
            </w:pPr>
            <w:r>
              <w:rPr>
                <w:rFonts w:ascii="微软雅黑" w:eastAsia="微软雅黑" w:hAnsi="微软雅黑" w:hint="eastAsia"/>
                <w:color w:val="333333"/>
                <w:sz w:val="18"/>
                <w:szCs w:val="18"/>
              </w:rPr>
              <w:t>GG111009</w:t>
            </w:r>
          </w:p>
        </w:tc>
        <w:tc>
          <w:tcPr>
            <w:tcW w:w="865" w:type="pct"/>
            <w:vAlign w:val="center"/>
          </w:tcPr>
          <w:p w14:paraId="5241912C"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体育与健康（三）</w:t>
            </w:r>
          </w:p>
        </w:tc>
        <w:tc>
          <w:tcPr>
            <w:tcW w:w="271" w:type="pct"/>
            <w:vAlign w:val="center"/>
          </w:tcPr>
          <w:p w14:paraId="0FECF2C4"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72A96FC4"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2</w:t>
            </w:r>
          </w:p>
        </w:tc>
        <w:tc>
          <w:tcPr>
            <w:tcW w:w="216" w:type="pct"/>
            <w:vAlign w:val="center"/>
          </w:tcPr>
          <w:p w14:paraId="713FF5A2"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3</w:t>
            </w:r>
            <w:r>
              <w:rPr>
                <w:rFonts w:ascii="Times New Roman" w:hAnsi="Times New Roman"/>
                <w:spacing w:val="-20"/>
                <w:sz w:val="18"/>
                <w:szCs w:val="18"/>
              </w:rPr>
              <w:t>0</w:t>
            </w:r>
          </w:p>
        </w:tc>
        <w:tc>
          <w:tcPr>
            <w:tcW w:w="228" w:type="pct"/>
            <w:vAlign w:val="center"/>
          </w:tcPr>
          <w:p w14:paraId="2BB552E7"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9" w:type="pct"/>
            <w:vAlign w:val="center"/>
          </w:tcPr>
          <w:p w14:paraId="37ACE3D1" w14:textId="77777777" w:rsidR="00AB4793" w:rsidRDefault="00AB4793">
            <w:pPr>
              <w:jc w:val="center"/>
              <w:rPr>
                <w:rFonts w:ascii="Times New Roman" w:hAnsi="Times New Roman"/>
                <w:spacing w:val="-20"/>
                <w:sz w:val="18"/>
                <w:szCs w:val="18"/>
              </w:rPr>
            </w:pPr>
          </w:p>
        </w:tc>
        <w:tc>
          <w:tcPr>
            <w:tcW w:w="270" w:type="pct"/>
            <w:gridSpan w:val="2"/>
            <w:vAlign w:val="center"/>
          </w:tcPr>
          <w:p w14:paraId="2F241620" w14:textId="77777777" w:rsidR="00AB4793" w:rsidRDefault="00AB4793">
            <w:pPr>
              <w:jc w:val="center"/>
              <w:rPr>
                <w:rFonts w:ascii="Times New Roman" w:hAnsi="Times New Roman"/>
                <w:spacing w:val="-20"/>
                <w:sz w:val="18"/>
                <w:szCs w:val="18"/>
              </w:rPr>
            </w:pPr>
          </w:p>
        </w:tc>
        <w:tc>
          <w:tcPr>
            <w:tcW w:w="270" w:type="pct"/>
            <w:vAlign w:val="center"/>
          </w:tcPr>
          <w:p w14:paraId="140505F3"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270" w:type="pct"/>
            <w:gridSpan w:val="2"/>
            <w:vAlign w:val="center"/>
          </w:tcPr>
          <w:p w14:paraId="010D268E" w14:textId="77777777" w:rsidR="00AB4793" w:rsidRDefault="00AB4793">
            <w:pPr>
              <w:jc w:val="center"/>
              <w:rPr>
                <w:rFonts w:ascii="Times New Roman" w:hAnsi="Times New Roman"/>
                <w:color w:val="FF0000"/>
                <w:spacing w:val="-20"/>
                <w:sz w:val="18"/>
                <w:szCs w:val="18"/>
              </w:rPr>
            </w:pPr>
          </w:p>
        </w:tc>
        <w:tc>
          <w:tcPr>
            <w:tcW w:w="269" w:type="pct"/>
            <w:gridSpan w:val="2"/>
            <w:vAlign w:val="center"/>
          </w:tcPr>
          <w:p w14:paraId="7779F54C"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47EEC500"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474D26E8" w14:textId="77777777" w:rsidR="00AB4793" w:rsidRDefault="00AB4793">
            <w:pPr>
              <w:autoSpaceDE w:val="0"/>
              <w:autoSpaceDN w:val="0"/>
              <w:jc w:val="center"/>
              <w:rPr>
                <w:rFonts w:ascii="Times New Roman" w:hAnsi="Times New Roman"/>
                <w:color w:val="000000"/>
                <w:spacing w:val="-20"/>
                <w:sz w:val="18"/>
                <w:szCs w:val="18"/>
              </w:rPr>
            </w:pPr>
          </w:p>
        </w:tc>
      </w:tr>
      <w:tr w:rsidR="00AB4793" w14:paraId="4BE67C82" w14:textId="77777777">
        <w:trPr>
          <w:trHeight w:val="20"/>
          <w:jc w:val="center"/>
        </w:trPr>
        <w:tc>
          <w:tcPr>
            <w:tcW w:w="197" w:type="pct"/>
            <w:vMerge/>
            <w:vAlign w:val="center"/>
          </w:tcPr>
          <w:p w14:paraId="5BD77A96" w14:textId="77777777" w:rsidR="00AB4793" w:rsidRDefault="00AB4793">
            <w:pPr>
              <w:jc w:val="center"/>
              <w:rPr>
                <w:rFonts w:ascii="Times New Roman" w:hAnsi="Times New Roman"/>
                <w:bCs/>
                <w:color w:val="000000"/>
                <w:sz w:val="24"/>
                <w:szCs w:val="24"/>
              </w:rPr>
            </w:pPr>
          </w:p>
        </w:tc>
        <w:tc>
          <w:tcPr>
            <w:tcW w:w="216" w:type="pct"/>
            <w:vMerge/>
            <w:vAlign w:val="center"/>
          </w:tcPr>
          <w:p w14:paraId="22E2A3E3"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6530EBEA" w14:textId="77777777" w:rsidR="00AB479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GG111011</w:t>
            </w:r>
          </w:p>
        </w:tc>
        <w:tc>
          <w:tcPr>
            <w:tcW w:w="865" w:type="pct"/>
            <w:vAlign w:val="center"/>
          </w:tcPr>
          <w:p w14:paraId="6F02FA17"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大学生就业指导与创新创业教育</w:t>
            </w:r>
          </w:p>
        </w:tc>
        <w:tc>
          <w:tcPr>
            <w:tcW w:w="271" w:type="pct"/>
            <w:vAlign w:val="center"/>
          </w:tcPr>
          <w:p w14:paraId="393F71A0"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32</w:t>
            </w:r>
          </w:p>
        </w:tc>
        <w:tc>
          <w:tcPr>
            <w:tcW w:w="216" w:type="pct"/>
            <w:vAlign w:val="center"/>
          </w:tcPr>
          <w:p w14:paraId="7BD8BF24"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20</w:t>
            </w:r>
          </w:p>
        </w:tc>
        <w:tc>
          <w:tcPr>
            <w:tcW w:w="216" w:type="pct"/>
            <w:vAlign w:val="center"/>
          </w:tcPr>
          <w:p w14:paraId="6243B87D"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12</w:t>
            </w:r>
          </w:p>
        </w:tc>
        <w:tc>
          <w:tcPr>
            <w:tcW w:w="228" w:type="pct"/>
            <w:vAlign w:val="center"/>
          </w:tcPr>
          <w:p w14:paraId="147568C2"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89" w:type="pct"/>
            <w:gridSpan w:val="6"/>
            <w:vAlign w:val="center"/>
          </w:tcPr>
          <w:p w14:paraId="03752A32"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325A5EF4"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6AE0951A" w14:textId="77777777" w:rsidR="00AB4793" w:rsidRDefault="00AB4793">
            <w:pPr>
              <w:jc w:val="center"/>
              <w:rPr>
                <w:rFonts w:ascii="Times New Roman" w:hAnsi="Times New Roman"/>
                <w:color w:val="000000"/>
                <w:spacing w:val="-20"/>
                <w:sz w:val="18"/>
                <w:szCs w:val="18"/>
              </w:rPr>
            </w:pPr>
          </w:p>
        </w:tc>
        <w:tc>
          <w:tcPr>
            <w:tcW w:w="354" w:type="pct"/>
            <w:vAlign w:val="center"/>
          </w:tcPr>
          <w:p w14:paraId="1F495231" w14:textId="77777777" w:rsidR="00AB4793" w:rsidRDefault="00AB4793">
            <w:pPr>
              <w:jc w:val="center"/>
              <w:rPr>
                <w:rFonts w:ascii="Times New Roman" w:hAnsi="Times New Roman"/>
                <w:color w:val="000000"/>
                <w:spacing w:val="-20"/>
                <w:sz w:val="18"/>
                <w:szCs w:val="18"/>
              </w:rPr>
            </w:pPr>
          </w:p>
        </w:tc>
      </w:tr>
      <w:tr w:rsidR="00AB4793" w14:paraId="70CD7B79" w14:textId="77777777">
        <w:trPr>
          <w:trHeight w:val="20"/>
          <w:jc w:val="center"/>
        </w:trPr>
        <w:tc>
          <w:tcPr>
            <w:tcW w:w="197" w:type="pct"/>
            <w:vMerge/>
            <w:vAlign w:val="center"/>
          </w:tcPr>
          <w:p w14:paraId="686947BB" w14:textId="77777777" w:rsidR="00AB4793" w:rsidRDefault="00AB4793">
            <w:pPr>
              <w:jc w:val="center"/>
              <w:rPr>
                <w:rFonts w:ascii="Times New Roman" w:hAnsi="Times New Roman"/>
                <w:bCs/>
                <w:color w:val="000000"/>
                <w:sz w:val="24"/>
                <w:szCs w:val="24"/>
              </w:rPr>
            </w:pPr>
          </w:p>
        </w:tc>
        <w:tc>
          <w:tcPr>
            <w:tcW w:w="216" w:type="pct"/>
            <w:vMerge/>
            <w:vAlign w:val="center"/>
          </w:tcPr>
          <w:p w14:paraId="3362DC00"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43D7AA7D" w14:textId="77777777" w:rsidR="00AB479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GG111010</w:t>
            </w:r>
          </w:p>
        </w:tc>
        <w:tc>
          <w:tcPr>
            <w:tcW w:w="865" w:type="pct"/>
            <w:vAlign w:val="center"/>
          </w:tcPr>
          <w:p w14:paraId="23D3C3E0" w14:textId="77777777" w:rsidR="00AB4793" w:rsidRDefault="00000000">
            <w:pPr>
              <w:jc w:val="center"/>
              <w:rPr>
                <w:rFonts w:ascii="Times New Roman" w:hAnsi="Times New Roman"/>
                <w:spacing w:val="-20"/>
                <w:sz w:val="18"/>
                <w:szCs w:val="18"/>
              </w:rPr>
            </w:pPr>
            <w:r>
              <w:rPr>
                <w:rFonts w:ascii="Times New Roman" w:hAnsi="Times New Roman" w:hint="eastAsia"/>
                <w:spacing w:val="-20"/>
                <w:sz w:val="18"/>
                <w:szCs w:val="18"/>
              </w:rPr>
              <w:t>心理健康教育</w:t>
            </w:r>
          </w:p>
        </w:tc>
        <w:tc>
          <w:tcPr>
            <w:tcW w:w="271" w:type="pct"/>
            <w:vAlign w:val="center"/>
          </w:tcPr>
          <w:p w14:paraId="7740D3F3"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278E6D4A"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32</w:t>
            </w:r>
          </w:p>
        </w:tc>
        <w:tc>
          <w:tcPr>
            <w:tcW w:w="216" w:type="pct"/>
            <w:vAlign w:val="center"/>
          </w:tcPr>
          <w:p w14:paraId="6E70816D" w14:textId="77777777" w:rsidR="00AB4793" w:rsidRDefault="00AB4793">
            <w:pPr>
              <w:jc w:val="center"/>
              <w:rPr>
                <w:rFonts w:ascii="Times New Roman" w:hAnsi="Times New Roman"/>
                <w:spacing w:val="-20"/>
                <w:sz w:val="18"/>
                <w:szCs w:val="18"/>
              </w:rPr>
            </w:pPr>
          </w:p>
        </w:tc>
        <w:tc>
          <w:tcPr>
            <w:tcW w:w="228" w:type="pct"/>
            <w:vAlign w:val="center"/>
          </w:tcPr>
          <w:p w14:paraId="07BFFB96" w14:textId="77777777" w:rsidR="00AB4793" w:rsidRDefault="00000000">
            <w:pPr>
              <w:jc w:val="center"/>
              <w:rPr>
                <w:rFonts w:ascii="Times New Roman" w:hAnsi="Times New Roman"/>
                <w:spacing w:val="-20"/>
                <w:sz w:val="18"/>
                <w:szCs w:val="18"/>
              </w:rPr>
            </w:pPr>
            <w:r>
              <w:rPr>
                <w:rFonts w:ascii="Times New Roman" w:hAnsi="Times New Roman"/>
                <w:spacing w:val="-20"/>
                <w:sz w:val="18"/>
                <w:szCs w:val="18"/>
              </w:rPr>
              <w:t>2</w:t>
            </w:r>
          </w:p>
        </w:tc>
        <w:tc>
          <w:tcPr>
            <w:tcW w:w="1089" w:type="pct"/>
            <w:gridSpan w:val="6"/>
            <w:vAlign w:val="center"/>
          </w:tcPr>
          <w:p w14:paraId="61F4CB18"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z w:val="18"/>
                <w:szCs w:val="18"/>
              </w:rPr>
              <w:t>1-4</w:t>
            </w:r>
            <w:r>
              <w:rPr>
                <w:rFonts w:ascii="Times New Roman" w:hAnsi="Times New Roman" w:hint="eastAsia"/>
                <w:color w:val="000000"/>
                <w:sz w:val="18"/>
                <w:szCs w:val="18"/>
              </w:rPr>
              <w:t>学期，每学期</w:t>
            </w:r>
            <w:r>
              <w:rPr>
                <w:rFonts w:ascii="Times New Roman" w:hAnsi="Times New Roman"/>
                <w:color w:val="000000"/>
                <w:sz w:val="18"/>
                <w:szCs w:val="18"/>
              </w:rPr>
              <w:t>8</w:t>
            </w:r>
            <w:r>
              <w:rPr>
                <w:rFonts w:ascii="Times New Roman" w:hAnsi="Times New Roman" w:hint="eastAsia"/>
                <w:color w:val="000000"/>
                <w:sz w:val="18"/>
                <w:szCs w:val="18"/>
              </w:rPr>
              <w:t>学时</w:t>
            </w:r>
          </w:p>
        </w:tc>
        <w:tc>
          <w:tcPr>
            <w:tcW w:w="269" w:type="pct"/>
            <w:gridSpan w:val="2"/>
            <w:vAlign w:val="center"/>
          </w:tcPr>
          <w:p w14:paraId="7B9CE956"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5D9D5964" w14:textId="77777777" w:rsidR="00AB4793" w:rsidRDefault="00AB4793">
            <w:pPr>
              <w:jc w:val="center"/>
              <w:rPr>
                <w:rFonts w:ascii="Times New Roman" w:hAnsi="Times New Roman"/>
                <w:color w:val="000000"/>
                <w:spacing w:val="-20"/>
                <w:sz w:val="18"/>
                <w:szCs w:val="18"/>
              </w:rPr>
            </w:pPr>
          </w:p>
        </w:tc>
        <w:tc>
          <w:tcPr>
            <w:tcW w:w="354" w:type="pct"/>
            <w:vAlign w:val="center"/>
          </w:tcPr>
          <w:p w14:paraId="58796C7B" w14:textId="77777777" w:rsidR="00AB4793" w:rsidRDefault="00AB4793">
            <w:pPr>
              <w:jc w:val="center"/>
              <w:rPr>
                <w:rFonts w:ascii="Times New Roman" w:hAnsi="Times New Roman"/>
                <w:color w:val="000000"/>
                <w:spacing w:val="-20"/>
                <w:sz w:val="18"/>
                <w:szCs w:val="18"/>
              </w:rPr>
            </w:pPr>
          </w:p>
        </w:tc>
      </w:tr>
      <w:tr w:rsidR="00AB4793" w14:paraId="59791168" w14:textId="77777777">
        <w:trPr>
          <w:trHeight w:val="20"/>
          <w:jc w:val="center"/>
        </w:trPr>
        <w:tc>
          <w:tcPr>
            <w:tcW w:w="197" w:type="pct"/>
            <w:vMerge/>
            <w:vAlign w:val="center"/>
          </w:tcPr>
          <w:p w14:paraId="5DB73C2C" w14:textId="77777777" w:rsidR="00AB4793" w:rsidRDefault="00AB4793">
            <w:pPr>
              <w:jc w:val="center"/>
              <w:rPr>
                <w:rFonts w:ascii="Times New Roman" w:hAnsi="Times New Roman"/>
                <w:bCs/>
                <w:color w:val="000000"/>
                <w:sz w:val="24"/>
                <w:szCs w:val="24"/>
              </w:rPr>
            </w:pPr>
          </w:p>
        </w:tc>
        <w:tc>
          <w:tcPr>
            <w:tcW w:w="216" w:type="pct"/>
            <w:vMerge/>
            <w:vAlign w:val="center"/>
          </w:tcPr>
          <w:p w14:paraId="0A4169C7"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27625593" w14:textId="77777777" w:rsidR="00AB4793" w:rsidRDefault="00000000">
            <w:pPr>
              <w:jc w:val="center"/>
              <w:rPr>
                <w:rFonts w:ascii="Times New Roman" w:hAnsi="Times New Roman"/>
                <w:color w:val="000000"/>
                <w:spacing w:val="-20"/>
                <w:sz w:val="20"/>
                <w:szCs w:val="20"/>
              </w:rPr>
            </w:pPr>
            <w:r>
              <w:rPr>
                <w:rFonts w:ascii="微软雅黑" w:eastAsia="微软雅黑" w:hAnsi="微软雅黑" w:hint="eastAsia"/>
                <w:color w:val="333333"/>
                <w:sz w:val="18"/>
                <w:szCs w:val="18"/>
              </w:rPr>
              <w:t>GG111016</w:t>
            </w:r>
          </w:p>
        </w:tc>
        <w:tc>
          <w:tcPr>
            <w:tcW w:w="865" w:type="pct"/>
            <w:vAlign w:val="center"/>
          </w:tcPr>
          <w:p w14:paraId="43877A48" w14:textId="77777777" w:rsidR="00AB4793" w:rsidRDefault="00000000">
            <w:pPr>
              <w:jc w:val="center"/>
              <w:rPr>
                <w:rFonts w:ascii="Times New Roman" w:hAnsi="Times New Roman"/>
                <w:color w:val="000000"/>
                <w:sz w:val="18"/>
                <w:szCs w:val="18"/>
              </w:rPr>
            </w:pPr>
            <w:r>
              <w:rPr>
                <w:rFonts w:ascii="Times New Roman" w:hAnsi="Times New Roman" w:hint="eastAsia"/>
                <w:color w:val="000000"/>
                <w:sz w:val="18"/>
                <w:szCs w:val="18"/>
              </w:rPr>
              <w:t>军事理论</w:t>
            </w:r>
          </w:p>
        </w:tc>
        <w:tc>
          <w:tcPr>
            <w:tcW w:w="271" w:type="pct"/>
            <w:tcBorders>
              <w:bottom w:val="single" w:sz="4" w:space="0" w:color="auto"/>
            </w:tcBorders>
            <w:vAlign w:val="center"/>
          </w:tcPr>
          <w:p w14:paraId="0AA0EC7D"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4FCC7C8E"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16" w:type="pct"/>
            <w:tcBorders>
              <w:bottom w:val="single" w:sz="4" w:space="0" w:color="auto"/>
            </w:tcBorders>
            <w:vAlign w:val="center"/>
          </w:tcPr>
          <w:p w14:paraId="36D42AB2" w14:textId="77777777" w:rsidR="00AB4793" w:rsidRDefault="00AB479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36504D1"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9" w:type="pct"/>
            <w:vAlign w:val="center"/>
          </w:tcPr>
          <w:p w14:paraId="28CE48A4"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270" w:type="pct"/>
            <w:gridSpan w:val="2"/>
            <w:vAlign w:val="center"/>
          </w:tcPr>
          <w:p w14:paraId="4DE95EE6" w14:textId="77777777" w:rsidR="00AB4793" w:rsidRDefault="00AB4793">
            <w:pPr>
              <w:jc w:val="center"/>
              <w:rPr>
                <w:rFonts w:ascii="Times New Roman" w:hAnsi="Times New Roman"/>
                <w:color w:val="000000"/>
                <w:spacing w:val="-20"/>
                <w:sz w:val="18"/>
                <w:szCs w:val="18"/>
              </w:rPr>
            </w:pPr>
          </w:p>
        </w:tc>
        <w:tc>
          <w:tcPr>
            <w:tcW w:w="270" w:type="pct"/>
            <w:vAlign w:val="center"/>
          </w:tcPr>
          <w:p w14:paraId="3BE0EDAD"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6293CA9B" w14:textId="77777777" w:rsidR="00AB4793" w:rsidRDefault="00AB4793">
            <w:pPr>
              <w:jc w:val="center"/>
              <w:rPr>
                <w:rFonts w:ascii="Times New Roman" w:hAnsi="Times New Roman"/>
                <w:color w:val="000000"/>
                <w:spacing w:val="-20"/>
                <w:sz w:val="18"/>
                <w:szCs w:val="18"/>
              </w:rPr>
            </w:pPr>
          </w:p>
        </w:tc>
        <w:tc>
          <w:tcPr>
            <w:tcW w:w="269" w:type="pct"/>
            <w:gridSpan w:val="2"/>
            <w:vAlign w:val="center"/>
          </w:tcPr>
          <w:p w14:paraId="10870845"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3165E6A1"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138BF42E" w14:textId="77777777" w:rsidR="00AB4793" w:rsidRDefault="00AB4793">
            <w:pPr>
              <w:jc w:val="center"/>
              <w:rPr>
                <w:rFonts w:ascii="Times New Roman" w:hAnsi="Times New Roman"/>
                <w:color w:val="000000"/>
                <w:spacing w:val="-20"/>
                <w:sz w:val="18"/>
                <w:szCs w:val="18"/>
              </w:rPr>
            </w:pPr>
          </w:p>
        </w:tc>
      </w:tr>
      <w:tr w:rsidR="00AB4793" w14:paraId="59387280" w14:textId="77777777">
        <w:trPr>
          <w:trHeight w:val="20"/>
          <w:jc w:val="center"/>
        </w:trPr>
        <w:tc>
          <w:tcPr>
            <w:tcW w:w="197" w:type="pct"/>
            <w:vMerge/>
            <w:vAlign w:val="center"/>
          </w:tcPr>
          <w:p w14:paraId="623788D6" w14:textId="77777777" w:rsidR="00AB4793" w:rsidRDefault="00AB4793">
            <w:pPr>
              <w:jc w:val="center"/>
              <w:rPr>
                <w:rFonts w:ascii="Times New Roman" w:hAnsi="Times New Roman"/>
                <w:bCs/>
                <w:color w:val="000000"/>
                <w:sz w:val="24"/>
                <w:szCs w:val="24"/>
              </w:rPr>
            </w:pPr>
          </w:p>
        </w:tc>
        <w:tc>
          <w:tcPr>
            <w:tcW w:w="216" w:type="pct"/>
            <w:vMerge/>
            <w:vAlign w:val="center"/>
          </w:tcPr>
          <w:p w14:paraId="1DFE2BB2"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1A623214" w14:textId="77777777" w:rsidR="00AB479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GG111004</w:t>
            </w:r>
          </w:p>
        </w:tc>
        <w:tc>
          <w:tcPr>
            <w:tcW w:w="865" w:type="pct"/>
            <w:vAlign w:val="center"/>
          </w:tcPr>
          <w:p w14:paraId="086F14B6" w14:textId="77777777" w:rsidR="00AB4793" w:rsidRDefault="00000000">
            <w:pPr>
              <w:jc w:val="center"/>
              <w:rPr>
                <w:rFonts w:ascii="Times New Roman" w:hAnsi="Times New Roman"/>
                <w:bCs/>
                <w:sz w:val="18"/>
                <w:szCs w:val="18"/>
              </w:rPr>
            </w:pPr>
            <w:r>
              <w:rPr>
                <w:rFonts w:ascii="Times New Roman" w:hAnsi="Times New Roman" w:hint="eastAsia"/>
                <w:bCs/>
                <w:sz w:val="18"/>
                <w:szCs w:val="18"/>
              </w:rPr>
              <w:t>大学英语（一）</w:t>
            </w:r>
          </w:p>
        </w:tc>
        <w:tc>
          <w:tcPr>
            <w:tcW w:w="271" w:type="pct"/>
            <w:tcBorders>
              <w:bottom w:val="single" w:sz="4" w:space="0" w:color="auto"/>
            </w:tcBorders>
            <w:vAlign w:val="center"/>
          </w:tcPr>
          <w:p w14:paraId="1D98D7F8"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5B130013" w14:textId="77777777" w:rsidR="00AB479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0C566F40"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2C6BFD4B"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B3AB7A8"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00093936" w14:textId="77777777" w:rsidR="00AB4793" w:rsidRDefault="00AB4793">
            <w:pPr>
              <w:jc w:val="center"/>
              <w:rPr>
                <w:rFonts w:ascii="Times New Roman" w:hAnsi="Times New Roman"/>
                <w:color w:val="000000"/>
                <w:spacing w:val="-20"/>
                <w:sz w:val="18"/>
                <w:szCs w:val="18"/>
              </w:rPr>
            </w:pPr>
          </w:p>
        </w:tc>
        <w:tc>
          <w:tcPr>
            <w:tcW w:w="270" w:type="pct"/>
            <w:vAlign w:val="center"/>
          </w:tcPr>
          <w:p w14:paraId="5B8C2071"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0251D167" w14:textId="77777777" w:rsidR="00AB4793" w:rsidRDefault="00AB4793">
            <w:pPr>
              <w:jc w:val="center"/>
              <w:rPr>
                <w:rFonts w:ascii="Times New Roman" w:hAnsi="Times New Roman"/>
                <w:color w:val="000000"/>
                <w:spacing w:val="-20"/>
                <w:sz w:val="18"/>
                <w:szCs w:val="18"/>
              </w:rPr>
            </w:pPr>
          </w:p>
        </w:tc>
        <w:tc>
          <w:tcPr>
            <w:tcW w:w="269" w:type="pct"/>
            <w:gridSpan w:val="2"/>
            <w:vAlign w:val="center"/>
          </w:tcPr>
          <w:p w14:paraId="7E5FE4E0"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22141C5B"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38CE7091" w14:textId="77777777" w:rsidR="00AB4793" w:rsidRDefault="00AB4793">
            <w:pPr>
              <w:jc w:val="center"/>
              <w:rPr>
                <w:rFonts w:ascii="Times New Roman" w:hAnsi="Times New Roman"/>
                <w:color w:val="000000"/>
                <w:spacing w:val="-20"/>
                <w:sz w:val="18"/>
                <w:szCs w:val="18"/>
              </w:rPr>
            </w:pPr>
          </w:p>
        </w:tc>
      </w:tr>
      <w:tr w:rsidR="00AB4793" w14:paraId="6BBDA42B" w14:textId="77777777">
        <w:trPr>
          <w:trHeight w:val="20"/>
          <w:jc w:val="center"/>
        </w:trPr>
        <w:tc>
          <w:tcPr>
            <w:tcW w:w="197" w:type="pct"/>
            <w:vMerge/>
            <w:vAlign w:val="center"/>
          </w:tcPr>
          <w:p w14:paraId="41BDBF53" w14:textId="77777777" w:rsidR="00AB4793" w:rsidRDefault="00AB4793">
            <w:pPr>
              <w:jc w:val="center"/>
              <w:rPr>
                <w:rFonts w:ascii="Times New Roman" w:hAnsi="Times New Roman"/>
                <w:bCs/>
                <w:color w:val="000000"/>
                <w:sz w:val="24"/>
                <w:szCs w:val="24"/>
              </w:rPr>
            </w:pPr>
          </w:p>
        </w:tc>
        <w:tc>
          <w:tcPr>
            <w:tcW w:w="216" w:type="pct"/>
            <w:vMerge/>
            <w:vAlign w:val="center"/>
          </w:tcPr>
          <w:p w14:paraId="0C3324CB"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06305BB0" w14:textId="77777777" w:rsidR="00AB479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GG111005</w:t>
            </w:r>
          </w:p>
        </w:tc>
        <w:tc>
          <w:tcPr>
            <w:tcW w:w="865" w:type="pct"/>
            <w:vAlign w:val="center"/>
          </w:tcPr>
          <w:p w14:paraId="59FACAA9" w14:textId="77777777" w:rsidR="00AB4793" w:rsidRDefault="00000000">
            <w:pPr>
              <w:jc w:val="center"/>
              <w:rPr>
                <w:rFonts w:ascii="Times New Roman" w:hAnsi="Times New Roman"/>
                <w:bCs/>
                <w:sz w:val="18"/>
                <w:szCs w:val="18"/>
              </w:rPr>
            </w:pPr>
            <w:r>
              <w:rPr>
                <w:rFonts w:ascii="Times New Roman" w:hAnsi="Times New Roman" w:hint="eastAsia"/>
                <w:bCs/>
                <w:sz w:val="18"/>
                <w:szCs w:val="18"/>
              </w:rPr>
              <w:t>大学英语（二）</w:t>
            </w:r>
          </w:p>
        </w:tc>
        <w:tc>
          <w:tcPr>
            <w:tcW w:w="271" w:type="pct"/>
            <w:tcBorders>
              <w:bottom w:val="single" w:sz="4" w:space="0" w:color="auto"/>
            </w:tcBorders>
            <w:vAlign w:val="center"/>
          </w:tcPr>
          <w:p w14:paraId="71DFB46B" w14:textId="77777777" w:rsidR="00AB479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64</w:t>
            </w:r>
          </w:p>
        </w:tc>
        <w:tc>
          <w:tcPr>
            <w:tcW w:w="216" w:type="pct"/>
            <w:tcBorders>
              <w:bottom w:val="single" w:sz="4" w:space="0" w:color="auto"/>
            </w:tcBorders>
            <w:vAlign w:val="center"/>
          </w:tcPr>
          <w:p w14:paraId="7D7028B7" w14:textId="77777777" w:rsidR="00AB479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52</w:t>
            </w:r>
          </w:p>
        </w:tc>
        <w:tc>
          <w:tcPr>
            <w:tcW w:w="216" w:type="pct"/>
            <w:tcBorders>
              <w:bottom w:val="single" w:sz="4" w:space="0" w:color="auto"/>
            </w:tcBorders>
            <w:vAlign w:val="center"/>
          </w:tcPr>
          <w:p w14:paraId="3DF8BACE"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12</w:t>
            </w:r>
          </w:p>
        </w:tc>
        <w:tc>
          <w:tcPr>
            <w:tcW w:w="228" w:type="pct"/>
            <w:tcBorders>
              <w:bottom w:val="single" w:sz="4" w:space="0" w:color="auto"/>
            </w:tcBorders>
            <w:vAlign w:val="center"/>
          </w:tcPr>
          <w:p w14:paraId="3FB800A4"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9" w:type="pct"/>
            <w:vAlign w:val="center"/>
          </w:tcPr>
          <w:p w14:paraId="30605901"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03FA8712"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w:t>
            </w:r>
          </w:p>
        </w:tc>
        <w:tc>
          <w:tcPr>
            <w:tcW w:w="270" w:type="pct"/>
            <w:vAlign w:val="center"/>
          </w:tcPr>
          <w:p w14:paraId="50FD9AC1"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60D82201" w14:textId="77777777" w:rsidR="00AB4793" w:rsidRDefault="00AB4793">
            <w:pPr>
              <w:jc w:val="center"/>
              <w:rPr>
                <w:rFonts w:ascii="Times New Roman" w:hAnsi="Times New Roman"/>
                <w:color w:val="000000"/>
                <w:spacing w:val="-20"/>
                <w:sz w:val="18"/>
                <w:szCs w:val="18"/>
              </w:rPr>
            </w:pPr>
          </w:p>
        </w:tc>
        <w:tc>
          <w:tcPr>
            <w:tcW w:w="269" w:type="pct"/>
            <w:gridSpan w:val="2"/>
            <w:vAlign w:val="center"/>
          </w:tcPr>
          <w:p w14:paraId="3BB3B4B8"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2B04AD9C"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1AB6021E" w14:textId="77777777" w:rsidR="00AB4793" w:rsidRDefault="00AB4793">
            <w:pPr>
              <w:jc w:val="center"/>
              <w:rPr>
                <w:rFonts w:ascii="Times New Roman" w:hAnsi="Times New Roman"/>
                <w:color w:val="000000"/>
                <w:spacing w:val="-20"/>
                <w:sz w:val="18"/>
                <w:szCs w:val="18"/>
              </w:rPr>
            </w:pPr>
          </w:p>
        </w:tc>
      </w:tr>
      <w:tr w:rsidR="00AB4793" w14:paraId="11BC1236" w14:textId="77777777">
        <w:trPr>
          <w:trHeight w:val="20"/>
          <w:jc w:val="center"/>
        </w:trPr>
        <w:tc>
          <w:tcPr>
            <w:tcW w:w="197" w:type="pct"/>
            <w:vMerge/>
            <w:vAlign w:val="center"/>
          </w:tcPr>
          <w:p w14:paraId="125F0697" w14:textId="77777777" w:rsidR="00AB4793" w:rsidRDefault="00AB4793">
            <w:pPr>
              <w:jc w:val="center"/>
              <w:rPr>
                <w:rFonts w:ascii="Times New Roman" w:hAnsi="Times New Roman"/>
                <w:bCs/>
                <w:color w:val="000000"/>
                <w:sz w:val="24"/>
                <w:szCs w:val="24"/>
              </w:rPr>
            </w:pPr>
          </w:p>
        </w:tc>
        <w:tc>
          <w:tcPr>
            <w:tcW w:w="216" w:type="pct"/>
            <w:vMerge/>
            <w:vAlign w:val="center"/>
          </w:tcPr>
          <w:p w14:paraId="389CF28F"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2F1DB446" w14:textId="77777777" w:rsidR="00AB479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GG111006</w:t>
            </w:r>
          </w:p>
        </w:tc>
        <w:tc>
          <w:tcPr>
            <w:tcW w:w="865" w:type="pct"/>
            <w:vAlign w:val="center"/>
          </w:tcPr>
          <w:p w14:paraId="651FF13C" w14:textId="77777777" w:rsidR="00AB4793" w:rsidRDefault="00000000">
            <w:pPr>
              <w:jc w:val="center"/>
              <w:rPr>
                <w:rFonts w:ascii="Times New Roman" w:hAnsi="Times New Roman"/>
                <w:bCs/>
                <w:sz w:val="18"/>
                <w:szCs w:val="18"/>
              </w:rPr>
            </w:pPr>
            <w:r>
              <w:rPr>
                <w:rFonts w:ascii="Times New Roman" w:hAnsi="Times New Roman" w:hint="eastAsia"/>
                <w:bCs/>
                <w:sz w:val="18"/>
                <w:szCs w:val="18"/>
              </w:rPr>
              <w:t>信息技术</w:t>
            </w:r>
          </w:p>
        </w:tc>
        <w:tc>
          <w:tcPr>
            <w:tcW w:w="271" w:type="pct"/>
            <w:tcBorders>
              <w:bottom w:val="single" w:sz="4" w:space="0" w:color="auto"/>
            </w:tcBorders>
            <w:vAlign w:val="center"/>
          </w:tcPr>
          <w:p w14:paraId="675F9EA6"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E1D587B"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4604729F"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32</w:t>
            </w:r>
          </w:p>
        </w:tc>
        <w:tc>
          <w:tcPr>
            <w:tcW w:w="228" w:type="pct"/>
            <w:tcBorders>
              <w:bottom w:val="single" w:sz="4" w:space="0" w:color="auto"/>
            </w:tcBorders>
            <w:vAlign w:val="center"/>
          </w:tcPr>
          <w:p w14:paraId="19D90A73"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3288A739"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3125C932" w14:textId="77777777" w:rsidR="00AB4793" w:rsidRDefault="00AB4793">
            <w:pPr>
              <w:jc w:val="center"/>
              <w:rPr>
                <w:rFonts w:ascii="Times New Roman" w:hAnsi="Times New Roman"/>
                <w:color w:val="000000"/>
                <w:spacing w:val="-20"/>
                <w:sz w:val="18"/>
                <w:szCs w:val="18"/>
              </w:rPr>
            </w:pPr>
          </w:p>
        </w:tc>
        <w:tc>
          <w:tcPr>
            <w:tcW w:w="270" w:type="pct"/>
            <w:vAlign w:val="center"/>
          </w:tcPr>
          <w:p w14:paraId="0EC77499"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04FE3AB7" w14:textId="77777777" w:rsidR="00AB4793" w:rsidRDefault="00AB4793">
            <w:pPr>
              <w:jc w:val="center"/>
              <w:rPr>
                <w:rFonts w:ascii="Times New Roman" w:hAnsi="Times New Roman"/>
                <w:color w:val="000000"/>
                <w:spacing w:val="-20"/>
                <w:sz w:val="18"/>
                <w:szCs w:val="18"/>
              </w:rPr>
            </w:pPr>
          </w:p>
        </w:tc>
        <w:tc>
          <w:tcPr>
            <w:tcW w:w="269" w:type="pct"/>
            <w:gridSpan w:val="2"/>
            <w:vAlign w:val="center"/>
          </w:tcPr>
          <w:p w14:paraId="07E247EC"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0EC64FE1"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7887198D" w14:textId="77777777" w:rsidR="00AB4793" w:rsidRDefault="00AB4793">
            <w:pPr>
              <w:jc w:val="center"/>
              <w:rPr>
                <w:rFonts w:ascii="Times New Roman" w:hAnsi="Times New Roman"/>
                <w:color w:val="000000"/>
                <w:spacing w:val="-20"/>
                <w:sz w:val="18"/>
                <w:szCs w:val="18"/>
              </w:rPr>
            </w:pPr>
          </w:p>
        </w:tc>
      </w:tr>
      <w:tr w:rsidR="00AB4793" w14:paraId="1D92C9C2" w14:textId="77777777">
        <w:trPr>
          <w:trHeight w:val="20"/>
          <w:jc w:val="center"/>
        </w:trPr>
        <w:tc>
          <w:tcPr>
            <w:tcW w:w="197" w:type="pct"/>
            <w:vMerge/>
            <w:vAlign w:val="center"/>
          </w:tcPr>
          <w:p w14:paraId="663B05F8" w14:textId="77777777" w:rsidR="00AB4793" w:rsidRDefault="00AB4793">
            <w:pPr>
              <w:jc w:val="center"/>
              <w:rPr>
                <w:rFonts w:ascii="Times New Roman" w:hAnsi="Times New Roman"/>
                <w:bCs/>
                <w:color w:val="000000"/>
                <w:sz w:val="24"/>
                <w:szCs w:val="24"/>
              </w:rPr>
            </w:pPr>
          </w:p>
        </w:tc>
        <w:tc>
          <w:tcPr>
            <w:tcW w:w="216" w:type="pct"/>
            <w:vMerge/>
            <w:vAlign w:val="center"/>
          </w:tcPr>
          <w:p w14:paraId="10528751"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27F4C7A8" w14:textId="77777777" w:rsidR="00AB479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GG111017</w:t>
            </w:r>
          </w:p>
        </w:tc>
        <w:tc>
          <w:tcPr>
            <w:tcW w:w="865" w:type="pct"/>
            <w:vAlign w:val="center"/>
          </w:tcPr>
          <w:p w14:paraId="68293F78" w14:textId="77777777" w:rsidR="00AB4793"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中华传统文化</w:t>
            </w:r>
          </w:p>
        </w:tc>
        <w:tc>
          <w:tcPr>
            <w:tcW w:w="271" w:type="pct"/>
            <w:tcBorders>
              <w:bottom w:val="single" w:sz="4" w:space="0" w:color="auto"/>
            </w:tcBorders>
            <w:vAlign w:val="center"/>
          </w:tcPr>
          <w:p w14:paraId="7D88DD11"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4861A027"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32</w:t>
            </w:r>
          </w:p>
        </w:tc>
        <w:tc>
          <w:tcPr>
            <w:tcW w:w="216" w:type="pct"/>
            <w:tcBorders>
              <w:bottom w:val="single" w:sz="4" w:space="0" w:color="auto"/>
            </w:tcBorders>
            <w:vAlign w:val="center"/>
          </w:tcPr>
          <w:p w14:paraId="224C3A05" w14:textId="77777777" w:rsidR="00AB4793" w:rsidRDefault="00AB479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10A3558B"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9" w:type="pct"/>
            <w:vAlign w:val="center"/>
          </w:tcPr>
          <w:p w14:paraId="01E719FF"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70" w:type="pct"/>
            <w:gridSpan w:val="2"/>
            <w:vAlign w:val="center"/>
          </w:tcPr>
          <w:p w14:paraId="2AA99227" w14:textId="77777777" w:rsidR="00AB4793" w:rsidRDefault="00AB4793">
            <w:pPr>
              <w:jc w:val="center"/>
              <w:rPr>
                <w:rFonts w:ascii="Times New Roman" w:hAnsi="Times New Roman"/>
                <w:color w:val="000000"/>
                <w:spacing w:val="-20"/>
                <w:sz w:val="18"/>
                <w:szCs w:val="18"/>
              </w:rPr>
            </w:pPr>
          </w:p>
        </w:tc>
        <w:tc>
          <w:tcPr>
            <w:tcW w:w="270" w:type="pct"/>
            <w:vAlign w:val="center"/>
          </w:tcPr>
          <w:p w14:paraId="031F04E2"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1EA17EEC" w14:textId="77777777" w:rsidR="00AB4793" w:rsidRDefault="00AB4793">
            <w:pPr>
              <w:jc w:val="center"/>
              <w:rPr>
                <w:rFonts w:ascii="Times New Roman" w:hAnsi="Times New Roman"/>
                <w:color w:val="000000"/>
                <w:spacing w:val="-20"/>
                <w:sz w:val="18"/>
                <w:szCs w:val="18"/>
              </w:rPr>
            </w:pPr>
          </w:p>
        </w:tc>
        <w:tc>
          <w:tcPr>
            <w:tcW w:w="269" w:type="pct"/>
            <w:gridSpan w:val="2"/>
            <w:vAlign w:val="center"/>
          </w:tcPr>
          <w:p w14:paraId="6CB2E4A8"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60E0EE57"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15E0694E" w14:textId="77777777" w:rsidR="00AB4793" w:rsidRDefault="00AB4793">
            <w:pPr>
              <w:jc w:val="center"/>
              <w:rPr>
                <w:rFonts w:ascii="Times New Roman" w:hAnsi="Times New Roman"/>
                <w:color w:val="000000"/>
                <w:spacing w:val="-20"/>
                <w:sz w:val="18"/>
                <w:szCs w:val="18"/>
              </w:rPr>
            </w:pPr>
          </w:p>
        </w:tc>
      </w:tr>
      <w:tr w:rsidR="00AB4793" w14:paraId="2390FFEF" w14:textId="77777777">
        <w:trPr>
          <w:trHeight w:val="20"/>
          <w:jc w:val="center"/>
        </w:trPr>
        <w:tc>
          <w:tcPr>
            <w:tcW w:w="197" w:type="pct"/>
            <w:vMerge/>
            <w:vAlign w:val="center"/>
          </w:tcPr>
          <w:p w14:paraId="09D2E202" w14:textId="77777777" w:rsidR="00AB4793" w:rsidRDefault="00AB4793">
            <w:pPr>
              <w:jc w:val="center"/>
              <w:rPr>
                <w:rFonts w:ascii="Times New Roman" w:hAnsi="Times New Roman"/>
                <w:bCs/>
                <w:color w:val="000000"/>
                <w:sz w:val="24"/>
                <w:szCs w:val="24"/>
              </w:rPr>
            </w:pPr>
          </w:p>
        </w:tc>
        <w:tc>
          <w:tcPr>
            <w:tcW w:w="216" w:type="pct"/>
            <w:vMerge/>
            <w:vAlign w:val="center"/>
          </w:tcPr>
          <w:p w14:paraId="170B7422"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5AA3D26A" w14:textId="77777777" w:rsidR="00AB479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GG111025~ GG111028</w:t>
            </w:r>
          </w:p>
        </w:tc>
        <w:tc>
          <w:tcPr>
            <w:tcW w:w="865" w:type="pct"/>
            <w:vAlign w:val="center"/>
          </w:tcPr>
          <w:p w14:paraId="4CC515F0" w14:textId="77777777" w:rsidR="00AB4793" w:rsidRDefault="00000000">
            <w:pPr>
              <w:jc w:val="center"/>
              <w:rPr>
                <w:rFonts w:ascii="Times New Roman" w:hAnsi="Times New Roman"/>
                <w:bCs/>
                <w:sz w:val="18"/>
                <w:szCs w:val="18"/>
              </w:rPr>
            </w:pPr>
            <w:r>
              <w:rPr>
                <w:rFonts w:ascii="Times New Roman" w:hAnsi="Times New Roman" w:hint="eastAsia"/>
                <w:color w:val="000000" w:themeColor="text1"/>
                <w:spacing w:val="-20"/>
                <w:sz w:val="18"/>
                <w:szCs w:val="18"/>
              </w:rPr>
              <w:t>劳动教育</w:t>
            </w:r>
          </w:p>
        </w:tc>
        <w:tc>
          <w:tcPr>
            <w:tcW w:w="271" w:type="pct"/>
            <w:tcBorders>
              <w:bottom w:val="single" w:sz="4" w:space="0" w:color="auto"/>
            </w:tcBorders>
            <w:vAlign w:val="center"/>
          </w:tcPr>
          <w:p w14:paraId="073EA3F3" w14:textId="77777777" w:rsidR="00AB4793" w:rsidRDefault="00000000">
            <w:pPr>
              <w:jc w:val="center"/>
              <w:rPr>
                <w:rFonts w:ascii="Times New Roman" w:hAnsi="Times New Roman"/>
                <w:bCs/>
                <w:spacing w:val="-20"/>
                <w:sz w:val="18"/>
                <w:szCs w:val="18"/>
              </w:rPr>
            </w:pPr>
            <w:r>
              <w:rPr>
                <w:rFonts w:ascii="Times New Roman" w:hAnsi="Times New Roman" w:hint="eastAsia"/>
                <w:bCs/>
                <w:spacing w:val="-20"/>
                <w:sz w:val="18"/>
                <w:szCs w:val="18"/>
              </w:rPr>
              <w:t>32</w:t>
            </w:r>
          </w:p>
        </w:tc>
        <w:tc>
          <w:tcPr>
            <w:tcW w:w="216" w:type="pct"/>
            <w:tcBorders>
              <w:bottom w:val="single" w:sz="4" w:space="0" w:color="auto"/>
            </w:tcBorders>
            <w:vAlign w:val="center"/>
          </w:tcPr>
          <w:p w14:paraId="7AA422A9" w14:textId="77777777" w:rsidR="00AB4793" w:rsidRDefault="00AB4793">
            <w:pPr>
              <w:jc w:val="center"/>
              <w:rPr>
                <w:rFonts w:ascii="Times New Roman" w:hAnsi="Times New Roman"/>
                <w:bCs/>
                <w:spacing w:val="-20"/>
                <w:sz w:val="18"/>
                <w:szCs w:val="18"/>
              </w:rPr>
            </w:pPr>
          </w:p>
        </w:tc>
        <w:tc>
          <w:tcPr>
            <w:tcW w:w="216" w:type="pct"/>
            <w:tcBorders>
              <w:bottom w:val="single" w:sz="4" w:space="0" w:color="auto"/>
            </w:tcBorders>
            <w:vAlign w:val="center"/>
          </w:tcPr>
          <w:p w14:paraId="6503DFBC" w14:textId="77777777" w:rsidR="00AB4793" w:rsidRDefault="00AB479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7463F9E7" w14:textId="77777777" w:rsidR="00AB4793" w:rsidRDefault="00000000">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w:t>
            </w:r>
          </w:p>
        </w:tc>
        <w:tc>
          <w:tcPr>
            <w:tcW w:w="1089" w:type="pct"/>
            <w:gridSpan w:val="6"/>
            <w:vAlign w:val="center"/>
          </w:tcPr>
          <w:p w14:paraId="73699531" w14:textId="77777777" w:rsidR="00AB4793" w:rsidRDefault="00000000">
            <w:pPr>
              <w:jc w:val="center"/>
              <w:rPr>
                <w:rFonts w:ascii="Times New Roman" w:hAnsi="Times New Roman"/>
                <w:color w:val="000000"/>
                <w:spacing w:val="-20"/>
                <w:sz w:val="18"/>
                <w:szCs w:val="18"/>
              </w:rPr>
            </w:pPr>
            <w:r>
              <w:rPr>
                <w:rFonts w:ascii="Times New Roman" w:hAnsi="Times New Roman"/>
                <w:color w:val="FF0000"/>
                <w:spacing w:val="-20"/>
                <w:sz w:val="18"/>
                <w:szCs w:val="18"/>
              </w:rPr>
              <w:t>1-4</w:t>
            </w:r>
            <w:r>
              <w:rPr>
                <w:rFonts w:ascii="Times New Roman" w:hAnsi="Times New Roman" w:hint="eastAsia"/>
                <w:color w:val="FF0000"/>
                <w:spacing w:val="-20"/>
                <w:sz w:val="18"/>
                <w:szCs w:val="18"/>
              </w:rPr>
              <w:t>学期，每学期</w:t>
            </w:r>
            <w:r>
              <w:rPr>
                <w:rFonts w:ascii="Times New Roman" w:hAnsi="Times New Roman" w:hint="eastAsia"/>
                <w:color w:val="FF0000"/>
                <w:spacing w:val="-20"/>
                <w:sz w:val="18"/>
                <w:szCs w:val="18"/>
              </w:rPr>
              <w:t>8</w:t>
            </w:r>
            <w:r>
              <w:rPr>
                <w:rFonts w:ascii="Times New Roman" w:hAnsi="Times New Roman" w:hint="eastAsia"/>
                <w:color w:val="FF0000"/>
                <w:spacing w:val="-20"/>
                <w:sz w:val="18"/>
                <w:szCs w:val="18"/>
              </w:rPr>
              <w:t>学时（也可集中实践）</w:t>
            </w:r>
          </w:p>
        </w:tc>
        <w:tc>
          <w:tcPr>
            <w:tcW w:w="269" w:type="pct"/>
            <w:gridSpan w:val="2"/>
            <w:vAlign w:val="center"/>
          </w:tcPr>
          <w:p w14:paraId="3E70AFC8"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0A3DF206"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120E94F6" w14:textId="77777777" w:rsidR="00AB4793" w:rsidRDefault="00AB4793">
            <w:pPr>
              <w:jc w:val="center"/>
              <w:rPr>
                <w:rFonts w:ascii="Times New Roman" w:hAnsi="Times New Roman"/>
                <w:color w:val="000000"/>
                <w:spacing w:val="-20"/>
                <w:sz w:val="18"/>
                <w:szCs w:val="18"/>
              </w:rPr>
            </w:pPr>
          </w:p>
        </w:tc>
      </w:tr>
      <w:tr w:rsidR="00AB4793" w14:paraId="46C99157" w14:textId="77777777">
        <w:trPr>
          <w:trHeight w:val="20"/>
          <w:jc w:val="center"/>
        </w:trPr>
        <w:tc>
          <w:tcPr>
            <w:tcW w:w="197" w:type="pct"/>
            <w:vMerge/>
            <w:vAlign w:val="center"/>
          </w:tcPr>
          <w:p w14:paraId="47D893A6" w14:textId="77777777" w:rsidR="00AB4793" w:rsidRDefault="00AB4793">
            <w:pPr>
              <w:jc w:val="center"/>
              <w:rPr>
                <w:rFonts w:ascii="Times New Roman" w:hAnsi="Times New Roman"/>
                <w:bCs/>
                <w:color w:val="000000"/>
                <w:sz w:val="24"/>
                <w:szCs w:val="24"/>
              </w:rPr>
            </w:pPr>
          </w:p>
        </w:tc>
        <w:tc>
          <w:tcPr>
            <w:tcW w:w="216" w:type="pct"/>
            <w:vMerge/>
            <w:vAlign w:val="center"/>
          </w:tcPr>
          <w:p w14:paraId="7A5D6294"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64344896" w14:textId="77777777" w:rsidR="00AB4793" w:rsidRDefault="00000000">
            <w:pPr>
              <w:jc w:val="center"/>
              <w:rPr>
                <w:rFonts w:ascii="Times New Roman" w:hAnsi="Times New Roman"/>
                <w:sz w:val="20"/>
                <w:szCs w:val="20"/>
              </w:rPr>
            </w:pPr>
            <w:r>
              <w:rPr>
                <w:rFonts w:ascii="微软雅黑" w:eastAsia="微软雅黑" w:hAnsi="微软雅黑" w:hint="eastAsia"/>
                <w:color w:val="333333"/>
                <w:sz w:val="18"/>
                <w:szCs w:val="18"/>
              </w:rPr>
              <w:t>GG111018</w:t>
            </w:r>
          </w:p>
        </w:tc>
        <w:tc>
          <w:tcPr>
            <w:tcW w:w="865" w:type="pct"/>
            <w:vAlign w:val="center"/>
          </w:tcPr>
          <w:p w14:paraId="711E2A49" w14:textId="77777777" w:rsidR="00AB4793"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高等数学（一）</w:t>
            </w:r>
          </w:p>
        </w:tc>
        <w:tc>
          <w:tcPr>
            <w:tcW w:w="271" w:type="pct"/>
            <w:tcBorders>
              <w:bottom w:val="single" w:sz="4" w:space="0" w:color="auto"/>
            </w:tcBorders>
            <w:vAlign w:val="center"/>
          </w:tcPr>
          <w:p w14:paraId="504EC9E9"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DB69CEF"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6457983" w14:textId="77777777" w:rsidR="00AB4793" w:rsidRDefault="00AB479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566C91D2"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60754AC"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512F7A89" w14:textId="77777777" w:rsidR="00AB4793" w:rsidRDefault="00AB4793">
            <w:pPr>
              <w:jc w:val="center"/>
              <w:rPr>
                <w:rFonts w:ascii="Times New Roman" w:hAnsi="Times New Roman"/>
                <w:color w:val="000000"/>
                <w:spacing w:val="-20"/>
                <w:sz w:val="18"/>
                <w:szCs w:val="18"/>
              </w:rPr>
            </w:pPr>
          </w:p>
        </w:tc>
        <w:tc>
          <w:tcPr>
            <w:tcW w:w="270" w:type="pct"/>
            <w:vAlign w:val="center"/>
          </w:tcPr>
          <w:p w14:paraId="4108EC64"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7616355F" w14:textId="77777777" w:rsidR="00AB4793" w:rsidRDefault="00AB4793">
            <w:pPr>
              <w:jc w:val="center"/>
              <w:rPr>
                <w:rFonts w:ascii="Times New Roman" w:hAnsi="Times New Roman"/>
                <w:color w:val="000000"/>
                <w:spacing w:val="-20"/>
                <w:sz w:val="18"/>
                <w:szCs w:val="18"/>
              </w:rPr>
            </w:pPr>
          </w:p>
        </w:tc>
        <w:tc>
          <w:tcPr>
            <w:tcW w:w="269" w:type="pct"/>
            <w:gridSpan w:val="2"/>
            <w:vAlign w:val="center"/>
          </w:tcPr>
          <w:p w14:paraId="4A0BD1B3"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7B427782"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4E285808" w14:textId="77777777" w:rsidR="00AB4793" w:rsidRDefault="00AB4793">
            <w:pPr>
              <w:jc w:val="center"/>
              <w:rPr>
                <w:rFonts w:ascii="Times New Roman" w:hAnsi="Times New Roman"/>
                <w:color w:val="000000"/>
                <w:spacing w:val="-20"/>
                <w:sz w:val="18"/>
                <w:szCs w:val="18"/>
              </w:rPr>
            </w:pPr>
          </w:p>
        </w:tc>
      </w:tr>
      <w:tr w:rsidR="00AB4793" w14:paraId="56709038" w14:textId="77777777">
        <w:trPr>
          <w:trHeight w:val="20"/>
          <w:jc w:val="center"/>
        </w:trPr>
        <w:tc>
          <w:tcPr>
            <w:tcW w:w="197" w:type="pct"/>
            <w:vMerge/>
            <w:vAlign w:val="center"/>
          </w:tcPr>
          <w:p w14:paraId="67EFA848" w14:textId="77777777" w:rsidR="00AB4793" w:rsidRDefault="00AB4793">
            <w:pPr>
              <w:jc w:val="center"/>
              <w:rPr>
                <w:rFonts w:ascii="Times New Roman" w:hAnsi="Times New Roman"/>
                <w:bCs/>
                <w:color w:val="000000"/>
                <w:sz w:val="24"/>
                <w:szCs w:val="24"/>
              </w:rPr>
            </w:pPr>
          </w:p>
        </w:tc>
        <w:tc>
          <w:tcPr>
            <w:tcW w:w="216" w:type="pct"/>
            <w:vMerge/>
            <w:vAlign w:val="center"/>
          </w:tcPr>
          <w:p w14:paraId="6F8EC42C" w14:textId="77777777" w:rsidR="00AB4793" w:rsidRDefault="00AB4793">
            <w:pPr>
              <w:autoSpaceDE w:val="0"/>
              <w:autoSpaceDN w:val="0"/>
              <w:jc w:val="center"/>
              <w:rPr>
                <w:rFonts w:ascii="Times New Roman" w:hAnsi="Times New Roman"/>
                <w:bCs/>
                <w:color w:val="000000"/>
                <w:sz w:val="24"/>
                <w:szCs w:val="24"/>
              </w:rPr>
            </w:pPr>
          </w:p>
        </w:tc>
        <w:tc>
          <w:tcPr>
            <w:tcW w:w="809" w:type="pct"/>
            <w:gridSpan w:val="2"/>
            <w:vAlign w:val="center"/>
          </w:tcPr>
          <w:p w14:paraId="08901FBA" w14:textId="77777777" w:rsidR="00AB4793" w:rsidRDefault="00000000">
            <w:pPr>
              <w:jc w:val="center"/>
              <w:rPr>
                <w:rFonts w:ascii="微软雅黑" w:eastAsia="微软雅黑" w:hAnsi="微软雅黑" w:cs="Segoe UI" w:hint="eastAsia"/>
                <w:color w:val="333333"/>
                <w:sz w:val="18"/>
                <w:szCs w:val="18"/>
              </w:rPr>
            </w:pPr>
            <w:r>
              <w:rPr>
                <w:rFonts w:ascii="微软雅黑" w:eastAsia="微软雅黑" w:hAnsi="微软雅黑" w:cs="Segoe UI" w:hint="eastAsia"/>
                <w:color w:val="333333"/>
                <w:sz w:val="18"/>
                <w:szCs w:val="18"/>
              </w:rPr>
              <w:t>GG111019</w:t>
            </w:r>
          </w:p>
        </w:tc>
        <w:tc>
          <w:tcPr>
            <w:tcW w:w="865" w:type="pct"/>
            <w:vAlign w:val="center"/>
          </w:tcPr>
          <w:p w14:paraId="1A69F325" w14:textId="77777777" w:rsidR="00AB4793" w:rsidRDefault="00000000">
            <w:pPr>
              <w:jc w:val="center"/>
              <w:rPr>
                <w:rFonts w:ascii="Times New Roman" w:hAnsi="Times New Roman"/>
                <w:color w:val="000000" w:themeColor="text1"/>
                <w:spacing w:val="-20"/>
                <w:sz w:val="18"/>
                <w:szCs w:val="18"/>
              </w:rPr>
            </w:pPr>
            <w:r>
              <w:rPr>
                <w:rFonts w:ascii="Times New Roman" w:hAnsi="Times New Roman" w:hint="eastAsia"/>
                <w:color w:val="000000" w:themeColor="text1"/>
                <w:spacing w:val="-20"/>
                <w:sz w:val="18"/>
                <w:szCs w:val="18"/>
              </w:rPr>
              <w:t>高等数学（二）</w:t>
            </w:r>
          </w:p>
        </w:tc>
        <w:tc>
          <w:tcPr>
            <w:tcW w:w="271" w:type="pct"/>
            <w:tcBorders>
              <w:bottom w:val="single" w:sz="4" w:space="0" w:color="auto"/>
            </w:tcBorders>
            <w:vAlign w:val="center"/>
          </w:tcPr>
          <w:p w14:paraId="2D2087EC"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11A06828" w14:textId="77777777" w:rsidR="00AB4793" w:rsidRDefault="00000000">
            <w:pPr>
              <w:jc w:val="center"/>
              <w:rPr>
                <w:rFonts w:ascii="Times New Roman" w:hAnsi="Times New Roman"/>
                <w:bCs/>
                <w:spacing w:val="-20"/>
                <w:sz w:val="18"/>
                <w:szCs w:val="18"/>
              </w:rPr>
            </w:pPr>
            <w:r>
              <w:rPr>
                <w:rFonts w:ascii="Times New Roman" w:hAnsi="Times New Roman"/>
                <w:bCs/>
                <w:spacing w:val="-20"/>
                <w:sz w:val="18"/>
                <w:szCs w:val="18"/>
              </w:rPr>
              <w:t>64</w:t>
            </w:r>
          </w:p>
        </w:tc>
        <w:tc>
          <w:tcPr>
            <w:tcW w:w="216" w:type="pct"/>
            <w:tcBorders>
              <w:bottom w:val="single" w:sz="4" w:space="0" w:color="auto"/>
            </w:tcBorders>
            <w:vAlign w:val="center"/>
          </w:tcPr>
          <w:p w14:paraId="7423BF5B" w14:textId="77777777" w:rsidR="00AB4793" w:rsidRDefault="00AB4793">
            <w:pPr>
              <w:jc w:val="center"/>
              <w:rPr>
                <w:rFonts w:ascii="Times New Roman" w:hAnsi="Times New Roman"/>
                <w:color w:val="000000"/>
                <w:spacing w:val="-20"/>
                <w:sz w:val="18"/>
                <w:szCs w:val="18"/>
              </w:rPr>
            </w:pPr>
          </w:p>
        </w:tc>
        <w:tc>
          <w:tcPr>
            <w:tcW w:w="228" w:type="pct"/>
            <w:tcBorders>
              <w:bottom w:val="single" w:sz="4" w:space="0" w:color="auto"/>
            </w:tcBorders>
            <w:vAlign w:val="center"/>
          </w:tcPr>
          <w:p w14:paraId="633E5A98"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9" w:type="pct"/>
            <w:vAlign w:val="center"/>
          </w:tcPr>
          <w:p w14:paraId="7AAA6D88"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6DB9592F" w14:textId="77777777" w:rsidR="00AB4793" w:rsidRDefault="00000000">
            <w:pPr>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vAlign w:val="center"/>
          </w:tcPr>
          <w:p w14:paraId="294902F3"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169F45F5" w14:textId="77777777" w:rsidR="00AB4793" w:rsidRDefault="00AB4793">
            <w:pPr>
              <w:jc w:val="center"/>
              <w:rPr>
                <w:rFonts w:ascii="Times New Roman" w:hAnsi="Times New Roman"/>
                <w:color w:val="000000"/>
                <w:spacing w:val="-20"/>
                <w:sz w:val="18"/>
                <w:szCs w:val="18"/>
              </w:rPr>
            </w:pPr>
          </w:p>
        </w:tc>
        <w:tc>
          <w:tcPr>
            <w:tcW w:w="269" w:type="pct"/>
            <w:gridSpan w:val="2"/>
            <w:vAlign w:val="center"/>
          </w:tcPr>
          <w:p w14:paraId="08C89E4C" w14:textId="77777777" w:rsidR="00AB4793" w:rsidRDefault="00AB4793">
            <w:pPr>
              <w:jc w:val="center"/>
              <w:rPr>
                <w:rFonts w:ascii="Times New Roman" w:hAnsi="Times New Roman"/>
                <w:color w:val="000000"/>
                <w:spacing w:val="-20"/>
                <w:sz w:val="18"/>
                <w:szCs w:val="18"/>
              </w:rPr>
            </w:pPr>
          </w:p>
        </w:tc>
        <w:tc>
          <w:tcPr>
            <w:tcW w:w="270" w:type="pct"/>
            <w:gridSpan w:val="2"/>
            <w:vAlign w:val="center"/>
          </w:tcPr>
          <w:p w14:paraId="7B867277" w14:textId="77777777" w:rsidR="00AB4793" w:rsidRDefault="00AB4793">
            <w:pPr>
              <w:autoSpaceDE w:val="0"/>
              <w:autoSpaceDN w:val="0"/>
              <w:jc w:val="center"/>
              <w:rPr>
                <w:rFonts w:ascii="Times New Roman" w:hAnsi="Times New Roman"/>
                <w:color w:val="000000"/>
                <w:spacing w:val="-20"/>
                <w:sz w:val="18"/>
                <w:szCs w:val="18"/>
              </w:rPr>
            </w:pPr>
          </w:p>
        </w:tc>
        <w:tc>
          <w:tcPr>
            <w:tcW w:w="354" w:type="pct"/>
            <w:vAlign w:val="center"/>
          </w:tcPr>
          <w:p w14:paraId="393761E4" w14:textId="77777777" w:rsidR="00AB4793" w:rsidRDefault="00AB4793">
            <w:pPr>
              <w:jc w:val="center"/>
              <w:rPr>
                <w:rFonts w:ascii="Times New Roman" w:hAnsi="Times New Roman"/>
                <w:color w:val="000000"/>
                <w:spacing w:val="-20"/>
                <w:sz w:val="18"/>
                <w:szCs w:val="18"/>
              </w:rPr>
            </w:pPr>
          </w:p>
        </w:tc>
      </w:tr>
      <w:tr w:rsidR="00154E3A" w14:paraId="1BD55B1D" w14:textId="77777777">
        <w:trPr>
          <w:trHeight w:val="20"/>
          <w:jc w:val="center"/>
        </w:trPr>
        <w:tc>
          <w:tcPr>
            <w:tcW w:w="197" w:type="pct"/>
            <w:vMerge/>
            <w:vAlign w:val="center"/>
          </w:tcPr>
          <w:p w14:paraId="7886145B" w14:textId="77777777" w:rsidR="00154E3A" w:rsidRDefault="00154E3A">
            <w:pPr>
              <w:jc w:val="center"/>
              <w:rPr>
                <w:rFonts w:ascii="Times New Roman" w:hAnsi="Times New Roman"/>
                <w:bCs/>
                <w:color w:val="000000"/>
                <w:sz w:val="24"/>
                <w:szCs w:val="24"/>
              </w:rPr>
            </w:pPr>
          </w:p>
        </w:tc>
        <w:tc>
          <w:tcPr>
            <w:tcW w:w="216" w:type="pct"/>
            <w:vMerge/>
            <w:vAlign w:val="center"/>
          </w:tcPr>
          <w:p w14:paraId="4AC7EAEF" w14:textId="77777777" w:rsidR="00154E3A" w:rsidRDefault="00154E3A">
            <w:pPr>
              <w:autoSpaceDE w:val="0"/>
              <w:autoSpaceDN w:val="0"/>
              <w:jc w:val="center"/>
              <w:rPr>
                <w:rFonts w:ascii="Times New Roman" w:hAnsi="Times New Roman"/>
                <w:bCs/>
                <w:color w:val="000000"/>
                <w:sz w:val="24"/>
                <w:szCs w:val="24"/>
              </w:rPr>
            </w:pPr>
          </w:p>
        </w:tc>
        <w:tc>
          <w:tcPr>
            <w:tcW w:w="809" w:type="pct"/>
            <w:gridSpan w:val="2"/>
            <w:vAlign w:val="center"/>
          </w:tcPr>
          <w:p w14:paraId="728CA0AC" w14:textId="77777777" w:rsidR="00154E3A" w:rsidRDefault="00154E3A">
            <w:pPr>
              <w:jc w:val="center"/>
              <w:rPr>
                <w:rFonts w:ascii="微软雅黑" w:eastAsia="微软雅黑" w:hAnsi="微软雅黑" w:cs="Segoe UI" w:hint="eastAsia"/>
                <w:color w:val="333333"/>
                <w:sz w:val="18"/>
                <w:szCs w:val="18"/>
              </w:rPr>
            </w:pPr>
          </w:p>
        </w:tc>
        <w:tc>
          <w:tcPr>
            <w:tcW w:w="865" w:type="pct"/>
            <w:vAlign w:val="center"/>
          </w:tcPr>
          <w:p w14:paraId="17FCDC20" w14:textId="60884F43" w:rsidR="00154E3A" w:rsidRPr="00790193" w:rsidRDefault="00154E3A">
            <w:pPr>
              <w:jc w:val="center"/>
              <w:rPr>
                <w:rFonts w:ascii="Times New Roman" w:hAnsi="Times New Roman"/>
                <w:color w:val="FF0000"/>
                <w:spacing w:val="-20"/>
                <w:sz w:val="18"/>
                <w:szCs w:val="18"/>
              </w:rPr>
            </w:pPr>
            <w:r w:rsidRPr="00790193">
              <w:rPr>
                <w:rFonts w:ascii="Times New Roman" w:hAnsi="Times New Roman" w:hint="eastAsia"/>
                <w:color w:val="FF0000"/>
                <w:spacing w:val="-20"/>
                <w:sz w:val="18"/>
                <w:szCs w:val="18"/>
              </w:rPr>
              <w:t>中华民族共同体概论</w:t>
            </w:r>
          </w:p>
        </w:tc>
        <w:tc>
          <w:tcPr>
            <w:tcW w:w="271" w:type="pct"/>
            <w:tcBorders>
              <w:bottom w:val="single" w:sz="4" w:space="0" w:color="auto"/>
            </w:tcBorders>
            <w:vAlign w:val="center"/>
          </w:tcPr>
          <w:p w14:paraId="5A9571FE" w14:textId="3A0809AE" w:rsidR="00154E3A" w:rsidRPr="00790193" w:rsidRDefault="00154E3A">
            <w:pPr>
              <w:jc w:val="center"/>
              <w:rPr>
                <w:rFonts w:ascii="Times New Roman" w:hAnsi="Times New Roman"/>
                <w:bCs/>
                <w:color w:val="FF0000"/>
                <w:spacing w:val="-20"/>
                <w:sz w:val="18"/>
                <w:szCs w:val="18"/>
              </w:rPr>
            </w:pPr>
            <w:r w:rsidRPr="00790193">
              <w:rPr>
                <w:rFonts w:ascii="Times New Roman" w:hAnsi="Times New Roman" w:hint="eastAsia"/>
                <w:bCs/>
                <w:color w:val="FF0000"/>
                <w:spacing w:val="-20"/>
                <w:sz w:val="18"/>
                <w:szCs w:val="18"/>
              </w:rPr>
              <w:t>32</w:t>
            </w:r>
          </w:p>
        </w:tc>
        <w:tc>
          <w:tcPr>
            <w:tcW w:w="216" w:type="pct"/>
            <w:tcBorders>
              <w:bottom w:val="single" w:sz="4" w:space="0" w:color="auto"/>
            </w:tcBorders>
            <w:vAlign w:val="center"/>
          </w:tcPr>
          <w:p w14:paraId="32430A38" w14:textId="75634DBF" w:rsidR="00154E3A" w:rsidRPr="00790193" w:rsidRDefault="00154E3A">
            <w:pPr>
              <w:jc w:val="center"/>
              <w:rPr>
                <w:rFonts w:ascii="Times New Roman" w:hAnsi="Times New Roman"/>
                <w:bCs/>
                <w:color w:val="FF0000"/>
                <w:spacing w:val="-20"/>
                <w:sz w:val="18"/>
                <w:szCs w:val="18"/>
              </w:rPr>
            </w:pPr>
            <w:r w:rsidRPr="00790193">
              <w:rPr>
                <w:rFonts w:ascii="Times New Roman" w:hAnsi="Times New Roman" w:hint="eastAsia"/>
                <w:bCs/>
                <w:color w:val="FF0000"/>
                <w:spacing w:val="-20"/>
                <w:sz w:val="18"/>
                <w:szCs w:val="18"/>
              </w:rPr>
              <w:t>32</w:t>
            </w:r>
          </w:p>
        </w:tc>
        <w:tc>
          <w:tcPr>
            <w:tcW w:w="216" w:type="pct"/>
            <w:tcBorders>
              <w:bottom w:val="single" w:sz="4" w:space="0" w:color="auto"/>
            </w:tcBorders>
            <w:vAlign w:val="center"/>
          </w:tcPr>
          <w:p w14:paraId="50EBE43A" w14:textId="77777777" w:rsidR="00154E3A" w:rsidRPr="00790193" w:rsidRDefault="00154E3A">
            <w:pPr>
              <w:jc w:val="center"/>
              <w:rPr>
                <w:rFonts w:ascii="Times New Roman" w:hAnsi="Times New Roman"/>
                <w:color w:val="FF0000"/>
                <w:spacing w:val="-20"/>
                <w:sz w:val="18"/>
                <w:szCs w:val="18"/>
              </w:rPr>
            </w:pPr>
          </w:p>
        </w:tc>
        <w:tc>
          <w:tcPr>
            <w:tcW w:w="228" w:type="pct"/>
            <w:tcBorders>
              <w:bottom w:val="single" w:sz="4" w:space="0" w:color="auto"/>
            </w:tcBorders>
            <w:vAlign w:val="center"/>
          </w:tcPr>
          <w:p w14:paraId="049F75C4" w14:textId="77777777" w:rsidR="00154E3A" w:rsidRPr="00790193" w:rsidRDefault="00154E3A">
            <w:pPr>
              <w:jc w:val="center"/>
              <w:rPr>
                <w:rFonts w:ascii="Times New Roman" w:hAnsi="Times New Roman"/>
                <w:color w:val="FF0000"/>
                <w:spacing w:val="-20"/>
                <w:sz w:val="18"/>
                <w:szCs w:val="18"/>
              </w:rPr>
            </w:pPr>
          </w:p>
        </w:tc>
        <w:tc>
          <w:tcPr>
            <w:tcW w:w="279" w:type="pct"/>
            <w:vAlign w:val="center"/>
          </w:tcPr>
          <w:p w14:paraId="74759ADE" w14:textId="110D91C0" w:rsidR="00154E3A" w:rsidRPr="00790193" w:rsidRDefault="00790193">
            <w:pPr>
              <w:jc w:val="center"/>
              <w:rPr>
                <w:rFonts w:ascii="Times New Roman" w:hAnsi="Times New Roman"/>
                <w:color w:val="FF0000"/>
                <w:spacing w:val="-20"/>
                <w:sz w:val="18"/>
                <w:szCs w:val="18"/>
              </w:rPr>
            </w:pPr>
            <w:r w:rsidRPr="00790193">
              <w:rPr>
                <w:rFonts w:ascii="Times New Roman" w:hAnsi="Times New Roman" w:hint="eastAsia"/>
                <w:color w:val="FF0000"/>
                <w:spacing w:val="-20"/>
                <w:sz w:val="18"/>
                <w:szCs w:val="18"/>
              </w:rPr>
              <w:t>2</w:t>
            </w:r>
          </w:p>
        </w:tc>
        <w:tc>
          <w:tcPr>
            <w:tcW w:w="270" w:type="pct"/>
            <w:gridSpan w:val="2"/>
            <w:vAlign w:val="center"/>
          </w:tcPr>
          <w:p w14:paraId="5EC33F77" w14:textId="77777777" w:rsidR="00154E3A" w:rsidRPr="00790193" w:rsidRDefault="00154E3A">
            <w:pPr>
              <w:jc w:val="center"/>
              <w:rPr>
                <w:rFonts w:ascii="Times New Roman" w:hAnsi="Times New Roman"/>
                <w:color w:val="FF0000"/>
                <w:spacing w:val="-20"/>
                <w:sz w:val="18"/>
                <w:szCs w:val="18"/>
              </w:rPr>
            </w:pPr>
          </w:p>
        </w:tc>
        <w:tc>
          <w:tcPr>
            <w:tcW w:w="270" w:type="pct"/>
            <w:vAlign w:val="center"/>
          </w:tcPr>
          <w:p w14:paraId="0366AC26" w14:textId="77777777" w:rsidR="00154E3A" w:rsidRPr="00790193" w:rsidRDefault="00154E3A">
            <w:pPr>
              <w:jc w:val="center"/>
              <w:rPr>
                <w:rFonts w:ascii="Times New Roman" w:hAnsi="Times New Roman"/>
                <w:color w:val="FF0000"/>
                <w:spacing w:val="-20"/>
                <w:sz w:val="18"/>
                <w:szCs w:val="18"/>
              </w:rPr>
            </w:pPr>
          </w:p>
        </w:tc>
        <w:tc>
          <w:tcPr>
            <w:tcW w:w="270" w:type="pct"/>
            <w:gridSpan w:val="2"/>
            <w:vAlign w:val="center"/>
          </w:tcPr>
          <w:p w14:paraId="14E6E135" w14:textId="77777777" w:rsidR="00154E3A" w:rsidRDefault="00154E3A">
            <w:pPr>
              <w:jc w:val="center"/>
              <w:rPr>
                <w:rFonts w:ascii="Times New Roman" w:hAnsi="Times New Roman"/>
                <w:color w:val="000000"/>
                <w:spacing w:val="-20"/>
                <w:sz w:val="18"/>
                <w:szCs w:val="18"/>
              </w:rPr>
            </w:pPr>
          </w:p>
        </w:tc>
        <w:tc>
          <w:tcPr>
            <w:tcW w:w="269" w:type="pct"/>
            <w:gridSpan w:val="2"/>
            <w:vAlign w:val="center"/>
          </w:tcPr>
          <w:p w14:paraId="785A78F4" w14:textId="77777777" w:rsidR="00154E3A" w:rsidRDefault="00154E3A">
            <w:pPr>
              <w:jc w:val="center"/>
              <w:rPr>
                <w:rFonts w:ascii="Times New Roman" w:hAnsi="Times New Roman"/>
                <w:color w:val="000000"/>
                <w:spacing w:val="-20"/>
                <w:sz w:val="18"/>
                <w:szCs w:val="18"/>
              </w:rPr>
            </w:pPr>
          </w:p>
        </w:tc>
        <w:tc>
          <w:tcPr>
            <w:tcW w:w="270" w:type="pct"/>
            <w:gridSpan w:val="2"/>
            <w:vAlign w:val="center"/>
          </w:tcPr>
          <w:p w14:paraId="41DF2C84" w14:textId="77777777" w:rsidR="00154E3A" w:rsidRDefault="00154E3A">
            <w:pPr>
              <w:autoSpaceDE w:val="0"/>
              <w:autoSpaceDN w:val="0"/>
              <w:jc w:val="center"/>
              <w:rPr>
                <w:rFonts w:ascii="Times New Roman" w:hAnsi="Times New Roman"/>
                <w:color w:val="000000"/>
                <w:spacing w:val="-20"/>
                <w:sz w:val="18"/>
                <w:szCs w:val="18"/>
              </w:rPr>
            </w:pPr>
          </w:p>
        </w:tc>
        <w:tc>
          <w:tcPr>
            <w:tcW w:w="354" w:type="pct"/>
            <w:vAlign w:val="center"/>
          </w:tcPr>
          <w:p w14:paraId="29BB91CE" w14:textId="77777777" w:rsidR="00154E3A" w:rsidRDefault="00154E3A">
            <w:pPr>
              <w:jc w:val="center"/>
              <w:rPr>
                <w:rFonts w:ascii="Times New Roman" w:hAnsi="Times New Roman"/>
                <w:color w:val="000000"/>
                <w:spacing w:val="-20"/>
                <w:sz w:val="18"/>
                <w:szCs w:val="18"/>
              </w:rPr>
            </w:pPr>
          </w:p>
        </w:tc>
      </w:tr>
      <w:tr w:rsidR="00AB4793" w14:paraId="336B5B27" w14:textId="77777777">
        <w:trPr>
          <w:trHeight w:val="20"/>
          <w:jc w:val="center"/>
        </w:trPr>
        <w:tc>
          <w:tcPr>
            <w:tcW w:w="197" w:type="pct"/>
            <w:vMerge/>
            <w:vAlign w:val="center"/>
          </w:tcPr>
          <w:p w14:paraId="2F988762" w14:textId="77777777" w:rsidR="00AB4793" w:rsidRDefault="00AB4793">
            <w:pPr>
              <w:jc w:val="center"/>
              <w:rPr>
                <w:rFonts w:ascii="Times New Roman" w:hAnsi="Times New Roman"/>
                <w:bCs/>
                <w:color w:val="000000"/>
                <w:sz w:val="24"/>
                <w:szCs w:val="24"/>
              </w:rPr>
            </w:pPr>
          </w:p>
        </w:tc>
        <w:tc>
          <w:tcPr>
            <w:tcW w:w="216" w:type="pct"/>
            <w:vMerge/>
            <w:vAlign w:val="center"/>
          </w:tcPr>
          <w:p w14:paraId="5BB6C6E2" w14:textId="77777777" w:rsidR="00AB4793" w:rsidRDefault="00AB4793">
            <w:pPr>
              <w:autoSpaceDE w:val="0"/>
              <w:autoSpaceDN w:val="0"/>
              <w:jc w:val="center"/>
              <w:rPr>
                <w:rFonts w:ascii="Times New Roman" w:hAnsi="Times New Roman"/>
                <w:bCs/>
                <w:color w:val="000000"/>
                <w:sz w:val="24"/>
                <w:szCs w:val="24"/>
              </w:rPr>
            </w:pPr>
          </w:p>
        </w:tc>
        <w:tc>
          <w:tcPr>
            <w:tcW w:w="1674" w:type="pct"/>
            <w:gridSpan w:val="3"/>
            <w:vAlign w:val="center"/>
          </w:tcPr>
          <w:p w14:paraId="4A440AAB" w14:textId="77777777" w:rsidR="00AB4793" w:rsidRDefault="00000000">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1A702279" w14:textId="77777777" w:rsidR="00AB4793" w:rsidRDefault="00AB4793">
            <w:pPr>
              <w:jc w:val="right"/>
              <w:rPr>
                <w:rFonts w:ascii="Times New Roman" w:eastAsia="等线" w:hAnsi="Times New Roman"/>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57C9ED12" w14:textId="77777777" w:rsidR="00AB4793" w:rsidRDefault="00AB4793">
            <w:pPr>
              <w:jc w:val="right"/>
              <w:rPr>
                <w:rFonts w:ascii="Times New Roman" w:eastAsia="等线" w:hAnsi="Times New Roman"/>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4DD740DB" w14:textId="77777777" w:rsidR="00AB4793" w:rsidRDefault="00AB4793">
            <w:pPr>
              <w:jc w:val="right"/>
              <w:rPr>
                <w:rFonts w:ascii="Times New Roman" w:eastAsia="等线" w:hAnsi="Times New Roman"/>
                <w:color w:val="000000"/>
                <w:sz w:val="18"/>
                <w:szCs w:val="18"/>
              </w:rPr>
            </w:pPr>
          </w:p>
        </w:tc>
        <w:tc>
          <w:tcPr>
            <w:tcW w:w="228" w:type="pct"/>
            <w:tcBorders>
              <w:top w:val="single" w:sz="4" w:space="0" w:color="auto"/>
              <w:left w:val="single" w:sz="4" w:space="0" w:color="auto"/>
              <w:bottom w:val="single" w:sz="4" w:space="0" w:color="auto"/>
              <w:right w:val="nil"/>
            </w:tcBorders>
            <w:shd w:val="clear" w:color="auto" w:fill="auto"/>
            <w:vAlign w:val="center"/>
          </w:tcPr>
          <w:p w14:paraId="708953E2" w14:textId="77777777" w:rsidR="00AB4793" w:rsidRDefault="00AB4793">
            <w:pPr>
              <w:jc w:val="right"/>
              <w:rPr>
                <w:rFonts w:ascii="Times New Roman" w:eastAsia="等线" w:hAnsi="Times New Roman"/>
                <w:color w:val="000000"/>
                <w:sz w:val="18"/>
                <w:szCs w:val="18"/>
              </w:rPr>
            </w:pPr>
          </w:p>
        </w:tc>
        <w:tc>
          <w:tcPr>
            <w:tcW w:w="279" w:type="pct"/>
            <w:vAlign w:val="center"/>
          </w:tcPr>
          <w:p w14:paraId="09E893E4" w14:textId="77777777" w:rsidR="00AB4793" w:rsidRDefault="00AB4793">
            <w:pPr>
              <w:jc w:val="center"/>
              <w:rPr>
                <w:rFonts w:ascii="Times New Roman" w:hAnsi="Times New Roman"/>
                <w:b/>
                <w:sz w:val="18"/>
                <w:szCs w:val="18"/>
              </w:rPr>
            </w:pPr>
          </w:p>
        </w:tc>
        <w:tc>
          <w:tcPr>
            <w:tcW w:w="270" w:type="pct"/>
            <w:gridSpan w:val="2"/>
            <w:vAlign w:val="center"/>
          </w:tcPr>
          <w:p w14:paraId="5EA22872" w14:textId="77777777" w:rsidR="00AB4793" w:rsidRDefault="00AB4793">
            <w:pPr>
              <w:jc w:val="center"/>
              <w:rPr>
                <w:rFonts w:ascii="Times New Roman" w:hAnsi="Times New Roman"/>
                <w:b/>
                <w:color w:val="000000"/>
                <w:sz w:val="18"/>
                <w:szCs w:val="18"/>
              </w:rPr>
            </w:pPr>
          </w:p>
        </w:tc>
        <w:tc>
          <w:tcPr>
            <w:tcW w:w="270" w:type="pct"/>
            <w:vAlign w:val="center"/>
          </w:tcPr>
          <w:p w14:paraId="7AC16B53" w14:textId="77777777" w:rsidR="00AB4793" w:rsidRDefault="00AB4793">
            <w:pPr>
              <w:jc w:val="center"/>
              <w:rPr>
                <w:rFonts w:ascii="Times New Roman" w:hAnsi="Times New Roman"/>
                <w:b/>
                <w:color w:val="000000"/>
                <w:sz w:val="18"/>
                <w:szCs w:val="18"/>
              </w:rPr>
            </w:pPr>
          </w:p>
        </w:tc>
        <w:tc>
          <w:tcPr>
            <w:tcW w:w="270" w:type="pct"/>
            <w:gridSpan w:val="2"/>
            <w:vAlign w:val="center"/>
          </w:tcPr>
          <w:p w14:paraId="3C0517B2" w14:textId="77777777" w:rsidR="00AB4793" w:rsidRDefault="00AB4793">
            <w:pPr>
              <w:jc w:val="center"/>
              <w:rPr>
                <w:rFonts w:ascii="Times New Roman" w:hAnsi="Times New Roman"/>
                <w:b/>
                <w:color w:val="000000"/>
                <w:sz w:val="18"/>
                <w:szCs w:val="18"/>
              </w:rPr>
            </w:pPr>
          </w:p>
        </w:tc>
        <w:tc>
          <w:tcPr>
            <w:tcW w:w="269" w:type="pct"/>
            <w:gridSpan w:val="2"/>
            <w:vAlign w:val="center"/>
          </w:tcPr>
          <w:p w14:paraId="78B12E0A" w14:textId="77777777" w:rsidR="00AB4793" w:rsidRDefault="00AB4793">
            <w:pPr>
              <w:jc w:val="center"/>
              <w:rPr>
                <w:rFonts w:ascii="Times New Roman" w:hAnsi="Times New Roman"/>
                <w:b/>
                <w:color w:val="000000"/>
                <w:sz w:val="18"/>
                <w:szCs w:val="18"/>
              </w:rPr>
            </w:pPr>
          </w:p>
        </w:tc>
        <w:tc>
          <w:tcPr>
            <w:tcW w:w="270" w:type="pct"/>
            <w:gridSpan w:val="2"/>
            <w:vAlign w:val="center"/>
          </w:tcPr>
          <w:p w14:paraId="72BCBF82" w14:textId="77777777" w:rsidR="00AB4793" w:rsidRDefault="00AB4793">
            <w:pPr>
              <w:autoSpaceDE w:val="0"/>
              <w:autoSpaceDN w:val="0"/>
              <w:jc w:val="center"/>
              <w:rPr>
                <w:rFonts w:ascii="Times New Roman" w:hAnsi="Times New Roman"/>
                <w:b/>
                <w:color w:val="000000"/>
                <w:sz w:val="18"/>
                <w:szCs w:val="18"/>
              </w:rPr>
            </w:pPr>
          </w:p>
        </w:tc>
        <w:tc>
          <w:tcPr>
            <w:tcW w:w="354" w:type="pct"/>
            <w:vAlign w:val="center"/>
          </w:tcPr>
          <w:p w14:paraId="139CC1C6" w14:textId="77777777" w:rsidR="00AB4793" w:rsidRDefault="00AB4793">
            <w:pPr>
              <w:autoSpaceDE w:val="0"/>
              <w:autoSpaceDN w:val="0"/>
              <w:jc w:val="center"/>
              <w:rPr>
                <w:rFonts w:ascii="Times New Roman" w:hAnsi="Times New Roman"/>
                <w:b/>
                <w:color w:val="000000"/>
                <w:sz w:val="18"/>
                <w:szCs w:val="18"/>
              </w:rPr>
            </w:pPr>
          </w:p>
        </w:tc>
      </w:tr>
      <w:tr w:rsidR="00790193" w14:paraId="7BE27876" w14:textId="77777777" w:rsidTr="004F1A65">
        <w:trPr>
          <w:trHeight w:val="360"/>
          <w:jc w:val="center"/>
        </w:trPr>
        <w:tc>
          <w:tcPr>
            <w:tcW w:w="197" w:type="pct"/>
            <w:vMerge/>
            <w:vAlign w:val="center"/>
          </w:tcPr>
          <w:p w14:paraId="0389982E" w14:textId="77777777" w:rsidR="00790193" w:rsidRDefault="00790193" w:rsidP="00790193">
            <w:pPr>
              <w:jc w:val="center"/>
              <w:rPr>
                <w:rFonts w:ascii="Times New Roman" w:hAnsi="Times New Roman"/>
                <w:color w:val="000000"/>
                <w:sz w:val="18"/>
                <w:szCs w:val="18"/>
              </w:rPr>
            </w:pPr>
          </w:p>
        </w:tc>
        <w:tc>
          <w:tcPr>
            <w:tcW w:w="216" w:type="pct"/>
            <w:vMerge w:val="restart"/>
            <w:vAlign w:val="center"/>
          </w:tcPr>
          <w:p w14:paraId="5F0E3435" w14:textId="77777777" w:rsidR="00790193" w:rsidRDefault="00790193" w:rsidP="00790193">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6A29EE57" w14:textId="77777777" w:rsidR="00790193" w:rsidRDefault="00790193" w:rsidP="00790193">
            <w:pPr>
              <w:jc w:val="center"/>
              <w:rPr>
                <w:rFonts w:ascii="Times New Roman" w:hAnsi="Times New Roman"/>
                <w:color w:val="000000"/>
                <w:sz w:val="18"/>
                <w:szCs w:val="18"/>
              </w:rPr>
            </w:pPr>
            <w:r>
              <w:rPr>
                <w:rFonts w:ascii="Times New Roman" w:hAnsi="Times New Roman" w:hint="eastAsia"/>
                <w:color w:val="000000"/>
                <w:sz w:val="18"/>
                <w:szCs w:val="18"/>
              </w:rPr>
              <w:t>基础课程</w:t>
            </w:r>
          </w:p>
        </w:tc>
        <w:tc>
          <w:tcPr>
            <w:tcW w:w="809" w:type="pct"/>
            <w:gridSpan w:val="2"/>
            <w:vAlign w:val="center"/>
          </w:tcPr>
          <w:p w14:paraId="4AE99425" w14:textId="39AA5781"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490104001</w:t>
            </w:r>
          </w:p>
        </w:tc>
        <w:tc>
          <w:tcPr>
            <w:tcW w:w="865" w:type="pct"/>
          </w:tcPr>
          <w:p w14:paraId="4EAC4EBA" w14:textId="56EBBEB0" w:rsidR="00790193" w:rsidRDefault="00790193" w:rsidP="00790193">
            <w:pPr>
              <w:jc w:val="center"/>
              <w:rPr>
                <w:rFonts w:ascii="Times New Roman" w:hAnsi="Times New Roman"/>
                <w:b/>
                <w:color w:val="FF0000"/>
                <w:spacing w:val="-20"/>
                <w:sz w:val="18"/>
                <w:szCs w:val="18"/>
              </w:rPr>
            </w:pPr>
            <w:r>
              <w:rPr>
                <w:rFonts w:ascii="宋体" w:hAnsi="宋体" w:hint="eastAsia"/>
                <w:sz w:val="18"/>
                <w:szCs w:val="18"/>
              </w:rPr>
              <w:t>基础化学</w:t>
            </w:r>
          </w:p>
        </w:tc>
        <w:tc>
          <w:tcPr>
            <w:tcW w:w="271" w:type="pct"/>
          </w:tcPr>
          <w:p w14:paraId="314785E9" w14:textId="2CFF4313" w:rsidR="00790193" w:rsidRDefault="00790193" w:rsidP="00790193">
            <w:pPr>
              <w:jc w:val="center"/>
              <w:rPr>
                <w:rFonts w:ascii="Times New Roman" w:hAnsi="Times New Roman"/>
                <w:b/>
                <w:color w:val="FF0000"/>
                <w:spacing w:val="-20"/>
                <w:sz w:val="18"/>
                <w:szCs w:val="18"/>
              </w:rPr>
            </w:pPr>
            <w:r>
              <w:rPr>
                <w:rFonts w:ascii="Times New Roman" w:hAnsi="Times New Roman"/>
                <w:color w:val="FF0000"/>
                <w:sz w:val="18"/>
                <w:szCs w:val="18"/>
              </w:rPr>
              <w:t>96</w:t>
            </w:r>
          </w:p>
        </w:tc>
        <w:tc>
          <w:tcPr>
            <w:tcW w:w="216" w:type="pct"/>
          </w:tcPr>
          <w:p w14:paraId="556C3FDB" w14:textId="57BD0146" w:rsidR="00790193" w:rsidRDefault="00790193" w:rsidP="00790193">
            <w:pPr>
              <w:jc w:val="center"/>
              <w:rPr>
                <w:rFonts w:ascii="Times New Roman" w:hAnsi="Times New Roman"/>
                <w:b/>
                <w:color w:val="FF0000"/>
                <w:spacing w:val="-20"/>
                <w:sz w:val="18"/>
                <w:szCs w:val="18"/>
              </w:rPr>
            </w:pPr>
            <w:r>
              <w:rPr>
                <w:rFonts w:ascii="Times New Roman" w:hAnsi="Times New Roman"/>
                <w:bCs/>
                <w:color w:val="FF0000"/>
                <w:spacing w:val="-20"/>
                <w:sz w:val="18"/>
                <w:szCs w:val="18"/>
              </w:rPr>
              <w:t>60</w:t>
            </w:r>
          </w:p>
        </w:tc>
        <w:tc>
          <w:tcPr>
            <w:tcW w:w="216" w:type="pct"/>
          </w:tcPr>
          <w:p w14:paraId="01DAF73B" w14:textId="08E6BE50" w:rsidR="00790193" w:rsidRDefault="00790193" w:rsidP="00790193">
            <w:pPr>
              <w:jc w:val="center"/>
              <w:rPr>
                <w:rFonts w:ascii="Times New Roman" w:hAnsi="Times New Roman"/>
                <w:b/>
                <w:color w:val="FF0000"/>
                <w:spacing w:val="-20"/>
                <w:sz w:val="18"/>
                <w:szCs w:val="18"/>
              </w:rPr>
            </w:pPr>
            <w:r>
              <w:rPr>
                <w:rFonts w:ascii="Times New Roman" w:hAnsi="Times New Roman"/>
                <w:bCs/>
                <w:color w:val="FF0000"/>
                <w:spacing w:val="-20"/>
                <w:sz w:val="18"/>
                <w:szCs w:val="18"/>
              </w:rPr>
              <w:t>36</w:t>
            </w:r>
          </w:p>
        </w:tc>
        <w:tc>
          <w:tcPr>
            <w:tcW w:w="228" w:type="pct"/>
          </w:tcPr>
          <w:p w14:paraId="241DCE5E" w14:textId="171FBB69" w:rsidR="00790193" w:rsidRDefault="00790193" w:rsidP="00790193">
            <w:pPr>
              <w:jc w:val="center"/>
              <w:rPr>
                <w:rFonts w:ascii="Times New Roman" w:hAnsi="Times New Roman"/>
                <w:b/>
                <w:color w:val="FF0000"/>
                <w:spacing w:val="-20"/>
                <w:sz w:val="18"/>
                <w:szCs w:val="18"/>
              </w:rPr>
            </w:pPr>
            <w:r>
              <w:rPr>
                <w:rFonts w:ascii="Times New Roman" w:hAnsi="Times New Roman"/>
                <w:color w:val="FF0000"/>
                <w:spacing w:val="-20"/>
                <w:sz w:val="18"/>
                <w:szCs w:val="18"/>
              </w:rPr>
              <w:t>5.5</w:t>
            </w:r>
          </w:p>
        </w:tc>
        <w:tc>
          <w:tcPr>
            <w:tcW w:w="279" w:type="pct"/>
            <w:vAlign w:val="center"/>
          </w:tcPr>
          <w:p w14:paraId="02CC86EF" w14:textId="37657566"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6</w:t>
            </w:r>
          </w:p>
        </w:tc>
        <w:tc>
          <w:tcPr>
            <w:tcW w:w="270" w:type="pct"/>
            <w:gridSpan w:val="2"/>
            <w:vAlign w:val="center"/>
          </w:tcPr>
          <w:p w14:paraId="53D1B874"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22122833"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79924798"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72C2A691"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6FEFBF5F"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7745DA31"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4EF777B7" w14:textId="77777777" w:rsidTr="004F1A65">
        <w:trPr>
          <w:trHeight w:val="270"/>
          <w:jc w:val="center"/>
        </w:trPr>
        <w:tc>
          <w:tcPr>
            <w:tcW w:w="197" w:type="pct"/>
            <w:vMerge/>
            <w:vAlign w:val="center"/>
          </w:tcPr>
          <w:p w14:paraId="00EC928D"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48FA2246"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5C1698DA" w14:textId="4A55A41E"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490104002</w:t>
            </w:r>
          </w:p>
        </w:tc>
        <w:tc>
          <w:tcPr>
            <w:tcW w:w="865" w:type="pct"/>
          </w:tcPr>
          <w:p w14:paraId="56B04E4D" w14:textId="5285F979"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食品标准与法规</w:t>
            </w:r>
          </w:p>
        </w:tc>
        <w:tc>
          <w:tcPr>
            <w:tcW w:w="271" w:type="pct"/>
          </w:tcPr>
          <w:p w14:paraId="2FD32124" w14:textId="78C08A58"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64</w:t>
            </w:r>
          </w:p>
        </w:tc>
        <w:tc>
          <w:tcPr>
            <w:tcW w:w="216" w:type="pct"/>
          </w:tcPr>
          <w:p w14:paraId="0F6A8ECE" w14:textId="0D8847AF"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36</w:t>
            </w:r>
          </w:p>
        </w:tc>
        <w:tc>
          <w:tcPr>
            <w:tcW w:w="216" w:type="pct"/>
          </w:tcPr>
          <w:p w14:paraId="7F0E74CF" w14:textId="4032C5D6"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28</w:t>
            </w:r>
          </w:p>
        </w:tc>
        <w:tc>
          <w:tcPr>
            <w:tcW w:w="228" w:type="pct"/>
          </w:tcPr>
          <w:p w14:paraId="2EB57387" w14:textId="76DC8498"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3.5</w:t>
            </w:r>
          </w:p>
        </w:tc>
        <w:tc>
          <w:tcPr>
            <w:tcW w:w="279" w:type="pct"/>
            <w:vAlign w:val="center"/>
          </w:tcPr>
          <w:p w14:paraId="4C11E468" w14:textId="04D7C3F8"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4</w:t>
            </w:r>
          </w:p>
        </w:tc>
        <w:tc>
          <w:tcPr>
            <w:tcW w:w="270" w:type="pct"/>
            <w:gridSpan w:val="2"/>
            <w:vAlign w:val="center"/>
          </w:tcPr>
          <w:p w14:paraId="46E40D2C"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63FDB032"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4DCCDBF7"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25AE2D05"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4291286A"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6381392B"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789A3E0F" w14:textId="77777777" w:rsidTr="004F1A65">
        <w:trPr>
          <w:trHeight w:val="270"/>
          <w:jc w:val="center"/>
        </w:trPr>
        <w:tc>
          <w:tcPr>
            <w:tcW w:w="197" w:type="pct"/>
            <w:vMerge/>
            <w:vAlign w:val="center"/>
          </w:tcPr>
          <w:p w14:paraId="2BCE37E2"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0922C1E5"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156F305A" w14:textId="6485A13C"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490104003</w:t>
            </w:r>
          </w:p>
        </w:tc>
        <w:tc>
          <w:tcPr>
            <w:tcW w:w="865" w:type="pct"/>
          </w:tcPr>
          <w:p w14:paraId="53910286" w14:textId="75877813"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仪器分析</w:t>
            </w:r>
          </w:p>
        </w:tc>
        <w:tc>
          <w:tcPr>
            <w:tcW w:w="271" w:type="pct"/>
          </w:tcPr>
          <w:p w14:paraId="295BF2F0" w14:textId="691665B7"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64</w:t>
            </w:r>
          </w:p>
        </w:tc>
        <w:tc>
          <w:tcPr>
            <w:tcW w:w="216" w:type="pct"/>
          </w:tcPr>
          <w:p w14:paraId="6CA3E4E0" w14:textId="1B48FE37"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16" w:type="pct"/>
          </w:tcPr>
          <w:p w14:paraId="3B97E498" w14:textId="5A4D4A90"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28" w:type="pct"/>
          </w:tcPr>
          <w:p w14:paraId="7F40033D" w14:textId="62325432"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3.5</w:t>
            </w:r>
          </w:p>
        </w:tc>
        <w:tc>
          <w:tcPr>
            <w:tcW w:w="279" w:type="pct"/>
            <w:vAlign w:val="center"/>
          </w:tcPr>
          <w:p w14:paraId="0FE3DEC3"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184A6DB3" w14:textId="3FD4F2DB"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4</w:t>
            </w:r>
          </w:p>
        </w:tc>
        <w:tc>
          <w:tcPr>
            <w:tcW w:w="270" w:type="pct"/>
            <w:vAlign w:val="center"/>
          </w:tcPr>
          <w:p w14:paraId="0FD9C3D7"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2E32CE88"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56DA7013"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5C6DE7E2"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0C7D6648"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2C64A308" w14:textId="77777777" w:rsidTr="004F1A65">
        <w:trPr>
          <w:trHeight w:val="285"/>
          <w:jc w:val="center"/>
        </w:trPr>
        <w:tc>
          <w:tcPr>
            <w:tcW w:w="197" w:type="pct"/>
            <w:vMerge/>
            <w:vAlign w:val="center"/>
          </w:tcPr>
          <w:p w14:paraId="6EC571A6"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19D1AC6A"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563C0907" w14:textId="67759C97"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490104004</w:t>
            </w:r>
          </w:p>
        </w:tc>
        <w:tc>
          <w:tcPr>
            <w:tcW w:w="865" w:type="pct"/>
          </w:tcPr>
          <w:p w14:paraId="2125F1F8" w14:textId="26052F50"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食品安全与卫生</w:t>
            </w:r>
          </w:p>
        </w:tc>
        <w:tc>
          <w:tcPr>
            <w:tcW w:w="271" w:type="pct"/>
          </w:tcPr>
          <w:p w14:paraId="0AB711C8" w14:textId="2FF4DD77"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96</w:t>
            </w:r>
          </w:p>
        </w:tc>
        <w:tc>
          <w:tcPr>
            <w:tcW w:w="216" w:type="pct"/>
          </w:tcPr>
          <w:p w14:paraId="3341D343" w14:textId="5FE0EA0E"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48</w:t>
            </w:r>
          </w:p>
        </w:tc>
        <w:tc>
          <w:tcPr>
            <w:tcW w:w="216" w:type="pct"/>
          </w:tcPr>
          <w:p w14:paraId="150410E4" w14:textId="52801465"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48</w:t>
            </w:r>
          </w:p>
        </w:tc>
        <w:tc>
          <w:tcPr>
            <w:tcW w:w="228" w:type="pct"/>
          </w:tcPr>
          <w:p w14:paraId="77DEE06D" w14:textId="169B4375"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5.5</w:t>
            </w:r>
          </w:p>
        </w:tc>
        <w:tc>
          <w:tcPr>
            <w:tcW w:w="279" w:type="pct"/>
            <w:vAlign w:val="center"/>
          </w:tcPr>
          <w:p w14:paraId="4ADF22C4"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3C23737D"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755AA58B" w14:textId="5D778E08"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 xml:space="preserve">   6</w:t>
            </w:r>
          </w:p>
        </w:tc>
        <w:tc>
          <w:tcPr>
            <w:tcW w:w="270" w:type="pct"/>
            <w:gridSpan w:val="2"/>
            <w:vAlign w:val="center"/>
          </w:tcPr>
          <w:p w14:paraId="5ACD1ED9"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61498B89"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1B1A59CA"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664A1CCE"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058C83BD" w14:textId="77777777" w:rsidTr="004F1A65">
        <w:trPr>
          <w:trHeight w:val="315"/>
          <w:jc w:val="center"/>
        </w:trPr>
        <w:tc>
          <w:tcPr>
            <w:tcW w:w="197" w:type="pct"/>
            <w:vMerge/>
            <w:vAlign w:val="center"/>
          </w:tcPr>
          <w:p w14:paraId="6B2DA80A"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6D9C5B9B"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5EFF6F8F" w14:textId="4E90C164"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490104005</w:t>
            </w:r>
          </w:p>
        </w:tc>
        <w:tc>
          <w:tcPr>
            <w:tcW w:w="865" w:type="pct"/>
          </w:tcPr>
          <w:p w14:paraId="564993CB" w14:textId="2257F62B"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数理统计</w:t>
            </w:r>
          </w:p>
        </w:tc>
        <w:tc>
          <w:tcPr>
            <w:tcW w:w="271" w:type="pct"/>
          </w:tcPr>
          <w:p w14:paraId="0CD2AAEB" w14:textId="238B851F"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64</w:t>
            </w:r>
          </w:p>
        </w:tc>
        <w:tc>
          <w:tcPr>
            <w:tcW w:w="216" w:type="pct"/>
          </w:tcPr>
          <w:p w14:paraId="0B3F50F1" w14:textId="3A7EC443"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32</w:t>
            </w:r>
          </w:p>
        </w:tc>
        <w:tc>
          <w:tcPr>
            <w:tcW w:w="216" w:type="pct"/>
          </w:tcPr>
          <w:p w14:paraId="0E4011BD" w14:textId="2C3C1B8D"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32</w:t>
            </w:r>
          </w:p>
        </w:tc>
        <w:tc>
          <w:tcPr>
            <w:tcW w:w="228" w:type="pct"/>
          </w:tcPr>
          <w:p w14:paraId="0856DF5C" w14:textId="18F9C891"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3.5</w:t>
            </w:r>
          </w:p>
        </w:tc>
        <w:tc>
          <w:tcPr>
            <w:tcW w:w="279" w:type="pct"/>
            <w:vAlign w:val="center"/>
          </w:tcPr>
          <w:p w14:paraId="58879975"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01EA5EFE" w14:textId="41901C12"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4</w:t>
            </w:r>
          </w:p>
        </w:tc>
        <w:tc>
          <w:tcPr>
            <w:tcW w:w="270" w:type="pct"/>
            <w:vAlign w:val="center"/>
          </w:tcPr>
          <w:p w14:paraId="452FBE4B"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66EEA6CB"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7A85F410"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5C793112"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2FF1104F"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39594B5D" w14:textId="77777777" w:rsidTr="004F1A65">
        <w:trPr>
          <w:trHeight w:val="315"/>
          <w:jc w:val="center"/>
        </w:trPr>
        <w:tc>
          <w:tcPr>
            <w:tcW w:w="197" w:type="pct"/>
            <w:vMerge/>
            <w:vAlign w:val="center"/>
          </w:tcPr>
          <w:p w14:paraId="654DDBDE"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4B16EA2D"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11AB78D6" w14:textId="5091BD9F"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490104006</w:t>
            </w:r>
          </w:p>
        </w:tc>
        <w:tc>
          <w:tcPr>
            <w:tcW w:w="865" w:type="pct"/>
          </w:tcPr>
          <w:p w14:paraId="6EE151E8" w14:textId="022469DD"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检测实验室管理与运行</w:t>
            </w:r>
          </w:p>
        </w:tc>
        <w:tc>
          <w:tcPr>
            <w:tcW w:w="271" w:type="pct"/>
          </w:tcPr>
          <w:p w14:paraId="099966D0" w14:textId="49FDE261"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96</w:t>
            </w:r>
          </w:p>
        </w:tc>
        <w:tc>
          <w:tcPr>
            <w:tcW w:w="216" w:type="pct"/>
          </w:tcPr>
          <w:p w14:paraId="1459CF53" w14:textId="2BE28BB1"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48</w:t>
            </w:r>
          </w:p>
        </w:tc>
        <w:tc>
          <w:tcPr>
            <w:tcW w:w="216" w:type="pct"/>
          </w:tcPr>
          <w:p w14:paraId="0EF24AC8" w14:textId="2D15D7B9"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48</w:t>
            </w:r>
          </w:p>
        </w:tc>
        <w:tc>
          <w:tcPr>
            <w:tcW w:w="228" w:type="pct"/>
          </w:tcPr>
          <w:p w14:paraId="5E4B4243" w14:textId="3A01A68E"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5.5</w:t>
            </w:r>
          </w:p>
        </w:tc>
        <w:tc>
          <w:tcPr>
            <w:tcW w:w="279" w:type="pct"/>
            <w:vAlign w:val="center"/>
          </w:tcPr>
          <w:p w14:paraId="596A81C2"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2A49BC2D"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7784428D"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25C1BEB0" w14:textId="6C5F60F6"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6</w:t>
            </w:r>
          </w:p>
        </w:tc>
        <w:tc>
          <w:tcPr>
            <w:tcW w:w="269" w:type="pct"/>
            <w:gridSpan w:val="2"/>
            <w:vAlign w:val="center"/>
          </w:tcPr>
          <w:p w14:paraId="24394042"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01C01B82"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47049371"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018E6704" w14:textId="77777777">
        <w:trPr>
          <w:trHeight w:val="315"/>
          <w:jc w:val="center"/>
        </w:trPr>
        <w:tc>
          <w:tcPr>
            <w:tcW w:w="197" w:type="pct"/>
            <w:vMerge/>
            <w:vAlign w:val="center"/>
          </w:tcPr>
          <w:p w14:paraId="238CED6A"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3FB84F3D"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25FFF007" w14:textId="0243ADA3" w:rsidR="00790193" w:rsidRDefault="00790193" w:rsidP="00790193">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B57AF4E" w14:textId="7968F976"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z w:val="18"/>
                <w:szCs w:val="18"/>
              </w:rPr>
              <w:t>480</w:t>
            </w:r>
          </w:p>
        </w:tc>
        <w:tc>
          <w:tcPr>
            <w:tcW w:w="216" w:type="pct"/>
            <w:vAlign w:val="center"/>
          </w:tcPr>
          <w:p w14:paraId="1E858231" w14:textId="4B372D5D" w:rsidR="00790193" w:rsidRDefault="00790193" w:rsidP="00790193">
            <w:pPr>
              <w:jc w:val="center"/>
              <w:rPr>
                <w:rFonts w:ascii="Times New Roman" w:hAnsi="Times New Roman"/>
                <w:color w:val="FF0000"/>
                <w:spacing w:val="-20"/>
                <w:sz w:val="18"/>
                <w:szCs w:val="18"/>
              </w:rPr>
            </w:pPr>
            <w:r>
              <w:rPr>
                <w:rFonts w:ascii="Times New Roman" w:hAnsi="Times New Roman"/>
                <w:b/>
                <w:color w:val="FF0000"/>
                <w:sz w:val="18"/>
                <w:szCs w:val="18"/>
              </w:rPr>
              <w:t>256</w:t>
            </w:r>
          </w:p>
        </w:tc>
        <w:tc>
          <w:tcPr>
            <w:tcW w:w="216" w:type="pct"/>
            <w:vAlign w:val="center"/>
          </w:tcPr>
          <w:p w14:paraId="30E4E6AE" w14:textId="1ED41F2E" w:rsidR="00790193" w:rsidRDefault="00790193" w:rsidP="00790193">
            <w:pPr>
              <w:jc w:val="center"/>
              <w:rPr>
                <w:rFonts w:ascii="Times New Roman" w:hAnsi="Times New Roman"/>
                <w:color w:val="FF0000"/>
                <w:spacing w:val="-20"/>
                <w:sz w:val="18"/>
                <w:szCs w:val="18"/>
              </w:rPr>
            </w:pPr>
            <w:r>
              <w:rPr>
                <w:rFonts w:ascii="Times New Roman" w:hAnsi="Times New Roman"/>
                <w:b/>
                <w:color w:val="FF0000"/>
                <w:sz w:val="18"/>
                <w:szCs w:val="18"/>
              </w:rPr>
              <w:t>224</w:t>
            </w:r>
          </w:p>
        </w:tc>
        <w:tc>
          <w:tcPr>
            <w:tcW w:w="228" w:type="pct"/>
            <w:vAlign w:val="center"/>
          </w:tcPr>
          <w:p w14:paraId="3177EA07" w14:textId="4ABCEBBF" w:rsidR="00790193" w:rsidRDefault="00790193" w:rsidP="00790193">
            <w:pPr>
              <w:jc w:val="center"/>
              <w:rPr>
                <w:rFonts w:ascii="Times New Roman" w:hAnsi="Times New Roman"/>
                <w:color w:val="000000"/>
                <w:spacing w:val="-20"/>
                <w:sz w:val="18"/>
                <w:szCs w:val="18"/>
              </w:rPr>
            </w:pPr>
            <w:r>
              <w:rPr>
                <w:rFonts w:ascii="Times New Roman" w:hAnsi="Times New Roman"/>
                <w:b/>
                <w:bCs/>
                <w:color w:val="FF0000"/>
                <w:spacing w:val="-20"/>
                <w:sz w:val="18"/>
                <w:szCs w:val="18"/>
              </w:rPr>
              <w:t>27</w:t>
            </w:r>
          </w:p>
        </w:tc>
        <w:tc>
          <w:tcPr>
            <w:tcW w:w="279" w:type="pct"/>
            <w:vAlign w:val="center"/>
          </w:tcPr>
          <w:p w14:paraId="65D93B47" w14:textId="4CACD587" w:rsidR="00790193" w:rsidRDefault="00790193" w:rsidP="00790193">
            <w:pPr>
              <w:jc w:val="center"/>
              <w:rPr>
                <w:rFonts w:ascii="Times New Roman" w:hAnsi="Times New Roman"/>
                <w:color w:val="000000"/>
                <w:spacing w:val="-20"/>
                <w:sz w:val="18"/>
                <w:szCs w:val="18"/>
              </w:rPr>
            </w:pPr>
            <w:r>
              <w:rPr>
                <w:rFonts w:ascii="Times New Roman" w:hAnsi="Times New Roman"/>
                <w:b/>
                <w:bCs/>
                <w:color w:val="FF0000"/>
                <w:spacing w:val="-20"/>
                <w:sz w:val="18"/>
                <w:szCs w:val="18"/>
              </w:rPr>
              <w:t>10</w:t>
            </w:r>
          </w:p>
        </w:tc>
        <w:tc>
          <w:tcPr>
            <w:tcW w:w="270" w:type="pct"/>
            <w:gridSpan w:val="2"/>
            <w:vAlign w:val="center"/>
          </w:tcPr>
          <w:p w14:paraId="7E6AF37C" w14:textId="1D887F66" w:rsidR="00790193" w:rsidRDefault="00790193" w:rsidP="00790193">
            <w:pPr>
              <w:jc w:val="center"/>
              <w:rPr>
                <w:rFonts w:ascii="Times New Roman" w:hAnsi="Times New Roman"/>
                <w:color w:val="000000"/>
                <w:spacing w:val="-20"/>
                <w:sz w:val="18"/>
                <w:szCs w:val="18"/>
              </w:rPr>
            </w:pPr>
            <w:r>
              <w:rPr>
                <w:rFonts w:ascii="Times New Roman" w:hAnsi="Times New Roman"/>
                <w:b/>
                <w:bCs/>
                <w:color w:val="FF0000"/>
                <w:spacing w:val="-20"/>
                <w:sz w:val="18"/>
                <w:szCs w:val="18"/>
              </w:rPr>
              <w:t>8</w:t>
            </w:r>
          </w:p>
        </w:tc>
        <w:tc>
          <w:tcPr>
            <w:tcW w:w="270" w:type="pct"/>
            <w:vAlign w:val="center"/>
          </w:tcPr>
          <w:p w14:paraId="1A6E0F4E" w14:textId="188C405A" w:rsidR="00790193" w:rsidRDefault="00790193" w:rsidP="00790193">
            <w:pPr>
              <w:ind w:right="280"/>
              <w:jc w:val="center"/>
              <w:rPr>
                <w:rFonts w:ascii="Times New Roman" w:hAnsi="Times New Roman"/>
                <w:color w:val="000000"/>
                <w:spacing w:val="-20"/>
                <w:sz w:val="18"/>
                <w:szCs w:val="18"/>
              </w:rPr>
            </w:pPr>
            <w:r>
              <w:rPr>
                <w:rFonts w:ascii="Times New Roman" w:hAnsi="Times New Roman"/>
                <w:b/>
                <w:bCs/>
                <w:color w:val="FF0000"/>
                <w:spacing w:val="-20"/>
                <w:sz w:val="18"/>
                <w:szCs w:val="18"/>
              </w:rPr>
              <w:t>6</w:t>
            </w:r>
          </w:p>
        </w:tc>
        <w:tc>
          <w:tcPr>
            <w:tcW w:w="270" w:type="pct"/>
            <w:gridSpan w:val="2"/>
            <w:vAlign w:val="center"/>
          </w:tcPr>
          <w:p w14:paraId="3F944665" w14:textId="578D7D6F" w:rsidR="00790193" w:rsidRDefault="00790193" w:rsidP="00790193">
            <w:pPr>
              <w:ind w:right="280"/>
              <w:jc w:val="center"/>
              <w:rPr>
                <w:rFonts w:ascii="Times New Roman" w:hAnsi="Times New Roman"/>
                <w:color w:val="000000"/>
                <w:spacing w:val="-20"/>
                <w:sz w:val="18"/>
                <w:szCs w:val="18"/>
              </w:rPr>
            </w:pPr>
            <w:r>
              <w:rPr>
                <w:rFonts w:ascii="Times New Roman" w:hAnsi="Times New Roman"/>
                <w:b/>
                <w:bCs/>
                <w:color w:val="FF0000"/>
                <w:spacing w:val="-20"/>
                <w:sz w:val="18"/>
                <w:szCs w:val="18"/>
              </w:rPr>
              <w:t>6</w:t>
            </w:r>
          </w:p>
        </w:tc>
        <w:tc>
          <w:tcPr>
            <w:tcW w:w="269" w:type="pct"/>
            <w:gridSpan w:val="2"/>
            <w:vAlign w:val="center"/>
          </w:tcPr>
          <w:p w14:paraId="3FC5DAB5" w14:textId="6A11E2C3" w:rsidR="00790193" w:rsidRDefault="00790193" w:rsidP="00790193">
            <w:pPr>
              <w:autoSpaceDE w:val="0"/>
              <w:autoSpaceDN w:val="0"/>
              <w:jc w:val="center"/>
              <w:rPr>
                <w:rFonts w:ascii="Times New Roman" w:hAnsi="Times New Roman"/>
                <w:color w:val="000000"/>
                <w:spacing w:val="-20"/>
                <w:sz w:val="18"/>
                <w:szCs w:val="18"/>
              </w:rPr>
            </w:pPr>
            <w:r>
              <w:rPr>
                <w:rFonts w:ascii="Times New Roman" w:hAnsi="Times New Roman"/>
                <w:b/>
                <w:bCs/>
                <w:color w:val="FF0000"/>
                <w:spacing w:val="-20"/>
                <w:sz w:val="18"/>
                <w:szCs w:val="18"/>
              </w:rPr>
              <w:t>0</w:t>
            </w:r>
          </w:p>
        </w:tc>
        <w:tc>
          <w:tcPr>
            <w:tcW w:w="270" w:type="pct"/>
            <w:gridSpan w:val="2"/>
            <w:vAlign w:val="center"/>
          </w:tcPr>
          <w:p w14:paraId="4E3B34BB"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672183A2"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3E676417" w14:textId="77777777" w:rsidTr="00F50DBF">
        <w:trPr>
          <w:trHeight w:val="315"/>
          <w:jc w:val="center"/>
        </w:trPr>
        <w:tc>
          <w:tcPr>
            <w:tcW w:w="197" w:type="pct"/>
            <w:vMerge/>
            <w:vAlign w:val="center"/>
          </w:tcPr>
          <w:p w14:paraId="67F59013" w14:textId="77777777" w:rsidR="00790193" w:rsidRDefault="00790193" w:rsidP="00790193">
            <w:pPr>
              <w:jc w:val="center"/>
              <w:rPr>
                <w:rFonts w:ascii="Times New Roman" w:hAnsi="Times New Roman"/>
                <w:color w:val="000000"/>
                <w:sz w:val="18"/>
                <w:szCs w:val="18"/>
              </w:rPr>
            </w:pPr>
          </w:p>
        </w:tc>
        <w:tc>
          <w:tcPr>
            <w:tcW w:w="216" w:type="pct"/>
            <w:vMerge w:val="restart"/>
            <w:vAlign w:val="center"/>
          </w:tcPr>
          <w:p w14:paraId="2A6BCD61" w14:textId="77777777" w:rsidR="00790193" w:rsidRDefault="00790193" w:rsidP="00790193">
            <w:pPr>
              <w:jc w:val="center"/>
              <w:rPr>
                <w:rFonts w:ascii="Times New Roman" w:hAnsi="Times New Roman"/>
                <w:color w:val="000000"/>
                <w:sz w:val="18"/>
                <w:szCs w:val="18"/>
              </w:rPr>
            </w:pPr>
            <w:r>
              <w:rPr>
                <w:rFonts w:ascii="Times New Roman" w:hAnsi="Times New Roman" w:hint="eastAsia"/>
                <w:color w:val="000000"/>
                <w:sz w:val="18"/>
                <w:szCs w:val="18"/>
              </w:rPr>
              <w:t>专业</w:t>
            </w:r>
          </w:p>
          <w:p w14:paraId="59A38C06" w14:textId="77777777" w:rsidR="00790193" w:rsidRDefault="00790193" w:rsidP="00790193">
            <w:pPr>
              <w:jc w:val="center"/>
              <w:rPr>
                <w:rFonts w:ascii="Times New Roman" w:hAnsi="Times New Roman"/>
                <w:color w:val="000000"/>
                <w:sz w:val="18"/>
                <w:szCs w:val="18"/>
              </w:rPr>
            </w:pPr>
            <w:r>
              <w:rPr>
                <w:rFonts w:ascii="Times New Roman" w:hAnsi="Times New Roman" w:hint="eastAsia"/>
                <w:color w:val="000000"/>
                <w:sz w:val="18"/>
                <w:szCs w:val="18"/>
              </w:rPr>
              <w:t>核心课程</w:t>
            </w:r>
          </w:p>
        </w:tc>
        <w:tc>
          <w:tcPr>
            <w:tcW w:w="809" w:type="pct"/>
            <w:gridSpan w:val="2"/>
            <w:vAlign w:val="center"/>
          </w:tcPr>
          <w:p w14:paraId="202BF358" w14:textId="11B70654"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490104007</w:t>
            </w:r>
          </w:p>
        </w:tc>
        <w:tc>
          <w:tcPr>
            <w:tcW w:w="865" w:type="pct"/>
          </w:tcPr>
          <w:p w14:paraId="33B22271" w14:textId="357A816F"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食品微生物检验技术</w:t>
            </w:r>
          </w:p>
        </w:tc>
        <w:tc>
          <w:tcPr>
            <w:tcW w:w="271" w:type="pct"/>
          </w:tcPr>
          <w:p w14:paraId="4C7747B8" w14:textId="37C44CA7"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96</w:t>
            </w:r>
          </w:p>
        </w:tc>
        <w:tc>
          <w:tcPr>
            <w:tcW w:w="216" w:type="pct"/>
          </w:tcPr>
          <w:p w14:paraId="0CCEEBCB" w14:textId="00BD6788"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48</w:t>
            </w:r>
          </w:p>
        </w:tc>
        <w:tc>
          <w:tcPr>
            <w:tcW w:w="216" w:type="pct"/>
          </w:tcPr>
          <w:p w14:paraId="646FE302" w14:textId="7D397D1B"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48</w:t>
            </w:r>
          </w:p>
        </w:tc>
        <w:tc>
          <w:tcPr>
            <w:tcW w:w="228" w:type="pct"/>
          </w:tcPr>
          <w:p w14:paraId="01E7F2E2" w14:textId="21817790"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5.5</w:t>
            </w:r>
          </w:p>
        </w:tc>
        <w:tc>
          <w:tcPr>
            <w:tcW w:w="279" w:type="pct"/>
            <w:vAlign w:val="center"/>
          </w:tcPr>
          <w:p w14:paraId="75E99564"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1153F0A7" w14:textId="7ED48CFA"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6</w:t>
            </w:r>
          </w:p>
        </w:tc>
        <w:tc>
          <w:tcPr>
            <w:tcW w:w="270" w:type="pct"/>
            <w:vAlign w:val="center"/>
          </w:tcPr>
          <w:p w14:paraId="108241AA"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73B06547"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21AF606D"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77035EF3"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731D2415"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0413AF0C" w14:textId="77777777" w:rsidTr="00F50DBF">
        <w:trPr>
          <w:trHeight w:val="315"/>
          <w:jc w:val="center"/>
        </w:trPr>
        <w:tc>
          <w:tcPr>
            <w:tcW w:w="197" w:type="pct"/>
            <w:vMerge/>
            <w:vAlign w:val="center"/>
          </w:tcPr>
          <w:p w14:paraId="69C81CE4"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79FAFF6F"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003E9197" w14:textId="3B313F78"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490104008</w:t>
            </w:r>
          </w:p>
        </w:tc>
        <w:tc>
          <w:tcPr>
            <w:tcW w:w="865" w:type="pct"/>
          </w:tcPr>
          <w:p w14:paraId="7D3D9D05" w14:textId="6B5CA0C1"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食品原料学</w:t>
            </w:r>
          </w:p>
        </w:tc>
        <w:tc>
          <w:tcPr>
            <w:tcW w:w="271" w:type="pct"/>
          </w:tcPr>
          <w:p w14:paraId="3269DA82" w14:textId="5B8FF4DD"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96</w:t>
            </w:r>
          </w:p>
        </w:tc>
        <w:tc>
          <w:tcPr>
            <w:tcW w:w="216" w:type="pct"/>
          </w:tcPr>
          <w:p w14:paraId="0DA1AA84" w14:textId="3CB199BA"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60</w:t>
            </w:r>
          </w:p>
        </w:tc>
        <w:tc>
          <w:tcPr>
            <w:tcW w:w="216" w:type="pct"/>
          </w:tcPr>
          <w:p w14:paraId="3D836E1C" w14:textId="04634D70"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36</w:t>
            </w:r>
          </w:p>
        </w:tc>
        <w:tc>
          <w:tcPr>
            <w:tcW w:w="228" w:type="pct"/>
          </w:tcPr>
          <w:p w14:paraId="53F10044" w14:textId="709E857F"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5.5</w:t>
            </w:r>
          </w:p>
        </w:tc>
        <w:tc>
          <w:tcPr>
            <w:tcW w:w="279" w:type="pct"/>
            <w:vAlign w:val="center"/>
          </w:tcPr>
          <w:p w14:paraId="4E26F6AE"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348B39B8"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536FC6F5" w14:textId="0C7441BD"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 xml:space="preserve">    6</w:t>
            </w:r>
          </w:p>
        </w:tc>
        <w:tc>
          <w:tcPr>
            <w:tcW w:w="270" w:type="pct"/>
            <w:gridSpan w:val="2"/>
            <w:vAlign w:val="center"/>
          </w:tcPr>
          <w:p w14:paraId="776CBE39"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3F57BBC9"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47137C6C"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746AE3DC"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17B4113A" w14:textId="77777777" w:rsidTr="00F50DBF">
        <w:trPr>
          <w:trHeight w:val="315"/>
          <w:jc w:val="center"/>
        </w:trPr>
        <w:tc>
          <w:tcPr>
            <w:tcW w:w="197" w:type="pct"/>
            <w:vMerge/>
            <w:vAlign w:val="center"/>
          </w:tcPr>
          <w:p w14:paraId="02DE8045"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204908E4"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60C2AE0F" w14:textId="630AB903"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490104009</w:t>
            </w:r>
          </w:p>
        </w:tc>
        <w:tc>
          <w:tcPr>
            <w:tcW w:w="865" w:type="pct"/>
          </w:tcPr>
          <w:p w14:paraId="3DFEBD62" w14:textId="2D68A1A0"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食品理化分析技术</w:t>
            </w:r>
          </w:p>
        </w:tc>
        <w:tc>
          <w:tcPr>
            <w:tcW w:w="271" w:type="pct"/>
          </w:tcPr>
          <w:p w14:paraId="17589F56" w14:textId="220D426E"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96</w:t>
            </w:r>
          </w:p>
        </w:tc>
        <w:tc>
          <w:tcPr>
            <w:tcW w:w="216" w:type="pct"/>
          </w:tcPr>
          <w:p w14:paraId="0B85FCCD" w14:textId="71BA3E7D"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72</w:t>
            </w:r>
          </w:p>
        </w:tc>
        <w:tc>
          <w:tcPr>
            <w:tcW w:w="216" w:type="pct"/>
          </w:tcPr>
          <w:p w14:paraId="511EEA0C" w14:textId="10FC3B06"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24</w:t>
            </w:r>
          </w:p>
        </w:tc>
        <w:tc>
          <w:tcPr>
            <w:tcW w:w="228" w:type="pct"/>
          </w:tcPr>
          <w:p w14:paraId="23470DF3" w14:textId="3771012A"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5.5</w:t>
            </w:r>
          </w:p>
        </w:tc>
        <w:tc>
          <w:tcPr>
            <w:tcW w:w="279" w:type="pct"/>
            <w:vAlign w:val="center"/>
          </w:tcPr>
          <w:p w14:paraId="069518F5"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3010D6D5"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798D1BA8" w14:textId="054673A4"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 xml:space="preserve">    6</w:t>
            </w:r>
          </w:p>
        </w:tc>
        <w:tc>
          <w:tcPr>
            <w:tcW w:w="270" w:type="pct"/>
            <w:gridSpan w:val="2"/>
            <w:vAlign w:val="center"/>
          </w:tcPr>
          <w:p w14:paraId="36A72843"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5C7C50C0"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7241B02A"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6D884576"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37D9AA19" w14:textId="77777777" w:rsidTr="00F50DBF">
        <w:trPr>
          <w:trHeight w:val="315"/>
          <w:jc w:val="center"/>
        </w:trPr>
        <w:tc>
          <w:tcPr>
            <w:tcW w:w="197" w:type="pct"/>
            <w:vMerge/>
            <w:vAlign w:val="center"/>
          </w:tcPr>
          <w:p w14:paraId="7A3021CF"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16BD86DE"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2C856F05" w14:textId="7ACF03B6"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490104010</w:t>
            </w:r>
          </w:p>
        </w:tc>
        <w:tc>
          <w:tcPr>
            <w:tcW w:w="865" w:type="pct"/>
          </w:tcPr>
          <w:p w14:paraId="18EFDD3F" w14:textId="72CE529A"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食品质量管理技术</w:t>
            </w:r>
          </w:p>
        </w:tc>
        <w:tc>
          <w:tcPr>
            <w:tcW w:w="271" w:type="pct"/>
          </w:tcPr>
          <w:p w14:paraId="6B0ACFC5" w14:textId="7043D6F4"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64</w:t>
            </w:r>
          </w:p>
        </w:tc>
        <w:tc>
          <w:tcPr>
            <w:tcW w:w="216" w:type="pct"/>
          </w:tcPr>
          <w:p w14:paraId="3F95B4EB" w14:textId="759A35F7"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16" w:type="pct"/>
          </w:tcPr>
          <w:p w14:paraId="257060A9" w14:textId="38153127"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28" w:type="pct"/>
          </w:tcPr>
          <w:p w14:paraId="69FF087B" w14:textId="200B78B7"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3.5</w:t>
            </w:r>
          </w:p>
        </w:tc>
        <w:tc>
          <w:tcPr>
            <w:tcW w:w="279" w:type="pct"/>
            <w:vAlign w:val="center"/>
          </w:tcPr>
          <w:p w14:paraId="6E07CD1C"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68DFE2F6"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7E418DB9"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7F97FD00" w14:textId="7322CC42"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4</w:t>
            </w:r>
          </w:p>
        </w:tc>
        <w:tc>
          <w:tcPr>
            <w:tcW w:w="269" w:type="pct"/>
            <w:gridSpan w:val="2"/>
            <w:vAlign w:val="center"/>
          </w:tcPr>
          <w:p w14:paraId="69BB7BB8"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0C0CB04F"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039CFEF3"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449C9F52" w14:textId="77777777" w:rsidTr="00F50DBF">
        <w:trPr>
          <w:trHeight w:val="315"/>
          <w:jc w:val="center"/>
        </w:trPr>
        <w:tc>
          <w:tcPr>
            <w:tcW w:w="197" w:type="pct"/>
            <w:vMerge/>
            <w:vAlign w:val="center"/>
          </w:tcPr>
          <w:p w14:paraId="53E729D5"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5FB08941"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435EE13A" w14:textId="190300A2"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490104011</w:t>
            </w:r>
          </w:p>
        </w:tc>
        <w:tc>
          <w:tcPr>
            <w:tcW w:w="865" w:type="pct"/>
          </w:tcPr>
          <w:p w14:paraId="10C95600" w14:textId="233BF5AF"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食品安全与质量控制</w:t>
            </w:r>
          </w:p>
        </w:tc>
        <w:tc>
          <w:tcPr>
            <w:tcW w:w="271" w:type="pct"/>
          </w:tcPr>
          <w:p w14:paraId="511BF78B" w14:textId="4E4D0235"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64</w:t>
            </w:r>
          </w:p>
        </w:tc>
        <w:tc>
          <w:tcPr>
            <w:tcW w:w="216" w:type="pct"/>
          </w:tcPr>
          <w:p w14:paraId="5A9C1439" w14:textId="7B5A779A"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40</w:t>
            </w:r>
          </w:p>
        </w:tc>
        <w:tc>
          <w:tcPr>
            <w:tcW w:w="216" w:type="pct"/>
          </w:tcPr>
          <w:p w14:paraId="57451A32" w14:textId="58AB52AB"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24</w:t>
            </w:r>
          </w:p>
        </w:tc>
        <w:tc>
          <w:tcPr>
            <w:tcW w:w="228" w:type="pct"/>
          </w:tcPr>
          <w:p w14:paraId="7F7A4730" w14:textId="3F8F508C"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3.5</w:t>
            </w:r>
          </w:p>
        </w:tc>
        <w:tc>
          <w:tcPr>
            <w:tcW w:w="279" w:type="pct"/>
            <w:vAlign w:val="center"/>
          </w:tcPr>
          <w:p w14:paraId="71B37EEB"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098AD220"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4A2D5080"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437F022E" w14:textId="77777777" w:rsidR="00790193" w:rsidRDefault="00790193" w:rsidP="00790193">
            <w:pPr>
              <w:ind w:right="280"/>
              <w:jc w:val="center"/>
              <w:rPr>
                <w:rFonts w:ascii="Times New Roman" w:hAnsi="Times New Roman"/>
                <w:color w:val="000000"/>
                <w:spacing w:val="-20"/>
                <w:sz w:val="18"/>
                <w:szCs w:val="18"/>
              </w:rPr>
            </w:pPr>
          </w:p>
        </w:tc>
        <w:tc>
          <w:tcPr>
            <w:tcW w:w="269" w:type="pct"/>
            <w:gridSpan w:val="2"/>
            <w:vAlign w:val="center"/>
          </w:tcPr>
          <w:p w14:paraId="20F32A31" w14:textId="7811F04F" w:rsidR="00790193" w:rsidRDefault="00790193" w:rsidP="00790193">
            <w:pPr>
              <w:autoSpaceDE w:val="0"/>
              <w:autoSpaceDN w:val="0"/>
              <w:jc w:val="center"/>
              <w:rPr>
                <w:rFonts w:ascii="Times New Roman" w:hAnsi="Times New Roman"/>
                <w:color w:val="000000"/>
                <w:spacing w:val="-20"/>
                <w:sz w:val="18"/>
                <w:szCs w:val="18"/>
              </w:rPr>
            </w:pPr>
            <w:r>
              <w:rPr>
                <w:rFonts w:ascii="Times New Roman" w:hAnsi="Times New Roman"/>
                <w:color w:val="FF0000"/>
                <w:spacing w:val="-20"/>
                <w:sz w:val="18"/>
                <w:szCs w:val="18"/>
              </w:rPr>
              <w:t>4</w:t>
            </w:r>
          </w:p>
        </w:tc>
        <w:tc>
          <w:tcPr>
            <w:tcW w:w="270" w:type="pct"/>
            <w:gridSpan w:val="2"/>
            <w:vAlign w:val="center"/>
          </w:tcPr>
          <w:p w14:paraId="2C59DB6D"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675495BF"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7E722FFE" w14:textId="77777777" w:rsidTr="00F50DBF">
        <w:trPr>
          <w:trHeight w:val="315"/>
          <w:jc w:val="center"/>
        </w:trPr>
        <w:tc>
          <w:tcPr>
            <w:tcW w:w="197" w:type="pct"/>
            <w:vMerge/>
            <w:vAlign w:val="center"/>
          </w:tcPr>
          <w:p w14:paraId="44B43D87"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76A2FAFD"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5AC72734" w14:textId="633D04A7"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490104012</w:t>
            </w:r>
          </w:p>
        </w:tc>
        <w:tc>
          <w:tcPr>
            <w:tcW w:w="865" w:type="pct"/>
          </w:tcPr>
          <w:p w14:paraId="5248EA56" w14:textId="36E8618C"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粮油品质检测</w:t>
            </w:r>
          </w:p>
        </w:tc>
        <w:tc>
          <w:tcPr>
            <w:tcW w:w="271" w:type="pct"/>
          </w:tcPr>
          <w:p w14:paraId="137075CF" w14:textId="0BF2FA66"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96</w:t>
            </w:r>
          </w:p>
        </w:tc>
        <w:tc>
          <w:tcPr>
            <w:tcW w:w="216" w:type="pct"/>
          </w:tcPr>
          <w:p w14:paraId="301CC37C" w14:textId="037CD9EC"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66</w:t>
            </w:r>
          </w:p>
        </w:tc>
        <w:tc>
          <w:tcPr>
            <w:tcW w:w="216" w:type="pct"/>
          </w:tcPr>
          <w:p w14:paraId="22BBA920" w14:textId="67C0F56B" w:rsidR="00790193" w:rsidRDefault="00790193" w:rsidP="00790193">
            <w:pPr>
              <w:jc w:val="center"/>
              <w:rPr>
                <w:rFonts w:ascii="Times New Roman" w:hAnsi="Times New Roman"/>
                <w:color w:val="FF0000"/>
                <w:spacing w:val="-20"/>
                <w:sz w:val="18"/>
                <w:szCs w:val="18"/>
              </w:rPr>
            </w:pPr>
            <w:r>
              <w:rPr>
                <w:rFonts w:ascii="Times New Roman" w:hAnsi="Times New Roman"/>
                <w:color w:val="FF0000"/>
                <w:sz w:val="18"/>
                <w:szCs w:val="18"/>
              </w:rPr>
              <w:t>30</w:t>
            </w:r>
          </w:p>
        </w:tc>
        <w:tc>
          <w:tcPr>
            <w:tcW w:w="228" w:type="pct"/>
          </w:tcPr>
          <w:p w14:paraId="5F64C0A2" w14:textId="7093FD09"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5.5</w:t>
            </w:r>
          </w:p>
        </w:tc>
        <w:tc>
          <w:tcPr>
            <w:tcW w:w="279" w:type="pct"/>
            <w:vAlign w:val="center"/>
          </w:tcPr>
          <w:p w14:paraId="53B0E89D" w14:textId="77777777" w:rsidR="00790193" w:rsidRDefault="00790193" w:rsidP="00790193">
            <w:pPr>
              <w:jc w:val="center"/>
              <w:rPr>
                <w:rFonts w:ascii="Times New Roman" w:hAnsi="Times New Roman"/>
                <w:color w:val="000000"/>
                <w:spacing w:val="-20"/>
                <w:sz w:val="18"/>
                <w:szCs w:val="18"/>
              </w:rPr>
            </w:pPr>
          </w:p>
        </w:tc>
        <w:tc>
          <w:tcPr>
            <w:tcW w:w="270" w:type="pct"/>
            <w:gridSpan w:val="2"/>
            <w:vAlign w:val="center"/>
          </w:tcPr>
          <w:p w14:paraId="48B6E38F" w14:textId="77777777" w:rsidR="00790193" w:rsidRDefault="00790193" w:rsidP="00790193">
            <w:pPr>
              <w:jc w:val="center"/>
              <w:rPr>
                <w:rFonts w:ascii="Times New Roman" w:hAnsi="Times New Roman"/>
                <w:color w:val="000000"/>
                <w:spacing w:val="-20"/>
                <w:sz w:val="18"/>
                <w:szCs w:val="18"/>
              </w:rPr>
            </w:pPr>
          </w:p>
        </w:tc>
        <w:tc>
          <w:tcPr>
            <w:tcW w:w="270" w:type="pct"/>
            <w:vAlign w:val="center"/>
          </w:tcPr>
          <w:p w14:paraId="409857AD"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6AD59E08" w14:textId="785F2313"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6</w:t>
            </w:r>
          </w:p>
        </w:tc>
        <w:tc>
          <w:tcPr>
            <w:tcW w:w="269" w:type="pct"/>
            <w:gridSpan w:val="2"/>
            <w:vAlign w:val="center"/>
          </w:tcPr>
          <w:p w14:paraId="0EFFD925" w14:textId="77777777" w:rsidR="00790193" w:rsidRDefault="00790193" w:rsidP="00790193">
            <w:pPr>
              <w:autoSpaceDE w:val="0"/>
              <w:autoSpaceDN w:val="0"/>
              <w:jc w:val="center"/>
              <w:rPr>
                <w:rFonts w:ascii="Times New Roman" w:hAnsi="Times New Roman"/>
                <w:color w:val="000000"/>
                <w:spacing w:val="-20"/>
                <w:sz w:val="18"/>
                <w:szCs w:val="18"/>
              </w:rPr>
            </w:pPr>
          </w:p>
        </w:tc>
        <w:tc>
          <w:tcPr>
            <w:tcW w:w="270" w:type="pct"/>
            <w:gridSpan w:val="2"/>
            <w:vAlign w:val="center"/>
          </w:tcPr>
          <w:p w14:paraId="7E527891"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Align w:val="center"/>
          </w:tcPr>
          <w:p w14:paraId="0768F046"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1F41D108" w14:textId="77777777">
        <w:trPr>
          <w:trHeight w:val="315"/>
          <w:jc w:val="center"/>
        </w:trPr>
        <w:tc>
          <w:tcPr>
            <w:tcW w:w="197" w:type="pct"/>
            <w:vMerge/>
            <w:vAlign w:val="center"/>
          </w:tcPr>
          <w:p w14:paraId="18A05879"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66DA303B"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4C13BF1D" w14:textId="77777777" w:rsidR="00790193" w:rsidRDefault="00790193" w:rsidP="00790193">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7ED4B6E8" w14:textId="29D3F9A1"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z w:val="18"/>
                <w:szCs w:val="18"/>
              </w:rPr>
              <w:t>512</w:t>
            </w:r>
          </w:p>
        </w:tc>
        <w:tc>
          <w:tcPr>
            <w:tcW w:w="216" w:type="pct"/>
            <w:vAlign w:val="center"/>
          </w:tcPr>
          <w:p w14:paraId="53176F3C" w14:textId="441C534E" w:rsidR="00790193" w:rsidRDefault="00790193" w:rsidP="00790193">
            <w:pPr>
              <w:jc w:val="center"/>
              <w:rPr>
                <w:rFonts w:ascii="Times New Roman" w:hAnsi="Times New Roman"/>
                <w:color w:val="FF0000"/>
                <w:spacing w:val="-20"/>
                <w:sz w:val="18"/>
                <w:szCs w:val="18"/>
              </w:rPr>
            </w:pPr>
            <w:r>
              <w:rPr>
                <w:rFonts w:ascii="Times New Roman" w:hAnsi="Times New Roman"/>
                <w:b/>
                <w:color w:val="FF0000"/>
                <w:sz w:val="18"/>
                <w:szCs w:val="18"/>
              </w:rPr>
              <w:t>318</w:t>
            </w:r>
          </w:p>
        </w:tc>
        <w:tc>
          <w:tcPr>
            <w:tcW w:w="216" w:type="pct"/>
            <w:vAlign w:val="center"/>
          </w:tcPr>
          <w:p w14:paraId="4BE19210" w14:textId="0DB4AB8F" w:rsidR="00790193" w:rsidRDefault="00790193" w:rsidP="00790193">
            <w:pPr>
              <w:jc w:val="center"/>
              <w:rPr>
                <w:rFonts w:ascii="Times New Roman" w:hAnsi="Times New Roman"/>
                <w:color w:val="FF0000"/>
                <w:spacing w:val="-20"/>
                <w:sz w:val="18"/>
                <w:szCs w:val="18"/>
              </w:rPr>
            </w:pPr>
            <w:r>
              <w:rPr>
                <w:rFonts w:ascii="Times New Roman" w:hAnsi="Times New Roman"/>
                <w:b/>
                <w:color w:val="FF0000"/>
                <w:sz w:val="18"/>
                <w:szCs w:val="18"/>
              </w:rPr>
              <w:t>194</w:t>
            </w:r>
          </w:p>
        </w:tc>
        <w:tc>
          <w:tcPr>
            <w:tcW w:w="228" w:type="pct"/>
            <w:vAlign w:val="center"/>
          </w:tcPr>
          <w:p w14:paraId="73A5FC9F" w14:textId="672646B8" w:rsidR="00790193" w:rsidRDefault="00790193" w:rsidP="00790193">
            <w:pPr>
              <w:jc w:val="center"/>
              <w:rPr>
                <w:rFonts w:ascii="Times New Roman" w:hAnsi="Times New Roman"/>
                <w:color w:val="000000"/>
                <w:spacing w:val="-20"/>
                <w:sz w:val="18"/>
                <w:szCs w:val="18"/>
              </w:rPr>
            </w:pPr>
            <w:r>
              <w:rPr>
                <w:rFonts w:ascii="Times New Roman" w:hAnsi="Times New Roman"/>
                <w:b/>
                <w:bCs/>
                <w:color w:val="FF0000"/>
                <w:spacing w:val="-20"/>
                <w:sz w:val="18"/>
                <w:szCs w:val="18"/>
              </w:rPr>
              <w:t>29</w:t>
            </w:r>
          </w:p>
        </w:tc>
        <w:tc>
          <w:tcPr>
            <w:tcW w:w="279" w:type="pct"/>
            <w:vAlign w:val="center"/>
          </w:tcPr>
          <w:p w14:paraId="600DA96D" w14:textId="4273DC68"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z w:val="18"/>
                <w:szCs w:val="18"/>
              </w:rPr>
              <w:t>0</w:t>
            </w:r>
          </w:p>
        </w:tc>
        <w:tc>
          <w:tcPr>
            <w:tcW w:w="270" w:type="pct"/>
            <w:gridSpan w:val="2"/>
            <w:vAlign w:val="center"/>
          </w:tcPr>
          <w:p w14:paraId="4F123214" w14:textId="71DB5A45"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z w:val="18"/>
                <w:szCs w:val="18"/>
              </w:rPr>
              <w:t>6</w:t>
            </w:r>
          </w:p>
        </w:tc>
        <w:tc>
          <w:tcPr>
            <w:tcW w:w="270" w:type="pct"/>
            <w:vAlign w:val="center"/>
          </w:tcPr>
          <w:p w14:paraId="50B4EABA" w14:textId="0722F6C4" w:rsidR="00790193" w:rsidRDefault="00790193" w:rsidP="00790193">
            <w:pPr>
              <w:ind w:right="280"/>
              <w:jc w:val="center"/>
              <w:rPr>
                <w:rFonts w:ascii="Times New Roman" w:hAnsi="Times New Roman"/>
                <w:color w:val="000000"/>
                <w:spacing w:val="-20"/>
                <w:sz w:val="18"/>
                <w:szCs w:val="18"/>
              </w:rPr>
            </w:pPr>
            <w:r>
              <w:rPr>
                <w:rFonts w:ascii="Times New Roman" w:hAnsi="Times New Roman"/>
                <w:b/>
                <w:color w:val="FF0000"/>
                <w:sz w:val="18"/>
                <w:szCs w:val="18"/>
              </w:rPr>
              <w:t>12</w:t>
            </w:r>
          </w:p>
        </w:tc>
        <w:tc>
          <w:tcPr>
            <w:tcW w:w="270" w:type="pct"/>
            <w:gridSpan w:val="2"/>
            <w:vAlign w:val="center"/>
          </w:tcPr>
          <w:p w14:paraId="60C0CFBE" w14:textId="63616DAE" w:rsidR="00790193" w:rsidRDefault="00790193" w:rsidP="00790193">
            <w:pPr>
              <w:ind w:right="280"/>
              <w:jc w:val="center"/>
              <w:rPr>
                <w:rFonts w:ascii="Times New Roman" w:hAnsi="Times New Roman"/>
                <w:color w:val="000000"/>
                <w:spacing w:val="-20"/>
                <w:sz w:val="18"/>
                <w:szCs w:val="18"/>
              </w:rPr>
            </w:pPr>
            <w:r>
              <w:rPr>
                <w:rFonts w:ascii="Times New Roman" w:hAnsi="Times New Roman"/>
                <w:b/>
                <w:color w:val="FF0000"/>
                <w:sz w:val="18"/>
                <w:szCs w:val="18"/>
              </w:rPr>
              <w:t>10</w:t>
            </w:r>
          </w:p>
        </w:tc>
        <w:tc>
          <w:tcPr>
            <w:tcW w:w="269" w:type="pct"/>
            <w:gridSpan w:val="2"/>
            <w:vAlign w:val="center"/>
          </w:tcPr>
          <w:p w14:paraId="329B672A" w14:textId="2BB99A0F" w:rsidR="00790193" w:rsidRDefault="00790193" w:rsidP="00790193">
            <w:pPr>
              <w:autoSpaceDE w:val="0"/>
              <w:autoSpaceDN w:val="0"/>
              <w:jc w:val="center"/>
              <w:rPr>
                <w:rFonts w:ascii="Times New Roman" w:hAnsi="Times New Roman"/>
                <w:color w:val="000000"/>
                <w:spacing w:val="-20"/>
                <w:sz w:val="18"/>
                <w:szCs w:val="18"/>
              </w:rPr>
            </w:pPr>
            <w:r>
              <w:rPr>
                <w:rFonts w:ascii="Times New Roman" w:hAnsi="Times New Roman"/>
                <w:b/>
                <w:color w:val="FF0000"/>
                <w:sz w:val="18"/>
                <w:szCs w:val="18"/>
              </w:rPr>
              <w:t>4</w:t>
            </w:r>
          </w:p>
        </w:tc>
        <w:tc>
          <w:tcPr>
            <w:tcW w:w="270" w:type="pct"/>
            <w:gridSpan w:val="2"/>
            <w:vAlign w:val="center"/>
          </w:tcPr>
          <w:p w14:paraId="7AA9261E"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restart"/>
            <w:vAlign w:val="center"/>
          </w:tcPr>
          <w:p w14:paraId="5E4352B7" w14:textId="77777777" w:rsidR="00790193" w:rsidRDefault="00790193" w:rsidP="00790193">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每位学生公共选修课程总学分数最少4学分</w:t>
            </w:r>
          </w:p>
        </w:tc>
      </w:tr>
      <w:tr w:rsidR="00790193" w14:paraId="0A637AC7" w14:textId="77777777">
        <w:trPr>
          <w:trHeight w:val="270"/>
          <w:jc w:val="center"/>
        </w:trPr>
        <w:tc>
          <w:tcPr>
            <w:tcW w:w="197" w:type="pct"/>
            <w:vMerge w:val="restart"/>
            <w:vAlign w:val="center"/>
          </w:tcPr>
          <w:p w14:paraId="44AF9DA4" w14:textId="77777777" w:rsidR="00790193" w:rsidRDefault="00790193" w:rsidP="00790193">
            <w:pPr>
              <w:rPr>
                <w:rFonts w:ascii="Times New Roman" w:hAnsi="Times New Roman"/>
                <w:color w:val="000000"/>
                <w:sz w:val="18"/>
                <w:szCs w:val="18"/>
              </w:rPr>
            </w:pPr>
            <w:r>
              <w:rPr>
                <w:rFonts w:ascii="Times New Roman" w:hAnsi="Times New Roman" w:hint="eastAsia"/>
                <w:color w:val="000000"/>
                <w:sz w:val="18"/>
                <w:szCs w:val="18"/>
              </w:rPr>
              <w:t>模块选修课程</w:t>
            </w:r>
          </w:p>
        </w:tc>
        <w:tc>
          <w:tcPr>
            <w:tcW w:w="216" w:type="pct"/>
            <w:vMerge w:val="restart"/>
            <w:vAlign w:val="center"/>
          </w:tcPr>
          <w:p w14:paraId="233ABF76" w14:textId="77777777" w:rsidR="00790193" w:rsidRDefault="00790193" w:rsidP="00790193">
            <w:pPr>
              <w:jc w:val="center"/>
              <w:rPr>
                <w:rFonts w:ascii="Times New Roman" w:hAnsi="Times New Roman"/>
                <w:color w:val="000000"/>
                <w:sz w:val="18"/>
                <w:szCs w:val="18"/>
              </w:rPr>
            </w:pPr>
            <w:r>
              <w:rPr>
                <w:rFonts w:ascii="Times New Roman" w:hAnsi="Times New Roman" w:hint="eastAsia"/>
                <w:color w:val="000000"/>
                <w:sz w:val="18"/>
                <w:szCs w:val="18"/>
              </w:rPr>
              <w:t>公共任选课程</w:t>
            </w:r>
          </w:p>
        </w:tc>
        <w:tc>
          <w:tcPr>
            <w:tcW w:w="1674" w:type="pct"/>
            <w:gridSpan w:val="3"/>
            <w:vAlign w:val="center"/>
          </w:tcPr>
          <w:p w14:paraId="6B06B994"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国家安全教育</w:t>
            </w:r>
          </w:p>
        </w:tc>
        <w:tc>
          <w:tcPr>
            <w:tcW w:w="271" w:type="pct"/>
            <w:vAlign w:val="center"/>
          </w:tcPr>
          <w:p w14:paraId="71EE69C8"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06074DC"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8A93FD2"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533592EA"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58BF5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2AB6B65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344F1DC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59241C69"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1FE15CB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71F9856"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771FCB99"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1036100B" w14:textId="77777777">
        <w:trPr>
          <w:trHeight w:val="270"/>
          <w:jc w:val="center"/>
        </w:trPr>
        <w:tc>
          <w:tcPr>
            <w:tcW w:w="197" w:type="pct"/>
            <w:vMerge/>
            <w:vAlign w:val="center"/>
          </w:tcPr>
          <w:p w14:paraId="65C2A68E" w14:textId="77777777" w:rsidR="00790193" w:rsidRDefault="00790193" w:rsidP="00790193">
            <w:pPr>
              <w:rPr>
                <w:rFonts w:ascii="Times New Roman" w:hAnsi="Times New Roman"/>
                <w:color w:val="000000"/>
                <w:sz w:val="18"/>
                <w:szCs w:val="18"/>
              </w:rPr>
            </w:pPr>
          </w:p>
        </w:tc>
        <w:tc>
          <w:tcPr>
            <w:tcW w:w="216" w:type="pct"/>
            <w:vMerge/>
            <w:vAlign w:val="center"/>
          </w:tcPr>
          <w:p w14:paraId="76292660" w14:textId="77777777" w:rsidR="00790193" w:rsidRDefault="00790193" w:rsidP="00790193">
            <w:pPr>
              <w:rPr>
                <w:rFonts w:ascii="Times New Roman" w:hAnsi="Times New Roman"/>
                <w:color w:val="000000"/>
                <w:sz w:val="18"/>
                <w:szCs w:val="18"/>
              </w:rPr>
            </w:pPr>
          </w:p>
        </w:tc>
        <w:tc>
          <w:tcPr>
            <w:tcW w:w="1674" w:type="pct"/>
            <w:gridSpan w:val="3"/>
            <w:vAlign w:val="center"/>
          </w:tcPr>
          <w:p w14:paraId="1C74B2DE"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文学鉴赏</w:t>
            </w:r>
          </w:p>
        </w:tc>
        <w:tc>
          <w:tcPr>
            <w:tcW w:w="271" w:type="pct"/>
            <w:vAlign w:val="center"/>
          </w:tcPr>
          <w:p w14:paraId="367555D6"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3A5DC2"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1C76BE"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3EF905FB"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7B79D36"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3EED9E6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63A979A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5E5A35BE"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5CF30D01"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23A712E3"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422C09EC"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16CD3C48" w14:textId="77777777">
        <w:trPr>
          <w:trHeight w:val="270"/>
          <w:jc w:val="center"/>
        </w:trPr>
        <w:tc>
          <w:tcPr>
            <w:tcW w:w="197" w:type="pct"/>
            <w:vMerge/>
            <w:vAlign w:val="center"/>
          </w:tcPr>
          <w:p w14:paraId="0E2B97C1" w14:textId="77777777" w:rsidR="00790193" w:rsidRDefault="00790193" w:rsidP="00790193">
            <w:pPr>
              <w:rPr>
                <w:rFonts w:ascii="Times New Roman" w:hAnsi="Times New Roman"/>
                <w:color w:val="000000"/>
                <w:sz w:val="18"/>
                <w:szCs w:val="18"/>
              </w:rPr>
            </w:pPr>
          </w:p>
        </w:tc>
        <w:tc>
          <w:tcPr>
            <w:tcW w:w="216" w:type="pct"/>
            <w:vMerge/>
            <w:vAlign w:val="center"/>
          </w:tcPr>
          <w:p w14:paraId="189B3770" w14:textId="77777777" w:rsidR="00790193" w:rsidRDefault="00790193" w:rsidP="00790193">
            <w:pPr>
              <w:rPr>
                <w:rFonts w:ascii="Times New Roman" w:hAnsi="Times New Roman"/>
                <w:color w:val="000000"/>
                <w:sz w:val="18"/>
                <w:szCs w:val="18"/>
              </w:rPr>
            </w:pPr>
          </w:p>
        </w:tc>
        <w:tc>
          <w:tcPr>
            <w:tcW w:w="1674" w:type="pct"/>
            <w:gridSpan w:val="3"/>
            <w:vAlign w:val="center"/>
          </w:tcPr>
          <w:p w14:paraId="786FDC29"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影视鉴赏</w:t>
            </w:r>
          </w:p>
        </w:tc>
        <w:tc>
          <w:tcPr>
            <w:tcW w:w="271" w:type="pct"/>
            <w:vAlign w:val="center"/>
          </w:tcPr>
          <w:p w14:paraId="5E41F833"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C8ED872"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A6D9B37"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11A2A8FB"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56E06C"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A389670"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50C00213"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476FD11"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025B08EB"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3E8AD3E"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3C39FF13"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18B87CD3" w14:textId="77777777">
        <w:trPr>
          <w:trHeight w:val="270"/>
          <w:jc w:val="center"/>
        </w:trPr>
        <w:tc>
          <w:tcPr>
            <w:tcW w:w="197" w:type="pct"/>
            <w:vMerge/>
            <w:vAlign w:val="center"/>
          </w:tcPr>
          <w:p w14:paraId="70F54ED5" w14:textId="77777777" w:rsidR="00790193" w:rsidRDefault="00790193" w:rsidP="00790193">
            <w:pPr>
              <w:rPr>
                <w:rFonts w:ascii="Times New Roman" w:hAnsi="Times New Roman"/>
                <w:color w:val="000000"/>
                <w:sz w:val="18"/>
                <w:szCs w:val="18"/>
              </w:rPr>
            </w:pPr>
          </w:p>
        </w:tc>
        <w:tc>
          <w:tcPr>
            <w:tcW w:w="216" w:type="pct"/>
            <w:vMerge/>
            <w:vAlign w:val="center"/>
          </w:tcPr>
          <w:p w14:paraId="42BEEB35" w14:textId="77777777" w:rsidR="00790193" w:rsidRDefault="00790193" w:rsidP="00790193">
            <w:pPr>
              <w:rPr>
                <w:rFonts w:ascii="Times New Roman" w:hAnsi="Times New Roman"/>
                <w:color w:val="000000"/>
                <w:sz w:val="18"/>
                <w:szCs w:val="18"/>
              </w:rPr>
            </w:pPr>
          </w:p>
        </w:tc>
        <w:tc>
          <w:tcPr>
            <w:tcW w:w="1674" w:type="pct"/>
            <w:gridSpan w:val="3"/>
            <w:vAlign w:val="center"/>
          </w:tcPr>
          <w:p w14:paraId="39E0D7C9"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创新中国</w:t>
            </w:r>
          </w:p>
        </w:tc>
        <w:tc>
          <w:tcPr>
            <w:tcW w:w="271" w:type="pct"/>
            <w:vAlign w:val="center"/>
          </w:tcPr>
          <w:p w14:paraId="73C7BED6"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38E17FD"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1D92A6"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7C756DBC"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E0D86F7"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E420BC2"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2858C5D0"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5518431"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6CD12F6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D160173"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6B954460"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0B8BC1D8" w14:textId="77777777">
        <w:trPr>
          <w:trHeight w:val="270"/>
          <w:jc w:val="center"/>
        </w:trPr>
        <w:tc>
          <w:tcPr>
            <w:tcW w:w="197" w:type="pct"/>
            <w:vMerge/>
            <w:vAlign w:val="center"/>
          </w:tcPr>
          <w:p w14:paraId="15A9D166" w14:textId="77777777" w:rsidR="00790193" w:rsidRDefault="00790193" w:rsidP="00790193">
            <w:pPr>
              <w:rPr>
                <w:rFonts w:ascii="Times New Roman" w:hAnsi="Times New Roman"/>
                <w:color w:val="000000"/>
                <w:sz w:val="18"/>
                <w:szCs w:val="18"/>
              </w:rPr>
            </w:pPr>
          </w:p>
        </w:tc>
        <w:tc>
          <w:tcPr>
            <w:tcW w:w="216" w:type="pct"/>
            <w:vMerge/>
            <w:vAlign w:val="center"/>
          </w:tcPr>
          <w:p w14:paraId="26308017" w14:textId="77777777" w:rsidR="00790193" w:rsidRDefault="00790193" w:rsidP="00790193">
            <w:pPr>
              <w:rPr>
                <w:rFonts w:ascii="Times New Roman" w:hAnsi="Times New Roman"/>
                <w:color w:val="000000"/>
                <w:sz w:val="18"/>
                <w:szCs w:val="18"/>
              </w:rPr>
            </w:pPr>
          </w:p>
        </w:tc>
        <w:tc>
          <w:tcPr>
            <w:tcW w:w="1674" w:type="pct"/>
            <w:gridSpan w:val="3"/>
            <w:vAlign w:val="center"/>
          </w:tcPr>
          <w:p w14:paraId="502F2C42"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企业绿色管理</w:t>
            </w:r>
          </w:p>
        </w:tc>
        <w:tc>
          <w:tcPr>
            <w:tcW w:w="271" w:type="pct"/>
            <w:vAlign w:val="center"/>
          </w:tcPr>
          <w:p w14:paraId="24A1EA12"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D43B64C"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0C259EB"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71C93C5E"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44201C8"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51175E83"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31704535"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7F33FF4"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1AE99CCF"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37AC62E5"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2E70B302"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77E3211B" w14:textId="77777777">
        <w:trPr>
          <w:trHeight w:val="270"/>
          <w:jc w:val="center"/>
        </w:trPr>
        <w:tc>
          <w:tcPr>
            <w:tcW w:w="197" w:type="pct"/>
            <w:vMerge/>
            <w:vAlign w:val="center"/>
          </w:tcPr>
          <w:p w14:paraId="00397DC0" w14:textId="77777777" w:rsidR="00790193" w:rsidRDefault="00790193" w:rsidP="00790193">
            <w:pPr>
              <w:rPr>
                <w:rFonts w:ascii="Times New Roman" w:hAnsi="Times New Roman"/>
                <w:color w:val="000000"/>
                <w:sz w:val="18"/>
                <w:szCs w:val="18"/>
              </w:rPr>
            </w:pPr>
          </w:p>
        </w:tc>
        <w:tc>
          <w:tcPr>
            <w:tcW w:w="216" w:type="pct"/>
            <w:vMerge/>
            <w:vAlign w:val="center"/>
          </w:tcPr>
          <w:p w14:paraId="492BE509" w14:textId="77777777" w:rsidR="00790193" w:rsidRDefault="00790193" w:rsidP="00790193">
            <w:pPr>
              <w:rPr>
                <w:rFonts w:ascii="Times New Roman" w:hAnsi="Times New Roman"/>
                <w:color w:val="000000"/>
                <w:sz w:val="18"/>
                <w:szCs w:val="18"/>
              </w:rPr>
            </w:pPr>
          </w:p>
        </w:tc>
        <w:tc>
          <w:tcPr>
            <w:tcW w:w="1674" w:type="pct"/>
            <w:gridSpan w:val="3"/>
            <w:vAlign w:val="center"/>
          </w:tcPr>
          <w:p w14:paraId="7A1A8B77"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文献信息检索与利用</w:t>
            </w:r>
          </w:p>
        </w:tc>
        <w:tc>
          <w:tcPr>
            <w:tcW w:w="271" w:type="pct"/>
            <w:vAlign w:val="center"/>
          </w:tcPr>
          <w:p w14:paraId="3981E442"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51BF5B4"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BEBFDD6"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5DD88063"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68283BB"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3B9170E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173583B8"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30A5FAD"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35E96959"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2968C75"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5F512A54"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565B55FD" w14:textId="77777777">
        <w:trPr>
          <w:trHeight w:val="270"/>
          <w:jc w:val="center"/>
        </w:trPr>
        <w:tc>
          <w:tcPr>
            <w:tcW w:w="197" w:type="pct"/>
            <w:vMerge/>
            <w:vAlign w:val="center"/>
          </w:tcPr>
          <w:p w14:paraId="6119CC37" w14:textId="77777777" w:rsidR="00790193" w:rsidRDefault="00790193" w:rsidP="00790193">
            <w:pPr>
              <w:rPr>
                <w:rFonts w:ascii="Times New Roman" w:hAnsi="Times New Roman"/>
                <w:color w:val="000000"/>
                <w:sz w:val="18"/>
                <w:szCs w:val="18"/>
              </w:rPr>
            </w:pPr>
          </w:p>
        </w:tc>
        <w:tc>
          <w:tcPr>
            <w:tcW w:w="216" w:type="pct"/>
            <w:vMerge/>
            <w:vAlign w:val="center"/>
          </w:tcPr>
          <w:p w14:paraId="096D4345" w14:textId="77777777" w:rsidR="00790193" w:rsidRDefault="00790193" w:rsidP="00790193">
            <w:pPr>
              <w:rPr>
                <w:rFonts w:ascii="Times New Roman" w:hAnsi="Times New Roman"/>
                <w:color w:val="000000"/>
                <w:sz w:val="18"/>
                <w:szCs w:val="18"/>
              </w:rPr>
            </w:pPr>
          </w:p>
        </w:tc>
        <w:tc>
          <w:tcPr>
            <w:tcW w:w="1674" w:type="pct"/>
            <w:gridSpan w:val="3"/>
            <w:vAlign w:val="center"/>
          </w:tcPr>
          <w:p w14:paraId="15E01A69"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艺术鉴赏</w:t>
            </w:r>
          </w:p>
        </w:tc>
        <w:tc>
          <w:tcPr>
            <w:tcW w:w="271" w:type="pct"/>
            <w:vAlign w:val="center"/>
          </w:tcPr>
          <w:p w14:paraId="1756902B"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E4F8455"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679DD7B"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496027E3"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083415F"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09C174E"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25BB12C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587ECE25"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06FB3FC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5C299C78"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5C1FCA0C"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5AA5CE4A" w14:textId="77777777">
        <w:trPr>
          <w:trHeight w:val="270"/>
          <w:jc w:val="center"/>
        </w:trPr>
        <w:tc>
          <w:tcPr>
            <w:tcW w:w="197" w:type="pct"/>
            <w:vMerge/>
            <w:vAlign w:val="center"/>
          </w:tcPr>
          <w:p w14:paraId="326E7AFD" w14:textId="77777777" w:rsidR="00790193" w:rsidRDefault="00790193" w:rsidP="00790193">
            <w:pPr>
              <w:rPr>
                <w:rFonts w:ascii="Times New Roman" w:hAnsi="Times New Roman"/>
                <w:color w:val="000000"/>
                <w:sz w:val="18"/>
                <w:szCs w:val="18"/>
              </w:rPr>
            </w:pPr>
          </w:p>
        </w:tc>
        <w:tc>
          <w:tcPr>
            <w:tcW w:w="216" w:type="pct"/>
            <w:vMerge/>
            <w:vAlign w:val="center"/>
          </w:tcPr>
          <w:p w14:paraId="343B0467" w14:textId="77777777" w:rsidR="00790193" w:rsidRDefault="00790193" w:rsidP="00790193">
            <w:pPr>
              <w:rPr>
                <w:rFonts w:ascii="Times New Roman" w:hAnsi="Times New Roman"/>
                <w:color w:val="000000"/>
                <w:sz w:val="18"/>
                <w:szCs w:val="18"/>
              </w:rPr>
            </w:pPr>
          </w:p>
        </w:tc>
        <w:tc>
          <w:tcPr>
            <w:tcW w:w="1674" w:type="pct"/>
            <w:gridSpan w:val="3"/>
            <w:vAlign w:val="center"/>
          </w:tcPr>
          <w:p w14:paraId="6173EE5F"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常见病的健康管理</w:t>
            </w:r>
          </w:p>
        </w:tc>
        <w:tc>
          <w:tcPr>
            <w:tcW w:w="271" w:type="pct"/>
            <w:vAlign w:val="center"/>
          </w:tcPr>
          <w:p w14:paraId="1ED3E643"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9B74041"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0F489E"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08CB6917"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46C0E4A5"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02C49CF"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6C04A17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5B7D28C"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16C9C01C"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1475D35"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1FBCF55F"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0B647B65" w14:textId="77777777">
        <w:trPr>
          <w:trHeight w:val="270"/>
          <w:jc w:val="center"/>
        </w:trPr>
        <w:tc>
          <w:tcPr>
            <w:tcW w:w="197" w:type="pct"/>
            <w:vMerge/>
            <w:vAlign w:val="center"/>
          </w:tcPr>
          <w:p w14:paraId="4BCA5FC1" w14:textId="77777777" w:rsidR="00790193" w:rsidRDefault="00790193" w:rsidP="00790193">
            <w:pPr>
              <w:rPr>
                <w:rFonts w:ascii="Times New Roman" w:hAnsi="Times New Roman"/>
                <w:color w:val="000000"/>
                <w:sz w:val="18"/>
                <w:szCs w:val="18"/>
              </w:rPr>
            </w:pPr>
          </w:p>
        </w:tc>
        <w:tc>
          <w:tcPr>
            <w:tcW w:w="216" w:type="pct"/>
            <w:vMerge/>
            <w:vAlign w:val="center"/>
          </w:tcPr>
          <w:p w14:paraId="5455C3B2" w14:textId="77777777" w:rsidR="00790193" w:rsidRDefault="00790193" w:rsidP="00790193">
            <w:pPr>
              <w:rPr>
                <w:rFonts w:ascii="Times New Roman" w:hAnsi="Times New Roman"/>
                <w:color w:val="000000"/>
                <w:sz w:val="18"/>
                <w:szCs w:val="18"/>
              </w:rPr>
            </w:pPr>
          </w:p>
        </w:tc>
        <w:tc>
          <w:tcPr>
            <w:tcW w:w="1674" w:type="pct"/>
            <w:gridSpan w:val="3"/>
            <w:vAlign w:val="center"/>
          </w:tcPr>
          <w:p w14:paraId="38CFB858"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语言学（普通话）</w:t>
            </w:r>
          </w:p>
        </w:tc>
        <w:tc>
          <w:tcPr>
            <w:tcW w:w="271" w:type="pct"/>
            <w:vAlign w:val="center"/>
          </w:tcPr>
          <w:p w14:paraId="5B8C2C07"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2ECB6ED"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24BC76D"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3AD28BB3"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424DE52"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53120AE"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34F4BB8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36F49BEC"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1F1B5E20"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A0DCED0"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538E5BA1"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06A6124C" w14:textId="77777777">
        <w:trPr>
          <w:trHeight w:val="270"/>
          <w:jc w:val="center"/>
        </w:trPr>
        <w:tc>
          <w:tcPr>
            <w:tcW w:w="197" w:type="pct"/>
            <w:vMerge/>
            <w:vAlign w:val="center"/>
          </w:tcPr>
          <w:p w14:paraId="02F03DDF" w14:textId="77777777" w:rsidR="00790193" w:rsidRDefault="00790193" w:rsidP="00790193">
            <w:pPr>
              <w:rPr>
                <w:rFonts w:ascii="Times New Roman" w:hAnsi="Times New Roman"/>
                <w:color w:val="000000"/>
                <w:sz w:val="18"/>
                <w:szCs w:val="18"/>
              </w:rPr>
            </w:pPr>
          </w:p>
        </w:tc>
        <w:tc>
          <w:tcPr>
            <w:tcW w:w="216" w:type="pct"/>
            <w:vMerge/>
            <w:vAlign w:val="center"/>
          </w:tcPr>
          <w:p w14:paraId="16E545C8" w14:textId="77777777" w:rsidR="00790193" w:rsidRDefault="00790193" w:rsidP="00790193">
            <w:pPr>
              <w:rPr>
                <w:rFonts w:ascii="Times New Roman" w:hAnsi="Times New Roman"/>
                <w:color w:val="000000"/>
                <w:sz w:val="18"/>
                <w:szCs w:val="18"/>
              </w:rPr>
            </w:pPr>
          </w:p>
        </w:tc>
        <w:tc>
          <w:tcPr>
            <w:tcW w:w="1674" w:type="pct"/>
            <w:gridSpan w:val="3"/>
            <w:vAlign w:val="center"/>
          </w:tcPr>
          <w:p w14:paraId="19C42527"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中国文化概论</w:t>
            </w:r>
          </w:p>
        </w:tc>
        <w:tc>
          <w:tcPr>
            <w:tcW w:w="271" w:type="pct"/>
            <w:vAlign w:val="center"/>
          </w:tcPr>
          <w:p w14:paraId="1C8A9BEF"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B96A27"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18E5DFD"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2C7F559A"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079B5A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4383728"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75329280"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7BE0AC6"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350E82DC"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0D07206"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7120C65B"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4C1F53C2" w14:textId="77777777">
        <w:trPr>
          <w:trHeight w:val="270"/>
          <w:jc w:val="center"/>
        </w:trPr>
        <w:tc>
          <w:tcPr>
            <w:tcW w:w="197" w:type="pct"/>
            <w:vMerge/>
            <w:vAlign w:val="center"/>
          </w:tcPr>
          <w:p w14:paraId="7C1C4C13"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23F7EF55"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21368D96" w14:textId="77777777" w:rsidR="00790193" w:rsidRDefault="00790193" w:rsidP="00790193">
            <w:pPr>
              <w:autoSpaceDE w:val="0"/>
              <w:autoSpaceDN w:val="0"/>
              <w:jc w:val="center"/>
              <w:rPr>
                <w:rFonts w:ascii="宋体" w:cs="宋体"/>
                <w:sz w:val="18"/>
                <w:szCs w:val="18"/>
              </w:rPr>
            </w:pPr>
            <w:r>
              <w:rPr>
                <w:rFonts w:ascii="宋体" w:cs="宋体" w:hint="eastAsia"/>
                <w:sz w:val="18"/>
                <w:szCs w:val="18"/>
              </w:rPr>
              <w:t>论文写作初阶</w:t>
            </w:r>
          </w:p>
        </w:tc>
        <w:tc>
          <w:tcPr>
            <w:tcW w:w="271" w:type="pct"/>
            <w:vAlign w:val="center"/>
          </w:tcPr>
          <w:p w14:paraId="24AC3FA3"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778F82E1"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CC72384"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431ACFBC"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3C30EAB"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981E74B"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32C6DCBC"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2636BFA5"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65FA4886"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2652731E"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002B8AF5"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29F8F2C2" w14:textId="77777777">
        <w:trPr>
          <w:trHeight w:val="270"/>
          <w:jc w:val="center"/>
        </w:trPr>
        <w:tc>
          <w:tcPr>
            <w:tcW w:w="197" w:type="pct"/>
            <w:vMerge/>
            <w:vAlign w:val="center"/>
          </w:tcPr>
          <w:p w14:paraId="14D23E04"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3FBBB1FD"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58C95356" w14:textId="77777777" w:rsidR="00790193" w:rsidRDefault="00790193" w:rsidP="00790193">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2D9F8AA9"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736BEFCE"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128</w:t>
            </w:r>
          </w:p>
        </w:tc>
        <w:tc>
          <w:tcPr>
            <w:tcW w:w="216" w:type="pct"/>
            <w:vAlign w:val="center"/>
          </w:tcPr>
          <w:p w14:paraId="0A3EEDD0"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65417EEE"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
                <w:bCs/>
                <w:sz w:val="18"/>
                <w:szCs w:val="18"/>
              </w:rPr>
              <w:t>4</w:t>
            </w:r>
          </w:p>
        </w:tc>
        <w:tc>
          <w:tcPr>
            <w:tcW w:w="279" w:type="pct"/>
            <w:vAlign w:val="center"/>
          </w:tcPr>
          <w:p w14:paraId="4A2C0047"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0CF9925"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5AF49DB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5E4B260"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329D467F"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650D4C7"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restart"/>
            <w:vAlign w:val="center"/>
          </w:tcPr>
          <w:p w14:paraId="23399816" w14:textId="77777777" w:rsidR="00790193" w:rsidRDefault="00790193" w:rsidP="00790193">
            <w:pPr>
              <w:autoSpaceDE w:val="0"/>
              <w:autoSpaceDN w:val="0"/>
              <w:jc w:val="center"/>
              <w:rPr>
                <w:rFonts w:ascii="Times New Roman" w:hAnsi="Times New Roman"/>
                <w:color w:val="000000"/>
                <w:spacing w:val="-20"/>
                <w:sz w:val="15"/>
                <w:szCs w:val="15"/>
              </w:rPr>
            </w:pPr>
            <w:r>
              <w:rPr>
                <w:rFonts w:ascii="宋体" w:hint="eastAsia"/>
                <w:b/>
                <w:kern w:val="0"/>
                <w:sz w:val="15"/>
                <w:szCs w:val="15"/>
              </w:rPr>
              <w:t>每位学生公共限选课程总学分数最少4学分，其中美育教育、党史都不少于1学分</w:t>
            </w:r>
          </w:p>
        </w:tc>
      </w:tr>
      <w:tr w:rsidR="00790193" w14:paraId="7D44FBE3" w14:textId="77777777">
        <w:trPr>
          <w:trHeight w:val="270"/>
          <w:jc w:val="center"/>
        </w:trPr>
        <w:tc>
          <w:tcPr>
            <w:tcW w:w="197" w:type="pct"/>
            <w:vMerge/>
            <w:vAlign w:val="center"/>
          </w:tcPr>
          <w:p w14:paraId="78CD21FA" w14:textId="77777777" w:rsidR="00790193" w:rsidRDefault="00790193" w:rsidP="00790193">
            <w:pPr>
              <w:jc w:val="center"/>
              <w:rPr>
                <w:rFonts w:ascii="Times New Roman" w:hAnsi="Times New Roman"/>
                <w:color w:val="000000"/>
                <w:sz w:val="18"/>
                <w:szCs w:val="18"/>
              </w:rPr>
            </w:pPr>
          </w:p>
        </w:tc>
        <w:tc>
          <w:tcPr>
            <w:tcW w:w="216" w:type="pct"/>
            <w:vMerge w:val="restart"/>
            <w:vAlign w:val="center"/>
          </w:tcPr>
          <w:p w14:paraId="3ED1F655" w14:textId="77777777" w:rsidR="00790193" w:rsidRDefault="00790193" w:rsidP="00790193">
            <w:pPr>
              <w:jc w:val="center"/>
              <w:rPr>
                <w:rFonts w:ascii="Times New Roman" w:hAnsi="Times New Roman"/>
                <w:color w:val="000000"/>
                <w:sz w:val="18"/>
                <w:szCs w:val="18"/>
              </w:rPr>
            </w:pPr>
            <w:r>
              <w:rPr>
                <w:rFonts w:ascii="Times New Roman" w:hAnsi="Times New Roman" w:hint="eastAsia"/>
                <w:color w:val="000000"/>
                <w:sz w:val="18"/>
                <w:szCs w:val="18"/>
              </w:rPr>
              <w:t>公共限选课程</w:t>
            </w:r>
          </w:p>
        </w:tc>
        <w:tc>
          <w:tcPr>
            <w:tcW w:w="1674" w:type="pct"/>
            <w:gridSpan w:val="3"/>
            <w:vAlign w:val="center"/>
          </w:tcPr>
          <w:p w14:paraId="4A89CAF3"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人文素养类</w:t>
            </w:r>
          </w:p>
        </w:tc>
        <w:tc>
          <w:tcPr>
            <w:tcW w:w="271" w:type="pct"/>
            <w:vAlign w:val="center"/>
          </w:tcPr>
          <w:p w14:paraId="34DFB9BC"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EE5F58F"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41B2BFB"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3E02EB85"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039BC789"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7210AD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47128933"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3CED8FE"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6C8FD737"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2C5A0C0"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68054E57"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7F256119" w14:textId="77777777">
        <w:trPr>
          <w:trHeight w:val="270"/>
          <w:jc w:val="center"/>
        </w:trPr>
        <w:tc>
          <w:tcPr>
            <w:tcW w:w="197" w:type="pct"/>
            <w:vMerge/>
            <w:vAlign w:val="center"/>
          </w:tcPr>
          <w:p w14:paraId="3FF749B6"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1BDEC0C7"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32E11454"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前沿科技类</w:t>
            </w:r>
          </w:p>
        </w:tc>
        <w:tc>
          <w:tcPr>
            <w:tcW w:w="271" w:type="pct"/>
            <w:vAlign w:val="center"/>
          </w:tcPr>
          <w:p w14:paraId="6DF93640"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7296964"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5CFFC35C"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277FF05F"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C62C131"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3CEE6463"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394A3788"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54E04DA6"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5234862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28EB5B54"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3BCA087D"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60B78A7A" w14:textId="77777777">
        <w:trPr>
          <w:trHeight w:val="270"/>
          <w:jc w:val="center"/>
        </w:trPr>
        <w:tc>
          <w:tcPr>
            <w:tcW w:w="197" w:type="pct"/>
            <w:vMerge/>
            <w:vAlign w:val="center"/>
          </w:tcPr>
          <w:p w14:paraId="223987A4"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505E5271"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41143E8D"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马克思主义理论类</w:t>
            </w:r>
          </w:p>
        </w:tc>
        <w:tc>
          <w:tcPr>
            <w:tcW w:w="271" w:type="pct"/>
            <w:vAlign w:val="center"/>
          </w:tcPr>
          <w:p w14:paraId="20ABB2F7"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E0F923A"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3BFB683"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52F02811"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9A688F1"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6B704B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15573AB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D83376E"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3669730F"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36D1F02A"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6D8AA4D7"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446228DB" w14:textId="77777777">
        <w:trPr>
          <w:trHeight w:val="270"/>
          <w:jc w:val="center"/>
        </w:trPr>
        <w:tc>
          <w:tcPr>
            <w:tcW w:w="197" w:type="pct"/>
            <w:vMerge/>
            <w:vAlign w:val="center"/>
          </w:tcPr>
          <w:p w14:paraId="5E40E8AF"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68387BEA"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68289A47"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党史国史类</w:t>
            </w:r>
          </w:p>
        </w:tc>
        <w:tc>
          <w:tcPr>
            <w:tcW w:w="271" w:type="pct"/>
            <w:vAlign w:val="center"/>
          </w:tcPr>
          <w:p w14:paraId="532BBEC1"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04ACC736"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6BC694E"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0773F9A9"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7E83D1F7"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24A47E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1CB8A637"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3340FD2D"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745E1AB6"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0FDB6E0"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04C7B269"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141DCF31" w14:textId="77777777">
        <w:trPr>
          <w:trHeight w:val="270"/>
          <w:jc w:val="center"/>
        </w:trPr>
        <w:tc>
          <w:tcPr>
            <w:tcW w:w="197" w:type="pct"/>
            <w:vMerge/>
            <w:vAlign w:val="center"/>
          </w:tcPr>
          <w:p w14:paraId="45F49C9F"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679837B1"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0CCE2131"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传统文化类</w:t>
            </w:r>
          </w:p>
        </w:tc>
        <w:tc>
          <w:tcPr>
            <w:tcW w:w="271" w:type="pct"/>
            <w:vAlign w:val="center"/>
          </w:tcPr>
          <w:p w14:paraId="1FB842D4"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F634B96"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EE7F07"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1133C865"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39FB30CE"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202D4541"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393360D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1EEDED1F"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737AFC3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A71A90B"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556C239B"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5A74A03B" w14:textId="77777777">
        <w:trPr>
          <w:trHeight w:val="270"/>
          <w:jc w:val="center"/>
        </w:trPr>
        <w:tc>
          <w:tcPr>
            <w:tcW w:w="197" w:type="pct"/>
            <w:vMerge/>
            <w:vAlign w:val="center"/>
          </w:tcPr>
          <w:p w14:paraId="4B2C4CB7"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36C97FE6"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67215ED7"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身心健康类</w:t>
            </w:r>
          </w:p>
        </w:tc>
        <w:tc>
          <w:tcPr>
            <w:tcW w:w="271" w:type="pct"/>
            <w:vAlign w:val="center"/>
          </w:tcPr>
          <w:p w14:paraId="6B6ACDE5"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26131D4F"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DD77E5A"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26187990"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60D19A15"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023DCDB5"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7A9F94D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B016F02"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7CAF02C4"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78974F1"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5F5979E2"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64D5D2B0" w14:textId="77777777">
        <w:trPr>
          <w:trHeight w:val="270"/>
          <w:jc w:val="center"/>
        </w:trPr>
        <w:tc>
          <w:tcPr>
            <w:tcW w:w="197" w:type="pct"/>
            <w:vMerge/>
            <w:vAlign w:val="center"/>
          </w:tcPr>
          <w:p w14:paraId="59DF4DC1"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6E759480"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2C1F48F8"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职业素养类</w:t>
            </w:r>
          </w:p>
        </w:tc>
        <w:tc>
          <w:tcPr>
            <w:tcW w:w="271" w:type="pct"/>
            <w:vAlign w:val="center"/>
          </w:tcPr>
          <w:p w14:paraId="27B419FF"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424B33D6"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32EA93EB"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45B8096C"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51BD64B9"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A87E849"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16622EF8"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277BA8A2"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69FA13B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5E54970C"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276C612E"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6FD7A6E6" w14:textId="77777777">
        <w:trPr>
          <w:trHeight w:val="270"/>
          <w:jc w:val="center"/>
        </w:trPr>
        <w:tc>
          <w:tcPr>
            <w:tcW w:w="197" w:type="pct"/>
            <w:vMerge/>
            <w:vAlign w:val="center"/>
          </w:tcPr>
          <w:p w14:paraId="72DF3BC1"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0A07297C"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474EAD61" w14:textId="77777777" w:rsidR="00790193" w:rsidRDefault="00790193" w:rsidP="00790193">
            <w:pPr>
              <w:autoSpaceDE w:val="0"/>
              <w:autoSpaceDN w:val="0"/>
              <w:jc w:val="center"/>
              <w:rPr>
                <w:rFonts w:ascii="Times New Roman" w:hAnsi="Times New Roman"/>
                <w:b/>
                <w:bCs/>
                <w:color w:val="000000"/>
                <w:sz w:val="18"/>
                <w:szCs w:val="18"/>
              </w:rPr>
            </w:pPr>
            <w:r>
              <w:rPr>
                <w:rFonts w:ascii="宋体" w:cs="宋体" w:hint="eastAsia"/>
                <w:sz w:val="18"/>
                <w:szCs w:val="18"/>
              </w:rPr>
              <w:t>美育教育类</w:t>
            </w:r>
          </w:p>
        </w:tc>
        <w:tc>
          <w:tcPr>
            <w:tcW w:w="271" w:type="pct"/>
            <w:vAlign w:val="center"/>
          </w:tcPr>
          <w:p w14:paraId="15469BA6"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6E71C7E1"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32</w:t>
            </w:r>
          </w:p>
        </w:tc>
        <w:tc>
          <w:tcPr>
            <w:tcW w:w="216" w:type="pct"/>
            <w:vAlign w:val="center"/>
          </w:tcPr>
          <w:p w14:paraId="192D924B"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0C82A00E"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w:t>
            </w:r>
          </w:p>
        </w:tc>
        <w:tc>
          <w:tcPr>
            <w:tcW w:w="279" w:type="pct"/>
            <w:vAlign w:val="center"/>
          </w:tcPr>
          <w:p w14:paraId="17033CAE"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6883A8D"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077EE0B9"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62946844"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3EB86606"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A414C1B"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Merge/>
            <w:vAlign w:val="center"/>
          </w:tcPr>
          <w:p w14:paraId="2663F526"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511BFA54" w14:textId="77777777">
        <w:trPr>
          <w:trHeight w:val="270"/>
          <w:jc w:val="center"/>
        </w:trPr>
        <w:tc>
          <w:tcPr>
            <w:tcW w:w="197" w:type="pct"/>
            <w:vMerge/>
            <w:vAlign w:val="center"/>
          </w:tcPr>
          <w:p w14:paraId="5D736F17"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30857249"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6ABDF950" w14:textId="77777777" w:rsidR="00790193" w:rsidRDefault="00790193" w:rsidP="00790193">
            <w:pPr>
              <w:autoSpaceDE w:val="0"/>
              <w:autoSpaceDN w:val="0"/>
              <w:jc w:val="center"/>
              <w:rPr>
                <w:rFonts w:ascii="Times New Roman" w:hAnsi="Times New Roman"/>
                <w:b/>
                <w:bCs/>
                <w:color w:val="000000"/>
                <w:sz w:val="18"/>
                <w:szCs w:val="18"/>
              </w:rPr>
            </w:pPr>
            <w:r>
              <w:rPr>
                <w:rFonts w:ascii="Times New Roman" w:hAnsi="Times New Roman" w:hint="eastAsia"/>
                <w:b/>
                <w:bCs/>
                <w:sz w:val="18"/>
                <w:szCs w:val="18"/>
              </w:rPr>
              <w:t>小计</w:t>
            </w:r>
          </w:p>
        </w:tc>
        <w:tc>
          <w:tcPr>
            <w:tcW w:w="271" w:type="pct"/>
            <w:vAlign w:val="center"/>
          </w:tcPr>
          <w:p w14:paraId="6827BBCC"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16EDAD99"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Cs/>
                <w:sz w:val="18"/>
                <w:szCs w:val="18"/>
              </w:rPr>
              <w:t>128</w:t>
            </w:r>
          </w:p>
        </w:tc>
        <w:tc>
          <w:tcPr>
            <w:tcW w:w="216" w:type="pct"/>
            <w:vAlign w:val="center"/>
          </w:tcPr>
          <w:p w14:paraId="7BDFBEC4" w14:textId="77777777" w:rsidR="00790193" w:rsidRDefault="00790193" w:rsidP="00790193">
            <w:pPr>
              <w:autoSpaceDE w:val="0"/>
              <w:autoSpaceDN w:val="0"/>
              <w:jc w:val="left"/>
              <w:rPr>
                <w:rFonts w:ascii="Times New Roman" w:hAnsi="Times New Roman"/>
                <w:b/>
                <w:bCs/>
                <w:color w:val="000000"/>
                <w:sz w:val="18"/>
                <w:szCs w:val="18"/>
              </w:rPr>
            </w:pPr>
          </w:p>
        </w:tc>
        <w:tc>
          <w:tcPr>
            <w:tcW w:w="228" w:type="pct"/>
            <w:vAlign w:val="center"/>
          </w:tcPr>
          <w:p w14:paraId="027874C2"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bCs/>
                <w:sz w:val="18"/>
                <w:szCs w:val="18"/>
              </w:rPr>
              <w:t>4</w:t>
            </w:r>
          </w:p>
        </w:tc>
        <w:tc>
          <w:tcPr>
            <w:tcW w:w="279" w:type="pct"/>
            <w:vAlign w:val="center"/>
          </w:tcPr>
          <w:p w14:paraId="36867D6B"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3F59905"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vAlign w:val="center"/>
          </w:tcPr>
          <w:p w14:paraId="5CE71CDE"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75D743FA" w14:textId="77777777" w:rsidR="00790193" w:rsidRDefault="00790193" w:rsidP="00790193">
            <w:pPr>
              <w:autoSpaceDE w:val="0"/>
              <w:autoSpaceDN w:val="0"/>
              <w:jc w:val="left"/>
              <w:rPr>
                <w:rFonts w:ascii="Times New Roman" w:hAnsi="Times New Roman"/>
                <w:b/>
                <w:bCs/>
                <w:color w:val="000000"/>
                <w:sz w:val="18"/>
                <w:szCs w:val="18"/>
              </w:rPr>
            </w:pPr>
          </w:p>
        </w:tc>
        <w:tc>
          <w:tcPr>
            <w:tcW w:w="269" w:type="pct"/>
            <w:gridSpan w:val="2"/>
            <w:vAlign w:val="center"/>
          </w:tcPr>
          <w:p w14:paraId="73EEBFEA" w14:textId="77777777" w:rsidR="00790193" w:rsidRDefault="00790193" w:rsidP="00790193">
            <w:pPr>
              <w:autoSpaceDE w:val="0"/>
              <w:autoSpaceDN w:val="0"/>
              <w:jc w:val="left"/>
              <w:rPr>
                <w:rFonts w:ascii="Times New Roman" w:hAnsi="Times New Roman"/>
                <w:b/>
                <w:bCs/>
                <w:color w:val="000000"/>
                <w:sz w:val="18"/>
                <w:szCs w:val="18"/>
              </w:rPr>
            </w:pPr>
          </w:p>
        </w:tc>
        <w:tc>
          <w:tcPr>
            <w:tcW w:w="270" w:type="pct"/>
            <w:gridSpan w:val="2"/>
            <w:vAlign w:val="center"/>
          </w:tcPr>
          <w:p w14:paraId="470246F9"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Align w:val="center"/>
          </w:tcPr>
          <w:p w14:paraId="0398F855"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7761A731" w14:textId="77777777">
        <w:trPr>
          <w:trHeight w:val="270"/>
          <w:jc w:val="center"/>
        </w:trPr>
        <w:tc>
          <w:tcPr>
            <w:tcW w:w="197" w:type="pct"/>
            <w:vMerge/>
            <w:vAlign w:val="center"/>
          </w:tcPr>
          <w:p w14:paraId="53A5B004" w14:textId="77777777" w:rsidR="00790193" w:rsidRDefault="00790193" w:rsidP="00790193">
            <w:pPr>
              <w:jc w:val="center"/>
              <w:rPr>
                <w:rFonts w:ascii="Times New Roman" w:hAnsi="Times New Roman"/>
                <w:color w:val="000000"/>
                <w:sz w:val="18"/>
                <w:szCs w:val="18"/>
              </w:rPr>
            </w:pPr>
          </w:p>
        </w:tc>
        <w:tc>
          <w:tcPr>
            <w:tcW w:w="216" w:type="pct"/>
            <w:vMerge w:val="restart"/>
            <w:vAlign w:val="center"/>
          </w:tcPr>
          <w:p w14:paraId="35E867F6" w14:textId="77777777" w:rsidR="00790193" w:rsidRDefault="00790193" w:rsidP="00790193">
            <w:pPr>
              <w:jc w:val="center"/>
              <w:rPr>
                <w:rFonts w:ascii="Times New Roman" w:hAnsi="Times New Roman"/>
                <w:color w:val="000000"/>
                <w:sz w:val="18"/>
                <w:szCs w:val="18"/>
              </w:rPr>
            </w:pPr>
            <w:r>
              <w:rPr>
                <w:rFonts w:ascii="Times New Roman" w:hAnsi="Times New Roman" w:hint="eastAsia"/>
                <w:color w:val="000000"/>
                <w:sz w:val="18"/>
                <w:szCs w:val="18"/>
              </w:rPr>
              <w:t>专业拓展课程</w:t>
            </w:r>
          </w:p>
        </w:tc>
        <w:tc>
          <w:tcPr>
            <w:tcW w:w="1674" w:type="pct"/>
            <w:gridSpan w:val="3"/>
            <w:vAlign w:val="center"/>
          </w:tcPr>
          <w:p w14:paraId="02B080F7" w14:textId="77777777" w:rsidR="00790193" w:rsidRDefault="00790193" w:rsidP="00790193">
            <w:pPr>
              <w:autoSpaceDE w:val="0"/>
              <w:autoSpaceDN w:val="0"/>
              <w:jc w:val="left"/>
              <w:rPr>
                <w:rFonts w:ascii="Times New Roman" w:hAnsi="Times New Roman"/>
                <w:b/>
                <w:bCs/>
                <w:color w:val="000000"/>
                <w:sz w:val="18"/>
                <w:szCs w:val="18"/>
              </w:rPr>
            </w:pPr>
            <w:r>
              <w:rPr>
                <w:rFonts w:ascii="Times New Roman" w:hAnsi="Times New Roman" w:hint="eastAsia"/>
                <w:b/>
                <w:bCs/>
                <w:color w:val="000000"/>
                <w:sz w:val="18"/>
                <w:szCs w:val="18"/>
              </w:rPr>
              <w:t>选修要求：</w:t>
            </w:r>
            <w:r>
              <w:rPr>
                <w:rFonts w:ascii="Times New Roman" w:hAnsi="Times New Roman" w:hint="eastAsia"/>
                <w:color w:val="FF0000"/>
                <w:sz w:val="18"/>
                <w:szCs w:val="18"/>
              </w:rPr>
              <w:t>选修学分要求、先修课程要求等。</w:t>
            </w:r>
          </w:p>
        </w:tc>
        <w:tc>
          <w:tcPr>
            <w:tcW w:w="2559" w:type="pct"/>
            <w:gridSpan w:val="14"/>
            <w:vAlign w:val="center"/>
          </w:tcPr>
          <w:p w14:paraId="4FDD6D9F" w14:textId="77777777" w:rsidR="00790193" w:rsidRDefault="00790193" w:rsidP="00790193">
            <w:pPr>
              <w:autoSpaceDE w:val="0"/>
              <w:autoSpaceDN w:val="0"/>
              <w:jc w:val="left"/>
              <w:rPr>
                <w:rFonts w:ascii="Times New Roman" w:hAnsi="Times New Roman"/>
                <w:b/>
                <w:bCs/>
                <w:color w:val="000000"/>
                <w:sz w:val="18"/>
                <w:szCs w:val="18"/>
              </w:rPr>
            </w:pPr>
          </w:p>
        </w:tc>
        <w:tc>
          <w:tcPr>
            <w:tcW w:w="354" w:type="pct"/>
            <w:vAlign w:val="center"/>
          </w:tcPr>
          <w:p w14:paraId="44BDF0D3" w14:textId="77777777" w:rsidR="00790193" w:rsidRDefault="00790193" w:rsidP="00790193">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XX</w:t>
            </w:r>
            <w:r>
              <w:rPr>
                <w:rFonts w:ascii="Times New Roman" w:hAnsi="Times New Roman" w:hint="eastAsia"/>
                <w:color w:val="000000"/>
                <w:spacing w:val="-20"/>
                <w:sz w:val="18"/>
                <w:szCs w:val="18"/>
              </w:rPr>
              <w:t>方向</w:t>
            </w:r>
          </w:p>
        </w:tc>
      </w:tr>
      <w:tr w:rsidR="00790193" w14:paraId="2576A1AE" w14:textId="77777777" w:rsidTr="009D629A">
        <w:trPr>
          <w:trHeight w:val="270"/>
          <w:jc w:val="center"/>
        </w:trPr>
        <w:tc>
          <w:tcPr>
            <w:tcW w:w="197" w:type="pct"/>
            <w:vMerge/>
            <w:vAlign w:val="center"/>
          </w:tcPr>
          <w:p w14:paraId="327E27C7"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77961C0F"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6BEF64F1" w14:textId="75F0D047"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490104013</w:t>
            </w:r>
          </w:p>
        </w:tc>
        <w:tc>
          <w:tcPr>
            <w:tcW w:w="865" w:type="pct"/>
            <w:vAlign w:val="center"/>
          </w:tcPr>
          <w:p w14:paraId="1EDFDCAD" w14:textId="327321F0"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食品感官检验</w:t>
            </w:r>
          </w:p>
        </w:tc>
        <w:tc>
          <w:tcPr>
            <w:tcW w:w="271" w:type="pct"/>
          </w:tcPr>
          <w:p w14:paraId="5229ED78" w14:textId="05E9CEA1"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64</w:t>
            </w:r>
          </w:p>
        </w:tc>
        <w:tc>
          <w:tcPr>
            <w:tcW w:w="216" w:type="pct"/>
          </w:tcPr>
          <w:p w14:paraId="6466C488" w14:textId="75A8B32D"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16" w:type="pct"/>
          </w:tcPr>
          <w:p w14:paraId="648F523D" w14:textId="63EECA7E"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28" w:type="pct"/>
          </w:tcPr>
          <w:p w14:paraId="2CC46FF8" w14:textId="5ADB3B6F"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3.5</w:t>
            </w:r>
          </w:p>
        </w:tc>
        <w:tc>
          <w:tcPr>
            <w:tcW w:w="311" w:type="pct"/>
            <w:gridSpan w:val="2"/>
            <w:vAlign w:val="center"/>
          </w:tcPr>
          <w:p w14:paraId="238CC6DF" w14:textId="77777777" w:rsidR="00790193" w:rsidRDefault="00790193" w:rsidP="00790193">
            <w:pPr>
              <w:jc w:val="center"/>
              <w:rPr>
                <w:rFonts w:ascii="Times New Roman" w:hAnsi="Times New Roman"/>
                <w:color w:val="000000"/>
                <w:spacing w:val="-20"/>
                <w:sz w:val="18"/>
                <w:szCs w:val="18"/>
              </w:rPr>
            </w:pPr>
          </w:p>
        </w:tc>
        <w:tc>
          <w:tcPr>
            <w:tcW w:w="238" w:type="pct"/>
            <w:vAlign w:val="center"/>
          </w:tcPr>
          <w:p w14:paraId="05136609" w14:textId="77777777" w:rsidR="00790193" w:rsidRDefault="00790193" w:rsidP="00790193">
            <w:pPr>
              <w:jc w:val="center"/>
              <w:rPr>
                <w:rFonts w:ascii="Times New Roman" w:hAnsi="Times New Roman"/>
                <w:color w:val="000000"/>
                <w:spacing w:val="-20"/>
                <w:sz w:val="18"/>
                <w:szCs w:val="18"/>
              </w:rPr>
            </w:pPr>
          </w:p>
        </w:tc>
        <w:tc>
          <w:tcPr>
            <w:tcW w:w="303" w:type="pct"/>
            <w:gridSpan w:val="2"/>
            <w:vAlign w:val="center"/>
          </w:tcPr>
          <w:p w14:paraId="30128919" w14:textId="2783EE3D"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4</w:t>
            </w:r>
          </w:p>
        </w:tc>
        <w:tc>
          <w:tcPr>
            <w:tcW w:w="271" w:type="pct"/>
            <w:gridSpan w:val="2"/>
            <w:vAlign w:val="center"/>
          </w:tcPr>
          <w:p w14:paraId="5C842B7C"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15868922" w14:textId="77777777" w:rsidR="00790193" w:rsidRDefault="00790193" w:rsidP="00790193">
            <w:pPr>
              <w:autoSpaceDE w:val="0"/>
              <w:autoSpaceDN w:val="0"/>
              <w:jc w:val="center"/>
              <w:rPr>
                <w:rFonts w:ascii="Times New Roman" w:hAnsi="Times New Roman"/>
                <w:color w:val="000000"/>
                <w:spacing w:val="-20"/>
                <w:sz w:val="18"/>
                <w:szCs w:val="18"/>
              </w:rPr>
            </w:pPr>
          </w:p>
        </w:tc>
        <w:tc>
          <w:tcPr>
            <w:tcW w:w="235" w:type="pct"/>
            <w:vAlign w:val="center"/>
          </w:tcPr>
          <w:p w14:paraId="6EF6D9C4"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restart"/>
            <w:vAlign w:val="center"/>
          </w:tcPr>
          <w:p w14:paraId="033C7ECE"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791B8B2A" w14:textId="77777777" w:rsidTr="009D629A">
        <w:trPr>
          <w:trHeight w:val="270"/>
          <w:jc w:val="center"/>
        </w:trPr>
        <w:tc>
          <w:tcPr>
            <w:tcW w:w="197" w:type="pct"/>
            <w:vMerge/>
            <w:vAlign w:val="center"/>
          </w:tcPr>
          <w:p w14:paraId="2531C64D"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2C8EEF70"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3834D671" w14:textId="0B5756A1"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490104014</w:t>
            </w:r>
          </w:p>
        </w:tc>
        <w:tc>
          <w:tcPr>
            <w:tcW w:w="865" w:type="pct"/>
            <w:vAlign w:val="center"/>
          </w:tcPr>
          <w:p w14:paraId="489D2BA3" w14:textId="30A3285E"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食品快速检测技术</w:t>
            </w:r>
          </w:p>
        </w:tc>
        <w:tc>
          <w:tcPr>
            <w:tcW w:w="271" w:type="pct"/>
          </w:tcPr>
          <w:p w14:paraId="0F3A26A6" w14:textId="7E507BBB" w:rsidR="00790193" w:rsidRDefault="00790193" w:rsidP="00790193">
            <w:pPr>
              <w:jc w:val="center"/>
              <w:rPr>
                <w:rFonts w:ascii="Times New Roman" w:hAnsi="Times New Roman"/>
                <w:color w:val="000000"/>
                <w:spacing w:val="-20"/>
                <w:sz w:val="18"/>
                <w:szCs w:val="18"/>
              </w:rPr>
            </w:pPr>
            <w:r>
              <w:rPr>
                <w:rFonts w:ascii="Times New Roman" w:hAnsi="Times New Roman"/>
                <w:color w:val="FF0000"/>
                <w:sz w:val="18"/>
                <w:szCs w:val="18"/>
              </w:rPr>
              <w:t>64</w:t>
            </w:r>
          </w:p>
        </w:tc>
        <w:tc>
          <w:tcPr>
            <w:tcW w:w="216" w:type="pct"/>
          </w:tcPr>
          <w:p w14:paraId="5EBC1E09" w14:textId="70A7B01D"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16" w:type="pct"/>
          </w:tcPr>
          <w:p w14:paraId="204374C3" w14:textId="6C1C3A0D" w:rsidR="00790193" w:rsidRDefault="00790193" w:rsidP="00790193">
            <w:pPr>
              <w:jc w:val="center"/>
              <w:rPr>
                <w:rFonts w:ascii="Times New Roman" w:hAnsi="Times New Roman"/>
                <w:color w:val="FF0000"/>
                <w:spacing w:val="-20"/>
                <w:sz w:val="18"/>
                <w:szCs w:val="18"/>
              </w:rPr>
            </w:pPr>
            <w:r>
              <w:rPr>
                <w:rFonts w:ascii="Times New Roman" w:hAnsi="Times New Roman"/>
                <w:color w:val="FF0000"/>
                <w:spacing w:val="-20"/>
                <w:sz w:val="18"/>
                <w:szCs w:val="18"/>
              </w:rPr>
              <w:t>32</w:t>
            </w:r>
          </w:p>
        </w:tc>
        <w:tc>
          <w:tcPr>
            <w:tcW w:w="228" w:type="pct"/>
          </w:tcPr>
          <w:p w14:paraId="2405EF9C" w14:textId="11EBE5C2" w:rsidR="00790193" w:rsidRDefault="00790193" w:rsidP="00790193">
            <w:pPr>
              <w:jc w:val="center"/>
              <w:rPr>
                <w:rFonts w:ascii="Times New Roman" w:hAnsi="Times New Roman"/>
                <w:color w:val="000000"/>
                <w:spacing w:val="-20"/>
                <w:sz w:val="18"/>
                <w:szCs w:val="18"/>
              </w:rPr>
            </w:pPr>
            <w:r>
              <w:rPr>
                <w:rFonts w:ascii="Times New Roman" w:hAnsi="Times New Roman"/>
                <w:color w:val="FF0000"/>
                <w:spacing w:val="-20"/>
                <w:sz w:val="18"/>
                <w:szCs w:val="18"/>
              </w:rPr>
              <w:t>3.5</w:t>
            </w:r>
          </w:p>
        </w:tc>
        <w:tc>
          <w:tcPr>
            <w:tcW w:w="311" w:type="pct"/>
            <w:gridSpan w:val="2"/>
            <w:vAlign w:val="center"/>
          </w:tcPr>
          <w:p w14:paraId="418DACE7" w14:textId="77777777" w:rsidR="00790193" w:rsidRDefault="00790193" w:rsidP="00790193">
            <w:pPr>
              <w:jc w:val="center"/>
              <w:rPr>
                <w:rFonts w:ascii="Times New Roman" w:hAnsi="Times New Roman"/>
                <w:color w:val="000000"/>
                <w:spacing w:val="-20"/>
                <w:sz w:val="18"/>
                <w:szCs w:val="18"/>
              </w:rPr>
            </w:pPr>
          </w:p>
        </w:tc>
        <w:tc>
          <w:tcPr>
            <w:tcW w:w="238" w:type="pct"/>
            <w:vAlign w:val="center"/>
          </w:tcPr>
          <w:p w14:paraId="60665627" w14:textId="77777777" w:rsidR="00790193" w:rsidRDefault="00790193" w:rsidP="00790193">
            <w:pPr>
              <w:jc w:val="center"/>
              <w:rPr>
                <w:rFonts w:ascii="Times New Roman" w:hAnsi="Times New Roman"/>
                <w:color w:val="000000"/>
                <w:spacing w:val="-20"/>
                <w:sz w:val="18"/>
                <w:szCs w:val="18"/>
              </w:rPr>
            </w:pPr>
          </w:p>
        </w:tc>
        <w:tc>
          <w:tcPr>
            <w:tcW w:w="303" w:type="pct"/>
            <w:gridSpan w:val="2"/>
            <w:vAlign w:val="center"/>
          </w:tcPr>
          <w:p w14:paraId="1BC83F9B" w14:textId="77777777" w:rsidR="00790193" w:rsidRDefault="00790193" w:rsidP="00790193">
            <w:pPr>
              <w:ind w:right="280"/>
              <w:jc w:val="center"/>
              <w:rPr>
                <w:rFonts w:ascii="Times New Roman" w:hAnsi="Times New Roman"/>
                <w:color w:val="000000"/>
                <w:spacing w:val="-20"/>
                <w:sz w:val="18"/>
                <w:szCs w:val="18"/>
              </w:rPr>
            </w:pPr>
          </w:p>
        </w:tc>
        <w:tc>
          <w:tcPr>
            <w:tcW w:w="271" w:type="pct"/>
            <w:gridSpan w:val="2"/>
            <w:vAlign w:val="center"/>
          </w:tcPr>
          <w:p w14:paraId="53A4A68B" w14:textId="21D9FFA5"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FF0000"/>
                <w:spacing w:val="-20"/>
                <w:sz w:val="18"/>
                <w:szCs w:val="18"/>
              </w:rPr>
              <w:t>4</w:t>
            </w:r>
          </w:p>
        </w:tc>
        <w:tc>
          <w:tcPr>
            <w:tcW w:w="270" w:type="pct"/>
            <w:gridSpan w:val="2"/>
            <w:vAlign w:val="center"/>
          </w:tcPr>
          <w:p w14:paraId="1BA4E411" w14:textId="77777777" w:rsidR="00790193" w:rsidRDefault="00790193" w:rsidP="00790193">
            <w:pPr>
              <w:autoSpaceDE w:val="0"/>
              <w:autoSpaceDN w:val="0"/>
              <w:jc w:val="center"/>
              <w:rPr>
                <w:rFonts w:ascii="Times New Roman" w:hAnsi="Times New Roman"/>
                <w:color w:val="000000"/>
                <w:spacing w:val="-20"/>
                <w:sz w:val="18"/>
                <w:szCs w:val="18"/>
              </w:rPr>
            </w:pPr>
          </w:p>
        </w:tc>
        <w:tc>
          <w:tcPr>
            <w:tcW w:w="235" w:type="pct"/>
            <w:vAlign w:val="center"/>
          </w:tcPr>
          <w:p w14:paraId="6FA4F019"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ign w:val="center"/>
          </w:tcPr>
          <w:p w14:paraId="7C408DAD"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3B593406" w14:textId="77777777">
        <w:trPr>
          <w:trHeight w:val="270"/>
          <w:jc w:val="center"/>
        </w:trPr>
        <w:tc>
          <w:tcPr>
            <w:tcW w:w="197" w:type="pct"/>
            <w:vMerge/>
            <w:vAlign w:val="center"/>
          </w:tcPr>
          <w:p w14:paraId="3072F021"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18F28B20"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1EDC53A2" w14:textId="513D91C5" w:rsidR="00790193" w:rsidRDefault="00790193" w:rsidP="00790193">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22AD6C79" w14:textId="420E05E3"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z w:val="18"/>
                <w:szCs w:val="18"/>
              </w:rPr>
              <w:t>128</w:t>
            </w:r>
          </w:p>
        </w:tc>
        <w:tc>
          <w:tcPr>
            <w:tcW w:w="216" w:type="pct"/>
            <w:vAlign w:val="center"/>
          </w:tcPr>
          <w:p w14:paraId="293A2A91" w14:textId="2F04AEB5" w:rsidR="00790193" w:rsidRDefault="00790193" w:rsidP="00790193">
            <w:pPr>
              <w:jc w:val="center"/>
              <w:rPr>
                <w:rFonts w:ascii="Times New Roman" w:hAnsi="Times New Roman"/>
                <w:color w:val="FF0000"/>
                <w:spacing w:val="-20"/>
                <w:sz w:val="18"/>
                <w:szCs w:val="18"/>
              </w:rPr>
            </w:pPr>
            <w:r>
              <w:rPr>
                <w:rFonts w:ascii="Times New Roman" w:hAnsi="Times New Roman"/>
                <w:b/>
                <w:color w:val="FF0000"/>
                <w:spacing w:val="-20"/>
                <w:sz w:val="18"/>
                <w:szCs w:val="18"/>
              </w:rPr>
              <w:t>64</w:t>
            </w:r>
          </w:p>
        </w:tc>
        <w:tc>
          <w:tcPr>
            <w:tcW w:w="216" w:type="pct"/>
            <w:vAlign w:val="center"/>
          </w:tcPr>
          <w:p w14:paraId="1D19F5D8" w14:textId="61AF160A" w:rsidR="00790193" w:rsidRDefault="00790193" w:rsidP="00790193">
            <w:pPr>
              <w:jc w:val="center"/>
              <w:rPr>
                <w:rFonts w:ascii="Times New Roman" w:hAnsi="Times New Roman"/>
                <w:color w:val="FF0000"/>
                <w:spacing w:val="-20"/>
                <w:sz w:val="18"/>
                <w:szCs w:val="18"/>
              </w:rPr>
            </w:pPr>
            <w:r>
              <w:rPr>
                <w:rFonts w:ascii="Times New Roman" w:hAnsi="Times New Roman"/>
                <w:b/>
                <w:color w:val="FF0000"/>
                <w:spacing w:val="-20"/>
                <w:sz w:val="18"/>
                <w:szCs w:val="18"/>
              </w:rPr>
              <w:t>64</w:t>
            </w:r>
          </w:p>
        </w:tc>
        <w:tc>
          <w:tcPr>
            <w:tcW w:w="228" w:type="pct"/>
            <w:vAlign w:val="center"/>
          </w:tcPr>
          <w:p w14:paraId="76B428B5" w14:textId="14ED77FE"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pacing w:val="-20"/>
                <w:sz w:val="18"/>
                <w:szCs w:val="18"/>
              </w:rPr>
              <w:t>7</w:t>
            </w:r>
          </w:p>
        </w:tc>
        <w:tc>
          <w:tcPr>
            <w:tcW w:w="311" w:type="pct"/>
            <w:gridSpan w:val="2"/>
            <w:vAlign w:val="center"/>
          </w:tcPr>
          <w:p w14:paraId="419DB6B7" w14:textId="75211680"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z w:val="18"/>
                <w:szCs w:val="18"/>
              </w:rPr>
              <w:t>0</w:t>
            </w:r>
          </w:p>
        </w:tc>
        <w:tc>
          <w:tcPr>
            <w:tcW w:w="238" w:type="pct"/>
            <w:vAlign w:val="center"/>
          </w:tcPr>
          <w:p w14:paraId="2EBDBF29" w14:textId="1169146E" w:rsidR="00790193" w:rsidRDefault="00790193" w:rsidP="00790193">
            <w:pPr>
              <w:jc w:val="center"/>
              <w:rPr>
                <w:rFonts w:ascii="Times New Roman" w:hAnsi="Times New Roman"/>
                <w:color w:val="000000"/>
                <w:spacing w:val="-20"/>
                <w:sz w:val="18"/>
                <w:szCs w:val="18"/>
              </w:rPr>
            </w:pPr>
            <w:r>
              <w:rPr>
                <w:rFonts w:ascii="Times New Roman" w:hAnsi="Times New Roman"/>
                <w:b/>
                <w:color w:val="FF0000"/>
                <w:sz w:val="18"/>
                <w:szCs w:val="18"/>
              </w:rPr>
              <w:t>0</w:t>
            </w:r>
          </w:p>
        </w:tc>
        <w:tc>
          <w:tcPr>
            <w:tcW w:w="303" w:type="pct"/>
            <w:gridSpan w:val="2"/>
            <w:vAlign w:val="center"/>
          </w:tcPr>
          <w:p w14:paraId="35D604B8" w14:textId="0741710B" w:rsidR="00790193" w:rsidRDefault="00790193" w:rsidP="00790193">
            <w:pPr>
              <w:ind w:right="280"/>
              <w:jc w:val="center"/>
              <w:rPr>
                <w:rFonts w:ascii="Times New Roman" w:hAnsi="Times New Roman"/>
                <w:color w:val="000000"/>
                <w:spacing w:val="-20"/>
                <w:sz w:val="18"/>
                <w:szCs w:val="18"/>
              </w:rPr>
            </w:pPr>
            <w:r>
              <w:rPr>
                <w:rFonts w:ascii="Times New Roman" w:hAnsi="Times New Roman"/>
                <w:b/>
                <w:color w:val="FF0000"/>
                <w:spacing w:val="-20"/>
                <w:sz w:val="18"/>
                <w:szCs w:val="18"/>
              </w:rPr>
              <w:t>4</w:t>
            </w:r>
          </w:p>
        </w:tc>
        <w:tc>
          <w:tcPr>
            <w:tcW w:w="271" w:type="pct"/>
            <w:gridSpan w:val="2"/>
            <w:vAlign w:val="center"/>
          </w:tcPr>
          <w:p w14:paraId="2C0E963C" w14:textId="749A657F" w:rsidR="00790193" w:rsidRDefault="00790193" w:rsidP="00790193">
            <w:pPr>
              <w:ind w:right="280"/>
              <w:jc w:val="center"/>
              <w:rPr>
                <w:rFonts w:ascii="Times New Roman" w:hAnsi="Times New Roman"/>
                <w:color w:val="000000"/>
                <w:spacing w:val="-20"/>
                <w:sz w:val="18"/>
                <w:szCs w:val="18"/>
              </w:rPr>
            </w:pPr>
            <w:r>
              <w:rPr>
                <w:rFonts w:ascii="Times New Roman" w:hAnsi="Times New Roman"/>
                <w:b/>
                <w:color w:val="FF0000"/>
                <w:spacing w:val="-20"/>
                <w:sz w:val="18"/>
                <w:szCs w:val="18"/>
              </w:rPr>
              <w:t>4</w:t>
            </w:r>
          </w:p>
        </w:tc>
        <w:tc>
          <w:tcPr>
            <w:tcW w:w="270" w:type="pct"/>
            <w:gridSpan w:val="2"/>
            <w:vAlign w:val="center"/>
          </w:tcPr>
          <w:p w14:paraId="02FD8363" w14:textId="77777777" w:rsidR="00790193" w:rsidRDefault="00790193" w:rsidP="00790193">
            <w:pPr>
              <w:autoSpaceDE w:val="0"/>
              <w:autoSpaceDN w:val="0"/>
              <w:jc w:val="center"/>
              <w:rPr>
                <w:rFonts w:ascii="Times New Roman" w:hAnsi="Times New Roman"/>
                <w:color w:val="000000"/>
                <w:spacing w:val="-20"/>
                <w:sz w:val="18"/>
                <w:szCs w:val="18"/>
              </w:rPr>
            </w:pPr>
          </w:p>
        </w:tc>
        <w:tc>
          <w:tcPr>
            <w:tcW w:w="235" w:type="pct"/>
            <w:vAlign w:val="center"/>
          </w:tcPr>
          <w:p w14:paraId="036493D3"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ign w:val="center"/>
          </w:tcPr>
          <w:p w14:paraId="28A343AD"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26020ED1" w14:textId="77777777">
        <w:trPr>
          <w:trHeight w:val="285"/>
          <w:jc w:val="center"/>
        </w:trPr>
        <w:tc>
          <w:tcPr>
            <w:tcW w:w="197" w:type="pct"/>
            <w:vMerge/>
            <w:vAlign w:val="center"/>
          </w:tcPr>
          <w:p w14:paraId="62A8D8D3"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6E661389"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4E9596AA" w14:textId="77777777" w:rsidR="00790193" w:rsidRDefault="00790193" w:rsidP="00790193">
            <w:pPr>
              <w:autoSpaceDE w:val="0"/>
              <w:autoSpaceDN w:val="0"/>
              <w:jc w:val="left"/>
              <w:rPr>
                <w:rFonts w:ascii="Times New Roman" w:hAnsi="Times New Roman"/>
                <w:bCs/>
                <w:color w:val="000000"/>
                <w:spacing w:val="-20"/>
                <w:sz w:val="18"/>
                <w:szCs w:val="18"/>
              </w:rPr>
            </w:pPr>
            <w:r>
              <w:rPr>
                <w:rFonts w:ascii="Times New Roman" w:hAnsi="Times New Roman" w:hint="eastAsia"/>
                <w:b/>
                <w:bCs/>
                <w:color w:val="000000"/>
                <w:sz w:val="18"/>
                <w:szCs w:val="18"/>
              </w:rPr>
              <w:t>选修要求：</w:t>
            </w:r>
            <w:r>
              <w:rPr>
                <w:rFonts w:ascii="Times New Roman" w:hAnsi="Times New Roman" w:hint="eastAsia"/>
                <w:color w:val="FF0000"/>
                <w:sz w:val="18"/>
                <w:szCs w:val="18"/>
              </w:rPr>
              <w:t>选修学分要求、先修课程要求等。</w:t>
            </w:r>
          </w:p>
        </w:tc>
        <w:tc>
          <w:tcPr>
            <w:tcW w:w="271" w:type="pct"/>
            <w:vAlign w:val="center"/>
          </w:tcPr>
          <w:p w14:paraId="6C26D0A4" w14:textId="77777777" w:rsidR="00790193" w:rsidRDefault="00790193" w:rsidP="00790193">
            <w:pPr>
              <w:autoSpaceDE w:val="0"/>
              <w:autoSpaceDN w:val="0"/>
              <w:jc w:val="left"/>
              <w:rPr>
                <w:rFonts w:ascii="Times New Roman" w:hAnsi="Times New Roman"/>
                <w:bCs/>
                <w:color w:val="000000"/>
                <w:spacing w:val="-20"/>
                <w:sz w:val="18"/>
                <w:szCs w:val="18"/>
              </w:rPr>
            </w:pPr>
          </w:p>
        </w:tc>
        <w:tc>
          <w:tcPr>
            <w:tcW w:w="216" w:type="pct"/>
            <w:vAlign w:val="center"/>
          </w:tcPr>
          <w:p w14:paraId="68B52A38" w14:textId="77777777" w:rsidR="00790193" w:rsidRDefault="00790193" w:rsidP="00790193">
            <w:pPr>
              <w:autoSpaceDE w:val="0"/>
              <w:autoSpaceDN w:val="0"/>
              <w:jc w:val="left"/>
              <w:rPr>
                <w:rFonts w:ascii="Times New Roman" w:hAnsi="Times New Roman"/>
                <w:bCs/>
                <w:color w:val="000000"/>
                <w:spacing w:val="-20"/>
                <w:sz w:val="18"/>
                <w:szCs w:val="18"/>
              </w:rPr>
            </w:pPr>
          </w:p>
        </w:tc>
        <w:tc>
          <w:tcPr>
            <w:tcW w:w="216" w:type="pct"/>
            <w:vAlign w:val="center"/>
          </w:tcPr>
          <w:p w14:paraId="7D7BE380" w14:textId="77777777" w:rsidR="00790193" w:rsidRDefault="00790193" w:rsidP="00790193">
            <w:pPr>
              <w:autoSpaceDE w:val="0"/>
              <w:autoSpaceDN w:val="0"/>
              <w:jc w:val="left"/>
              <w:rPr>
                <w:rFonts w:ascii="Times New Roman" w:hAnsi="Times New Roman"/>
                <w:bCs/>
                <w:color w:val="000000"/>
                <w:spacing w:val="-20"/>
                <w:sz w:val="18"/>
                <w:szCs w:val="18"/>
              </w:rPr>
            </w:pPr>
          </w:p>
        </w:tc>
        <w:tc>
          <w:tcPr>
            <w:tcW w:w="1856" w:type="pct"/>
            <w:gridSpan w:val="11"/>
            <w:vAlign w:val="center"/>
          </w:tcPr>
          <w:p w14:paraId="4F0D7EDD" w14:textId="77777777" w:rsidR="00790193" w:rsidRDefault="00790193" w:rsidP="00790193">
            <w:pPr>
              <w:autoSpaceDE w:val="0"/>
              <w:autoSpaceDN w:val="0"/>
              <w:jc w:val="left"/>
              <w:rPr>
                <w:rFonts w:ascii="Times New Roman" w:hAnsi="Times New Roman"/>
                <w:bCs/>
                <w:color w:val="000000"/>
                <w:spacing w:val="-20"/>
                <w:sz w:val="18"/>
                <w:szCs w:val="18"/>
              </w:rPr>
            </w:pPr>
          </w:p>
        </w:tc>
        <w:tc>
          <w:tcPr>
            <w:tcW w:w="354" w:type="pct"/>
            <w:vMerge/>
            <w:vAlign w:val="center"/>
          </w:tcPr>
          <w:p w14:paraId="40AB0410"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3E8A173F" w14:textId="77777777" w:rsidTr="003C3125">
        <w:trPr>
          <w:trHeight w:val="285"/>
          <w:jc w:val="center"/>
        </w:trPr>
        <w:tc>
          <w:tcPr>
            <w:tcW w:w="197" w:type="pct"/>
            <w:vMerge/>
            <w:vAlign w:val="center"/>
          </w:tcPr>
          <w:p w14:paraId="5709AE99"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2C4F8688"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5BBD6DC4" w14:textId="119151A6"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490104015</w:t>
            </w:r>
          </w:p>
        </w:tc>
        <w:tc>
          <w:tcPr>
            <w:tcW w:w="865" w:type="pct"/>
          </w:tcPr>
          <w:p w14:paraId="1AF21AE6" w14:textId="0EF60E45"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食品营销与管理</w:t>
            </w:r>
          </w:p>
        </w:tc>
        <w:tc>
          <w:tcPr>
            <w:tcW w:w="271" w:type="pct"/>
          </w:tcPr>
          <w:p w14:paraId="20A27AE8" w14:textId="108E330D" w:rsidR="00790193" w:rsidRDefault="00790193" w:rsidP="00790193">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216" w:type="pct"/>
          </w:tcPr>
          <w:p w14:paraId="6D3F3FB9" w14:textId="3A49463A" w:rsidR="00790193" w:rsidRDefault="00790193" w:rsidP="00790193">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216" w:type="pct"/>
          </w:tcPr>
          <w:p w14:paraId="54B6AB63" w14:textId="2817E402" w:rsidR="00790193" w:rsidRDefault="00790193" w:rsidP="00790193">
            <w:pPr>
              <w:jc w:val="center"/>
              <w:rPr>
                <w:rFonts w:ascii="Times New Roman" w:hAnsi="Times New Roman"/>
                <w:color w:val="FF0000"/>
                <w:spacing w:val="-20"/>
                <w:sz w:val="18"/>
                <w:szCs w:val="18"/>
              </w:rPr>
            </w:pPr>
            <w:r>
              <w:rPr>
                <w:rFonts w:ascii="Times New Roman" w:hAnsi="Times New Roman"/>
                <w:spacing w:val="-20"/>
                <w:sz w:val="18"/>
                <w:szCs w:val="18"/>
              </w:rPr>
              <w:t>32</w:t>
            </w:r>
          </w:p>
        </w:tc>
        <w:tc>
          <w:tcPr>
            <w:tcW w:w="228" w:type="pct"/>
          </w:tcPr>
          <w:p w14:paraId="5B737667" w14:textId="3792D866" w:rsidR="00790193" w:rsidRDefault="00790193" w:rsidP="00790193">
            <w:pPr>
              <w:jc w:val="center"/>
              <w:rPr>
                <w:rFonts w:ascii="Times New Roman" w:hAnsi="Times New Roman"/>
                <w:color w:val="000000"/>
                <w:spacing w:val="-20"/>
                <w:sz w:val="18"/>
                <w:szCs w:val="18"/>
              </w:rPr>
            </w:pPr>
            <w:r>
              <w:rPr>
                <w:rFonts w:ascii="Times New Roman" w:hAnsi="Times New Roman"/>
                <w:spacing w:val="-20"/>
                <w:sz w:val="18"/>
                <w:szCs w:val="18"/>
              </w:rPr>
              <w:t>3.5</w:t>
            </w:r>
          </w:p>
        </w:tc>
        <w:tc>
          <w:tcPr>
            <w:tcW w:w="311" w:type="pct"/>
            <w:gridSpan w:val="2"/>
            <w:vAlign w:val="center"/>
          </w:tcPr>
          <w:p w14:paraId="7716C6A7" w14:textId="77777777" w:rsidR="00790193" w:rsidRDefault="00790193" w:rsidP="00790193">
            <w:pPr>
              <w:jc w:val="center"/>
              <w:rPr>
                <w:rFonts w:ascii="Times New Roman" w:hAnsi="Times New Roman"/>
                <w:color w:val="000000"/>
                <w:spacing w:val="-20"/>
                <w:sz w:val="18"/>
                <w:szCs w:val="18"/>
              </w:rPr>
            </w:pPr>
          </w:p>
        </w:tc>
        <w:tc>
          <w:tcPr>
            <w:tcW w:w="238" w:type="pct"/>
            <w:vAlign w:val="center"/>
          </w:tcPr>
          <w:p w14:paraId="0559B5A2" w14:textId="77777777" w:rsidR="00790193" w:rsidRDefault="00790193" w:rsidP="00790193">
            <w:pPr>
              <w:jc w:val="center"/>
              <w:rPr>
                <w:rFonts w:ascii="Times New Roman" w:hAnsi="Times New Roman"/>
                <w:color w:val="000000"/>
                <w:spacing w:val="-20"/>
                <w:sz w:val="18"/>
                <w:szCs w:val="18"/>
              </w:rPr>
            </w:pPr>
          </w:p>
        </w:tc>
        <w:tc>
          <w:tcPr>
            <w:tcW w:w="303" w:type="pct"/>
            <w:gridSpan w:val="2"/>
            <w:vAlign w:val="center"/>
          </w:tcPr>
          <w:p w14:paraId="0A64454C" w14:textId="77777777" w:rsidR="00790193" w:rsidRDefault="00790193" w:rsidP="00790193">
            <w:pPr>
              <w:ind w:right="280"/>
              <w:jc w:val="center"/>
              <w:rPr>
                <w:rFonts w:ascii="Times New Roman" w:hAnsi="Times New Roman"/>
                <w:color w:val="000000"/>
                <w:spacing w:val="-20"/>
                <w:sz w:val="18"/>
                <w:szCs w:val="18"/>
              </w:rPr>
            </w:pPr>
          </w:p>
        </w:tc>
        <w:tc>
          <w:tcPr>
            <w:tcW w:w="271" w:type="pct"/>
            <w:gridSpan w:val="2"/>
            <w:vAlign w:val="center"/>
          </w:tcPr>
          <w:p w14:paraId="3BCCD9EA" w14:textId="17849953" w:rsidR="00790193" w:rsidRDefault="00790193" w:rsidP="00790193">
            <w:pPr>
              <w:ind w:right="28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70" w:type="pct"/>
            <w:gridSpan w:val="2"/>
            <w:vAlign w:val="center"/>
          </w:tcPr>
          <w:p w14:paraId="5853EF13" w14:textId="77777777" w:rsidR="00790193" w:rsidRDefault="00790193" w:rsidP="00790193">
            <w:pPr>
              <w:autoSpaceDE w:val="0"/>
              <w:autoSpaceDN w:val="0"/>
              <w:jc w:val="center"/>
              <w:rPr>
                <w:rFonts w:ascii="Times New Roman" w:hAnsi="Times New Roman"/>
                <w:color w:val="000000"/>
                <w:spacing w:val="-20"/>
                <w:sz w:val="18"/>
                <w:szCs w:val="18"/>
              </w:rPr>
            </w:pPr>
          </w:p>
        </w:tc>
        <w:tc>
          <w:tcPr>
            <w:tcW w:w="235" w:type="pct"/>
          </w:tcPr>
          <w:p w14:paraId="0CDBCC0B"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restart"/>
            <w:vAlign w:val="center"/>
          </w:tcPr>
          <w:p w14:paraId="1778BFA1"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2CDF5F64" w14:textId="77777777" w:rsidTr="003C3125">
        <w:trPr>
          <w:trHeight w:val="285"/>
          <w:jc w:val="center"/>
        </w:trPr>
        <w:tc>
          <w:tcPr>
            <w:tcW w:w="197" w:type="pct"/>
            <w:vMerge/>
            <w:vAlign w:val="center"/>
          </w:tcPr>
          <w:p w14:paraId="2B3651EF"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1B3B8702"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4526820E" w14:textId="31618BF9"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490104016</w:t>
            </w:r>
          </w:p>
        </w:tc>
        <w:tc>
          <w:tcPr>
            <w:tcW w:w="865" w:type="pct"/>
          </w:tcPr>
          <w:p w14:paraId="098D0B5C" w14:textId="69D73BE7" w:rsidR="00790193" w:rsidRDefault="00790193" w:rsidP="00790193">
            <w:pPr>
              <w:jc w:val="center"/>
              <w:rPr>
                <w:rFonts w:ascii="Times New Roman" w:hAnsi="Times New Roman"/>
                <w:color w:val="000000"/>
                <w:spacing w:val="-20"/>
                <w:sz w:val="18"/>
                <w:szCs w:val="18"/>
              </w:rPr>
            </w:pPr>
            <w:r>
              <w:rPr>
                <w:rFonts w:ascii="宋体" w:hAnsi="宋体" w:hint="eastAsia"/>
                <w:sz w:val="18"/>
                <w:szCs w:val="18"/>
              </w:rPr>
              <w:t>食品营养与健康</w:t>
            </w:r>
          </w:p>
        </w:tc>
        <w:tc>
          <w:tcPr>
            <w:tcW w:w="271" w:type="pct"/>
          </w:tcPr>
          <w:p w14:paraId="7A1858EB" w14:textId="11E5755E" w:rsidR="00790193" w:rsidRDefault="00790193" w:rsidP="00790193">
            <w:pPr>
              <w:jc w:val="center"/>
              <w:rPr>
                <w:rFonts w:ascii="Times New Roman" w:hAnsi="Times New Roman"/>
                <w:color w:val="000000"/>
                <w:spacing w:val="-20"/>
                <w:sz w:val="18"/>
                <w:szCs w:val="18"/>
              </w:rPr>
            </w:pPr>
            <w:r>
              <w:rPr>
                <w:rFonts w:ascii="Times New Roman" w:hAnsi="Times New Roman"/>
                <w:color w:val="000000"/>
                <w:sz w:val="18"/>
                <w:szCs w:val="18"/>
              </w:rPr>
              <w:t>64</w:t>
            </w:r>
          </w:p>
        </w:tc>
        <w:tc>
          <w:tcPr>
            <w:tcW w:w="216" w:type="pct"/>
          </w:tcPr>
          <w:p w14:paraId="3221D263" w14:textId="301F9831" w:rsidR="00790193" w:rsidRDefault="00790193" w:rsidP="00790193">
            <w:pPr>
              <w:jc w:val="center"/>
              <w:rPr>
                <w:rFonts w:ascii="Times New Roman" w:hAnsi="Times New Roman"/>
                <w:color w:val="FF0000"/>
                <w:spacing w:val="-20"/>
                <w:sz w:val="18"/>
                <w:szCs w:val="18"/>
              </w:rPr>
            </w:pPr>
            <w:r>
              <w:rPr>
                <w:rFonts w:ascii="Times New Roman" w:hAnsi="Times New Roman"/>
                <w:color w:val="000000"/>
                <w:sz w:val="18"/>
                <w:szCs w:val="18"/>
              </w:rPr>
              <w:t>32</w:t>
            </w:r>
          </w:p>
        </w:tc>
        <w:tc>
          <w:tcPr>
            <w:tcW w:w="216" w:type="pct"/>
          </w:tcPr>
          <w:p w14:paraId="3A907ADE" w14:textId="740862D9" w:rsidR="00790193" w:rsidRDefault="00790193" w:rsidP="00790193">
            <w:pPr>
              <w:jc w:val="center"/>
              <w:rPr>
                <w:rFonts w:ascii="Times New Roman" w:hAnsi="Times New Roman"/>
                <w:color w:val="FF0000"/>
                <w:spacing w:val="-20"/>
                <w:sz w:val="18"/>
                <w:szCs w:val="18"/>
              </w:rPr>
            </w:pPr>
            <w:r>
              <w:rPr>
                <w:rFonts w:ascii="Times New Roman" w:hAnsi="Times New Roman"/>
                <w:color w:val="000000"/>
                <w:sz w:val="18"/>
                <w:szCs w:val="18"/>
              </w:rPr>
              <w:t>32</w:t>
            </w:r>
          </w:p>
        </w:tc>
        <w:tc>
          <w:tcPr>
            <w:tcW w:w="228" w:type="pct"/>
          </w:tcPr>
          <w:p w14:paraId="68481D65" w14:textId="00C510E1" w:rsidR="00790193" w:rsidRDefault="00790193" w:rsidP="00790193">
            <w:pPr>
              <w:jc w:val="center"/>
              <w:rPr>
                <w:rFonts w:ascii="Times New Roman" w:hAnsi="Times New Roman"/>
                <w:color w:val="000000"/>
                <w:spacing w:val="-20"/>
                <w:sz w:val="18"/>
                <w:szCs w:val="18"/>
              </w:rPr>
            </w:pPr>
            <w:r>
              <w:rPr>
                <w:rFonts w:ascii="Times New Roman" w:hAnsi="Times New Roman"/>
                <w:sz w:val="18"/>
                <w:szCs w:val="18"/>
              </w:rPr>
              <w:t>3.5</w:t>
            </w:r>
          </w:p>
        </w:tc>
        <w:tc>
          <w:tcPr>
            <w:tcW w:w="311" w:type="pct"/>
            <w:gridSpan w:val="2"/>
            <w:vAlign w:val="center"/>
          </w:tcPr>
          <w:p w14:paraId="28A70A4A" w14:textId="77777777" w:rsidR="00790193" w:rsidRDefault="00790193" w:rsidP="00790193">
            <w:pPr>
              <w:jc w:val="center"/>
              <w:rPr>
                <w:rFonts w:ascii="Times New Roman" w:hAnsi="Times New Roman"/>
                <w:color w:val="000000"/>
                <w:spacing w:val="-20"/>
                <w:sz w:val="18"/>
                <w:szCs w:val="18"/>
              </w:rPr>
            </w:pPr>
          </w:p>
        </w:tc>
        <w:tc>
          <w:tcPr>
            <w:tcW w:w="238" w:type="pct"/>
            <w:vAlign w:val="center"/>
          </w:tcPr>
          <w:p w14:paraId="44DDF484" w14:textId="77777777" w:rsidR="00790193" w:rsidRDefault="00790193" w:rsidP="00790193">
            <w:pPr>
              <w:jc w:val="center"/>
              <w:rPr>
                <w:rFonts w:ascii="Times New Roman" w:hAnsi="Times New Roman"/>
                <w:color w:val="000000"/>
                <w:spacing w:val="-20"/>
                <w:sz w:val="18"/>
                <w:szCs w:val="18"/>
              </w:rPr>
            </w:pPr>
          </w:p>
        </w:tc>
        <w:tc>
          <w:tcPr>
            <w:tcW w:w="303" w:type="pct"/>
            <w:gridSpan w:val="2"/>
            <w:vAlign w:val="center"/>
          </w:tcPr>
          <w:p w14:paraId="71384A5B" w14:textId="77777777" w:rsidR="00790193" w:rsidRDefault="00790193" w:rsidP="00790193">
            <w:pPr>
              <w:ind w:right="280"/>
              <w:jc w:val="center"/>
              <w:rPr>
                <w:rFonts w:ascii="Times New Roman" w:hAnsi="Times New Roman"/>
                <w:color w:val="000000"/>
                <w:spacing w:val="-20"/>
                <w:sz w:val="18"/>
                <w:szCs w:val="18"/>
              </w:rPr>
            </w:pPr>
          </w:p>
        </w:tc>
        <w:tc>
          <w:tcPr>
            <w:tcW w:w="271" w:type="pct"/>
            <w:gridSpan w:val="2"/>
            <w:vAlign w:val="center"/>
          </w:tcPr>
          <w:p w14:paraId="69E043E8"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0CF96B54" w14:textId="23252689" w:rsidR="00790193" w:rsidRDefault="00790193" w:rsidP="00790193">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4</w:t>
            </w:r>
          </w:p>
        </w:tc>
        <w:tc>
          <w:tcPr>
            <w:tcW w:w="235" w:type="pct"/>
          </w:tcPr>
          <w:p w14:paraId="01C2CEA4"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ign w:val="center"/>
          </w:tcPr>
          <w:p w14:paraId="72F5A6BE"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37542BDA" w14:textId="77777777" w:rsidTr="003C3125">
        <w:trPr>
          <w:trHeight w:val="285"/>
          <w:jc w:val="center"/>
        </w:trPr>
        <w:tc>
          <w:tcPr>
            <w:tcW w:w="197" w:type="pct"/>
            <w:vMerge/>
            <w:vAlign w:val="center"/>
          </w:tcPr>
          <w:p w14:paraId="4983E637"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6423BB66" w14:textId="77777777" w:rsidR="00790193" w:rsidRDefault="00790193" w:rsidP="00790193">
            <w:pPr>
              <w:jc w:val="center"/>
              <w:rPr>
                <w:rFonts w:ascii="Times New Roman" w:hAnsi="Times New Roman"/>
                <w:color w:val="000000"/>
                <w:sz w:val="18"/>
                <w:szCs w:val="18"/>
              </w:rPr>
            </w:pPr>
          </w:p>
        </w:tc>
        <w:tc>
          <w:tcPr>
            <w:tcW w:w="809" w:type="pct"/>
            <w:gridSpan w:val="2"/>
            <w:vAlign w:val="center"/>
          </w:tcPr>
          <w:p w14:paraId="49D915B7" w14:textId="63442258" w:rsidR="00790193" w:rsidRDefault="00790193" w:rsidP="00790193">
            <w:pPr>
              <w:jc w:val="center"/>
              <w:rPr>
                <w:rFonts w:ascii="Times New Roman" w:hAnsi="Times New Roman"/>
                <w:color w:val="000000"/>
                <w:spacing w:val="-20"/>
                <w:sz w:val="18"/>
                <w:szCs w:val="18"/>
              </w:rPr>
            </w:pPr>
            <w:r>
              <w:rPr>
                <w:rFonts w:ascii="微软雅黑" w:eastAsia="微软雅黑" w:hAnsi="微软雅黑" w:hint="eastAsia"/>
                <w:color w:val="333333"/>
                <w:sz w:val="18"/>
                <w:szCs w:val="18"/>
              </w:rPr>
              <w:t>490104017</w:t>
            </w:r>
          </w:p>
        </w:tc>
        <w:tc>
          <w:tcPr>
            <w:tcW w:w="865" w:type="pct"/>
          </w:tcPr>
          <w:p w14:paraId="2822E945" w14:textId="47E687BC" w:rsidR="00790193" w:rsidRDefault="00790193" w:rsidP="00790193">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科技论文写作</w:t>
            </w:r>
          </w:p>
        </w:tc>
        <w:tc>
          <w:tcPr>
            <w:tcW w:w="271" w:type="pct"/>
          </w:tcPr>
          <w:p w14:paraId="5E5BC319" w14:textId="71F21FE5" w:rsidR="00790193" w:rsidRDefault="00790193" w:rsidP="00790193">
            <w:pPr>
              <w:jc w:val="center"/>
              <w:rPr>
                <w:rFonts w:ascii="Times New Roman" w:hAnsi="Times New Roman"/>
                <w:color w:val="000000"/>
                <w:spacing w:val="-20"/>
                <w:sz w:val="18"/>
                <w:szCs w:val="18"/>
              </w:rPr>
            </w:pPr>
            <w:r>
              <w:rPr>
                <w:rFonts w:ascii="Times New Roman" w:hAnsi="Times New Roman"/>
                <w:color w:val="000000"/>
                <w:sz w:val="18"/>
                <w:szCs w:val="18"/>
              </w:rPr>
              <w:t>20</w:t>
            </w:r>
          </w:p>
        </w:tc>
        <w:tc>
          <w:tcPr>
            <w:tcW w:w="216" w:type="pct"/>
          </w:tcPr>
          <w:p w14:paraId="0158776B" w14:textId="70BE83E8" w:rsidR="00790193" w:rsidRDefault="00790193" w:rsidP="00790193">
            <w:pPr>
              <w:jc w:val="center"/>
              <w:rPr>
                <w:rFonts w:ascii="Times New Roman" w:hAnsi="Times New Roman"/>
                <w:color w:val="FF0000"/>
                <w:spacing w:val="-20"/>
                <w:sz w:val="18"/>
                <w:szCs w:val="18"/>
              </w:rPr>
            </w:pPr>
            <w:r>
              <w:rPr>
                <w:rFonts w:ascii="Times New Roman" w:hAnsi="Times New Roman"/>
                <w:color w:val="000000"/>
                <w:sz w:val="18"/>
                <w:szCs w:val="18"/>
              </w:rPr>
              <w:t>10</w:t>
            </w:r>
          </w:p>
        </w:tc>
        <w:tc>
          <w:tcPr>
            <w:tcW w:w="216" w:type="pct"/>
          </w:tcPr>
          <w:p w14:paraId="39E9F579" w14:textId="57D754E4" w:rsidR="00790193" w:rsidRDefault="00790193" w:rsidP="00790193">
            <w:pPr>
              <w:jc w:val="center"/>
              <w:rPr>
                <w:rFonts w:ascii="Times New Roman" w:hAnsi="Times New Roman"/>
                <w:color w:val="FF0000"/>
                <w:spacing w:val="-20"/>
                <w:sz w:val="18"/>
                <w:szCs w:val="18"/>
              </w:rPr>
            </w:pPr>
            <w:r>
              <w:rPr>
                <w:rFonts w:ascii="Times New Roman" w:hAnsi="Times New Roman"/>
                <w:color w:val="000000"/>
                <w:sz w:val="18"/>
                <w:szCs w:val="18"/>
              </w:rPr>
              <w:t>10</w:t>
            </w:r>
          </w:p>
        </w:tc>
        <w:tc>
          <w:tcPr>
            <w:tcW w:w="228" w:type="pct"/>
          </w:tcPr>
          <w:p w14:paraId="5F7B063D" w14:textId="7AE0812C" w:rsidR="00790193" w:rsidRDefault="00790193" w:rsidP="00790193">
            <w:pPr>
              <w:jc w:val="center"/>
              <w:rPr>
                <w:rFonts w:ascii="Times New Roman" w:hAnsi="Times New Roman"/>
                <w:color w:val="000000"/>
                <w:spacing w:val="-20"/>
                <w:sz w:val="18"/>
                <w:szCs w:val="18"/>
              </w:rPr>
            </w:pPr>
            <w:r>
              <w:rPr>
                <w:rFonts w:ascii="Times New Roman" w:hAnsi="Times New Roman"/>
                <w:sz w:val="18"/>
                <w:szCs w:val="18"/>
              </w:rPr>
              <w:t>1</w:t>
            </w:r>
          </w:p>
        </w:tc>
        <w:tc>
          <w:tcPr>
            <w:tcW w:w="311" w:type="pct"/>
            <w:gridSpan w:val="2"/>
            <w:vAlign w:val="center"/>
          </w:tcPr>
          <w:p w14:paraId="0DAB2AF4" w14:textId="77777777" w:rsidR="00790193" w:rsidRDefault="00790193" w:rsidP="00790193">
            <w:pPr>
              <w:jc w:val="center"/>
              <w:rPr>
                <w:rFonts w:ascii="Times New Roman" w:hAnsi="Times New Roman"/>
                <w:color w:val="000000"/>
                <w:spacing w:val="-20"/>
                <w:sz w:val="18"/>
                <w:szCs w:val="18"/>
              </w:rPr>
            </w:pPr>
          </w:p>
        </w:tc>
        <w:tc>
          <w:tcPr>
            <w:tcW w:w="238" w:type="pct"/>
            <w:vAlign w:val="center"/>
          </w:tcPr>
          <w:p w14:paraId="7A9B8F7B" w14:textId="77777777" w:rsidR="00790193" w:rsidRDefault="00790193" w:rsidP="00790193">
            <w:pPr>
              <w:jc w:val="center"/>
              <w:rPr>
                <w:rFonts w:ascii="Times New Roman" w:hAnsi="Times New Roman"/>
                <w:color w:val="000000"/>
                <w:spacing w:val="-20"/>
                <w:sz w:val="18"/>
                <w:szCs w:val="18"/>
              </w:rPr>
            </w:pPr>
          </w:p>
        </w:tc>
        <w:tc>
          <w:tcPr>
            <w:tcW w:w="303" w:type="pct"/>
            <w:gridSpan w:val="2"/>
            <w:vAlign w:val="center"/>
          </w:tcPr>
          <w:p w14:paraId="3CDC4E68" w14:textId="77777777" w:rsidR="00790193" w:rsidRDefault="00790193" w:rsidP="00790193">
            <w:pPr>
              <w:ind w:right="280"/>
              <w:jc w:val="center"/>
              <w:rPr>
                <w:rFonts w:ascii="Times New Roman" w:hAnsi="Times New Roman"/>
                <w:color w:val="000000"/>
                <w:spacing w:val="-20"/>
                <w:sz w:val="18"/>
                <w:szCs w:val="18"/>
              </w:rPr>
            </w:pPr>
          </w:p>
        </w:tc>
        <w:tc>
          <w:tcPr>
            <w:tcW w:w="271" w:type="pct"/>
            <w:gridSpan w:val="2"/>
            <w:vAlign w:val="center"/>
          </w:tcPr>
          <w:p w14:paraId="6AB8B4D6" w14:textId="77777777" w:rsidR="00790193" w:rsidRDefault="00790193" w:rsidP="00790193">
            <w:pPr>
              <w:ind w:right="280"/>
              <w:jc w:val="center"/>
              <w:rPr>
                <w:rFonts w:ascii="Times New Roman" w:hAnsi="Times New Roman"/>
                <w:color w:val="000000"/>
                <w:spacing w:val="-20"/>
                <w:sz w:val="18"/>
                <w:szCs w:val="18"/>
              </w:rPr>
            </w:pPr>
          </w:p>
        </w:tc>
        <w:tc>
          <w:tcPr>
            <w:tcW w:w="270" w:type="pct"/>
            <w:gridSpan w:val="2"/>
            <w:vAlign w:val="center"/>
          </w:tcPr>
          <w:p w14:paraId="4AFE5367" w14:textId="11C866BB" w:rsidR="00790193" w:rsidRDefault="00790193" w:rsidP="00790193">
            <w:pPr>
              <w:autoSpaceDE w:val="0"/>
              <w:autoSpaceDN w:val="0"/>
              <w:jc w:val="center"/>
              <w:rPr>
                <w:rFonts w:ascii="Times New Roman" w:hAnsi="Times New Roman"/>
                <w:color w:val="000000"/>
                <w:spacing w:val="-20"/>
                <w:sz w:val="18"/>
                <w:szCs w:val="18"/>
              </w:rPr>
            </w:pPr>
            <w:r>
              <w:rPr>
                <w:rFonts w:ascii="Times New Roman" w:hAnsi="Times New Roman"/>
                <w:color w:val="000000"/>
                <w:spacing w:val="-20"/>
                <w:sz w:val="18"/>
                <w:szCs w:val="18"/>
              </w:rPr>
              <w:t>2</w:t>
            </w:r>
          </w:p>
        </w:tc>
        <w:tc>
          <w:tcPr>
            <w:tcW w:w="235" w:type="pct"/>
          </w:tcPr>
          <w:p w14:paraId="19D27235"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ign w:val="center"/>
          </w:tcPr>
          <w:p w14:paraId="39742249"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6DA34263" w14:textId="77777777">
        <w:trPr>
          <w:trHeight w:val="90"/>
          <w:jc w:val="center"/>
        </w:trPr>
        <w:tc>
          <w:tcPr>
            <w:tcW w:w="197" w:type="pct"/>
            <w:vMerge/>
            <w:vAlign w:val="center"/>
          </w:tcPr>
          <w:p w14:paraId="6E94F1B4" w14:textId="77777777" w:rsidR="00790193" w:rsidRDefault="00790193" w:rsidP="00790193">
            <w:pPr>
              <w:jc w:val="center"/>
              <w:rPr>
                <w:rFonts w:ascii="Times New Roman" w:hAnsi="Times New Roman"/>
                <w:color w:val="000000"/>
                <w:sz w:val="18"/>
                <w:szCs w:val="18"/>
              </w:rPr>
            </w:pPr>
          </w:p>
        </w:tc>
        <w:tc>
          <w:tcPr>
            <w:tcW w:w="216" w:type="pct"/>
            <w:vMerge/>
            <w:vAlign w:val="center"/>
          </w:tcPr>
          <w:p w14:paraId="2F4250C9" w14:textId="77777777" w:rsidR="00790193" w:rsidRDefault="00790193" w:rsidP="00790193">
            <w:pPr>
              <w:jc w:val="center"/>
              <w:rPr>
                <w:rFonts w:ascii="Times New Roman" w:hAnsi="Times New Roman"/>
                <w:color w:val="000000"/>
                <w:sz w:val="18"/>
                <w:szCs w:val="18"/>
              </w:rPr>
            </w:pPr>
          </w:p>
        </w:tc>
        <w:tc>
          <w:tcPr>
            <w:tcW w:w="1674" w:type="pct"/>
            <w:gridSpan w:val="3"/>
            <w:vAlign w:val="center"/>
          </w:tcPr>
          <w:p w14:paraId="333F8D45" w14:textId="067CEA69" w:rsidR="00790193" w:rsidRDefault="00790193" w:rsidP="00790193">
            <w:pPr>
              <w:jc w:val="center"/>
              <w:rPr>
                <w:rFonts w:ascii="Times New Roman" w:hAnsi="Times New Roman"/>
                <w:b/>
                <w:bCs/>
                <w:color w:val="000000"/>
                <w:sz w:val="18"/>
                <w:szCs w:val="18"/>
              </w:rPr>
            </w:pPr>
            <w:r>
              <w:rPr>
                <w:rFonts w:ascii="Times New Roman" w:hAnsi="Times New Roman" w:hint="eastAsia"/>
                <w:b/>
                <w:bCs/>
                <w:color w:val="000000"/>
                <w:sz w:val="18"/>
                <w:szCs w:val="18"/>
              </w:rPr>
              <w:t>小计</w:t>
            </w:r>
          </w:p>
        </w:tc>
        <w:tc>
          <w:tcPr>
            <w:tcW w:w="271" w:type="pct"/>
            <w:vAlign w:val="center"/>
          </w:tcPr>
          <w:p w14:paraId="5B0CFA81" w14:textId="01396230" w:rsidR="00790193" w:rsidRDefault="00790193" w:rsidP="00790193">
            <w:pPr>
              <w:jc w:val="center"/>
              <w:rPr>
                <w:rFonts w:ascii="Times New Roman" w:hAnsi="Times New Roman"/>
                <w:color w:val="000000"/>
                <w:spacing w:val="-20"/>
                <w:sz w:val="18"/>
                <w:szCs w:val="18"/>
              </w:rPr>
            </w:pPr>
            <w:r>
              <w:rPr>
                <w:rFonts w:ascii="Times New Roman" w:hAnsi="Times New Roman"/>
                <w:b/>
                <w:bCs/>
                <w:color w:val="000000"/>
                <w:spacing w:val="-20"/>
                <w:sz w:val="18"/>
                <w:szCs w:val="18"/>
              </w:rPr>
              <w:t>148</w:t>
            </w:r>
          </w:p>
        </w:tc>
        <w:tc>
          <w:tcPr>
            <w:tcW w:w="216" w:type="pct"/>
            <w:vAlign w:val="center"/>
          </w:tcPr>
          <w:p w14:paraId="3892E50B" w14:textId="11788D14" w:rsidR="00790193" w:rsidRDefault="00790193" w:rsidP="00790193">
            <w:pPr>
              <w:jc w:val="center"/>
              <w:rPr>
                <w:rFonts w:ascii="Times New Roman" w:hAnsi="Times New Roman"/>
                <w:color w:val="FF0000"/>
                <w:spacing w:val="-20"/>
                <w:sz w:val="18"/>
                <w:szCs w:val="18"/>
              </w:rPr>
            </w:pPr>
            <w:r>
              <w:rPr>
                <w:rFonts w:ascii="Times New Roman" w:hAnsi="Times New Roman"/>
                <w:b/>
                <w:bCs/>
                <w:spacing w:val="-20"/>
                <w:sz w:val="18"/>
                <w:szCs w:val="18"/>
              </w:rPr>
              <w:t>74</w:t>
            </w:r>
          </w:p>
        </w:tc>
        <w:tc>
          <w:tcPr>
            <w:tcW w:w="216" w:type="pct"/>
            <w:vAlign w:val="center"/>
          </w:tcPr>
          <w:p w14:paraId="367813CF" w14:textId="58C8F03D" w:rsidR="00790193" w:rsidRDefault="00790193" w:rsidP="00790193">
            <w:pPr>
              <w:jc w:val="center"/>
              <w:rPr>
                <w:rFonts w:ascii="Times New Roman" w:hAnsi="Times New Roman"/>
                <w:color w:val="FF0000"/>
                <w:spacing w:val="-20"/>
                <w:sz w:val="18"/>
                <w:szCs w:val="18"/>
              </w:rPr>
            </w:pPr>
            <w:r>
              <w:rPr>
                <w:rFonts w:ascii="Times New Roman" w:hAnsi="Times New Roman"/>
                <w:b/>
                <w:bCs/>
                <w:spacing w:val="-20"/>
                <w:sz w:val="18"/>
                <w:szCs w:val="18"/>
              </w:rPr>
              <w:t>74</w:t>
            </w:r>
          </w:p>
        </w:tc>
        <w:tc>
          <w:tcPr>
            <w:tcW w:w="228" w:type="pct"/>
            <w:vAlign w:val="center"/>
          </w:tcPr>
          <w:p w14:paraId="1BAAA186" w14:textId="2FB52D70" w:rsidR="00790193" w:rsidRDefault="00790193" w:rsidP="00790193">
            <w:pPr>
              <w:jc w:val="center"/>
              <w:rPr>
                <w:rFonts w:ascii="Times New Roman" w:hAnsi="Times New Roman"/>
                <w:color w:val="000000"/>
                <w:spacing w:val="-20"/>
                <w:sz w:val="18"/>
                <w:szCs w:val="18"/>
              </w:rPr>
            </w:pPr>
            <w:r>
              <w:rPr>
                <w:rFonts w:ascii="Times New Roman" w:hAnsi="Times New Roman"/>
                <w:b/>
                <w:bCs/>
                <w:spacing w:val="-20"/>
                <w:sz w:val="18"/>
                <w:szCs w:val="18"/>
              </w:rPr>
              <w:t>8</w:t>
            </w:r>
          </w:p>
        </w:tc>
        <w:tc>
          <w:tcPr>
            <w:tcW w:w="311" w:type="pct"/>
            <w:gridSpan w:val="2"/>
            <w:vAlign w:val="center"/>
          </w:tcPr>
          <w:p w14:paraId="23FC9C55" w14:textId="77777777" w:rsidR="00790193" w:rsidRDefault="00790193" w:rsidP="00790193">
            <w:pPr>
              <w:jc w:val="center"/>
              <w:rPr>
                <w:rFonts w:ascii="Times New Roman" w:hAnsi="Times New Roman"/>
                <w:color w:val="000000"/>
                <w:spacing w:val="-20"/>
                <w:sz w:val="18"/>
                <w:szCs w:val="18"/>
              </w:rPr>
            </w:pPr>
          </w:p>
        </w:tc>
        <w:tc>
          <w:tcPr>
            <w:tcW w:w="238" w:type="pct"/>
            <w:vAlign w:val="center"/>
          </w:tcPr>
          <w:p w14:paraId="1F843D38" w14:textId="77777777" w:rsidR="00790193" w:rsidRDefault="00790193" w:rsidP="00790193">
            <w:pPr>
              <w:jc w:val="center"/>
              <w:rPr>
                <w:rFonts w:ascii="Times New Roman" w:hAnsi="Times New Roman"/>
                <w:color w:val="000000"/>
                <w:spacing w:val="-20"/>
                <w:sz w:val="18"/>
                <w:szCs w:val="18"/>
              </w:rPr>
            </w:pPr>
          </w:p>
        </w:tc>
        <w:tc>
          <w:tcPr>
            <w:tcW w:w="303" w:type="pct"/>
            <w:gridSpan w:val="2"/>
            <w:vAlign w:val="center"/>
          </w:tcPr>
          <w:p w14:paraId="29764BE8" w14:textId="77777777" w:rsidR="00790193" w:rsidRDefault="00790193" w:rsidP="00790193">
            <w:pPr>
              <w:ind w:right="280"/>
              <w:jc w:val="center"/>
              <w:rPr>
                <w:rFonts w:ascii="Times New Roman" w:hAnsi="Times New Roman"/>
                <w:color w:val="000000"/>
                <w:spacing w:val="-20"/>
                <w:sz w:val="18"/>
                <w:szCs w:val="18"/>
              </w:rPr>
            </w:pPr>
          </w:p>
        </w:tc>
        <w:tc>
          <w:tcPr>
            <w:tcW w:w="271" w:type="pct"/>
            <w:gridSpan w:val="2"/>
            <w:vAlign w:val="center"/>
          </w:tcPr>
          <w:p w14:paraId="2CAA67AE" w14:textId="549CF89A" w:rsidR="00790193" w:rsidRDefault="00790193" w:rsidP="00790193">
            <w:pPr>
              <w:ind w:right="280"/>
              <w:jc w:val="center"/>
              <w:rPr>
                <w:rFonts w:ascii="Times New Roman" w:hAnsi="Times New Roman"/>
                <w:color w:val="000000"/>
                <w:spacing w:val="-20"/>
                <w:sz w:val="18"/>
                <w:szCs w:val="18"/>
              </w:rPr>
            </w:pPr>
            <w:r>
              <w:rPr>
                <w:rFonts w:ascii="Times New Roman" w:hAnsi="Times New Roman"/>
                <w:b/>
                <w:bCs/>
                <w:color w:val="000000"/>
                <w:spacing w:val="-20"/>
                <w:sz w:val="18"/>
                <w:szCs w:val="18"/>
              </w:rPr>
              <w:t>4</w:t>
            </w:r>
          </w:p>
        </w:tc>
        <w:tc>
          <w:tcPr>
            <w:tcW w:w="270" w:type="pct"/>
            <w:gridSpan w:val="2"/>
            <w:vAlign w:val="center"/>
          </w:tcPr>
          <w:p w14:paraId="2D315826" w14:textId="24FA20C3" w:rsidR="00790193" w:rsidRDefault="00790193" w:rsidP="00790193">
            <w:pPr>
              <w:autoSpaceDE w:val="0"/>
              <w:autoSpaceDN w:val="0"/>
              <w:jc w:val="center"/>
              <w:rPr>
                <w:rFonts w:ascii="Times New Roman" w:hAnsi="Times New Roman"/>
                <w:color w:val="000000"/>
                <w:spacing w:val="-20"/>
                <w:sz w:val="18"/>
                <w:szCs w:val="18"/>
              </w:rPr>
            </w:pPr>
            <w:r>
              <w:rPr>
                <w:rFonts w:ascii="Times New Roman" w:hAnsi="Times New Roman"/>
                <w:b/>
                <w:bCs/>
                <w:color w:val="000000"/>
                <w:spacing w:val="-20"/>
                <w:sz w:val="18"/>
                <w:szCs w:val="18"/>
              </w:rPr>
              <w:t>6</w:t>
            </w:r>
          </w:p>
        </w:tc>
        <w:tc>
          <w:tcPr>
            <w:tcW w:w="235" w:type="pct"/>
            <w:vAlign w:val="center"/>
          </w:tcPr>
          <w:p w14:paraId="3F9C070F" w14:textId="77777777" w:rsidR="00790193" w:rsidRDefault="00790193" w:rsidP="00790193">
            <w:pPr>
              <w:autoSpaceDE w:val="0"/>
              <w:autoSpaceDN w:val="0"/>
              <w:jc w:val="center"/>
              <w:rPr>
                <w:rFonts w:ascii="Times New Roman" w:hAnsi="Times New Roman"/>
                <w:color w:val="000000"/>
                <w:spacing w:val="-20"/>
                <w:sz w:val="18"/>
                <w:szCs w:val="18"/>
              </w:rPr>
            </w:pPr>
          </w:p>
        </w:tc>
        <w:tc>
          <w:tcPr>
            <w:tcW w:w="354" w:type="pct"/>
            <w:vMerge/>
            <w:vAlign w:val="center"/>
          </w:tcPr>
          <w:p w14:paraId="3CE12FE6" w14:textId="77777777" w:rsidR="00790193" w:rsidRDefault="00790193" w:rsidP="00790193">
            <w:pPr>
              <w:autoSpaceDE w:val="0"/>
              <w:autoSpaceDN w:val="0"/>
              <w:jc w:val="center"/>
              <w:rPr>
                <w:rFonts w:ascii="Times New Roman" w:hAnsi="Times New Roman"/>
                <w:color w:val="000000"/>
                <w:spacing w:val="-20"/>
                <w:sz w:val="18"/>
                <w:szCs w:val="18"/>
              </w:rPr>
            </w:pPr>
          </w:p>
        </w:tc>
      </w:tr>
      <w:tr w:rsidR="00790193" w14:paraId="4D2389CA" w14:textId="77777777">
        <w:trPr>
          <w:trHeight w:val="402"/>
          <w:jc w:val="center"/>
        </w:trPr>
        <w:tc>
          <w:tcPr>
            <w:tcW w:w="2087" w:type="pct"/>
            <w:gridSpan w:val="5"/>
            <w:vAlign w:val="center"/>
          </w:tcPr>
          <w:p w14:paraId="75F7CD9C" w14:textId="77777777" w:rsidR="00790193" w:rsidRDefault="00790193" w:rsidP="00790193">
            <w:pPr>
              <w:jc w:val="center"/>
              <w:rPr>
                <w:rFonts w:ascii="Times New Roman" w:hAnsi="Times New Roman"/>
                <w:b/>
                <w:spacing w:val="-20"/>
                <w:sz w:val="18"/>
                <w:szCs w:val="18"/>
              </w:rPr>
            </w:pPr>
            <w:r>
              <w:rPr>
                <w:rFonts w:ascii="Times New Roman" w:hAnsi="Times New Roman"/>
                <w:b/>
                <w:spacing w:val="-20"/>
                <w:sz w:val="18"/>
                <w:szCs w:val="18"/>
              </w:rPr>
              <w:lastRenderedPageBreak/>
              <w:t>合计</w:t>
            </w:r>
          </w:p>
        </w:tc>
        <w:tc>
          <w:tcPr>
            <w:tcW w:w="271" w:type="pct"/>
            <w:vAlign w:val="center"/>
          </w:tcPr>
          <w:p w14:paraId="49C85795" w14:textId="77777777" w:rsidR="00790193" w:rsidRDefault="00790193" w:rsidP="00790193">
            <w:pPr>
              <w:jc w:val="center"/>
              <w:rPr>
                <w:rFonts w:ascii="Times New Roman" w:hAnsi="Times New Roman"/>
                <w:color w:val="FF0000"/>
                <w:spacing w:val="-20"/>
                <w:sz w:val="18"/>
                <w:szCs w:val="18"/>
              </w:rPr>
            </w:pPr>
          </w:p>
        </w:tc>
        <w:tc>
          <w:tcPr>
            <w:tcW w:w="216" w:type="pct"/>
            <w:vAlign w:val="center"/>
          </w:tcPr>
          <w:p w14:paraId="452A26B0" w14:textId="77777777" w:rsidR="00790193" w:rsidRDefault="00790193" w:rsidP="00790193">
            <w:pPr>
              <w:jc w:val="center"/>
              <w:rPr>
                <w:rFonts w:ascii="Times New Roman" w:hAnsi="Times New Roman"/>
                <w:color w:val="FF0000"/>
                <w:spacing w:val="-20"/>
                <w:sz w:val="18"/>
                <w:szCs w:val="18"/>
              </w:rPr>
            </w:pPr>
          </w:p>
        </w:tc>
        <w:tc>
          <w:tcPr>
            <w:tcW w:w="216" w:type="pct"/>
            <w:vAlign w:val="center"/>
          </w:tcPr>
          <w:p w14:paraId="50104397" w14:textId="77777777" w:rsidR="00790193" w:rsidRDefault="00790193" w:rsidP="00790193">
            <w:pPr>
              <w:jc w:val="center"/>
              <w:rPr>
                <w:rFonts w:ascii="Times New Roman" w:hAnsi="Times New Roman"/>
                <w:b/>
                <w:color w:val="FF0000"/>
                <w:spacing w:val="-20"/>
                <w:sz w:val="18"/>
                <w:szCs w:val="18"/>
              </w:rPr>
            </w:pPr>
          </w:p>
        </w:tc>
        <w:tc>
          <w:tcPr>
            <w:tcW w:w="228" w:type="pct"/>
            <w:vAlign w:val="center"/>
          </w:tcPr>
          <w:p w14:paraId="3C97E721" w14:textId="77777777" w:rsidR="00790193" w:rsidRDefault="00790193" w:rsidP="00790193">
            <w:pPr>
              <w:jc w:val="center"/>
              <w:rPr>
                <w:rFonts w:ascii="Times New Roman" w:hAnsi="Times New Roman"/>
                <w:color w:val="FF0000"/>
                <w:spacing w:val="-20"/>
                <w:sz w:val="18"/>
                <w:szCs w:val="18"/>
              </w:rPr>
            </w:pPr>
          </w:p>
        </w:tc>
        <w:tc>
          <w:tcPr>
            <w:tcW w:w="311" w:type="pct"/>
            <w:gridSpan w:val="2"/>
            <w:vAlign w:val="center"/>
          </w:tcPr>
          <w:p w14:paraId="67CA4DB1" w14:textId="77777777" w:rsidR="00790193" w:rsidRDefault="00790193" w:rsidP="00790193">
            <w:pPr>
              <w:jc w:val="center"/>
              <w:rPr>
                <w:rFonts w:ascii="Times New Roman" w:hAnsi="Times New Roman"/>
                <w:color w:val="FF0000"/>
                <w:spacing w:val="-20"/>
                <w:sz w:val="18"/>
                <w:szCs w:val="18"/>
              </w:rPr>
            </w:pPr>
          </w:p>
        </w:tc>
        <w:tc>
          <w:tcPr>
            <w:tcW w:w="238" w:type="pct"/>
            <w:vAlign w:val="center"/>
          </w:tcPr>
          <w:p w14:paraId="50B03E26" w14:textId="77777777" w:rsidR="00790193" w:rsidRDefault="00790193" w:rsidP="00790193">
            <w:pPr>
              <w:jc w:val="center"/>
              <w:rPr>
                <w:rFonts w:ascii="Times New Roman" w:hAnsi="Times New Roman"/>
                <w:color w:val="FF0000"/>
                <w:spacing w:val="-20"/>
                <w:sz w:val="18"/>
                <w:szCs w:val="18"/>
              </w:rPr>
            </w:pPr>
          </w:p>
        </w:tc>
        <w:tc>
          <w:tcPr>
            <w:tcW w:w="303" w:type="pct"/>
            <w:gridSpan w:val="2"/>
            <w:vAlign w:val="center"/>
          </w:tcPr>
          <w:p w14:paraId="13CC7F11" w14:textId="77777777" w:rsidR="00790193" w:rsidRDefault="00790193" w:rsidP="00790193">
            <w:pPr>
              <w:ind w:right="280"/>
              <w:jc w:val="center"/>
              <w:rPr>
                <w:rFonts w:ascii="Times New Roman" w:hAnsi="Times New Roman"/>
                <w:color w:val="FF0000"/>
                <w:spacing w:val="-20"/>
                <w:sz w:val="18"/>
                <w:szCs w:val="18"/>
              </w:rPr>
            </w:pPr>
          </w:p>
        </w:tc>
        <w:tc>
          <w:tcPr>
            <w:tcW w:w="271" w:type="pct"/>
            <w:gridSpan w:val="2"/>
            <w:vAlign w:val="center"/>
          </w:tcPr>
          <w:p w14:paraId="521A6AC1" w14:textId="77777777" w:rsidR="00790193" w:rsidRDefault="00790193" w:rsidP="00790193">
            <w:pPr>
              <w:ind w:right="280"/>
              <w:jc w:val="center"/>
              <w:rPr>
                <w:rFonts w:ascii="Times New Roman" w:hAnsi="Times New Roman"/>
                <w:color w:val="FF0000"/>
                <w:spacing w:val="-20"/>
                <w:sz w:val="18"/>
                <w:szCs w:val="18"/>
              </w:rPr>
            </w:pPr>
          </w:p>
        </w:tc>
        <w:tc>
          <w:tcPr>
            <w:tcW w:w="270" w:type="pct"/>
            <w:gridSpan w:val="2"/>
            <w:vAlign w:val="center"/>
          </w:tcPr>
          <w:p w14:paraId="5AD0F8F4" w14:textId="77777777" w:rsidR="00790193" w:rsidRDefault="00790193" w:rsidP="00790193">
            <w:pPr>
              <w:autoSpaceDE w:val="0"/>
              <w:autoSpaceDN w:val="0"/>
              <w:jc w:val="center"/>
              <w:rPr>
                <w:rFonts w:ascii="Times New Roman" w:hAnsi="Times New Roman"/>
                <w:color w:val="FF0000"/>
                <w:spacing w:val="-20"/>
                <w:sz w:val="18"/>
                <w:szCs w:val="18"/>
              </w:rPr>
            </w:pPr>
          </w:p>
        </w:tc>
        <w:tc>
          <w:tcPr>
            <w:tcW w:w="235" w:type="pct"/>
            <w:vAlign w:val="center"/>
          </w:tcPr>
          <w:p w14:paraId="2704346B" w14:textId="77777777" w:rsidR="00790193" w:rsidRDefault="00790193" w:rsidP="00790193">
            <w:pPr>
              <w:autoSpaceDE w:val="0"/>
              <w:autoSpaceDN w:val="0"/>
              <w:jc w:val="center"/>
              <w:rPr>
                <w:rFonts w:ascii="Times New Roman" w:hAnsi="Times New Roman"/>
                <w:color w:val="FF0000"/>
                <w:spacing w:val="-20"/>
                <w:sz w:val="18"/>
                <w:szCs w:val="18"/>
              </w:rPr>
            </w:pPr>
          </w:p>
        </w:tc>
        <w:tc>
          <w:tcPr>
            <w:tcW w:w="354" w:type="pct"/>
            <w:vAlign w:val="center"/>
          </w:tcPr>
          <w:p w14:paraId="38B1F2A8" w14:textId="77777777" w:rsidR="00790193" w:rsidRDefault="00790193" w:rsidP="00790193">
            <w:pPr>
              <w:autoSpaceDE w:val="0"/>
              <w:autoSpaceDN w:val="0"/>
              <w:jc w:val="center"/>
              <w:rPr>
                <w:rFonts w:ascii="Times New Roman" w:hAnsi="Times New Roman"/>
                <w:color w:val="000000"/>
                <w:spacing w:val="-20"/>
                <w:sz w:val="18"/>
                <w:szCs w:val="18"/>
              </w:rPr>
            </w:pPr>
          </w:p>
        </w:tc>
      </w:tr>
      <w:tr w:rsidR="009C1A9D" w14:paraId="497F545C" w14:textId="77777777">
        <w:trPr>
          <w:trHeight w:val="402"/>
          <w:jc w:val="center"/>
        </w:trPr>
        <w:tc>
          <w:tcPr>
            <w:tcW w:w="755" w:type="pct"/>
            <w:gridSpan w:val="3"/>
            <w:vMerge w:val="restart"/>
            <w:vAlign w:val="center"/>
          </w:tcPr>
          <w:p w14:paraId="67F966DA" w14:textId="77777777" w:rsidR="009C1A9D" w:rsidRDefault="009C1A9D" w:rsidP="009C1A9D">
            <w:pPr>
              <w:jc w:val="center"/>
              <w:rPr>
                <w:rFonts w:ascii="Times New Roman" w:hAnsi="Times New Roman"/>
                <w:color w:val="FF0000"/>
                <w:sz w:val="18"/>
                <w:szCs w:val="18"/>
              </w:rPr>
            </w:pPr>
            <w:bookmarkStart w:id="124" w:name="_Hlk14254279"/>
            <w:r>
              <w:rPr>
                <w:rFonts w:ascii="Times New Roman" w:hAnsi="Times New Roman" w:hint="eastAsia"/>
                <w:color w:val="FF0000"/>
                <w:sz w:val="18"/>
                <w:szCs w:val="18"/>
              </w:rPr>
              <w:t>集中实践模块</w:t>
            </w:r>
          </w:p>
        </w:tc>
        <w:tc>
          <w:tcPr>
            <w:tcW w:w="467" w:type="pct"/>
            <w:vAlign w:val="center"/>
          </w:tcPr>
          <w:p w14:paraId="656889A8" w14:textId="77777777" w:rsidR="009C1A9D" w:rsidRDefault="009C1A9D" w:rsidP="009C1A9D">
            <w:pPr>
              <w:ind w:leftChars="-48" w:left="-101" w:firstLineChars="41" w:firstLine="57"/>
              <w:jc w:val="center"/>
              <w:rPr>
                <w:rFonts w:ascii="Times New Roman" w:hAnsi="Times New Roman"/>
                <w:color w:val="FF0000"/>
                <w:spacing w:val="-20"/>
                <w:sz w:val="18"/>
                <w:szCs w:val="18"/>
              </w:rPr>
            </w:pPr>
          </w:p>
        </w:tc>
        <w:tc>
          <w:tcPr>
            <w:tcW w:w="865" w:type="pct"/>
            <w:vAlign w:val="center"/>
          </w:tcPr>
          <w:p w14:paraId="3026D60F" w14:textId="6A805527"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000000"/>
                <w:sz w:val="18"/>
                <w:szCs w:val="18"/>
              </w:rPr>
              <w:t>军训及入学教育</w:t>
            </w:r>
          </w:p>
        </w:tc>
        <w:tc>
          <w:tcPr>
            <w:tcW w:w="271" w:type="pct"/>
            <w:vAlign w:val="center"/>
          </w:tcPr>
          <w:p w14:paraId="0C755122" w14:textId="584FAE6E" w:rsidR="009C1A9D" w:rsidRDefault="009C1A9D" w:rsidP="009C1A9D">
            <w:pPr>
              <w:jc w:val="center"/>
              <w:rPr>
                <w:rFonts w:ascii="Times New Roman" w:hAnsi="Times New Roman"/>
                <w:color w:val="FF0000"/>
                <w:spacing w:val="-20"/>
                <w:sz w:val="18"/>
                <w:szCs w:val="18"/>
              </w:rPr>
            </w:pPr>
            <w:r>
              <w:rPr>
                <w:rFonts w:ascii="Times New Roman" w:hAnsi="Times New Roman"/>
                <w:color w:val="000000"/>
                <w:spacing w:val="-20"/>
                <w:sz w:val="18"/>
                <w:szCs w:val="18"/>
              </w:rPr>
              <w:t>2</w:t>
            </w:r>
            <w:r>
              <w:rPr>
                <w:rFonts w:ascii="Times New Roman" w:hAnsi="Times New Roman" w:hint="eastAsia"/>
                <w:color w:val="000000"/>
                <w:spacing w:val="-20"/>
                <w:sz w:val="18"/>
                <w:szCs w:val="18"/>
              </w:rPr>
              <w:t>周</w:t>
            </w:r>
          </w:p>
        </w:tc>
        <w:tc>
          <w:tcPr>
            <w:tcW w:w="216" w:type="pct"/>
            <w:vAlign w:val="center"/>
          </w:tcPr>
          <w:p w14:paraId="67DE8471"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102C5EDE" w14:textId="03E39612" w:rsidR="009C1A9D" w:rsidRDefault="009C1A9D" w:rsidP="009C1A9D">
            <w:pPr>
              <w:jc w:val="center"/>
              <w:rPr>
                <w:rFonts w:ascii="Times New Roman" w:hAnsi="Times New Roman"/>
                <w:b/>
                <w:color w:val="FF0000"/>
                <w:spacing w:val="-20"/>
                <w:sz w:val="18"/>
                <w:szCs w:val="18"/>
              </w:rPr>
            </w:pPr>
            <w:r>
              <w:rPr>
                <w:rFonts w:ascii="Times New Roman" w:hAnsi="Times New Roman"/>
                <w:color w:val="000000"/>
                <w:spacing w:val="-20"/>
                <w:sz w:val="18"/>
                <w:szCs w:val="18"/>
              </w:rPr>
              <w:t>36</w:t>
            </w:r>
          </w:p>
        </w:tc>
        <w:tc>
          <w:tcPr>
            <w:tcW w:w="228" w:type="pct"/>
            <w:vAlign w:val="center"/>
          </w:tcPr>
          <w:p w14:paraId="2DF9FA84" w14:textId="4D00D76D" w:rsidR="009C1A9D" w:rsidRDefault="009C1A9D" w:rsidP="009C1A9D">
            <w:pPr>
              <w:jc w:val="center"/>
              <w:rPr>
                <w:rFonts w:ascii="Times New Roman" w:hAnsi="Times New Roman"/>
                <w:color w:val="FF0000"/>
                <w:spacing w:val="-20"/>
                <w:sz w:val="18"/>
                <w:szCs w:val="18"/>
              </w:rPr>
            </w:pPr>
            <w:r>
              <w:rPr>
                <w:rFonts w:ascii="Times New Roman" w:hAnsi="Times New Roman"/>
                <w:color w:val="000000"/>
                <w:spacing w:val="-20"/>
                <w:sz w:val="18"/>
                <w:szCs w:val="18"/>
              </w:rPr>
              <w:t>2</w:t>
            </w:r>
          </w:p>
        </w:tc>
        <w:tc>
          <w:tcPr>
            <w:tcW w:w="311" w:type="pct"/>
            <w:gridSpan w:val="2"/>
            <w:vAlign w:val="center"/>
          </w:tcPr>
          <w:p w14:paraId="4286B294" w14:textId="345554DA" w:rsidR="009C1A9D" w:rsidRDefault="009C1A9D" w:rsidP="009C1A9D">
            <w:pPr>
              <w:jc w:val="center"/>
              <w:rPr>
                <w:rFonts w:ascii="Times New Roman" w:hAnsi="Times New Roman"/>
                <w:color w:val="FF0000"/>
                <w:spacing w:val="-20"/>
                <w:sz w:val="18"/>
                <w:szCs w:val="18"/>
              </w:rPr>
            </w:pPr>
            <w:r>
              <w:rPr>
                <w:rFonts w:ascii="Times New Roman" w:hAnsi="Times New Roman"/>
                <w:color w:val="000000"/>
                <w:spacing w:val="-20"/>
                <w:sz w:val="18"/>
                <w:szCs w:val="18"/>
              </w:rPr>
              <w:t>2</w:t>
            </w:r>
          </w:p>
        </w:tc>
        <w:tc>
          <w:tcPr>
            <w:tcW w:w="238" w:type="pct"/>
            <w:vAlign w:val="center"/>
          </w:tcPr>
          <w:p w14:paraId="2E943991" w14:textId="77777777" w:rsidR="009C1A9D" w:rsidRDefault="009C1A9D" w:rsidP="009C1A9D">
            <w:pPr>
              <w:jc w:val="center"/>
              <w:rPr>
                <w:rFonts w:ascii="Times New Roman" w:hAnsi="Times New Roman"/>
                <w:color w:val="FF0000"/>
                <w:spacing w:val="-20"/>
                <w:sz w:val="18"/>
                <w:szCs w:val="18"/>
              </w:rPr>
            </w:pPr>
          </w:p>
        </w:tc>
        <w:tc>
          <w:tcPr>
            <w:tcW w:w="303" w:type="pct"/>
            <w:gridSpan w:val="2"/>
            <w:vAlign w:val="center"/>
          </w:tcPr>
          <w:p w14:paraId="34558692" w14:textId="77777777" w:rsidR="009C1A9D" w:rsidRDefault="009C1A9D" w:rsidP="009C1A9D">
            <w:pPr>
              <w:ind w:right="280"/>
              <w:jc w:val="center"/>
              <w:rPr>
                <w:rFonts w:ascii="Times New Roman" w:hAnsi="Times New Roman"/>
                <w:color w:val="FF0000"/>
                <w:spacing w:val="-20"/>
                <w:sz w:val="18"/>
                <w:szCs w:val="18"/>
              </w:rPr>
            </w:pPr>
          </w:p>
        </w:tc>
        <w:tc>
          <w:tcPr>
            <w:tcW w:w="271" w:type="pct"/>
            <w:gridSpan w:val="2"/>
            <w:vAlign w:val="center"/>
          </w:tcPr>
          <w:p w14:paraId="301FF859" w14:textId="77777777" w:rsidR="009C1A9D" w:rsidRDefault="009C1A9D" w:rsidP="009C1A9D">
            <w:pPr>
              <w:ind w:right="280"/>
              <w:jc w:val="center"/>
              <w:rPr>
                <w:rFonts w:ascii="Times New Roman" w:hAnsi="Times New Roman"/>
                <w:color w:val="FF0000"/>
                <w:spacing w:val="-20"/>
                <w:sz w:val="18"/>
                <w:szCs w:val="18"/>
              </w:rPr>
            </w:pPr>
          </w:p>
        </w:tc>
        <w:tc>
          <w:tcPr>
            <w:tcW w:w="270" w:type="pct"/>
            <w:gridSpan w:val="2"/>
            <w:vAlign w:val="center"/>
          </w:tcPr>
          <w:p w14:paraId="30C7D2CB" w14:textId="77777777" w:rsidR="009C1A9D" w:rsidRDefault="009C1A9D" w:rsidP="009C1A9D">
            <w:pPr>
              <w:autoSpaceDE w:val="0"/>
              <w:autoSpaceDN w:val="0"/>
              <w:jc w:val="center"/>
              <w:rPr>
                <w:rFonts w:ascii="Times New Roman" w:hAnsi="Times New Roman"/>
                <w:color w:val="FF0000"/>
                <w:spacing w:val="-20"/>
                <w:sz w:val="18"/>
                <w:szCs w:val="18"/>
              </w:rPr>
            </w:pPr>
          </w:p>
        </w:tc>
        <w:tc>
          <w:tcPr>
            <w:tcW w:w="235" w:type="pct"/>
            <w:vAlign w:val="center"/>
          </w:tcPr>
          <w:p w14:paraId="67CC1BF0" w14:textId="77777777" w:rsidR="009C1A9D" w:rsidRDefault="009C1A9D" w:rsidP="009C1A9D">
            <w:pPr>
              <w:autoSpaceDE w:val="0"/>
              <w:autoSpaceDN w:val="0"/>
              <w:jc w:val="center"/>
              <w:rPr>
                <w:rFonts w:ascii="Times New Roman" w:hAnsi="Times New Roman"/>
                <w:color w:val="FF0000"/>
                <w:spacing w:val="-20"/>
                <w:sz w:val="18"/>
                <w:szCs w:val="18"/>
              </w:rPr>
            </w:pPr>
          </w:p>
        </w:tc>
        <w:tc>
          <w:tcPr>
            <w:tcW w:w="354" w:type="pct"/>
            <w:vMerge w:val="restart"/>
            <w:vAlign w:val="center"/>
          </w:tcPr>
          <w:p w14:paraId="44FC696F" w14:textId="77777777" w:rsidR="009C1A9D" w:rsidRDefault="009C1A9D" w:rsidP="009C1A9D">
            <w:pPr>
              <w:autoSpaceDE w:val="0"/>
              <w:autoSpaceDN w:val="0"/>
              <w:jc w:val="center"/>
              <w:rPr>
                <w:rFonts w:ascii="Times New Roman" w:hAnsi="Times New Roman"/>
                <w:color w:val="000000"/>
                <w:spacing w:val="-20"/>
                <w:sz w:val="18"/>
                <w:szCs w:val="18"/>
              </w:rPr>
            </w:pPr>
          </w:p>
        </w:tc>
      </w:tr>
      <w:tr w:rsidR="009C1A9D" w14:paraId="1297384E" w14:textId="77777777">
        <w:trPr>
          <w:trHeight w:val="285"/>
          <w:jc w:val="center"/>
        </w:trPr>
        <w:tc>
          <w:tcPr>
            <w:tcW w:w="755" w:type="pct"/>
            <w:gridSpan w:val="3"/>
            <w:vMerge/>
            <w:vAlign w:val="center"/>
          </w:tcPr>
          <w:p w14:paraId="7297D83A" w14:textId="77777777" w:rsidR="009C1A9D" w:rsidRDefault="009C1A9D" w:rsidP="009C1A9D">
            <w:pPr>
              <w:jc w:val="center"/>
              <w:rPr>
                <w:rFonts w:ascii="Times New Roman" w:hAnsi="Times New Roman"/>
                <w:color w:val="000000"/>
                <w:sz w:val="18"/>
                <w:szCs w:val="18"/>
              </w:rPr>
            </w:pPr>
          </w:p>
        </w:tc>
        <w:tc>
          <w:tcPr>
            <w:tcW w:w="467" w:type="pct"/>
            <w:vAlign w:val="center"/>
          </w:tcPr>
          <w:p w14:paraId="1D167B5A" w14:textId="77777777" w:rsidR="009C1A9D" w:rsidRDefault="009C1A9D" w:rsidP="009C1A9D">
            <w:pPr>
              <w:jc w:val="center"/>
              <w:rPr>
                <w:rFonts w:ascii="Times New Roman" w:hAnsi="Times New Roman"/>
                <w:color w:val="FF0000"/>
                <w:spacing w:val="-20"/>
                <w:sz w:val="18"/>
                <w:szCs w:val="18"/>
              </w:rPr>
            </w:pPr>
          </w:p>
        </w:tc>
        <w:tc>
          <w:tcPr>
            <w:tcW w:w="865" w:type="pct"/>
            <w:vAlign w:val="center"/>
          </w:tcPr>
          <w:p w14:paraId="7CD11513" w14:textId="48A50A62"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000000"/>
                <w:sz w:val="18"/>
                <w:szCs w:val="18"/>
              </w:rPr>
              <w:t>综合实践</w:t>
            </w:r>
          </w:p>
        </w:tc>
        <w:tc>
          <w:tcPr>
            <w:tcW w:w="271" w:type="pct"/>
            <w:vAlign w:val="center"/>
          </w:tcPr>
          <w:p w14:paraId="0736748A" w14:textId="7E8C2D9C"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000000"/>
                <w:spacing w:val="-20"/>
                <w:sz w:val="18"/>
                <w:szCs w:val="18"/>
              </w:rPr>
              <w:t>6</w:t>
            </w:r>
            <w:r>
              <w:rPr>
                <w:rFonts w:ascii="Times New Roman" w:hAnsi="Times New Roman" w:hint="eastAsia"/>
                <w:color w:val="000000"/>
                <w:spacing w:val="-20"/>
                <w:sz w:val="18"/>
                <w:szCs w:val="18"/>
              </w:rPr>
              <w:t>周</w:t>
            </w:r>
          </w:p>
        </w:tc>
        <w:tc>
          <w:tcPr>
            <w:tcW w:w="216" w:type="pct"/>
            <w:vAlign w:val="center"/>
          </w:tcPr>
          <w:p w14:paraId="23B0B668"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13D25E23" w14:textId="62BEBBF8" w:rsidR="009C1A9D" w:rsidRDefault="009C1A9D" w:rsidP="009C1A9D">
            <w:pPr>
              <w:jc w:val="center"/>
              <w:rPr>
                <w:rFonts w:ascii="Times New Roman" w:hAnsi="Times New Roman"/>
                <w:b/>
                <w:color w:val="FF0000"/>
                <w:spacing w:val="-20"/>
                <w:sz w:val="18"/>
                <w:szCs w:val="18"/>
              </w:rPr>
            </w:pPr>
            <w:r>
              <w:rPr>
                <w:rFonts w:ascii="Times New Roman" w:hAnsi="Times New Roman" w:hint="eastAsia"/>
                <w:spacing w:val="-20"/>
                <w:sz w:val="18"/>
                <w:szCs w:val="18"/>
              </w:rPr>
              <w:t>108</w:t>
            </w:r>
          </w:p>
        </w:tc>
        <w:tc>
          <w:tcPr>
            <w:tcW w:w="228" w:type="pct"/>
            <w:vAlign w:val="center"/>
          </w:tcPr>
          <w:p w14:paraId="7632D008" w14:textId="4A3E1480" w:rsidR="009C1A9D" w:rsidRDefault="009C1A9D" w:rsidP="009C1A9D">
            <w:pPr>
              <w:jc w:val="center"/>
              <w:rPr>
                <w:rFonts w:ascii="Times New Roman" w:hAnsi="Times New Roman"/>
                <w:color w:val="FF0000"/>
                <w:spacing w:val="-20"/>
                <w:sz w:val="18"/>
                <w:szCs w:val="18"/>
              </w:rPr>
            </w:pPr>
            <w:r>
              <w:rPr>
                <w:rFonts w:ascii="Times New Roman" w:hAnsi="Times New Roman" w:hint="eastAsia"/>
                <w:spacing w:val="-20"/>
                <w:sz w:val="18"/>
                <w:szCs w:val="18"/>
              </w:rPr>
              <w:t>6</w:t>
            </w:r>
          </w:p>
        </w:tc>
        <w:tc>
          <w:tcPr>
            <w:tcW w:w="311" w:type="pct"/>
            <w:gridSpan w:val="2"/>
            <w:vAlign w:val="center"/>
          </w:tcPr>
          <w:p w14:paraId="4EF83054" w14:textId="4AA5528F"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w:t>
            </w:r>
          </w:p>
        </w:tc>
        <w:tc>
          <w:tcPr>
            <w:tcW w:w="238" w:type="pct"/>
            <w:vAlign w:val="center"/>
          </w:tcPr>
          <w:p w14:paraId="67349EDF" w14:textId="435D0C8B" w:rsidR="009C1A9D" w:rsidRDefault="009C1A9D" w:rsidP="009C1A9D">
            <w:pPr>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303" w:type="pct"/>
            <w:gridSpan w:val="2"/>
            <w:vAlign w:val="center"/>
          </w:tcPr>
          <w:p w14:paraId="0E1AE881" w14:textId="63B70D1B" w:rsidR="009C1A9D" w:rsidRDefault="009C1A9D" w:rsidP="009C1A9D">
            <w:pPr>
              <w:ind w:right="280"/>
              <w:jc w:val="center"/>
              <w:rPr>
                <w:rFonts w:ascii="Times New Roman" w:hAnsi="Times New Roman"/>
                <w:color w:val="FF0000"/>
                <w:spacing w:val="-20"/>
                <w:sz w:val="18"/>
                <w:szCs w:val="18"/>
              </w:rPr>
            </w:pPr>
            <w:r>
              <w:rPr>
                <w:rFonts w:ascii="Times New Roman" w:hAnsi="Times New Roman" w:hint="eastAsia"/>
                <w:color w:val="000000"/>
                <w:spacing w:val="-20"/>
                <w:sz w:val="18"/>
                <w:szCs w:val="18"/>
              </w:rPr>
              <w:t>1</w:t>
            </w:r>
          </w:p>
        </w:tc>
        <w:tc>
          <w:tcPr>
            <w:tcW w:w="271" w:type="pct"/>
            <w:gridSpan w:val="2"/>
            <w:vAlign w:val="center"/>
          </w:tcPr>
          <w:p w14:paraId="0FB4184A" w14:textId="007EB222" w:rsidR="009C1A9D" w:rsidRDefault="009C1A9D" w:rsidP="009C1A9D">
            <w:pPr>
              <w:ind w:right="280"/>
              <w:jc w:val="center"/>
              <w:rPr>
                <w:rFonts w:ascii="Times New Roman" w:hAnsi="Times New Roman"/>
                <w:color w:val="FF0000"/>
                <w:spacing w:val="-20"/>
                <w:sz w:val="18"/>
                <w:szCs w:val="18"/>
              </w:rPr>
            </w:pPr>
            <w:r>
              <w:rPr>
                <w:rFonts w:ascii="Times New Roman" w:hAnsi="Times New Roman" w:hint="eastAsia"/>
                <w:color w:val="000000"/>
                <w:spacing w:val="-20"/>
                <w:sz w:val="18"/>
                <w:szCs w:val="18"/>
              </w:rPr>
              <w:t>2</w:t>
            </w:r>
          </w:p>
        </w:tc>
        <w:tc>
          <w:tcPr>
            <w:tcW w:w="270" w:type="pct"/>
            <w:gridSpan w:val="2"/>
            <w:vAlign w:val="center"/>
          </w:tcPr>
          <w:p w14:paraId="1777D3BF" w14:textId="1784765B" w:rsidR="009C1A9D" w:rsidRDefault="009C1A9D" w:rsidP="009C1A9D">
            <w:pPr>
              <w:autoSpaceDE w:val="0"/>
              <w:autoSpaceDN w:val="0"/>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w:t>
            </w:r>
          </w:p>
        </w:tc>
        <w:tc>
          <w:tcPr>
            <w:tcW w:w="235" w:type="pct"/>
            <w:vAlign w:val="center"/>
          </w:tcPr>
          <w:p w14:paraId="146EA82E" w14:textId="77777777" w:rsidR="009C1A9D" w:rsidRDefault="009C1A9D" w:rsidP="009C1A9D">
            <w:pPr>
              <w:autoSpaceDE w:val="0"/>
              <w:autoSpaceDN w:val="0"/>
              <w:jc w:val="center"/>
              <w:rPr>
                <w:rFonts w:ascii="Times New Roman" w:hAnsi="Times New Roman"/>
                <w:color w:val="FF0000"/>
                <w:spacing w:val="-20"/>
                <w:sz w:val="18"/>
                <w:szCs w:val="18"/>
              </w:rPr>
            </w:pPr>
          </w:p>
        </w:tc>
        <w:tc>
          <w:tcPr>
            <w:tcW w:w="354" w:type="pct"/>
            <w:vMerge/>
            <w:vAlign w:val="center"/>
          </w:tcPr>
          <w:p w14:paraId="708DE009" w14:textId="77777777" w:rsidR="009C1A9D" w:rsidRDefault="009C1A9D" w:rsidP="009C1A9D">
            <w:pPr>
              <w:autoSpaceDE w:val="0"/>
              <w:autoSpaceDN w:val="0"/>
              <w:jc w:val="center"/>
              <w:rPr>
                <w:rFonts w:ascii="Times New Roman" w:hAnsi="Times New Roman"/>
                <w:color w:val="000000"/>
                <w:spacing w:val="-20"/>
                <w:sz w:val="18"/>
                <w:szCs w:val="18"/>
              </w:rPr>
            </w:pPr>
          </w:p>
        </w:tc>
      </w:tr>
      <w:tr w:rsidR="009C1A9D" w14:paraId="7F76BC22" w14:textId="77777777" w:rsidTr="00A34B1A">
        <w:trPr>
          <w:trHeight w:val="285"/>
          <w:jc w:val="center"/>
        </w:trPr>
        <w:tc>
          <w:tcPr>
            <w:tcW w:w="755" w:type="pct"/>
            <w:gridSpan w:val="3"/>
            <w:vMerge/>
            <w:vAlign w:val="center"/>
          </w:tcPr>
          <w:p w14:paraId="671AB301" w14:textId="77777777" w:rsidR="009C1A9D" w:rsidRDefault="009C1A9D" w:rsidP="009C1A9D">
            <w:pPr>
              <w:jc w:val="center"/>
              <w:rPr>
                <w:rFonts w:ascii="Times New Roman" w:hAnsi="Times New Roman"/>
                <w:color w:val="000000"/>
                <w:sz w:val="18"/>
                <w:szCs w:val="18"/>
              </w:rPr>
            </w:pPr>
          </w:p>
        </w:tc>
        <w:tc>
          <w:tcPr>
            <w:tcW w:w="467" w:type="pct"/>
            <w:vAlign w:val="center"/>
          </w:tcPr>
          <w:p w14:paraId="06521E22" w14:textId="77777777" w:rsidR="009C1A9D" w:rsidRDefault="009C1A9D" w:rsidP="009C1A9D">
            <w:pPr>
              <w:jc w:val="center"/>
              <w:rPr>
                <w:rFonts w:ascii="Times New Roman" w:hAnsi="Times New Roman"/>
                <w:color w:val="FF0000"/>
                <w:spacing w:val="-20"/>
                <w:sz w:val="18"/>
                <w:szCs w:val="18"/>
              </w:rPr>
            </w:pPr>
          </w:p>
        </w:tc>
        <w:tc>
          <w:tcPr>
            <w:tcW w:w="865" w:type="pct"/>
            <w:vAlign w:val="center"/>
          </w:tcPr>
          <w:p w14:paraId="175ABFFE" w14:textId="4FBD36C8"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000000"/>
                <w:sz w:val="18"/>
                <w:szCs w:val="18"/>
              </w:rPr>
              <w:t>社会实践</w:t>
            </w:r>
          </w:p>
        </w:tc>
        <w:tc>
          <w:tcPr>
            <w:tcW w:w="271" w:type="pct"/>
            <w:vAlign w:val="center"/>
          </w:tcPr>
          <w:p w14:paraId="0F842B40" w14:textId="28EB8511"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000000"/>
                <w:spacing w:val="-20"/>
                <w:sz w:val="18"/>
                <w:szCs w:val="18"/>
              </w:rPr>
              <w:t>3</w:t>
            </w:r>
            <w:r>
              <w:rPr>
                <w:rFonts w:ascii="Times New Roman" w:hAnsi="Times New Roman" w:hint="eastAsia"/>
                <w:color w:val="000000"/>
                <w:spacing w:val="-20"/>
                <w:sz w:val="18"/>
                <w:szCs w:val="18"/>
              </w:rPr>
              <w:t>周</w:t>
            </w:r>
          </w:p>
        </w:tc>
        <w:tc>
          <w:tcPr>
            <w:tcW w:w="216" w:type="pct"/>
            <w:vAlign w:val="center"/>
          </w:tcPr>
          <w:p w14:paraId="5C7BDDA9"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16F38B11" w14:textId="6E5C9645" w:rsidR="009C1A9D" w:rsidRDefault="009C1A9D" w:rsidP="009C1A9D">
            <w:pPr>
              <w:jc w:val="center"/>
              <w:rPr>
                <w:rFonts w:ascii="Times New Roman" w:hAnsi="Times New Roman"/>
                <w:b/>
                <w:color w:val="FF0000"/>
                <w:spacing w:val="-20"/>
                <w:sz w:val="18"/>
                <w:szCs w:val="18"/>
              </w:rPr>
            </w:pPr>
            <w:r>
              <w:rPr>
                <w:rFonts w:ascii="Times New Roman" w:hAnsi="Times New Roman"/>
                <w:spacing w:val="-20"/>
                <w:sz w:val="18"/>
                <w:szCs w:val="18"/>
              </w:rPr>
              <w:t>54</w:t>
            </w:r>
          </w:p>
        </w:tc>
        <w:tc>
          <w:tcPr>
            <w:tcW w:w="228" w:type="pct"/>
            <w:vAlign w:val="center"/>
          </w:tcPr>
          <w:p w14:paraId="182AC985" w14:textId="70FDBEA3" w:rsidR="009C1A9D" w:rsidRDefault="009C1A9D" w:rsidP="009C1A9D">
            <w:pPr>
              <w:jc w:val="center"/>
              <w:rPr>
                <w:rFonts w:ascii="Times New Roman" w:hAnsi="Times New Roman"/>
                <w:color w:val="FF0000"/>
                <w:spacing w:val="-20"/>
                <w:sz w:val="18"/>
                <w:szCs w:val="18"/>
              </w:rPr>
            </w:pPr>
            <w:r>
              <w:rPr>
                <w:rFonts w:ascii="Times New Roman" w:hAnsi="Times New Roman"/>
                <w:spacing w:val="-20"/>
                <w:sz w:val="18"/>
                <w:szCs w:val="18"/>
              </w:rPr>
              <w:t>3</w:t>
            </w:r>
          </w:p>
        </w:tc>
        <w:tc>
          <w:tcPr>
            <w:tcW w:w="311" w:type="pct"/>
            <w:gridSpan w:val="2"/>
            <w:vAlign w:val="center"/>
          </w:tcPr>
          <w:p w14:paraId="3C81AB97" w14:textId="77777777" w:rsidR="009C1A9D" w:rsidRDefault="009C1A9D" w:rsidP="009C1A9D">
            <w:pPr>
              <w:jc w:val="center"/>
              <w:rPr>
                <w:rFonts w:ascii="Times New Roman" w:hAnsi="Times New Roman"/>
                <w:color w:val="FF0000"/>
                <w:spacing w:val="-20"/>
                <w:sz w:val="18"/>
                <w:szCs w:val="18"/>
              </w:rPr>
            </w:pPr>
          </w:p>
        </w:tc>
        <w:tc>
          <w:tcPr>
            <w:tcW w:w="238" w:type="pct"/>
          </w:tcPr>
          <w:p w14:paraId="55A08324" w14:textId="518770DE" w:rsidR="009C1A9D" w:rsidRDefault="009C1A9D" w:rsidP="009C1A9D">
            <w:pPr>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303" w:type="pct"/>
            <w:gridSpan w:val="2"/>
          </w:tcPr>
          <w:p w14:paraId="09D3DA44" w14:textId="5401E604" w:rsidR="009C1A9D" w:rsidRDefault="009C1A9D" w:rsidP="009C1A9D">
            <w:pPr>
              <w:ind w:right="280"/>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271" w:type="pct"/>
            <w:gridSpan w:val="2"/>
          </w:tcPr>
          <w:p w14:paraId="1F69228B" w14:textId="67E1FA79" w:rsidR="009C1A9D" w:rsidRDefault="009C1A9D" w:rsidP="009C1A9D">
            <w:pPr>
              <w:ind w:right="280"/>
              <w:jc w:val="center"/>
              <w:rPr>
                <w:rFonts w:ascii="Times New Roman" w:hAnsi="Times New Roman"/>
                <w:color w:val="FF0000"/>
                <w:spacing w:val="-20"/>
                <w:sz w:val="18"/>
                <w:szCs w:val="18"/>
              </w:rPr>
            </w:pPr>
            <w:r>
              <w:rPr>
                <w:rFonts w:ascii="Times New Roman" w:hAnsi="Times New Roman"/>
                <w:color w:val="000000"/>
                <w:spacing w:val="-20"/>
                <w:sz w:val="18"/>
                <w:szCs w:val="18"/>
              </w:rPr>
              <w:t>1</w:t>
            </w:r>
          </w:p>
        </w:tc>
        <w:tc>
          <w:tcPr>
            <w:tcW w:w="270" w:type="pct"/>
            <w:gridSpan w:val="2"/>
            <w:vAlign w:val="center"/>
          </w:tcPr>
          <w:p w14:paraId="1F5EFF0C" w14:textId="77777777" w:rsidR="009C1A9D" w:rsidRDefault="009C1A9D" w:rsidP="009C1A9D">
            <w:pPr>
              <w:autoSpaceDE w:val="0"/>
              <w:autoSpaceDN w:val="0"/>
              <w:jc w:val="center"/>
              <w:rPr>
                <w:rFonts w:ascii="Times New Roman" w:hAnsi="Times New Roman"/>
                <w:color w:val="FF0000"/>
                <w:spacing w:val="-20"/>
                <w:sz w:val="18"/>
                <w:szCs w:val="18"/>
              </w:rPr>
            </w:pPr>
          </w:p>
        </w:tc>
        <w:tc>
          <w:tcPr>
            <w:tcW w:w="235" w:type="pct"/>
            <w:vAlign w:val="center"/>
          </w:tcPr>
          <w:p w14:paraId="1A6B2CF4" w14:textId="77777777" w:rsidR="009C1A9D" w:rsidRDefault="009C1A9D" w:rsidP="009C1A9D">
            <w:pPr>
              <w:autoSpaceDE w:val="0"/>
              <w:autoSpaceDN w:val="0"/>
              <w:jc w:val="center"/>
              <w:rPr>
                <w:rFonts w:ascii="Times New Roman" w:hAnsi="Times New Roman"/>
                <w:color w:val="FF0000"/>
                <w:spacing w:val="-20"/>
                <w:sz w:val="18"/>
                <w:szCs w:val="18"/>
              </w:rPr>
            </w:pPr>
          </w:p>
        </w:tc>
        <w:tc>
          <w:tcPr>
            <w:tcW w:w="354" w:type="pct"/>
            <w:vMerge/>
            <w:vAlign w:val="center"/>
          </w:tcPr>
          <w:p w14:paraId="1CA84BF5" w14:textId="77777777" w:rsidR="009C1A9D" w:rsidRDefault="009C1A9D" w:rsidP="009C1A9D">
            <w:pPr>
              <w:autoSpaceDE w:val="0"/>
              <w:autoSpaceDN w:val="0"/>
              <w:jc w:val="center"/>
              <w:rPr>
                <w:rFonts w:ascii="Times New Roman" w:hAnsi="Times New Roman"/>
                <w:color w:val="000000"/>
                <w:spacing w:val="-20"/>
                <w:sz w:val="18"/>
                <w:szCs w:val="18"/>
              </w:rPr>
            </w:pPr>
          </w:p>
        </w:tc>
      </w:tr>
      <w:tr w:rsidR="009C1A9D" w14:paraId="415B6350" w14:textId="77777777" w:rsidTr="00A34B1A">
        <w:trPr>
          <w:trHeight w:val="285"/>
          <w:jc w:val="center"/>
        </w:trPr>
        <w:tc>
          <w:tcPr>
            <w:tcW w:w="755" w:type="pct"/>
            <w:gridSpan w:val="3"/>
            <w:vMerge/>
            <w:vAlign w:val="center"/>
          </w:tcPr>
          <w:p w14:paraId="627D0C8A" w14:textId="77777777" w:rsidR="009C1A9D" w:rsidRDefault="009C1A9D" w:rsidP="009C1A9D">
            <w:pPr>
              <w:jc w:val="center"/>
              <w:rPr>
                <w:rFonts w:ascii="Times New Roman" w:hAnsi="Times New Roman"/>
                <w:color w:val="000000"/>
                <w:sz w:val="18"/>
                <w:szCs w:val="18"/>
              </w:rPr>
            </w:pPr>
          </w:p>
        </w:tc>
        <w:tc>
          <w:tcPr>
            <w:tcW w:w="467" w:type="pct"/>
            <w:vAlign w:val="center"/>
          </w:tcPr>
          <w:p w14:paraId="7256EDB6" w14:textId="77777777" w:rsidR="009C1A9D" w:rsidRDefault="009C1A9D" w:rsidP="009C1A9D">
            <w:pPr>
              <w:jc w:val="center"/>
              <w:rPr>
                <w:rFonts w:ascii="Times New Roman" w:hAnsi="Times New Roman"/>
                <w:color w:val="FF0000"/>
                <w:spacing w:val="-20"/>
                <w:sz w:val="18"/>
                <w:szCs w:val="18"/>
              </w:rPr>
            </w:pPr>
          </w:p>
        </w:tc>
        <w:tc>
          <w:tcPr>
            <w:tcW w:w="865" w:type="pct"/>
            <w:vAlign w:val="center"/>
          </w:tcPr>
          <w:p w14:paraId="0BEA4852" w14:textId="6352D7AF"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FF0000"/>
                <w:sz w:val="18"/>
                <w:szCs w:val="18"/>
              </w:rPr>
              <w:t>劳动实践（机动）</w:t>
            </w:r>
          </w:p>
        </w:tc>
        <w:tc>
          <w:tcPr>
            <w:tcW w:w="271" w:type="pct"/>
            <w:vAlign w:val="center"/>
          </w:tcPr>
          <w:p w14:paraId="35E5262A" w14:textId="7C294BB5"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w:t>
            </w:r>
            <w:r>
              <w:rPr>
                <w:rFonts w:ascii="Times New Roman" w:hAnsi="Times New Roman" w:hint="eastAsia"/>
                <w:color w:val="FF0000"/>
                <w:spacing w:val="-20"/>
                <w:sz w:val="18"/>
                <w:szCs w:val="18"/>
              </w:rPr>
              <w:t>周</w:t>
            </w:r>
          </w:p>
        </w:tc>
        <w:tc>
          <w:tcPr>
            <w:tcW w:w="216" w:type="pct"/>
            <w:vAlign w:val="center"/>
          </w:tcPr>
          <w:p w14:paraId="32F5F1D3"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204AF9F4" w14:textId="574A579D" w:rsidR="009C1A9D" w:rsidRDefault="009C1A9D" w:rsidP="009C1A9D">
            <w:pPr>
              <w:jc w:val="center"/>
              <w:rPr>
                <w:rFonts w:ascii="Times New Roman" w:hAnsi="Times New Roman"/>
                <w:b/>
                <w:color w:val="FF0000"/>
                <w:spacing w:val="-20"/>
                <w:sz w:val="18"/>
                <w:szCs w:val="18"/>
              </w:rPr>
            </w:pPr>
            <w:r>
              <w:rPr>
                <w:rFonts w:ascii="Times New Roman" w:hAnsi="Times New Roman" w:hint="eastAsia"/>
                <w:spacing w:val="-20"/>
                <w:sz w:val="18"/>
                <w:szCs w:val="18"/>
              </w:rPr>
              <w:t>36</w:t>
            </w:r>
          </w:p>
        </w:tc>
        <w:tc>
          <w:tcPr>
            <w:tcW w:w="228" w:type="pct"/>
            <w:vAlign w:val="center"/>
          </w:tcPr>
          <w:p w14:paraId="7763D85C" w14:textId="5A0FFB6C" w:rsidR="009C1A9D" w:rsidRDefault="009C1A9D" w:rsidP="009C1A9D">
            <w:pPr>
              <w:jc w:val="center"/>
              <w:rPr>
                <w:rFonts w:ascii="Times New Roman" w:hAnsi="Times New Roman"/>
                <w:color w:val="FF0000"/>
                <w:spacing w:val="-20"/>
                <w:sz w:val="18"/>
                <w:szCs w:val="18"/>
              </w:rPr>
            </w:pPr>
            <w:r>
              <w:rPr>
                <w:rFonts w:ascii="Times New Roman" w:hAnsi="Times New Roman" w:hint="eastAsia"/>
                <w:spacing w:val="-20"/>
                <w:sz w:val="18"/>
                <w:szCs w:val="18"/>
              </w:rPr>
              <w:t>2</w:t>
            </w:r>
          </w:p>
        </w:tc>
        <w:tc>
          <w:tcPr>
            <w:tcW w:w="311" w:type="pct"/>
            <w:gridSpan w:val="2"/>
            <w:vAlign w:val="center"/>
          </w:tcPr>
          <w:p w14:paraId="4C702FA4" w14:textId="77777777" w:rsidR="009C1A9D" w:rsidRDefault="009C1A9D" w:rsidP="009C1A9D">
            <w:pPr>
              <w:jc w:val="center"/>
              <w:rPr>
                <w:rFonts w:ascii="Times New Roman" w:hAnsi="Times New Roman"/>
                <w:color w:val="FF0000"/>
                <w:spacing w:val="-20"/>
                <w:sz w:val="18"/>
                <w:szCs w:val="18"/>
              </w:rPr>
            </w:pPr>
          </w:p>
        </w:tc>
        <w:tc>
          <w:tcPr>
            <w:tcW w:w="238" w:type="pct"/>
          </w:tcPr>
          <w:p w14:paraId="06E087EA" w14:textId="322D52D3" w:rsidR="009C1A9D" w:rsidRDefault="009C1A9D" w:rsidP="009C1A9D">
            <w:pPr>
              <w:jc w:val="center"/>
              <w:rPr>
                <w:rFonts w:ascii="Times New Roman" w:hAnsi="Times New Roman"/>
                <w:color w:val="FF0000"/>
                <w:spacing w:val="-20"/>
                <w:sz w:val="18"/>
                <w:szCs w:val="18"/>
              </w:rPr>
            </w:pPr>
            <w:r>
              <w:rPr>
                <w:rFonts w:ascii="Times New Roman" w:hAnsi="Times New Roman"/>
                <w:spacing w:val="-20"/>
                <w:sz w:val="18"/>
                <w:szCs w:val="18"/>
              </w:rPr>
              <w:t>1</w:t>
            </w:r>
          </w:p>
        </w:tc>
        <w:tc>
          <w:tcPr>
            <w:tcW w:w="303" w:type="pct"/>
            <w:gridSpan w:val="2"/>
          </w:tcPr>
          <w:p w14:paraId="6ECACD9C" w14:textId="0FCF3468" w:rsidR="009C1A9D" w:rsidRDefault="009C1A9D" w:rsidP="009C1A9D">
            <w:pPr>
              <w:ind w:right="280"/>
              <w:jc w:val="center"/>
              <w:rPr>
                <w:rFonts w:ascii="Times New Roman" w:hAnsi="Times New Roman"/>
                <w:color w:val="FF0000"/>
                <w:spacing w:val="-20"/>
                <w:sz w:val="18"/>
                <w:szCs w:val="18"/>
              </w:rPr>
            </w:pPr>
            <w:r>
              <w:rPr>
                <w:rFonts w:ascii="Times New Roman" w:hAnsi="Times New Roman"/>
                <w:spacing w:val="-20"/>
                <w:sz w:val="18"/>
                <w:szCs w:val="18"/>
              </w:rPr>
              <w:t>1</w:t>
            </w:r>
          </w:p>
        </w:tc>
        <w:tc>
          <w:tcPr>
            <w:tcW w:w="271" w:type="pct"/>
            <w:gridSpan w:val="2"/>
          </w:tcPr>
          <w:p w14:paraId="753EBCF3" w14:textId="77777777" w:rsidR="009C1A9D" w:rsidRDefault="009C1A9D" w:rsidP="009C1A9D">
            <w:pPr>
              <w:ind w:right="280"/>
              <w:jc w:val="center"/>
              <w:rPr>
                <w:rFonts w:ascii="Times New Roman" w:hAnsi="Times New Roman"/>
                <w:color w:val="FF0000"/>
                <w:spacing w:val="-20"/>
                <w:sz w:val="18"/>
                <w:szCs w:val="18"/>
              </w:rPr>
            </w:pPr>
          </w:p>
        </w:tc>
        <w:tc>
          <w:tcPr>
            <w:tcW w:w="270" w:type="pct"/>
            <w:gridSpan w:val="2"/>
            <w:vAlign w:val="center"/>
          </w:tcPr>
          <w:p w14:paraId="02E3AA0C" w14:textId="77777777" w:rsidR="009C1A9D" w:rsidRDefault="009C1A9D" w:rsidP="009C1A9D">
            <w:pPr>
              <w:autoSpaceDE w:val="0"/>
              <w:autoSpaceDN w:val="0"/>
              <w:jc w:val="center"/>
              <w:rPr>
                <w:rFonts w:ascii="Times New Roman" w:hAnsi="Times New Roman"/>
                <w:color w:val="FF0000"/>
                <w:spacing w:val="-20"/>
                <w:sz w:val="18"/>
                <w:szCs w:val="18"/>
              </w:rPr>
            </w:pPr>
          </w:p>
        </w:tc>
        <w:tc>
          <w:tcPr>
            <w:tcW w:w="235" w:type="pct"/>
            <w:vAlign w:val="center"/>
          </w:tcPr>
          <w:p w14:paraId="72FF33E5" w14:textId="77777777" w:rsidR="009C1A9D" w:rsidRDefault="009C1A9D" w:rsidP="009C1A9D">
            <w:pPr>
              <w:autoSpaceDE w:val="0"/>
              <w:autoSpaceDN w:val="0"/>
              <w:jc w:val="center"/>
              <w:rPr>
                <w:rFonts w:ascii="Times New Roman" w:hAnsi="Times New Roman"/>
                <w:color w:val="FF0000"/>
                <w:spacing w:val="-20"/>
                <w:sz w:val="18"/>
                <w:szCs w:val="18"/>
              </w:rPr>
            </w:pPr>
          </w:p>
        </w:tc>
        <w:tc>
          <w:tcPr>
            <w:tcW w:w="354" w:type="pct"/>
            <w:vMerge/>
            <w:vAlign w:val="center"/>
          </w:tcPr>
          <w:p w14:paraId="4376D879" w14:textId="77777777" w:rsidR="009C1A9D" w:rsidRDefault="009C1A9D" w:rsidP="009C1A9D">
            <w:pPr>
              <w:autoSpaceDE w:val="0"/>
              <w:autoSpaceDN w:val="0"/>
              <w:jc w:val="center"/>
              <w:rPr>
                <w:rFonts w:ascii="Times New Roman" w:hAnsi="Times New Roman"/>
                <w:color w:val="000000"/>
                <w:spacing w:val="-20"/>
                <w:sz w:val="18"/>
                <w:szCs w:val="18"/>
              </w:rPr>
            </w:pPr>
          </w:p>
        </w:tc>
      </w:tr>
      <w:tr w:rsidR="009C1A9D" w14:paraId="45A4F141" w14:textId="77777777">
        <w:trPr>
          <w:trHeight w:val="285"/>
          <w:jc w:val="center"/>
        </w:trPr>
        <w:tc>
          <w:tcPr>
            <w:tcW w:w="755" w:type="pct"/>
            <w:gridSpan w:val="3"/>
            <w:vMerge/>
            <w:vAlign w:val="center"/>
          </w:tcPr>
          <w:p w14:paraId="7A184D3A" w14:textId="77777777" w:rsidR="009C1A9D" w:rsidRDefault="009C1A9D" w:rsidP="009C1A9D">
            <w:pPr>
              <w:jc w:val="center"/>
              <w:rPr>
                <w:rFonts w:ascii="Times New Roman" w:hAnsi="Times New Roman"/>
                <w:color w:val="000000"/>
                <w:sz w:val="18"/>
                <w:szCs w:val="18"/>
              </w:rPr>
            </w:pPr>
          </w:p>
        </w:tc>
        <w:tc>
          <w:tcPr>
            <w:tcW w:w="467" w:type="pct"/>
            <w:vAlign w:val="center"/>
          </w:tcPr>
          <w:p w14:paraId="5992862D" w14:textId="77777777" w:rsidR="009C1A9D" w:rsidRDefault="009C1A9D" w:rsidP="009C1A9D">
            <w:pPr>
              <w:jc w:val="center"/>
              <w:rPr>
                <w:rFonts w:ascii="宋体" w:eastAsia="微软雅黑" w:hAnsi="宋体" w:hint="eastAsia"/>
                <w:color w:val="FF0000"/>
                <w:sz w:val="18"/>
                <w:szCs w:val="18"/>
              </w:rPr>
            </w:pPr>
            <w:r>
              <w:rPr>
                <w:rFonts w:ascii="微软雅黑" w:eastAsia="微软雅黑" w:hAnsi="微软雅黑" w:cs="Segoe UI" w:hint="eastAsia"/>
                <w:color w:val="333333"/>
                <w:sz w:val="18"/>
                <w:szCs w:val="18"/>
              </w:rPr>
              <w:t>GG121001</w:t>
            </w:r>
          </w:p>
        </w:tc>
        <w:tc>
          <w:tcPr>
            <w:tcW w:w="865" w:type="pct"/>
            <w:vAlign w:val="center"/>
          </w:tcPr>
          <w:p w14:paraId="5706E039" w14:textId="77777777" w:rsidR="009C1A9D" w:rsidRDefault="009C1A9D" w:rsidP="009C1A9D">
            <w:pPr>
              <w:jc w:val="center"/>
              <w:rPr>
                <w:rFonts w:ascii="Times New Roman" w:hAnsi="Times New Roman"/>
                <w:color w:val="FF0000"/>
                <w:sz w:val="18"/>
                <w:szCs w:val="18"/>
              </w:rPr>
            </w:pPr>
            <w:r>
              <w:rPr>
                <w:rFonts w:ascii="Times New Roman" w:hAnsi="Times New Roman" w:hint="eastAsia"/>
                <w:color w:val="FF0000"/>
                <w:sz w:val="18"/>
                <w:szCs w:val="18"/>
              </w:rPr>
              <w:t>毕业设计</w:t>
            </w:r>
          </w:p>
        </w:tc>
        <w:tc>
          <w:tcPr>
            <w:tcW w:w="271" w:type="pct"/>
            <w:vAlign w:val="center"/>
          </w:tcPr>
          <w:p w14:paraId="66F2C02A" w14:textId="3B63E99F"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000000"/>
                <w:spacing w:val="-20"/>
                <w:sz w:val="18"/>
                <w:szCs w:val="18"/>
              </w:rPr>
              <w:t>3</w:t>
            </w:r>
            <w:r>
              <w:rPr>
                <w:rFonts w:ascii="Times New Roman" w:hAnsi="Times New Roman" w:hint="eastAsia"/>
                <w:color w:val="000000"/>
                <w:spacing w:val="-20"/>
                <w:sz w:val="18"/>
                <w:szCs w:val="18"/>
              </w:rPr>
              <w:t>周</w:t>
            </w:r>
          </w:p>
        </w:tc>
        <w:tc>
          <w:tcPr>
            <w:tcW w:w="216" w:type="pct"/>
            <w:vAlign w:val="center"/>
          </w:tcPr>
          <w:p w14:paraId="7D2ED5A6"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16E0E66A" w14:textId="03065DFE" w:rsidR="009C1A9D" w:rsidRDefault="009C1A9D" w:rsidP="009C1A9D">
            <w:pPr>
              <w:jc w:val="center"/>
              <w:rPr>
                <w:rFonts w:ascii="Times New Roman" w:hAnsi="Times New Roman"/>
                <w:b/>
                <w:color w:val="FF0000"/>
                <w:spacing w:val="-20"/>
                <w:sz w:val="18"/>
                <w:szCs w:val="18"/>
              </w:rPr>
            </w:pPr>
            <w:r>
              <w:rPr>
                <w:rFonts w:ascii="Times New Roman" w:hAnsi="Times New Roman"/>
                <w:spacing w:val="-20"/>
                <w:sz w:val="18"/>
                <w:szCs w:val="18"/>
              </w:rPr>
              <w:t>54</w:t>
            </w:r>
          </w:p>
        </w:tc>
        <w:tc>
          <w:tcPr>
            <w:tcW w:w="228" w:type="pct"/>
            <w:vAlign w:val="center"/>
          </w:tcPr>
          <w:p w14:paraId="0A3268F8" w14:textId="26509BF6" w:rsidR="009C1A9D" w:rsidRDefault="009C1A9D" w:rsidP="009C1A9D">
            <w:pPr>
              <w:jc w:val="center"/>
              <w:rPr>
                <w:rFonts w:ascii="Times New Roman" w:hAnsi="Times New Roman"/>
                <w:color w:val="FF0000"/>
                <w:spacing w:val="-20"/>
                <w:sz w:val="18"/>
                <w:szCs w:val="18"/>
              </w:rPr>
            </w:pPr>
            <w:r>
              <w:rPr>
                <w:rFonts w:ascii="Times New Roman" w:hAnsi="Times New Roman"/>
                <w:spacing w:val="-20"/>
                <w:sz w:val="18"/>
                <w:szCs w:val="18"/>
              </w:rPr>
              <w:t>3</w:t>
            </w:r>
          </w:p>
        </w:tc>
        <w:tc>
          <w:tcPr>
            <w:tcW w:w="311" w:type="pct"/>
            <w:gridSpan w:val="2"/>
            <w:vAlign w:val="center"/>
          </w:tcPr>
          <w:p w14:paraId="2C76BBCC" w14:textId="77777777" w:rsidR="009C1A9D" w:rsidRDefault="009C1A9D" w:rsidP="009C1A9D">
            <w:pPr>
              <w:jc w:val="center"/>
              <w:rPr>
                <w:rFonts w:ascii="Times New Roman" w:hAnsi="Times New Roman"/>
                <w:color w:val="FF0000"/>
                <w:spacing w:val="-20"/>
                <w:sz w:val="18"/>
                <w:szCs w:val="18"/>
              </w:rPr>
            </w:pPr>
          </w:p>
        </w:tc>
        <w:tc>
          <w:tcPr>
            <w:tcW w:w="238" w:type="pct"/>
            <w:vAlign w:val="center"/>
          </w:tcPr>
          <w:p w14:paraId="18FCD677" w14:textId="77777777" w:rsidR="009C1A9D" w:rsidRDefault="009C1A9D" w:rsidP="009C1A9D">
            <w:pPr>
              <w:jc w:val="center"/>
              <w:rPr>
                <w:rFonts w:ascii="Times New Roman" w:hAnsi="Times New Roman"/>
                <w:color w:val="FF0000"/>
                <w:spacing w:val="-20"/>
                <w:sz w:val="18"/>
                <w:szCs w:val="18"/>
              </w:rPr>
            </w:pPr>
          </w:p>
        </w:tc>
        <w:tc>
          <w:tcPr>
            <w:tcW w:w="303" w:type="pct"/>
            <w:gridSpan w:val="2"/>
            <w:vAlign w:val="center"/>
          </w:tcPr>
          <w:p w14:paraId="6FFF736E" w14:textId="77777777" w:rsidR="009C1A9D" w:rsidRDefault="009C1A9D" w:rsidP="009C1A9D">
            <w:pPr>
              <w:jc w:val="center"/>
              <w:rPr>
                <w:rFonts w:ascii="Times New Roman" w:hAnsi="Times New Roman"/>
                <w:color w:val="FF0000"/>
                <w:spacing w:val="-20"/>
                <w:sz w:val="18"/>
                <w:szCs w:val="18"/>
              </w:rPr>
            </w:pPr>
          </w:p>
        </w:tc>
        <w:tc>
          <w:tcPr>
            <w:tcW w:w="271" w:type="pct"/>
            <w:gridSpan w:val="2"/>
            <w:vAlign w:val="center"/>
          </w:tcPr>
          <w:p w14:paraId="5CDF38E2" w14:textId="77777777" w:rsidR="009C1A9D" w:rsidRDefault="009C1A9D" w:rsidP="009C1A9D">
            <w:pPr>
              <w:ind w:right="280"/>
              <w:jc w:val="center"/>
              <w:rPr>
                <w:rFonts w:ascii="Times New Roman" w:hAnsi="Times New Roman"/>
                <w:color w:val="FF0000"/>
                <w:spacing w:val="-20"/>
                <w:sz w:val="18"/>
                <w:szCs w:val="18"/>
              </w:rPr>
            </w:pPr>
          </w:p>
        </w:tc>
        <w:tc>
          <w:tcPr>
            <w:tcW w:w="270" w:type="pct"/>
            <w:gridSpan w:val="2"/>
            <w:vAlign w:val="center"/>
          </w:tcPr>
          <w:p w14:paraId="788F32F2" w14:textId="7D7BF92B" w:rsidR="009C1A9D" w:rsidRDefault="009C1A9D" w:rsidP="009C1A9D">
            <w:pPr>
              <w:autoSpaceDE w:val="0"/>
              <w:autoSpaceDN w:val="0"/>
              <w:jc w:val="center"/>
              <w:rPr>
                <w:rFonts w:ascii="Times New Roman" w:hAnsi="Times New Roman"/>
                <w:color w:val="FF0000"/>
                <w:spacing w:val="-20"/>
                <w:sz w:val="18"/>
                <w:szCs w:val="18"/>
              </w:rPr>
            </w:pPr>
            <w:r>
              <w:rPr>
                <w:rFonts w:ascii="Times New Roman" w:hAnsi="Times New Roman"/>
                <w:color w:val="000000"/>
                <w:spacing w:val="-20"/>
                <w:sz w:val="18"/>
                <w:szCs w:val="18"/>
              </w:rPr>
              <w:t>3</w:t>
            </w:r>
          </w:p>
        </w:tc>
        <w:tc>
          <w:tcPr>
            <w:tcW w:w="235" w:type="pct"/>
            <w:vAlign w:val="center"/>
          </w:tcPr>
          <w:p w14:paraId="10A7628E" w14:textId="77777777" w:rsidR="009C1A9D" w:rsidRDefault="009C1A9D" w:rsidP="009C1A9D">
            <w:pPr>
              <w:autoSpaceDE w:val="0"/>
              <w:autoSpaceDN w:val="0"/>
              <w:jc w:val="center"/>
              <w:rPr>
                <w:rFonts w:ascii="Times New Roman" w:hAnsi="Times New Roman"/>
                <w:color w:val="FF0000"/>
                <w:spacing w:val="-20"/>
                <w:sz w:val="18"/>
                <w:szCs w:val="18"/>
              </w:rPr>
            </w:pPr>
          </w:p>
        </w:tc>
        <w:tc>
          <w:tcPr>
            <w:tcW w:w="354" w:type="pct"/>
            <w:vMerge/>
            <w:vAlign w:val="center"/>
          </w:tcPr>
          <w:p w14:paraId="20BA3FDF" w14:textId="77777777" w:rsidR="009C1A9D" w:rsidRDefault="009C1A9D" w:rsidP="009C1A9D">
            <w:pPr>
              <w:autoSpaceDE w:val="0"/>
              <w:autoSpaceDN w:val="0"/>
              <w:jc w:val="center"/>
              <w:rPr>
                <w:rFonts w:ascii="Times New Roman" w:hAnsi="Times New Roman"/>
                <w:color w:val="000000"/>
                <w:spacing w:val="-20"/>
                <w:sz w:val="18"/>
                <w:szCs w:val="18"/>
              </w:rPr>
            </w:pPr>
          </w:p>
        </w:tc>
      </w:tr>
      <w:tr w:rsidR="009C1A9D" w14:paraId="0E7561D0" w14:textId="77777777">
        <w:trPr>
          <w:trHeight w:val="270"/>
          <w:jc w:val="center"/>
        </w:trPr>
        <w:tc>
          <w:tcPr>
            <w:tcW w:w="755" w:type="pct"/>
            <w:gridSpan w:val="3"/>
            <w:vMerge/>
            <w:vAlign w:val="center"/>
          </w:tcPr>
          <w:p w14:paraId="21881422" w14:textId="77777777" w:rsidR="009C1A9D" w:rsidRDefault="009C1A9D" w:rsidP="009C1A9D">
            <w:pPr>
              <w:jc w:val="center"/>
              <w:rPr>
                <w:rFonts w:ascii="Times New Roman" w:hAnsi="Times New Roman"/>
                <w:color w:val="000000"/>
                <w:sz w:val="18"/>
                <w:szCs w:val="18"/>
              </w:rPr>
            </w:pPr>
          </w:p>
        </w:tc>
        <w:tc>
          <w:tcPr>
            <w:tcW w:w="467" w:type="pct"/>
            <w:vAlign w:val="center"/>
          </w:tcPr>
          <w:p w14:paraId="741C0BC7" w14:textId="77777777" w:rsidR="009C1A9D" w:rsidRDefault="009C1A9D" w:rsidP="009C1A9D">
            <w:pPr>
              <w:jc w:val="center"/>
              <w:rPr>
                <w:rFonts w:ascii="Times New Roman" w:eastAsia="微软雅黑" w:hAnsi="Times New Roman"/>
                <w:color w:val="FF0000"/>
                <w:spacing w:val="-20"/>
                <w:sz w:val="18"/>
                <w:szCs w:val="18"/>
              </w:rPr>
            </w:pPr>
            <w:r>
              <w:rPr>
                <w:rFonts w:ascii="微软雅黑" w:eastAsia="微软雅黑" w:hAnsi="微软雅黑" w:cs="Segoe UI" w:hint="eastAsia"/>
                <w:color w:val="333333"/>
                <w:sz w:val="18"/>
                <w:szCs w:val="18"/>
              </w:rPr>
              <w:t>GG121002</w:t>
            </w:r>
          </w:p>
        </w:tc>
        <w:tc>
          <w:tcPr>
            <w:tcW w:w="865" w:type="pct"/>
            <w:vAlign w:val="center"/>
          </w:tcPr>
          <w:p w14:paraId="5243712F" w14:textId="77777777"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FF0000"/>
                <w:sz w:val="18"/>
                <w:szCs w:val="18"/>
              </w:rPr>
              <w:t>岗位实习</w:t>
            </w:r>
          </w:p>
        </w:tc>
        <w:tc>
          <w:tcPr>
            <w:tcW w:w="271" w:type="pct"/>
            <w:vAlign w:val="center"/>
          </w:tcPr>
          <w:p w14:paraId="5EA071AC" w14:textId="4C514760"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24</w:t>
            </w:r>
            <w:r>
              <w:rPr>
                <w:rFonts w:ascii="Times New Roman" w:hAnsi="Times New Roman" w:hint="eastAsia"/>
                <w:color w:val="FF0000"/>
                <w:spacing w:val="-20"/>
                <w:sz w:val="18"/>
                <w:szCs w:val="18"/>
              </w:rPr>
              <w:t>周</w:t>
            </w:r>
          </w:p>
        </w:tc>
        <w:tc>
          <w:tcPr>
            <w:tcW w:w="216" w:type="pct"/>
            <w:vAlign w:val="center"/>
          </w:tcPr>
          <w:p w14:paraId="33AAD6C3"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3E265EA7" w14:textId="1FEBF31D" w:rsidR="009C1A9D" w:rsidRDefault="009C1A9D" w:rsidP="009C1A9D">
            <w:pPr>
              <w:jc w:val="center"/>
              <w:rPr>
                <w:rFonts w:ascii="Times New Roman" w:hAnsi="Times New Roman"/>
                <w:b/>
                <w:color w:val="FF0000"/>
                <w:spacing w:val="-20"/>
                <w:sz w:val="18"/>
                <w:szCs w:val="18"/>
              </w:rPr>
            </w:pPr>
            <w:r>
              <w:rPr>
                <w:rFonts w:ascii="Times New Roman" w:hAnsi="Times New Roman" w:hint="eastAsia"/>
                <w:b/>
                <w:color w:val="FF0000"/>
                <w:spacing w:val="-20"/>
                <w:sz w:val="18"/>
                <w:szCs w:val="18"/>
              </w:rPr>
              <w:t>432</w:t>
            </w:r>
          </w:p>
        </w:tc>
        <w:tc>
          <w:tcPr>
            <w:tcW w:w="228" w:type="pct"/>
            <w:vAlign w:val="center"/>
          </w:tcPr>
          <w:p w14:paraId="3024DF27" w14:textId="0CA312BC"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24</w:t>
            </w:r>
          </w:p>
        </w:tc>
        <w:tc>
          <w:tcPr>
            <w:tcW w:w="1123" w:type="pct"/>
            <w:gridSpan w:val="7"/>
            <w:vAlign w:val="center"/>
          </w:tcPr>
          <w:p w14:paraId="587AD0CE" w14:textId="77777777" w:rsidR="009C1A9D" w:rsidRDefault="009C1A9D" w:rsidP="009C1A9D">
            <w:pPr>
              <w:jc w:val="center"/>
              <w:rPr>
                <w:rFonts w:ascii="Times New Roman" w:hAnsi="Times New Roman"/>
                <w:color w:val="FF0000"/>
                <w:sz w:val="18"/>
                <w:szCs w:val="18"/>
              </w:rPr>
            </w:pPr>
          </w:p>
        </w:tc>
        <w:tc>
          <w:tcPr>
            <w:tcW w:w="270" w:type="pct"/>
            <w:gridSpan w:val="2"/>
            <w:vAlign w:val="center"/>
          </w:tcPr>
          <w:p w14:paraId="7178FF5F" w14:textId="67125B02" w:rsidR="009C1A9D" w:rsidRDefault="009C1A9D" w:rsidP="009C1A9D">
            <w:pPr>
              <w:autoSpaceDE w:val="0"/>
              <w:autoSpaceDN w:val="0"/>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4</w:t>
            </w:r>
          </w:p>
        </w:tc>
        <w:tc>
          <w:tcPr>
            <w:tcW w:w="235" w:type="pct"/>
            <w:vAlign w:val="center"/>
          </w:tcPr>
          <w:p w14:paraId="188D6953" w14:textId="47EB4AE0" w:rsidR="009C1A9D" w:rsidRDefault="009C1A9D" w:rsidP="009C1A9D">
            <w:pPr>
              <w:autoSpaceDE w:val="0"/>
              <w:autoSpaceDN w:val="0"/>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20</w:t>
            </w:r>
          </w:p>
        </w:tc>
        <w:tc>
          <w:tcPr>
            <w:tcW w:w="354" w:type="pct"/>
            <w:vAlign w:val="center"/>
          </w:tcPr>
          <w:p w14:paraId="3ECA02A8" w14:textId="77777777" w:rsidR="009C1A9D" w:rsidRDefault="009C1A9D" w:rsidP="009C1A9D">
            <w:pPr>
              <w:autoSpaceDE w:val="0"/>
              <w:autoSpaceDN w:val="0"/>
              <w:jc w:val="center"/>
              <w:rPr>
                <w:rFonts w:ascii="Times New Roman" w:hAnsi="Times New Roman"/>
                <w:color w:val="000000"/>
                <w:spacing w:val="-20"/>
                <w:sz w:val="18"/>
                <w:szCs w:val="18"/>
              </w:rPr>
            </w:pPr>
          </w:p>
        </w:tc>
      </w:tr>
      <w:tr w:rsidR="009C1A9D" w14:paraId="2B8FE1FB" w14:textId="77777777">
        <w:trPr>
          <w:trHeight w:val="270"/>
          <w:jc w:val="center"/>
        </w:trPr>
        <w:tc>
          <w:tcPr>
            <w:tcW w:w="755" w:type="pct"/>
            <w:gridSpan w:val="3"/>
            <w:vMerge/>
            <w:vAlign w:val="center"/>
          </w:tcPr>
          <w:p w14:paraId="5C384CB4" w14:textId="77777777" w:rsidR="009C1A9D" w:rsidRDefault="009C1A9D" w:rsidP="009C1A9D">
            <w:pPr>
              <w:jc w:val="center"/>
              <w:rPr>
                <w:rFonts w:ascii="Times New Roman" w:hAnsi="Times New Roman"/>
                <w:color w:val="000000"/>
                <w:sz w:val="18"/>
                <w:szCs w:val="18"/>
              </w:rPr>
            </w:pPr>
          </w:p>
        </w:tc>
        <w:tc>
          <w:tcPr>
            <w:tcW w:w="467" w:type="pct"/>
            <w:vAlign w:val="center"/>
          </w:tcPr>
          <w:p w14:paraId="002ABF89" w14:textId="77777777" w:rsidR="009C1A9D" w:rsidRDefault="009C1A9D" w:rsidP="009C1A9D">
            <w:pPr>
              <w:jc w:val="center"/>
              <w:rPr>
                <w:rFonts w:ascii="Times New Roman" w:hAnsi="Times New Roman"/>
                <w:color w:val="FF0000"/>
                <w:spacing w:val="-20"/>
                <w:sz w:val="18"/>
                <w:szCs w:val="18"/>
              </w:rPr>
            </w:pPr>
          </w:p>
        </w:tc>
        <w:tc>
          <w:tcPr>
            <w:tcW w:w="865" w:type="pct"/>
            <w:vAlign w:val="center"/>
          </w:tcPr>
          <w:p w14:paraId="5EFDD378" w14:textId="4CD5D6FA"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000000"/>
                <w:sz w:val="18"/>
                <w:szCs w:val="18"/>
              </w:rPr>
              <w:t>毕业教育</w:t>
            </w:r>
          </w:p>
        </w:tc>
        <w:tc>
          <w:tcPr>
            <w:tcW w:w="271" w:type="pct"/>
            <w:vAlign w:val="center"/>
          </w:tcPr>
          <w:p w14:paraId="0227EB91" w14:textId="42A507FE" w:rsidR="009C1A9D" w:rsidRDefault="009C1A9D" w:rsidP="009C1A9D">
            <w:pPr>
              <w:jc w:val="center"/>
              <w:rPr>
                <w:rFonts w:ascii="Times New Roman" w:hAnsi="Times New Roman"/>
                <w:color w:val="FF0000"/>
                <w:spacing w:val="-20"/>
                <w:sz w:val="18"/>
                <w:szCs w:val="18"/>
              </w:rPr>
            </w:pPr>
            <w:r>
              <w:rPr>
                <w:rFonts w:ascii="Times New Roman" w:hAnsi="Times New Roman"/>
                <w:spacing w:val="-20"/>
                <w:sz w:val="18"/>
                <w:szCs w:val="18"/>
              </w:rPr>
              <w:t>1</w:t>
            </w:r>
            <w:r>
              <w:rPr>
                <w:rFonts w:ascii="Times New Roman" w:hAnsi="Times New Roman" w:hint="eastAsia"/>
                <w:spacing w:val="-20"/>
                <w:sz w:val="18"/>
                <w:szCs w:val="18"/>
              </w:rPr>
              <w:t>周</w:t>
            </w:r>
          </w:p>
        </w:tc>
        <w:tc>
          <w:tcPr>
            <w:tcW w:w="216" w:type="pct"/>
            <w:vAlign w:val="center"/>
          </w:tcPr>
          <w:p w14:paraId="39657640"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5C21D87A" w14:textId="50306693" w:rsidR="009C1A9D" w:rsidRDefault="009C1A9D" w:rsidP="009C1A9D">
            <w:pPr>
              <w:jc w:val="center"/>
              <w:rPr>
                <w:rFonts w:ascii="Times New Roman" w:hAnsi="Times New Roman"/>
                <w:b/>
                <w:color w:val="FF0000"/>
                <w:spacing w:val="-20"/>
                <w:sz w:val="18"/>
                <w:szCs w:val="18"/>
              </w:rPr>
            </w:pPr>
            <w:r>
              <w:rPr>
                <w:rFonts w:ascii="Times New Roman" w:hAnsi="Times New Roman"/>
                <w:spacing w:val="-20"/>
                <w:sz w:val="18"/>
                <w:szCs w:val="18"/>
              </w:rPr>
              <w:t>18</w:t>
            </w:r>
          </w:p>
        </w:tc>
        <w:tc>
          <w:tcPr>
            <w:tcW w:w="228" w:type="pct"/>
            <w:vAlign w:val="center"/>
          </w:tcPr>
          <w:p w14:paraId="24142F09" w14:textId="6BDC044B" w:rsidR="009C1A9D" w:rsidRDefault="009C1A9D" w:rsidP="009C1A9D">
            <w:pPr>
              <w:jc w:val="center"/>
              <w:rPr>
                <w:rFonts w:ascii="Times New Roman" w:hAnsi="Times New Roman"/>
                <w:color w:val="FF0000"/>
                <w:spacing w:val="-20"/>
                <w:sz w:val="18"/>
                <w:szCs w:val="18"/>
              </w:rPr>
            </w:pPr>
            <w:r>
              <w:rPr>
                <w:rFonts w:ascii="Times New Roman" w:hAnsi="Times New Roman"/>
                <w:spacing w:val="-20"/>
                <w:sz w:val="18"/>
                <w:szCs w:val="18"/>
              </w:rPr>
              <w:t>1</w:t>
            </w:r>
          </w:p>
        </w:tc>
        <w:tc>
          <w:tcPr>
            <w:tcW w:w="311" w:type="pct"/>
            <w:gridSpan w:val="2"/>
            <w:vAlign w:val="center"/>
          </w:tcPr>
          <w:p w14:paraId="108F39B0" w14:textId="77777777" w:rsidR="009C1A9D" w:rsidRDefault="009C1A9D" w:rsidP="009C1A9D">
            <w:pPr>
              <w:jc w:val="center"/>
              <w:rPr>
                <w:rFonts w:ascii="Times New Roman" w:hAnsi="Times New Roman"/>
                <w:color w:val="FF0000"/>
                <w:spacing w:val="-20"/>
                <w:sz w:val="18"/>
                <w:szCs w:val="18"/>
              </w:rPr>
            </w:pPr>
          </w:p>
        </w:tc>
        <w:tc>
          <w:tcPr>
            <w:tcW w:w="238" w:type="pct"/>
            <w:vAlign w:val="center"/>
          </w:tcPr>
          <w:p w14:paraId="28BEF52D" w14:textId="77777777" w:rsidR="009C1A9D" w:rsidRDefault="009C1A9D" w:rsidP="009C1A9D">
            <w:pPr>
              <w:jc w:val="center"/>
              <w:rPr>
                <w:rFonts w:ascii="Times New Roman" w:hAnsi="Times New Roman"/>
                <w:color w:val="FF0000"/>
                <w:spacing w:val="-20"/>
                <w:sz w:val="18"/>
                <w:szCs w:val="18"/>
              </w:rPr>
            </w:pPr>
          </w:p>
        </w:tc>
        <w:tc>
          <w:tcPr>
            <w:tcW w:w="303" w:type="pct"/>
            <w:gridSpan w:val="2"/>
            <w:vAlign w:val="center"/>
          </w:tcPr>
          <w:p w14:paraId="26E0181E" w14:textId="77777777" w:rsidR="009C1A9D" w:rsidRDefault="009C1A9D" w:rsidP="009C1A9D">
            <w:pPr>
              <w:ind w:right="280"/>
              <w:jc w:val="center"/>
              <w:rPr>
                <w:rFonts w:ascii="Times New Roman" w:hAnsi="Times New Roman"/>
                <w:color w:val="FF0000"/>
                <w:spacing w:val="-20"/>
                <w:sz w:val="18"/>
                <w:szCs w:val="18"/>
              </w:rPr>
            </w:pPr>
          </w:p>
        </w:tc>
        <w:tc>
          <w:tcPr>
            <w:tcW w:w="271" w:type="pct"/>
            <w:gridSpan w:val="2"/>
            <w:vAlign w:val="center"/>
          </w:tcPr>
          <w:p w14:paraId="1C931D9F" w14:textId="77777777" w:rsidR="009C1A9D" w:rsidRDefault="009C1A9D" w:rsidP="009C1A9D">
            <w:pPr>
              <w:ind w:right="280"/>
              <w:jc w:val="center"/>
              <w:rPr>
                <w:rFonts w:ascii="Times New Roman" w:hAnsi="Times New Roman"/>
                <w:color w:val="FF0000"/>
                <w:spacing w:val="-20"/>
                <w:sz w:val="18"/>
                <w:szCs w:val="18"/>
              </w:rPr>
            </w:pPr>
          </w:p>
        </w:tc>
        <w:tc>
          <w:tcPr>
            <w:tcW w:w="270" w:type="pct"/>
            <w:gridSpan w:val="2"/>
            <w:vAlign w:val="center"/>
          </w:tcPr>
          <w:p w14:paraId="2733690F" w14:textId="77777777" w:rsidR="009C1A9D" w:rsidRDefault="009C1A9D" w:rsidP="009C1A9D">
            <w:pPr>
              <w:autoSpaceDE w:val="0"/>
              <w:autoSpaceDN w:val="0"/>
              <w:jc w:val="center"/>
              <w:rPr>
                <w:rFonts w:ascii="Times New Roman" w:hAnsi="Times New Roman"/>
                <w:color w:val="FF0000"/>
                <w:spacing w:val="-20"/>
                <w:sz w:val="18"/>
                <w:szCs w:val="18"/>
              </w:rPr>
            </w:pPr>
          </w:p>
        </w:tc>
        <w:tc>
          <w:tcPr>
            <w:tcW w:w="235" w:type="pct"/>
            <w:vAlign w:val="center"/>
          </w:tcPr>
          <w:p w14:paraId="30D4496B" w14:textId="729DAADA" w:rsidR="009C1A9D" w:rsidRDefault="009C1A9D" w:rsidP="009C1A9D">
            <w:pPr>
              <w:autoSpaceDE w:val="0"/>
              <w:autoSpaceDN w:val="0"/>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1</w:t>
            </w:r>
          </w:p>
        </w:tc>
        <w:tc>
          <w:tcPr>
            <w:tcW w:w="354" w:type="pct"/>
            <w:vMerge w:val="restart"/>
            <w:vAlign w:val="center"/>
          </w:tcPr>
          <w:p w14:paraId="2320E332" w14:textId="77777777" w:rsidR="009C1A9D" w:rsidRDefault="009C1A9D" w:rsidP="009C1A9D">
            <w:pPr>
              <w:autoSpaceDE w:val="0"/>
              <w:autoSpaceDN w:val="0"/>
              <w:jc w:val="center"/>
              <w:rPr>
                <w:rFonts w:ascii="Times New Roman" w:hAnsi="Times New Roman"/>
                <w:color w:val="000000"/>
                <w:spacing w:val="-20"/>
                <w:sz w:val="18"/>
                <w:szCs w:val="18"/>
              </w:rPr>
            </w:pPr>
          </w:p>
          <w:p w14:paraId="4FABC84E" w14:textId="3FB8B647" w:rsidR="009C1A9D" w:rsidRDefault="009C1A9D" w:rsidP="009C1A9D">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21</w:t>
            </w:r>
          </w:p>
        </w:tc>
      </w:tr>
      <w:tr w:rsidR="009C1A9D" w14:paraId="1B93669B" w14:textId="77777777">
        <w:trPr>
          <w:trHeight w:val="330"/>
          <w:jc w:val="center"/>
        </w:trPr>
        <w:tc>
          <w:tcPr>
            <w:tcW w:w="755" w:type="pct"/>
            <w:gridSpan w:val="3"/>
            <w:vMerge/>
            <w:vAlign w:val="center"/>
          </w:tcPr>
          <w:p w14:paraId="131C8772" w14:textId="77777777" w:rsidR="009C1A9D" w:rsidRDefault="009C1A9D" w:rsidP="009C1A9D">
            <w:pPr>
              <w:jc w:val="center"/>
              <w:rPr>
                <w:rFonts w:ascii="Times New Roman" w:hAnsi="Times New Roman"/>
                <w:color w:val="000000"/>
                <w:sz w:val="18"/>
                <w:szCs w:val="18"/>
              </w:rPr>
            </w:pPr>
          </w:p>
        </w:tc>
        <w:tc>
          <w:tcPr>
            <w:tcW w:w="1332" w:type="pct"/>
            <w:gridSpan w:val="2"/>
            <w:vAlign w:val="center"/>
          </w:tcPr>
          <w:p w14:paraId="628BB2B0" w14:textId="77777777" w:rsidR="009C1A9D" w:rsidRDefault="009C1A9D" w:rsidP="009C1A9D">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271" w:type="pct"/>
            <w:vAlign w:val="center"/>
          </w:tcPr>
          <w:p w14:paraId="095E811C" w14:textId="25B065E8" w:rsidR="009C1A9D" w:rsidRDefault="009C1A9D" w:rsidP="009C1A9D">
            <w:pPr>
              <w:jc w:val="center"/>
              <w:rPr>
                <w:rFonts w:ascii="Times New Roman" w:hAnsi="Times New Roman"/>
                <w:color w:val="FF0000"/>
                <w:spacing w:val="-20"/>
                <w:sz w:val="18"/>
                <w:szCs w:val="18"/>
              </w:rPr>
            </w:pPr>
            <w:r>
              <w:rPr>
                <w:rFonts w:ascii="Times New Roman" w:hAnsi="Times New Roman" w:hint="eastAsia"/>
                <w:b/>
                <w:bCs/>
                <w:color w:val="000000"/>
                <w:sz w:val="18"/>
                <w:szCs w:val="18"/>
              </w:rPr>
              <w:t>小计</w:t>
            </w:r>
          </w:p>
        </w:tc>
        <w:tc>
          <w:tcPr>
            <w:tcW w:w="216" w:type="pct"/>
            <w:vAlign w:val="center"/>
          </w:tcPr>
          <w:p w14:paraId="4335A382" w14:textId="7B4240BB" w:rsidR="009C1A9D" w:rsidRDefault="009C1A9D" w:rsidP="009C1A9D">
            <w:pPr>
              <w:jc w:val="center"/>
              <w:rPr>
                <w:rFonts w:ascii="Times New Roman" w:hAnsi="Times New Roman"/>
                <w:color w:val="FF0000"/>
                <w:spacing w:val="-20"/>
                <w:sz w:val="18"/>
                <w:szCs w:val="18"/>
              </w:rPr>
            </w:pPr>
            <w:r>
              <w:rPr>
                <w:rFonts w:ascii="Times New Roman" w:hAnsi="Times New Roman" w:hint="eastAsia"/>
                <w:color w:val="FF0000"/>
                <w:spacing w:val="-20"/>
                <w:sz w:val="18"/>
                <w:szCs w:val="18"/>
              </w:rPr>
              <w:t>41</w:t>
            </w:r>
          </w:p>
        </w:tc>
        <w:tc>
          <w:tcPr>
            <w:tcW w:w="216" w:type="pct"/>
            <w:vAlign w:val="center"/>
          </w:tcPr>
          <w:p w14:paraId="3998BD15" w14:textId="77777777" w:rsidR="009C1A9D" w:rsidRDefault="009C1A9D" w:rsidP="009C1A9D">
            <w:pPr>
              <w:jc w:val="center"/>
              <w:rPr>
                <w:rFonts w:ascii="Times New Roman" w:hAnsi="Times New Roman"/>
                <w:color w:val="FF0000"/>
                <w:spacing w:val="-20"/>
                <w:sz w:val="18"/>
                <w:szCs w:val="18"/>
              </w:rPr>
            </w:pPr>
          </w:p>
        </w:tc>
        <w:tc>
          <w:tcPr>
            <w:tcW w:w="228" w:type="pct"/>
            <w:vAlign w:val="center"/>
          </w:tcPr>
          <w:p w14:paraId="627F99BE" w14:textId="37BA42C4" w:rsidR="009C1A9D" w:rsidRDefault="009C1A9D" w:rsidP="009C1A9D">
            <w:pPr>
              <w:jc w:val="center"/>
              <w:rPr>
                <w:rFonts w:ascii="Times New Roman" w:hAnsi="Times New Roman"/>
                <w:color w:val="000000"/>
                <w:spacing w:val="-20"/>
                <w:sz w:val="18"/>
                <w:szCs w:val="18"/>
              </w:rPr>
            </w:pPr>
            <w:r>
              <w:rPr>
                <w:rFonts w:ascii="Times New Roman" w:hAnsi="Times New Roman" w:hint="eastAsia"/>
                <w:color w:val="FF0000"/>
                <w:spacing w:val="-20"/>
                <w:sz w:val="18"/>
                <w:szCs w:val="18"/>
              </w:rPr>
              <w:t>738</w:t>
            </w:r>
          </w:p>
        </w:tc>
        <w:tc>
          <w:tcPr>
            <w:tcW w:w="311" w:type="pct"/>
            <w:gridSpan w:val="2"/>
            <w:vAlign w:val="center"/>
          </w:tcPr>
          <w:p w14:paraId="22CC2D95" w14:textId="7FA0245A" w:rsidR="009C1A9D" w:rsidRDefault="009C1A9D" w:rsidP="009C1A9D">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41</w:t>
            </w:r>
          </w:p>
        </w:tc>
        <w:tc>
          <w:tcPr>
            <w:tcW w:w="238" w:type="pct"/>
            <w:vAlign w:val="center"/>
          </w:tcPr>
          <w:p w14:paraId="3AEC998B" w14:textId="3D9F9804" w:rsidR="009C1A9D" w:rsidRDefault="009C1A9D" w:rsidP="009C1A9D">
            <w:pPr>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w:t>
            </w:r>
          </w:p>
        </w:tc>
        <w:tc>
          <w:tcPr>
            <w:tcW w:w="303" w:type="pct"/>
            <w:gridSpan w:val="2"/>
            <w:vAlign w:val="center"/>
          </w:tcPr>
          <w:p w14:paraId="0CE70CF0" w14:textId="2E97AD18" w:rsidR="009C1A9D" w:rsidRDefault="009C1A9D" w:rsidP="009C1A9D">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w:t>
            </w:r>
          </w:p>
        </w:tc>
        <w:tc>
          <w:tcPr>
            <w:tcW w:w="271" w:type="pct"/>
            <w:gridSpan w:val="2"/>
            <w:vAlign w:val="center"/>
          </w:tcPr>
          <w:p w14:paraId="2B8723BE" w14:textId="0BD82AD1" w:rsidR="009C1A9D" w:rsidRDefault="009C1A9D" w:rsidP="009C1A9D">
            <w:pPr>
              <w:ind w:right="28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w:t>
            </w:r>
          </w:p>
        </w:tc>
        <w:tc>
          <w:tcPr>
            <w:tcW w:w="270" w:type="pct"/>
            <w:gridSpan w:val="2"/>
            <w:vAlign w:val="center"/>
          </w:tcPr>
          <w:p w14:paraId="575FDE51" w14:textId="7EEF5722" w:rsidR="009C1A9D" w:rsidRDefault="009C1A9D" w:rsidP="009C1A9D">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3</w:t>
            </w:r>
          </w:p>
        </w:tc>
        <w:tc>
          <w:tcPr>
            <w:tcW w:w="235" w:type="pct"/>
            <w:vAlign w:val="center"/>
          </w:tcPr>
          <w:p w14:paraId="664EDB66" w14:textId="3EEEB0EF" w:rsidR="009C1A9D" w:rsidRDefault="009C1A9D" w:rsidP="009C1A9D">
            <w:pPr>
              <w:autoSpaceDE w:val="0"/>
              <w:autoSpaceDN w:val="0"/>
              <w:jc w:val="center"/>
              <w:rPr>
                <w:rFonts w:ascii="Times New Roman" w:hAnsi="Times New Roman"/>
                <w:color w:val="000000"/>
                <w:spacing w:val="-20"/>
                <w:sz w:val="18"/>
                <w:szCs w:val="18"/>
              </w:rPr>
            </w:pPr>
            <w:r>
              <w:rPr>
                <w:rFonts w:ascii="Times New Roman" w:hAnsi="Times New Roman" w:hint="eastAsia"/>
                <w:color w:val="000000"/>
                <w:spacing w:val="-20"/>
                <w:sz w:val="18"/>
                <w:szCs w:val="18"/>
              </w:rPr>
              <w:t>8</w:t>
            </w:r>
          </w:p>
        </w:tc>
        <w:tc>
          <w:tcPr>
            <w:tcW w:w="354" w:type="pct"/>
            <w:vMerge/>
            <w:vAlign w:val="center"/>
          </w:tcPr>
          <w:p w14:paraId="526D2C38" w14:textId="77777777" w:rsidR="009C1A9D" w:rsidRDefault="009C1A9D" w:rsidP="009C1A9D">
            <w:pPr>
              <w:autoSpaceDE w:val="0"/>
              <w:autoSpaceDN w:val="0"/>
              <w:jc w:val="center"/>
              <w:rPr>
                <w:rFonts w:ascii="Times New Roman" w:hAnsi="Times New Roman"/>
                <w:color w:val="000000"/>
                <w:spacing w:val="-20"/>
                <w:sz w:val="18"/>
                <w:szCs w:val="18"/>
              </w:rPr>
            </w:pPr>
          </w:p>
        </w:tc>
      </w:tr>
      <w:tr w:rsidR="009C1A9D" w14:paraId="38BDEAE6" w14:textId="77777777">
        <w:trPr>
          <w:trHeight w:val="330"/>
          <w:jc w:val="center"/>
        </w:trPr>
        <w:tc>
          <w:tcPr>
            <w:tcW w:w="2087" w:type="pct"/>
            <w:gridSpan w:val="5"/>
            <w:vAlign w:val="center"/>
          </w:tcPr>
          <w:p w14:paraId="1D81EFDB" w14:textId="77777777" w:rsidR="009C1A9D" w:rsidRDefault="009C1A9D" w:rsidP="009C1A9D">
            <w:pPr>
              <w:jc w:val="center"/>
              <w:rPr>
                <w:rFonts w:ascii="Times New Roman" w:hAnsi="Times New Roman"/>
                <w:b/>
                <w:bCs/>
                <w:color w:val="000000"/>
                <w:sz w:val="18"/>
                <w:szCs w:val="18"/>
              </w:rPr>
            </w:pPr>
            <w:r>
              <w:rPr>
                <w:rFonts w:ascii="Times New Roman" w:hAnsi="Times New Roman" w:hint="eastAsia"/>
                <w:b/>
                <w:bCs/>
                <w:color w:val="000000"/>
                <w:sz w:val="18"/>
                <w:szCs w:val="18"/>
              </w:rPr>
              <w:t>总计</w:t>
            </w:r>
          </w:p>
        </w:tc>
        <w:tc>
          <w:tcPr>
            <w:tcW w:w="271" w:type="pct"/>
            <w:vAlign w:val="center"/>
          </w:tcPr>
          <w:p w14:paraId="0C25D583"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461C25D3" w14:textId="77777777" w:rsidR="009C1A9D" w:rsidRDefault="009C1A9D" w:rsidP="009C1A9D">
            <w:pPr>
              <w:jc w:val="center"/>
              <w:rPr>
                <w:rFonts w:ascii="Times New Roman" w:hAnsi="Times New Roman"/>
                <w:color w:val="FF0000"/>
                <w:spacing w:val="-20"/>
                <w:sz w:val="18"/>
                <w:szCs w:val="18"/>
              </w:rPr>
            </w:pPr>
          </w:p>
        </w:tc>
        <w:tc>
          <w:tcPr>
            <w:tcW w:w="216" w:type="pct"/>
            <w:vAlign w:val="center"/>
          </w:tcPr>
          <w:p w14:paraId="1988D7A5" w14:textId="77777777" w:rsidR="009C1A9D" w:rsidRDefault="009C1A9D" w:rsidP="009C1A9D">
            <w:pPr>
              <w:jc w:val="center"/>
              <w:rPr>
                <w:rFonts w:ascii="Times New Roman" w:hAnsi="Times New Roman"/>
                <w:color w:val="FF0000"/>
                <w:spacing w:val="-20"/>
                <w:sz w:val="18"/>
                <w:szCs w:val="18"/>
              </w:rPr>
            </w:pPr>
          </w:p>
        </w:tc>
        <w:tc>
          <w:tcPr>
            <w:tcW w:w="228" w:type="pct"/>
            <w:vAlign w:val="center"/>
          </w:tcPr>
          <w:p w14:paraId="43DE32E6" w14:textId="77777777" w:rsidR="009C1A9D" w:rsidRDefault="009C1A9D" w:rsidP="009C1A9D">
            <w:pPr>
              <w:jc w:val="center"/>
              <w:rPr>
                <w:rFonts w:ascii="Times New Roman" w:hAnsi="Times New Roman"/>
                <w:color w:val="000000"/>
                <w:spacing w:val="-20"/>
                <w:sz w:val="18"/>
                <w:szCs w:val="18"/>
              </w:rPr>
            </w:pPr>
          </w:p>
        </w:tc>
        <w:tc>
          <w:tcPr>
            <w:tcW w:w="311" w:type="pct"/>
            <w:gridSpan w:val="2"/>
            <w:vAlign w:val="center"/>
          </w:tcPr>
          <w:p w14:paraId="350CCEFE" w14:textId="77777777" w:rsidR="009C1A9D" w:rsidRDefault="009C1A9D" w:rsidP="009C1A9D">
            <w:pPr>
              <w:jc w:val="center"/>
              <w:rPr>
                <w:rFonts w:ascii="Times New Roman" w:hAnsi="Times New Roman"/>
                <w:color w:val="000000"/>
                <w:spacing w:val="-20"/>
                <w:sz w:val="18"/>
                <w:szCs w:val="18"/>
              </w:rPr>
            </w:pPr>
          </w:p>
        </w:tc>
        <w:tc>
          <w:tcPr>
            <w:tcW w:w="238" w:type="pct"/>
            <w:vAlign w:val="center"/>
          </w:tcPr>
          <w:p w14:paraId="53082D8E" w14:textId="77777777" w:rsidR="009C1A9D" w:rsidRDefault="009C1A9D" w:rsidP="009C1A9D">
            <w:pPr>
              <w:jc w:val="center"/>
              <w:rPr>
                <w:rFonts w:ascii="Times New Roman" w:hAnsi="Times New Roman"/>
                <w:color w:val="000000"/>
                <w:spacing w:val="-20"/>
                <w:sz w:val="18"/>
                <w:szCs w:val="18"/>
              </w:rPr>
            </w:pPr>
          </w:p>
        </w:tc>
        <w:tc>
          <w:tcPr>
            <w:tcW w:w="303" w:type="pct"/>
            <w:gridSpan w:val="2"/>
            <w:vAlign w:val="center"/>
          </w:tcPr>
          <w:p w14:paraId="63F1675C" w14:textId="77777777" w:rsidR="009C1A9D" w:rsidRDefault="009C1A9D" w:rsidP="009C1A9D">
            <w:pPr>
              <w:ind w:right="280"/>
              <w:jc w:val="center"/>
              <w:rPr>
                <w:rFonts w:ascii="Times New Roman" w:hAnsi="Times New Roman"/>
                <w:color w:val="000000"/>
                <w:spacing w:val="-20"/>
                <w:sz w:val="18"/>
                <w:szCs w:val="18"/>
              </w:rPr>
            </w:pPr>
          </w:p>
        </w:tc>
        <w:tc>
          <w:tcPr>
            <w:tcW w:w="271" w:type="pct"/>
            <w:gridSpan w:val="2"/>
            <w:vAlign w:val="center"/>
          </w:tcPr>
          <w:p w14:paraId="23BD6B5F" w14:textId="77777777" w:rsidR="009C1A9D" w:rsidRDefault="009C1A9D" w:rsidP="009C1A9D">
            <w:pPr>
              <w:ind w:right="280"/>
              <w:jc w:val="center"/>
              <w:rPr>
                <w:rFonts w:ascii="Times New Roman" w:hAnsi="Times New Roman"/>
                <w:color w:val="000000"/>
                <w:spacing w:val="-20"/>
                <w:sz w:val="18"/>
                <w:szCs w:val="18"/>
              </w:rPr>
            </w:pPr>
          </w:p>
        </w:tc>
        <w:tc>
          <w:tcPr>
            <w:tcW w:w="270" w:type="pct"/>
            <w:gridSpan w:val="2"/>
            <w:vAlign w:val="center"/>
          </w:tcPr>
          <w:p w14:paraId="68EF68ED" w14:textId="77777777" w:rsidR="009C1A9D" w:rsidRDefault="009C1A9D" w:rsidP="009C1A9D">
            <w:pPr>
              <w:autoSpaceDE w:val="0"/>
              <w:autoSpaceDN w:val="0"/>
              <w:jc w:val="center"/>
              <w:rPr>
                <w:rFonts w:ascii="Times New Roman" w:hAnsi="Times New Roman"/>
                <w:color w:val="000000"/>
                <w:spacing w:val="-20"/>
                <w:sz w:val="18"/>
                <w:szCs w:val="18"/>
              </w:rPr>
            </w:pPr>
          </w:p>
        </w:tc>
        <w:tc>
          <w:tcPr>
            <w:tcW w:w="235" w:type="pct"/>
            <w:vAlign w:val="center"/>
          </w:tcPr>
          <w:p w14:paraId="50B30987" w14:textId="77777777" w:rsidR="009C1A9D" w:rsidRDefault="009C1A9D" w:rsidP="009C1A9D">
            <w:pPr>
              <w:autoSpaceDE w:val="0"/>
              <w:autoSpaceDN w:val="0"/>
              <w:jc w:val="center"/>
              <w:rPr>
                <w:rFonts w:ascii="Times New Roman" w:hAnsi="Times New Roman"/>
                <w:color w:val="000000"/>
                <w:spacing w:val="-20"/>
                <w:sz w:val="18"/>
                <w:szCs w:val="18"/>
              </w:rPr>
            </w:pPr>
          </w:p>
        </w:tc>
        <w:tc>
          <w:tcPr>
            <w:tcW w:w="354" w:type="pct"/>
            <w:vAlign w:val="center"/>
          </w:tcPr>
          <w:p w14:paraId="524502C1" w14:textId="77777777" w:rsidR="009C1A9D" w:rsidRDefault="009C1A9D" w:rsidP="009C1A9D">
            <w:pPr>
              <w:autoSpaceDE w:val="0"/>
              <w:autoSpaceDN w:val="0"/>
              <w:jc w:val="center"/>
              <w:rPr>
                <w:rFonts w:ascii="Times New Roman" w:hAnsi="Times New Roman"/>
                <w:color w:val="000000"/>
                <w:spacing w:val="-20"/>
                <w:sz w:val="18"/>
                <w:szCs w:val="18"/>
              </w:rPr>
            </w:pPr>
          </w:p>
        </w:tc>
      </w:tr>
      <w:bookmarkEnd w:id="124"/>
    </w:tbl>
    <w:p w14:paraId="709BEE74" w14:textId="77777777" w:rsidR="00AB4793" w:rsidRDefault="00AB4793">
      <w:pPr>
        <w:jc w:val="center"/>
        <w:rPr>
          <w:rFonts w:ascii="Times New Roman" w:hAnsi="Times New Roman"/>
          <w:b/>
          <w:bCs/>
          <w:color w:val="000000"/>
          <w:sz w:val="24"/>
          <w:szCs w:val="24"/>
        </w:rPr>
      </w:pPr>
    </w:p>
    <w:p w14:paraId="195D7FFD"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125" w:name="_Toc175047861"/>
      <w:r>
        <w:rPr>
          <w:rFonts w:ascii="Arial" w:eastAsia="黑体" w:hAnsi="Arial" w:hint="eastAsia"/>
          <w:b/>
          <w:bCs/>
          <w:color w:val="000000"/>
          <w:sz w:val="28"/>
          <w:szCs w:val="28"/>
        </w:rPr>
        <w:t>（三）课时学分分配明细</w:t>
      </w:r>
      <w:bookmarkEnd w:id="125"/>
    </w:p>
    <w:p w14:paraId="7140FCB9" w14:textId="77777777" w:rsidR="00AB4793" w:rsidRDefault="00000000">
      <w:pPr>
        <w:jc w:val="center"/>
        <w:rPr>
          <w:rFonts w:ascii="Times New Roman" w:hAnsi="Times New Roman"/>
          <w:b/>
          <w:bCs/>
          <w:color w:val="000000"/>
          <w:sz w:val="24"/>
          <w:szCs w:val="24"/>
        </w:rPr>
      </w:pPr>
      <w:r>
        <w:rPr>
          <w:rFonts w:ascii="Times New Roman" w:hAnsi="Times New Roman" w:hint="eastAsia"/>
          <w:b/>
          <w:bCs/>
          <w:color w:val="000000"/>
          <w:sz w:val="24"/>
          <w:szCs w:val="24"/>
        </w:rPr>
        <w:t>表</w:t>
      </w:r>
      <w:r>
        <w:rPr>
          <w:rFonts w:ascii="Times New Roman" w:hAnsi="Times New Roman" w:hint="eastAsia"/>
          <w:b/>
          <w:bCs/>
          <w:color w:val="000000"/>
          <w:sz w:val="24"/>
          <w:szCs w:val="24"/>
        </w:rPr>
        <w:t>10</w:t>
      </w:r>
      <w:r>
        <w:rPr>
          <w:rFonts w:ascii="Times New Roman" w:hAnsi="Times New Roman"/>
          <w:b/>
          <w:bCs/>
          <w:color w:val="000000"/>
          <w:sz w:val="24"/>
          <w:szCs w:val="24"/>
        </w:rPr>
        <w:t xml:space="preserve"> </w:t>
      </w:r>
      <w:r>
        <w:rPr>
          <w:rFonts w:ascii="Times New Roman" w:hAnsi="Times New Roman" w:hint="eastAsia"/>
          <w:b/>
          <w:bCs/>
          <w:color w:val="000000"/>
          <w:sz w:val="24"/>
          <w:szCs w:val="24"/>
        </w:rPr>
        <w:t>学分分配明细表</w:t>
      </w:r>
    </w:p>
    <w:tbl>
      <w:tblPr>
        <w:tblW w:w="13894" w:type="dxa"/>
        <w:tblInd w:w="103" w:type="dxa"/>
        <w:tblLook w:val="04A0" w:firstRow="1" w:lastRow="0" w:firstColumn="1" w:lastColumn="0" w:noHBand="0" w:noVBand="1"/>
      </w:tblPr>
      <w:tblGrid>
        <w:gridCol w:w="1706"/>
        <w:gridCol w:w="753"/>
        <w:gridCol w:w="523"/>
        <w:gridCol w:w="1134"/>
        <w:gridCol w:w="567"/>
        <w:gridCol w:w="425"/>
        <w:gridCol w:w="993"/>
        <w:gridCol w:w="1417"/>
        <w:gridCol w:w="1148"/>
        <w:gridCol w:w="270"/>
        <w:gridCol w:w="606"/>
        <w:gridCol w:w="386"/>
        <w:gridCol w:w="850"/>
        <w:gridCol w:w="682"/>
        <w:gridCol w:w="876"/>
        <w:gridCol w:w="1558"/>
      </w:tblGrid>
      <w:tr w:rsidR="00AB4793" w14:paraId="6FD72A1B" w14:textId="77777777">
        <w:trPr>
          <w:trHeight w:val="518"/>
        </w:trPr>
        <w:tc>
          <w:tcPr>
            <w:tcW w:w="13894" w:type="dxa"/>
            <w:gridSpan w:val="16"/>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2C48C7E2" w14:textId="77777777" w:rsidR="00AB4793" w:rsidRDefault="00000000">
            <w:pPr>
              <w:widowControl/>
              <w:jc w:val="center"/>
              <w:rPr>
                <w:rFonts w:ascii="宋体" w:hAnsi="宋体" w:cs="宋体" w:hint="eastAsia"/>
                <w:b/>
                <w:color w:val="000000"/>
                <w:kern w:val="0"/>
                <w:sz w:val="22"/>
              </w:rPr>
            </w:pPr>
            <w:r>
              <w:rPr>
                <w:rFonts w:ascii="宋体" w:hAnsi="宋体" w:cs="宋体" w:hint="eastAsia"/>
                <w:b/>
                <w:color w:val="000000"/>
                <w:kern w:val="0"/>
                <w:sz w:val="22"/>
              </w:rPr>
              <w:t>课程类别课时学分统计表</w:t>
            </w:r>
          </w:p>
        </w:tc>
      </w:tr>
      <w:tr w:rsidR="00AB4793" w14:paraId="732BF627" w14:textId="77777777">
        <w:trPr>
          <w:trHeight w:val="518"/>
        </w:trPr>
        <w:tc>
          <w:tcPr>
            <w:tcW w:w="17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47FCBB"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课程类别</w:t>
            </w:r>
          </w:p>
        </w:tc>
        <w:tc>
          <w:tcPr>
            <w:tcW w:w="4395" w:type="dxa"/>
            <w:gridSpan w:val="6"/>
            <w:tcBorders>
              <w:top w:val="single" w:sz="4" w:space="0" w:color="auto"/>
              <w:left w:val="nil"/>
              <w:bottom w:val="single" w:sz="4" w:space="0" w:color="auto"/>
              <w:right w:val="single" w:sz="4" w:space="0" w:color="auto"/>
            </w:tcBorders>
            <w:shd w:val="clear" w:color="auto" w:fill="auto"/>
            <w:vAlign w:val="center"/>
          </w:tcPr>
          <w:p w14:paraId="23552F41"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必修</w:t>
            </w:r>
          </w:p>
        </w:tc>
        <w:tc>
          <w:tcPr>
            <w:tcW w:w="623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162ECC0"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选修 </w:t>
            </w:r>
          </w:p>
        </w:tc>
        <w:tc>
          <w:tcPr>
            <w:tcW w:w="1558" w:type="dxa"/>
            <w:vMerge w:val="restart"/>
            <w:tcBorders>
              <w:top w:val="single" w:sz="4" w:space="0" w:color="auto"/>
              <w:left w:val="single" w:sz="4" w:space="0" w:color="auto"/>
              <w:right w:val="single" w:sz="4" w:space="0" w:color="000000"/>
            </w:tcBorders>
          </w:tcPr>
          <w:p w14:paraId="353979E9" w14:textId="77777777" w:rsidR="00AB4793" w:rsidRDefault="00AB4793">
            <w:pPr>
              <w:widowControl/>
              <w:jc w:val="center"/>
              <w:rPr>
                <w:rFonts w:ascii="宋体" w:hAnsi="宋体" w:cs="宋体" w:hint="eastAsia"/>
                <w:color w:val="000000"/>
                <w:kern w:val="0"/>
                <w:sz w:val="22"/>
              </w:rPr>
            </w:pPr>
          </w:p>
          <w:p w14:paraId="683D2F43" w14:textId="77777777" w:rsidR="00AB4793" w:rsidRDefault="00AB4793">
            <w:pPr>
              <w:pStyle w:val="a0"/>
              <w:ind w:firstLine="420"/>
              <w:rPr>
                <w:rFonts w:hint="eastAsia"/>
                <w:lang w:val="en-US"/>
              </w:rPr>
            </w:pPr>
          </w:p>
          <w:p w14:paraId="15110FE0" w14:textId="77777777" w:rsidR="00AB4793" w:rsidRDefault="00000000">
            <w:pPr>
              <w:pStyle w:val="a0"/>
              <w:ind w:firstLine="420"/>
              <w:rPr>
                <w:rFonts w:hint="eastAsia"/>
                <w:lang w:val="en-US"/>
              </w:rPr>
            </w:pPr>
            <w:r>
              <w:rPr>
                <w:rFonts w:hint="eastAsia"/>
                <w:lang w:val="en-US"/>
              </w:rPr>
              <w:t>合计</w:t>
            </w:r>
          </w:p>
        </w:tc>
      </w:tr>
      <w:tr w:rsidR="00AB4793" w14:paraId="627E38F1" w14:textId="77777777">
        <w:trPr>
          <w:trHeight w:val="540"/>
        </w:trPr>
        <w:tc>
          <w:tcPr>
            <w:tcW w:w="1706" w:type="dxa"/>
            <w:vMerge/>
            <w:tcBorders>
              <w:top w:val="single" w:sz="4" w:space="0" w:color="auto"/>
              <w:left w:val="single" w:sz="4" w:space="0" w:color="auto"/>
              <w:bottom w:val="single" w:sz="4" w:space="0" w:color="auto"/>
              <w:right w:val="single" w:sz="4" w:space="0" w:color="auto"/>
            </w:tcBorders>
            <w:vAlign w:val="center"/>
          </w:tcPr>
          <w:p w14:paraId="034DE73C" w14:textId="77777777" w:rsidR="00AB4793" w:rsidRDefault="00AB4793">
            <w:pPr>
              <w:widowControl/>
              <w:jc w:val="left"/>
              <w:rPr>
                <w:rFonts w:ascii="宋体" w:hAnsi="宋体" w:cs="宋体" w:hint="eastAsia"/>
                <w:color w:val="000000"/>
                <w:kern w:val="0"/>
                <w:sz w:val="22"/>
              </w:rPr>
            </w:pPr>
          </w:p>
        </w:tc>
        <w:tc>
          <w:tcPr>
            <w:tcW w:w="1276" w:type="dxa"/>
            <w:gridSpan w:val="2"/>
            <w:tcBorders>
              <w:top w:val="nil"/>
              <w:left w:val="nil"/>
              <w:bottom w:val="single" w:sz="4" w:space="0" w:color="auto"/>
              <w:right w:val="single" w:sz="4" w:space="0" w:color="auto"/>
            </w:tcBorders>
            <w:shd w:val="clear" w:color="auto" w:fill="auto"/>
            <w:vAlign w:val="center"/>
          </w:tcPr>
          <w:p w14:paraId="02ED7F4E"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    必修课</w:t>
            </w:r>
          </w:p>
        </w:tc>
        <w:tc>
          <w:tcPr>
            <w:tcW w:w="1134" w:type="dxa"/>
            <w:tcBorders>
              <w:top w:val="nil"/>
              <w:left w:val="nil"/>
              <w:bottom w:val="single" w:sz="4" w:space="0" w:color="auto"/>
              <w:right w:val="single" w:sz="4" w:space="0" w:color="auto"/>
            </w:tcBorders>
            <w:shd w:val="clear" w:color="auto" w:fill="auto"/>
            <w:vAlign w:val="center"/>
          </w:tcPr>
          <w:p w14:paraId="3B9B19B5"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基础课</w:t>
            </w:r>
          </w:p>
        </w:tc>
        <w:tc>
          <w:tcPr>
            <w:tcW w:w="992" w:type="dxa"/>
            <w:gridSpan w:val="2"/>
            <w:tcBorders>
              <w:top w:val="nil"/>
              <w:left w:val="nil"/>
              <w:bottom w:val="single" w:sz="4" w:space="0" w:color="auto"/>
              <w:right w:val="single" w:sz="4" w:space="0" w:color="auto"/>
            </w:tcBorders>
            <w:shd w:val="clear" w:color="auto" w:fill="auto"/>
            <w:vAlign w:val="center"/>
          </w:tcPr>
          <w:p w14:paraId="119FB491"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   核心课</w:t>
            </w:r>
          </w:p>
        </w:tc>
        <w:tc>
          <w:tcPr>
            <w:tcW w:w="993" w:type="dxa"/>
            <w:tcBorders>
              <w:top w:val="nil"/>
              <w:left w:val="nil"/>
              <w:bottom w:val="single" w:sz="4" w:space="0" w:color="auto"/>
              <w:right w:val="single" w:sz="4" w:space="0" w:color="auto"/>
            </w:tcBorders>
            <w:shd w:val="clear" w:color="auto" w:fill="auto"/>
            <w:vAlign w:val="center"/>
          </w:tcPr>
          <w:p w14:paraId="7048B5C3"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实习</w:t>
            </w:r>
          </w:p>
        </w:tc>
        <w:tc>
          <w:tcPr>
            <w:tcW w:w="1417" w:type="dxa"/>
            <w:tcBorders>
              <w:top w:val="single" w:sz="4" w:space="0" w:color="auto"/>
              <w:left w:val="nil"/>
              <w:bottom w:val="single" w:sz="4" w:space="0" w:color="auto"/>
              <w:right w:val="single" w:sz="4" w:space="0" w:color="auto"/>
            </w:tcBorders>
            <w:shd w:val="clear" w:color="auto" w:fill="auto"/>
            <w:vAlign w:val="center"/>
          </w:tcPr>
          <w:p w14:paraId="57FC413D"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公共限选课</w:t>
            </w:r>
          </w:p>
        </w:tc>
        <w:tc>
          <w:tcPr>
            <w:tcW w:w="1418" w:type="dxa"/>
            <w:gridSpan w:val="2"/>
            <w:tcBorders>
              <w:top w:val="nil"/>
              <w:left w:val="nil"/>
              <w:bottom w:val="single" w:sz="4" w:space="0" w:color="auto"/>
              <w:right w:val="single" w:sz="4" w:space="0" w:color="auto"/>
            </w:tcBorders>
            <w:shd w:val="clear" w:color="auto" w:fill="auto"/>
            <w:vAlign w:val="center"/>
          </w:tcPr>
          <w:p w14:paraId="49530B80"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公共任选课</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0F26850"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专业限选课</w:t>
            </w:r>
            <w:r>
              <w:rPr>
                <w:rFonts w:ascii="宋体" w:hAnsi="宋体" w:cs="宋体" w:hint="eastAsia"/>
                <w:color w:val="000000"/>
                <w:kern w:val="0"/>
                <w:sz w:val="22"/>
              </w:rPr>
              <w:br/>
              <w:t>(专业任选模块)</w:t>
            </w:r>
          </w:p>
        </w:tc>
        <w:tc>
          <w:tcPr>
            <w:tcW w:w="1558" w:type="dxa"/>
            <w:gridSpan w:val="2"/>
            <w:tcBorders>
              <w:top w:val="nil"/>
              <w:left w:val="nil"/>
              <w:bottom w:val="single" w:sz="4" w:space="0" w:color="auto"/>
              <w:right w:val="single" w:sz="4" w:space="0" w:color="auto"/>
            </w:tcBorders>
            <w:shd w:val="clear" w:color="auto" w:fill="auto"/>
            <w:vAlign w:val="center"/>
          </w:tcPr>
          <w:p w14:paraId="19391632" w14:textId="6AAEFF34"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EA4E0A">
              <w:rPr>
                <w:rFonts w:ascii="宋体" w:hAnsi="宋体" w:cs="宋体" w:hint="eastAsia"/>
                <w:color w:val="000000"/>
                <w:kern w:val="0"/>
                <w:sz w:val="22"/>
              </w:rPr>
              <w:t>集中实践模块</w:t>
            </w:r>
          </w:p>
        </w:tc>
        <w:tc>
          <w:tcPr>
            <w:tcW w:w="1558" w:type="dxa"/>
            <w:vMerge/>
            <w:tcBorders>
              <w:left w:val="nil"/>
              <w:bottom w:val="single" w:sz="4" w:space="0" w:color="auto"/>
              <w:right w:val="single" w:sz="4" w:space="0" w:color="000000"/>
            </w:tcBorders>
          </w:tcPr>
          <w:p w14:paraId="4F828D05" w14:textId="77777777" w:rsidR="00AB4793" w:rsidRDefault="00AB4793">
            <w:pPr>
              <w:widowControl/>
              <w:jc w:val="center"/>
              <w:rPr>
                <w:rFonts w:ascii="宋体" w:hAnsi="宋体" w:cs="宋体" w:hint="eastAsia"/>
                <w:color w:val="000000"/>
                <w:kern w:val="0"/>
                <w:sz w:val="22"/>
              </w:rPr>
            </w:pPr>
          </w:p>
        </w:tc>
      </w:tr>
      <w:tr w:rsidR="00AB4793" w14:paraId="62D5CF54"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4DDF3C74"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1276" w:type="dxa"/>
            <w:gridSpan w:val="2"/>
            <w:tcBorders>
              <w:top w:val="nil"/>
              <w:left w:val="nil"/>
              <w:bottom w:val="single" w:sz="4" w:space="0" w:color="auto"/>
              <w:right w:val="single" w:sz="4" w:space="0" w:color="auto"/>
            </w:tcBorders>
            <w:shd w:val="clear" w:color="auto" w:fill="auto"/>
            <w:vAlign w:val="center"/>
          </w:tcPr>
          <w:p w14:paraId="50D07B61" w14:textId="450CDAA1" w:rsidR="00AB4793" w:rsidRDefault="001E2029">
            <w:pPr>
              <w:widowControl/>
              <w:jc w:val="center"/>
              <w:rPr>
                <w:rFonts w:ascii="宋体" w:hAnsi="宋体" w:cs="宋体" w:hint="eastAsia"/>
                <w:color w:val="000000"/>
                <w:kern w:val="0"/>
                <w:sz w:val="22"/>
              </w:rPr>
            </w:pPr>
            <w:r>
              <w:rPr>
                <w:rFonts w:ascii="宋体" w:hAnsi="宋体" w:cs="宋体" w:hint="eastAsia"/>
                <w:color w:val="000000"/>
                <w:kern w:val="0"/>
                <w:sz w:val="22"/>
              </w:rPr>
              <w:t>752</w:t>
            </w:r>
          </w:p>
        </w:tc>
        <w:tc>
          <w:tcPr>
            <w:tcW w:w="1134" w:type="dxa"/>
            <w:tcBorders>
              <w:top w:val="nil"/>
              <w:left w:val="nil"/>
              <w:bottom w:val="single" w:sz="4" w:space="0" w:color="auto"/>
              <w:right w:val="single" w:sz="4" w:space="0" w:color="auto"/>
            </w:tcBorders>
            <w:shd w:val="clear" w:color="auto" w:fill="auto"/>
            <w:vAlign w:val="center"/>
          </w:tcPr>
          <w:p w14:paraId="38D7AA45" w14:textId="3D09D989"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480</w:t>
            </w:r>
          </w:p>
        </w:tc>
        <w:tc>
          <w:tcPr>
            <w:tcW w:w="992" w:type="dxa"/>
            <w:gridSpan w:val="2"/>
            <w:tcBorders>
              <w:top w:val="nil"/>
              <w:left w:val="nil"/>
              <w:bottom w:val="single" w:sz="4" w:space="0" w:color="auto"/>
              <w:right w:val="single" w:sz="4" w:space="0" w:color="auto"/>
            </w:tcBorders>
            <w:shd w:val="clear" w:color="auto" w:fill="auto"/>
            <w:vAlign w:val="center"/>
          </w:tcPr>
          <w:p w14:paraId="1DB880F7" w14:textId="5BEC6D61"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512</w:t>
            </w:r>
          </w:p>
        </w:tc>
        <w:tc>
          <w:tcPr>
            <w:tcW w:w="993" w:type="dxa"/>
            <w:tcBorders>
              <w:top w:val="nil"/>
              <w:left w:val="nil"/>
              <w:bottom w:val="single" w:sz="4" w:space="0" w:color="auto"/>
              <w:right w:val="single" w:sz="4" w:space="0" w:color="auto"/>
            </w:tcBorders>
            <w:shd w:val="clear" w:color="auto" w:fill="auto"/>
            <w:vAlign w:val="center"/>
          </w:tcPr>
          <w:p w14:paraId="1D287634" w14:textId="4FD71735" w:rsidR="00AB4793" w:rsidRDefault="00EA4E0A">
            <w:pPr>
              <w:widowControl/>
              <w:jc w:val="center"/>
              <w:rPr>
                <w:rFonts w:ascii="宋体" w:hAnsi="宋体" w:cs="宋体" w:hint="eastAsia"/>
                <w:color w:val="000000"/>
                <w:kern w:val="0"/>
                <w:sz w:val="22"/>
              </w:rPr>
            </w:pPr>
            <w:r>
              <w:rPr>
                <w:rFonts w:ascii="宋体" w:hAnsi="宋体" w:cs="宋体" w:hint="eastAsia"/>
                <w:color w:val="000000"/>
                <w:kern w:val="0"/>
                <w:sz w:val="22"/>
              </w:rPr>
              <w:t>24周</w:t>
            </w:r>
          </w:p>
        </w:tc>
        <w:tc>
          <w:tcPr>
            <w:tcW w:w="1417" w:type="dxa"/>
            <w:tcBorders>
              <w:top w:val="single" w:sz="4" w:space="0" w:color="auto"/>
              <w:left w:val="nil"/>
              <w:bottom w:val="single" w:sz="4" w:space="0" w:color="auto"/>
              <w:right w:val="single" w:sz="4" w:space="0" w:color="auto"/>
            </w:tcBorders>
            <w:shd w:val="clear" w:color="auto" w:fill="auto"/>
            <w:vAlign w:val="center"/>
          </w:tcPr>
          <w:p w14:paraId="53518A93" w14:textId="58AA1314"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128</w:t>
            </w:r>
          </w:p>
        </w:tc>
        <w:tc>
          <w:tcPr>
            <w:tcW w:w="1418" w:type="dxa"/>
            <w:gridSpan w:val="2"/>
            <w:tcBorders>
              <w:top w:val="nil"/>
              <w:left w:val="nil"/>
              <w:bottom w:val="single" w:sz="4" w:space="0" w:color="auto"/>
              <w:right w:val="single" w:sz="4" w:space="0" w:color="auto"/>
            </w:tcBorders>
            <w:shd w:val="clear" w:color="auto" w:fill="auto"/>
            <w:vAlign w:val="center"/>
          </w:tcPr>
          <w:p w14:paraId="3AE2AF3D" w14:textId="307373CC"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128</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261735DC" w14:textId="78D66107"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128</w:t>
            </w:r>
          </w:p>
        </w:tc>
        <w:tc>
          <w:tcPr>
            <w:tcW w:w="1558" w:type="dxa"/>
            <w:gridSpan w:val="2"/>
            <w:tcBorders>
              <w:top w:val="nil"/>
              <w:left w:val="nil"/>
              <w:bottom w:val="single" w:sz="4" w:space="0" w:color="auto"/>
              <w:right w:val="single" w:sz="4" w:space="0" w:color="auto"/>
            </w:tcBorders>
            <w:shd w:val="clear" w:color="auto" w:fill="auto"/>
            <w:vAlign w:val="center"/>
          </w:tcPr>
          <w:p w14:paraId="7BD509BF" w14:textId="6C776EDF"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7158E3">
              <w:rPr>
                <w:rFonts w:ascii="宋体" w:hAnsi="宋体" w:cs="宋体" w:hint="eastAsia"/>
                <w:color w:val="000000"/>
                <w:kern w:val="0"/>
                <w:sz w:val="22"/>
              </w:rPr>
              <w:t>17</w:t>
            </w:r>
          </w:p>
        </w:tc>
        <w:tc>
          <w:tcPr>
            <w:tcW w:w="1558" w:type="dxa"/>
            <w:tcBorders>
              <w:top w:val="nil"/>
              <w:left w:val="nil"/>
              <w:bottom w:val="single" w:sz="4" w:space="0" w:color="auto"/>
              <w:right w:val="single" w:sz="4" w:space="0" w:color="auto"/>
            </w:tcBorders>
          </w:tcPr>
          <w:p w14:paraId="24B07617" w14:textId="6A355231"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2886</w:t>
            </w:r>
          </w:p>
        </w:tc>
      </w:tr>
      <w:tr w:rsidR="00AB4793" w14:paraId="1455AF4F" w14:textId="77777777">
        <w:trPr>
          <w:trHeight w:val="518"/>
        </w:trPr>
        <w:tc>
          <w:tcPr>
            <w:tcW w:w="1706" w:type="dxa"/>
            <w:tcBorders>
              <w:top w:val="single" w:sz="4" w:space="0" w:color="auto"/>
              <w:left w:val="single" w:sz="4" w:space="0" w:color="auto"/>
              <w:bottom w:val="single" w:sz="4" w:space="0" w:color="auto"/>
              <w:right w:val="single" w:sz="4" w:space="0" w:color="000000"/>
            </w:tcBorders>
            <w:shd w:val="clear" w:color="auto" w:fill="auto"/>
            <w:vAlign w:val="center"/>
          </w:tcPr>
          <w:p w14:paraId="09C1B8DD"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w:t>
            </w:r>
          </w:p>
        </w:tc>
        <w:tc>
          <w:tcPr>
            <w:tcW w:w="1276" w:type="dxa"/>
            <w:gridSpan w:val="2"/>
            <w:tcBorders>
              <w:top w:val="nil"/>
              <w:left w:val="nil"/>
              <w:bottom w:val="single" w:sz="4" w:space="0" w:color="auto"/>
              <w:right w:val="single" w:sz="4" w:space="0" w:color="auto"/>
            </w:tcBorders>
            <w:shd w:val="clear" w:color="auto" w:fill="auto"/>
            <w:vAlign w:val="center"/>
          </w:tcPr>
          <w:p w14:paraId="70B999D6" w14:textId="40CCACFC"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46</w:t>
            </w:r>
          </w:p>
        </w:tc>
        <w:tc>
          <w:tcPr>
            <w:tcW w:w="1134" w:type="dxa"/>
            <w:tcBorders>
              <w:top w:val="nil"/>
              <w:left w:val="nil"/>
              <w:bottom w:val="single" w:sz="4" w:space="0" w:color="auto"/>
              <w:right w:val="single" w:sz="4" w:space="0" w:color="auto"/>
            </w:tcBorders>
            <w:shd w:val="clear" w:color="auto" w:fill="auto"/>
            <w:vAlign w:val="center"/>
          </w:tcPr>
          <w:p w14:paraId="12B69836" w14:textId="02366062"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27</w:t>
            </w:r>
          </w:p>
        </w:tc>
        <w:tc>
          <w:tcPr>
            <w:tcW w:w="992" w:type="dxa"/>
            <w:gridSpan w:val="2"/>
            <w:tcBorders>
              <w:top w:val="nil"/>
              <w:left w:val="nil"/>
              <w:bottom w:val="single" w:sz="4" w:space="0" w:color="auto"/>
              <w:right w:val="single" w:sz="4" w:space="0" w:color="auto"/>
            </w:tcBorders>
            <w:shd w:val="clear" w:color="auto" w:fill="auto"/>
            <w:vAlign w:val="center"/>
          </w:tcPr>
          <w:p w14:paraId="6DC4B02B" w14:textId="11E070A8"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29</w:t>
            </w:r>
          </w:p>
        </w:tc>
        <w:tc>
          <w:tcPr>
            <w:tcW w:w="993" w:type="dxa"/>
            <w:tcBorders>
              <w:top w:val="nil"/>
              <w:left w:val="nil"/>
              <w:bottom w:val="single" w:sz="4" w:space="0" w:color="auto"/>
              <w:right w:val="nil"/>
            </w:tcBorders>
            <w:shd w:val="clear" w:color="auto" w:fill="auto"/>
            <w:vAlign w:val="center"/>
          </w:tcPr>
          <w:p w14:paraId="1F3BE609" w14:textId="2B4EC765" w:rsidR="00AB4793" w:rsidRDefault="00EA4E0A">
            <w:pPr>
              <w:widowControl/>
              <w:jc w:val="center"/>
              <w:rPr>
                <w:rFonts w:ascii="宋体" w:hAnsi="宋体" w:cs="宋体" w:hint="eastAsia"/>
                <w:color w:val="000000"/>
                <w:kern w:val="0"/>
                <w:sz w:val="22"/>
              </w:rPr>
            </w:pPr>
            <w:r>
              <w:rPr>
                <w:rFonts w:ascii="宋体" w:hAnsi="宋体" w:cs="宋体" w:hint="eastAsia"/>
                <w:color w:val="000000"/>
                <w:kern w:val="0"/>
                <w:sz w:val="22"/>
              </w:rPr>
              <w:t>24</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tcPr>
          <w:p w14:paraId="6BDCDEE8" w14:textId="0FAAD7A3"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418" w:type="dxa"/>
            <w:gridSpan w:val="2"/>
            <w:tcBorders>
              <w:top w:val="nil"/>
              <w:left w:val="nil"/>
              <w:bottom w:val="single" w:sz="4" w:space="0" w:color="auto"/>
              <w:right w:val="single" w:sz="4" w:space="0" w:color="auto"/>
            </w:tcBorders>
            <w:shd w:val="clear" w:color="auto" w:fill="auto"/>
            <w:vAlign w:val="center"/>
          </w:tcPr>
          <w:p w14:paraId="6F5BB776" w14:textId="582E2B9B"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4</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14DECEF3" w14:textId="5355330B" w:rsidR="00AB4793" w:rsidRDefault="0083320C">
            <w:pPr>
              <w:widowControl/>
              <w:jc w:val="center"/>
              <w:rPr>
                <w:rFonts w:ascii="宋体" w:hAnsi="宋体" w:cs="宋体" w:hint="eastAsia"/>
                <w:color w:val="000000"/>
                <w:kern w:val="0"/>
                <w:sz w:val="22"/>
              </w:rPr>
            </w:pPr>
            <w:r>
              <w:rPr>
                <w:rFonts w:ascii="宋体" w:hAnsi="宋体" w:cs="宋体" w:hint="eastAsia"/>
                <w:color w:val="000000"/>
                <w:kern w:val="0"/>
                <w:sz w:val="22"/>
              </w:rPr>
              <w:t>8</w:t>
            </w:r>
          </w:p>
        </w:tc>
        <w:tc>
          <w:tcPr>
            <w:tcW w:w="1558" w:type="dxa"/>
            <w:gridSpan w:val="2"/>
            <w:tcBorders>
              <w:top w:val="nil"/>
              <w:left w:val="nil"/>
              <w:bottom w:val="single" w:sz="4" w:space="0" w:color="auto"/>
              <w:right w:val="single" w:sz="4" w:space="0" w:color="auto"/>
            </w:tcBorders>
            <w:shd w:val="clear" w:color="auto" w:fill="auto"/>
            <w:vAlign w:val="center"/>
          </w:tcPr>
          <w:p w14:paraId="7595D1FD" w14:textId="1F87A3AB"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7158E3">
              <w:rPr>
                <w:rFonts w:ascii="宋体" w:hAnsi="宋体" w:cs="宋体" w:hint="eastAsia"/>
                <w:color w:val="000000"/>
                <w:kern w:val="0"/>
                <w:sz w:val="22"/>
              </w:rPr>
              <w:t>17</w:t>
            </w:r>
          </w:p>
        </w:tc>
        <w:tc>
          <w:tcPr>
            <w:tcW w:w="1558" w:type="dxa"/>
            <w:tcBorders>
              <w:top w:val="nil"/>
              <w:left w:val="nil"/>
              <w:bottom w:val="single" w:sz="4" w:space="0" w:color="auto"/>
              <w:right w:val="single" w:sz="4" w:space="0" w:color="auto"/>
            </w:tcBorders>
          </w:tcPr>
          <w:p w14:paraId="51820F57" w14:textId="449B9FA6"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159</w:t>
            </w:r>
          </w:p>
        </w:tc>
      </w:tr>
      <w:tr w:rsidR="00AB4793" w14:paraId="0DD13B00" w14:textId="77777777">
        <w:trPr>
          <w:trHeight w:val="518"/>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0450C183"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学分比例</w:t>
            </w:r>
          </w:p>
        </w:tc>
        <w:tc>
          <w:tcPr>
            <w:tcW w:w="1276" w:type="dxa"/>
            <w:gridSpan w:val="2"/>
            <w:tcBorders>
              <w:top w:val="nil"/>
              <w:left w:val="nil"/>
              <w:bottom w:val="single" w:sz="4" w:space="0" w:color="auto"/>
              <w:right w:val="single" w:sz="4" w:space="0" w:color="auto"/>
            </w:tcBorders>
            <w:shd w:val="clear" w:color="auto" w:fill="auto"/>
            <w:vAlign w:val="center"/>
          </w:tcPr>
          <w:p w14:paraId="298D7C73" w14:textId="49DC7CE4"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28.93</w:t>
            </w:r>
          </w:p>
        </w:tc>
        <w:tc>
          <w:tcPr>
            <w:tcW w:w="1134" w:type="dxa"/>
            <w:tcBorders>
              <w:top w:val="nil"/>
              <w:left w:val="nil"/>
              <w:bottom w:val="single" w:sz="4" w:space="0" w:color="auto"/>
              <w:right w:val="single" w:sz="4" w:space="0" w:color="auto"/>
            </w:tcBorders>
            <w:shd w:val="clear" w:color="auto" w:fill="auto"/>
            <w:vAlign w:val="center"/>
          </w:tcPr>
          <w:p w14:paraId="4E812AE5" w14:textId="316369C9"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16.98</w:t>
            </w:r>
          </w:p>
        </w:tc>
        <w:tc>
          <w:tcPr>
            <w:tcW w:w="992" w:type="dxa"/>
            <w:gridSpan w:val="2"/>
            <w:tcBorders>
              <w:top w:val="nil"/>
              <w:left w:val="nil"/>
              <w:bottom w:val="single" w:sz="4" w:space="0" w:color="auto"/>
              <w:right w:val="single" w:sz="4" w:space="0" w:color="auto"/>
            </w:tcBorders>
            <w:shd w:val="clear" w:color="auto" w:fill="auto"/>
            <w:vAlign w:val="center"/>
          </w:tcPr>
          <w:p w14:paraId="11878875" w14:textId="2C85F182"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18.24</w:t>
            </w:r>
          </w:p>
        </w:tc>
        <w:tc>
          <w:tcPr>
            <w:tcW w:w="993" w:type="dxa"/>
            <w:tcBorders>
              <w:top w:val="nil"/>
              <w:left w:val="nil"/>
              <w:bottom w:val="single" w:sz="4" w:space="0" w:color="auto"/>
              <w:right w:val="single" w:sz="4" w:space="0" w:color="auto"/>
            </w:tcBorders>
            <w:shd w:val="clear" w:color="auto" w:fill="auto"/>
            <w:vAlign w:val="center"/>
          </w:tcPr>
          <w:p w14:paraId="3C156D48" w14:textId="00AD2EAD" w:rsidR="00AB4793" w:rsidRDefault="00EA4E0A">
            <w:pPr>
              <w:widowControl/>
              <w:jc w:val="center"/>
              <w:rPr>
                <w:rFonts w:ascii="宋体" w:hAnsi="宋体" w:cs="宋体" w:hint="eastAsia"/>
                <w:color w:val="000000"/>
                <w:kern w:val="0"/>
                <w:sz w:val="22"/>
              </w:rPr>
            </w:pPr>
            <w:r>
              <w:rPr>
                <w:rFonts w:ascii="宋体" w:hAnsi="宋体" w:cs="宋体" w:hint="eastAsia"/>
                <w:color w:val="000000"/>
                <w:kern w:val="0"/>
                <w:sz w:val="22"/>
              </w:rPr>
              <w:t>15.09</w:t>
            </w:r>
          </w:p>
        </w:tc>
        <w:tc>
          <w:tcPr>
            <w:tcW w:w="1417" w:type="dxa"/>
            <w:tcBorders>
              <w:top w:val="single" w:sz="4" w:space="0" w:color="auto"/>
              <w:left w:val="nil"/>
              <w:bottom w:val="single" w:sz="4" w:space="0" w:color="auto"/>
              <w:right w:val="single" w:sz="4" w:space="0" w:color="auto"/>
            </w:tcBorders>
            <w:shd w:val="clear" w:color="auto" w:fill="auto"/>
            <w:vAlign w:val="center"/>
          </w:tcPr>
          <w:p w14:paraId="655DF832" w14:textId="4CD5A438"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2.52</w:t>
            </w:r>
          </w:p>
        </w:tc>
        <w:tc>
          <w:tcPr>
            <w:tcW w:w="1418" w:type="dxa"/>
            <w:gridSpan w:val="2"/>
            <w:tcBorders>
              <w:top w:val="nil"/>
              <w:left w:val="nil"/>
              <w:bottom w:val="single" w:sz="4" w:space="0" w:color="auto"/>
              <w:right w:val="single" w:sz="4" w:space="0" w:color="auto"/>
            </w:tcBorders>
            <w:shd w:val="clear" w:color="auto" w:fill="auto"/>
            <w:vAlign w:val="center"/>
          </w:tcPr>
          <w:p w14:paraId="0BC051E4" w14:textId="32D1E86B"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2.52</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46F38E6C" w14:textId="5B0A3AAA"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5.03</w:t>
            </w:r>
          </w:p>
        </w:tc>
        <w:tc>
          <w:tcPr>
            <w:tcW w:w="1558" w:type="dxa"/>
            <w:gridSpan w:val="2"/>
            <w:tcBorders>
              <w:top w:val="nil"/>
              <w:left w:val="nil"/>
              <w:bottom w:val="single" w:sz="4" w:space="0" w:color="auto"/>
              <w:right w:val="single" w:sz="4" w:space="0" w:color="auto"/>
            </w:tcBorders>
            <w:shd w:val="clear" w:color="auto" w:fill="auto"/>
            <w:vAlign w:val="center"/>
          </w:tcPr>
          <w:p w14:paraId="747A3E70" w14:textId="3025D57B"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7158E3">
              <w:rPr>
                <w:rFonts w:ascii="宋体" w:hAnsi="宋体" w:cs="宋体" w:hint="eastAsia"/>
                <w:color w:val="000000"/>
                <w:kern w:val="0"/>
                <w:sz w:val="22"/>
              </w:rPr>
              <w:t>10.69</w:t>
            </w:r>
          </w:p>
        </w:tc>
        <w:tc>
          <w:tcPr>
            <w:tcW w:w="1558" w:type="dxa"/>
            <w:tcBorders>
              <w:top w:val="nil"/>
              <w:left w:val="nil"/>
              <w:bottom w:val="single" w:sz="4" w:space="0" w:color="auto"/>
              <w:right w:val="single" w:sz="4" w:space="0" w:color="auto"/>
            </w:tcBorders>
          </w:tcPr>
          <w:p w14:paraId="30CD5003" w14:textId="3D8189DF" w:rsidR="00AB4793" w:rsidRDefault="000445BE">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r>
      <w:tr w:rsidR="00AB4793" w14:paraId="7D7C459E"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1154D413"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lastRenderedPageBreak/>
              <w:t>公共基础课</w:t>
            </w:r>
          </w:p>
          <w:p w14:paraId="6FBD653F"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课时</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1EBB6B6E" w14:textId="7685FB04" w:rsidR="00AB4793" w:rsidRDefault="00EA4E0A">
            <w:pPr>
              <w:widowControl/>
              <w:jc w:val="center"/>
              <w:rPr>
                <w:rFonts w:ascii="宋体" w:hAnsi="宋体" w:cs="宋体" w:hint="eastAsia"/>
                <w:color w:val="000000"/>
                <w:kern w:val="0"/>
                <w:sz w:val="22"/>
              </w:rPr>
            </w:pPr>
            <w:r>
              <w:rPr>
                <w:rFonts w:ascii="宋体" w:hAnsi="宋体" w:cs="宋体" w:hint="eastAsia"/>
                <w:color w:val="000000"/>
                <w:kern w:val="0"/>
                <w:sz w:val="22"/>
              </w:rPr>
              <w:t>1008</w:t>
            </w:r>
          </w:p>
        </w:tc>
        <w:tc>
          <w:tcPr>
            <w:tcW w:w="992" w:type="dxa"/>
            <w:gridSpan w:val="2"/>
            <w:tcBorders>
              <w:top w:val="nil"/>
              <w:left w:val="nil"/>
              <w:bottom w:val="single" w:sz="4" w:space="0" w:color="auto"/>
              <w:right w:val="single" w:sz="4" w:space="0" w:color="auto"/>
            </w:tcBorders>
            <w:shd w:val="clear" w:color="auto" w:fill="auto"/>
            <w:vAlign w:val="center"/>
          </w:tcPr>
          <w:p w14:paraId="4194A5E2"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公共课比例</w:t>
            </w:r>
          </w:p>
        </w:tc>
        <w:tc>
          <w:tcPr>
            <w:tcW w:w="993" w:type="dxa"/>
            <w:tcBorders>
              <w:top w:val="nil"/>
              <w:left w:val="nil"/>
              <w:bottom w:val="single" w:sz="4" w:space="0" w:color="auto"/>
              <w:right w:val="single" w:sz="4" w:space="0" w:color="auto"/>
            </w:tcBorders>
            <w:shd w:val="clear" w:color="auto" w:fill="auto"/>
            <w:vAlign w:val="center"/>
          </w:tcPr>
          <w:p w14:paraId="3D99F9C4" w14:textId="22FA1CBF" w:rsidR="00AB4793" w:rsidRDefault="00EA4E0A">
            <w:pPr>
              <w:widowControl/>
              <w:jc w:val="center"/>
              <w:rPr>
                <w:rFonts w:ascii="宋体" w:hAnsi="宋体" w:cs="宋体" w:hint="eastAsia"/>
                <w:color w:val="000000"/>
                <w:kern w:val="0"/>
                <w:sz w:val="22"/>
              </w:rPr>
            </w:pPr>
            <w:r>
              <w:rPr>
                <w:rFonts w:ascii="宋体" w:hAnsi="宋体" w:cs="宋体" w:hint="eastAsia"/>
                <w:color w:val="000000"/>
                <w:kern w:val="0"/>
                <w:sz w:val="22"/>
              </w:rPr>
              <w:t>34.92</w:t>
            </w:r>
          </w:p>
        </w:tc>
        <w:tc>
          <w:tcPr>
            <w:tcW w:w="2835" w:type="dxa"/>
            <w:gridSpan w:val="3"/>
            <w:tcBorders>
              <w:top w:val="single" w:sz="4" w:space="0" w:color="auto"/>
              <w:left w:val="nil"/>
              <w:bottom w:val="single" w:sz="4" w:space="0" w:color="auto"/>
              <w:right w:val="single" w:sz="4" w:space="0" w:color="000000"/>
            </w:tcBorders>
            <w:shd w:val="clear" w:color="auto" w:fill="auto"/>
            <w:vAlign w:val="center"/>
          </w:tcPr>
          <w:p w14:paraId="3FECE665"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专业课时</w:t>
            </w:r>
          </w:p>
        </w:tc>
        <w:tc>
          <w:tcPr>
            <w:tcW w:w="1842" w:type="dxa"/>
            <w:gridSpan w:val="3"/>
            <w:tcBorders>
              <w:top w:val="single" w:sz="4" w:space="0" w:color="auto"/>
              <w:left w:val="nil"/>
              <w:bottom w:val="single" w:sz="4" w:space="0" w:color="auto"/>
              <w:right w:val="single" w:sz="4" w:space="0" w:color="000000"/>
            </w:tcBorders>
            <w:shd w:val="clear" w:color="auto" w:fill="auto"/>
            <w:vAlign w:val="center"/>
          </w:tcPr>
          <w:p w14:paraId="7797CF16" w14:textId="6145C3FF" w:rsidR="00AB4793" w:rsidRDefault="00EA4E0A">
            <w:pPr>
              <w:widowControl/>
              <w:jc w:val="center"/>
              <w:rPr>
                <w:rFonts w:ascii="宋体" w:hAnsi="宋体" w:cs="宋体" w:hint="eastAsia"/>
                <w:color w:val="000000"/>
                <w:kern w:val="0"/>
                <w:sz w:val="22"/>
              </w:rPr>
            </w:pPr>
            <w:r>
              <w:rPr>
                <w:rFonts w:ascii="宋体" w:hAnsi="宋体" w:cs="宋体" w:hint="eastAsia"/>
                <w:color w:val="000000"/>
                <w:kern w:val="0"/>
                <w:sz w:val="22"/>
              </w:rPr>
              <w:t>1140</w:t>
            </w:r>
          </w:p>
        </w:tc>
        <w:tc>
          <w:tcPr>
            <w:tcW w:w="1558" w:type="dxa"/>
            <w:gridSpan w:val="2"/>
            <w:tcBorders>
              <w:top w:val="nil"/>
              <w:left w:val="nil"/>
              <w:bottom w:val="single" w:sz="4" w:space="0" w:color="auto"/>
              <w:right w:val="single" w:sz="4" w:space="0" w:color="auto"/>
            </w:tcBorders>
            <w:shd w:val="clear" w:color="auto" w:fill="auto"/>
            <w:vAlign w:val="center"/>
          </w:tcPr>
          <w:p w14:paraId="568686ED" w14:textId="77777777" w:rsidR="00AB4793"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专业课比例</w:t>
            </w:r>
          </w:p>
        </w:tc>
        <w:tc>
          <w:tcPr>
            <w:tcW w:w="1558" w:type="dxa"/>
            <w:tcBorders>
              <w:top w:val="nil"/>
              <w:left w:val="nil"/>
              <w:bottom w:val="single" w:sz="4" w:space="0" w:color="auto"/>
              <w:right w:val="single" w:sz="4" w:space="0" w:color="auto"/>
            </w:tcBorders>
          </w:tcPr>
          <w:p w14:paraId="281DF94F" w14:textId="7840D8DD" w:rsidR="00AB4793" w:rsidRDefault="00EA4E0A">
            <w:pPr>
              <w:widowControl/>
              <w:jc w:val="left"/>
              <w:rPr>
                <w:rFonts w:ascii="宋体" w:hAnsi="宋体" w:cs="宋体" w:hint="eastAsia"/>
                <w:color w:val="000000"/>
                <w:kern w:val="0"/>
                <w:sz w:val="22"/>
              </w:rPr>
            </w:pPr>
            <w:r>
              <w:rPr>
                <w:rFonts w:ascii="宋体" w:hAnsi="宋体" w:cs="宋体" w:hint="eastAsia"/>
                <w:color w:val="000000"/>
                <w:kern w:val="0"/>
                <w:sz w:val="22"/>
              </w:rPr>
              <w:t>40.25</w:t>
            </w:r>
          </w:p>
        </w:tc>
      </w:tr>
      <w:tr w:rsidR="00AB4793" w14:paraId="566508E1" w14:textId="77777777">
        <w:trPr>
          <w:trHeight w:val="540"/>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562839C"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总课时数、理论/实践课时数</w:t>
            </w:r>
          </w:p>
        </w:tc>
        <w:tc>
          <w:tcPr>
            <w:tcW w:w="24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CD3F10"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总课时数</w:t>
            </w:r>
          </w:p>
        </w:tc>
        <w:tc>
          <w:tcPr>
            <w:tcW w:w="19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5D53CE1" w14:textId="4D34585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7158E3">
              <w:rPr>
                <w:rFonts w:ascii="宋体" w:hAnsi="宋体" w:cs="宋体" w:hint="eastAsia"/>
                <w:color w:val="000000"/>
                <w:kern w:val="0"/>
                <w:sz w:val="22"/>
              </w:rPr>
              <w:t>2886</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37630D"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理论</w:t>
            </w:r>
            <w:r>
              <w:rPr>
                <w:rFonts w:ascii="宋体" w:hAnsi="宋体" w:cs="宋体" w:hint="eastAsia"/>
                <w:color w:val="000000"/>
                <w:kern w:val="0"/>
                <w:sz w:val="22"/>
              </w:rPr>
              <w:br/>
              <w:t>课时数</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F19AD93" w14:textId="45E3005E" w:rsidR="00AB4793" w:rsidRDefault="007158E3">
            <w:pPr>
              <w:widowControl/>
              <w:jc w:val="center"/>
              <w:rPr>
                <w:rFonts w:ascii="宋体" w:hAnsi="宋体" w:cs="宋体" w:hint="eastAsia"/>
                <w:color w:val="000000"/>
                <w:kern w:val="0"/>
                <w:sz w:val="22"/>
              </w:rPr>
            </w:pPr>
            <w:r>
              <w:rPr>
                <w:rFonts w:ascii="宋体" w:hAnsi="宋体" w:cs="宋体" w:hint="eastAsia"/>
                <w:color w:val="000000"/>
                <w:kern w:val="0"/>
                <w:sz w:val="22"/>
              </w:rPr>
              <w:t>2148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0663AA"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实践</w:t>
            </w:r>
            <w:r>
              <w:rPr>
                <w:rFonts w:ascii="宋体" w:hAnsi="宋体" w:cs="宋体" w:hint="eastAsia"/>
                <w:color w:val="000000"/>
                <w:kern w:val="0"/>
                <w:sz w:val="22"/>
              </w:rPr>
              <w:br/>
              <w:t>课时数</w:t>
            </w:r>
          </w:p>
        </w:tc>
        <w:tc>
          <w:tcPr>
            <w:tcW w:w="31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0C91C14" w14:textId="3F97E67B" w:rsidR="00AB4793" w:rsidRDefault="007158E3">
            <w:pPr>
              <w:widowControl/>
              <w:jc w:val="center"/>
              <w:rPr>
                <w:rFonts w:ascii="宋体" w:hAnsi="宋体" w:cs="宋体" w:hint="eastAsia"/>
                <w:color w:val="000000"/>
                <w:kern w:val="0"/>
                <w:sz w:val="22"/>
              </w:rPr>
            </w:pPr>
            <w:r>
              <w:rPr>
                <w:rFonts w:ascii="宋体" w:hAnsi="宋体" w:cs="宋体" w:hint="eastAsia"/>
                <w:color w:val="000000"/>
                <w:kern w:val="0"/>
                <w:sz w:val="22"/>
              </w:rPr>
              <w:t>738</w:t>
            </w:r>
          </w:p>
        </w:tc>
      </w:tr>
      <w:tr w:rsidR="00AB4793" w14:paraId="04E857AD" w14:textId="77777777">
        <w:trPr>
          <w:trHeight w:val="645"/>
        </w:trPr>
        <w:tc>
          <w:tcPr>
            <w:tcW w:w="1706" w:type="dxa"/>
            <w:tcBorders>
              <w:top w:val="single" w:sz="4" w:space="0" w:color="auto"/>
              <w:left w:val="single" w:sz="4" w:space="0" w:color="auto"/>
              <w:bottom w:val="single" w:sz="4" w:space="0" w:color="auto"/>
              <w:right w:val="single" w:sz="4" w:space="0" w:color="auto"/>
            </w:tcBorders>
            <w:shd w:val="clear" w:color="auto" w:fill="auto"/>
            <w:vAlign w:val="center"/>
          </w:tcPr>
          <w:p w14:paraId="38334529"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理论/实践</w:t>
            </w:r>
            <w:r>
              <w:rPr>
                <w:rFonts w:ascii="宋体" w:hAnsi="宋体" w:cs="宋体" w:hint="eastAsia"/>
                <w:color w:val="000000"/>
                <w:kern w:val="0"/>
                <w:sz w:val="22"/>
              </w:rPr>
              <w:br/>
              <w:t>课时比例</w:t>
            </w:r>
          </w:p>
        </w:tc>
        <w:tc>
          <w:tcPr>
            <w:tcW w:w="2410" w:type="dxa"/>
            <w:gridSpan w:val="3"/>
            <w:tcBorders>
              <w:top w:val="single" w:sz="4" w:space="0" w:color="auto"/>
              <w:left w:val="nil"/>
              <w:bottom w:val="single" w:sz="4" w:space="0" w:color="auto"/>
              <w:right w:val="single" w:sz="4" w:space="0" w:color="auto"/>
            </w:tcBorders>
            <w:shd w:val="clear" w:color="auto" w:fill="auto"/>
            <w:vAlign w:val="center"/>
          </w:tcPr>
          <w:p w14:paraId="5ABE66A7"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理论课时比例</w:t>
            </w:r>
          </w:p>
        </w:tc>
        <w:tc>
          <w:tcPr>
            <w:tcW w:w="1985" w:type="dxa"/>
            <w:gridSpan w:val="3"/>
            <w:tcBorders>
              <w:top w:val="nil"/>
              <w:left w:val="nil"/>
              <w:bottom w:val="single" w:sz="4" w:space="0" w:color="auto"/>
              <w:right w:val="single" w:sz="4" w:space="0" w:color="auto"/>
            </w:tcBorders>
            <w:shd w:val="clear" w:color="auto" w:fill="auto"/>
            <w:vAlign w:val="center"/>
          </w:tcPr>
          <w:p w14:paraId="0A617F3B" w14:textId="7A065536"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7158E3">
              <w:rPr>
                <w:rFonts w:ascii="宋体" w:hAnsi="宋体" w:cs="宋体" w:hint="eastAsia"/>
                <w:color w:val="000000"/>
                <w:kern w:val="0"/>
                <w:sz w:val="22"/>
              </w:rPr>
              <w:t>74.43</w:t>
            </w:r>
          </w:p>
        </w:tc>
        <w:tc>
          <w:tcPr>
            <w:tcW w:w="2835" w:type="dxa"/>
            <w:gridSpan w:val="3"/>
            <w:tcBorders>
              <w:top w:val="single" w:sz="4" w:space="0" w:color="auto"/>
              <w:left w:val="nil"/>
              <w:bottom w:val="single" w:sz="4" w:space="0" w:color="auto"/>
              <w:right w:val="single" w:sz="4" w:space="0" w:color="auto"/>
            </w:tcBorders>
            <w:shd w:val="clear" w:color="auto" w:fill="auto"/>
            <w:vAlign w:val="center"/>
          </w:tcPr>
          <w:p w14:paraId="5B328B83"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实践课时比例</w:t>
            </w:r>
          </w:p>
        </w:tc>
        <w:tc>
          <w:tcPr>
            <w:tcW w:w="4958" w:type="dxa"/>
            <w:gridSpan w:val="6"/>
            <w:tcBorders>
              <w:top w:val="single" w:sz="4" w:space="0" w:color="auto"/>
              <w:left w:val="nil"/>
              <w:bottom w:val="single" w:sz="4" w:space="0" w:color="auto"/>
              <w:right w:val="single" w:sz="4" w:space="0" w:color="auto"/>
            </w:tcBorders>
            <w:shd w:val="clear" w:color="auto" w:fill="auto"/>
            <w:vAlign w:val="center"/>
          </w:tcPr>
          <w:p w14:paraId="2CE5C6A4" w14:textId="1A5454F7" w:rsidR="00AB4793" w:rsidRDefault="007158E3">
            <w:pPr>
              <w:widowControl/>
              <w:jc w:val="center"/>
              <w:rPr>
                <w:rFonts w:ascii="宋体" w:hAnsi="宋体" w:cs="宋体" w:hint="eastAsia"/>
                <w:color w:val="000000"/>
                <w:kern w:val="0"/>
                <w:sz w:val="22"/>
              </w:rPr>
            </w:pPr>
            <w:r>
              <w:rPr>
                <w:rFonts w:ascii="宋体" w:hAnsi="宋体" w:cs="宋体" w:hint="eastAsia"/>
                <w:color w:val="000000"/>
                <w:kern w:val="0"/>
                <w:sz w:val="22"/>
              </w:rPr>
              <w:t>25.57</w:t>
            </w:r>
          </w:p>
        </w:tc>
      </w:tr>
      <w:tr w:rsidR="00AB4793" w14:paraId="7005C3CA" w14:textId="77777777">
        <w:trPr>
          <w:trHeight w:val="518"/>
        </w:trPr>
        <w:tc>
          <w:tcPr>
            <w:tcW w:w="13894" w:type="dxa"/>
            <w:gridSpan w:val="16"/>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F0E2E4D" w14:textId="77777777" w:rsidR="00AB4793" w:rsidRDefault="00000000">
            <w:pPr>
              <w:widowControl/>
              <w:jc w:val="center"/>
              <w:rPr>
                <w:rFonts w:ascii="宋体" w:hAnsi="宋体" w:cs="宋体" w:hint="eastAsia"/>
                <w:b/>
                <w:color w:val="000000"/>
                <w:kern w:val="0"/>
                <w:sz w:val="22"/>
              </w:rPr>
            </w:pPr>
            <w:r>
              <w:rPr>
                <w:rFonts w:ascii="宋体" w:hAnsi="宋体" w:cs="宋体" w:hint="eastAsia"/>
                <w:b/>
                <w:color w:val="000000"/>
                <w:kern w:val="0"/>
                <w:sz w:val="22"/>
              </w:rPr>
              <w:t>培养方案学分统计表</w:t>
            </w:r>
          </w:p>
        </w:tc>
      </w:tr>
      <w:tr w:rsidR="00AB4793" w14:paraId="0198DCD3"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F870EFD"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学分类别</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62AAFFE4"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学分</w:t>
            </w:r>
            <w:r>
              <w:rPr>
                <w:rFonts w:ascii="Times New Roman" w:hAnsi="Times New Roman"/>
                <w:color w:val="000000"/>
                <w:kern w:val="0"/>
                <w:sz w:val="22"/>
              </w:rPr>
              <w:t xml:space="preserve"> </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52490829"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占总学分比例</w:t>
            </w:r>
          </w:p>
        </w:tc>
        <w:tc>
          <w:tcPr>
            <w:tcW w:w="1558" w:type="dxa"/>
            <w:tcBorders>
              <w:top w:val="single" w:sz="4" w:space="0" w:color="auto"/>
              <w:left w:val="nil"/>
              <w:bottom w:val="single" w:sz="4" w:space="0" w:color="auto"/>
              <w:right w:val="single" w:sz="4" w:space="0" w:color="auto"/>
            </w:tcBorders>
          </w:tcPr>
          <w:p w14:paraId="15B2371A"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备注</w:t>
            </w:r>
          </w:p>
        </w:tc>
      </w:tr>
      <w:tr w:rsidR="00AB4793" w14:paraId="7F83D706" w14:textId="77777777">
        <w:trPr>
          <w:trHeight w:val="630"/>
        </w:trPr>
        <w:tc>
          <w:tcPr>
            <w:tcW w:w="4683"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21F0D6C"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公共课（含必修、限选、任选）</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3FAE24BC" w14:textId="6A2513D0"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54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45675B1" w14:textId="7F5D5B90"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33.96</w:t>
            </w:r>
          </w:p>
        </w:tc>
        <w:tc>
          <w:tcPr>
            <w:tcW w:w="1558" w:type="dxa"/>
            <w:tcBorders>
              <w:top w:val="single" w:sz="4" w:space="0" w:color="auto"/>
              <w:left w:val="nil"/>
              <w:bottom w:val="single" w:sz="4" w:space="0" w:color="auto"/>
              <w:right w:val="single" w:sz="4" w:space="0" w:color="auto"/>
            </w:tcBorders>
          </w:tcPr>
          <w:p w14:paraId="074E53A0" w14:textId="77777777" w:rsidR="00AB4793" w:rsidRDefault="00AB4793">
            <w:pPr>
              <w:widowControl/>
              <w:jc w:val="center"/>
              <w:rPr>
                <w:rFonts w:ascii="宋体" w:hAnsi="宋体" w:cs="宋体" w:hint="eastAsia"/>
                <w:color w:val="000000"/>
                <w:kern w:val="0"/>
                <w:sz w:val="22"/>
              </w:rPr>
            </w:pPr>
          </w:p>
        </w:tc>
      </w:tr>
      <w:tr w:rsidR="00AB4793" w14:paraId="02CBF7F2" w14:textId="77777777">
        <w:trPr>
          <w:trHeight w:val="518"/>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273C1E"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专业课程教学(含课程实践)</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270F7D88" w14:textId="6B37C448"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64</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1CE27EAA" w14:textId="7BF73246"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40.25</w:t>
            </w:r>
          </w:p>
        </w:tc>
        <w:tc>
          <w:tcPr>
            <w:tcW w:w="1558" w:type="dxa"/>
            <w:tcBorders>
              <w:top w:val="single" w:sz="4" w:space="0" w:color="auto"/>
              <w:left w:val="nil"/>
              <w:bottom w:val="single" w:sz="4" w:space="0" w:color="auto"/>
              <w:right w:val="single" w:sz="4" w:space="0" w:color="auto"/>
            </w:tcBorders>
          </w:tcPr>
          <w:p w14:paraId="757DB1A5" w14:textId="77777777" w:rsidR="00AB4793" w:rsidRDefault="00AB4793">
            <w:pPr>
              <w:widowControl/>
              <w:jc w:val="center"/>
              <w:rPr>
                <w:rFonts w:ascii="宋体" w:hAnsi="宋体" w:cs="宋体" w:hint="eastAsia"/>
                <w:color w:val="000000"/>
                <w:kern w:val="0"/>
                <w:sz w:val="22"/>
              </w:rPr>
            </w:pPr>
          </w:p>
        </w:tc>
      </w:tr>
      <w:tr w:rsidR="00AB4793" w14:paraId="10E5F0BD" w14:textId="77777777">
        <w:trPr>
          <w:trHeight w:val="518"/>
        </w:trPr>
        <w:tc>
          <w:tcPr>
            <w:tcW w:w="2459"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2B53FC6F"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实践教学</w:t>
            </w: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2490640A"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公共实践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3F485609" w14:textId="104D59D8"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AC7BA8">
              <w:rPr>
                <w:rFonts w:ascii="宋体" w:hAnsi="宋体" w:cs="宋体" w:hint="eastAsia"/>
                <w:color w:val="000000"/>
                <w:kern w:val="0"/>
                <w:sz w:val="22"/>
              </w:rPr>
              <w:t>17</w:t>
            </w:r>
          </w:p>
        </w:tc>
        <w:tc>
          <w:tcPr>
            <w:tcW w:w="87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A7737C3" w14:textId="69DD7C30"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41</w:t>
            </w: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9EF2BDA" w14:textId="51FB8793"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10.69</w:t>
            </w:r>
          </w:p>
        </w:tc>
        <w:tc>
          <w:tcPr>
            <w:tcW w:w="876" w:type="dxa"/>
            <w:vMerge w:val="restart"/>
            <w:tcBorders>
              <w:top w:val="nil"/>
              <w:left w:val="single" w:sz="4" w:space="0" w:color="auto"/>
              <w:bottom w:val="single" w:sz="4" w:space="0" w:color="auto"/>
              <w:right w:val="single" w:sz="4" w:space="0" w:color="auto"/>
            </w:tcBorders>
            <w:shd w:val="clear" w:color="auto" w:fill="auto"/>
            <w:noWrap/>
            <w:vAlign w:val="center"/>
          </w:tcPr>
          <w:p w14:paraId="5D999CAB" w14:textId="14C17D29"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25.7</w:t>
            </w:r>
            <w:r w:rsidR="001A2687">
              <w:rPr>
                <w:rFonts w:ascii="宋体" w:hAnsi="宋体" w:cs="宋体" w:hint="eastAsia"/>
                <w:color w:val="000000"/>
                <w:kern w:val="0"/>
                <w:sz w:val="22"/>
              </w:rPr>
              <w:t>9</w:t>
            </w:r>
          </w:p>
        </w:tc>
        <w:tc>
          <w:tcPr>
            <w:tcW w:w="1558" w:type="dxa"/>
            <w:tcBorders>
              <w:top w:val="nil"/>
              <w:left w:val="single" w:sz="4" w:space="0" w:color="auto"/>
              <w:bottom w:val="single" w:sz="4" w:space="0" w:color="auto"/>
              <w:right w:val="single" w:sz="4" w:space="0" w:color="auto"/>
            </w:tcBorders>
          </w:tcPr>
          <w:p w14:paraId="25CE9358" w14:textId="77777777" w:rsidR="00AB4793" w:rsidRDefault="00AB4793">
            <w:pPr>
              <w:widowControl/>
              <w:jc w:val="center"/>
              <w:rPr>
                <w:rFonts w:ascii="宋体" w:hAnsi="宋体" w:cs="宋体" w:hint="eastAsia"/>
                <w:color w:val="000000"/>
                <w:kern w:val="0"/>
                <w:sz w:val="22"/>
              </w:rPr>
            </w:pPr>
          </w:p>
        </w:tc>
      </w:tr>
      <w:tr w:rsidR="00AB4793" w14:paraId="512F3427" w14:textId="77777777">
        <w:trPr>
          <w:trHeight w:val="518"/>
        </w:trPr>
        <w:tc>
          <w:tcPr>
            <w:tcW w:w="2459" w:type="dxa"/>
            <w:gridSpan w:val="2"/>
            <w:vMerge/>
            <w:tcBorders>
              <w:top w:val="single" w:sz="4" w:space="0" w:color="auto"/>
              <w:left w:val="single" w:sz="4" w:space="0" w:color="auto"/>
              <w:bottom w:val="single" w:sz="4" w:space="0" w:color="auto"/>
              <w:right w:val="single" w:sz="4" w:space="0" w:color="auto"/>
            </w:tcBorders>
            <w:vAlign w:val="center"/>
          </w:tcPr>
          <w:p w14:paraId="0503D68E" w14:textId="77777777" w:rsidR="00AB4793" w:rsidRDefault="00AB4793">
            <w:pPr>
              <w:widowControl/>
              <w:jc w:val="left"/>
              <w:rPr>
                <w:rFonts w:ascii="宋体" w:hAnsi="宋体" w:cs="宋体" w:hint="eastAsia"/>
                <w:color w:val="000000"/>
                <w:kern w:val="0"/>
                <w:sz w:val="22"/>
              </w:rPr>
            </w:pPr>
          </w:p>
        </w:tc>
        <w:tc>
          <w:tcPr>
            <w:tcW w:w="2224" w:type="dxa"/>
            <w:gridSpan w:val="3"/>
            <w:tcBorders>
              <w:top w:val="single" w:sz="4" w:space="0" w:color="auto"/>
              <w:left w:val="nil"/>
              <w:bottom w:val="single" w:sz="4" w:space="0" w:color="auto"/>
              <w:right w:val="single" w:sz="4" w:space="0" w:color="auto"/>
            </w:tcBorders>
            <w:shd w:val="clear" w:color="auto" w:fill="auto"/>
            <w:noWrap/>
            <w:vAlign w:val="center"/>
          </w:tcPr>
          <w:p w14:paraId="1A1BBCD1"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专业实践</w:t>
            </w:r>
          </w:p>
        </w:tc>
        <w:tc>
          <w:tcPr>
            <w:tcW w:w="3983" w:type="dxa"/>
            <w:gridSpan w:val="4"/>
            <w:tcBorders>
              <w:top w:val="nil"/>
              <w:left w:val="nil"/>
              <w:bottom w:val="single" w:sz="4" w:space="0" w:color="auto"/>
              <w:right w:val="single" w:sz="4" w:space="0" w:color="auto"/>
            </w:tcBorders>
            <w:shd w:val="clear" w:color="auto" w:fill="auto"/>
            <w:noWrap/>
            <w:vAlign w:val="center"/>
          </w:tcPr>
          <w:p w14:paraId="6C3A8A42" w14:textId="6CFCA774"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 xml:space="preserve">　</w:t>
            </w:r>
            <w:r w:rsidR="00AC7BA8">
              <w:rPr>
                <w:rFonts w:ascii="宋体" w:hAnsi="宋体" w:cs="宋体" w:hint="eastAsia"/>
                <w:color w:val="000000"/>
                <w:kern w:val="0"/>
                <w:sz w:val="22"/>
              </w:rPr>
              <w:t>24</w:t>
            </w:r>
          </w:p>
        </w:tc>
        <w:tc>
          <w:tcPr>
            <w:tcW w:w="876" w:type="dxa"/>
            <w:gridSpan w:val="2"/>
            <w:vMerge/>
            <w:tcBorders>
              <w:top w:val="single" w:sz="4" w:space="0" w:color="auto"/>
              <w:left w:val="single" w:sz="4" w:space="0" w:color="auto"/>
              <w:bottom w:val="single" w:sz="4" w:space="0" w:color="auto"/>
              <w:right w:val="single" w:sz="4" w:space="0" w:color="auto"/>
            </w:tcBorders>
            <w:vAlign w:val="center"/>
          </w:tcPr>
          <w:p w14:paraId="66A6AD05" w14:textId="77777777" w:rsidR="00AB4793" w:rsidRDefault="00AB4793">
            <w:pPr>
              <w:widowControl/>
              <w:jc w:val="left"/>
              <w:rPr>
                <w:rFonts w:ascii="宋体" w:hAnsi="宋体" w:cs="宋体" w:hint="eastAsia"/>
                <w:color w:val="000000"/>
                <w:kern w:val="0"/>
                <w:sz w:val="22"/>
              </w:rPr>
            </w:pPr>
          </w:p>
        </w:tc>
        <w:tc>
          <w:tcPr>
            <w:tcW w:w="191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2012B18" w14:textId="367A3847" w:rsidR="00AB4793" w:rsidRDefault="00AC7BA8">
            <w:pPr>
              <w:widowControl/>
              <w:jc w:val="center"/>
              <w:rPr>
                <w:rFonts w:ascii="宋体" w:hAnsi="宋体" w:cs="宋体" w:hint="eastAsia"/>
                <w:color w:val="000000"/>
                <w:kern w:val="0"/>
                <w:sz w:val="22"/>
              </w:rPr>
            </w:pPr>
            <w:r>
              <w:rPr>
                <w:rFonts w:ascii="宋体" w:hAnsi="宋体" w:cs="宋体" w:hint="eastAsia"/>
                <w:color w:val="000000"/>
                <w:kern w:val="0"/>
                <w:sz w:val="22"/>
              </w:rPr>
              <w:t>15.09</w:t>
            </w:r>
          </w:p>
        </w:tc>
        <w:tc>
          <w:tcPr>
            <w:tcW w:w="876" w:type="dxa"/>
            <w:vMerge/>
            <w:tcBorders>
              <w:top w:val="nil"/>
              <w:left w:val="single" w:sz="4" w:space="0" w:color="auto"/>
              <w:bottom w:val="single" w:sz="4" w:space="0" w:color="auto"/>
              <w:right w:val="single" w:sz="4" w:space="0" w:color="auto"/>
            </w:tcBorders>
            <w:vAlign w:val="center"/>
          </w:tcPr>
          <w:p w14:paraId="7DABDFC3" w14:textId="77777777" w:rsidR="00AB4793" w:rsidRDefault="00AB4793">
            <w:pPr>
              <w:widowControl/>
              <w:jc w:val="left"/>
              <w:rPr>
                <w:rFonts w:ascii="宋体" w:hAnsi="宋体" w:cs="宋体" w:hint="eastAsia"/>
                <w:color w:val="000000"/>
                <w:kern w:val="0"/>
                <w:sz w:val="22"/>
              </w:rPr>
            </w:pPr>
          </w:p>
        </w:tc>
        <w:tc>
          <w:tcPr>
            <w:tcW w:w="1558" w:type="dxa"/>
            <w:tcBorders>
              <w:top w:val="nil"/>
              <w:left w:val="single" w:sz="4" w:space="0" w:color="auto"/>
              <w:bottom w:val="single" w:sz="4" w:space="0" w:color="auto"/>
              <w:right w:val="single" w:sz="4" w:space="0" w:color="auto"/>
            </w:tcBorders>
          </w:tcPr>
          <w:p w14:paraId="65B38509" w14:textId="77777777" w:rsidR="00AB4793" w:rsidRDefault="00AB4793">
            <w:pPr>
              <w:widowControl/>
              <w:jc w:val="left"/>
              <w:rPr>
                <w:rFonts w:ascii="宋体" w:hAnsi="宋体" w:cs="宋体" w:hint="eastAsia"/>
                <w:color w:val="000000"/>
                <w:kern w:val="0"/>
                <w:sz w:val="22"/>
              </w:rPr>
            </w:pPr>
          </w:p>
        </w:tc>
      </w:tr>
      <w:tr w:rsidR="00AB4793" w14:paraId="5CEB3608" w14:textId="77777777">
        <w:trPr>
          <w:trHeight w:val="60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9317F8D"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必修课（含军事训练、实训实习）</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8A934" w14:textId="577FA86B" w:rsidR="00AB4793" w:rsidRDefault="00243FDF">
            <w:pPr>
              <w:widowControl/>
              <w:jc w:val="center"/>
              <w:rPr>
                <w:rFonts w:ascii="宋体" w:hAnsi="宋体" w:cs="宋体" w:hint="eastAsia"/>
                <w:color w:val="000000"/>
                <w:kern w:val="0"/>
                <w:sz w:val="22"/>
              </w:rPr>
            </w:pPr>
            <w:r>
              <w:rPr>
                <w:rFonts w:ascii="宋体" w:hAnsi="宋体" w:cs="宋体" w:hint="eastAsia"/>
                <w:color w:val="000000"/>
                <w:kern w:val="0"/>
                <w:sz w:val="22"/>
              </w:rPr>
              <w:t>126</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329098AD" w14:textId="4A91DF02" w:rsidR="00AB4793" w:rsidRDefault="00243FDF" w:rsidP="00243FDF">
            <w:pPr>
              <w:widowControl/>
              <w:jc w:val="center"/>
              <w:rPr>
                <w:rFonts w:ascii="宋体" w:hAnsi="宋体" w:cs="宋体" w:hint="eastAsia"/>
                <w:color w:val="000000"/>
                <w:kern w:val="0"/>
                <w:sz w:val="22"/>
              </w:rPr>
            </w:pPr>
            <w:r>
              <w:rPr>
                <w:rFonts w:ascii="宋体" w:hAnsi="宋体" w:cs="宋体" w:hint="eastAsia"/>
                <w:color w:val="000000"/>
                <w:kern w:val="0"/>
                <w:sz w:val="22"/>
              </w:rPr>
              <w:t>79.25</w:t>
            </w:r>
          </w:p>
        </w:tc>
        <w:tc>
          <w:tcPr>
            <w:tcW w:w="1558" w:type="dxa"/>
            <w:tcBorders>
              <w:top w:val="single" w:sz="4" w:space="0" w:color="auto"/>
              <w:left w:val="nil"/>
              <w:bottom w:val="single" w:sz="4" w:space="0" w:color="auto"/>
              <w:right w:val="single" w:sz="4" w:space="0" w:color="auto"/>
            </w:tcBorders>
          </w:tcPr>
          <w:p w14:paraId="63DA2837" w14:textId="77777777" w:rsidR="00AB4793" w:rsidRDefault="00AB4793">
            <w:pPr>
              <w:widowControl/>
              <w:jc w:val="center"/>
              <w:rPr>
                <w:rFonts w:ascii="宋体" w:hAnsi="宋体" w:cs="宋体" w:hint="eastAsia"/>
                <w:color w:val="000000"/>
                <w:kern w:val="0"/>
                <w:sz w:val="22"/>
              </w:rPr>
            </w:pPr>
          </w:p>
        </w:tc>
      </w:tr>
      <w:tr w:rsidR="00AB4793" w14:paraId="038E96C2" w14:textId="77777777">
        <w:trPr>
          <w:trHeight w:val="990"/>
        </w:trPr>
        <w:tc>
          <w:tcPr>
            <w:tcW w:w="468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7F1960" w14:textId="77777777" w:rsidR="00AB4793" w:rsidRDefault="00000000">
            <w:pPr>
              <w:widowControl/>
              <w:jc w:val="left"/>
              <w:rPr>
                <w:rFonts w:ascii="宋体" w:hAnsi="宋体" w:cs="宋体" w:hint="eastAsia"/>
                <w:color w:val="000000"/>
                <w:kern w:val="0"/>
                <w:sz w:val="22"/>
              </w:rPr>
            </w:pPr>
            <w:r>
              <w:rPr>
                <w:rFonts w:ascii="宋体" w:hAnsi="宋体" w:cs="宋体" w:hint="eastAsia"/>
                <w:color w:val="000000"/>
                <w:kern w:val="0"/>
                <w:sz w:val="22"/>
              </w:rPr>
              <w:t>选修课（含公共限选、公共任选</w:t>
            </w:r>
            <w:r>
              <w:rPr>
                <w:rFonts w:ascii="宋体" w:hAnsi="宋体" w:cs="宋体" w:hint="eastAsia"/>
                <w:kern w:val="0"/>
                <w:sz w:val="22"/>
              </w:rPr>
              <w:t>、专业任选模块）</w:t>
            </w:r>
          </w:p>
        </w:tc>
        <w:tc>
          <w:tcPr>
            <w:tcW w:w="4859" w:type="dxa"/>
            <w:gridSpan w:val="6"/>
            <w:tcBorders>
              <w:top w:val="single" w:sz="4" w:space="0" w:color="auto"/>
              <w:left w:val="nil"/>
              <w:bottom w:val="single" w:sz="4" w:space="0" w:color="auto"/>
              <w:right w:val="single" w:sz="4" w:space="0" w:color="000000"/>
            </w:tcBorders>
            <w:shd w:val="clear" w:color="auto" w:fill="auto"/>
            <w:noWrap/>
            <w:vAlign w:val="center"/>
          </w:tcPr>
          <w:p w14:paraId="48CBDFF4" w14:textId="489D4BBF" w:rsidR="00AB4793" w:rsidRDefault="00243FDF">
            <w:pPr>
              <w:widowControl/>
              <w:jc w:val="center"/>
              <w:rPr>
                <w:rFonts w:ascii="宋体" w:hAnsi="宋体" w:cs="宋体" w:hint="eastAsia"/>
                <w:color w:val="000000"/>
                <w:kern w:val="0"/>
                <w:sz w:val="22"/>
              </w:rPr>
            </w:pPr>
            <w:r>
              <w:rPr>
                <w:rFonts w:ascii="宋体" w:hAnsi="宋体" w:cs="宋体" w:hint="eastAsia"/>
                <w:color w:val="000000"/>
                <w:kern w:val="0"/>
                <w:sz w:val="22"/>
              </w:rPr>
              <w:t>33</w:t>
            </w:r>
          </w:p>
        </w:tc>
        <w:tc>
          <w:tcPr>
            <w:tcW w:w="2794" w:type="dxa"/>
            <w:gridSpan w:val="4"/>
            <w:tcBorders>
              <w:top w:val="single" w:sz="4" w:space="0" w:color="auto"/>
              <w:left w:val="nil"/>
              <w:bottom w:val="single" w:sz="4" w:space="0" w:color="auto"/>
              <w:right w:val="single" w:sz="4" w:space="0" w:color="auto"/>
            </w:tcBorders>
            <w:shd w:val="clear" w:color="auto" w:fill="auto"/>
            <w:noWrap/>
            <w:vAlign w:val="center"/>
          </w:tcPr>
          <w:p w14:paraId="0321D63B" w14:textId="2F0F1F81" w:rsidR="00AB4793" w:rsidRDefault="00243FDF">
            <w:pPr>
              <w:widowControl/>
              <w:jc w:val="center"/>
              <w:rPr>
                <w:rFonts w:ascii="宋体" w:hAnsi="宋体" w:cs="宋体" w:hint="eastAsia"/>
                <w:color w:val="000000"/>
                <w:kern w:val="0"/>
                <w:sz w:val="22"/>
              </w:rPr>
            </w:pPr>
            <w:r>
              <w:rPr>
                <w:rFonts w:ascii="宋体" w:hAnsi="宋体" w:cs="宋体" w:hint="eastAsia"/>
                <w:color w:val="000000"/>
                <w:kern w:val="0"/>
                <w:sz w:val="22"/>
              </w:rPr>
              <w:t>20.75</w:t>
            </w:r>
          </w:p>
        </w:tc>
        <w:tc>
          <w:tcPr>
            <w:tcW w:w="1558" w:type="dxa"/>
            <w:tcBorders>
              <w:top w:val="single" w:sz="4" w:space="0" w:color="auto"/>
              <w:left w:val="nil"/>
              <w:bottom w:val="single" w:sz="4" w:space="0" w:color="auto"/>
              <w:right w:val="single" w:sz="4" w:space="0" w:color="auto"/>
            </w:tcBorders>
          </w:tcPr>
          <w:p w14:paraId="4464EDCA" w14:textId="77777777" w:rsidR="00AB4793" w:rsidRDefault="00AB4793">
            <w:pPr>
              <w:widowControl/>
              <w:jc w:val="center"/>
              <w:rPr>
                <w:rFonts w:ascii="宋体" w:hAnsi="宋体" w:cs="宋体" w:hint="eastAsia"/>
                <w:color w:val="000000"/>
                <w:kern w:val="0"/>
                <w:sz w:val="22"/>
              </w:rPr>
            </w:pPr>
          </w:p>
        </w:tc>
      </w:tr>
      <w:tr w:rsidR="00AB4793" w14:paraId="1B0B9189" w14:textId="77777777">
        <w:trPr>
          <w:trHeight w:val="435"/>
        </w:trPr>
        <w:tc>
          <w:tcPr>
            <w:tcW w:w="46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BF4B57B" w14:textId="77777777" w:rsidR="00AB4793" w:rsidRDefault="00000000">
            <w:pPr>
              <w:widowControl/>
              <w:jc w:val="center"/>
              <w:rPr>
                <w:rFonts w:ascii="宋体" w:hAnsi="宋体" w:cs="宋体" w:hint="eastAsia"/>
                <w:color w:val="000000"/>
                <w:kern w:val="0"/>
                <w:sz w:val="22"/>
              </w:rPr>
            </w:pPr>
            <w:r>
              <w:rPr>
                <w:rFonts w:ascii="宋体" w:hAnsi="宋体" w:cs="宋体" w:hint="eastAsia"/>
                <w:color w:val="000000"/>
                <w:kern w:val="0"/>
                <w:sz w:val="22"/>
              </w:rPr>
              <w:t>总</w:t>
            </w:r>
            <w:r>
              <w:rPr>
                <w:rFonts w:ascii="Times New Roman" w:hAnsi="Times New Roman"/>
                <w:color w:val="000000"/>
                <w:kern w:val="0"/>
                <w:sz w:val="22"/>
              </w:rPr>
              <w:t xml:space="preserve">           </w:t>
            </w:r>
            <w:r>
              <w:rPr>
                <w:rFonts w:ascii="宋体" w:hAnsi="宋体" w:cs="宋体" w:hint="eastAsia"/>
                <w:color w:val="000000"/>
                <w:kern w:val="0"/>
                <w:sz w:val="22"/>
              </w:rPr>
              <w:t>计</w:t>
            </w:r>
          </w:p>
        </w:tc>
        <w:tc>
          <w:tcPr>
            <w:tcW w:w="7653" w:type="dxa"/>
            <w:gridSpan w:val="10"/>
            <w:tcBorders>
              <w:top w:val="single" w:sz="4" w:space="0" w:color="auto"/>
              <w:left w:val="nil"/>
              <w:bottom w:val="single" w:sz="4" w:space="0" w:color="auto"/>
              <w:right w:val="single" w:sz="4" w:space="0" w:color="000000"/>
            </w:tcBorders>
            <w:shd w:val="clear" w:color="auto" w:fill="auto"/>
            <w:noWrap/>
            <w:vAlign w:val="center"/>
          </w:tcPr>
          <w:p w14:paraId="6B3DDF97" w14:textId="7293CF53" w:rsidR="00AB4793" w:rsidRDefault="00243FDF">
            <w:pPr>
              <w:widowControl/>
              <w:jc w:val="center"/>
              <w:rPr>
                <w:rFonts w:ascii="宋体" w:hAnsi="宋体" w:cs="宋体" w:hint="eastAsia"/>
                <w:color w:val="000000"/>
                <w:kern w:val="0"/>
                <w:sz w:val="22"/>
              </w:rPr>
            </w:pPr>
            <w:r>
              <w:rPr>
                <w:rFonts w:ascii="宋体" w:hAnsi="宋体" w:cs="宋体" w:hint="eastAsia"/>
                <w:color w:val="000000"/>
                <w:kern w:val="0"/>
                <w:sz w:val="22"/>
              </w:rPr>
              <w:t>100</w:t>
            </w:r>
          </w:p>
        </w:tc>
        <w:tc>
          <w:tcPr>
            <w:tcW w:w="1558" w:type="dxa"/>
            <w:tcBorders>
              <w:top w:val="single" w:sz="4" w:space="0" w:color="auto"/>
              <w:left w:val="nil"/>
              <w:bottom w:val="single" w:sz="4" w:space="0" w:color="auto"/>
              <w:right w:val="single" w:sz="4" w:space="0" w:color="000000"/>
            </w:tcBorders>
          </w:tcPr>
          <w:p w14:paraId="0862F9DD" w14:textId="77777777" w:rsidR="00AB4793" w:rsidRDefault="00AB4793">
            <w:pPr>
              <w:widowControl/>
              <w:jc w:val="center"/>
              <w:rPr>
                <w:rFonts w:ascii="宋体" w:hAnsi="宋体" w:cs="宋体" w:hint="eastAsia"/>
                <w:color w:val="000000"/>
                <w:kern w:val="0"/>
                <w:sz w:val="22"/>
              </w:rPr>
            </w:pPr>
          </w:p>
        </w:tc>
      </w:tr>
    </w:tbl>
    <w:p w14:paraId="68EF8AA0" w14:textId="77777777" w:rsidR="00AB4793" w:rsidRDefault="00AB4793">
      <w:pPr>
        <w:rPr>
          <w:b/>
          <w:bCs/>
          <w:kern w:val="44"/>
        </w:rPr>
      </w:pPr>
    </w:p>
    <w:p w14:paraId="25D2F50A" w14:textId="77777777" w:rsidR="00AB4793" w:rsidRDefault="00000000">
      <w:pPr>
        <w:jc w:val="center"/>
        <w:rPr>
          <w:rFonts w:ascii="Arial" w:eastAsia="黑体" w:hAnsi="Arial"/>
          <w:b/>
          <w:bCs/>
          <w:color w:val="000000"/>
          <w:sz w:val="28"/>
          <w:szCs w:val="28"/>
        </w:rPr>
        <w:sectPr w:rsidR="00AB4793">
          <w:pgSz w:w="16838" w:h="11906" w:orient="landscape"/>
          <w:pgMar w:top="1797" w:right="1440" w:bottom="1797" w:left="1440" w:header="851" w:footer="992" w:gutter="0"/>
          <w:cols w:space="425"/>
          <w:docGrid w:type="linesAndChars" w:linePitch="312"/>
        </w:sectPr>
      </w:pPr>
      <w:r>
        <w:rPr>
          <w:rFonts w:ascii="Times New Roman" w:hAnsi="Times New Roman"/>
          <w:b/>
          <w:bCs/>
          <w:color w:val="000000"/>
          <w:sz w:val="24"/>
          <w:szCs w:val="24"/>
        </w:rPr>
        <w:br w:type="textWrapping" w:clear="all"/>
      </w:r>
    </w:p>
    <w:p w14:paraId="7A609845" w14:textId="77777777" w:rsidR="00AB4793" w:rsidRDefault="00000000">
      <w:pPr>
        <w:keepNext/>
        <w:keepLines/>
        <w:spacing w:line="500" w:lineRule="exact"/>
        <w:ind w:firstLineChars="200" w:firstLine="643"/>
        <w:outlineLvl w:val="0"/>
        <w:rPr>
          <w:rFonts w:eastAsia="黑体"/>
          <w:b/>
          <w:bCs/>
          <w:color w:val="000000"/>
          <w:kern w:val="44"/>
          <w:sz w:val="32"/>
          <w:szCs w:val="30"/>
        </w:rPr>
      </w:pPr>
      <w:bookmarkStart w:id="126" w:name="_Toc46303726"/>
      <w:bookmarkStart w:id="127" w:name="_Toc175047862"/>
      <w:r>
        <w:rPr>
          <w:rFonts w:eastAsia="黑体" w:hint="eastAsia"/>
          <w:b/>
          <w:bCs/>
          <w:color w:val="000000"/>
          <w:kern w:val="44"/>
          <w:sz w:val="32"/>
          <w:szCs w:val="30"/>
        </w:rPr>
        <w:lastRenderedPageBreak/>
        <w:t>八、实施保障</w:t>
      </w:r>
      <w:bookmarkEnd w:id="126"/>
      <w:bookmarkEnd w:id="127"/>
    </w:p>
    <w:p w14:paraId="21C6ECAF"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128" w:name="_Toc46303727"/>
      <w:bookmarkStart w:id="129" w:name="_Toc175047863"/>
      <w:r>
        <w:rPr>
          <w:rFonts w:ascii="Arial" w:eastAsia="黑体" w:hAnsi="Arial"/>
          <w:b/>
          <w:bCs/>
          <w:color w:val="000000"/>
          <w:sz w:val="28"/>
          <w:szCs w:val="28"/>
        </w:rPr>
        <w:t>（</w:t>
      </w:r>
      <w:r>
        <w:rPr>
          <w:rFonts w:ascii="Arial" w:eastAsia="黑体" w:hAnsi="Arial" w:hint="eastAsia"/>
          <w:b/>
          <w:bCs/>
          <w:color w:val="000000"/>
          <w:sz w:val="28"/>
          <w:szCs w:val="28"/>
        </w:rPr>
        <w:t>一</w:t>
      </w:r>
      <w:r>
        <w:rPr>
          <w:rFonts w:ascii="Arial" w:eastAsia="黑体" w:hAnsi="Arial"/>
          <w:b/>
          <w:bCs/>
          <w:color w:val="000000"/>
          <w:sz w:val="28"/>
          <w:szCs w:val="28"/>
        </w:rPr>
        <w:t>）师资队伍</w:t>
      </w:r>
      <w:bookmarkEnd w:id="128"/>
      <w:bookmarkEnd w:id="129"/>
    </w:p>
    <w:p w14:paraId="2993869D" w14:textId="77777777" w:rsidR="00AB4793" w:rsidRDefault="00000000">
      <w:pPr>
        <w:spacing w:line="500" w:lineRule="exact"/>
        <w:ind w:firstLineChars="200" w:firstLine="480"/>
        <w:rPr>
          <w:rFonts w:ascii="Times New Roman" w:hAnsi="Times New Roman" w:cs="宋体"/>
          <w:sz w:val="24"/>
          <w:szCs w:val="24"/>
        </w:rPr>
      </w:pPr>
      <w:r>
        <w:rPr>
          <w:rFonts w:ascii="Times New Roman" w:hAnsi="Times New Roman" w:cs="宋体" w:hint="eastAsia"/>
          <w:sz w:val="24"/>
          <w:szCs w:val="24"/>
        </w:rPr>
        <w:t>（教学团队概述，学生数与本专业专任教师数比例不高于</w:t>
      </w:r>
      <w:r>
        <w:rPr>
          <w:rFonts w:ascii="Times New Roman" w:hAnsi="Times New Roman" w:cs="宋体" w:hint="eastAsia"/>
          <w:color w:val="FF0000"/>
          <w:sz w:val="24"/>
          <w:szCs w:val="24"/>
        </w:rPr>
        <w:t>18:1</w:t>
      </w:r>
      <w:r>
        <w:rPr>
          <w:rFonts w:ascii="Times New Roman" w:hAnsi="Times New Roman" w:cs="宋体" w:hint="eastAsia"/>
          <w:sz w:val="24"/>
          <w:szCs w:val="24"/>
        </w:rPr>
        <w:t>，“双师型”教师占专业教师比一般不低于</w:t>
      </w:r>
      <w:r>
        <w:rPr>
          <w:rFonts w:ascii="Times New Roman" w:hAnsi="Times New Roman" w:cs="宋体" w:hint="eastAsia"/>
          <w:sz w:val="24"/>
          <w:szCs w:val="24"/>
        </w:rPr>
        <w:t>60%</w:t>
      </w:r>
      <w:r>
        <w:rPr>
          <w:rFonts w:ascii="Times New Roman" w:hAnsi="Times New Roman" w:cs="宋体" w:hint="eastAsia"/>
          <w:sz w:val="24"/>
          <w:szCs w:val="24"/>
        </w:rPr>
        <w:t>，专任教师队伍要考虑职称、年龄，形成合理的梯队结构。）</w:t>
      </w:r>
    </w:p>
    <w:p w14:paraId="137C17EE" w14:textId="77777777" w:rsidR="00AB4793" w:rsidRDefault="00000000">
      <w:pPr>
        <w:pStyle w:val="aff"/>
        <w:numPr>
          <w:ilvl w:val="0"/>
          <w:numId w:val="2"/>
        </w:numPr>
        <w:ind w:firstLineChars="0"/>
        <w:rPr>
          <w:rFonts w:ascii="黑体" w:eastAsia="黑体" w:hAnsi="黑体" w:hint="eastAsia"/>
          <w:b/>
          <w:sz w:val="24"/>
          <w:szCs w:val="24"/>
        </w:rPr>
      </w:pPr>
      <w:r>
        <w:rPr>
          <w:rFonts w:ascii="黑体" w:eastAsia="黑体" w:hAnsi="黑体" w:hint="eastAsia"/>
          <w:b/>
          <w:sz w:val="24"/>
          <w:szCs w:val="24"/>
        </w:rPr>
        <w:t>基本情况</w:t>
      </w:r>
    </w:p>
    <w:p w14:paraId="1BAAA260" w14:textId="06391C81" w:rsidR="008D5DB8" w:rsidRPr="008D5DB8" w:rsidRDefault="008D5DB8" w:rsidP="008D5DB8">
      <w:pPr>
        <w:spacing w:line="500" w:lineRule="exact"/>
        <w:ind w:firstLineChars="200" w:firstLine="480"/>
        <w:rPr>
          <w:rFonts w:ascii="Times New Roman" w:hAnsi="Times New Roman" w:cs="宋体"/>
          <w:sz w:val="24"/>
          <w:szCs w:val="24"/>
        </w:rPr>
      </w:pPr>
      <w:r w:rsidRPr="008D5DB8">
        <w:rPr>
          <w:rFonts w:ascii="Times New Roman" w:hAnsi="Times New Roman" w:cs="宋体" w:hint="eastAsia"/>
          <w:sz w:val="24"/>
          <w:szCs w:val="24"/>
        </w:rPr>
        <w:t>食品检验检测技术专业教学团队共</w:t>
      </w:r>
      <w:r w:rsidRPr="008D5DB8">
        <w:rPr>
          <w:rFonts w:ascii="Times New Roman" w:hAnsi="Times New Roman" w:cs="宋体" w:hint="eastAsia"/>
          <w:sz w:val="24"/>
          <w:szCs w:val="24"/>
        </w:rPr>
        <w:t>8</w:t>
      </w:r>
      <w:r w:rsidRPr="008D5DB8">
        <w:rPr>
          <w:rFonts w:ascii="Times New Roman" w:hAnsi="Times New Roman" w:cs="宋体" w:hint="eastAsia"/>
          <w:sz w:val="24"/>
          <w:szCs w:val="24"/>
        </w:rPr>
        <w:t>人，其中专任教师</w:t>
      </w:r>
      <w:r w:rsidRPr="008D5DB8">
        <w:rPr>
          <w:rFonts w:ascii="Times New Roman" w:hAnsi="Times New Roman" w:cs="宋体" w:hint="eastAsia"/>
          <w:sz w:val="24"/>
          <w:szCs w:val="24"/>
        </w:rPr>
        <w:t>6</w:t>
      </w:r>
      <w:r w:rsidRPr="008D5DB8">
        <w:rPr>
          <w:rFonts w:ascii="Times New Roman" w:hAnsi="Times New Roman" w:cs="宋体" w:hint="eastAsia"/>
          <w:sz w:val="24"/>
          <w:szCs w:val="24"/>
        </w:rPr>
        <w:t>人，兼任教师</w:t>
      </w:r>
      <w:r w:rsidRPr="008D5DB8">
        <w:rPr>
          <w:rFonts w:ascii="Times New Roman" w:hAnsi="Times New Roman" w:cs="宋体" w:hint="eastAsia"/>
          <w:sz w:val="24"/>
          <w:szCs w:val="24"/>
        </w:rPr>
        <w:t>2</w:t>
      </w:r>
      <w:r w:rsidRPr="008D5DB8">
        <w:rPr>
          <w:rFonts w:ascii="Times New Roman" w:hAnsi="Times New Roman" w:cs="宋体" w:hint="eastAsia"/>
          <w:sz w:val="24"/>
          <w:szCs w:val="24"/>
        </w:rPr>
        <w:t>人；硕士学历</w:t>
      </w:r>
      <w:r w:rsidRPr="008D5DB8">
        <w:rPr>
          <w:rFonts w:ascii="Times New Roman" w:hAnsi="Times New Roman" w:cs="宋体" w:hint="eastAsia"/>
          <w:sz w:val="24"/>
          <w:szCs w:val="24"/>
        </w:rPr>
        <w:t>4</w:t>
      </w:r>
      <w:r w:rsidRPr="008D5DB8">
        <w:rPr>
          <w:rFonts w:ascii="Times New Roman" w:hAnsi="Times New Roman" w:cs="宋体" w:hint="eastAsia"/>
          <w:sz w:val="24"/>
          <w:szCs w:val="24"/>
        </w:rPr>
        <w:t>人，本科学历</w:t>
      </w:r>
      <w:r w:rsidRPr="008D5DB8">
        <w:rPr>
          <w:rFonts w:ascii="Times New Roman" w:hAnsi="Times New Roman" w:cs="宋体" w:hint="eastAsia"/>
          <w:sz w:val="24"/>
          <w:szCs w:val="24"/>
        </w:rPr>
        <w:t>4</w:t>
      </w:r>
      <w:r w:rsidRPr="008D5DB8">
        <w:rPr>
          <w:rFonts w:ascii="Times New Roman" w:hAnsi="Times New Roman" w:cs="宋体" w:hint="eastAsia"/>
          <w:sz w:val="24"/>
          <w:szCs w:val="24"/>
        </w:rPr>
        <w:t>人；“双师型”教师比例为</w:t>
      </w:r>
      <w:r w:rsidRPr="008D5DB8">
        <w:rPr>
          <w:rFonts w:ascii="Times New Roman" w:hAnsi="Times New Roman" w:cs="宋体" w:hint="eastAsia"/>
          <w:sz w:val="24"/>
          <w:szCs w:val="24"/>
        </w:rPr>
        <w:t>62.5%</w:t>
      </w:r>
      <w:r w:rsidRPr="008D5DB8">
        <w:rPr>
          <w:rFonts w:ascii="Times New Roman" w:hAnsi="Times New Roman" w:cs="宋体" w:hint="eastAsia"/>
          <w:sz w:val="24"/>
          <w:szCs w:val="24"/>
        </w:rPr>
        <w:t>；专任教师在高级职称</w:t>
      </w:r>
      <w:r w:rsidRPr="008D5DB8">
        <w:rPr>
          <w:rFonts w:ascii="Times New Roman" w:hAnsi="Times New Roman" w:cs="宋体" w:hint="eastAsia"/>
          <w:sz w:val="24"/>
          <w:szCs w:val="24"/>
        </w:rPr>
        <w:t>3</w:t>
      </w:r>
      <w:r w:rsidRPr="008D5DB8">
        <w:rPr>
          <w:rFonts w:ascii="Times New Roman" w:hAnsi="Times New Roman" w:cs="宋体" w:hint="eastAsia"/>
          <w:sz w:val="24"/>
          <w:szCs w:val="24"/>
        </w:rPr>
        <w:t>人，中级职称</w:t>
      </w:r>
      <w:r w:rsidRPr="008D5DB8">
        <w:rPr>
          <w:rFonts w:ascii="Times New Roman" w:hAnsi="Times New Roman" w:cs="宋体" w:hint="eastAsia"/>
          <w:sz w:val="24"/>
          <w:szCs w:val="24"/>
        </w:rPr>
        <w:t>3</w:t>
      </w:r>
      <w:r w:rsidRPr="008D5DB8">
        <w:rPr>
          <w:rFonts w:ascii="Times New Roman" w:hAnsi="Times New Roman" w:cs="宋体" w:hint="eastAsia"/>
          <w:sz w:val="24"/>
          <w:szCs w:val="24"/>
        </w:rPr>
        <w:t>人，初级职称</w:t>
      </w:r>
      <w:r w:rsidRPr="008D5DB8">
        <w:rPr>
          <w:rFonts w:ascii="Times New Roman" w:hAnsi="Times New Roman" w:cs="宋体" w:hint="eastAsia"/>
          <w:sz w:val="24"/>
          <w:szCs w:val="24"/>
        </w:rPr>
        <w:t>2</w:t>
      </w:r>
      <w:r w:rsidRPr="008D5DB8">
        <w:rPr>
          <w:rFonts w:ascii="Times New Roman" w:hAnsi="Times New Roman" w:cs="宋体" w:hint="eastAsia"/>
          <w:sz w:val="24"/>
          <w:szCs w:val="24"/>
        </w:rPr>
        <w:t>人；年龄结构合理，年龄</w:t>
      </w:r>
      <w:r w:rsidRPr="008D5DB8">
        <w:rPr>
          <w:rFonts w:ascii="Times New Roman" w:hAnsi="Times New Roman" w:cs="宋体" w:hint="eastAsia"/>
          <w:sz w:val="24"/>
          <w:szCs w:val="24"/>
        </w:rPr>
        <w:t>&gt;50</w:t>
      </w:r>
      <w:r w:rsidRPr="008D5DB8">
        <w:rPr>
          <w:rFonts w:ascii="Times New Roman" w:hAnsi="Times New Roman" w:cs="宋体" w:hint="eastAsia"/>
          <w:sz w:val="24"/>
          <w:szCs w:val="24"/>
        </w:rPr>
        <w:t>岁</w:t>
      </w:r>
      <w:r w:rsidRPr="008D5DB8">
        <w:rPr>
          <w:rFonts w:ascii="Times New Roman" w:hAnsi="Times New Roman" w:cs="宋体" w:hint="eastAsia"/>
          <w:sz w:val="24"/>
          <w:szCs w:val="24"/>
        </w:rPr>
        <w:t>2</w:t>
      </w:r>
      <w:r w:rsidRPr="008D5DB8">
        <w:rPr>
          <w:rFonts w:ascii="Times New Roman" w:hAnsi="Times New Roman" w:cs="宋体" w:hint="eastAsia"/>
          <w:sz w:val="24"/>
          <w:szCs w:val="24"/>
        </w:rPr>
        <w:t>人，</w:t>
      </w:r>
      <w:r w:rsidRPr="008D5DB8">
        <w:rPr>
          <w:rFonts w:ascii="Times New Roman" w:hAnsi="Times New Roman" w:cs="宋体" w:hint="eastAsia"/>
          <w:sz w:val="24"/>
          <w:szCs w:val="24"/>
        </w:rPr>
        <w:t>40-50</w:t>
      </w:r>
      <w:r w:rsidRPr="008D5DB8">
        <w:rPr>
          <w:rFonts w:ascii="Times New Roman" w:hAnsi="Times New Roman" w:cs="宋体" w:hint="eastAsia"/>
          <w:sz w:val="24"/>
          <w:szCs w:val="24"/>
        </w:rPr>
        <w:t>岁</w:t>
      </w:r>
      <w:r w:rsidRPr="008D5DB8">
        <w:rPr>
          <w:rFonts w:ascii="Times New Roman" w:hAnsi="Times New Roman" w:cs="宋体" w:hint="eastAsia"/>
          <w:sz w:val="24"/>
          <w:szCs w:val="24"/>
        </w:rPr>
        <w:t>3</w:t>
      </w:r>
      <w:r w:rsidRPr="008D5DB8">
        <w:rPr>
          <w:rFonts w:ascii="Times New Roman" w:hAnsi="Times New Roman" w:cs="宋体" w:hint="eastAsia"/>
          <w:sz w:val="24"/>
          <w:szCs w:val="24"/>
        </w:rPr>
        <w:t>人，</w:t>
      </w:r>
      <w:r w:rsidRPr="008D5DB8">
        <w:rPr>
          <w:rFonts w:ascii="Times New Roman" w:hAnsi="Times New Roman" w:cs="宋体" w:hint="eastAsia"/>
          <w:sz w:val="24"/>
          <w:szCs w:val="24"/>
        </w:rPr>
        <w:t>30-40</w:t>
      </w:r>
      <w:r w:rsidRPr="008D5DB8">
        <w:rPr>
          <w:rFonts w:ascii="Times New Roman" w:hAnsi="Times New Roman" w:cs="宋体" w:hint="eastAsia"/>
          <w:sz w:val="24"/>
          <w:szCs w:val="24"/>
        </w:rPr>
        <w:t>岁</w:t>
      </w:r>
      <w:r w:rsidRPr="008D5DB8">
        <w:rPr>
          <w:rFonts w:ascii="Times New Roman" w:hAnsi="Times New Roman" w:cs="宋体" w:hint="eastAsia"/>
          <w:sz w:val="24"/>
          <w:szCs w:val="24"/>
        </w:rPr>
        <w:t>1</w:t>
      </w:r>
      <w:r w:rsidRPr="008D5DB8">
        <w:rPr>
          <w:rFonts w:ascii="Times New Roman" w:hAnsi="Times New Roman" w:cs="宋体" w:hint="eastAsia"/>
          <w:sz w:val="24"/>
          <w:szCs w:val="24"/>
        </w:rPr>
        <w:t>人，</w:t>
      </w:r>
      <w:r w:rsidRPr="008D5DB8">
        <w:rPr>
          <w:rFonts w:ascii="Times New Roman" w:hAnsi="Times New Roman" w:cs="宋体" w:hint="eastAsia"/>
          <w:sz w:val="24"/>
          <w:szCs w:val="24"/>
        </w:rPr>
        <w:t>20-30</w:t>
      </w:r>
      <w:r w:rsidRPr="008D5DB8">
        <w:rPr>
          <w:rFonts w:ascii="Times New Roman" w:hAnsi="Times New Roman" w:cs="宋体" w:hint="eastAsia"/>
          <w:sz w:val="24"/>
          <w:szCs w:val="24"/>
        </w:rPr>
        <w:t>岁</w:t>
      </w:r>
      <w:r w:rsidRPr="008D5DB8">
        <w:rPr>
          <w:rFonts w:ascii="Times New Roman" w:hAnsi="Times New Roman" w:cs="宋体" w:hint="eastAsia"/>
          <w:sz w:val="24"/>
          <w:szCs w:val="24"/>
        </w:rPr>
        <w:t>2</w:t>
      </w:r>
      <w:r w:rsidRPr="008D5DB8">
        <w:rPr>
          <w:rFonts w:ascii="Times New Roman" w:hAnsi="Times New Roman" w:cs="宋体" w:hint="eastAsia"/>
          <w:sz w:val="24"/>
          <w:szCs w:val="24"/>
        </w:rPr>
        <w:t>人能够形成合理的梯队结构。</w:t>
      </w:r>
    </w:p>
    <w:p w14:paraId="2920DC78" w14:textId="77777777" w:rsidR="00AB4793" w:rsidRDefault="00000000" w:rsidP="008D5DB8">
      <w:pPr>
        <w:ind w:firstLineChars="300" w:firstLine="723"/>
        <w:rPr>
          <w:rFonts w:ascii="黑体" w:eastAsia="黑体" w:hAnsi="黑体" w:hint="eastAsia"/>
          <w:b/>
          <w:sz w:val="24"/>
          <w:szCs w:val="24"/>
        </w:rPr>
      </w:pPr>
      <w:r>
        <w:rPr>
          <w:rFonts w:ascii="黑体" w:eastAsia="黑体" w:hAnsi="黑体" w:hint="eastAsia"/>
          <w:b/>
          <w:sz w:val="24"/>
          <w:szCs w:val="24"/>
        </w:rPr>
        <w:t>2.专任教师</w:t>
      </w:r>
    </w:p>
    <w:p w14:paraId="2873B8F1" w14:textId="77777777" w:rsidR="00AB4793" w:rsidRDefault="00000000">
      <w:pPr>
        <w:ind w:firstLineChars="200" w:firstLine="480"/>
        <w:rPr>
          <w:sz w:val="24"/>
        </w:rPr>
      </w:pPr>
      <w:r>
        <w:rPr>
          <w:rFonts w:hint="eastAsia"/>
          <w:sz w:val="24"/>
        </w:rPr>
        <w:t>（</w:t>
      </w:r>
      <w:r>
        <w:rPr>
          <w:rFonts w:hint="eastAsia"/>
          <w:sz w:val="24"/>
        </w:rPr>
        <w:t>1</w:t>
      </w:r>
      <w:r>
        <w:rPr>
          <w:rFonts w:hint="eastAsia"/>
          <w:sz w:val="24"/>
        </w:rPr>
        <w:t>）专业带头人</w:t>
      </w:r>
    </w:p>
    <w:p w14:paraId="3A5FBADA" w14:textId="2C0B3534" w:rsidR="00AB4793" w:rsidRDefault="00D442B3" w:rsidP="00D442B3">
      <w:pPr>
        <w:spacing w:line="500" w:lineRule="exact"/>
        <w:ind w:firstLineChars="200" w:firstLine="480"/>
        <w:rPr>
          <w:rFonts w:ascii="宋体" w:hAnsi="宋体" w:cs="宋体" w:hint="eastAsia"/>
          <w:color w:val="000000"/>
          <w:sz w:val="24"/>
        </w:rPr>
      </w:pPr>
      <w:r>
        <w:rPr>
          <w:rFonts w:ascii="宋体" w:hAnsi="宋体" w:cs="宋体" w:hint="eastAsia"/>
          <w:color w:val="000000"/>
          <w:sz w:val="24"/>
        </w:rPr>
        <w:t>具有副高及以上职称，能够较好地把握国内外行业、专业发展，能广泛联系行业企业，了解行业企业和用人单位对护理专业人才的需求实际，教学设计、专业研究能力强，组织开展教科研工作能力强，在本区域或本领域具有一定的专业影响力。</w:t>
      </w:r>
    </w:p>
    <w:p w14:paraId="52D07CEE" w14:textId="77777777" w:rsidR="00D442B3" w:rsidRPr="00D442B3" w:rsidRDefault="00D442B3" w:rsidP="00D442B3">
      <w:pPr>
        <w:pStyle w:val="a0"/>
        <w:ind w:firstLine="420"/>
        <w:rPr>
          <w:rFonts w:hint="eastAsia"/>
          <w:lang w:val="en-US"/>
        </w:rPr>
      </w:pPr>
    </w:p>
    <w:p w14:paraId="0AF5B087" w14:textId="77777777" w:rsidR="00AB4793" w:rsidRDefault="00000000">
      <w:pPr>
        <w:ind w:firstLineChars="200" w:firstLine="480"/>
        <w:rPr>
          <w:sz w:val="24"/>
        </w:rPr>
      </w:pPr>
      <w:r>
        <w:rPr>
          <w:rFonts w:hint="eastAsia"/>
          <w:sz w:val="24"/>
        </w:rPr>
        <w:t>（</w:t>
      </w:r>
      <w:r>
        <w:rPr>
          <w:rFonts w:hint="eastAsia"/>
          <w:sz w:val="24"/>
        </w:rPr>
        <w:t>2</w:t>
      </w:r>
      <w:r>
        <w:rPr>
          <w:rFonts w:hint="eastAsia"/>
          <w:sz w:val="24"/>
        </w:rPr>
        <w:t>）双师素质与骨干教师</w:t>
      </w:r>
    </w:p>
    <w:p w14:paraId="66C8D5CB" w14:textId="77777777" w:rsidR="00D442B3" w:rsidRDefault="00D442B3" w:rsidP="00D442B3">
      <w:pPr>
        <w:spacing w:line="500" w:lineRule="exact"/>
        <w:ind w:firstLineChars="200" w:firstLine="480"/>
        <w:rPr>
          <w:sz w:val="24"/>
        </w:rPr>
      </w:pPr>
      <w:r>
        <w:rPr>
          <w:rFonts w:ascii="宋体" w:hAnsi="宋体" w:cs="宋体" w:hint="eastAsia"/>
          <w:color w:val="000000"/>
          <w:sz w:val="24"/>
        </w:rPr>
        <w:t>本专业课程教室均具有与食品类相关的教师资格证书；有理想信念、有道德情操、有扎实学识、有仁爱之心；具由食品、化学等相关专业硕上学历；具有扎实护理相关理论功底和实践能力；具有较强信息化教学能力，能够开展课程教学改革和科学研究；每</w:t>
      </w:r>
      <w:r>
        <w:rPr>
          <w:rFonts w:cs="宋体"/>
          <w:color w:val="000000"/>
          <w:sz w:val="24"/>
        </w:rPr>
        <w:t>5</w:t>
      </w:r>
      <w:r>
        <w:rPr>
          <w:rFonts w:ascii="宋体" w:hAnsi="宋体" w:cs="宋体" w:hint="eastAsia"/>
          <w:color w:val="000000"/>
          <w:sz w:val="24"/>
        </w:rPr>
        <w:t>年累计不少于</w:t>
      </w:r>
      <w:r>
        <w:rPr>
          <w:rFonts w:cs="宋体"/>
          <w:color w:val="000000"/>
          <w:sz w:val="24"/>
        </w:rPr>
        <w:t>6</w:t>
      </w:r>
      <w:r>
        <w:rPr>
          <w:rFonts w:ascii="宋体" w:hAnsi="宋体" w:cs="宋体" w:hint="eastAsia"/>
          <w:color w:val="000000"/>
          <w:sz w:val="24"/>
        </w:rPr>
        <w:t>个月的企业实践经历。</w:t>
      </w:r>
    </w:p>
    <w:p w14:paraId="2209CD77" w14:textId="77777777" w:rsidR="00AB4793" w:rsidRPr="00D442B3" w:rsidRDefault="00AB4793" w:rsidP="00D442B3">
      <w:pPr>
        <w:rPr>
          <w:sz w:val="24"/>
        </w:rPr>
      </w:pPr>
    </w:p>
    <w:p w14:paraId="5D6BF874" w14:textId="77777777" w:rsidR="00AB4793" w:rsidRDefault="00000000">
      <w:pPr>
        <w:ind w:firstLineChars="200" w:firstLine="482"/>
        <w:rPr>
          <w:rFonts w:ascii="黑体" w:eastAsia="黑体" w:hAnsi="黑体" w:hint="eastAsia"/>
          <w:b/>
          <w:sz w:val="24"/>
          <w:szCs w:val="24"/>
        </w:rPr>
      </w:pPr>
      <w:r>
        <w:rPr>
          <w:rFonts w:ascii="黑体" w:eastAsia="黑体" w:hAnsi="黑体" w:hint="eastAsia"/>
          <w:b/>
          <w:sz w:val="24"/>
          <w:szCs w:val="24"/>
        </w:rPr>
        <w:t>3.兼职教师</w:t>
      </w:r>
    </w:p>
    <w:p w14:paraId="2725ADC6" w14:textId="77777777" w:rsidR="00D442B3" w:rsidRDefault="00D442B3" w:rsidP="00D442B3">
      <w:pPr>
        <w:spacing w:line="360" w:lineRule="auto"/>
        <w:ind w:firstLineChars="200" w:firstLine="480"/>
        <w:rPr>
          <w:rFonts w:ascii="宋体"/>
          <w:sz w:val="24"/>
        </w:rPr>
      </w:pPr>
      <w:bookmarkStart w:id="130" w:name="_Toc46303728"/>
      <w:r>
        <w:rPr>
          <w:rFonts w:ascii="宋体" w:hAnsi="宋体" w:hint="eastAsia"/>
          <w:sz w:val="24"/>
        </w:rPr>
        <w:t>主要从禹城禹王集团有限公司、禹城市保龄宝生物股份有限公司等相关企业聘任，具备良好的思想政治素质、职业道德和工匠精神，具有扎实的食品分析检验、食品生产、食品销售专业知识和丰富的的实际工作经验，具有中级及以上相关专业职称，能承担专业课程教学、实习实训指导和学生职业发展规划指导等教学任务。</w:t>
      </w:r>
    </w:p>
    <w:p w14:paraId="74081A71"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131" w:name="_Toc175047864"/>
      <w:r>
        <w:rPr>
          <w:rFonts w:ascii="Arial" w:eastAsia="黑体" w:hAnsi="Arial"/>
          <w:b/>
          <w:bCs/>
          <w:color w:val="000000"/>
          <w:sz w:val="28"/>
          <w:szCs w:val="28"/>
        </w:rPr>
        <w:t>（</w:t>
      </w:r>
      <w:r>
        <w:rPr>
          <w:rFonts w:ascii="Arial" w:eastAsia="黑体" w:hAnsi="Arial" w:hint="eastAsia"/>
          <w:b/>
          <w:bCs/>
          <w:color w:val="000000"/>
          <w:sz w:val="28"/>
          <w:szCs w:val="28"/>
        </w:rPr>
        <w:t>二</w:t>
      </w:r>
      <w:r>
        <w:rPr>
          <w:rFonts w:ascii="Arial" w:eastAsia="黑体" w:hAnsi="Arial"/>
          <w:b/>
          <w:bCs/>
          <w:color w:val="000000"/>
          <w:sz w:val="28"/>
          <w:szCs w:val="28"/>
        </w:rPr>
        <w:t>）</w:t>
      </w:r>
      <w:r>
        <w:rPr>
          <w:rFonts w:ascii="Arial" w:eastAsia="黑体" w:hAnsi="Arial" w:hint="eastAsia"/>
          <w:b/>
          <w:bCs/>
          <w:color w:val="000000"/>
          <w:sz w:val="28"/>
          <w:szCs w:val="28"/>
        </w:rPr>
        <w:t>教学设施</w:t>
      </w:r>
      <w:bookmarkEnd w:id="130"/>
      <w:bookmarkEnd w:id="131"/>
    </w:p>
    <w:p w14:paraId="47BFB439" w14:textId="77777777" w:rsidR="00AB4793" w:rsidRDefault="00000000">
      <w:pPr>
        <w:ind w:firstLineChars="200" w:firstLine="482"/>
        <w:rPr>
          <w:rFonts w:ascii="黑体" w:eastAsia="黑体" w:hAnsi="黑体" w:hint="eastAsia"/>
          <w:b/>
          <w:sz w:val="24"/>
          <w:szCs w:val="24"/>
        </w:rPr>
      </w:pPr>
      <w:bookmarkStart w:id="132" w:name="_Toc405393407"/>
      <w:bookmarkStart w:id="133" w:name="_Toc407697923"/>
      <w:bookmarkStart w:id="134" w:name="_Toc407696165"/>
      <w:r>
        <w:rPr>
          <w:rFonts w:ascii="黑体" w:eastAsia="黑体" w:hAnsi="黑体" w:hint="eastAsia"/>
          <w:b/>
          <w:sz w:val="24"/>
          <w:szCs w:val="24"/>
        </w:rPr>
        <w:t>1.专业教室基本条件</w:t>
      </w:r>
    </w:p>
    <w:p w14:paraId="79599FB5" w14:textId="77777777" w:rsidR="00AB4793" w:rsidRDefault="00000000">
      <w:pPr>
        <w:spacing w:line="360" w:lineRule="auto"/>
        <w:ind w:firstLineChars="200" w:firstLine="480"/>
        <w:rPr>
          <w:rFonts w:ascii="宋体" w:hAnsi="宋体" w:hint="eastAsia"/>
          <w:sz w:val="24"/>
          <w:szCs w:val="24"/>
        </w:rPr>
      </w:pPr>
      <w:r>
        <w:rPr>
          <w:rFonts w:ascii="宋体" w:hAnsi="宋体" w:hint="eastAsia"/>
          <w:sz w:val="24"/>
          <w:szCs w:val="24"/>
        </w:rPr>
        <w:lastRenderedPageBreak/>
        <w:t>配备黑（白）板、多媒体计算机、投影设备、音响设备，互联网接入或WiFi 环境，并具有网络安全防护措施。安装应急照明装置并保持良好状态，符合紧急疏散要求、标志明显、保持逃生通道畅通无阻。</w:t>
      </w:r>
    </w:p>
    <w:p w14:paraId="36BC3EF0" w14:textId="77777777" w:rsidR="00AB4793" w:rsidRDefault="00000000">
      <w:pPr>
        <w:ind w:firstLineChars="200" w:firstLine="482"/>
        <w:rPr>
          <w:rFonts w:ascii="黑体" w:eastAsia="黑体" w:hAnsi="黑体" w:hint="eastAsia"/>
          <w:b/>
          <w:sz w:val="24"/>
          <w:szCs w:val="24"/>
        </w:rPr>
      </w:pPr>
      <w:r>
        <w:rPr>
          <w:rFonts w:ascii="黑体" w:eastAsia="黑体" w:hAnsi="黑体" w:hint="eastAsia"/>
          <w:b/>
          <w:sz w:val="24"/>
          <w:szCs w:val="24"/>
        </w:rPr>
        <w:t>2.校内实践教学条件</w:t>
      </w:r>
      <w:bookmarkEnd w:id="132"/>
      <w:bookmarkEnd w:id="133"/>
      <w:bookmarkEnd w:id="134"/>
    </w:p>
    <w:p w14:paraId="382BDF3B" w14:textId="77777777" w:rsidR="00AB4793" w:rsidRDefault="00000000">
      <w:pPr>
        <w:spacing w:line="500" w:lineRule="exact"/>
        <w:ind w:firstLineChars="200" w:firstLine="480"/>
        <w:rPr>
          <w:rFonts w:ascii="宋体" w:hAnsi="宋体" w:hint="eastAsia"/>
          <w:sz w:val="24"/>
          <w:szCs w:val="24"/>
        </w:rPr>
      </w:pPr>
      <w:r>
        <w:rPr>
          <w:rFonts w:ascii="宋体" w:hAnsi="宋体"/>
          <w:sz w:val="24"/>
          <w:szCs w:val="24"/>
        </w:rPr>
        <w:t>（1）</w:t>
      </w:r>
      <w:r>
        <w:rPr>
          <w:rFonts w:ascii="宋体" w:hAnsi="宋体" w:hint="eastAsia"/>
          <w:sz w:val="24"/>
          <w:szCs w:val="24"/>
        </w:rPr>
        <w:t>校内实训室</w:t>
      </w:r>
    </w:p>
    <w:p w14:paraId="26CB7EA4" w14:textId="77777777" w:rsidR="00D442B3" w:rsidRDefault="00D442B3">
      <w:pPr>
        <w:spacing w:line="500" w:lineRule="exact"/>
        <w:ind w:firstLineChars="200" w:firstLine="480"/>
        <w:jc w:val="center"/>
        <w:rPr>
          <w:rFonts w:ascii="宋体" w:hAnsi="宋体" w:hint="eastAsia"/>
          <w:sz w:val="24"/>
          <w:szCs w:val="24"/>
        </w:rPr>
      </w:pPr>
      <w:r w:rsidRPr="00D442B3">
        <w:rPr>
          <w:rFonts w:ascii="宋体" w:hAnsi="宋体" w:hint="eastAsia"/>
          <w:sz w:val="24"/>
          <w:szCs w:val="24"/>
        </w:rPr>
        <w:t>建有生物食品理化实验室、仪器分析实验室、微生物实验室、食品感官实验室、食品加工实训中心等5个校内实训室，1个危险化学品储存室。</w:t>
      </w:r>
    </w:p>
    <w:p w14:paraId="10A39F58" w14:textId="53E22C54" w:rsidR="00AB4793" w:rsidRDefault="00000000">
      <w:pPr>
        <w:spacing w:line="500" w:lineRule="exact"/>
        <w:ind w:firstLineChars="200" w:firstLine="482"/>
        <w:jc w:val="center"/>
        <w:rPr>
          <w:rFonts w:ascii="宋体" w:hAnsi="宋体" w:hint="eastAsia"/>
          <w:b/>
          <w:color w:val="000000"/>
          <w:sz w:val="24"/>
          <w:szCs w:val="24"/>
        </w:rPr>
      </w:pPr>
      <w:r>
        <w:rPr>
          <w:rFonts w:ascii="宋体" w:hAnsi="宋体" w:hint="eastAsia"/>
          <w:b/>
          <w:color w:val="000000"/>
          <w:sz w:val="24"/>
          <w:szCs w:val="24"/>
        </w:rPr>
        <w:t>表</w:t>
      </w:r>
      <w:r>
        <w:rPr>
          <w:rFonts w:ascii="宋体" w:hAnsi="宋体"/>
          <w:b/>
          <w:color w:val="000000"/>
          <w:sz w:val="24"/>
          <w:szCs w:val="24"/>
        </w:rPr>
        <w:t>11</w:t>
      </w:r>
      <w:r>
        <w:rPr>
          <w:rFonts w:ascii="宋体" w:hAnsi="宋体" w:hint="eastAsia"/>
          <w:b/>
          <w:color w:val="000000"/>
          <w:sz w:val="24"/>
          <w:szCs w:val="24"/>
        </w:rPr>
        <w:t xml:space="preserve">   实训室功能表</w:t>
      </w: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6"/>
        <w:gridCol w:w="1556"/>
        <w:gridCol w:w="992"/>
        <w:gridCol w:w="1701"/>
        <w:gridCol w:w="1134"/>
        <w:gridCol w:w="992"/>
        <w:gridCol w:w="1560"/>
      </w:tblGrid>
      <w:tr w:rsidR="00AB4793" w14:paraId="2858DEB3" w14:textId="77777777">
        <w:trPr>
          <w:jc w:val="center"/>
        </w:trPr>
        <w:tc>
          <w:tcPr>
            <w:tcW w:w="536" w:type="dxa"/>
            <w:shd w:val="clear" w:color="auto" w:fill="auto"/>
            <w:vAlign w:val="center"/>
          </w:tcPr>
          <w:p w14:paraId="73CA52CE" w14:textId="77777777" w:rsidR="00AB4793" w:rsidRDefault="00000000">
            <w:pPr>
              <w:jc w:val="center"/>
              <w:rPr>
                <w:rFonts w:ascii="宋体" w:hAnsi="宋体" w:hint="eastAsia"/>
                <w:b/>
                <w:bCs/>
                <w:sz w:val="18"/>
                <w:szCs w:val="18"/>
              </w:rPr>
            </w:pPr>
            <w:r>
              <w:rPr>
                <w:rFonts w:ascii="宋体" w:hAnsi="宋体" w:hint="eastAsia"/>
                <w:b/>
                <w:bCs/>
                <w:sz w:val="18"/>
                <w:szCs w:val="18"/>
              </w:rPr>
              <w:t>序号</w:t>
            </w:r>
          </w:p>
        </w:tc>
        <w:tc>
          <w:tcPr>
            <w:tcW w:w="1556" w:type="dxa"/>
            <w:shd w:val="clear" w:color="auto" w:fill="auto"/>
            <w:vAlign w:val="center"/>
          </w:tcPr>
          <w:p w14:paraId="5FCA9066" w14:textId="77777777" w:rsidR="00AB4793" w:rsidRDefault="00000000">
            <w:pPr>
              <w:jc w:val="center"/>
              <w:rPr>
                <w:rFonts w:ascii="宋体" w:hAnsi="宋体" w:hint="eastAsia"/>
                <w:b/>
                <w:bCs/>
                <w:sz w:val="18"/>
                <w:szCs w:val="18"/>
              </w:rPr>
            </w:pPr>
            <w:r>
              <w:rPr>
                <w:rFonts w:ascii="宋体" w:hAnsi="宋体" w:hint="eastAsia"/>
                <w:b/>
                <w:bCs/>
                <w:sz w:val="18"/>
                <w:szCs w:val="18"/>
              </w:rPr>
              <w:t>校内实训室名称</w:t>
            </w:r>
          </w:p>
        </w:tc>
        <w:tc>
          <w:tcPr>
            <w:tcW w:w="992" w:type="dxa"/>
            <w:shd w:val="clear" w:color="auto" w:fill="auto"/>
            <w:vAlign w:val="center"/>
          </w:tcPr>
          <w:p w14:paraId="6A871A9A" w14:textId="77777777" w:rsidR="00AB4793" w:rsidRDefault="00000000">
            <w:pPr>
              <w:jc w:val="center"/>
              <w:rPr>
                <w:rFonts w:ascii="宋体" w:hAnsi="宋体" w:hint="eastAsia"/>
                <w:b/>
                <w:bCs/>
                <w:sz w:val="18"/>
                <w:szCs w:val="18"/>
              </w:rPr>
            </w:pPr>
            <w:r>
              <w:rPr>
                <w:rFonts w:ascii="宋体" w:hAnsi="宋体" w:hint="eastAsia"/>
                <w:b/>
                <w:bCs/>
                <w:sz w:val="18"/>
                <w:szCs w:val="18"/>
              </w:rPr>
              <w:t>主要设备</w:t>
            </w:r>
          </w:p>
        </w:tc>
        <w:tc>
          <w:tcPr>
            <w:tcW w:w="1701" w:type="dxa"/>
          </w:tcPr>
          <w:p w14:paraId="1EBDE721" w14:textId="77777777" w:rsidR="00AB4793" w:rsidRDefault="00AB4793">
            <w:pPr>
              <w:jc w:val="center"/>
              <w:rPr>
                <w:rFonts w:ascii="宋体" w:hAnsi="宋体" w:hint="eastAsia"/>
                <w:b/>
                <w:bCs/>
                <w:sz w:val="18"/>
                <w:szCs w:val="18"/>
              </w:rPr>
            </w:pPr>
          </w:p>
          <w:p w14:paraId="5A0FA3B0" w14:textId="77777777" w:rsidR="00AB4793" w:rsidRDefault="00000000">
            <w:pPr>
              <w:jc w:val="center"/>
              <w:rPr>
                <w:rFonts w:ascii="宋体" w:hAnsi="宋体" w:hint="eastAsia"/>
                <w:b/>
                <w:bCs/>
                <w:sz w:val="18"/>
                <w:szCs w:val="18"/>
              </w:rPr>
            </w:pPr>
            <w:r>
              <w:rPr>
                <w:rFonts w:ascii="宋体" w:hAnsi="宋体" w:hint="eastAsia"/>
                <w:b/>
                <w:bCs/>
                <w:sz w:val="18"/>
                <w:szCs w:val="18"/>
              </w:rPr>
              <w:t>数量（人/工位）</w:t>
            </w:r>
          </w:p>
        </w:tc>
        <w:tc>
          <w:tcPr>
            <w:tcW w:w="1134" w:type="dxa"/>
            <w:shd w:val="clear" w:color="auto" w:fill="auto"/>
            <w:vAlign w:val="center"/>
          </w:tcPr>
          <w:p w14:paraId="6789CDBC" w14:textId="77777777" w:rsidR="00AB4793" w:rsidRDefault="00000000">
            <w:pPr>
              <w:jc w:val="center"/>
              <w:rPr>
                <w:rFonts w:ascii="宋体" w:hAnsi="宋体" w:hint="eastAsia"/>
                <w:b/>
                <w:bCs/>
                <w:sz w:val="18"/>
                <w:szCs w:val="18"/>
              </w:rPr>
            </w:pPr>
            <w:r>
              <w:rPr>
                <w:rFonts w:ascii="宋体" w:hAnsi="宋体" w:hint="eastAsia"/>
                <w:b/>
                <w:bCs/>
                <w:sz w:val="18"/>
                <w:szCs w:val="18"/>
              </w:rPr>
              <w:t>主要功能</w:t>
            </w:r>
          </w:p>
        </w:tc>
        <w:tc>
          <w:tcPr>
            <w:tcW w:w="992" w:type="dxa"/>
            <w:shd w:val="clear" w:color="auto" w:fill="auto"/>
            <w:vAlign w:val="center"/>
          </w:tcPr>
          <w:p w14:paraId="3F944A2C" w14:textId="77777777" w:rsidR="00AB4793" w:rsidRDefault="00000000">
            <w:pPr>
              <w:jc w:val="center"/>
              <w:rPr>
                <w:rFonts w:ascii="宋体" w:hAnsi="宋体" w:hint="eastAsia"/>
                <w:b/>
                <w:bCs/>
                <w:sz w:val="18"/>
                <w:szCs w:val="18"/>
              </w:rPr>
            </w:pPr>
            <w:r>
              <w:rPr>
                <w:rFonts w:ascii="宋体" w:hAnsi="宋体" w:hint="eastAsia"/>
                <w:b/>
                <w:bCs/>
                <w:sz w:val="18"/>
                <w:szCs w:val="18"/>
              </w:rPr>
              <w:t>适用课程</w:t>
            </w:r>
          </w:p>
        </w:tc>
        <w:tc>
          <w:tcPr>
            <w:tcW w:w="1560" w:type="dxa"/>
            <w:shd w:val="clear" w:color="auto" w:fill="auto"/>
            <w:vAlign w:val="center"/>
          </w:tcPr>
          <w:p w14:paraId="7D5B2DA7" w14:textId="77777777" w:rsidR="00AB4793" w:rsidRDefault="00000000">
            <w:pPr>
              <w:jc w:val="center"/>
              <w:rPr>
                <w:rFonts w:ascii="宋体" w:hAnsi="宋体" w:hint="eastAsia"/>
                <w:b/>
                <w:bCs/>
                <w:sz w:val="18"/>
                <w:szCs w:val="18"/>
              </w:rPr>
            </w:pPr>
            <w:r>
              <w:rPr>
                <w:rFonts w:ascii="宋体" w:hAnsi="宋体" w:hint="eastAsia"/>
                <w:b/>
                <w:bCs/>
                <w:sz w:val="18"/>
                <w:szCs w:val="18"/>
              </w:rPr>
              <w:t>适用范围  （职业鉴定项目）</w:t>
            </w:r>
          </w:p>
        </w:tc>
      </w:tr>
      <w:tr w:rsidR="00D442B3" w14:paraId="53FF734A" w14:textId="77777777" w:rsidTr="00635E6F">
        <w:trPr>
          <w:trHeight w:val="459"/>
          <w:jc w:val="center"/>
        </w:trPr>
        <w:tc>
          <w:tcPr>
            <w:tcW w:w="536" w:type="dxa"/>
            <w:shd w:val="clear" w:color="auto" w:fill="auto"/>
            <w:vAlign w:val="center"/>
          </w:tcPr>
          <w:p w14:paraId="043F3650" w14:textId="77777777" w:rsidR="00D442B3" w:rsidRDefault="00D442B3" w:rsidP="00763C1A">
            <w:pPr>
              <w:jc w:val="center"/>
              <w:rPr>
                <w:rFonts w:ascii="宋体" w:hAnsi="宋体" w:hint="eastAsia"/>
                <w:b/>
                <w:bCs/>
                <w:sz w:val="18"/>
                <w:szCs w:val="18"/>
              </w:rPr>
            </w:pPr>
            <w:r>
              <w:rPr>
                <w:rFonts w:ascii="宋体" w:hAnsi="宋体" w:hint="eastAsia"/>
                <w:b/>
                <w:bCs/>
                <w:sz w:val="18"/>
                <w:szCs w:val="18"/>
              </w:rPr>
              <w:t>1</w:t>
            </w:r>
          </w:p>
        </w:tc>
        <w:tc>
          <w:tcPr>
            <w:tcW w:w="1556" w:type="dxa"/>
            <w:shd w:val="clear" w:color="auto" w:fill="auto"/>
            <w:vAlign w:val="center"/>
          </w:tcPr>
          <w:p w14:paraId="7B460245" w14:textId="0631B744" w:rsidR="00D442B3" w:rsidRDefault="00D442B3" w:rsidP="00763C1A">
            <w:pPr>
              <w:jc w:val="center"/>
              <w:rPr>
                <w:rFonts w:ascii="宋体" w:hAnsi="宋体" w:hint="eastAsia"/>
                <w:b/>
                <w:bCs/>
                <w:sz w:val="18"/>
                <w:szCs w:val="18"/>
              </w:rPr>
            </w:pPr>
            <w:r>
              <w:rPr>
                <w:rFonts w:ascii="宋体" w:hAnsi="宋体" w:hint="eastAsia"/>
                <w:b/>
                <w:bCs/>
                <w:sz w:val="18"/>
                <w:szCs w:val="18"/>
              </w:rPr>
              <w:t>食品理化实验室</w:t>
            </w:r>
          </w:p>
        </w:tc>
        <w:tc>
          <w:tcPr>
            <w:tcW w:w="992" w:type="dxa"/>
            <w:shd w:val="clear" w:color="auto" w:fill="auto"/>
            <w:vAlign w:val="center"/>
          </w:tcPr>
          <w:p w14:paraId="137A5EEE" w14:textId="3C5054C4" w:rsidR="00D442B3" w:rsidRDefault="00D442B3" w:rsidP="00763C1A">
            <w:pPr>
              <w:jc w:val="center"/>
              <w:rPr>
                <w:rFonts w:ascii="宋体" w:hAnsi="宋体" w:hint="eastAsia"/>
                <w:b/>
                <w:bCs/>
                <w:sz w:val="18"/>
                <w:szCs w:val="18"/>
              </w:rPr>
            </w:pPr>
            <w:r>
              <w:rPr>
                <w:rFonts w:ascii="宋体" w:hAnsi="宋体" w:hint="eastAsia"/>
                <w:b/>
                <w:bCs/>
                <w:sz w:val="18"/>
                <w:szCs w:val="18"/>
              </w:rPr>
              <w:t>分析天平、酸度计、干燥箱、凯氏定氮仪等</w:t>
            </w:r>
          </w:p>
        </w:tc>
        <w:tc>
          <w:tcPr>
            <w:tcW w:w="1701" w:type="dxa"/>
            <w:vAlign w:val="center"/>
          </w:tcPr>
          <w:p w14:paraId="79EA8417" w14:textId="70D0AB5B" w:rsidR="00D442B3" w:rsidRDefault="00D442B3" w:rsidP="00763C1A">
            <w:pPr>
              <w:jc w:val="center"/>
              <w:rPr>
                <w:rFonts w:ascii="宋体" w:hAnsi="宋体" w:hint="eastAsia"/>
                <w:b/>
                <w:bCs/>
                <w:sz w:val="18"/>
                <w:szCs w:val="18"/>
              </w:rPr>
            </w:pPr>
            <w:r>
              <w:rPr>
                <w:rFonts w:ascii="宋体" w:hAnsi="宋体" w:hint="eastAsia"/>
                <w:b/>
                <w:bCs/>
                <w:sz w:val="18"/>
                <w:szCs w:val="18"/>
              </w:rPr>
              <w:t>2</w:t>
            </w:r>
          </w:p>
        </w:tc>
        <w:tc>
          <w:tcPr>
            <w:tcW w:w="1134" w:type="dxa"/>
            <w:shd w:val="clear" w:color="auto" w:fill="auto"/>
            <w:vAlign w:val="center"/>
          </w:tcPr>
          <w:p w14:paraId="7A1F9F8C" w14:textId="104ABF31" w:rsidR="00D442B3" w:rsidRDefault="00D442B3" w:rsidP="00763C1A">
            <w:pPr>
              <w:jc w:val="center"/>
              <w:rPr>
                <w:rFonts w:ascii="宋体" w:hAnsi="宋体" w:hint="eastAsia"/>
                <w:b/>
                <w:bCs/>
                <w:sz w:val="18"/>
                <w:szCs w:val="18"/>
              </w:rPr>
            </w:pPr>
            <w:r>
              <w:rPr>
                <w:rFonts w:ascii="宋体" w:hAnsi="宋体" w:hint="eastAsia"/>
                <w:b/>
                <w:bCs/>
                <w:sz w:val="18"/>
                <w:szCs w:val="18"/>
              </w:rPr>
              <w:t>酸度、总酸含量、蛋白质含量测定、还原糖含量测定等实验项目</w:t>
            </w:r>
          </w:p>
        </w:tc>
        <w:tc>
          <w:tcPr>
            <w:tcW w:w="992" w:type="dxa"/>
            <w:shd w:val="clear" w:color="auto" w:fill="auto"/>
            <w:vAlign w:val="center"/>
          </w:tcPr>
          <w:p w14:paraId="1BE91E6A" w14:textId="1E957B77" w:rsidR="00D442B3" w:rsidRDefault="00D442B3" w:rsidP="00763C1A">
            <w:pPr>
              <w:jc w:val="center"/>
              <w:rPr>
                <w:rFonts w:ascii="宋体" w:hAnsi="宋体" w:hint="eastAsia"/>
                <w:b/>
                <w:bCs/>
                <w:sz w:val="18"/>
                <w:szCs w:val="18"/>
              </w:rPr>
            </w:pPr>
            <w:r>
              <w:rPr>
                <w:rFonts w:ascii="宋体" w:hAnsi="宋体" w:hint="eastAsia"/>
                <w:b/>
                <w:bCs/>
                <w:sz w:val="18"/>
                <w:szCs w:val="18"/>
              </w:rPr>
              <w:t>食品理化分析</w:t>
            </w:r>
          </w:p>
        </w:tc>
        <w:tc>
          <w:tcPr>
            <w:tcW w:w="1560" w:type="dxa"/>
            <w:shd w:val="clear" w:color="auto" w:fill="auto"/>
            <w:vAlign w:val="center"/>
          </w:tcPr>
          <w:p w14:paraId="42559478" w14:textId="67AE54B4" w:rsidR="00D442B3" w:rsidRDefault="00D442B3" w:rsidP="00763C1A">
            <w:pPr>
              <w:jc w:val="center"/>
              <w:rPr>
                <w:rFonts w:ascii="宋体" w:hAnsi="宋体" w:hint="eastAsia"/>
                <w:b/>
                <w:bCs/>
                <w:sz w:val="18"/>
                <w:szCs w:val="18"/>
              </w:rPr>
            </w:pPr>
            <w:r>
              <w:rPr>
                <w:rFonts w:ascii="宋体" w:hAnsi="宋体" w:hint="eastAsia"/>
                <w:b/>
                <w:bCs/>
                <w:sz w:val="18"/>
                <w:szCs w:val="18"/>
              </w:rPr>
              <w:t>食品检验工</w:t>
            </w:r>
          </w:p>
        </w:tc>
      </w:tr>
      <w:tr w:rsidR="00D442B3" w14:paraId="6EEB9332" w14:textId="77777777" w:rsidTr="00635E6F">
        <w:trPr>
          <w:jc w:val="center"/>
        </w:trPr>
        <w:tc>
          <w:tcPr>
            <w:tcW w:w="536" w:type="dxa"/>
            <w:shd w:val="clear" w:color="auto" w:fill="auto"/>
            <w:vAlign w:val="center"/>
          </w:tcPr>
          <w:p w14:paraId="66E0E777" w14:textId="77777777" w:rsidR="00D442B3" w:rsidRDefault="00D442B3" w:rsidP="00763C1A">
            <w:pPr>
              <w:jc w:val="center"/>
              <w:rPr>
                <w:rFonts w:ascii="宋体" w:hAnsi="宋体" w:hint="eastAsia"/>
                <w:b/>
                <w:bCs/>
                <w:sz w:val="18"/>
                <w:szCs w:val="18"/>
              </w:rPr>
            </w:pPr>
            <w:r>
              <w:rPr>
                <w:rFonts w:ascii="宋体" w:hAnsi="宋体" w:hint="eastAsia"/>
                <w:b/>
                <w:bCs/>
                <w:sz w:val="18"/>
                <w:szCs w:val="18"/>
              </w:rPr>
              <w:t>2</w:t>
            </w:r>
          </w:p>
        </w:tc>
        <w:tc>
          <w:tcPr>
            <w:tcW w:w="1556" w:type="dxa"/>
            <w:shd w:val="clear" w:color="auto" w:fill="auto"/>
            <w:vAlign w:val="center"/>
          </w:tcPr>
          <w:p w14:paraId="504F35BA" w14:textId="25F45A61" w:rsidR="00D442B3" w:rsidRDefault="00D442B3" w:rsidP="00763C1A">
            <w:pPr>
              <w:jc w:val="center"/>
              <w:rPr>
                <w:rFonts w:ascii="宋体" w:hAnsi="宋体" w:hint="eastAsia"/>
                <w:b/>
                <w:bCs/>
                <w:sz w:val="18"/>
                <w:szCs w:val="18"/>
              </w:rPr>
            </w:pPr>
            <w:r>
              <w:rPr>
                <w:rFonts w:ascii="宋体" w:hAnsi="宋体" w:hint="eastAsia"/>
                <w:b/>
                <w:bCs/>
                <w:sz w:val="18"/>
                <w:szCs w:val="18"/>
              </w:rPr>
              <w:t>仪器分析实验室</w:t>
            </w:r>
          </w:p>
        </w:tc>
        <w:tc>
          <w:tcPr>
            <w:tcW w:w="992" w:type="dxa"/>
            <w:shd w:val="clear" w:color="auto" w:fill="auto"/>
            <w:vAlign w:val="center"/>
          </w:tcPr>
          <w:p w14:paraId="13C92F2A" w14:textId="2A3BFEAD" w:rsidR="00D442B3" w:rsidRDefault="00D442B3" w:rsidP="00763C1A">
            <w:pPr>
              <w:jc w:val="center"/>
              <w:rPr>
                <w:rFonts w:ascii="宋体" w:hAnsi="宋体" w:hint="eastAsia"/>
                <w:b/>
                <w:bCs/>
                <w:sz w:val="18"/>
                <w:szCs w:val="18"/>
              </w:rPr>
            </w:pPr>
            <w:r>
              <w:rPr>
                <w:rFonts w:ascii="宋体" w:hAnsi="宋体" w:hint="eastAsia"/>
                <w:b/>
                <w:bCs/>
                <w:sz w:val="18"/>
                <w:szCs w:val="18"/>
              </w:rPr>
              <w:t>紫外-可见分光光度计、蜗旋震荡器、GC、HPLC等</w:t>
            </w:r>
          </w:p>
        </w:tc>
        <w:tc>
          <w:tcPr>
            <w:tcW w:w="1701" w:type="dxa"/>
            <w:vAlign w:val="center"/>
          </w:tcPr>
          <w:p w14:paraId="5F71D305" w14:textId="5AA5F89B" w:rsidR="00D442B3" w:rsidRDefault="00D442B3" w:rsidP="00763C1A">
            <w:pPr>
              <w:jc w:val="center"/>
              <w:rPr>
                <w:rFonts w:ascii="宋体" w:hAnsi="宋体" w:hint="eastAsia"/>
                <w:b/>
                <w:bCs/>
                <w:sz w:val="18"/>
                <w:szCs w:val="18"/>
              </w:rPr>
            </w:pPr>
            <w:r>
              <w:rPr>
                <w:rFonts w:ascii="宋体" w:hAnsi="宋体" w:hint="eastAsia"/>
                <w:b/>
                <w:bCs/>
                <w:sz w:val="18"/>
                <w:szCs w:val="18"/>
              </w:rPr>
              <w:t>10</w:t>
            </w:r>
          </w:p>
        </w:tc>
        <w:tc>
          <w:tcPr>
            <w:tcW w:w="1134" w:type="dxa"/>
            <w:shd w:val="clear" w:color="auto" w:fill="auto"/>
            <w:vAlign w:val="center"/>
          </w:tcPr>
          <w:p w14:paraId="08B8D5B2" w14:textId="2C3F3045" w:rsidR="00D442B3" w:rsidRDefault="00D442B3" w:rsidP="00763C1A">
            <w:pPr>
              <w:jc w:val="center"/>
              <w:rPr>
                <w:rFonts w:ascii="宋体" w:hAnsi="宋体" w:hint="eastAsia"/>
                <w:b/>
                <w:bCs/>
                <w:sz w:val="18"/>
                <w:szCs w:val="18"/>
              </w:rPr>
            </w:pPr>
            <w:r>
              <w:rPr>
                <w:rFonts w:ascii="宋体" w:hAnsi="宋体" w:hint="eastAsia"/>
                <w:b/>
                <w:bCs/>
                <w:sz w:val="18"/>
                <w:szCs w:val="18"/>
              </w:rPr>
              <w:t>食品中Vc含量测定，食品中兽药的残留等实验项目</w:t>
            </w:r>
          </w:p>
        </w:tc>
        <w:tc>
          <w:tcPr>
            <w:tcW w:w="992" w:type="dxa"/>
            <w:shd w:val="clear" w:color="auto" w:fill="auto"/>
            <w:vAlign w:val="center"/>
          </w:tcPr>
          <w:p w14:paraId="0065F518" w14:textId="0F2B985E" w:rsidR="00D442B3" w:rsidRDefault="00D442B3" w:rsidP="00763C1A">
            <w:pPr>
              <w:jc w:val="center"/>
              <w:rPr>
                <w:rFonts w:ascii="宋体" w:hAnsi="宋体" w:hint="eastAsia"/>
                <w:b/>
                <w:bCs/>
                <w:sz w:val="18"/>
                <w:szCs w:val="18"/>
              </w:rPr>
            </w:pPr>
            <w:r>
              <w:rPr>
                <w:rFonts w:ascii="宋体" w:hAnsi="宋体" w:hint="eastAsia"/>
                <w:b/>
                <w:bCs/>
                <w:sz w:val="18"/>
                <w:szCs w:val="18"/>
              </w:rPr>
              <w:t>仪器分析</w:t>
            </w:r>
          </w:p>
        </w:tc>
        <w:tc>
          <w:tcPr>
            <w:tcW w:w="1560" w:type="dxa"/>
            <w:shd w:val="clear" w:color="auto" w:fill="auto"/>
            <w:vAlign w:val="center"/>
          </w:tcPr>
          <w:p w14:paraId="128FC3B5" w14:textId="168104B3" w:rsidR="00D442B3" w:rsidRDefault="00D442B3" w:rsidP="00763C1A">
            <w:pPr>
              <w:jc w:val="center"/>
              <w:rPr>
                <w:rFonts w:ascii="宋体" w:hAnsi="宋体" w:hint="eastAsia"/>
                <w:b/>
                <w:bCs/>
                <w:sz w:val="18"/>
                <w:szCs w:val="18"/>
              </w:rPr>
            </w:pPr>
            <w:r>
              <w:rPr>
                <w:rFonts w:ascii="宋体" w:hAnsi="宋体" w:hint="eastAsia"/>
                <w:b/>
                <w:bCs/>
                <w:sz w:val="18"/>
                <w:szCs w:val="18"/>
              </w:rPr>
              <w:t>食品检验工</w:t>
            </w:r>
          </w:p>
        </w:tc>
      </w:tr>
      <w:tr w:rsidR="00D442B3" w14:paraId="6EDB0A60" w14:textId="77777777" w:rsidTr="00635E6F">
        <w:trPr>
          <w:jc w:val="center"/>
        </w:trPr>
        <w:tc>
          <w:tcPr>
            <w:tcW w:w="536" w:type="dxa"/>
            <w:shd w:val="clear" w:color="auto" w:fill="auto"/>
            <w:vAlign w:val="center"/>
          </w:tcPr>
          <w:p w14:paraId="09F1711B" w14:textId="77777777" w:rsidR="00D442B3" w:rsidRDefault="00D442B3" w:rsidP="00763C1A">
            <w:pPr>
              <w:jc w:val="center"/>
              <w:rPr>
                <w:rFonts w:ascii="宋体" w:hAnsi="宋体" w:hint="eastAsia"/>
                <w:b/>
                <w:bCs/>
                <w:sz w:val="18"/>
                <w:szCs w:val="18"/>
              </w:rPr>
            </w:pPr>
            <w:r>
              <w:rPr>
                <w:rFonts w:ascii="宋体" w:hAnsi="宋体" w:hint="eastAsia"/>
                <w:b/>
                <w:bCs/>
                <w:sz w:val="18"/>
                <w:szCs w:val="18"/>
              </w:rPr>
              <w:t>3</w:t>
            </w:r>
          </w:p>
        </w:tc>
        <w:tc>
          <w:tcPr>
            <w:tcW w:w="1556" w:type="dxa"/>
            <w:shd w:val="clear" w:color="auto" w:fill="auto"/>
            <w:vAlign w:val="center"/>
          </w:tcPr>
          <w:p w14:paraId="7688D5EE" w14:textId="6E9E037E" w:rsidR="00D442B3" w:rsidRDefault="00D442B3" w:rsidP="00763C1A">
            <w:pPr>
              <w:jc w:val="center"/>
              <w:rPr>
                <w:rFonts w:ascii="宋体" w:hAnsi="宋体" w:hint="eastAsia"/>
                <w:b/>
                <w:bCs/>
                <w:sz w:val="18"/>
                <w:szCs w:val="18"/>
              </w:rPr>
            </w:pPr>
            <w:r>
              <w:rPr>
                <w:rFonts w:ascii="宋体" w:hAnsi="宋体" w:hint="eastAsia"/>
                <w:b/>
                <w:bCs/>
                <w:sz w:val="18"/>
                <w:szCs w:val="18"/>
              </w:rPr>
              <w:t>微生物实验室</w:t>
            </w:r>
          </w:p>
        </w:tc>
        <w:tc>
          <w:tcPr>
            <w:tcW w:w="992" w:type="dxa"/>
            <w:shd w:val="clear" w:color="auto" w:fill="auto"/>
          </w:tcPr>
          <w:p w14:paraId="41F21700" w14:textId="3EF8E904" w:rsidR="00D442B3" w:rsidRDefault="00D442B3" w:rsidP="00763C1A">
            <w:pPr>
              <w:jc w:val="center"/>
              <w:rPr>
                <w:rFonts w:ascii="宋体" w:hAnsi="宋体" w:hint="eastAsia"/>
                <w:b/>
                <w:bCs/>
                <w:sz w:val="18"/>
                <w:szCs w:val="18"/>
              </w:rPr>
            </w:pPr>
            <w:r>
              <w:rPr>
                <w:rFonts w:ascii="宋体" w:hAnsi="宋体" w:hint="eastAsia"/>
                <w:b/>
                <w:bCs/>
                <w:sz w:val="18"/>
                <w:szCs w:val="18"/>
              </w:rPr>
              <w:t>恒温培养箱、超净工作台、电热套、显微镜、磁力搅拌器、PCR仪</w:t>
            </w:r>
          </w:p>
        </w:tc>
        <w:tc>
          <w:tcPr>
            <w:tcW w:w="1701" w:type="dxa"/>
          </w:tcPr>
          <w:p w14:paraId="73E65484" w14:textId="6E101C30" w:rsidR="00D442B3" w:rsidRDefault="00D442B3" w:rsidP="00763C1A">
            <w:pPr>
              <w:jc w:val="center"/>
              <w:rPr>
                <w:rFonts w:ascii="宋体" w:hAnsi="宋体" w:hint="eastAsia"/>
                <w:b/>
                <w:bCs/>
                <w:sz w:val="18"/>
                <w:szCs w:val="18"/>
              </w:rPr>
            </w:pPr>
            <w:r>
              <w:rPr>
                <w:rFonts w:ascii="宋体" w:hAnsi="宋体" w:hint="eastAsia"/>
                <w:b/>
                <w:bCs/>
                <w:sz w:val="18"/>
                <w:szCs w:val="18"/>
              </w:rPr>
              <w:t>12</w:t>
            </w:r>
          </w:p>
        </w:tc>
        <w:tc>
          <w:tcPr>
            <w:tcW w:w="1134" w:type="dxa"/>
            <w:shd w:val="clear" w:color="auto" w:fill="auto"/>
          </w:tcPr>
          <w:p w14:paraId="3606047E" w14:textId="7B164031" w:rsidR="00D442B3" w:rsidRDefault="00D442B3" w:rsidP="00763C1A">
            <w:pPr>
              <w:jc w:val="center"/>
              <w:rPr>
                <w:rFonts w:ascii="宋体" w:hAnsi="宋体" w:hint="eastAsia"/>
                <w:b/>
                <w:bCs/>
                <w:sz w:val="18"/>
                <w:szCs w:val="18"/>
              </w:rPr>
            </w:pPr>
            <w:r>
              <w:rPr>
                <w:rFonts w:ascii="宋体" w:hAnsi="宋体" w:hint="eastAsia"/>
                <w:b/>
                <w:bCs/>
                <w:sz w:val="18"/>
                <w:szCs w:val="18"/>
              </w:rPr>
              <w:t>通过对食品中微生物的培养，学生可通过直观的观察微生物的形态，同时进行微生物鉴定，可以满足学生的兴趣探究活动</w:t>
            </w:r>
          </w:p>
        </w:tc>
        <w:tc>
          <w:tcPr>
            <w:tcW w:w="992" w:type="dxa"/>
            <w:shd w:val="clear" w:color="auto" w:fill="auto"/>
          </w:tcPr>
          <w:p w14:paraId="456704ED" w14:textId="1FA9813A" w:rsidR="00D442B3" w:rsidRDefault="00D442B3" w:rsidP="00763C1A">
            <w:pPr>
              <w:jc w:val="center"/>
              <w:rPr>
                <w:rFonts w:ascii="宋体" w:hAnsi="宋体" w:hint="eastAsia"/>
                <w:b/>
                <w:bCs/>
                <w:sz w:val="18"/>
                <w:szCs w:val="18"/>
              </w:rPr>
            </w:pPr>
            <w:r>
              <w:rPr>
                <w:rFonts w:ascii="宋体" w:hAnsi="宋体" w:hint="eastAsia"/>
                <w:b/>
                <w:bCs/>
                <w:sz w:val="18"/>
                <w:szCs w:val="18"/>
              </w:rPr>
              <w:t>微生物检测技术、食品营养与健康、发酵食品生产技术、</w:t>
            </w:r>
          </w:p>
        </w:tc>
        <w:tc>
          <w:tcPr>
            <w:tcW w:w="1560" w:type="dxa"/>
            <w:shd w:val="clear" w:color="auto" w:fill="auto"/>
          </w:tcPr>
          <w:p w14:paraId="58623A77" w14:textId="44CF576D" w:rsidR="00D442B3" w:rsidRDefault="00D442B3" w:rsidP="00763C1A">
            <w:pPr>
              <w:jc w:val="center"/>
              <w:rPr>
                <w:rFonts w:ascii="宋体" w:hAnsi="宋体" w:hint="eastAsia"/>
                <w:b/>
                <w:bCs/>
                <w:sz w:val="18"/>
                <w:szCs w:val="18"/>
              </w:rPr>
            </w:pPr>
            <w:r>
              <w:rPr>
                <w:rFonts w:ascii="宋体" w:hAnsi="宋体" w:hint="eastAsia"/>
                <w:b/>
                <w:bCs/>
                <w:sz w:val="18"/>
                <w:szCs w:val="18"/>
              </w:rPr>
              <w:t>食品检验工</w:t>
            </w:r>
          </w:p>
        </w:tc>
      </w:tr>
      <w:tr w:rsidR="00D442B3" w14:paraId="06DFE9AF" w14:textId="77777777" w:rsidTr="00635E6F">
        <w:trPr>
          <w:jc w:val="center"/>
        </w:trPr>
        <w:tc>
          <w:tcPr>
            <w:tcW w:w="536" w:type="dxa"/>
            <w:shd w:val="clear" w:color="auto" w:fill="auto"/>
            <w:vAlign w:val="center"/>
          </w:tcPr>
          <w:p w14:paraId="2ACE75F7" w14:textId="77777777" w:rsidR="00D442B3" w:rsidRDefault="00D442B3" w:rsidP="00763C1A">
            <w:pPr>
              <w:jc w:val="center"/>
              <w:rPr>
                <w:rFonts w:ascii="宋体" w:hAnsi="宋体" w:hint="eastAsia"/>
                <w:b/>
                <w:bCs/>
                <w:sz w:val="18"/>
                <w:szCs w:val="18"/>
              </w:rPr>
            </w:pPr>
            <w:r>
              <w:rPr>
                <w:rFonts w:ascii="宋体" w:hAnsi="宋体" w:hint="eastAsia"/>
                <w:b/>
                <w:bCs/>
                <w:sz w:val="18"/>
                <w:szCs w:val="18"/>
              </w:rPr>
              <w:t>4</w:t>
            </w:r>
          </w:p>
        </w:tc>
        <w:tc>
          <w:tcPr>
            <w:tcW w:w="1556" w:type="dxa"/>
            <w:shd w:val="clear" w:color="auto" w:fill="auto"/>
            <w:vAlign w:val="center"/>
          </w:tcPr>
          <w:p w14:paraId="2B0D1F0B" w14:textId="6159C3C4" w:rsidR="00D442B3" w:rsidRDefault="00D442B3" w:rsidP="00763C1A">
            <w:pPr>
              <w:jc w:val="center"/>
              <w:rPr>
                <w:rFonts w:ascii="宋体" w:hAnsi="宋体" w:hint="eastAsia"/>
                <w:b/>
                <w:bCs/>
                <w:sz w:val="18"/>
                <w:szCs w:val="18"/>
              </w:rPr>
            </w:pPr>
            <w:r>
              <w:rPr>
                <w:rFonts w:ascii="宋体" w:hAnsi="宋体" w:hint="eastAsia"/>
                <w:b/>
                <w:bCs/>
                <w:sz w:val="18"/>
                <w:szCs w:val="18"/>
              </w:rPr>
              <w:t>食品感官实验室</w:t>
            </w:r>
          </w:p>
        </w:tc>
        <w:tc>
          <w:tcPr>
            <w:tcW w:w="992" w:type="dxa"/>
            <w:shd w:val="clear" w:color="auto" w:fill="auto"/>
            <w:vAlign w:val="center"/>
          </w:tcPr>
          <w:p w14:paraId="76384BB9" w14:textId="77777777" w:rsidR="00D442B3" w:rsidRDefault="00D442B3" w:rsidP="00763C1A">
            <w:pPr>
              <w:jc w:val="center"/>
              <w:rPr>
                <w:rFonts w:ascii="宋体" w:hAnsi="宋体" w:hint="eastAsia"/>
                <w:b/>
                <w:bCs/>
                <w:sz w:val="18"/>
                <w:szCs w:val="18"/>
              </w:rPr>
            </w:pPr>
          </w:p>
        </w:tc>
        <w:tc>
          <w:tcPr>
            <w:tcW w:w="1701" w:type="dxa"/>
            <w:vAlign w:val="center"/>
          </w:tcPr>
          <w:p w14:paraId="214D3CB4" w14:textId="77777777" w:rsidR="00D442B3" w:rsidRDefault="00D442B3" w:rsidP="00763C1A">
            <w:pPr>
              <w:jc w:val="center"/>
              <w:rPr>
                <w:rFonts w:ascii="宋体" w:hAnsi="宋体" w:hint="eastAsia"/>
                <w:b/>
                <w:bCs/>
                <w:sz w:val="18"/>
                <w:szCs w:val="18"/>
              </w:rPr>
            </w:pPr>
          </w:p>
        </w:tc>
        <w:tc>
          <w:tcPr>
            <w:tcW w:w="1134" w:type="dxa"/>
            <w:shd w:val="clear" w:color="auto" w:fill="auto"/>
            <w:vAlign w:val="center"/>
          </w:tcPr>
          <w:p w14:paraId="19DE99CA" w14:textId="77777777" w:rsidR="00D442B3" w:rsidRDefault="00D442B3" w:rsidP="00763C1A">
            <w:pPr>
              <w:jc w:val="center"/>
              <w:rPr>
                <w:rFonts w:ascii="宋体" w:hAnsi="宋体" w:hint="eastAsia"/>
                <w:b/>
                <w:bCs/>
                <w:sz w:val="18"/>
                <w:szCs w:val="18"/>
              </w:rPr>
            </w:pPr>
          </w:p>
        </w:tc>
        <w:tc>
          <w:tcPr>
            <w:tcW w:w="992" w:type="dxa"/>
            <w:shd w:val="clear" w:color="auto" w:fill="auto"/>
            <w:vAlign w:val="center"/>
          </w:tcPr>
          <w:p w14:paraId="39B7543E" w14:textId="77777777" w:rsidR="00D442B3" w:rsidRDefault="00D442B3" w:rsidP="00763C1A">
            <w:pPr>
              <w:jc w:val="center"/>
              <w:rPr>
                <w:rFonts w:ascii="宋体" w:hAnsi="宋体" w:hint="eastAsia"/>
                <w:b/>
                <w:bCs/>
                <w:sz w:val="18"/>
                <w:szCs w:val="18"/>
              </w:rPr>
            </w:pPr>
          </w:p>
        </w:tc>
        <w:tc>
          <w:tcPr>
            <w:tcW w:w="1560" w:type="dxa"/>
            <w:shd w:val="clear" w:color="auto" w:fill="auto"/>
            <w:vAlign w:val="center"/>
          </w:tcPr>
          <w:p w14:paraId="2052CBBB" w14:textId="77777777" w:rsidR="00D442B3" w:rsidRDefault="00D442B3" w:rsidP="00763C1A">
            <w:pPr>
              <w:jc w:val="center"/>
              <w:rPr>
                <w:rFonts w:ascii="宋体" w:hAnsi="宋体" w:hint="eastAsia"/>
                <w:b/>
                <w:bCs/>
                <w:sz w:val="18"/>
                <w:szCs w:val="18"/>
              </w:rPr>
            </w:pPr>
          </w:p>
        </w:tc>
      </w:tr>
      <w:tr w:rsidR="00D442B3" w14:paraId="4C6AEE85" w14:textId="77777777" w:rsidTr="00635E6F">
        <w:trPr>
          <w:jc w:val="center"/>
        </w:trPr>
        <w:tc>
          <w:tcPr>
            <w:tcW w:w="536" w:type="dxa"/>
            <w:shd w:val="clear" w:color="auto" w:fill="auto"/>
            <w:vAlign w:val="center"/>
          </w:tcPr>
          <w:p w14:paraId="60979832" w14:textId="3D4D516A" w:rsidR="00D442B3" w:rsidRDefault="00D442B3" w:rsidP="00763C1A">
            <w:pPr>
              <w:jc w:val="center"/>
              <w:rPr>
                <w:rFonts w:ascii="宋体" w:hAnsi="宋体" w:hint="eastAsia"/>
                <w:b/>
                <w:bCs/>
                <w:sz w:val="18"/>
                <w:szCs w:val="18"/>
              </w:rPr>
            </w:pPr>
            <w:r>
              <w:rPr>
                <w:rFonts w:ascii="宋体" w:hAnsi="宋体" w:hint="eastAsia"/>
                <w:b/>
                <w:bCs/>
                <w:sz w:val="18"/>
                <w:szCs w:val="18"/>
              </w:rPr>
              <w:t>5</w:t>
            </w:r>
          </w:p>
        </w:tc>
        <w:tc>
          <w:tcPr>
            <w:tcW w:w="1556" w:type="dxa"/>
            <w:shd w:val="clear" w:color="auto" w:fill="auto"/>
            <w:vAlign w:val="center"/>
          </w:tcPr>
          <w:p w14:paraId="32B69300" w14:textId="4BB827DE" w:rsidR="00D442B3" w:rsidRDefault="00D442B3" w:rsidP="00763C1A">
            <w:pPr>
              <w:jc w:val="center"/>
              <w:rPr>
                <w:rFonts w:ascii="宋体" w:hAnsi="宋体" w:hint="eastAsia"/>
                <w:b/>
                <w:bCs/>
                <w:sz w:val="18"/>
                <w:szCs w:val="18"/>
              </w:rPr>
            </w:pPr>
            <w:r>
              <w:rPr>
                <w:rFonts w:ascii="宋体" w:hAnsi="宋体" w:hint="eastAsia"/>
                <w:b/>
                <w:bCs/>
                <w:sz w:val="18"/>
                <w:szCs w:val="18"/>
              </w:rPr>
              <w:t>危险化学品储存室</w:t>
            </w:r>
          </w:p>
        </w:tc>
        <w:tc>
          <w:tcPr>
            <w:tcW w:w="992" w:type="dxa"/>
            <w:shd w:val="clear" w:color="auto" w:fill="auto"/>
          </w:tcPr>
          <w:p w14:paraId="213242DD" w14:textId="72DE5E8A" w:rsidR="00D442B3" w:rsidRDefault="00D442B3" w:rsidP="00763C1A">
            <w:pPr>
              <w:jc w:val="center"/>
              <w:rPr>
                <w:rFonts w:ascii="宋体" w:hAnsi="宋体" w:hint="eastAsia"/>
                <w:b/>
                <w:bCs/>
                <w:sz w:val="18"/>
                <w:szCs w:val="18"/>
              </w:rPr>
            </w:pPr>
            <w:r>
              <w:rPr>
                <w:rFonts w:ascii="宋体" w:hAnsi="宋体" w:hint="eastAsia"/>
                <w:b/>
                <w:bCs/>
                <w:sz w:val="18"/>
                <w:szCs w:val="18"/>
              </w:rPr>
              <w:t>通风橱、危化品试剂橱、摄像头、灭火器、温湿度计</w:t>
            </w:r>
          </w:p>
        </w:tc>
        <w:tc>
          <w:tcPr>
            <w:tcW w:w="1701" w:type="dxa"/>
          </w:tcPr>
          <w:p w14:paraId="203BE64A" w14:textId="77777777" w:rsidR="00D442B3" w:rsidRDefault="00D442B3" w:rsidP="00763C1A">
            <w:pPr>
              <w:jc w:val="center"/>
              <w:rPr>
                <w:rFonts w:ascii="宋体" w:hAnsi="宋体" w:hint="eastAsia"/>
                <w:b/>
                <w:bCs/>
                <w:sz w:val="18"/>
                <w:szCs w:val="18"/>
              </w:rPr>
            </w:pPr>
          </w:p>
        </w:tc>
        <w:tc>
          <w:tcPr>
            <w:tcW w:w="1134" w:type="dxa"/>
            <w:shd w:val="clear" w:color="auto" w:fill="auto"/>
          </w:tcPr>
          <w:p w14:paraId="34FE5BBB" w14:textId="57DDCDBE" w:rsidR="00D442B3" w:rsidRDefault="00D442B3" w:rsidP="00763C1A">
            <w:pPr>
              <w:jc w:val="center"/>
              <w:rPr>
                <w:rFonts w:ascii="宋体" w:hAnsi="宋体" w:hint="eastAsia"/>
                <w:b/>
                <w:bCs/>
                <w:sz w:val="18"/>
                <w:szCs w:val="18"/>
              </w:rPr>
            </w:pPr>
            <w:r>
              <w:rPr>
                <w:rFonts w:ascii="宋体" w:hAnsi="宋体" w:hint="eastAsia"/>
                <w:b/>
                <w:bCs/>
                <w:sz w:val="18"/>
                <w:szCs w:val="18"/>
              </w:rPr>
              <w:t>能够使同学们正确认识危险化学品的种类与危害，树立正确使用危险</w:t>
            </w:r>
            <w:r>
              <w:rPr>
                <w:rFonts w:ascii="宋体" w:hAnsi="宋体" w:hint="eastAsia"/>
                <w:b/>
                <w:bCs/>
                <w:sz w:val="18"/>
                <w:szCs w:val="18"/>
              </w:rPr>
              <w:lastRenderedPageBreak/>
              <w:t>化学品的思想观念，让同学们能够有组织有条理的分门别类的存储危险化学品，从而使能够保护自身安全</w:t>
            </w:r>
          </w:p>
        </w:tc>
        <w:tc>
          <w:tcPr>
            <w:tcW w:w="992" w:type="dxa"/>
            <w:shd w:val="clear" w:color="auto" w:fill="auto"/>
          </w:tcPr>
          <w:p w14:paraId="1D11ED47" w14:textId="732AC45E" w:rsidR="00D442B3" w:rsidRDefault="00D442B3" w:rsidP="00763C1A">
            <w:pPr>
              <w:jc w:val="center"/>
              <w:rPr>
                <w:rFonts w:ascii="宋体" w:hAnsi="宋体" w:hint="eastAsia"/>
                <w:b/>
                <w:bCs/>
                <w:sz w:val="18"/>
                <w:szCs w:val="18"/>
              </w:rPr>
            </w:pPr>
            <w:r>
              <w:rPr>
                <w:rFonts w:ascii="宋体" w:hAnsi="宋体" w:hint="eastAsia"/>
                <w:b/>
                <w:bCs/>
                <w:sz w:val="18"/>
                <w:szCs w:val="18"/>
              </w:rPr>
              <w:lastRenderedPageBreak/>
              <w:t>食品生物化学、生物药物分析</w:t>
            </w:r>
          </w:p>
        </w:tc>
        <w:tc>
          <w:tcPr>
            <w:tcW w:w="1560" w:type="dxa"/>
            <w:shd w:val="clear" w:color="auto" w:fill="auto"/>
          </w:tcPr>
          <w:p w14:paraId="53C87630" w14:textId="4ABC3BE4" w:rsidR="00D442B3" w:rsidRDefault="00D442B3" w:rsidP="00763C1A">
            <w:pPr>
              <w:jc w:val="center"/>
              <w:rPr>
                <w:rFonts w:ascii="宋体" w:hAnsi="宋体" w:hint="eastAsia"/>
                <w:b/>
                <w:bCs/>
                <w:sz w:val="18"/>
                <w:szCs w:val="18"/>
              </w:rPr>
            </w:pPr>
            <w:r>
              <w:rPr>
                <w:rFonts w:ascii="宋体" w:hAnsi="宋体" w:hint="eastAsia"/>
                <w:b/>
                <w:bCs/>
                <w:sz w:val="18"/>
                <w:szCs w:val="18"/>
              </w:rPr>
              <w:t>化学危险品的出、入库、贮存及安全</w:t>
            </w:r>
          </w:p>
        </w:tc>
      </w:tr>
    </w:tbl>
    <w:p w14:paraId="55ADC05A" w14:textId="77777777" w:rsidR="00AB4793" w:rsidRDefault="00000000" w:rsidP="00763C1A">
      <w:pPr>
        <w:spacing w:line="500" w:lineRule="exact"/>
        <w:ind w:firstLineChars="200" w:firstLine="480"/>
        <w:jc w:val="left"/>
        <w:rPr>
          <w:rFonts w:ascii="宋体" w:hAnsi="宋体" w:hint="eastAsia"/>
          <w:sz w:val="24"/>
          <w:szCs w:val="24"/>
        </w:rPr>
      </w:pPr>
      <w:r>
        <w:rPr>
          <w:rFonts w:ascii="宋体" w:hAnsi="宋体"/>
          <w:sz w:val="24"/>
          <w:szCs w:val="24"/>
        </w:rPr>
        <w:t>（2）</w:t>
      </w:r>
      <w:r>
        <w:rPr>
          <w:rFonts w:ascii="宋体" w:hAnsi="宋体" w:hint="eastAsia"/>
          <w:sz w:val="24"/>
          <w:szCs w:val="24"/>
        </w:rPr>
        <w:t>校内实训基地</w:t>
      </w:r>
    </w:p>
    <w:p w14:paraId="44047F7F" w14:textId="77777777" w:rsidR="00763C1A" w:rsidRDefault="00763C1A">
      <w:pPr>
        <w:ind w:firstLineChars="200" w:firstLine="480"/>
        <w:jc w:val="center"/>
        <w:rPr>
          <w:rFonts w:ascii="宋体" w:hAnsi="宋体" w:hint="eastAsia"/>
          <w:sz w:val="24"/>
          <w:szCs w:val="24"/>
        </w:rPr>
      </w:pPr>
      <w:r w:rsidRPr="00763C1A">
        <w:rPr>
          <w:rFonts w:ascii="宋体" w:hAnsi="宋体" w:hint="eastAsia"/>
          <w:sz w:val="24"/>
          <w:szCs w:val="24"/>
        </w:rPr>
        <w:t>建有食品加工实训中心、葡萄酒酿造中心等2个校内实训基地，可以承担食品安全与卫生、食品原料学、食品质量管理等多门课程的实训教学任务。</w:t>
      </w:r>
    </w:p>
    <w:p w14:paraId="379308F0" w14:textId="4EAC534D" w:rsidR="00AB4793" w:rsidRDefault="00000000">
      <w:pPr>
        <w:ind w:firstLineChars="200" w:firstLine="482"/>
        <w:jc w:val="center"/>
        <w:rPr>
          <w:rFonts w:ascii="宋体" w:hAnsi="宋体" w:hint="eastAsia"/>
          <w:b/>
          <w:sz w:val="24"/>
          <w:szCs w:val="24"/>
        </w:rPr>
      </w:pPr>
      <w:r>
        <w:rPr>
          <w:rFonts w:ascii="宋体" w:hAnsi="宋体" w:hint="eastAsia"/>
          <w:b/>
          <w:sz w:val="24"/>
          <w:szCs w:val="24"/>
        </w:rPr>
        <w:t>表</w:t>
      </w:r>
      <w:r>
        <w:rPr>
          <w:rFonts w:ascii="宋体" w:hAnsi="宋体"/>
          <w:b/>
          <w:sz w:val="24"/>
          <w:szCs w:val="24"/>
        </w:rPr>
        <w:t>12</w:t>
      </w:r>
      <w:r>
        <w:rPr>
          <w:rFonts w:ascii="宋体" w:hAnsi="宋体" w:hint="eastAsia"/>
          <w:b/>
          <w:sz w:val="24"/>
          <w:szCs w:val="24"/>
        </w:rPr>
        <w:t xml:space="preserve">   校内实训基地情况表</w:t>
      </w:r>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1418"/>
        <w:gridCol w:w="1591"/>
        <w:gridCol w:w="1701"/>
        <w:gridCol w:w="2977"/>
      </w:tblGrid>
      <w:tr w:rsidR="00AB4793" w14:paraId="014BA80D" w14:textId="77777777">
        <w:trPr>
          <w:jc w:val="center"/>
        </w:trPr>
        <w:tc>
          <w:tcPr>
            <w:tcW w:w="670" w:type="dxa"/>
            <w:shd w:val="clear" w:color="auto" w:fill="auto"/>
            <w:vAlign w:val="center"/>
          </w:tcPr>
          <w:p w14:paraId="0A8D9620" w14:textId="77777777" w:rsidR="00AB4793" w:rsidRDefault="00000000">
            <w:pPr>
              <w:jc w:val="center"/>
              <w:rPr>
                <w:rFonts w:ascii="宋体" w:hAnsi="宋体" w:hint="eastAsia"/>
                <w:b/>
                <w:bCs/>
                <w:sz w:val="18"/>
                <w:szCs w:val="18"/>
              </w:rPr>
            </w:pPr>
            <w:r>
              <w:rPr>
                <w:rFonts w:ascii="宋体" w:hAnsi="宋体" w:hint="eastAsia"/>
                <w:b/>
                <w:bCs/>
                <w:sz w:val="18"/>
                <w:szCs w:val="18"/>
              </w:rPr>
              <w:t>序号</w:t>
            </w:r>
          </w:p>
        </w:tc>
        <w:tc>
          <w:tcPr>
            <w:tcW w:w="1418" w:type="dxa"/>
            <w:shd w:val="clear" w:color="auto" w:fill="auto"/>
            <w:vAlign w:val="center"/>
          </w:tcPr>
          <w:p w14:paraId="73C5B521" w14:textId="77777777" w:rsidR="00AB4793" w:rsidRDefault="00000000">
            <w:pPr>
              <w:jc w:val="center"/>
              <w:rPr>
                <w:rFonts w:ascii="宋体" w:hAnsi="宋体" w:hint="eastAsia"/>
                <w:b/>
                <w:bCs/>
                <w:sz w:val="18"/>
                <w:szCs w:val="18"/>
              </w:rPr>
            </w:pPr>
            <w:r>
              <w:rPr>
                <w:rFonts w:ascii="宋体" w:hAnsi="宋体" w:hint="eastAsia"/>
                <w:b/>
                <w:bCs/>
                <w:sz w:val="18"/>
                <w:szCs w:val="18"/>
              </w:rPr>
              <w:t>实训基地名称</w:t>
            </w:r>
          </w:p>
        </w:tc>
        <w:tc>
          <w:tcPr>
            <w:tcW w:w="1591" w:type="dxa"/>
            <w:shd w:val="clear" w:color="auto" w:fill="auto"/>
            <w:vAlign w:val="center"/>
          </w:tcPr>
          <w:p w14:paraId="7C1A729E" w14:textId="77777777" w:rsidR="00AB4793" w:rsidRDefault="00000000">
            <w:pPr>
              <w:jc w:val="center"/>
              <w:rPr>
                <w:rFonts w:ascii="宋体" w:hAnsi="宋体" w:hint="eastAsia"/>
                <w:b/>
                <w:bCs/>
                <w:sz w:val="18"/>
                <w:szCs w:val="18"/>
              </w:rPr>
            </w:pPr>
            <w:r>
              <w:rPr>
                <w:rFonts w:ascii="宋体" w:hAnsi="宋体" w:hint="eastAsia"/>
                <w:b/>
                <w:bCs/>
                <w:sz w:val="18"/>
                <w:szCs w:val="18"/>
              </w:rPr>
              <w:t>主要实训项目</w:t>
            </w:r>
          </w:p>
        </w:tc>
        <w:tc>
          <w:tcPr>
            <w:tcW w:w="1701" w:type="dxa"/>
            <w:shd w:val="clear" w:color="auto" w:fill="auto"/>
            <w:vAlign w:val="center"/>
          </w:tcPr>
          <w:p w14:paraId="4B4FE85C" w14:textId="77777777" w:rsidR="00AB4793" w:rsidRDefault="00000000">
            <w:pPr>
              <w:jc w:val="center"/>
              <w:rPr>
                <w:rFonts w:ascii="宋体" w:hAnsi="宋体" w:hint="eastAsia"/>
                <w:b/>
                <w:bCs/>
                <w:sz w:val="18"/>
                <w:szCs w:val="18"/>
              </w:rPr>
            </w:pPr>
            <w:r>
              <w:rPr>
                <w:rFonts w:ascii="宋体" w:hAnsi="宋体" w:hint="eastAsia"/>
                <w:b/>
                <w:bCs/>
                <w:sz w:val="18"/>
                <w:szCs w:val="18"/>
              </w:rPr>
              <w:t>实训设备</w:t>
            </w:r>
          </w:p>
        </w:tc>
        <w:tc>
          <w:tcPr>
            <w:tcW w:w="2977" w:type="dxa"/>
            <w:shd w:val="clear" w:color="auto" w:fill="auto"/>
            <w:vAlign w:val="center"/>
          </w:tcPr>
          <w:p w14:paraId="078C17DA" w14:textId="77777777" w:rsidR="00AB4793" w:rsidRDefault="00000000">
            <w:pPr>
              <w:jc w:val="center"/>
              <w:rPr>
                <w:rFonts w:ascii="宋体" w:hAnsi="宋体" w:hint="eastAsia"/>
                <w:b/>
                <w:bCs/>
                <w:sz w:val="18"/>
                <w:szCs w:val="18"/>
              </w:rPr>
            </w:pPr>
            <w:r>
              <w:rPr>
                <w:rFonts w:ascii="宋体" w:hAnsi="宋体" w:hint="eastAsia"/>
                <w:b/>
                <w:bCs/>
                <w:sz w:val="18"/>
                <w:szCs w:val="18"/>
              </w:rPr>
              <w:t>适用范围（职业鉴定项目）</w:t>
            </w:r>
          </w:p>
        </w:tc>
      </w:tr>
      <w:tr w:rsidR="00763C1A" w14:paraId="5FE4291D" w14:textId="77777777" w:rsidTr="005058AE">
        <w:trPr>
          <w:trHeight w:val="459"/>
          <w:jc w:val="center"/>
        </w:trPr>
        <w:tc>
          <w:tcPr>
            <w:tcW w:w="670" w:type="dxa"/>
            <w:shd w:val="clear" w:color="auto" w:fill="auto"/>
            <w:vAlign w:val="center"/>
          </w:tcPr>
          <w:p w14:paraId="08ABAF55" w14:textId="77777777" w:rsidR="00763C1A" w:rsidRDefault="00763C1A" w:rsidP="00763C1A">
            <w:pPr>
              <w:jc w:val="center"/>
              <w:rPr>
                <w:rFonts w:ascii="宋体" w:hAnsi="宋体" w:hint="eastAsia"/>
                <w:b/>
                <w:bCs/>
                <w:sz w:val="18"/>
                <w:szCs w:val="18"/>
              </w:rPr>
            </w:pPr>
            <w:r>
              <w:rPr>
                <w:rFonts w:ascii="宋体" w:hAnsi="宋体" w:hint="eastAsia"/>
                <w:b/>
                <w:bCs/>
                <w:sz w:val="18"/>
                <w:szCs w:val="18"/>
              </w:rPr>
              <w:t>1</w:t>
            </w:r>
          </w:p>
        </w:tc>
        <w:tc>
          <w:tcPr>
            <w:tcW w:w="1418" w:type="dxa"/>
            <w:shd w:val="clear" w:color="auto" w:fill="auto"/>
            <w:vAlign w:val="center"/>
          </w:tcPr>
          <w:p w14:paraId="209859AD" w14:textId="48613140" w:rsidR="00763C1A" w:rsidRDefault="00763C1A" w:rsidP="00763C1A">
            <w:pPr>
              <w:jc w:val="center"/>
              <w:rPr>
                <w:rFonts w:ascii="宋体" w:hAnsi="宋体" w:hint="eastAsia"/>
                <w:b/>
                <w:bCs/>
                <w:sz w:val="18"/>
                <w:szCs w:val="18"/>
              </w:rPr>
            </w:pPr>
            <w:r>
              <w:rPr>
                <w:rFonts w:ascii="宋体" w:hAnsi="宋体" w:hint="eastAsia"/>
                <w:b/>
                <w:bCs/>
                <w:sz w:val="18"/>
                <w:szCs w:val="18"/>
              </w:rPr>
              <w:t>食品加工实训中心</w:t>
            </w:r>
          </w:p>
        </w:tc>
        <w:tc>
          <w:tcPr>
            <w:tcW w:w="1591" w:type="dxa"/>
            <w:shd w:val="clear" w:color="auto" w:fill="auto"/>
            <w:vAlign w:val="center"/>
          </w:tcPr>
          <w:p w14:paraId="755C7AEC" w14:textId="53AB3014" w:rsidR="00763C1A" w:rsidRDefault="00763C1A" w:rsidP="00763C1A">
            <w:pPr>
              <w:jc w:val="center"/>
              <w:rPr>
                <w:rFonts w:ascii="宋体" w:hAnsi="宋体" w:hint="eastAsia"/>
                <w:b/>
                <w:bCs/>
                <w:sz w:val="18"/>
                <w:szCs w:val="18"/>
              </w:rPr>
            </w:pPr>
            <w:r>
              <w:rPr>
                <w:rFonts w:ascii="宋体" w:hAnsi="宋体" w:hint="eastAsia"/>
                <w:b/>
                <w:bCs/>
                <w:sz w:val="18"/>
                <w:szCs w:val="18"/>
              </w:rPr>
              <w:t>打蛋机、烘箱、和面机、油炸机、搓圆机等</w:t>
            </w:r>
          </w:p>
        </w:tc>
        <w:tc>
          <w:tcPr>
            <w:tcW w:w="1701" w:type="dxa"/>
            <w:shd w:val="clear" w:color="auto" w:fill="auto"/>
            <w:vAlign w:val="center"/>
          </w:tcPr>
          <w:p w14:paraId="44003650" w14:textId="69604236" w:rsidR="00763C1A" w:rsidRDefault="00763C1A" w:rsidP="00763C1A">
            <w:pPr>
              <w:jc w:val="center"/>
              <w:rPr>
                <w:rFonts w:ascii="宋体" w:hAnsi="宋体" w:hint="eastAsia"/>
                <w:b/>
                <w:bCs/>
                <w:sz w:val="18"/>
                <w:szCs w:val="18"/>
              </w:rPr>
            </w:pPr>
            <w:r>
              <w:rPr>
                <w:rFonts w:ascii="宋体" w:hAnsi="宋体" w:hint="eastAsia"/>
                <w:b/>
                <w:bCs/>
                <w:sz w:val="18"/>
                <w:szCs w:val="18"/>
              </w:rPr>
              <w:t>20</w:t>
            </w:r>
          </w:p>
        </w:tc>
        <w:tc>
          <w:tcPr>
            <w:tcW w:w="2977" w:type="dxa"/>
            <w:shd w:val="clear" w:color="auto" w:fill="auto"/>
            <w:vAlign w:val="center"/>
          </w:tcPr>
          <w:p w14:paraId="55993436" w14:textId="2CD8EE61" w:rsidR="00763C1A" w:rsidRDefault="00763C1A" w:rsidP="00763C1A">
            <w:pPr>
              <w:jc w:val="center"/>
              <w:rPr>
                <w:rFonts w:ascii="宋体" w:hAnsi="宋体" w:hint="eastAsia"/>
                <w:b/>
                <w:bCs/>
                <w:sz w:val="18"/>
                <w:szCs w:val="18"/>
              </w:rPr>
            </w:pPr>
            <w:r>
              <w:rPr>
                <w:rFonts w:ascii="宋体" w:hAnsi="宋体" w:hint="eastAsia"/>
                <w:b/>
                <w:bCs/>
                <w:sz w:val="18"/>
                <w:szCs w:val="18"/>
              </w:rPr>
              <w:t>食品检验工</w:t>
            </w:r>
          </w:p>
        </w:tc>
      </w:tr>
      <w:tr w:rsidR="00763C1A" w14:paraId="23850885" w14:textId="77777777">
        <w:trPr>
          <w:jc w:val="center"/>
        </w:trPr>
        <w:tc>
          <w:tcPr>
            <w:tcW w:w="670" w:type="dxa"/>
            <w:shd w:val="clear" w:color="auto" w:fill="auto"/>
            <w:vAlign w:val="center"/>
          </w:tcPr>
          <w:p w14:paraId="4DCB8F15" w14:textId="77777777" w:rsidR="00763C1A" w:rsidRDefault="00763C1A" w:rsidP="00763C1A">
            <w:pPr>
              <w:jc w:val="center"/>
              <w:rPr>
                <w:rFonts w:ascii="宋体" w:hAnsi="宋体" w:hint="eastAsia"/>
                <w:b/>
                <w:bCs/>
                <w:sz w:val="18"/>
                <w:szCs w:val="18"/>
              </w:rPr>
            </w:pPr>
            <w:r>
              <w:rPr>
                <w:rFonts w:ascii="宋体" w:hAnsi="宋体" w:hint="eastAsia"/>
                <w:b/>
                <w:bCs/>
                <w:sz w:val="18"/>
                <w:szCs w:val="18"/>
              </w:rPr>
              <w:t>2</w:t>
            </w:r>
          </w:p>
        </w:tc>
        <w:tc>
          <w:tcPr>
            <w:tcW w:w="1418" w:type="dxa"/>
            <w:shd w:val="clear" w:color="auto" w:fill="auto"/>
          </w:tcPr>
          <w:p w14:paraId="36E18DDC" w14:textId="193DD422" w:rsidR="00763C1A" w:rsidRDefault="00763C1A" w:rsidP="00763C1A">
            <w:pPr>
              <w:jc w:val="center"/>
              <w:rPr>
                <w:rFonts w:ascii="宋体" w:hAnsi="宋体" w:hint="eastAsia"/>
                <w:b/>
                <w:bCs/>
                <w:sz w:val="18"/>
                <w:szCs w:val="18"/>
              </w:rPr>
            </w:pPr>
            <w:r>
              <w:rPr>
                <w:rFonts w:ascii="宋体" w:hAnsi="宋体" w:hint="eastAsia"/>
                <w:b/>
                <w:bCs/>
                <w:sz w:val="18"/>
                <w:szCs w:val="18"/>
              </w:rPr>
              <w:t>葡萄酒酿造中心</w:t>
            </w:r>
          </w:p>
        </w:tc>
        <w:tc>
          <w:tcPr>
            <w:tcW w:w="1591" w:type="dxa"/>
            <w:shd w:val="clear" w:color="auto" w:fill="auto"/>
          </w:tcPr>
          <w:p w14:paraId="235C68A0" w14:textId="73FFEE78" w:rsidR="00763C1A" w:rsidRDefault="00763C1A" w:rsidP="00763C1A">
            <w:pPr>
              <w:jc w:val="center"/>
              <w:rPr>
                <w:rFonts w:ascii="宋体" w:hAnsi="宋体" w:hint="eastAsia"/>
                <w:b/>
                <w:bCs/>
                <w:sz w:val="18"/>
                <w:szCs w:val="18"/>
              </w:rPr>
            </w:pPr>
            <w:r>
              <w:rPr>
                <w:rFonts w:ascii="宋体" w:hAnsi="宋体" w:hint="eastAsia"/>
                <w:b/>
                <w:bCs/>
                <w:sz w:val="18"/>
                <w:szCs w:val="18"/>
              </w:rPr>
              <w:t>制葡萄酒</w:t>
            </w:r>
          </w:p>
        </w:tc>
        <w:tc>
          <w:tcPr>
            <w:tcW w:w="1701" w:type="dxa"/>
            <w:shd w:val="clear" w:color="auto" w:fill="auto"/>
          </w:tcPr>
          <w:p w14:paraId="4B98141B" w14:textId="3C6C74CB" w:rsidR="00763C1A" w:rsidRDefault="00763C1A" w:rsidP="00763C1A">
            <w:pPr>
              <w:jc w:val="center"/>
              <w:rPr>
                <w:rFonts w:ascii="宋体" w:hAnsi="宋体" w:hint="eastAsia"/>
                <w:b/>
                <w:bCs/>
                <w:sz w:val="18"/>
                <w:szCs w:val="18"/>
              </w:rPr>
            </w:pPr>
            <w:r>
              <w:rPr>
                <w:rFonts w:ascii="宋体" w:hAnsi="宋体" w:hint="eastAsia"/>
                <w:b/>
                <w:bCs/>
                <w:sz w:val="18"/>
                <w:szCs w:val="18"/>
              </w:rPr>
              <w:t>1</w:t>
            </w:r>
          </w:p>
        </w:tc>
        <w:tc>
          <w:tcPr>
            <w:tcW w:w="2977" w:type="dxa"/>
            <w:shd w:val="clear" w:color="auto" w:fill="auto"/>
          </w:tcPr>
          <w:p w14:paraId="7E050D5D" w14:textId="27C96BAF" w:rsidR="00763C1A" w:rsidRDefault="00763C1A" w:rsidP="00763C1A">
            <w:pPr>
              <w:jc w:val="center"/>
              <w:rPr>
                <w:rFonts w:ascii="宋体" w:hAnsi="宋体" w:hint="eastAsia"/>
                <w:b/>
                <w:bCs/>
                <w:sz w:val="18"/>
                <w:szCs w:val="18"/>
              </w:rPr>
            </w:pPr>
            <w:r>
              <w:rPr>
                <w:rFonts w:ascii="宋体" w:hAnsi="宋体" w:hint="eastAsia"/>
                <w:b/>
                <w:bCs/>
                <w:sz w:val="18"/>
                <w:szCs w:val="18"/>
              </w:rPr>
              <w:t>食品检验工</w:t>
            </w:r>
          </w:p>
        </w:tc>
      </w:tr>
    </w:tbl>
    <w:p w14:paraId="5D3600D7" w14:textId="77777777" w:rsidR="00AB4793" w:rsidRDefault="00000000">
      <w:pPr>
        <w:ind w:firstLineChars="200" w:firstLine="482"/>
        <w:rPr>
          <w:rFonts w:ascii="黑体" w:eastAsia="黑体" w:hAnsi="黑体" w:hint="eastAsia"/>
          <w:b/>
          <w:sz w:val="24"/>
          <w:szCs w:val="24"/>
        </w:rPr>
      </w:pPr>
      <w:bookmarkStart w:id="135" w:name="_Toc407696166"/>
      <w:bookmarkStart w:id="136" w:name="_Toc405393408"/>
      <w:bookmarkStart w:id="137" w:name="_Toc407697924"/>
      <w:r>
        <w:rPr>
          <w:rFonts w:ascii="黑体" w:eastAsia="黑体" w:hAnsi="黑体" w:hint="eastAsia"/>
          <w:b/>
          <w:sz w:val="24"/>
          <w:szCs w:val="24"/>
        </w:rPr>
        <w:t>3.校外实践教学条件</w:t>
      </w:r>
      <w:bookmarkEnd w:id="135"/>
      <w:bookmarkEnd w:id="136"/>
      <w:bookmarkEnd w:id="137"/>
    </w:p>
    <w:p w14:paraId="2DB96C37" w14:textId="35907C4D" w:rsidR="00AB4793" w:rsidRDefault="00763C1A">
      <w:pPr>
        <w:ind w:firstLineChars="200" w:firstLine="480"/>
        <w:jc w:val="center"/>
        <w:rPr>
          <w:rFonts w:ascii="宋体" w:hAnsi="宋体" w:hint="eastAsia"/>
          <w:b/>
          <w:sz w:val="24"/>
          <w:szCs w:val="24"/>
        </w:rPr>
      </w:pPr>
      <w:bookmarkStart w:id="138" w:name="_Toc407697925"/>
      <w:bookmarkStart w:id="139" w:name="_Toc407696167"/>
      <w:bookmarkStart w:id="140" w:name="_Toc405393409"/>
      <w:r w:rsidRPr="00763C1A">
        <w:rPr>
          <w:rFonts w:hint="eastAsia"/>
          <w:sz w:val="24"/>
        </w:rPr>
        <w:t>通过校企合作，与</w:t>
      </w:r>
      <w:r w:rsidRPr="00763C1A">
        <w:rPr>
          <w:rFonts w:hint="eastAsia"/>
          <w:sz w:val="24"/>
        </w:rPr>
        <w:t>3</w:t>
      </w:r>
      <w:r w:rsidRPr="00763C1A">
        <w:rPr>
          <w:rFonts w:hint="eastAsia"/>
          <w:sz w:val="24"/>
        </w:rPr>
        <w:t>家企业签订合作协议，建成稳定的校外实训基地，部分基地情况如下：禹城市保龄宝有限公司，学习实习内容为低聚糖、果葡糖浆的生产，设备主要是糖化罐、液化器、脱色罐、板矿压滤机等，实训指导及实训实习管理模式为企业</w:t>
      </w:r>
      <w:r w:rsidRPr="00763C1A">
        <w:rPr>
          <w:rFonts w:hint="eastAsia"/>
          <w:sz w:val="24"/>
        </w:rPr>
        <w:t>+</w:t>
      </w:r>
      <w:r w:rsidRPr="00763C1A">
        <w:rPr>
          <w:rFonts w:hint="eastAsia"/>
          <w:sz w:val="24"/>
        </w:rPr>
        <w:t>校内巡回指导教师；禹城市禹王集团，学习实习内容为粮食原料及植物油提取和质量分析，设备主要是提取罐、冷凝器、分离器、理化检测设备等，实训指导及实训实习管理模式为企业</w:t>
      </w:r>
      <w:r w:rsidRPr="00763C1A">
        <w:rPr>
          <w:rFonts w:hint="eastAsia"/>
          <w:sz w:val="24"/>
        </w:rPr>
        <w:t>+</w:t>
      </w:r>
      <w:r w:rsidRPr="00763C1A">
        <w:rPr>
          <w:rFonts w:hint="eastAsia"/>
          <w:sz w:val="24"/>
        </w:rPr>
        <w:t>校内巡回指导教师；山东视界牧业有限公司，学习实习内容为发酵乳的生产及质量分析，设备主要是发酵罐、均质机、运输及包装设备、理化检测设备及实验室管理等，实训指导及实训实习管理模式为企业</w:t>
      </w:r>
      <w:r w:rsidRPr="00763C1A">
        <w:rPr>
          <w:rFonts w:hint="eastAsia"/>
          <w:sz w:val="24"/>
        </w:rPr>
        <w:t>+</w:t>
      </w:r>
      <w:r w:rsidRPr="00763C1A">
        <w:rPr>
          <w:rFonts w:hint="eastAsia"/>
          <w:sz w:val="24"/>
        </w:rPr>
        <w:t>校内巡回指导教师；禹城市检验检测中心，学习实习内容为食品中常见的理化检验及有毒有害物质检测，仪器主要是气相色谱仪、液相色谱仪、原子吸收分光光度计等，实训指导及实训实习管理模式为企业</w:t>
      </w:r>
      <w:r w:rsidRPr="00763C1A">
        <w:rPr>
          <w:rFonts w:hint="eastAsia"/>
          <w:sz w:val="24"/>
        </w:rPr>
        <w:t>+</w:t>
      </w:r>
      <w:r w:rsidRPr="00763C1A">
        <w:rPr>
          <w:rFonts w:hint="eastAsia"/>
          <w:sz w:val="24"/>
        </w:rPr>
        <w:t>校内巡回指导教师。</w:t>
      </w:r>
      <w:r>
        <w:rPr>
          <w:rFonts w:ascii="宋体" w:hAnsi="宋体" w:hint="eastAsia"/>
          <w:b/>
          <w:sz w:val="24"/>
          <w:szCs w:val="24"/>
        </w:rPr>
        <w:t>表</w:t>
      </w:r>
      <w:r>
        <w:rPr>
          <w:rFonts w:ascii="宋体" w:hAnsi="宋体"/>
          <w:b/>
          <w:sz w:val="24"/>
          <w:szCs w:val="24"/>
        </w:rPr>
        <w:t>13</w:t>
      </w:r>
      <w:r>
        <w:rPr>
          <w:rFonts w:ascii="宋体" w:hAnsi="宋体" w:hint="eastAsia"/>
          <w:b/>
          <w:sz w:val="24"/>
          <w:szCs w:val="24"/>
        </w:rPr>
        <w:t xml:space="preserve">   校外实训基地情况表</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1514"/>
        <w:gridCol w:w="1843"/>
        <w:gridCol w:w="1842"/>
        <w:gridCol w:w="2552"/>
      </w:tblGrid>
      <w:tr w:rsidR="00AB4793" w14:paraId="67AAA015" w14:textId="77777777">
        <w:trPr>
          <w:jc w:val="center"/>
        </w:trPr>
        <w:tc>
          <w:tcPr>
            <w:tcW w:w="632" w:type="dxa"/>
            <w:shd w:val="clear" w:color="auto" w:fill="auto"/>
            <w:vAlign w:val="center"/>
          </w:tcPr>
          <w:p w14:paraId="16F3837B" w14:textId="77777777" w:rsidR="00AB4793" w:rsidRDefault="00000000">
            <w:pPr>
              <w:jc w:val="center"/>
              <w:rPr>
                <w:rFonts w:ascii="宋体" w:hAnsi="宋体" w:hint="eastAsia"/>
                <w:szCs w:val="21"/>
              </w:rPr>
            </w:pPr>
            <w:r>
              <w:rPr>
                <w:rFonts w:ascii="宋体" w:hAnsi="宋体" w:hint="eastAsia"/>
                <w:szCs w:val="21"/>
              </w:rPr>
              <w:t>序号</w:t>
            </w:r>
          </w:p>
        </w:tc>
        <w:tc>
          <w:tcPr>
            <w:tcW w:w="1514" w:type="dxa"/>
            <w:shd w:val="clear" w:color="auto" w:fill="auto"/>
            <w:vAlign w:val="center"/>
          </w:tcPr>
          <w:p w14:paraId="7CE23B2C" w14:textId="77777777" w:rsidR="00AB4793" w:rsidRDefault="00000000">
            <w:pPr>
              <w:jc w:val="center"/>
              <w:rPr>
                <w:rFonts w:ascii="宋体" w:hAnsi="宋体" w:hint="eastAsia"/>
                <w:szCs w:val="21"/>
              </w:rPr>
            </w:pPr>
            <w:r>
              <w:rPr>
                <w:rFonts w:ascii="宋体" w:hAnsi="宋体" w:hint="eastAsia"/>
                <w:szCs w:val="21"/>
              </w:rPr>
              <w:t>实训基地名称</w:t>
            </w:r>
          </w:p>
        </w:tc>
        <w:tc>
          <w:tcPr>
            <w:tcW w:w="1843" w:type="dxa"/>
            <w:shd w:val="clear" w:color="auto" w:fill="auto"/>
            <w:vAlign w:val="center"/>
          </w:tcPr>
          <w:p w14:paraId="0425392C" w14:textId="77777777" w:rsidR="00AB4793" w:rsidRDefault="00000000">
            <w:pPr>
              <w:jc w:val="center"/>
              <w:rPr>
                <w:rFonts w:ascii="宋体" w:hAnsi="宋体" w:hint="eastAsia"/>
                <w:szCs w:val="21"/>
              </w:rPr>
            </w:pPr>
            <w:r>
              <w:rPr>
                <w:rFonts w:ascii="宋体" w:hAnsi="宋体" w:hint="eastAsia"/>
                <w:szCs w:val="21"/>
              </w:rPr>
              <w:t>主要实训项目</w:t>
            </w:r>
          </w:p>
        </w:tc>
        <w:tc>
          <w:tcPr>
            <w:tcW w:w="1842" w:type="dxa"/>
            <w:shd w:val="clear" w:color="auto" w:fill="auto"/>
            <w:vAlign w:val="center"/>
          </w:tcPr>
          <w:p w14:paraId="1D2E4AA3" w14:textId="77777777" w:rsidR="00AB4793" w:rsidRDefault="00000000">
            <w:pPr>
              <w:jc w:val="center"/>
              <w:rPr>
                <w:rFonts w:ascii="宋体" w:hAnsi="宋体" w:hint="eastAsia"/>
                <w:szCs w:val="21"/>
              </w:rPr>
            </w:pPr>
            <w:r>
              <w:rPr>
                <w:rFonts w:ascii="宋体" w:hAnsi="宋体" w:hint="eastAsia"/>
                <w:szCs w:val="21"/>
              </w:rPr>
              <w:t>实训设备</w:t>
            </w:r>
          </w:p>
        </w:tc>
        <w:tc>
          <w:tcPr>
            <w:tcW w:w="2552" w:type="dxa"/>
            <w:shd w:val="clear" w:color="auto" w:fill="auto"/>
            <w:vAlign w:val="center"/>
          </w:tcPr>
          <w:p w14:paraId="7020FFC7" w14:textId="77777777" w:rsidR="00AB4793" w:rsidRDefault="00000000">
            <w:pPr>
              <w:jc w:val="center"/>
              <w:rPr>
                <w:rFonts w:ascii="宋体" w:hAnsi="宋体" w:hint="eastAsia"/>
                <w:szCs w:val="21"/>
              </w:rPr>
            </w:pPr>
            <w:r>
              <w:rPr>
                <w:rFonts w:ascii="宋体" w:hAnsi="宋体" w:hint="eastAsia"/>
                <w:szCs w:val="21"/>
              </w:rPr>
              <w:t>实训指导及实训实习管理模式</w:t>
            </w:r>
          </w:p>
        </w:tc>
      </w:tr>
      <w:tr w:rsidR="007A19C4" w14:paraId="7812FE32" w14:textId="77777777">
        <w:trPr>
          <w:trHeight w:val="459"/>
          <w:jc w:val="center"/>
        </w:trPr>
        <w:tc>
          <w:tcPr>
            <w:tcW w:w="632" w:type="dxa"/>
            <w:shd w:val="clear" w:color="auto" w:fill="auto"/>
            <w:vAlign w:val="center"/>
          </w:tcPr>
          <w:p w14:paraId="00009149" w14:textId="77777777" w:rsidR="007A19C4" w:rsidRDefault="007A19C4" w:rsidP="007A19C4">
            <w:pPr>
              <w:jc w:val="center"/>
              <w:rPr>
                <w:rFonts w:ascii="宋体" w:hAnsi="宋体" w:hint="eastAsia"/>
                <w:szCs w:val="21"/>
              </w:rPr>
            </w:pPr>
            <w:r>
              <w:rPr>
                <w:rFonts w:ascii="宋体" w:hAnsi="宋体" w:hint="eastAsia"/>
                <w:szCs w:val="21"/>
              </w:rPr>
              <w:t>1</w:t>
            </w:r>
          </w:p>
        </w:tc>
        <w:tc>
          <w:tcPr>
            <w:tcW w:w="1514" w:type="dxa"/>
            <w:shd w:val="clear" w:color="auto" w:fill="auto"/>
          </w:tcPr>
          <w:p w14:paraId="42D7E7A2" w14:textId="26203452" w:rsidR="007A19C4" w:rsidRDefault="007A19C4" w:rsidP="007A19C4">
            <w:pPr>
              <w:jc w:val="center"/>
              <w:rPr>
                <w:rFonts w:ascii="宋体" w:hAnsi="宋体" w:hint="eastAsia"/>
                <w:szCs w:val="21"/>
              </w:rPr>
            </w:pPr>
            <w:r>
              <w:rPr>
                <w:rFonts w:ascii="宋体" w:hAnsi="宋体" w:hint="eastAsia"/>
                <w:b/>
                <w:bCs/>
                <w:sz w:val="18"/>
                <w:szCs w:val="18"/>
              </w:rPr>
              <w:t>禹城市保龄宝有限公司</w:t>
            </w:r>
          </w:p>
        </w:tc>
        <w:tc>
          <w:tcPr>
            <w:tcW w:w="1843" w:type="dxa"/>
            <w:shd w:val="clear" w:color="auto" w:fill="auto"/>
          </w:tcPr>
          <w:p w14:paraId="2226D8B9" w14:textId="3C83F618" w:rsidR="007A19C4" w:rsidRDefault="007A19C4" w:rsidP="007A19C4">
            <w:pPr>
              <w:jc w:val="center"/>
              <w:rPr>
                <w:rFonts w:ascii="宋体" w:hAnsi="宋体" w:hint="eastAsia"/>
                <w:szCs w:val="21"/>
              </w:rPr>
            </w:pPr>
            <w:r>
              <w:rPr>
                <w:rFonts w:ascii="宋体" w:hAnsi="宋体" w:hint="eastAsia"/>
                <w:b/>
                <w:bCs/>
                <w:sz w:val="18"/>
                <w:szCs w:val="18"/>
              </w:rPr>
              <w:t>低聚糖、果葡糖浆的生产</w:t>
            </w:r>
          </w:p>
        </w:tc>
        <w:tc>
          <w:tcPr>
            <w:tcW w:w="1842" w:type="dxa"/>
            <w:shd w:val="clear" w:color="auto" w:fill="auto"/>
          </w:tcPr>
          <w:p w14:paraId="6B715751" w14:textId="2D84DB6C" w:rsidR="007A19C4" w:rsidRDefault="007A19C4" w:rsidP="007A19C4">
            <w:pPr>
              <w:jc w:val="center"/>
              <w:rPr>
                <w:rFonts w:ascii="宋体" w:hAnsi="宋体" w:hint="eastAsia"/>
                <w:szCs w:val="21"/>
              </w:rPr>
            </w:pPr>
            <w:r>
              <w:rPr>
                <w:rFonts w:ascii="宋体" w:hAnsi="宋体" w:hint="eastAsia"/>
                <w:b/>
                <w:bCs/>
                <w:sz w:val="18"/>
                <w:szCs w:val="18"/>
              </w:rPr>
              <w:t>糖化罐、液化器、脱色罐、板矿压滤机等</w:t>
            </w:r>
          </w:p>
        </w:tc>
        <w:tc>
          <w:tcPr>
            <w:tcW w:w="2552" w:type="dxa"/>
            <w:shd w:val="clear" w:color="auto" w:fill="auto"/>
          </w:tcPr>
          <w:p w14:paraId="35D42D50" w14:textId="5CE29CDE" w:rsidR="007A19C4" w:rsidRDefault="007A19C4" w:rsidP="007A19C4">
            <w:pPr>
              <w:jc w:val="center"/>
              <w:rPr>
                <w:rFonts w:ascii="宋体" w:hAnsi="宋体" w:hint="eastAsia"/>
                <w:szCs w:val="21"/>
              </w:rPr>
            </w:pPr>
            <w:r>
              <w:rPr>
                <w:rFonts w:ascii="宋体" w:hAnsi="宋体" w:hint="eastAsia"/>
                <w:b/>
                <w:bCs/>
                <w:sz w:val="18"/>
                <w:szCs w:val="18"/>
              </w:rPr>
              <w:t>企业+校内巡回指导教师</w:t>
            </w:r>
          </w:p>
        </w:tc>
      </w:tr>
      <w:tr w:rsidR="007A19C4" w14:paraId="65BBE704" w14:textId="77777777">
        <w:trPr>
          <w:jc w:val="center"/>
        </w:trPr>
        <w:tc>
          <w:tcPr>
            <w:tcW w:w="632" w:type="dxa"/>
            <w:shd w:val="clear" w:color="auto" w:fill="auto"/>
            <w:vAlign w:val="center"/>
          </w:tcPr>
          <w:p w14:paraId="18C3EC81" w14:textId="77777777" w:rsidR="007A19C4" w:rsidRDefault="007A19C4" w:rsidP="007A19C4">
            <w:pPr>
              <w:jc w:val="center"/>
              <w:rPr>
                <w:rFonts w:ascii="宋体" w:hAnsi="宋体" w:hint="eastAsia"/>
                <w:szCs w:val="21"/>
              </w:rPr>
            </w:pPr>
            <w:r>
              <w:rPr>
                <w:rFonts w:ascii="宋体" w:hAnsi="宋体" w:hint="eastAsia"/>
                <w:szCs w:val="21"/>
              </w:rPr>
              <w:t>2</w:t>
            </w:r>
          </w:p>
        </w:tc>
        <w:tc>
          <w:tcPr>
            <w:tcW w:w="1514" w:type="dxa"/>
            <w:shd w:val="clear" w:color="auto" w:fill="auto"/>
          </w:tcPr>
          <w:p w14:paraId="3B93B9E2" w14:textId="7CA8DA4B" w:rsidR="007A19C4" w:rsidRDefault="007A19C4" w:rsidP="007A19C4">
            <w:pPr>
              <w:jc w:val="center"/>
              <w:rPr>
                <w:rFonts w:ascii="宋体" w:hAnsi="宋体" w:hint="eastAsia"/>
                <w:szCs w:val="21"/>
              </w:rPr>
            </w:pPr>
            <w:r>
              <w:rPr>
                <w:rFonts w:ascii="宋体" w:hAnsi="宋体" w:hint="eastAsia"/>
                <w:b/>
                <w:bCs/>
                <w:sz w:val="18"/>
                <w:szCs w:val="18"/>
              </w:rPr>
              <w:t>禹城市禹王集团</w:t>
            </w:r>
          </w:p>
        </w:tc>
        <w:tc>
          <w:tcPr>
            <w:tcW w:w="1843" w:type="dxa"/>
            <w:shd w:val="clear" w:color="auto" w:fill="auto"/>
          </w:tcPr>
          <w:p w14:paraId="1D5739C7" w14:textId="74CB73CB" w:rsidR="007A19C4" w:rsidRDefault="007A19C4" w:rsidP="007A19C4">
            <w:pPr>
              <w:jc w:val="center"/>
              <w:rPr>
                <w:rFonts w:ascii="宋体" w:hAnsi="宋体" w:hint="eastAsia"/>
                <w:szCs w:val="21"/>
              </w:rPr>
            </w:pPr>
            <w:r>
              <w:rPr>
                <w:rFonts w:ascii="宋体" w:hAnsi="宋体" w:hint="eastAsia"/>
                <w:b/>
                <w:bCs/>
                <w:sz w:val="18"/>
                <w:szCs w:val="18"/>
              </w:rPr>
              <w:t>粮食原料及植物油提取和质量分析</w:t>
            </w:r>
          </w:p>
        </w:tc>
        <w:tc>
          <w:tcPr>
            <w:tcW w:w="1842" w:type="dxa"/>
            <w:shd w:val="clear" w:color="auto" w:fill="auto"/>
          </w:tcPr>
          <w:p w14:paraId="60BE3D0A" w14:textId="3C261906" w:rsidR="007A19C4" w:rsidRDefault="007A19C4" w:rsidP="007A19C4">
            <w:pPr>
              <w:jc w:val="center"/>
              <w:rPr>
                <w:rFonts w:ascii="宋体" w:hAnsi="宋体" w:hint="eastAsia"/>
                <w:szCs w:val="21"/>
              </w:rPr>
            </w:pPr>
            <w:r>
              <w:rPr>
                <w:rFonts w:ascii="宋体" w:hAnsi="宋体" w:hint="eastAsia"/>
                <w:b/>
                <w:bCs/>
                <w:sz w:val="18"/>
                <w:szCs w:val="18"/>
              </w:rPr>
              <w:t>提取罐、冷凝器、分离器、理化检测设备</w:t>
            </w:r>
          </w:p>
        </w:tc>
        <w:tc>
          <w:tcPr>
            <w:tcW w:w="2552" w:type="dxa"/>
            <w:shd w:val="clear" w:color="auto" w:fill="auto"/>
          </w:tcPr>
          <w:p w14:paraId="52ACB86B" w14:textId="1C9AD2C6" w:rsidR="007A19C4" w:rsidRDefault="007A19C4" w:rsidP="007A19C4">
            <w:pPr>
              <w:jc w:val="center"/>
              <w:rPr>
                <w:rFonts w:ascii="宋体" w:hAnsi="宋体" w:hint="eastAsia"/>
                <w:szCs w:val="21"/>
              </w:rPr>
            </w:pPr>
            <w:r>
              <w:rPr>
                <w:rFonts w:ascii="宋体" w:hAnsi="宋体" w:hint="eastAsia"/>
                <w:b/>
                <w:bCs/>
                <w:sz w:val="18"/>
                <w:szCs w:val="18"/>
              </w:rPr>
              <w:t>企业+校内巡回指导教师</w:t>
            </w:r>
          </w:p>
        </w:tc>
      </w:tr>
      <w:tr w:rsidR="007A19C4" w14:paraId="361B03BB" w14:textId="77777777">
        <w:trPr>
          <w:jc w:val="center"/>
        </w:trPr>
        <w:tc>
          <w:tcPr>
            <w:tcW w:w="632" w:type="dxa"/>
            <w:shd w:val="clear" w:color="auto" w:fill="auto"/>
            <w:vAlign w:val="center"/>
          </w:tcPr>
          <w:p w14:paraId="37639E04" w14:textId="77777777" w:rsidR="007A19C4" w:rsidRDefault="007A19C4" w:rsidP="007A19C4">
            <w:pPr>
              <w:jc w:val="center"/>
              <w:rPr>
                <w:rFonts w:ascii="宋体" w:hAnsi="宋体" w:hint="eastAsia"/>
                <w:szCs w:val="21"/>
              </w:rPr>
            </w:pPr>
            <w:r>
              <w:rPr>
                <w:rFonts w:ascii="宋体" w:hAnsi="宋体" w:hint="eastAsia"/>
                <w:szCs w:val="21"/>
              </w:rPr>
              <w:t>3</w:t>
            </w:r>
          </w:p>
        </w:tc>
        <w:tc>
          <w:tcPr>
            <w:tcW w:w="1514" w:type="dxa"/>
            <w:shd w:val="clear" w:color="auto" w:fill="auto"/>
          </w:tcPr>
          <w:p w14:paraId="12A35A55" w14:textId="7A94B65D" w:rsidR="007A19C4" w:rsidRDefault="007A19C4" w:rsidP="007A19C4">
            <w:pPr>
              <w:jc w:val="center"/>
              <w:rPr>
                <w:rFonts w:ascii="宋体" w:hAnsi="宋体" w:hint="eastAsia"/>
                <w:szCs w:val="21"/>
              </w:rPr>
            </w:pPr>
            <w:r>
              <w:rPr>
                <w:rFonts w:ascii="宋体" w:hAnsi="宋体" w:hint="eastAsia"/>
                <w:b/>
                <w:bCs/>
                <w:sz w:val="18"/>
                <w:szCs w:val="18"/>
              </w:rPr>
              <w:t>山东视界牧业有限公司</w:t>
            </w:r>
          </w:p>
        </w:tc>
        <w:tc>
          <w:tcPr>
            <w:tcW w:w="1843" w:type="dxa"/>
            <w:shd w:val="clear" w:color="auto" w:fill="auto"/>
          </w:tcPr>
          <w:p w14:paraId="7C8B824A" w14:textId="36251615" w:rsidR="007A19C4" w:rsidRDefault="007A19C4" w:rsidP="007A19C4">
            <w:pPr>
              <w:jc w:val="center"/>
              <w:rPr>
                <w:rFonts w:ascii="宋体" w:hAnsi="宋体" w:hint="eastAsia"/>
                <w:szCs w:val="21"/>
              </w:rPr>
            </w:pPr>
            <w:r>
              <w:rPr>
                <w:rFonts w:ascii="宋体" w:hAnsi="宋体" w:hint="eastAsia"/>
                <w:b/>
                <w:bCs/>
                <w:sz w:val="18"/>
                <w:szCs w:val="18"/>
              </w:rPr>
              <w:t>发酵乳的生产及质量分析</w:t>
            </w:r>
          </w:p>
        </w:tc>
        <w:tc>
          <w:tcPr>
            <w:tcW w:w="1842" w:type="dxa"/>
            <w:shd w:val="clear" w:color="auto" w:fill="auto"/>
          </w:tcPr>
          <w:p w14:paraId="0A689AFB" w14:textId="47CCE6B1" w:rsidR="007A19C4" w:rsidRDefault="007A19C4" w:rsidP="007A19C4">
            <w:pPr>
              <w:jc w:val="center"/>
              <w:rPr>
                <w:rFonts w:ascii="宋体" w:hAnsi="宋体" w:hint="eastAsia"/>
                <w:szCs w:val="21"/>
              </w:rPr>
            </w:pPr>
            <w:r>
              <w:rPr>
                <w:rFonts w:ascii="宋体" w:hAnsi="宋体" w:hint="eastAsia"/>
                <w:b/>
                <w:bCs/>
                <w:sz w:val="18"/>
                <w:szCs w:val="18"/>
              </w:rPr>
              <w:t>发酵罐、均质机、运输及包装设备、理化检测设备及实验室仪器设备</w:t>
            </w:r>
          </w:p>
        </w:tc>
        <w:tc>
          <w:tcPr>
            <w:tcW w:w="2552" w:type="dxa"/>
            <w:shd w:val="clear" w:color="auto" w:fill="auto"/>
          </w:tcPr>
          <w:p w14:paraId="6A47EE90" w14:textId="1ABADD95" w:rsidR="007A19C4" w:rsidRDefault="007A19C4" w:rsidP="007A19C4">
            <w:pPr>
              <w:jc w:val="center"/>
              <w:rPr>
                <w:rFonts w:ascii="宋体" w:hAnsi="宋体" w:hint="eastAsia"/>
                <w:szCs w:val="21"/>
              </w:rPr>
            </w:pPr>
            <w:r>
              <w:rPr>
                <w:rFonts w:ascii="宋体" w:hAnsi="宋体" w:hint="eastAsia"/>
                <w:b/>
                <w:bCs/>
                <w:sz w:val="18"/>
                <w:szCs w:val="18"/>
              </w:rPr>
              <w:t>企业+校内巡回指导教师</w:t>
            </w:r>
          </w:p>
        </w:tc>
      </w:tr>
      <w:tr w:rsidR="007A19C4" w14:paraId="25F70F6D" w14:textId="77777777">
        <w:trPr>
          <w:jc w:val="center"/>
        </w:trPr>
        <w:tc>
          <w:tcPr>
            <w:tcW w:w="632" w:type="dxa"/>
            <w:shd w:val="clear" w:color="auto" w:fill="auto"/>
            <w:vAlign w:val="center"/>
          </w:tcPr>
          <w:p w14:paraId="42CBDD3F" w14:textId="77777777" w:rsidR="007A19C4" w:rsidRDefault="007A19C4" w:rsidP="007A19C4">
            <w:pPr>
              <w:jc w:val="center"/>
              <w:rPr>
                <w:rFonts w:ascii="宋体" w:hAnsi="宋体" w:hint="eastAsia"/>
                <w:szCs w:val="21"/>
              </w:rPr>
            </w:pPr>
            <w:r>
              <w:rPr>
                <w:rFonts w:ascii="宋体" w:hAnsi="宋体" w:hint="eastAsia"/>
                <w:szCs w:val="21"/>
              </w:rPr>
              <w:lastRenderedPageBreak/>
              <w:t>4</w:t>
            </w:r>
          </w:p>
        </w:tc>
        <w:tc>
          <w:tcPr>
            <w:tcW w:w="1514" w:type="dxa"/>
            <w:shd w:val="clear" w:color="auto" w:fill="auto"/>
          </w:tcPr>
          <w:p w14:paraId="08E0948E" w14:textId="0DD36956" w:rsidR="007A19C4" w:rsidRDefault="007A19C4" w:rsidP="007A19C4">
            <w:pPr>
              <w:jc w:val="center"/>
              <w:rPr>
                <w:rFonts w:ascii="宋体" w:hAnsi="宋体" w:hint="eastAsia"/>
                <w:szCs w:val="21"/>
              </w:rPr>
            </w:pPr>
            <w:r>
              <w:rPr>
                <w:rFonts w:ascii="宋体" w:hAnsi="宋体" w:hint="eastAsia"/>
                <w:b/>
                <w:bCs/>
                <w:sz w:val="18"/>
                <w:szCs w:val="18"/>
              </w:rPr>
              <w:t>禹城市检验检测中心</w:t>
            </w:r>
          </w:p>
        </w:tc>
        <w:tc>
          <w:tcPr>
            <w:tcW w:w="1843" w:type="dxa"/>
            <w:shd w:val="clear" w:color="auto" w:fill="auto"/>
          </w:tcPr>
          <w:p w14:paraId="3234C509" w14:textId="027CB14F" w:rsidR="007A19C4" w:rsidRDefault="007A19C4" w:rsidP="007A19C4">
            <w:pPr>
              <w:jc w:val="center"/>
              <w:rPr>
                <w:rFonts w:ascii="宋体" w:hAnsi="宋体" w:hint="eastAsia"/>
                <w:szCs w:val="21"/>
              </w:rPr>
            </w:pPr>
            <w:r>
              <w:rPr>
                <w:rFonts w:ascii="宋体" w:hAnsi="宋体" w:hint="eastAsia"/>
                <w:b/>
                <w:bCs/>
                <w:sz w:val="18"/>
                <w:szCs w:val="18"/>
              </w:rPr>
              <w:t>食品中常见的理化检验及有毒有害物质检测</w:t>
            </w:r>
          </w:p>
        </w:tc>
        <w:tc>
          <w:tcPr>
            <w:tcW w:w="1842" w:type="dxa"/>
            <w:shd w:val="clear" w:color="auto" w:fill="auto"/>
          </w:tcPr>
          <w:p w14:paraId="14800211" w14:textId="04AAC57F" w:rsidR="007A19C4" w:rsidRDefault="007A19C4" w:rsidP="007A19C4">
            <w:pPr>
              <w:jc w:val="center"/>
              <w:rPr>
                <w:rFonts w:ascii="宋体" w:hAnsi="宋体" w:hint="eastAsia"/>
                <w:szCs w:val="21"/>
              </w:rPr>
            </w:pPr>
            <w:r>
              <w:rPr>
                <w:rFonts w:ascii="宋体" w:hAnsi="宋体" w:hint="eastAsia"/>
                <w:b/>
                <w:bCs/>
                <w:sz w:val="18"/>
                <w:szCs w:val="18"/>
              </w:rPr>
              <w:t>气相色谱仪、液相色谱仪、原子吸收分光光度计等</w:t>
            </w:r>
          </w:p>
        </w:tc>
        <w:tc>
          <w:tcPr>
            <w:tcW w:w="2552" w:type="dxa"/>
            <w:shd w:val="clear" w:color="auto" w:fill="auto"/>
          </w:tcPr>
          <w:p w14:paraId="44499B87" w14:textId="2667498B" w:rsidR="007A19C4" w:rsidRDefault="007A19C4" w:rsidP="007A19C4">
            <w:pPr>
              <w:jc w:val="center"/>
              <w:rPr>
                <w:rFonts w:ascii="宋体" w:hAnsi="宋体" w:hint="eastAsia"/>
                <w:szCs w:val="21"/>
              </w:rPr>
            </w:pPr>
            <w:r>
              <w:rPr>
                <w:rFonts w:ascii="宋体" w:hAnsi="宋体" w:hint="eastAsia"/>
                <w:b/>
                <w:bCs/>
                <w:sz w:val="18"/>
                <w:szCs w:val="18"/>
              </w:rPr>
              <w:t>企业+校内巡回指导教师</w:t>
            </w:r>
          </w:p>
        </w:tc>
      </w:tr>
    </w:tbl>
    <w:p w14:paraId="5E4DAAEC" w14:textId="77777777" w:rsidR="00AB4793" w:rsidRDefault="00000000">
      <w:pPr>
        <w:ind w:firstLineChars="200" w:firstLine="482"/>
        <w:rPr>
          <w:rFonts w:ascii="黑体" w:eastAsia="黑体" w:hAnsi="黑体" w:hint="eastAsia"/>
          <w:b/>
          <w:sz w:val="24"/>
          <w:szCs w:val="24"/>
        </w:rPr>
      </w:pPr>
      <w:r>
        <w:rPr>
          <w:rFonts w:ascii="黑体" w:eastAsia="黑体" w:hAnsi="黑体" w:hint="eastAsia"/>
          <w:b/>
          <w:sz w:val="24"/>
          <w:szCs w:val="24"/>
        </w:rPr>
        <w:t>4.信息化资源</w:t>
      </w:r>
      <w:bookmarkEnd w:id="138"/>
      <w:bookmarkEnd w:id="139"/>
      <w:bookmarkEnd w:id="140"/>
    </w:p>
    <w:p w14:paraId="16F6E67B" w14:textId="77777777" w:rsidR="007A19C4" w:rsidRPr="007A19C4" w:rsidRDefault="007A19C4">
      <w:pPr>
        <w:keepNext/>
        <w:keepLines/>
        <w:spacing w:line="500" w:lineRule="exact"/>
        <w:ind w:firstLineChars="200" w:firstLine="480"/>
        <w:outlineLvl w:val="1"/>
        <w:rPr>
          <w:rFonts w:ascii="宋体" w:hAnsi="宋体" w:hint="eastAsia"/>
          <w:color w:val="000000" w:themeColor="text1"/>
          <w:sz w:val="24"/>
          <w:szCs w:val="24"/>
        </w:rPr>
      </w:pPr>
      <w:bookmarkStart w:id="141" w:name="_Toc175047210"/>
      <w:bookmarkStart w:id="142" w:name="_Toc175047370"/>
      <w:bookmarkStart w:id="143" w:name="_Toc175047865"/>
      <w:bookmarkStart w:id="144" w:name="_Toc46303729"/>
      <w:r w:rsidRPr="007A19C4">
        <w:rPr>
          <w:rFonts w:ascii="宋体" w:hAnsi="宋体" w:hint="eastAsia"/>
          <w:color w:val="000000" w:themeColor="text1"/>
          <w:sz w:val="24"/>
          <w:szCs w:val="24"/>
        </w:rPr>
        <w:t>本专业教师注重建设信息化教学，利用“学习通”进行课程建设，建立了《食品分析技术》《微生物检测技术》《仪器分析》等信息化资源课程，采用“钉钉”直播进行查漏补缺，满足了专业建设、教学管理、信息化教学和学生自主学习的需要。提升教师信息化教学能力是各个院校的重要任务，各院校和教育管理部门注重完善和改进职前培养，同时高度重视信息化教学能力的提升，与教学实际需求相结合，促进信息技术与教学实践的有效结合，是提高教师信息化教学能力的主要措施。</w:t>
      </w:r>
      <w:bookmarkEnd w:id="141"/>
      <w:bookmarkEnd w:id="142"/>
      <w:bookmarkEnd w:id="143"/>
    </w:p>
    <w:p w14:paraId="09FD698F" w14:textId="628EAFB0"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145" w:name="_Toc175047866"/>
      <w:r>
        <w:rPr>
          <w:rFonts w:ascii="Arial" w:eastAsia="黑体" w:hAnsi="Arial"/>
          <w:b/>
          <w:bCs/>
          <w:color w:val="000000"/>
          <w:sz w:val="28"/>
          <w:szCs w:val="28"/>
        </w:rPr>
        <w:t>（</w:t>
      </w:r>
      <w:r>
        <w:rPr>
          <w:rFonts w:ascii="Arial" w:eastAsia="黑体" w:hAnsi="Arial" w:hint="eastAsia"/>
          <w:b/>
          <w:bCs/>
          <w:color w:val="000000"/>
          <w:sz w:val="28"/>
          <w:szCs w:val="28"/>
        </w:rPr>
        <w:t>三</w:t>
      </w:r>
      <w:r>
        <w:rPr>
          <w:rFonts w:ascii="Arial" w:eastAsia="黑体" w:hAnsi="Arial"/>
          <w:b/>
          <w:bCs/>
          <w:color w:val="000000"/>
          <w:sz w:val="28"/>
          <w:szCs w:val="28"/>
        </w:rPr>
        <w:t>）</w:t>
      </w:r>
      <w:r>
        <w:rPr>
          <w:rFonts w:ascii="Arial" w:eastAsia="黑体" w:hAnsi="Arial" w:hint="eastAsia"/>
          <w:b/>
          <w:bCs/>
          <w:color w:val="000000"/>
          <w:sz w:val="28"/>
          <w:szCs w:val="28"/>
        </w:rPr>
        <w:t>教学资源</w:t>
      </w:r>
      <w:bookmarkEnd w:id="144"/>
      <w:bookmarkEnd w:id="145"/>
    </w:p>
    <w:p w14:paraId="158364EA" w14:textId="77777777" w:rsidR="00AB4793"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1.</w:t>
      </w:r>
      <w:r>
        <w:rPr>
          <w:rFonts w:ascii="黑体" w:eastAsia="黑体" w:hAnsi="黑体" w:hint="eastAsia"/>
          <w:b/>
          <w:sz w:val="24"/>
          <w:szCs w:val="24"/>
        </w:rPr>
        <w:t>教材使用及开发情况</w:t>
      </w:r>
    </w:p>
    <w:p w14:paraId="76F2647D" w14:textId="16A27E65" w:rsidR="00AB4793" w:rsidRDefault="007A19C4">
      <w:pPr>
        <w:spacing w:line="500" w:lineRule="exact"/>
        <w:ind w:firstLineChars="200" w:firstLine="480"/>
        <w:rPr>
          <w:rFonts w:ascii="宋体" w:hAnsi="宋体" w:hint="eastAsia"/>
          <w:sz w:val="24"/>
          <w:szCs w:val="24"/>
        </w:rPr>
      </w:pPr>
      <w:r w:rsidRPr="007A19C4">
        <w:rPr>
          <w:rFonts w:ascii="宋体" w:hAnsi="宋体" w:hint="eastAsia"/>
          <w:sz w:val="24"/>
          <w:szCs w:val="24"/>
        </w:rPr>
        <w:t>教材、图书和数字资源结合实际具体提出，应能够满足学生专业学习、教师专业教学研究、教学实施和社会服务需要。严格执行国家和省（区、市）关于教材选用的有关要求，选用体现新技术、新工艺、新规范等的高质量教材。健全本校教材选用制度。根据需要组织编写校本教材，开发教学资源。 “十二五”、“十三五”等规划教材的选用率为95%以上，本专业教师开发有校本教材《化学综合实训》和《食品检验技术》。</w:t>
      </w:r>
    </w:p>
    <w:p w14:paraId="7F13B9EB" w14:textId="77777777" w:rsidR="00AB4793"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2.</w:t>
      </w:r>
      <w:r>
        <w:rPr>
          <w:rFonts w:ascii="黑体" w:eastAsia="黑体" w:hAnsi="黑体" w:hint="eastAsia"/>
          <w:b/>
          <w:sz w:val="24"/>
          <w:szCs w:val="24"/>
        </w:rPr>
        <w:t>图书</w:t>
      </w:r>
    </w:p>
    <w:p w14:paraId="73F24FEE" w14:textId="45CD6D76" w:rsidR="00AB4793" w:rsidRPr="007A19C4" w:rsidRDefault="007A19C4" w:rsidP="007A19C4">
      <w:pPr>
        <w:spacing w:line="360" w:lineRule="auto"/>
        <w:ind w:firstLineChars="200" w:firstLine="480"/>
        <w:rPr>
          <w:rFonts w:ascii="宋体"/>
          <w:sz w:val="24"/>
          <w:szCs w:val="24"/>
        </w:rPr>
      </w:pPr>
      <w:r>
        <w:rPr>
          <w:rFonts w:ascii="宋体" w:hAnsi="宋体" w:hint="eastAsia"/>
          <w:sz w:val="24"/>
          <w:szCs w:val="24"/>
        </w:rPr>
        <w:t>所选教材尽量选择国家教育部或行业规划教材，学院馆藏图书种类齐全，能够满足本专业学生的学习需要。</w:t>
      </w:r>
    </w:p>
    <w:p w14:paraId="34F8282D" w14:textId="77777777" w:rsidR="00AB4793" w:rsidRDefault="00000000">
      <w:pPr>
        <w:spacing w:line="500" w:lineRule="exact"/>
        <w:ind w:firstLineChars="200" w:firstLine="482"/>
        <w:rPr>
          <w:rFonts w:ascii="黑体" w:eastAsia="黑体" w:hAnsi="黑体" w:hint="eastAsia"/>
          <w:b/>
          <w:sz w:val="24"/>
          <w:szCs w:val="24"/>
        </w:rPr>
      </w:pPr>
      <w:r>
        <w:rPr>
          <w:rFonts w:ascii="黑体" w:eastAsia="黑体" w:hAnsi="黑体"/>
          <w:b/>
          <w:sz w:val="24"/>
          <w:szCs w:val="24"/>
        </w:rPr>
        <w:t>3.</w:t>
      </w:r>
      <w:r>
        <w:rPr>
          <w:rFonts w:ascii="黑体" w:eastAsia="黑体" w:hAnsi="黑体" w:hint="eastAsia"/>
          <w:b/>
          <w:sz w:val="24"/>
          <w:szCs w:val="24"/>
        </w:rPr>
        <w:t>数字化教学资源建设与使用情况</w:t>
      </w:r>
    </w:p>
    <w:p w14:paraId="576C3715" w14:textId="77777777" w:rsidR="007A19C4" w:rsidRDefault="007A19C4" w:rsidP="007A19C4">
      <w:pPr>
        <w:spacing w:line="360" w:lineRule="auto"/>
        <w:ind w:firstLineChars="200" w:firstLine="480"/>
        <w:rPr>
          <w:sz w:val="28"/>
          <w:szCs w:val="28"/>
        </w:rPr>
      </w:pPr>
      <w:r>
        <w:rPr>
          <w:rFonts w:hint="eastAsia"/>
          <w:sz w:val="24"/>
        </w:rPr>
        <w:t>重视数字资源建设，分次分批建设超星数字图书等电子资源，建设了万方期刊数据库、中国知网期刊数据库、中国知网硕博论文库、中国知网会议论文库等期刊数据库，充分利用网络教学平台构建多学科多课程的精品课程库。在网络课程教学资源的建设方面，利用省、市组织的多媒体课件大赛及教育技术类课题等，有目的地建设部分学科的网络课程，网络教学资源的建立扩展与延伸了有限的课堂教学时间，更有效的辅助教师传授知识与技能，更有效的帮助学生进行课前、课后自学，教师可以通过网络教学资源平台进行备课、布置作业、建立试题库、</w:t>
      </w:r>
      <w:r>
        <w:rPr>
          <w:rFonts w:hint="eastAsia"/>
          <w:sz w:val="24"/>
        </w:rPr>
        <w:lastRenderedPageBreak/>
        <w:t>在线答疑、讨论问题，学生则可以通过这一平台对该课程进行系统的预习、复习，甚至自学，还可以在网上提交作业、自测练习等。通过数字化平台的建设，为我校甚至外校的广大师生提供良好的线上线下交流和学习平台，大大提高教育教学水平。</w:t>
      </w:r>
    </w:p>
    <w:p w14:paraId="27CBFB16" w14:textId="77777777" w:rsidR="007A19C4" w:rsidRPr="007A19C4" w:rsidRDefault="007A19C4" w:rsidP="007A19C4">
      <w:pPr>
        <w:pStyle w:val="a0"/>
        <w:ind w:firstLine="420"/>
        <w:rPr>
          <w:rFonts w:hint="eastAsia"/>
          <w:lang w:val="en-US"/>
        </w:rPr>
      </w:pPr>
    </w:p>
    <w:p w14:paraId="3ABEA442"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146" w:name="_Toc46303730"/>
      <w:bookmarkStart w:id="147" w:name="_Toc175047867"/>
      <w:r>
        <w:rPr>
          <w:rFonts w:ascii="Arial" w:eastAsia="黑体" w:hAnsi="Arial"/>
          <w:b/>
          <w:bCs/>
          <w:color w:val="000000"/>
          <w:sz w:val="28"/>
          <w:szCs w:val="28"/>
        </w:rPr>
        <w:t>（</w:t>
      </w:r>
      <w:r>
        <w:rPr>
          <w:rFonts w:ascii="Arial" w:eastAsia="黑体" w:hAnsi="Arial" w:hint="eastAsia"/>
          <w:b/>
          <w:bCs/>
          <w:color w:val="000000"/>
          <w:sz w:val="28"/>
          <w:szCs w:val="28"/>
        </w:rPr>
        <w:t>四</w:t>
      </w:r>
      <w:r>
        <w:rPr>
          <w:rFonts w:ascii="Arial" w:eastAsia="黑体" w:hAnsi="Arial"/>
          <w:b/>
          <w:bCs/>
          <w:color w:val="000000"/>
          <w:sz w:val="28"/>
          <w:szCs w:val="28"/>
        </w:rPr>
        <w:t>）</w:t>
      </w:r>
      <w:r>
        <w:rPr>
          <w:rFonts w:ascii="Arial" w:eastAsia="黑体" w:hAnsi="Arial" w:hint="eastAsia"/>
          <w:b/>
          <w:bCs/>
          <w:color w:val="000000"/>
          <w:sz w:val="28"/>
          <w:szCs w:val="28"/>
        </w:rPr>
        <w:t>教学方法</w:t>
      </w:r>
      <w:bookmarkEnd w:id="146"/>
      <w:bookmarkEnd w:id="147"/>
    </w:p>
    <w:p w14:paraId="5231B2B4" w14:textId="77777777" w:rsidR="00AB4793"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1</w:t>
      </w:r>
      <w:r>
        <w:rPr>
          <w:rFonts w:ascii="黑体" w:eastAsia="黑体" w:hAnsi="黑体"/>
          <w:b/>
          <w:sz w:val="24"/>
          <w:szCs w:val="24"/>
        </w:rPr>
        <w:t>.</w:t>
      </w:r>
      <w:r>
        <w:rPr>
          <w:rFonts w:ascii="黑体" w:eastAsia="黑体" w:hAnsi="黑体" w:hint="eastAsia"/>
          <w:b/>
          <w:sz w:val="24"/>
          <w:szCs w:val="24"/>
        </w:rPr>
        <w:t xml:space="preserve"> 教学模式</w:t>
      </w:r>
    </w:p>
    <w:p w14:paraId="72A21488" w14:textId="61D729B2" w:rsidR="00AB4793" w:rsidRPr="007A19C4" w:rsidRDefault="007A19C4" w:rsidP="007A19C4">
      <w:pPr>
        <w:spacing w:line="360" w:lineRule="auto"/>
        <w:ind w:firstLineChars="200" w:firstLine="480"/>
        <w:rPr>
          <w:rFonts w:ascii="宋体"/>
          <w:sz w:val="24"/>
        </w:rPr>
      </w:pPr>
      <w:r>
        <w:rPr>
          <w:rFonts w:ascii="宋体" w:hAnsi="宋体" w:hint="eastAsia"/>
          <w:sz w:val="24"/>
        </w:rPr>
        <w:t>总结推广现代学徒制试点经验，普及项目教学、案例教学、情境教学、模块化教学等教学方式，广泛运用启发式、探究式、讨论式、参与式等教学方法，推广翻转课堂、混合式教学、理实一体教学等新型教学模式，推动课堂教学革命。加强课堂教学管理，规范教学秩序，打造优质课堂。</w:t>
      </w:r>
    </w:p>
    <w:p w14:paraId="00AE5B9D" w14:textId="77777777" w:rsidR="00AB4793" w:rsidRDefault="00000000">
      <w:pPr>
        <w:spacing w:line="500" w:lineRule="exact"/>
        <w:ind w:firstLineChars="200" w:firstLine="482"/>
        <w:rPr>
          <w:rFonts w:ascii="宋体" w:hAnsi="宋体" w:cs="宋体" w:hint="eastAsia"/>
          <w:kern w:val="0"/>
          <w:sz w:val="24"/>
          <w:szCs w:val="24"/>
        </w:rPr>
      </w:pPr>
      <w:r>
        <w:rPr>
          <w:rFonts w:ascii="黑体" w:eastAsia="黑体" w:hAnsi="黑体" w:hint="eastAsia"/>
          <w:b/>
          <w:sz w:val="24"/>
          <w:szCs w:val="24"/>
        </w:rPr>
        <w:t>2</w:t>
      </w:r>
      <w:r>
        <w:rPr>
          <w:rFonts w:ascii="黑体" w:eastAsia="黑体" w:hAnsi="黑体"/>
          <w:b/>
          <w:sz w:val="24"/>
          <w:szCs w:val="24"/>
        </w:rPr>
        <w:t>.</w:t>
      </w:r>
      <w:r>
        <w:rPr>
          <w:rFonts w:ascii="黑体" w:eastAsia="黑体" w:hAnsi="黑体" w:hint="eastAsia"/>
          <w:b/>
          <w:sz w:val="24"/>
          <w:szCs w:val="24"/>
        </w:rPr>
        <w:t>教学方法手段</w:t>
      </w:r>
      <w:r>
        <w:rPr>
          <w:rFonts w:ascii="宋体" w:hAnsi="宋体" w:cs="宋体" w:hint="eastAsia"/>
          <w:color w:val="000000"/>
          <w:sz w:val="24"/>
          <w:szCs w:val="24"/>
        </w:rPr>
        <w:t>（</w:t>
      </w:r>
      <w:r>
        <w:rPr>
          <w:rFonts w:ascii="宋体" w:hAnsi="宋体" w:cs="宋体" w:hint="eastAsia"/>
          <w:kern w:val="0"/>
          <w:sz w:val="24"/>
          <w:szCs w:val="24"/>
        </w:rPr>
        <w:t>展示教改亮点，如：“理实</w:t>
      </w:r>
      <w:r>
        <w:rPr>
          <w:rFonts w:ascii="宋体" w:hAnsi="宋体" w:hint="eastAsia"/>
          <w:sz w:val="24"/>
          <w:szCs w:val="24"/>
        </w:rPr>
        <w:t>一体化教学</w:t>
      </w:r>
      <w:r>
        <w:rPr>
          <w:rFonts w:ascii="宋体" w:hAnsi="宋体" w:cs="宋体" w:hint="eastAsia"/>
          <w:kern w:val="0"/>
          <w:sz w:val="24"/>
          <w:szCs w:val="24"/>
        </w:rPr>
        <w:t>、任务驱动，项目导向”教学方法、情景体验、案例教学法等）</w:t>
      </w:r>
    </w:p>
    <w:p w14:paraId="4B2AFECE" w14:textId="77777777" w:rsidR="00AB4793" w:rsidRDefault="00000000">
      <w:pPr>
        <w:spacing w:line="500" w:lineRule="exact"/>
        <w:ind w:firstLineChars="200" w:firstLine="480"/>
        <w:rPr>
          <w:rFonts w:ascii="宋体" w:hAnsi="宋体" w:cs="宋体" w:hint="eastAsia"/>
          <w:kern w:val="0"/>
          <w:sz w:val="24"/>
          <w:szCs w:val="24"/>
        </w:rPr>
      </w:pPr>
      <w:r>
        <w:rPr>
          <w:rFonts w:ascii="宋体" w:hAnsi="宋体" w:cs="宋体" w:hint="eastAsia"/>
          <w:kern w:val="0"/>
          <w:sz w:val="24"/>
          <w:szCs w:val="24"/>
        </w:rPr>
        <w:t>（1）教学方法</w:t>
      </w:r>
    </w:p>
    <w:p w14:paraId="5EBD670B" w14:textId="4D15311C" w:rsidR="00AB4793" w:rsidRPr="007A19C4" w:rsidRDefault="007A19C4" w:rsidP="007A19C4">
      <w:pPr>
        <w:spacing w:line="360" w:lineRule="auto"/>
        <w:ind w:firstLineChars="200" w:firstLine="480"/>
        <w:rPr>
          <w:rFonts w:ascii="宋体" w:cs="宋体"/>
          <w:kern w:val="0"/>
          <w:sz w:val="24"/>
        </w:rPr>
      </w:pPr>
      <w:r>
        <w:rPr>
          <w:rFonts w:ascii="宋体" w:hAnsi="宋体" w:cs="宋体" w:hint="eastAsia"/>
          <w:kern w:val="0"/>
          <w:sz w:val="24"/>
        </w:rPr>
        <w:t>“项目导向”教学方法、情景体验、案例教学法等，根据实际教学活动，任课教师采取适合所任课程的教学方法。</w:t>
      </w:r>
    </w:p>
    <w:p w14:paraId="3C40779B" w14:textId="77777777" w:rsidR="00AB4793" w:rsidRDefault="00000000">
      <w:pPr>
        <w:pStyle w:val="aff"/>
        <w:numPr>
          <w:ilvl w:val="0"/>
          <w:numId w:val="3"/>
        </w:numPr>
        <w:spacing w:line="500" w:lineRule="exact"/>
        <w:ind w:firstLineChars="0"/>
        <w:rPr>
          <w:rFonts w:ascii="宋体" w:hAnsi="宋体" w:cs="宋体" w:hint="eastAsia"/>
          <w:kern w:val="0"/>
          <w:sz w:val="24"/>
          <w:szCs w:val="24"/>
        </w:rPr>
      </w:pPr>
      <w:r>
        <w:rPr>
          <w:rFonts w:ascii="宋体" w:hAnsi="宋体" w:cs="宋体" w:hint="eastAsia"/>
          <w:kern w:val="0"/>
          <w:sz w:val="24"/>
          <w:szCs w:val="24"/>
        </w:rPr>
        <w:t>教学手段</w:t>
      </w:r>
    </w:p>
    <w:p w14:paraId="4713F9BD" w14:textId="62C53C5F" w:rsidR="00AB4793" w:rsidRPr="007A19C4" w:rsidRDefault="007A19C4" w:rsidP="007A19C4">
      <w:pPr>
        <w:spacing w:line="360" w:lineRule="auto"/>
        <w:ind w:firstLineChars="250" w:firstLine="600"/>
        <w:rPr>
          <w:rFonts w:ascii="宋体" w:hAnsi="宋体" w:cs="宋体" w:hint="eastAsia"/>
          <w:kern w:val="0"/>
          <w:sz w:val="24"/>
          <w:szCs w:val="24"/>
        </w:rPr>
      </w:pPr>
      <w:r w:rsidRPr="007A19C4">
        <w:rPr>
          <w:rFonts w:ascii="宋体" w:hAnsi="宋体" w:cs="宋体" w:hint="eastAsia"/>
          <w:kern w:val="0"/>
          <w:sz w:val="24"/>
        </w:rPr>
        <w:t>理实</w:t>
      </w:r>
      <w:r w:rsidRPr="007A19C4">
        <w:rPr>
          <w:rFonts w:ascii="宋体" w:hAnsi="宋体" w:hint="eastAsia"/>
          <w:sz w:val="24"/>
        </w:rPr>
        <w:t>一体化教学</w:t>
      </w:r>
      <w:r w:rsidRPr="007A19C4">
        <w:rPr>
          <w:rFonts w:ascii="宋体" w:hAnsi="宋体" w:cs="宋体" w:hint="eastAsia"/>
          <w:kern w:val="0"/>
          <w:sz w:val="24"/>
        </w:rPr>
        <w:t>、任务驱动等，根据实际教学活动，任课教师采取适合所任课程的教学手段。</w:t>
      </w:r>
    </w:p>
    <w:p w14:paraId="03C5586D" w14:textId="77777777" w:rsidR="00AB4793" w:rsidRDefault="00000000">
      <w:pPr>
        <w:spacing w:line="500" w:lineRule="exact"/>
        <w:ind w:firstLineChars="200" w:firstLine="482"/>
        <w:rPr>
          <w:rFonts w:ascii="黑体" w:eastAsia="黑体" w:hAnsi="黑体" w:hint="eastAsia"/>
          <w:b/>
          <w:sz w:val="24"/>
          <w:szCs w:val="24"/>
        </w:rPr>
      </w:pPr>
      <w:r>
        <w:rPr>
          <w:rFonts w:ascii="黑体" w:eastAsia="黑体" w:hAnsi="黑体" w:hint="eastAsia"/>
          <w:b/>
          <w:sz w:val="24"/>
          <w:szCs w:val="24"/>
        </w:rPr>
        <w:t>3.教学评价与考核</w:t>
      </w:r>
    </w:p>
    <w:p w14:paraId="0A9761A4" w14:textId="77777777" w:rsidR="00AB4793" w:rsidRDefault="00000000">
      <w:pPr>
        <w:keepNext/>
        <w:keepLines/>
        <w:spacing w:line="500" w:lineRule="exact"/>
        <w:ind w:left="562"/>
        <w:outlineLvl w:val="1"/>
        <w:rPr>
          <w:rFonts w:ascii="Arial" w:eastAsia="黑体" w:hAnsi="Arial"/>
          <w:b/>
          <w:bCs/>
          <w:color w:val="000000"/>
          <w:sz w:val="28"/>
          <w:szCs w:val="28"/>
        </w:rPr>
      </w:pPr>
      <w:bookmarkStart w:id="148" w:name="_Toc175047868"/>
      <w:r>
        <w:rPr>
          <w:rFonts w:ascii="Arial" w:eastAsia="黑体" w:hAnsi="Arial" w:hint="eastAsia"/>
          <w:b/>
          <w:bCs/>
          <w:color w:val="000000"/>
          <w:sz w:val="28"/>
          <w:szCs w:val="28"/>
        </w:rPr>
        <w:t>（五）考核评价</w:t>
      </w:r>
      <w:bookmarkEnd w:id="148"/>
    </w:p>
    <w:p w14:paraId="436C5D73" w14:textId="77777777" w:rsidR="00AB4793" w:rsidRDefault="00000000">
      <w:pPr>
        <w:spacing w:line="500" w:lineRule="exact"/>
        <w:ind w:firstLineChars="200" w:firstLine="482"/>
        <w:rPr>
          <w:rFonts w:ascii="黑体" w:eastAsia="黑体" w:hAnsi="黑体" w:cs="宋体" w:hint="eastAsia"/>
          <w:b/>
          <w:color w:val="000000"/>
          <w:sz w:val="24"/>
          <w:szCs w:val="24"/>
        </w:rPr>
      </w:pPr>
      <w:bookmarkStart w:id="149" w:name="_Toc257887141"/>
      <w:r>
        <w:rPr>
          <w:rFonts w:ascii="黑体" w:eastAsia="黑体" w:hAnsi="黑体" w:cs="宋体" w:hint="eastAsia"/>
          <w:b/>
          <w:color w:val="000000"/>
          <w:sz w:val="24"/>
          <w:szCs w:val="24"/>
        </w:rPr>
        <w:t>1.课程考核</w:t>
      </w:r>
      <w:bookmarkEnd w:id="149"/>
    </w:p>
    <w:p w14:paraId="4038F98E" w14:textId="77777777" w:rsidR="000C274F" w:rsidRDefault="000C274F" w:rsidP="000C274F">
      <w:pPr>
        <w:spacing w:line="360" w:lineRule="auto"/>
        <w:ind w:firstLineChars="200" w:firstLine="480"/>
        <w:rPr>
          <w:rFonts w:ascii="宋体" w:cs="宋体"/>
          <w:color w:val="000000"/>
          <w:sz w:val="24"/>
        </w:rPr>
      </w:pPr>
      <w:r>
        <w:rPr>
          <w:rFonts w:hint="eastAsia"/>
          <w:sz w:val="24"/>
        </w:rPr>
        <w:t>严格落实培养目标和培养规格要求，加大过程考核、实践技能考核成绩在课程总成绩中的比重。严格考试纪律，健全多元化考核评价体系，完善学生学习过程监测、评价与反馈机制，引导学生自我管理、主动学习，提高学习效率。强化实习、实训、毕业设计（论文）等实践性教学环节的全过程管理与考核评价。</w:t>
      </w:r>
    </w:p>
    <w:p w14:paraId="3CB3CD73" w14:textId="6197330E" w:rsidR="00AB4793" w:rsidRPr="000C274F" w:rsidRDefault="000C274F" w:rsidP="000C274F">
      <w:pPr>
        <w:widowControl/>
        <w:tabs>
          <w:tab w:val="left" w:pos="1800"/>
          <w:tab w:val="right" w:leader="middleDot" w:pos="8100"/>
        </w:tabs>
        <w:spacing w:line="360" w:lineRule="auto"/>
        <w:ind w:firstLineChars="200" w:firstLine="480"/>
        <w:rPr>
          <w:rFonts w:ascii="宋体"/>
          <w:sz w:val="24"/>
        </w:rPr>
      </w:pPr>
      <w:r>
        <w:rPr>
          <w:rFonts w:ascii="宋体" w:hAnsi="宋体" w:hint="eastAsia"/>
          <w:sz w:val="24"/>
        </w:rPr>
        <w:t>课程考核：</w:t>
      </w:r>
      <w:r>
        <w:rPr>
          <w:rFonts w:ascii="宋体" w:hAnsi="宋体"/>
          <w:sz w:val="24"/>
        </w:rPr>
        <w:t xml:space="preserve"> </w:t>
      </w:r>
      <w:r>
        <w:rPr>
          <w:rFonts w:ascii="宋体" w:hAnsi="宋体" w:hint="eastAsia"/>
          <w:sz w:val="24"/>
        </w:rPr>
        <w:t>提倡考试模式创新和改革，采用多种考试方式，如笔试、一张纸考试、大型作业、探究式考试，充分反映学生对知识的掌握程度。按照卷面成绩</w:t>
      </w:r>
      <w:r>
        <w:rPr>
          <w:sz w:val="24"/>
        </w:rPr>
        <w:t>50</w:t>
      </w:r>
      <w:r>
        <w:rPr>
          <w:rFonts w:ascii="宋体" w:hAnsi="宋体"/>
          <w:sz w:val="24"/>
        </w:rPr>
        <w:t>%+</w:t>
      </w:r>
      <w:r>
        <w:rPr>
          <w:rFonts w:ascii="宋体" w:hAnsi="宋体" w:hint="eastAsia"/>
          <w:sz w:val="24"/>
        </w:rPr>
        <w:t>平时表现（作业、课程表现、出勤等）</w:t>
      </w:r>
      <w:r>
        <w:rPr>
          <w:sz w:val="24"/>
        </w:rPr>
        <w:t>50</w:t>
      </w:r>
      <w:r>
        <w:rPr>
          <w:rFonts w:ascii="宋体" w:hAnsi="宋体"/>
          <w:sz w:val="24"/>
        </w:rPr>
        <w:t>%</w:t>
      </w:r>
      <w:r>
        <w:rPr>
          <w:rFonts w:ascii="宋体" w:hAnsi="宋体" w:hint="eastAsia"/>
          <w:sz w:val="24"/>
        </w:rPr>
        <w:t>计课程的总成绩。</w:t>
      </w:r>
    </w:p>
    <w:p w14:paraId="68E18793" w14:textId="77777777" w:rsidR="00AB4793" w:rsidRDefault="00000000">
      <w:pPr>
        <w:spacing w:line="500" w:lineRule="exact"/>
        <w:ind w:firstLineChars="200" w:firstLine="482"/>
        <w:rPr>
          <w:rFonts w:ascii="黑体" w:eastAsia="黑体" w:hAnsi="黑体" w:cs="宋体" w:hint="eastAsia"/>
          <w:b/>
          <w:color w:val="000000"/>
          <w:sz w:val="24"/>
          <w:szCs w:val="24"/>
        </w:rPr>
      </w:pPr>
      <w:bookmarkStart w:id="150" w:name="_Toc257887142"/>
      <w:r>
        <w:rPr>
          <w:rFonts w:ascii="黑体" w:eastAsia="黑体" w:hAnsi="黑体" w:cs="宋体" w:hint="eastAsia"/>
          <w:b/>
          <w:color w:val="000000"/>
          <w:sz w:val="24"/>
          <w:szCs w:val="24"/>
        </w:rPr>
        <w:lastRenderedPageBreak/>
        <w:t>2.专项实践考核</w:t>
      </w:r>
      <w:bookmarkEnd w:id="150"/>
    </w:p>
    <w:p w14:paraId="6AB8BD6A" w14:textId="77777777" w:rsidR="000C274F" w:rsidRDefault="000C274F" w:rsidP="000C274F">
      <w:pPr>
        <w:spacing w:line="360" w:lineRule="auto"/>
        <w:ind w:firstLineChars="200" w:firstLine="480"/>
        <w:rPr>
          <w:rFonts w:hAnsi="宋体" w:hint="eastAsia"/>
          <w:sz w:val="24"/>
        </w:rPr>
      </w:pPr>
      <w:r>
        <w:rPr>
          <w:rFonts w:hAnsi="宋体" w:hint="eastAsia"/>
          <w:sz w:val="24"/>
        </w:rPr>
        <w:t>实训实习：实训实习是指时间在一周以上的课程实习、课程设计、专业实习、岗位实习。实行课程化管理，实习不合格者不具备毕业资格。按照学院实践教学管理规范要求评定成绩。</w:t>
      </w:r>
    </w:p>
    <w:p w14:paraId="33919D29" w14:textId="2C89C04F" w:rsidR="00AB4793" w:rsidRPr="000C274F" w:rsidRDefault="000C274F" w:rsidP="000C274F">
      <w:pPr>
        <w:spacing w:line="360" w:lineRule="auto"/>
        <w:ind w:firstLineChars="200" w:firstLine="480"/>
        <w:rPr>
          <w:rFonts w:ascii="Times New Roman" w:hAnsi="Times New Roman"/>
          <w:sz w:val="24"/>
        </w:rPr>
      </w:pPr>
      <w:r>
        <w:rPr>
          <w:rFonts w:ascii="Times New Roman" w:hAnsi="Times New Roman"/>
          <w:sz w:val="24"/>
        </w:rPr>
        <w:t>毕业论文（设计）：毕业论文</w:t>
      </w:r>
      <w:r>
        <w:rPr>
          <w:rFonts w:ascii="Times New Roman" w:hAnsi="Times New Roman"/>
          <w:sz w:val="24"/>
        </w:rPr>
        <w:t>(</w:t>
      </w:r>
      <w:r>
        <w:rPr>
          <w:rFonts w:ascii="Times New Roman" w:hAnsi="Times New Roman"/>
          <w:sz w:val="24"/>
        </w:rPr>
        <w:t>设计</w:t>
      </w:r>
      <w:r>
        <w:rPr>
          <w:rFonts w:ascii="Times New Roman" w:hAnsi="Times New Roman"/>
          <w:sz w:val="24"/>
        </w:rPr>
        <w:t>)</w:t>
      </w:r>
      <w:r>
        <w:rPr>
          <w:rFonts w:ascii="Times New Roman" w:hAnsi="Times New Roman"/>
          <w:sz w:val="24"/>
        </w:rPr>
        <w:t>是实践教学的重要组成部分，平时成绩（</w:t>
      </w:r>
      <w:r>
        <w:rPr>
          <w:rFonts w:ascii="Times New Roman" w:hAnsi="Times New Roman"/>
          <w:sz w:val="24"/>
        </w:rPr>
        <w:t>30%</w:t>
      </w:r>
      <w:r>
        <w:rPr>
          <w:rFonts w:ascii="Times New Roman" w:hAnsi="Times New Roman"/>
          <w:sz w:val="24"/>
        </w:rPr>
        <w:t>）、审阅成绩（</w:t>
      </w:r>
      <w:r>
        <w:rPr>
          <w:rFonts w:ascii="Times New Roman" w:hAnsi="Times New Roman"/>
          <w:sz w:val="24"/>
        </w:rPr>
        <w:t>30%</w:t>
      </w:r>
      <w:r>
        <w:rPr>
          <w:rFonts w:ascii="Times New Roman" w:hAnsi="Times New Roman"/>
          <w:sz w:val="24"/>
        </w:rPr>
        <w:t>）和答辩成绩（</w:t>
      </w:r>
      <w:r>
        <w:rPr>
          <w:rFonts w:ascii="Times New Roman" w:hAnsi="Times New Roman"/>
          <w:sz w:val="24"/>
        </w:rPr>
        <w:t>40%</w:t>
      </w:r>
      <w:r>
        <w:rPr>
          <w:rFonts w:ascii="Times New Roman" w:hAnsi="Times New Roman"/>
          <w:sz w:val="24"/>
        </w:rPr>
        <w:t>）折算后按优</w:t>
      </w:r>
      <w:r>
        <w:rPr>
          <w:rFonts w:ascii="Times New Roman" w:hAnsi="Times New Roman"/>
          <w:sz w:val="24"/>
        </w:rPr>
        <w:t>(90—100)</w:t>
      </w:r>
      <w:r>
        <w:rPr>
          <w:rFonts w:ascii="Times New Roman" w:hAnsi="Times New Roman"/>
          <w:sz w:val="24"/>
        </w:rPr>
        <w:t>，良</w:t>
      </w:r>
      <w:r>
        <w:rPr>
          <w:rFonts w:ascii="Times New Roman" w:hAnsi="Times New Roman"/>
          <w:sz w:val="24"/>
        </w:rPr>
        <w:t>(75—89)</w:t>
      </w:r>
      <w:r>
        <w:rPr>
          <w:rFonts w:ascii="Times New Roman" w:hAnsi="Times New Roman"/>
          <w:sz w:val="24"/>
        </w:rPr>
        <w:t>，及格</w:t>
      </w:r>
      <w:r>
        <w:rPr>
          <w:rFonts w:ascii="Times New Roman" w:hAnsi="Times New Roman"/>
          <w:sz w:val="24"/>
        </w:rPr>
        <w:t>(60—74)</w:t>
      </w:r>
      <w:r>
        <w:rPr>
          <w:rFonts w:ascii="Times New Roman" w:hAnsi="Times New Roman"/>
          <w:sz w:val="24"/>
        </w:rPr>
        <w:t>，不及格</w:t>
      </w:r>
      <w:r>
        <w:rPr>
          <w:rFonts w:ascii="Times New Roman" w:hAnsi="Times New Roman"/>
          <w:sz w:val="24"/>
        </w:rPr>
        <w:t>(59</w:t>
      </w:r>
      <w:r>
        <w:rPr>
          <w:rFonts w:ascii="Times New Roman" w:hAnsi="Times New Roman"/>
          <w:sz w:val="24"/>
        </w:rPr>
        <w:t>分以下</w:t>
      </w:r>
      <w:r>
        <w:rPr>
          <w:rFonts w:ascii="Times New Roman" w:hAnsi="Times New Roman"/>
          <w:sz w:val="24"/>
        </w:rPr>
        <w:t>)</w:t>
      </w:r>
      <w:r>
        <w:rPr>
          <w:rFonts w:ascii="Times New Roman" w:hAnsi="Times New Roman"/>
          <w:sz w:val="24"/>
        </w:rPr>
        <w:t>评定等级。</w:t>
      </w:r>
    </w:p>
    <w:p w14:paraId="3443DA85" w14:textId="77777777" w:rsidR="00AB4793" w:rsidRDefault="00000000">
      <w:pPr>
        <w:ind w:firstLineChars="200" w:firstLine="562"/>
        <w:rPr>
          <w:rFonts w:ascii="Arial" w:eastAsia="黑体" w:hAnsi="Arial"/>
          <w:b/>
          <w:bCs/>
          <w:color w:val="000000"/>
          <w:sz w:val="28"/>
          <w:szCs w:val="28"/>
        </w:rPr>
      </w:pPr>
      <w:r>
        <w:rPr>
          <w:rFonts w:ascii="Arial" w:eastAsia="黑体" w:hAnsi="Arial" w:hint="eastAsia"/>
          <w:b/>
          <w:bCs/>
          <w:color w:val="000000"/>
          <w:sz w:val="28"/>
          <w:szCs w:val="28"/>
        </w:rPr>
        <w:t>（六）质量管理</w:t>
      </w:r>
    </w:p>
    <w:p w14:paraId="34FCE1DA" w14:textId="77777777" w:rsidR="000C274F" w:rsidRPr="000C274F" w:rsidRDefault="000C274F" w:rsidP="000C274F">
      <w:pPr>
        <w:keepNext/>
        <w:keepLines/>
        <w:spacing w:line="500" w:lineRule="exact"/>
        <w:ind w:firstLineChars="200" w:firstLine="480"/>
        <w:outlineLvl w:val="0"/>
        <w:rPr>
          <w:rFonts w:ascii="宋体" w:hAnsi="宋体" w:cs="宋体" w:hint="eastAsia"/>
          <w:color w:val="000000"/>
          <w:sz w:val="24"/>
          <w:szCs w:val="24"/>
        </w:rPr>
      </w:pPr>
      <w:bookmarkStart w:id="151" w:name="_Toc175047214"/>
      <w:bookmarkStart w:id="152" w:name="_Toc175047374"/>
      <w:bookmarkStart w:id="153" w:name="_Toc175047869"/>
      <w:bookmarkStart w:id="154" w:name="_Toc46303733"/>
      <w:r w:rsidRPr="000C274F">
        <w:rPr>
          <w:rFonts w:ascii="宋体" w:hAnsi="宋体" w:cs="宋体" w:hint="eastAsia"/>
          <w:color w:val="000000"/>
          <w:sz w:val="24"/>
          <w:szCs w:val="24"/>
        </w:rPr>
        <w:t>1. 学校和系部已经建立大数据与会计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bookmarkEnd w:id="151"/>
      <w:bookmarkEnd w:id="152"/>
      <w:bookmarkEnd w:id="153"/>
    </w:p>
    <w:p w14:paraId="6471422F" w14:textId="77777777" w:rsidR="000C274F" w:rsidRPr="000C274F" w:rsidRDefault="000C274F" w:rsidP="000C274F">
      <w:pPr>
        <w:keepNext/>
        <w:keepLines/>
        <w:spacing w:line="500" w:lineRule="exact"/>
        <w:ind w:firstLineChars="200" w:firstLine="480"/>
        <w:outlineLvl w:val="0"/>
        <w:rPr>
          <w:rFonts w:ascii="宋体" w:hAnsi="宋体" w:cs="宋体" w:hint="eastAsia"/>
          <w:color w:val="000000"/>
          <w:sz w:val="24"/>
          <w:szCs w:val="24"/>
        </w:rPr>
      </w:pPr>
      <w:bookmarkStart w:id="155" w:name="_Toc175047215"/>
      <w:bookmarkStart w:id="156" w:name="_Toc175047375"/>
      <w:bookmarkStart w:id="157" w:name="_Toc175047870"/>
      <w:r w:rsidRPr="000C274F">
        <w:rPr>
          <w:rFonts w:ascii="宋体" w:hAnsi="宋体" w:cs="宋体" w:hint="eastAsia"/>
          <w:color w:val="000000"/>
          <w:sz w:val="24"/>
          <w:szCs w:val="24"/>
        </w:rPr>
        <w:t>2.学校和系部已经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bookmarkEnd w:id="155"/>
      <w:bookmarkEnd w:id="156"/>
      <w:bookmarkEnd w:id="157"/>
    </w:p>
    <w:p w14:paraId="6804E4AE" w14:textId="77777777" w:rsidR="000C274F" w:rsidRPr="000C274F" w:rsidRDefault="000C274F" w:rsidP="000C274F">
      <w:pPr>
        <w:keepNext/>
        <w:keepLines/>
        <w:spacing w:line="500" w:lineRule="exact"/>
        <w:ind w:firstLineChars="200" w:firstLine="480"/>
        <w:outlineLvl w:val="0"/>
        <w:rPr>
          <w:rFonts w:ascii="宋体" w:hAnsi="宋体" w:cs="宋体" w:hint="eastAsia"/>
          <w:color w:val="000000"/>
          <w:sz w:val="24"/>
          <w:szCs w:val="24"/>
        </w:rPr>
      </w:pPr>
      <w:bookmarkStart w:id="158" w:name="_Toc175047216"/>
      <w:bookmarkStart w:id="159" w:name="_Toc175047376"/>
      <w:bookmarkStart w:id="160" w:name="_Toc175047871"/>
      <w:r w:rsidRPr="000C274F">
        <w:rPr>
          <w:rFonts w:ascii="宋体" w:hAnsi="宋体" w:cs="宋体" w:hint="eastAsia"/>
          <w:color w:val="000000"/>
          <w:sz w:val="24"/>
          <w:szCs w:val="24"/>
        </w:rPr>
        <w:t>3.学校已经建立毕业生跟踪反馈机制及社会评价机制，并对生源情况、在校生学业水平、毕业生就业情况等进行分析，定期评价人才培养质量和培养目标达成情况。</w:t>
      </w:r>
      <w:bookmarkEnd w:id="158"/>
      <w:bookmarkEnd w:id="159"/>
      <w:bookmarkEnd w:id="160"/>
    </w:p>
    <w:p w14:paraId="4FE640B0" w14:textId="1EC5DEB9" w:rsidR="000C274F" w:rsidRDefault="000C274F" w:rsidP="000C274F">
      <w:pPr>
        <w:keepNext/>
        <w:keepLines/>
        <w:spacing w:line="500" w:lineRule="exact"/>
        <w:ind w:firstLineChars="200" w:firstLine="480"/>
        <w:outlineLvl w:val="0"/>
        <w:rPr>
          <w:rFonts w:ascii="宋体" w:hAnsi="宋体" w:cs="宋体" w:hint="eastAsia"/>
          <w:color w:val="000000"/>
          <w:sz w:val="24"/>
          <w:szCs w:val="24"/>
        </w:rPr>
      </w:pPr>
      <w:bookmarkStart w:id="161" w:name="_Toc175047217"/>
      <w:bookmarkStart w:id="162" w:name="_Toc175047377"/>
      <w:bookmarkStart w:id="163" w:name="_Toc175047872"/>
      <w:r w:rsidRPr="000C274F">
        <w:rPr>
          <w:rFonts w:ascii="宋体" w:hAnsi="宋体" w:cs="宋体" w:hint="eastAsia"/>
          <w:color w:val="000000"/>
          <w:sz w:val="24"/>
          <w:szCs w:val="24"/>
        </w:rPr>
        <w:t>4.食品药品教研室充分利用评价分析结果有效改进专业教学，持续提高人才培养质量。</w:t>
      </w:r>
      <w:bookmarkEnd w:id="161"/>
      <w:bookmarkEnd w:id="162"/>
      <w:bookmarkEnd w:id="163"/>
    </w:p>
    <w:p w14:paraId="5D3E85C8" w14:textId="77777777" w:rsidR="000C274F" w:rsidRPr="000C274F" w:rsidRDefault="000C274F" w:rsidP="000C274F">
      <w:pPr>
        <w:pStyle w:val="a0"/>
        <w:ind w:firstLine="420"/>
        <w:rPr>
          <w:rFonts w:hint="eastAsia"/>
          <w:lang w:val="en-US"/>
        </w:rPr>
      </w:pPr>
    </w:p>
    <w:p w14:paraId="0D0CB5FE" w14:textId="41009F26" w:rsidR="00AB4793" w:rsidRDefault="00000000">
      <w:pPr>
        <w:keepNext/>
        <w:keepLines/>
        <w:spacing w:line="500" w:lineRule="exact"/>
        <w:ind w:firstLineChars="200" w:firstLine="643"/>
        <w:outlineLvl w:val="0"/>
        <w:rPr>
          <w:rFonts w:eastAsia="黑体"/>
          <w:b/>
          <w:bCs/>
          <w:color w:val="000000"/>
          <w:kern w:val="44"/>
          <w:sz w:val="32"/>
          <w:szCs w:val="30"/>
        </w:rPr>
      </w:pPr>
      <w:bookmarkStart w:id="164" w:name="_Toc175047873"/>
      <w:r>
        <w:rPr>
          <w:rFonts w:eastAsia="黑体" w:hint="eastAsia"/>
          <w:b/>
          <w:bCs/>
          <w:color w:val="000000"/>
          <w:kern w:val="44"/>
          <w:sz w:val="32"/>
          <w:szCs w:val="30"/>
        </w:rPr>
        <w:lastRenderedPageBreak/>
        <w:t>九、毕业要求</w:t>
      </w:r>
      <w:bookmarkEnd w:id="154"/>
      <w:bookmarkEnd w:id="164"/>
    </w:p>
    <w:p w14:paraId="7667167C" w14:textId="77777777" w:rsidR="00AB4793" w:rsidRDefault="00000000">
      <w:pPr>
        <w:keepNext/>
        <w:keepLines/>
        <w:spacing w:line="500" w:lineRule="exact"/>
        <w:ind w:firstLineChars="200" w:firstLine="562"/>
        <w:outlineLvl w:val="1"/>
        <w:rPr>
          <w:rFonts w:ascii="Arial" w:eastAsia="黑体" w:hAnsi="Arial"/>
          <w:b/>
          <w:bCs/>
          <w:color w:val="000000"/>
          <w:sz w:val="28"/>
          <w:szCs w:val="28"/>
        </w:rPr>
      </w:pPr>
      <w:bookmarkStart w:id="165" w:name="_Toc46303734"/>
      <w:bookmarkStart w:id="166" w:name="_Toc407696152"/>
      <w:bookmarkStart w:id="167" w:name="_Toc405393395"/>
      <w:bookmarkStart w:id="168" w:name="_Toc407697910"/>
      <w:bookmarkStart w:id="169" w:name="_Toc175047874"/>
      <w:r>
        <w:rPr>
          <w:rFonts w:ascii="Arial" w:eastAsia="黑体" w:hAnsi="Arial" w:hint="eastAsia"/>
          <w:b/>
          <w:bCs/>
          <w:color w:val="000000"/>
          <w:sz w:val="28"/>
          <w:szCs w:val="28"/>
        </w:rPr>
        <w:t>（一）学分要求</w:t>
      </w:r>
      <w:bookmarkEnd w:id="165"/>
      <w:bookmarkEnd w:id="166"/>
      <w:bookmarkEnd w:id="167"/>
      <w:bookmarkEnd w:id="168"/>
      <w:bookmarkEnd w:id="169"/>
    </w:p>
    <w:p w14:paraId="73019B20" w14:textId="77777777" w:rsidR="000C274F" w:rsidRP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70" w:name="_Toc175047220"/>
      <w:bookmarkStart w:id="171" w:name="_Toc175047380"/>
      <w:bookmarkStart w:id="172" w:name="_Toc175047875"/>
      <w:bookmarkStart w:id="173" w:name="_Toc407696153"/>
      <w:bookmarkStart w:id="174" w:name="_Toc305418734"/>
      <w:bookmarkStart w:id="175" w:name="_Toc407697911"/>
      <w:bookmarkStart w:id="176" w:name="_Toc405393396"/>
      <w:bookmarkStart w:id="177" w:name="_Toc46303735"/>
      <w:bookmarkStart w:id="178" w:name="_Toc303837894"/>
      <w:bookmarkEnd w:id="113"/>
      <w:bookmarkEnd w:id="114"/>
      <w:bookmarkEnd w:id="115"/>
      <w:bookmarkEnd w:id="116"/>
      <w:bookmarkEnd w:id="117"/>
      <w:r w:rsidRPr="000C274F">
        <w:rPr>
          <w:rFonts w:ascii="宋体" w:hAnsi="宋体" w:cs="宋体" w:hint="eastAsia"/>
          <w:color w:val="000000"/>
          <w:sz w:val="24"/>
          <w:szCs w:val="24"/>
        </w:rPr>
        <w:t>总学分：要求学生毕业最低学分167学分。（说明：毕业最低学分由课程学分、第二课堂学分、操行学分三部分组成。其中包括“课程学分”159学分，第二课堂5学分，操行学分3学分）。</w:t>
      </w:r>
      <w:bookmarkEnd w:id="170"/>
      <w:bookmarkEnd w:id="171"/>
      <w:bookmarkEnd w:id="172"/>
    </w:p>
    <w:p w14:paraId="1FA8FE5B" w14:textId="77777777" w:rsidR="000C274F" w:rsidRP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79" w:name="_Toc175047221"/>
      <w:bookmarkStart w:id="180" w:name="_Toc175047381"/>
      <w:bookmarkStart w:id="181" w:name="_Toc175047876"/>
      <w:r w:rsidRPr="000C274F">
        <w:rPr>
          <w:rFonts w:ascii="宋体" w:hAnsi="宋体" w:cs="宋体" w:hint="eastAsia"/>
          <w:color w:val="000000"/>
          <w:sz w:val="24"/>
          <w:szCs w:val="24"/>
        </w:rPr>
        <w:t>学分设定标准以授课（训练）学时数（或周数）为主要依据。</w:t>
      </w:r>
      <w:bookmarkEnd w:id="179"/>
      <w:bookmarkEnd w:id="180"/>
      <w:bookmarkEnd w:id="181"/>
    </w:p>
    <w:p w14:paraId="3132B9E8" w14:textId="77777777" w:rsidR="000C274F" w:rsidRP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82" w:name="_Toc175047222"/>
      <w:bookmarkStart w:id="183" w:name="_Toc175047382"/>
      <w:bookmarkStart w:id="184" w:name="_Toc175047877"/>
      <w:r w:rsidRPr="000C274F">
        <w:rPr>
          <w:rFonts w:ascii="宋体" w:hAnsi="宋体" w:cs="宋体" w:hint="eastAsia"/>
          <w:color w:val="000000"/>
          <w:sz w:val="24"/>
          <w:szCs w:val="24"/>
        </w:rPr>
        <w:t>1．理论与实践一体化课程教学按每16学时1学分计；</w:t>
      </w:r>
      <w:bookmarkEnd w:id="182"/>
      <w:bookmarkEnd w:id="183"/>
      <w:bookmarkEnd w:id="184"/>
    </w:p>
    <w:p w14:paraId="0212D2C0" w14:textId="77777777" w:rsidR="000C274F" w:rsidRP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85" w:name="_Toc175047223"/>
      <w:bookmarkStart w:id="186" w:name="_Toc175047383"/>
      <w:bookmarkStart w:id="187" w:name="_Toc175047878"/>
      <w:r w:rsidRPr="000C274F">
        <w:rPr>
          <w:rFonts w:ascii="宋体" w:hAnsi="宋体" w:cs="宋体" w:hint="eastAsia"/>
          <w:color w:val="000000"/>
          <w:sz w:val="24"/>
          <w:szCs w:val="24"/>
        </w:rPr>
        <w:t>2．综合实践教学环节按每周1学分计；</w:t>
      </w:r>
      <w:bookmarkEnd w:id="185"/>
      <w:bookmarkEnd w:id="186"/>
      <w:bookmarkEnd w:id="187"/>
    </w:p>
    <w:p w14:paraId="272BBE95" w14:textId="77777777" w:rsidR="000C274F" w:rsidRP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88" w:name="_Toc175047224"/>
      <w:bookmarkStart w:id="189" w:name="_Toc175047384"/>
      <w:bookmarkStart w:id="190" w:name="_Toc175047879"/>
      <w:r w:rsidRPr="000C274F">
        <w:rPr>
          <w:rFonts w:ascii="宋体" w:hAnsi="宋体" w:cs="宋体" w:hint="eastAsia"/>
          <w:color w:val="000000"/>
          <w:sz w:val="24"/>
          <w:szCs w:val="24"/>
        </w:rPr>
        <w:t>3．学分的最小计量单元为0.5学分。</w:t>
      </w:r>
      <w:bookmarkEnd w:id="188"/>
      <w:bookmarkEnd w:id="189"/>
      <w:bookmarkEnd w:id="190"/>
    </w:p>
    <w:p w14:paraId="543B21C3" w14:textId="77777777" w:rsidR="000C274F" w:rsidRP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91" w:name="_Toc175047225"/>
      <w:bookmarkStart w:id="192" w:name="_Toc175047385"/>
      <w:bookmarkStart w:id="193" w:name="_Toc175047880"/>
      <w:r w:rsidRPr="000C274F">
        <w:rPr>
          <w:rFonts w:ascii="宋体" w:hAnsi="宋体" w:cs="宋体" w:hint="eastAsia"/>
          <w:color w:val="000000"/>
          <w:sz w:val="24"/>
          <w:szCs w:val="24"/>
        </w:rPr>
        <w:t>4．上级教育行政管理部门相关文件有明确的学分学时规定的，如《形势与政策》课程等情况，按照规定执行，不进行折算。</w:t>
      </w:r>
      <w:bookmarkEnd w:id="191"/>
      <w:bookmarkEnd w:id="192"/>
      <w:bookmarkEnd w:id="193"/>
    </w:p>
    <w:p w14:paraId="7B8B1931" w14:textId="77777777" w:rsidR="000C274F" w:rsidRP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94" w:name="_Toc175047226"/>
      <w:bookmarkStart w:id="195" w:name="_Toc175047386"/>
      <w:bookmarkStart w:id="196" w:name="_Toc175047881"/>
      <w:r w:rsidRPr="000C274F">
        <w:rPr>
          <w:rFonts w:ascii="宋体" w:hAnsi="宋体" w:cs="宋体" w:hint="eastAsia"/>
          <w:color w:val="000000"/>
          <w:sz w:val="24"/>
          <w:szCs w:val="24"/>
        </w:rPr>
        <w:t>5．实施学分奖励、以证代考抵学分和学分互认转换，具体办法按《德州科技职业学院学分制管理办法》及其配套实施细则执行。</w:t>
      </w:r>
      <w:bookmarkEnd w:id="194"/>
      <w:bookmarkEnd w:id="195"/>
      <w:bookmarkEnd w:id="196"/>
    </w:p>
    <w:p w14:paraId="1B6D23A0" w14:textId="77777777" w:rsidR="000C274F" w:rsidRDefault="000C274F" w:rsidP="000C274F">
      <w:pPr>
        <w:keepNext/>
        <w:keepLines/>
        <w:spacing w:line="500" w:lineRule="exact"/>
        <w:ind w:firstLineChars="200" w:firstLine="480"/>
        <w:outlineLvl w:val="1"/>
        <w:rPr>
          <w:rFonts w:ascii="宋体" w:hAnsi="宋体" w:cs="宋体" w:hint="eastAsia"/>
          <w:color w:val="000000"/>
          <w:sz w:val="24"/>
          <w:szCs w:val="24"/>
        </w:rPr>
      </w:pPr>
      <w:bookmarkStart w:id="197" w:name="_Toc175047227"/>
      <w:bookmarkStart w:id="198" w:name="_Toc175047387"/>
      <w:bookmarkStart w:id="199" w:name="_Toc175047882"/>
      <w:r w:rsidRPr="000C274F">
        <w:rPr>
          <w:rFonts w:ascii="宋体" w:hAnsi="宋体" w:cs="宋体" w:hint="eastAsia"/>
          <w:color w:val="000000"/>
          <w:sz w:val="24"/>
          <w:szCs w:val="24"/>
        </w:rPr>
        <w:t>6. 第二课堂学分，按《德州科技职业学院第二课堂学分认定及管理暂行办法》执行。</w:t>
      </w:r>
      <w:bookmarkEnd w:id="197"/>
      <w:bookmarkEnd w:id="198"/>
      <w:bookmarkEnd w:id="199"/>
    </w:p>
    <w:p w14:paraId="07EE5F38" w14:textId="4E57DAAE" w:rsidR="00AB4793" w:rsidRDefault="00000000" w:rsidP="000C274F">
      <w:pPr>
        <w:keepNext/>
        <w:keepLines/>
        <w:spacing w:line="500" w:lineRule="exact"/>
        <w:ind w:firstLineChars="200" w:firstLine="562"/>
        <w:outlineLvl w:val="1"/>
        <w:rPr>
          <w:rFonts w:ascii="Arial" w:eastAsia="黑体" w:hAnsi="Arial"/>
          <w:b/>
          <w:bCs/>
          <w:color w:val="000000"/>
          <w:sz w:val="28"/>
          <w:szCs w:val="28"/>
        </w:rPr>
      </w:pPr>
      <w:bookmarkStart w:id="200" w:name="_Toc175047883"/>
      <w:r>
        <w:rPr>
          <w:rFonts w:ascii="Arial" w:eastAsia="黑体" w:hAnsi="Arial" w:hint="eastAsia"/>
          <w:b/>
          <w:bCs/>
          <w:color w:val="000000"/>
          <w:sz w:val="28"/>
          <w:szCs w:val="28"/>
        </w:rPr>
        <w:t>（二）</w:t>
      </w:r>
      <w:bookmarkEnd w:id="173"/>
      <w:bookmarkEnd w:id="174"/>
      <w:bookmarkEnd w:id="175"/>
      <w:bookmarkEnd w:id="176"/>
      <w:r>
        <w:rPr>
          <w:rFonts w:ascii="Arial" w:eastAsia="黑体" w:hAnsi="Arial" w:hint="eastAsia"/>
          <w:b/>
          <w:bCs/>
          <w:color w:val="000000"/>
          <w:sz w:val="28"/>
          <w:szCs w:val="28"/>
        </w:rPr>
        <w:t>证书要求</w:t>
      </w:r>
      <w:bookmarkEnd w:id="177"/>
      <w:bookmarkEnd w:id="200"/>
    </w:p>
    <w:p w14:paraId="36F5AE12" w14:textId="77777777" w:rsidR="00AB4793" w:rsidRDefault="00000000">
      <w:pPr>
        <w:snapToGrid w:val="0"/>
        <w:spacing w:beforeLines="50" w:before="156" w:afterLines="50" w:after="156" w:line="360" w:lineRule="auto"/>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14  </w:t>
      </w:r>
      <w:r>
        <w:rPr>
          <w:rFonts w:ascii="Times New Roman" w:hAnsi="Times New Roman" w:hint="eastAsia"/>
          <w:b/>
          <w:color w:val="000000"/>
          <w:sz w:val="24"/>
          <w:szCs w:val="24"/>
        </w:rPr>
        <w:t>通用证书要求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193"/>
        <w:gridCol w:w="2552"/>
        <w:gridCol w:w="1843"/>
        <w:gridCol w:w="1134"/>
      </w:tblGrid>
      <w:tr w:rsidR="00AB4793" w14:paraId="1C8E4903" w14:textId="77777777">
        <w:trPr>
          <w:trHeight w:hRule="exact" w:val="715"/>
        </w:trPr>
        <w:tc>
          <w:tcPr>
            <w:tcW w:w="750" w:type="dxa"/>
          </w:tcPr>
          <w:p w14:paraId="3D3D3E4E"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193" w:type="dxa"/>
          </w:tcPr>
          <w:p w14:paraId="0923E180"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2552" w:type="dxa"/>
          </w:tcPr>
          <w:p w14:paraId="19E654E9"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1843" w:type="dxa"/>
          </w:tcPr>
          <w:p w14:paraId="5A09F99F"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1134" w:type="dxa"/>
          </w:tcPr>
          <w:p w14:paraId="611CD9FE"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0C274F" w14:paraId="76ACFF4D" w14:textId="77777777">
        <w:trPr>
          <w:trHeight w:hRule="exact" w:val="982"/>
        </w:trPr>
        <w:tc>
          <w:tcPr>
            <w:tcW w:w="750" w:type="dxa"/>
            <w:vAlign w:val="center"/>
          </w:tcPr>
          <w:p w14:paraId="5500AC14" w14:textId="77777777" w:rsidR="000C274F" w:rsidRDefault="000C274F" w:rsidP="000C274F">
            <w:pPr>
              <w:spacing w:beforeLines="20" w:before="62" w:afterLines="20" w:after="62"/>
              <w:jc w:val="center"/>
              <w:rPr>
                <w:rFonts w:ascii="宋体"/>
                <w:color w:val="000000"/>
                <w:szCs w:val="21"/>
              </w:rPr>
            </w:pPr>
            <w:r>
              <w:rPr>
                <w:rFonts w:ascii="宋体" w:hAnsi="宋体"/>
                <w:color w:val="000000"/>
                <w:szCs w:val="21"/>
              </w:rPr>
              <w:t>1</w:t>
            </w:r>
          </w:p>
        </w:tc>
        <w:tc>
          <w:tcPr>
            <w:tcW w:w="2193" w:type="dxa"/>
            <w:vAlign w:val="center"/>
          </w:tcPr>
          <w:p w14:paraId="4B55D584" w14:textId="07D3A2B4" w:rsidR="000C274F" w:rsidRDefault="000C274F" w:rsidP="000C274F">
            <w:pPr>
              <w:spacing w:beforeLines="20" w:before="62" w:afterLines="20" w:after="62"/>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6442A732" w14:textId="1E95FC4E" w:rsidR="000C274F" w:rsidRDefault="000C274F" w:rsidP="000C274F">
            <w:pPr>
              <w:spacing w:beforeLines="20" w:before="62" w:afterLines="20" w:after="62"/>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63E6A895" w14:textId="566BBA82" w:rsidR="000C274F" w:rsidRDefault="000C274F" w:rsidP="000C274F">
            <w:pPr>
              <w:spacing w:beforeLines="20" w:before="62" w:afterLines="20" w:after="62"/>
              <w:jc w:val="center"/>
              <w:rPr>
                <w:rFonts w:ascii="宋体"/>
                <w:color w:val="000000"/>
                <w:szCs w:val="21"/>
              </w:rPr>
            </w:pPr>
            <w:r>
              <w:rPr>
                <w:rFonts w:ascii="宋体" w:hAnsi="宋体" w:hint="eastAsia"/>
                <w:color w:val="000000"/>
                <w:szCs w:val="21"/>
              </w:rPr>
              <w:t>二级乙等及以上</w:t>
            </w:r>
          </w:p>
        </w:tc>
        <w:tc>
          <w:tcPr>
            <w:tcW w:w="1134" w:type="dxa"/>
            <w:vAlign w:val="center"/>
          </w:tcPr>
          <w:p w14:paraId="303BD65D" w14:textId="6B02CC77" w:rsidR="000C274F" w:rsidRDefault="000C274F" w:rsidP="000C274F">
            <w:pPr>
              <w:spacing w:beforeLines="20" w:before="62" w:afterLines="20" w:after="62"/>
              <w:jc w:val="center"/>
              <w:rPr>
                <w:rFonts w:ascii="宋体"/>
                <w:color w:val="000000"/>
                <w:szCs w:val="21"/>
              </w:rPr>
            </w:pPr>
            <w:r>
              <w:rPr>
                <w:rFonts w:ascii="宋体" w:hAnsi="宋体" w:hint="eastAsia"/>
                <w:color w:val="000000"/>
                <w:szCs w:val="21"/>
              </w:rPr>
              <w:t>必取</w:t>
            </w:r>
          </w:p>
        </w:tc>
      </w:tr>
      <w:tr w:rsidR="000C274F" w14:paraId="0EF72DCE" w14:textId="77777777" w:rsidTr="000C274F">
        <w:trPr>
          <w:trHeight w:hRule="exact" w:val="881"/>
        </w:trPr>
        <w:tc>
          <w:tcPr>
            <w:tcW w:w="750" w:type="dxa"/>
            <w:vAlign w:val="center"/>
          </w:tcPr>
          <w:p w14:paraId="43C4D6DC" w14:textId="77777777"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2</w:t>
            </w:r>
          </w:p>
        </w:tc>
        <w:tc>
          <w:tcPr>
            <w:tcW w:w="2193" w:type="dxa"/>
            <w:vAlign w:val="center"/>
          </w:tcPr>
          <w:p w14:paraId="49588019" w14:textId="656AF16E" w:rsidR="000C274F" w:rsidRDefault="000C274F" w:rsidP="000C274F">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普通话水平测试等级证书</w:t>
            </w:r>
          </w:p>
        </w:tc>
        <w:tc>
          <w:tcPr>
            <w:tcW w:w="2552" w:type="dxa"/>
            <w:vAlign w:val="center"/>
          </w:tcPr>
          <w:p w14:paraId="36BCC65B" w14:textId="52BD0112" w:rsidR="000C274F" w:rsidRDefault="000C274F" w:rsidP="000C274F">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山东省语言文字工作委员会</w:t>
            </w:r>
          </w:p>
        </w:tc>
        <w:tc>
          <w:tcPr>
            <w:tcW w:w="1843" w:type="dxa"/>
            <w:vAlign w:val="center"/>
          </w:tcPr>
          <w:p w14:paraId="04FD46A6" w14:textId="37DEEFE6" w:rsidR="000C274F" w:rsidRDefault="000C274F" w:rsidP="000C274F">
            <w:pPr>
              <w:snapToGrid w:val="0"/>
              <w:spacing w:beforeLines="20" w:before="62" w:afterLines="20" w:after="62" w:line="360" w:lineRule="auto"/>
              <w:jc w:val="center"/>
              <w:rPr>
                <w:rFonts w:ascii="宋体"/>
                <w:color w:val="000000"/>
                <w:szCs w:val="21"/>
              </w:rPr>
            </w:pPr>
            <w:r>
              <w:rPr>
                <w:rFonts w:ascii="宋体" w:hAnsi="宋体" w:hint="eastAsia"/>
                <w:color w:val="000000"/>
                <w:szCs w:val="21"/>
              </w:rPr>
              <w:t>二级乙等及以上</w:t>
            </w:r>
          </w:p>
        </w:tc>
        <w:tc>
          <w:tcPr>
            <w:tcW w:w="1134" w:type="dxa"/>
          </w:tcPr>
          <w:p w14:paraId="53DB005D" w14:textId="44736386"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1CD0F3A8" w14:textId="77777777" w:rsidR="00AB4793" w:rsidRDefault="00000000">
      <w:pPr>
        <w:snapToGrid w:val="0"/>
        <w:spacing w:beforeLines="50" w:before="156" w:afterLines="50" w:after="156" w:line="360" w:lineRule="auto"/>
        <w:ind w:firstLineChars="200" w:firstLine="482"/>
        <w:jc w:val="center"/>
        <w:rPr>
          <w:rFonts w:ascii="Times New Roman" w:hAnsi="Times New Roman"/>
          <w:b/>
          <w:color w:val="000000"/>
          <w:sz w:val="24"/>
          <w:szCs w:val="24"/>
        </w:rPr>
      </w:pPr>
      <w:r>
        <w:rPr>
          <w:rFonts w:ascii="Times New Roman" w:hAnsi="Times New Roman" w:hint="eastAsia"/>
          <w:b/>
          <w:color w:val="000000"/>
          <w:sz w:val="24"/>
          <w:szCs w:val="24"/>
        </w:rPr>
        <w:t>表</w:t>
      </w:r>
      <w:r>
        <w:rPr>
          <w:rFonts w:ascii="Times New Roman" w:hAnsi="Times New Roman"/>
          <w:b/>
          <w:color w:val="000000"/>
          <w:sz w:val="24"/>
          <w:szCs w:val="24"/>
        </w:rPr>
        <w:t xml:space="preserve">15 </w:t>
      </w:r>
      <w:r>
        <w:rPr>
          <w:rFonts w:ascii="Times New Roman" w:hAnsi="Times New Roman" w:hint="eastAsia"/>
          <w:b/>
          <w:color w:val="000000"/>
          <w:sz w:val="24"/>
          <w:szCs w:val="24"/>
        </w:rPr>
        <w:t>职业资格</w:t>
      </w:r>
      <w:r>
        <w:rPr>
          <w:rFonts w:ascii="Times New Roman" w:hAnsi="Times New Roman" w:hint="eastAsia"/>
          <w:b/>
          <w:color w:val="000000"/>
          <w:sz w:val="24"/>
          <w:szCs w:val="24"/>
        </w:rPr>
        <w:t>/</w:t>
      </w:r>
      <w:r>
        <w:rPr>
          <w:rFonts w:ascii="Times New Roman" w:hAnsi="Times New Roman" w:hint="eastAsia"/>
          <w:b/>
          <w:color w:val="000000"/>
          <w:sz w:val="24"/>
          <w:szCs w:val="24"/>
        </w:rPr>
        <w:t>职业技能等级证书要求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2335"/>
        <w:gridCol w:w="3686"/>
        <w:gridCol w:w="850"/>
        <w:gridCol w:w="851"/>
      </w:tblGrid>
      <w:tr w:rsidR="00AB4793" w14:paraId="680BA1FF" w14:textId="77777777" w:rsidTr="00F4389A">
        <w:trPr>
          <w:trHeight w:hRule="exact" w:val="567"/>
        </w:trPr>
        <w:tc>
          <w:tcPr>
            <w:tcW w:w="750" w:type="dxa"/>
            <w:vAlign w:val="center"/>
          </w:tcPr>
          <w:p w14:paraId="390A8BE6"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序号</w:t>
            </w:r>
          </w:p>
        </w:tc>
        <w:tc>
          <w:tcPr>
            <w:tcW w:w="2335" w:type="dxa"/>
            <w:vAlign w:val="center"/>
          </w:tcPr>
          <w:p w14:paraId="6E33CFF0"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证书名称</w:t>
            </w:r>
          </w:p>
        </w:tc>
        <w:tc>
          <w:tcPr>
            <w:tcW w:w="3686" w:type="dxa"/>
            <w:vAlign w:val="center"/>
          </w:tcPr>
          <w:p w14:paraId="5AB97A30"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颁证单位</w:t>
            </w:r>
          </w:p>
        </w:tc>
        <w:tc>
          <w:tcPr>
            <w:tcW w:w="850" w:type="dxa"/>
            <w:vAlign w:val="center"/>
          </w:tcPr>
          <w:p w14:paraId="195ECC8C"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等级</w:t>
            </w:r>
          </w:p>
        </w:tc>
        <w:tc>
          <w:tcPr>
            <w:tcW w:w="851" w:type="dxa"/>
            <w:vAlign w:val="center"/>
          </w:tcPr>
          <w:p w14:paraId="7787C138" w14:textId="77777777" w:rsidR="00AB4793" w:rsidRDefault="00000000">
            <w:pPr>
              <w:snapToGrid w:val="0"/>
              <w:spacing w:beforeLines="20" w:before="62" w:afterLines="20" w:after="62" w:line="360" w:lineRule="auto"/>
              <w:jc w:val="center"/>
              <w:rPr>
                <w:rFonts w:ascii="宋体"/>
                <w:b/>
                <w:color w:val="000000"/>
                <w:szCs w:val="21"/>
              </w:rPr>
            </w:pPr>
            <w:r>
              <w:rPr>
                <w:rFonts w:ascii="宋体" w:hAnsi="宋体" w:hint="eastAsia"/>
                <w:b/>
                <w:color w:val="000000"/>
                <w:szCs w:val="21"/>
              </w:rPr>
              <w:t>性质</w:t>
            </w:r>
          </w:p>
        </w:tc>
      </w:tr>
      <w:tr w:rsidR="000C274F" w14:paraId="3C3C98A0" w14:textId="77777777" w:rsidTr="00F4389A">
        <w:trPr>
          <w:trHeight w:hRule="exact" w:val="567"/>
        </w:trPr>
        <w:tc>
          <w:tcPr>
            <w:tcW w:w="750" w:type="dxa"/>
            <w:vAlign w:val="center"/>
          </w:tcPr>
          <w:p w14:paraId="43C244FA" w14:textId="710F24CB" w:rsidR="000C274F" w:rsidRDefault="000C274F" w:rsidP="000C274F">
            <w:pPr>
              <w:spacing w:beforeLines="20" w:before="62" w:afterLines="20" w:after="62"/>
              <w:jc w:val="center"/>
              <w:rPr>
                <w:rFonts w:ascii="宋体"/>
                <w:color w:val="000000"/>
                <w:szCs w:val="21"/>
              </w:rPr>
            </w:pPr>
            <w:r>
              <w:rPr>
                <w:rFonts w:ascii="宋体" w:hAnsi="宋体"/>
                <w:color w:val="000000"/>
                <w:szCs w:val="21"/>
              </w:rPr>
              <w:t>1</w:t>
            </w:r>
          </w:p>
        </w:tc>
        <w:tc>
          <w:tcPr>
            <w:tcW w:w="2335" w:type="dxa"/>
            <w:vAlign w:val="center"/>
          </w:tcPr>
          <w:p w14:paraId="6CB9319C" w14:textId="6D0362E0" w:rsidR="000C274F" w:rsidRDefault="000C274F" w:rsidP="000C274F">
            <w:pPr>
              <w:spacing w:beforeLines="20" w:before="62" w:afterLines="20" w:after="62"/>
              <w:jc w:val="center"/>
              <w:rPr>
                <w:rFonts w:ascii="宋体"/>
                <w:color w:val="000000"/>
                <w:szCs w:val="21"/>
              </w:rPr>
            </w:pPr>
            <w:r>
              <w:rPr>
                <w:rFonts w:ascii="Times New Roman" w:hAnsi="Times New Roman" w:hint="eastAsia"/>
                <w:color w:val="000000"/>
                <w:sz w:val="24"/>
                <w:szCs w:val="24"/>
              </w:rPr>
              <w:t>粮农食品安全评价技能等级证书</w:t>
            </w:r>
          </w:p>
        </w:tc>
        <w:tc>
          <w:tcPr>
            <w:tcW w:w="3686" w:type="dxa"/>
            <w:vAlign w:val="center"/>
          </w:tcPr>
          <w:p w14:paraId="359B6EEE" w14:textId="35F51134" w:rsidR="000C274F" w:rsidRDefault="000C274F" w:rsidP="000C274F">
            <w:pPr>
              <w:spacing w:beforeLines="20" w:before="62" w:afterLines="20" w:after="62"/>
              <w:jc w:val="center"/>
              <w:rPr>
                <w:rFonts w:ascii="宋体"/>
                <w:color w:val="000000"/>
                <w:szCs w:val="21"/>
              </w:rPr>
            </w:pPr>
            <w:r>
              <w:rPr>
                <w:rFonts w:ascii="宋体" w:hint="eastAsia"/>
                <w:color w:val="000000"/>
                <w:szCs w:val="21"/>
              </w:rPr>
              <w:t>中农粮信（北京）技术服务有限公司</w:t>
            </w:r>
          </w:p>
        </w:tc>
        <w:tc>
          <w:tcPr>
            <w:tcW w:w="850" w:type="dxa"/>
            <w:vAlign w:val="center"/>
          </w:tcPr>
          <w:p w14:paraId="677ACB0A" w14:textId="15A1CC0A" w:rsidR="000C274F" w:rsidRDefault="000C274F" w:rsidP="000C274F">
            <w:pPr>
              <w:spacing w:beforeLines="20" w:before="62" w:afterLines="20" w:after="62"/>
              <w:jc w:val="center"/>
              <w:rPr>
                <w:rFonts w:ascii="宋体"/>
                <w:color w:val="000000"/>
                <w:szCs w:val="21"/>
              </w:rPr>
            </w:pPr>
            <w:r>
              <w:rPr>
                <w:rFonts w:ascii="宋体" w:hint="eastAsia"/>
                <w:color w:val="000000"/>
                <w:szCs w:val="21"/>
              </w:rPr>
              <w:t>中级</w:t>
            </w:r>
          </w:p>
        </w:tc>
        <w:tc>
          <w:tcPr>
            <w:tcW w:w="851" w:type="dxa"/>
            <w:vAlign w:val="center"/>
          </w:tcPr>
          <w:p w14:paraId="778DC90B" w14:textId="2E56D802" w:rsidR="000C274F" w:rsidRDefault="000C274F" w:rsidP="000C274F">
            <w:pPr>
              <w:spacing w:beforeLines="20" w:before="62" w:afterLines="20" w:after="62"/>
              <w:jc w:val="center"/>
              <w:rPr>
                <w:rFonts w:ascii="宋体"/>
                <w:szCs w:val="21"/>
              </w:rPr>
            </w:pPr>
            <w:r>
              <w:rPr>
                <w:rFonts w:ascii="宋体" w:hAnsi="宋体" w:hint="eastAsia"/>
                <w:szCs w:val="21"/>
              </w:rPr>
              <w:t>必取</w:t>
            </w:r>
          </w:p>
        </w:tc>
      </w:tr>
      <w:tr w:rsidR="000C274F" w14:paraId="46E79504" w14:textId="77777777" w:rsidTr="00F4389A">
        <w:trPr>
          <w:trHeight w:hRule="exact" w:val="567"/>
        </w:trPr>
        <w:tc>
          <w:tcPr>
            <w:tcW w:w="750" w:type="dxa"/>
            <w:vAlign w:val="center"/>
          </w:tcPr>
          <w:p w14:paraId="68EB5F20" w14:textId="54A99CEB" w:rsidR="000C274F" w:rsidRDefault="000C274F" w:rsidP="000C274F">
            <w:pPr>
              <w:snapToGrid w:val="0"/>
              <w:spacing w:beforeLines="20" w:before="62" w:afterLines="20" w:after="62" w:line="360" w:lineRule="auto"/>
              <w:jc w:val="center"/>
              <w:rPr>
                <w:rFonts w:ascii="宋体"/>
                <w:color w:val="000000"/>
                <w:szCs w:val="21"/>
              </w:rPr>
            </w:pPr>
            <w:r>
              <w:rPr>
                <w:rFonts w:ascii="宋体"/>
                <w:color w:val="000000"/>
                <w:szCs w:val="21"/>
              </w:rPr>
              <w:t>2</w:t>
            </w:r>
          </w:p>
        </w:tc>
        <w:tc>
          <w:tcPr>
            <w:tcW w:w="2335" w:type="dxa"/>
            <w:vAlign w:val="center"/>
          </w:tcPr>
          <w:p w14:paraId="5DE8E948" w14:textId="09F5B532" w:rsidR="000C274F" w:rsidRDefault="000C274F" w:rsidP="000C274F">
            <w:pPr>
              <w:snapToGrid w:val="0"/>
              <w:spacing w:beforeLines="20" w:before="62" w:afterLines="20" w:after="62" w:line="360" w:lineRule="auto"/>
              <w:jc w:val="center"/>
              <w:rPr>
                <w:rFonts w:ascii="宋体"/>
                <w:color w:val="000000"/>
                <w:szCs w:val="21"/>
              </w:rPr>
            </w:pPr>
            <w:r>
              <w:rPr>
                <w:rFonts w:ascii="Times New Roman" w:hAnsi="Times New Roman" w:hint="eastAsia"/>
                <w:color w:val="000000"/>
                <w:sz w:val="24"/>
                <w:szCs w:val="24"/>
              </w:rPr>
              <w:t>食品合规管理</w:t>
            </w:r>
          </w:p>
        </w:tc>
        <w:tc>
          <w:tcPr>
            <w:tcW w:w="3686" w:type="dxa"/>
            <w:vAlign w:val="center"/>
          </w:tcPr>
          <w:p w14:paraId="675B9CE9" w14:textId="32350021"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烟台富美特信息科技有限公司</w:t>
            </w:r>
          </w:p>
        </w:tc>
        <w:tc>
          <w:tcPr>
            <w:tcW w:w="850" w:type="dxa"/>
            <w:vAlign w:val="center"/>
          </w:tcPr>
          <w:p w14:paraId="05A63F12" w14:textId="3652B7F9"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中级</w:t>
            </w:r>
          </w:p>
        </w:tc>
        <w:tc>
          <w:tcPr>
            <w:tcW w:w="851" w:type="dxa"/>
            <w:vAlign w:val="center"/>
          </w:tcPr>
          <w:p w14:paraId="5F808B8C" w14:textId="2D9A7D4D" w:rsidR="000C274F" w:rsidRDefault="000C274F" w:rsidP="000C274F">
            <w:pPr>
              <w:snapToGrid w:val="0"/>
              <w:spacing w:beforeLines="20" w:before="62" w:afterLines="20" w:after="62" w:line="360" w:lineRule="auto"/>
              <w:jc w:val="center"/>
              <w:rPr>
                <w:rFonts w:ascii="宋体"/>
                <w:color w:val="000000"/>
                <w:szCs w:val="21"/>
              </w:rPr>
            </w:pPr>
            <w:r>
              <w:rPr>
                <w:rFonts w:ascii="宋体" w:hAnsi="宋体" w:hint="eastAsia"/>
                <w:szCs w:val="21"/>
              </w:rPr>
              <w:t>必取</w:t>
            </w:r>
          </w:p>
        </w:tc>
      </w:tr>
      <w:tr w:rsidR="000C274F" w14:paraId="6EA58F2B" w14:textId="77777777" w:rsidTr="00F4389A">
        <w:trPr>
          <w:trHeight w:hRule="exact" w:val="567"/>
        </w:trPr>
        <w:tc>
          <w:tcPr>
            <w:tcW w:w="750" w:type="dxa"/>
            <w:vAlign w:val="center"/>
          </w:tcPr>
          <w:p w14:paraId="34A21401" w14:textId="1AC5D103" w:rsidR="000C274F" w:rsidRDefault="000C274F" w:rsidP="000C274F">
            <w:pPr>
              <w:snapToGrid w:val="0"/>
              <w:spacing w:beforeLines="20" w:before="62" w:afterLines="20" w:after="62" w:line="360" w:lineRule="auto"/>
              <w:jc w:val="center"/>
              <w:rPr>
                <w:rFonts w:ascii="宋体"/>
                <w:color w:val="000000"/>
                <w:szCs w:val="21"/>
              </w:rPr>
            </w:pPr>
            <w:r>
              <w:rPr>
                <w:rFonts w:ascii="宋体"/>
                <w:color w:val="000000"/>
                <w:szCs w:val="21"/>
              </w:rPr>
              <w:lastRenderedPageBreak/>
              <w:t>3</w:t>
            </w:r>
          </w:p>
        </w:tc>
        <w:tc>
          <w:tcPr>
            <w:tcW w:w="2335" w:type="dxa"/>
            <w:vAlign w:val="center"/>
          </w:tcPr>
          <w:p w14:paraId="48E6390A" w14:textId="31F011FE" w:rsidR="000C274F" w:rsidRDefault="000C274F" w:rsidP="000C274F">
            <w:pPr>
              <w:snapToGrid w:val="0"/>
              <w:spacing w:beforeLines="20" w:before="62" w:afterLines="20" w:after="62" w:line="360" w:lineRule="auto"/>
              <w:jc w:val="center"/>
              <w:rPr>
                <w:rFonts w:ascii="宋体"/>
                <w:color w:val="000000"/>
                <w:szCs w:val="21"/>
              </w:rPr>
            </w:pPr>
            <w:r>
              <w:rPr>
                <w:rFonts w:ascii="Times New Roman" w:hAnsi="Times New Roman" w:hint="eastAsia"/>
                <w:szCs w:val="21"/>
              </w:rPr>
              <w:t>食品药品营销</w:t>
            </w:r>
          </w:p>
        </w:tc>
        <w:tc>
          <w:tcPr>
            <w:tcW w:w="3686" w:type="dxa"/>
            <w:vAlign w:val="center"/>
          </w:tcPr>
          <w:p w14:paraId="432703D5" w14:textId="61EF1610"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山东省质量监督培训中心</w:t>
            </w:r>
          </w:p>
        </w:tc>
        <w:tc>
          <w:tcPr>
            <w:tcW w:w="850" w:type="dxa"/>
            <w:vAlign w:val="center"/>
          </w:tcPr>
          <w:p w14:paraId="4ACADBFE" w14:textId="77777777" w:rsidR="000C274F" w:rsidRDefault="000C274F" w:rsidP="000C274F">
            <w:pPr>
              <w:snapToGrid w:val="0"/>
              <w:spacing w:beforeLines="20" w:before="62" w:afterLines="20" w:after="62" w:line="360" w:lineRule="auto"/>
              <w:jc w:val="center"/>
              <w:rPr>
                <w:rFonts w:ascii="宋体"/>
                <w:color w:val="000000"/>
                <w:szCs w:val="21"/>
              </w:rPr>
            </w:pPr>
          </w:p>
        </w:tc>
        <w:tc>
          <w:tcPr>
            <w:tcW w:w="851" w:type="dxa"/>
          </w:tcPr>
          <w:p w14:paraId="63668267" w14:textId="2C2E4705"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r w:rsidR="000C274F" w14:paraId="3670A99F" w14:textId="77777777" w:rsidTr="00F4389A">
        <w:trPr>
          <w:trHeight w:hRule="exact" w:val="567"/>
        </w:trPr>
        <w:tc>
          <w:tcPr>
            <w:tcW w:w="750" w:type="dxa"/>
            <w:vAlign w:val="center"/>
          </w:tcPr>
          <w:p w14:paraId="60725815" w14:textId="0667512E" w:rsidR="000C274F" w:rsidRDefault="000C274F" w:rsidP="000C274F">
            <w:pPr>
              <w:snapToGrid w:val="0"/>
              <w:spacing w:beforeLines="20" w:before="62" w:afterLines="20" w:after="62" w:line="360" w:lineRule="auto"/>
              <w:jc w:val="center"/>
              <w:rPr>
                <w:rFonts w:ascii="宋体"/>
                <w:color w:val="000000"/>
                <w:szCs w:val="21"/>
              </w:rPr>
            </w:pPr>
            <w:r>
              <w:rPr>
                <w:rFonts w:ascii="宋体"/>
                <w:color w:val="000000"/>
                <w:szCs w:val="21"/>
              </w:rPr>
              <w:t>4</w:t>
            </w:r>
          </w:p>
        </w:tc>
        <w:tc>
          <w:tcPr>
            <w:tcW w:w="2335" w:type="dxa"/>
            <w:vAlign w:val="center"/>
          </w:tcPr>
          <w:p w14:paraId="1DAA1A63" w14:textId="44A1F454" w:rsidR="000C274F" w:rsidRDefault="000C274F" w:rsidP="000C274F">
            <w:pPr>
              <w:snapToGrid w:val="0"/>
              <w:spacing w:beforeLines="20" w:before="62" w:afterLines="20" w:after="62" w:line="360" w:lineRule="auto"/>
              <w:jc w:val="center"/>
              <w:rPr>
                <w:rFonts w:ascii="宋体"/>
                <w:color w:val="000000"/>
                <w:szCs w:val="21"/>
              </w:rPr>
            </w:pPr>
            <w:r>
              <w:rPr>
                <w:rFonts w:ascii="Times New Roman" w:hAnsi="Times New Roman" w:hint="eastAsia"/>
                <w:bCs/>
                <w:kern w:val="0"/>
                <w:szCs w:val="21"/>
              </w:rPr>
              <w:t>啤酒酿造工</w:t>
            </w:r>
          </w:p>
        </w:tc>
        <w:tc>
          <w:tcPr>
            <w:tcW w:w="3686" w:type="dxa"/>
            <w:vAlign w:val="center"/>
          </w:tcPr>
          <w:p w14:paraId="21C30C00" w14:textId="14271136"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山东省质量监督培训中心</w:t>
            </w:r>
          </w:p>
        </w:tc>
        <w:tc>
          <w:tcPr>
            <w:tcW w:w="850" w:type="dxa"/>
            <w:vAlign w:val="center"/>
          </w:tcPr>
          <w:p w14:paraId="52B03324" w14:textId="77777777" w:rsidR="000C274F" w:rsidRDefault="000C274F" w:rsidP="000C274F">
            <w:pPr>
              <w:snapToGrid w:val="0"/>
              <w:spacing w:beforeLines="20" w:before="62" w:afterLines="20" w:after="62" w:line="360" w:lineRule="auto"/>
              <w:jc w:val="center"/>
              <w:rPr>
                <w:rFonts w:ascii="宋体"/>
                <w:color w:val="000000"/>
                <w:szCs w:val="21"/>
              </w:rPr>
            </w:pPr>
          </w:p>
        </w:tc>
        <w:tc>
          <w:tcPr>
            <w:tcW w:w="851" w:type="dxa"/>
          </w:tcPr>
          <w:p w14:paraId="4CA6CF6F" w14:textId="39CBFE2A" w:rsidR="000C274F" w:rsidRDefault="000C274F" w:rsidP="000C274F">
            <w:pPr>
              <w:snapToGrid w:val="0"/>
              <w:spacing w:beforeLines="20" w:before="62" w:afterLines="20" w:after="62" w:line="360" w:lineRule="auto"/>
              <w:jc w:val="center"/>
              <w:rPr>
                <w:rFonts w:ascii="宋体"/>
                <w:color w:val="000000"/>
                <w:szCs w:val="21"/>
              </w:rPr>
            </w:pPr>
            <w:r>
              <w:rPr>
                <w:rFonts w:ascii="宋体" w:hint="eastAsia"/>
                <w:color w:val="000000"/>
                <w:szCs w:val="21"/>
              </w:rPr>
              <w:t>选取</w:t>
            </w:r>
          </w:p>
        </w:tc>
      </w:tr>
    </w:tbl>
    <w:p w14:paraId="2633EE97" w14:textId="77777777" w:rsidR="00AB4793" w:rsidRDefault="00AB4793">
      <w:pPr>
        <w:snapToGrid w:val="0"/>
        <w:spacing w:line="460" w:lineRule="exact"/>
      </w:pPr>
      <w:bookmarkStart w:id="201" w:name="_Toc481601242"/>
      <w:bookmarkStart w:id="202" w:name="_Toc481405110"/>
      <w:bookmarkStart w:id="203" w:name="_Toc46303739"/>
      <w:bookmarkStart w:id="204" w:name="_Hlk45893963"/>
      <w:bookmarkEnd w:id="178"/>
    </w:p>
    <w:p w14:paraId="07EA8E55" w14:textId="77777777" w:rsidR="00AB4793" w:rsidRDefault="00AB4793">
      <w:pPr>
        <w:pStyle w:val="a0"/>
        <w:ind w:firstLine="562"/>
        <w:rPr>
          <w:rFonts w:ascii="黑体" w:eastAsia="黑体" w:hAnsi="黑体" w:hint="eastAsia"/>
          <w:b/>
          <w:sz w:val="28"/>
          <w:szCs w:val="28"/>
          <w:lang w:val="en-US"/>
        </w:rPr>
      </w:pPr>
    </w:p>
    <w:p w14:paraId="6D26DCBC" w14:textId="77777777" w:rsidR="00AB4793" w:rsidRDefault="00AB4793">
      <w:pPr>
        <w:pStyle w:val="a0"/>
        <w:ind w:firstLine="562"/>
        <w:rPr>
          <w:rFonts w:ascii="黑体" w:eastAsia="黑体" w:hAnsi="黑体" w:hint="eastAsia"/>
          <w:b/>
          <w:sz w:val="28"/>
          <w:szCs w:val="28"/>
          <w:lang w:val="en-US"/>
        </w:rPr>
      </w:pPr>
    </w:p>
    <w:p w14:paraId="45759330" w14:textId="77777777" w:rsidR="00AB4793" w:rsidRDefault="00AB4793">
      <w:pPr>
        <w:pStyle w:val="a0"/>
        <w:ind w:firstLine="562"/>
        <w:rPr>
          <w:rFonts w:ascii="黑体" w:eastAsia="黑体" w:hAnsi="黑体" w:hint="eastAsia"/>
          <w:b/>
          <w:sz w:val="28"/>
          <w:szCs w:val="28"/>
          <w:lang w:val="en-US"/>
        </w:rPr>
      </w:pPr>
    </w:p>
    <w:p w14:paraId="27F17E93" w14:textId="77777777" w:rsidR="00AB4793" w:rsidRDefault="00AB4793">
      <w:pPr>
        <w:pStyle w:val="a0"/>
        <w:ind w:firstLine="562"/>
        <w:rPr>
          <w:rFonts w:ascii="黑体" w:eastAsia="黑体" w:hAnsi="黑体" w:hint="eastAsia"/>
          <w:b/>
          <w:sz w:val="28"/>
          <w:szCs w:val="28"/>
          <w:lang w:val="en-US"/>
        </w:rPr>
      </w:pPr>
    </w:p>
    <w:bookmarkEnd w:id="201"/>
    <w:bookmarkEnd w:id="202"/>
    <w:bookmarkEnd w:id="203"/>
    <w:p w14:paraId="3700E006" w14:textId="4D190A58" w:rsidR="00AB4793" w:rsidRDefault="00000000">
      <w:pPr>
        <w:spacing w:line="360" w:lineRule="auto"/>
        <w:ind w:firstLineChars="200" w:firstLine="560"/>
        <w:jc w:val="center"/>
        <w:rPr>
          <w:rFonts w:ascii="宋体"/>
          <w:color w:val="000000"/>
          <w:sz w:val="28"/>
          <w:szCs w:val="28"/>
        </w:rPr>
      </w:pPr>
      <w:r>
        <w:rPr>
          <w:rFonts w:ascii="宋体" w:hAnsi="宋体" w:hint="eastAsia"/>
          <w:color w:val="000000"/>
          <w:sz w:val="28"/>
          <w:szCs w:val="28"/>
        </w:rPr>
        <w:t>起草人：</w:t>
      </w:r>
    </w:p>
    <w:p w14:paraId="6FEFD302" w14:textId="77777777" w:rsidR="00AB4793" w:rsidRDefault="00000000">
      <w:pPr>
        <w:spacing w:line="360" w:lineRule="auto"/>
        <w:ind w:firstLineChars="200" w:firstLine="560"/>
        <w:jc w:val="center"/>
        <w:rPr>
          <w:rFonts w:ascii="宋体" w:hAnsi="宋体" w:hint="eastAsia"/>
          <w:color w:val="000000"/>
          <w:sz w:val="28"/>
          <w:szCs w:val="28"/>
        </w:rPr>
      </w:pPr>
      <w:r>
        <w:rPr>
          <w:rFonts w:ascii="宋体" w:hAnsi="宋体" w:hint="eastAsia"/>
          <w:color w:val="000000"/>
          <w:sz w:val="28"/>
          <w:szCs w:val="28"/>
        </w:rPr>
        <w:t>审核人：</w:t>
      </w:r>
      <w:bookmarkEnd w:id="204"/>
    </w:p>
    <w:sectPr w:rsidR="00AB479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0A4112" w14:textId="77777777" w:rsidR="0091319D" w:rsidRDefault="0091319D">
      <w:r>
        <w:separator/>
      </w:r>
    </w:p>
  </w:endnote>
  <w:endnote w:type="continuationSeparator" w:id="0">
    <w:p w14:paraId="40628D9E" w14:textId="77777777" w:rsidR="0091319D" w:rsidRDefault="0091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A0551" w14:textId="77777777" w:rsidR="00AB4793" w:rsidRDefault="00AB4793">
    <w:pPr>
      <w:pStyle w:val="af3"/>
      <w:jc w:val="center"/>
    </w:pPr>
  </w:p>
  <w:p w14:paraId="08AADB15" w14:textId="77777777" w:rsidR="00AB4793" w:rsidRDefault="00AB479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736968"/>
      <w:docPartObj>
        <w:docPartGallery w:val="Page Numbers (Bottom of Page)"/>
        <w:docPartUnique/>
      </w:docPartObj>
    </w:sdtPr>
    <w:sdtContent>
      <w:p w14:paraId="7ABE665C" w14:textId="0DE25284" w:rsidR="00D77EBE" w:rsidRDefault="00D77EBE">
        <w:pPr>
          <w:pStyle w:val="af3"/>
          <w:jc w:val="center"/>
        </w:pPr>
        <w:r>
          <w:fldChar w:fldCharType="begin"/>
        </w:r>
        <w:r>
          <w:instrText>PAGE   \* MERGEFORMAT</w:instrText>
        </w:r>
        <w:r>
          <w:fldChar w:fldCharType="separate"/>
        </w:r>
        <w:r>
          <w:rPr>
            <w:lang w:val="zh-CN"/>
          </w:rPr>
          <w:t>2</w:t>
        </w:r>
        <w:r>
          <w:fldChar w:fldCharType="end"/>
        </w:r>
      </w:p>
    </w:sdtContent>
  </w:sdt>
  <w:p w14:paraId="39181C2D" w14:textId="77777777" w:rsidR="00AB4793" w:rsidRDefault="00AB479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487637" w14:textId="77777777" w:rsidR="0091319D" w:rsidRDefault="0091319D">
      <w:r>
        <w:separator/>
      </w:r>
    </w:p>
  </w:footnote>
  <w:footnote w:type="continuationSeparator" w:id="0">
    <w:p w14:paraId="15A25744" w14:textId="77777777" w:rsidR="0091319D" w:rsidRDefault="00913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B44815"/>
    <w:multiLevelType w:val="multilevel"/>
    <w:tmpl w:val="20B44815"/>
    <w:lvl w:ilvl="0">
      <w:start w:val="1"/>
      <w:numFmt w:val="decimal"/>
      <w:lvlText w:val="%1."/>
      <w:lvlJc w:val="left"/>
      <w:pPr>
        <w:ind w:left="922" w:hanging="360"/>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2" w15:restartNumberingAfterBreak="0">
    <w:nsid w:val="5C3701C3"/>
    <w:multiLevelType w:val="multilevel"/>
    <w:tmpl w:val="5C3701C3"/>
    <w:lvl w:ilvl="0">
      <w:start w:val="2"/>
      <w:numFmt w:val="decimal"/>
      <w:lvlText w:val="（%1）"/>
      <w:lvlJc w:val="left"/>
      <w:pPr>
        <w:ind w:left="1200"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62760894">
    <w:abstractNumId w:val="1"/>
  </w:num>
  <w:num w:numId="2" w16cid:durableId="1083376258">
    <w:abstractNumId w:val="0"/>
  </w:num>
  <w:num w:numId="3" w16cid:durableId="19998445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U1YTM2MjEwMjllODc3ZWQyMGY4YmM0ODYzZjU5ZWQifQ=="/>
  </w:docVars>
  <w:rsids>
    <w:rsidRoot w:val="00CF6CDA"/>
    <w:rsid w:val="000003C6"/>
    <w:rsid w:val="00000DFD"/>
    <w:rsid w:val="00006810"/>
    <w:rsid w:val="00010678"/>
    <w:rsid w:val="00010F1F"/>
    <w:rsid w:val="00013C71"/>
    <w:rsid w:val="000163B4"/>
    <w:rsid w:val="000220D7"/>
    <w:rsid w:val="00022F38"/>
    <w:rsid w:val="00025877"/>
    <w:rsid w:val="00031780"/>
    <w:rsid w:val="00035A77"/>
    <w:rsid w:val="00037B32"/>
    <w:rsid w:val="000431BB"/>
    <w:rsid w:val="0004379E"/>
    <w:rsid w:val="00043961"/>
    <w:rsid w:val="000445BE"/>
    <w:rsid w:val="0004565E"/>
    <w:rsid w:val="000503AB"/>
    <w:rsid w:val="0005303A"/>
    <w:rsid w:val="0005320E"/>
    <w:rsid w:val="000557AA"/>
    <w:rsid w:val="00056FA4"/>
    <w:rsid w:val="000573E0"/>
    <w:rsid w:val="0005763F"/>
    <w:rsid w:val="00062071"/>
    <w:rsid w:val="000623D1"/>
    <w:rsid w:val="0006292D"/>
    <w:rsid w:val="00063BA5"/>
    <w:rsid w:val="00064C3F"/>
    <w:rsid w:val="00071AFB"/>
    <w:rsid w:val="00075C54"/>
    <w:rsid w:val="00082A32"/>
    <w:rsid w:val="00082BD4"/>
    <w:rsid w:val="000833B0"/>
    <w:rsid w:val="000876AB"/>
    <w:rsid w:val="000976FC"/>
    <w:rsid w:val="000A264C"/>
    <w:rsid w:val="000A2DC6"/>
    <w:rsid w:val="000A5363"/>
    <w:rsid w:val="000B0368"/>
    <w:rsid w:val="000B1D85"/>
    <w:rsid w:val="000B5C4F"/>
    <w:rsid w:val="000B6DDB"/>
    <w:rsid w:val="000C1886"/>
    <w:rsid w:val="000C2055"/>
    <w:rsid w:val="000C274F"/>
    <w:rsid w:val="000C2B14"/>
    <w:rsid w:val="000C32AE"/>
    <w:rsid w:val="000C6582"/>
    <w:rsid w:val="000C6814"/>
    <w:rsid w:val="000C76D7"/>
    <w:rsid w:val="000D2F10"/>
    <w:rsid w:val="000D3C19"/>
    <w:rsid w:val="000D3C70"/>
    <w:rsid w:val="000E0112"/>
    <w:rsid w:val="000E0BB8"/>
    <w:rsid w:val="000E2B1F"/>
    <w:rsid w:val="000E386E"/>
    <w:rsid w:val="000E4D15"/>
    <w:rsid w:val="000F1170"/>
    <w:rsid w:val="000F40CB"/>
    <w:rsid w:val="000F4C08"/>
    <w:rsid w:val="000F5137"/>
    <w:rsid w:val="000F614E"/>
    <w:rsid w:val="000F626F"/>
    <w:rsid w:val="00103363"/>
    <w:rsid w:val="00110CAC"/>
    <w:rsid w:val="0011243F"/>
    <w:rsid w:val="00113660"/>
    <w:rsid w:val="00117A83"/>
    <w:rsid w:val="001210A3"/>
    <w:rsid w:val="001220BF"/>
    <w:rsid w:val="00122899"/>
    <w:rsid w:val="001233DE"/>
    <w:rsid w:val="00124616"/>
    <w:rsid w:val="00126214"/>
    <w:rsid w:val="0013021A"/>
    <w:rsid w:val="001302C5"/>
    <w:rsid w:val="00135EC0"/>
    <w:rsid w:val="00137A68"/>
    <w:rsid w:val="00141B3D"/>
    <w:rsid w:val="001422AF"/>
    <w:rsid w:val="00142312"/>
    <w:rsid w:val="00146224"/>
    <w:rsid w:val="0014701B"/>
    <w:rsid w:val="00147182"/>
    <w:rsid w:val="00151133"/>
    <w:rsid w:val="001529BA"/>
    <w:rsid w:val="001534CD"/>
    <w:rsid w:val="00154E3A"/>
    <w:rsid w:val="0015641D"/>
    <w:rsid w:val="00156D20"/>
    <w:rsid w:val="00157BC0"/>
    <w:rsid w:val="001613EC"/>
    <w:rsid w:val="00164C54"/>
    <w:rsid w:val="0016794B"/>
    <w:rsid w:val="00171DCA"/>
    <w:rsid w:val="00172032"/>
    <w:rsid w:val="00174503"/>
    <w:rsid w:val="00177B6D"/>
    <w:rsid w:val="00181E7D"/>
    <w:rsid w:val="00182F76"/>
    <w:rsid w:val="00183DC1"/>
    <w:rsid w:val="00185018"/>
    <w:rsid w:val="00190178"/>
    <w:rsid w:val="00192CAF"/>
    <w:rsid w:val="001937FB"/>
    <w:rsid w:val="001965D0"/>
    <w:rsid w:val="00196646"/>
    <w:rsid w:val="001973DF"/>
    <w:rsid w:val="001979A5"/>
    <w:rsid w:val="001A0E51"/>
    <w:rsid w:val="001A2687"/>
    <w:rsid w:val="001A6C74"/>
    <w:rsid w:val="001B2B85"/>
    <w:rsid w:val="001C1079"/>
    <w:rsid w:val="001C2BF3"/>
    <w:rsid w:val="001C7EAF"/>
    <w:rsid w:val="001C7FC6"/>
    <w:rsid w:val="001D23E3"/>
    <w:rsid w:val="001D3E54"/>
    <w:rsid w:val="001D6ED2"/>
    <w:rsid w:val="001E2029"/>
    <w:rsid w:val="001E26F5"/>
    <w:rsid w:val="001F0C0F"/>
    <w:rsid w:val="001F12AC"/>
    <w:rsid w:val="001F2185"/>
    <w:rsid w:val="001F3DDC"/>
    <w:rsid w:val="001F51C7"/>
    <w:rsid w:val="00203A68"/>
    <w:rsid w:val="0020627A"/>
    <w:rsid w:val="00206495"/>
    <w:rsid w:val="00210083"/>
    <w:rsid w:val="00213A80"/>
    <w:rsid w:val="0022060F"/>
    <w:rsid w:val="002217AA"/>
    <w:rsid w:val="00224655"/>
    <w:rsid w:val="002271C5"/>
    <w:rsid w:val="00235930"/>
    <w:rsid w:val="00237BA9"/>
    <w:rsid w:val="00243BE3"/>
    <w:rsid w:val="00243D68"/>
    <w:rsid w:val="00243FDF"/>
    <w:rsid w:val="00244FF4"/>
    <w:rsid w:val="0024785F"/>
    <w:rsid w:val="00250947"/>
    <w:rsid w:val="00250C1C"/>
    <w:rsid w:val="002529C1"/>
    <w:rsid w:val="00256672"/>
    <w:rsid w:val="002567AE"/>
    <w:rsid w:val="00256D08"/>
    <w:rsid w:val="00257A74"/>
    <w:rsid w:val="00261957"/>
    <w:rsid w:val="00264F43"/>
    <w:rsid w:val="00265D01"/>
    <w:rsid w:val="002663DA"/>
    <w:rsid w:val="00266462"/>
    <w:rsid w:val="00270403"/>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A7824"/>
    <w:rsid w:val="002B0108"/>
    <w:rsid w:val="002B4F5E"/>
    <w:rsid w:val="002B7A86"/>
    <w:rsid w:val="002C6DED"/>
    <w:rsid w:val="002C759F"/>
    <w:rsid w:val="002D1968"/>
    <w:rsid w:val="002D4310"/>
    <w:rsid w:val="002D56C9"/>
    <w:rsid w:val="002E0DC3"/>
    <w:rsid w:val="002E4DA3"/>
    <w:rsid w:val="002E6092"/>
    <w:rsid w:val="002E6BB6"/>
    <w:rsid w:val="002F2C84"/>
    <w:rsid w:val="002F36A1"/>
    <w:rsid w:val="0030066A"/>
    <w:rsid w:val="00301DAC"/>
    <w:rsid w:val="0030397C"/>
    <w:rsid w:val="0030673E"/>
    <w:rsid w:val="003102E0"/>
    <w:rsid w:val="00310C2D"/>
    <w:rsid w:val="00316DF1"/>
    <w:rsid w:val="00317F82"/>
    <w:rsid w:val="00321A64"/>
    <w:rsid w:val="00322C6C"/>
    <w:rsid w:val="00323A8A"/>
    <w:rsid w:val="00325673"/>
    <w:rsid w:val="00334BF6"/>
    <w:rsid w:val="00337783"/>
    <w:rsid w:val="00340A8B"/>
    <w:rsid w:val="0034437A"/>
    <w:rsid w:val="00346238"/>
    <w:rsid w:val="00346E99"/>
    <w:rsid w:val="00354CAA"/>
    <w:rsid w:val="003565F7"/>
    <w:rsid w:val="00357363"/>
    <w:rsid w:val="00361F7B"/>
    <w:rsid w:val="003661F2"/>
    <w:rsid w:val="00367367"/>
    <w:rsid w:val="003702F7"/>
    <w:rsid w:val="003731C9"/>
    <w:rsid w:val="00373B68"/>
    <w:rsid w:val="00373D60"/>
    <w:rsid w:val="0037423A"/>
    <w:rsid w:val="003816AD"/>
    <w:rsid w:val="00390AA7"/>
    <w:rsid w:val="00391472"/>
    <w:rsid w:val="003A0B55"/>
    <w:rsid w:val="003A6716"/>
    <w:rsid w:val="003B21A9"/>
    <w:rsid w:val="003B399B"/>
    <w:rsid w:val="003C1E99"/>
    <w:rsid w:val="003C75BE"/>
    <w:rsid w:val="003C76D3"/>
    <w:rsid w:val="003D442E"/>
    <w:rsid w:val="003D6D09"/>
    <w:rsid w:val="003E0F1F"/>
    <w:rsid w:val="003E15C8"/>
    <w:rsid w:val="003E22A1"/>
    <w:rsid w:val="003E4949"/>
    <w:rsid w:val="003E657B"/>
    <w:rsid w:val="003E657C"/>
    <w:rsid w:val="003F0436"/>
    <w:rsid w:val="003F0ABC"/>
    <w:rsid w:val="003F0EF9"/>
    <w:rsid w:val="003F289B"/>
    <w:rsid w:val="003F374B"/>
    <w:rsid w:val="003F3A41"/>
    <w:rsid w:val="003F50F8"/>
    <w:rsid w:val="00402312"/>
    <w:rsid w:val="004042BF"/>
    <w:rsid w:val="004045AE"/>
    <w:rsid w:val="0040638D"/>
    <w:rsid w:val="00406711"/>
    <w:rsid w:val="004070D4"/>
    <w:rsid w:val="004075D1"/>
    <w:rsid w:val="00410A4D"/>
    <w:rsid w:val="00410F83"/>
    <w:rsid w:val="004112B0"/>
    <w:rsid w:val="00412F1B"/>
    <w:rsid w:val="0041573A"/>
    <w:rsid w:val="004207BD"/>
    <w:rsid w:val="0042247D"/>
    <w:rsid w:val="00424E31"/>
    <w:rsid w:val="00426BE3"/>
    <w:rsid w:val="00430292"/>
    <w:rsid w:val="004306E7"/>
    <w:rsid w:val="00430C4E"/>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913"/>
    <w:rsid w:val="00484D99"/>
    <w:rsid w:val="004926D8"/>
    <w:rsid w:val="00492BD3"/>
    <w:rsid w:val="0049646C"/>
    <w:rsid w:val="004975B3"/>
    <w:rsid w:val="00497616"/>
    <w:rsid w:val="004A00E1"/>
    <w:rsid w:val="004A1D89"/>
    <w:rsid w:val="004A32BF"/>
    <w:rsid w:val="004A32F7"/>
    <w:rsid w:val="004A55F1"/>
    <w:rsid w:val="004A6154"/>
    <w:rsid w:val="004A6F23"/>
    <w:rsid w:val="004B4DBF"/>
    <w:rsid w:val="004B5B6C"/>
    <w:rsid w:val="004B7871"/>
    <w:rsid w:val="004C1971"/>
    <w:rsid w:val="004C36F4"/>
    <w:rsid w:val="004D06D9"/>
    <w:rsid w:val="004D101D"/>
    <w:rsid w:val="004D6CEA"/>
    <w:rsid w:val="004E2668"/>
    <w:rsid w:val="004E6EF8"/>
    <w:rsid w:val="004E7EDA"/>
    <w:rsid w:val="004F1847"/>
    <w:rsid w:val="004F19DA"/>
    <w:rsid w:val="005017DE"/>
    <w:rsid w:val="00504F69"/>
    <w:rsid w:val="0050566A"/>
    <w:rsid w:val="00506D93"/>
    <w:rsid w:val="00512EDB"/>
    <w:rsid w:val="00514ECC"/>
    <w:rsid w:val="00515824"/>
    <w:rsid w:val="0051762C"/>
    <w:rsid w:val="00517AA8"/>
    <w:rsid w:val="00517E4A"/>
    <w:rsid w:val="0052165D"/>
    <w:rsid w:val="005216DB"/>
    <w:rsid w:val="00521B9B"/>
    <w:rsid w:val="00525DF9"/>
    <w:rsid w:val="00526B4A"/>
    <w:rsid w:val="0053158D"/>
    <w:rsid w:val="00531740"/>
    <w:rsid w:val="00537D20"/>
    <w:rsid w:val="005464C9"/>
    <w:rsid w:val="00550EB3"/>
    <w:rsid w:val="005524A1"/>
    <w:rsid w:val="0055399F"/>
    <w:rsid w:val="005558BA"/>
    <w:rsid w:val="005601EC"/>
    <w:rsid w:val="00563C56"/>
    <w:rsid w:val="005640E7"/>
    <w:rsid w:val="005715A3"/>
    <w:rsid w:val="00577B27"/>
    <w:rsid w:val="00580423"/>
    <w:rsid w:val="00580810"/>
    <w:rsid w:val="00580DAB"/>
    <w:rsid w:val="0058474C"/>
    <w:rsid w:val="00585C09"/>
    <w:rsid w:val="0059116E"/>
    <w:rsid w:val="005915F0"/>
    <w:rsid w:val="00591CE3"/>
    <w:rsid w:val="00594F35"/>
    <w:rsid w:val="00595287"/>
    <w:rsid w:val="00596F8B"/>
    <w:rsid w:val="00597371"/>
    <w:rsid w:val="005A06FC"/>
    <w:rsid w:val="005A0AEB"/>
    <w:rsid w:val="005A4E1B"/>
    <w:rsid w:val="005B4D36"/>
    <w:rsid w:val="005C2830"/>
    <w:rsid w:val="005C2AC0"/>
    <w:rsid w:val="005D19BE"/>
    <w:rsid w:val="005D1EEF"/>
    <w:rsid w:val="005D2ADE"/>
    <w:rsid w:val="005D42D4"/>
    <w:rsid w:val="005D5CCB"/>
    <w:rsid w:val="005D783D"/>
    <w:rsid w:val="005E1C63"/>
    <w:rsid w:val="005E23C0"/>
    <w:rsid w:val="005E2765"/>
    <w:rsid w:val="005E63A2"/>
    <w:rsid w:val="005E6CF9"/>
    <w:rsid w:val="00600303"/>
    <w:rsid w:val="00605F88"/>
    <w:rsid w:val="00615AFC"/>
    <w:rsid w:val="0061603D"/>
    <w:rsid w:val="00616C6F"/>
    <w:rsid w:val="00617C5E"/>
    <w:rsid w:val="00620D33"/>
    <w:rsid w:val="00624C5E"/>
    <w:rsid w:val="00624CA0"/>
    <w:rsid w:val="00624D0D"/>
    <w:rsid w:val="0063123C"/>
    <w:rsid w:val="00631B1A"/>
    <w:rsid w:val="00632E46"/>
    <w:rsid w:val="00635724"/>
    <w:rsid w:val="006416FB"/>
    <w:rsid w:val="006449F2"/>
    <w:rsid w:val="00645049"/>
    <w:rsid w:val="0065006A"/>
    <w:rsid w:val="00651F8A"/>
    <w:rsid w:val="00654F07"/>
    <w:rsid w:val="00656676"/>
    <w:rsid w:val="0066058E"/>
    <w:rsid w:val="00660951"/>
    <w:rsid w:val="00663C2A"/>
    <w:rsid w:val="00670314"/>
    <w:rsid w:val="00675A54"/>
    <w:rsid w:val="006760CE"/>
    <w:rsid w:val="00681419"/>
    <w:rsid w:val="00690DD2"/>
    <w:rsid w:val="00692960"/>
    <w:rsid w:val="006932E6"/>
    <w:rsid w:val="00694043"/>
    <w:rsid w:val="00694201"/>
    <w:rsid w:val="0069734B"/>
    <w:rsid w:val="006A03A6"/>
    <w:rsid w:val="006A1393"/>
    <w:rsid w:val="006A15D3"/>
    <w:rsid w:val="006A1D77"/>
    <w:rsid w:val="006A3E54"/>
    <w:rsid w:val="006A502C"/>
    <w:rsid w:val="006B1B24"/>
    <w:rsid w:val="006B2744"/>
    <w:rsid w:val="006B3B0D"/>
    <w:rsid w:val="006B4CE9"/>
    <w:rsid w:val="006C180C"/>
    <w:rsid w:val="006C4236"/>
    <w:rsid w:val="006C6A31"/>
    <w:rsid w:val="006D0106"/>
    <w:rsid w:val="006D2FA6"/>
    <w:rsid w:val="006D4D1C"/>
    <w:rsid w:val="006D4FA8"/>
    <w:rsid w:val="006D5EA6"/>
    <w:rsid w:val="006D714A"/>
    <w:rsid w:val="006D7192"/>
    <w:rsid w:val="006E07E7"/>
    <w:rsid w:val="006E08F1"/>
    <w:rsid w:val="006E468B"/>
    <w:rsid w:val="006E73C8"/>
    <w:rsid w:val="00702051"/>
    <w:rsid w:val="00704C85"/>
    <w:rsid w:val="00705CCD"/>
    <w:rsid w:val="00711CC6"/>
    <w:rsid w:val="007158E3"/>
    <w:rsid w:val="0071792C"/>
    <w:rsid w:val="007250BF"/>
    <w:rsid w:val="00733A89"/>
    <w:rsid w:val="00735B75"/>
    <w:rsid w:val="007370A2"/>
    <w:rsid w:val="007401EC"/>
    <w:rsid w:val="0074182A"/>
    <w:rsid w:val="00744545"/>
    <w:rsid w:val="007509D2"/>
    <w:rsid w:val="007529EA"/>
    <w:rsid w:val="00754939"/>
    <w:rsid w:val="007579A7"/>
    <w:rsid w:val="00763C1A"/>
    <w:rsid w:val="00767206"/>
    <w:rsid w:val="00771F82"/>
    <w:rsid w:val="00773418"/>
    <w:rsid w:val="00773B73"/>
    <w:rsid w:val="00773D6C"/>
    <w:rsid w:val="00774FDE"/>
    <w:rsid w:val="00775A68"/>
    <w:rsid w:val="00776203"/>
    <w:rsid w:val="007765A9"/>
    <w:rsid w:val="00781625"/>
    <w:rsid w:val="00785C8F"/>
    <w:rsid w:val="00786086"/>
    <w:rsid w:val="00790193"/>
    <w:rsid w:val="00791164"/>
    <w:rsid w:val="007915FE"/>
    <w:rsid w:val="0079699D"/>
    <w:rsid w:val="00796C89"/>
    <w:rsid w:val="007A0612"/>
    <w:rsid w:val="007A17A0"/>
    <w:rsid w:val="007A19C4"/>
    <w:rsid w:val="007A220B"/>
    <w:rsid w:val="007A2EC7"/>
    <w:rsid w:val="007A3EA9"/>
    <w:rsid w:val="007B3DA3"/>
    <w:rsid w:val="007B42B1"/>
    <w:rsid w:val="007C0759"/>
    <w:rsid w:val="007C273F"/>
    <w:rsid w:val="007C2C5F"/>
    <w:rsid w:val="007C44EE"/>
    <w:rsid w:val="007D31A5"/>
    <w:rsid w:val="007D3AEE"/>
    <w:rsid w:val="007D4D2A"/>
    <w:rsid w:val="007D4FAF"/>
    <w:rsid w:val="007D5983"/>
    <w:rsid w:val="007D61BB"/>
    <w:rsid w:val="007E4772"/>
    <w:rsid w:val="007E6FEA"/>
    <w:rsid w:val="007E7623"/>
    <w:rsid w:val="007E7D2C"/>
    <w:rsid w:val="007E7F98"/>
    <w:rsid w:val="007F45FB"/>
    <w:rsid w:val="008025E7"/>
    <w:rsid w:val="00812A93"/>
    <w:rsid w:val="00816F0D"/>
    <w:rsid w:val="00822965"/>
    <w:rsid w:val="008269CB"/>
    <w:rsid w:val="008317FF"/>
    <w:rsid w:val="0083320C"/>
    <w:rsid w:val="008335D0"/>
    <w:rsid w:val="008362F5"/>
    <w:rsid w:val="00841258"/>
    <w:rsid w:val="00842BEB"/>
    <w:rsid w:val="00844E0C"/>
    <w:rsid w:val="008453FA"/>
    <w:rsid w:val="00845B32"/>
    <w:rsid w:val="008471CA"/>
    <w:rsid w:val="00855E92"/>
    <w:rsid w:val="00856122"/>
    <w:rsid w:val="00856917"/>
    <w:rsid w:val="0086275F"/>
    <w:rsid w:val="008627D9"/>
    <w:rsid w:val="00863125"/>
    <w:rsid w:val="00866372"/>
    <w:rsid w:val="008740BF"/>
    <w:rsid w:val="008743A3"/>
    <w:rsid w:val="008745BC"/>
    <w:rsid w:val="00874FD7"/>
    <w:rsid w:val="00880529"/>
    <w:rsid w:val="0088087A"/>
    <w:rsid w:val="008810DA"/>
    <w:rsid w:val="0088269B"/>
    <w:rsid w:val="008830E9"/>
    <w:rsid w:val="00883978"/>
    <w:rsid w:val="00883993"/>
    <w:rsid w:val="00886B78"/>
    <w:rsid w:val="00887335"/>
    <w:rsid w:val="008933E2"/>
    <w:rsid w:val="00893968"/>
    <w:rsid w:val="00893E0B"/>
    <w:rsid w:val="008948F4"/>
    <w:rsid w:val="00897460"/>
    <w:rsid w:val="008A180F"/>
    <w:rsid w:val="008A1B62"/>
    <w:rsid w:val="008A2E4D"/>
    <w:rsid w:val="008A6972"/>
    <w:rsid w:val="008A7911"/>
    <w:rsid w:val="008B344B"/>
    <w:rsid w:val="008B7B30"/>
    <w:rsid w:val="008C0E9E"/>
    <w:rsid w:val="008C16EE"/>
    <w:rsid w:val="008C277F"/>
    <w:rsid w:val="008C288B"/>
    <w:rsid w:val="008C4766"/>
    <w:rsid w:val="008C5562"/>
    <w:rsid w:val="008C765B"/>
    <w:rsid w:val="008D043B"/>
    <w:rsid w:val="008D0E9C"/>
    <w:rsid w:val="008D2E0A"/>
    <w:rsid w:val="008D3E1D"/>
    <w:rsid w:val="008D5DB8"/>
    <w:rsid w:val="008E01F1"/>
    <w:rsid w:val="008E13B2"/>
    <w:rsid w:val="008E2946"/>
    <w:rsid w:val="008F049C"/>
    <w:rsid w:val="008F0AE7"/>
    <w:rsid w:val="008F1A40"/>
    <w:rsid w:val="008F3D4A"/>
    <w:rsid w:val="008F4557"/>
    <w:rsid w:val="008F61C7"/>
    <w:rsid w:val="008F6828"/>
    <w:rsid w:val="009034A4"/>
    <w:rsid w:val="00906DF0"/>
    <w:rsid w:val="00911F63"/>
    <w:rsid w:val="00912604"/>
    <w:rsid w:val="0091319D"/>
    <w:rsid w:val="0091365D"/>
    <w:rsid w:val="00915B00"/>
    <w:rsid w:val="00916A1E"/>
    <w:rsid w:val="009174E8"/>
    <w:rsid w:val="00921748"/>
    <w:rsid w:val="00925333"/>
    <w:rsid w:val="0092685F"/>
    <w:rsid w:val="0093131B"/>
    <w:rsid w:val="00931E9F"/>
    <w:rsid w:val="0093219E"/>
    <w:rsid w:val="00932BA2"/>
    <w:rsid w:val="00934472"/>
    <w:rsid w:val="00936CFF"/>
    <w:rsid w:val="00937937"/>
    <w:rsid w:val="009433AC"/>
    <w:rsid w:val="00943918"/>
    <w:rsid w:val="009474E2"/>
    <w:rsid w:val="009526E3"/>
    <w:rsid w:val="00962A95"/>
    <w:rsid w:val="00971A4A"/>
    <w:rsid w:val="00972E32"/>
    <w:rsid w:val="0098151C"/>
    <w:rsid w:val="009820D2"/>
    <w:rsid w:val="00986CC7"/>
    <w:rsid w:val="00990BEE"/>
    <w:rsid w:val="009919DE"/>
    <w:rsid w:val="0099311A"/>
    <w:rsid w:val="00993989"/>
    <w:rsid w:val="00993ED2"/>
    <w:rsid w:val="0099534D"/>
    <w:rsid w:val="009A0A70"/>
    <w:rsid w:val="009A2228"/>
    <w:rsid w:val="009A265C"/>
    <w:rsid w:val="009B1EDB"/>
    <w:rsid w:val="009B2016"/>
    <w:rsid w:val="009B47E1"/>
    <w:rsid w:val="009C1A9D"/>
    <w:rsid w:val="009C3635"/>
    <w:rsid w:val="009C5B0B"/>
    <w:rsid w:val="009D0EF1"/>
    <w:rsid w:val="009D44D8"/>
    <w:rsid w:val="009D6A37"/>
    <w:rsid w:val="009D6A3A"/>
    <w:rsid w:val="009D7539"/>
    <w:rsid w:val="009E06E0"/>
    <w:rsid w:val="009E1BF3"/>
    <w:rsid w:val="009E21C5"/>
    <w:rsid w:val="009E3962"/>
    <w:rsid w:val="009E449F"/>
    <w:rsid w:val="009E4577"/>
    <w:rsid w:val="009E4619"/>
    <w:rsid w:val="009E55A7"/>
    <w:rsid w:val="009F0387"/>
    <w:rsid w:val="009F2177"/>
    <w:rsid w:val="009F250D"/>
    <w:rsid w:val="009F73BE"/>
    <w:rsid w:val="009F7CBB"/>
    <w:rsid w:val="00A07DC0"/>
    <w:rsid w:val="00A10138"/>
    <w:rsid w:val="00A11FF9"/>
    <w:rsid w:val="00A2373F"/>
    <w:rsid w:val="00A2786B"/>
    <w:rsid w:val="00A327A8"/>
    <w:rsid w:val="00A40CD3"/>
    <w:rsid w:val="00A44228"/>
    <w:rsid w:val="00A46506"/>
    <w:rsid w:val="00A46A93"/>
    <w:rsid w:val="00A51AC7"/>
    <w:rsid w:val="00A66F92"/>
    <w:rsid w:val="00A706F2"/>
    <w:rsid w:val="00A71B37"/>
    <w:rsid w:val="00A731F8"/>
    <w:rsid w:val="00A7373B"/>
    <w:rsid w:val="00A7400C"/>
    <w:rsid w:val="00A803AB"/>
    <w:rsid w:val="00A82EAC"/>
    <w:rsid w:val="00A8560A"/>
    <w:rsid w:val="00A8570A"/>
    <w:rsid w:val="00A86345"/>
    <w:rsid w:val="00A90C09"/>
    <w:rsid w:val="00A93413"/>
    <w:rsid w:val="00AA2FEC"/>
    <w:rsid w:val="00AA5F2D"/>
    <w:rsid w:val="00AA6B32"/>
    <w:rsid w:val="00AB000F"/>
    <w:rsid w:val="00AB4793"/>
    <w:rsid w:val="00AB5636"/>
    <w:rsid w:val="00AB5D22"/>
    <w:rsid w:val="00AB7CE7"/>
    <w:rsid w:val="00AC279A"/>
    <w:rsid w:val="00AC3A6F"/>
    <w:rsid w:val="00AC7BA8"/>
    <w:rsid w:val="00AD07C9"/>
    <w:rsid w:val="00AD5705"/>
    <w:rsid w:val="00AE04A0"/>
    <w:rsid w:val="00AE0877"/>
    <w:rsid w:val="00AE33A6"/>
    <w:rsid w:val="00AE4293"/>
    <w:rsid w:val="00AE5E67"/>
    <w:rsid w:val="00AE672F"/>
    <w:rsid w:val="00AF21B3"/>
    <w:rsid w:val="00AF7D4A"/>
    <w:rsid w:val="00B0006C"/>
    <w:rsid w:val="00B16D5D"/>
    <w:rsid w:val="00B176BB"/>
    <w:rsid w:val="00B21121"/>
    <w:rsid w:val="00B21FEA"/>
    <w:rsid w:val="00B22214"/>
    <w:rsid w:val="00B24864"/>
    <w:rsid w:val="00B24B7D"/>
    <w:rsid w:val="00B27D9A"/>
    <w:rsid w:val="00B309BB"/>
    <w:rsid w:val="00B34011"/>
    <w:rsid w:val="00B43B69"/>
    <w:rsid w:val="00B441FE"/>
    <w:rsid w:val="00B55AF1"/>
    <w:rsid w:val="00B561DD"/>
    <w:rsid w:val="00B56252"/>
    <w:rsid w:val="00B606DF"/>
    <w:rsid w:val="00B624BA"/>
    <w:rsid w:val="00B636BD"/>
    <w:rsid w:val="00B70281"/>
    <w:rsid w:val="00B73C45"/>
    <w:rsid w:val="00B74618"/>
    <w:rsid w:val="00B76757"/>
    <w:rsid w:val="00B77878"/>
    <w:rsid w:val="00B801BE"/>
    <w:rsid w:val="00B815DB"/>
    <w:rsid w:val="00B81A18"/>
    <w:rsid w:val="00B8252E"/>
    <w:rsid w:val="00B82927"/>
    <w:rsid w:val="00B84B2A"/>
    <w:rsid w:val="00B852CC"/>
    <w:rsid w:val="00B85C51"/>
    <w:rsid w:val="00B9318E"/>
    <w:rsid w:val="00B9354E"/>
    <w:rsid w:val="00B9425E"/>
    <w:rsid w:val="00B973B3"/>
    <w:rsid w:val="00BA0710"/>
    <w:rsid w:val="00BA3660"/>
    <w:rsid w:val="00BA38F1"/>
    <w:rsid w:val="00BA3C6F"/>
    <w:rsid w:val="00BA47AE"/>
    <w:rsid w:val="00BB1FB6"/>
    <w:rsid w:val="00BC0DAE"/>
    <w:rsid w:val="00BC6DB3"/>
    <w:rsid w:val="00BD0BBC"/>
    <w:rsid w:val="00BD3BEF"/>
    <w:rsid w:val="00BD7DB9"/>
    <w:rsid w:val="00BE0940"/>
    <w:rsid w:val="00BF02CB"/>
    <w:rsid w:val="00BF1B79"/>
    <w:rsid w:val="00BF6A59"/>
    <w:rsid w:val="00C037C6"/>
    <w:rsid w:val="00C058AC"/>
    <w:rsid w:val="00C07A40"/>
    <w:rsid w:val="00C15B53"/>
    <w:rsid w:val="00C161C3"/>
    <w:rsid w:val="00C202DC"/>
    <w:rsid w:val="00C2075E"/>
    <w:rsid w:val="00C21D71"/>
    <w:rsid w:val="00C2204E"/>
    <w:rsid w:val="00C25621"/>
    <w:rsid w:val="00C27805"/>
    <w:rsid w:val="00C32F03"/>
    <w:rsid w:val="00C40E90"/>
    <w:rsid w:val="00C42F0D"/>
    <w:rsid w:val="00C430D8"/>
    <w:rsid w:val="00C43714"/>
    <w:rsid w:val="00C44CBD"/>
    <w:rsid w:val="00C4504A"/>
    <w:rsid w:val="00C45920"/>
    <w:rsid w:val="00C47215"/>
    <w:rsid w:val="00C52E18"/>
    <w:rsid w:val="00C562D9"/>
    <w:rsid w:val="00C564B7"/>
    <w:rsid w:val="00C61130"/>
    <w:rsid w:val="00C636EE"/>
    <w:rsid w:val="00C65BF5"/>
    <w:rsid w:val="00C66A33"/>
    <w:rsid w:val="00C678B6"/>
    <w:rsid w:val="00C721FA"/>
    <w:rsid w:val="00C722E4"/>
    <w:rsid w:val="00C746A5"/>
    <w:rsid w:val="00C748A5"/>
    <w:rsid w:val="00C863B8"/>
    <w:rsid w:val="00C96EA5"/>
    <w:rsid w:val="00C970DB"/>
    <w:rsid w:val="00CA03C5"/>
    <w:rsid w:val="00CA312D"/>
    <w:rsid w:val="00CA37D9"/>
    <w:rsid w:val="00CA3B4B"/>
    <w:rsid w:val="00CA677C"/>
    <w:rsid w:val="00CB2F45"/>
    <w:rsid w:val="00CB4249"/>
    <w:rsid w:val="00CB6382"/>
    <w:rsid w:val="00CB6FFC"/>
    <w:rsid w:val="00CC2CC8"/>
    <w:rsid w:val="00CC5DE9"/>
    <w:rsid w:val="00CD0493"/>
    <w:rsid w:val="00CD0DC4"/>
    <w:rsid w:val="00CD16EE"/>
    <w:rsid w:val="00CD2A5A"/>
    <w:rsid w:val="00CD3B76"/>
    <w:rsid w:val="00CD6139"/>
    <w:rsid w:val="00CD7C92"/>
    <w:rsid w:val="00CE0A1E"/>
    <w:rsid w:val="00CE62BD"/>
    <w:rsid w:val="00CE63AE"/>
    <w:rsid w:val="00CE718E"/>
    <w:rsid w:val="00CF1A22"/>
    <w:rsid w:val="00CF58D1"/>
    <w:rsid w:val="00CF5FB2"/>
    <w:rsid w:val="00CF6CDA"/>
    <w:rsid w:val="00D01CCD"/>
    <w:rsid w:val="00D053D1"/>
    <w:rsid w:val="00D07477"/>
    <w:rsid w:val="00D12A1C"/>
    <w:rsid w:val="00D162F7"/>
    <w:rsid w:val="00D21672"/>
    <w:rsid w:val="00D21CAF"/>
    <w:rsid w:val="00D24CB5"/>
    <w:rsid w:val="00D2673E"/>
    <w:rsid w:val="00D3049E"/>
    <w:rsid w:val="00D30E52"/>
    <w:rsid w:val="00D36125"/>
    <w:rsid w:val="00D42C8C"/>
    <w:rsid w:val="00D442B3"/>
    <w:rsid w:val="00D45842"/>
    <w:rsid w:val="00D4584E"/>
    <w:rsid w:val="00D4611E"/>
    <w:rsid w:val="00D50B8C"/>
    <w:rsid w:val="00D550E1"/>
    <w:rsid w:val="00D550E6"/>
    <w:rsid w:val="00D567F7"/>
    <w:rsid w:val="00D57BA7"/>
    <w:rsid w:val="00D6251C"/>
    <w:rsid w:val="00D65CE1"/>
    <w:rsid w:val="00D669DE"/>
    <w:rsid w:val="00D70A8F"/>
    <w:rsid w:val="00D76077"/>
    <w:rsid w:val="00D76206"/>
    <w:rsid w:val="00D7722D"/>
    <w:rsid w:val="00D77821"/>
    <w:rsid w:val="00D77EBE"/>
    <w:rsid w:val="00D814EC"/>
    <w:rsid w:val="00D82C29"/>
    <w:rsid w:val="00D858E9"/>
    <w:rsid w:val="00D91308"/>
    <w:rsid w:val="00D94627"/>
    <w:rsid w:val="00DB3D83"/>
    <w:rsid w:val="00DC2CB1"/>
    <w:rsid w:val="00DC53A6"/>
    <w:rsid w:val="00DC6BB2"/>
    <w:rsid w:val="00DD22BE"/>
    <w:rsid w:val="00DD30E5"/>
    <w:rsid w:val="00DD3810"/>
    <w:rsid w:val="00DD512F"/>
    <w:rsid w:val="00DD77CF"/>
    <w:rsid w:val="00DE0ED7"/>
    <w:rsid w:val="00DE2F57"/>
    <w:rsid w:val="00DE6816"/>
    <w:rsid w:val="00DE7E91"/>
    <w:rsid w:val="00DF0EBD"/>
    <w:rsid w:val="00DF1A2C"/>
    <w:rsid w:val="00DF3DBF"/>
    <w:rsid w:val="00DF58D8"/>
    <w:rsid w:val="00E03C11"/>
    <w:rsid w:val="00E07C91"/>
    <w:rsid w:val="00E12534"/>
    <w:rsid w:val="00E1619A"/>
    <w:rsid w:val="00E2067D"/>
    <w:rsid w:val="00E23BD3"/>
    <w:rsid w:val="00E3117D"/>
    <w:rsid w:val="00E32F1D"/>
    <w:rsid w:val="00E36692"/>
    <w:rsid w:val="00E366DE"/>
    <w:rsid w:val="00E36C45"/>
    <w:rsid w:val="00E36C7A"/>
    <w:rsid w:val="00E44090"/>
    <w:rsid w:val="00E464F0"/>
    <w:rsid w:val="00E53919"/>
    <w:rsid w:val="00E71B9A"/>
    <w:rsid w:val="00E75079"/>
    <w:rsid w:val="00E75F69"/>
    <w:rsid w:val="00E80D25"/>
    <w:rsid w:val="00E8248C"/>
    <w:rsid w:val="00E824EB"/>
    <w:rsid w:val="00E83327"/>
    <w:rsid w:val="00E84B9B"/>
    <w:rsid w:val="00E86A41"/>
    <w:rsid w:val="00E86F9E"/>
    <w:rsid w:val="00E91E51"/>
    <w:rsid w:val="00E921BF"/>
    <w:rsid w:val="00E9481D"/>
    <w:rsid w:val="00E952D4"/>
    <w:rsid w:val="00E96BC6"/>
    <w:rsid w:val="00EA0119"/>
    <w:rsid w:val="00EA1377"/>
    <w:rsid w:val="00EA1511"/>
    <w:rsid w:val="00EA36B2"/>
    <w:rsid w:val="00EA4E0A"/>
    <w:rsid w:val="00EB2419"/>
    <w:rsid w:val="00EC012B"/>
    <w:rsid w:val="00EC2B76"/>
    <w:rsid w:val="00EC51AA"/>
    <w:rsid w:val="00ED2628"/>
    <w:rsid w:val="00ED299F"/>
    <w:rsid w:val="00ED305E"/>
    <w:rsid w:val="00ED4928"/>
    <w:rsid w:val="00EE01B0"/>
    <w:rsid w:val="00EE14FC"/>
    <w:rsid w:val="00EE3C91"/>
    <w:rsid w:val="00EE4D52"/>
    <w:rsid w:val="00EE61FE"/>
    <w:rsid w:val="00EF1B21"/>
    <w:rsid w:val="00EF25C1"/>
    <w:rsid w:val="00EF7AB3"/>
    <w:rsid w:val="00F0045B"/>
    <w:rsid w:val="00F02FF6"/>
    <w:rsid w:val="00F03B93"/>
    <w:rsid w:val="00F12334"/>
    <w:rsid w:val="00F12EB7"/>
    <w:rsid w:val="00F158C4"/>
    <w:rsid w:val="00F16D86"/>
    <w:rsid w:val="00F22160"/>
    <w:rsid w:val="00F222F2"/>
    <w:rsid w:val="00F313EB"/>
    <w:rsid w:val="00F3298E"/>
    <w:rsid w:val="00F33262"/>
    <w:rsid w:val="00F33E76"/>
    <w:rsid w:val="00F36ECC"/>
    <w:rsid w:val="00F404E9"/>
    <w:rsid w:val="00F41189"/>
    <w:rsid w:val="00F4389A"/>
    <w:rsid w:val="00F4507E"/>
    <w:rsid w:val="00F507F6"/>
    <w:rsid w:val="00F538D0"/>
    <w:rsid w:val="00F54A00"/>
    <w:rsid w:val="00F558C5"/>
    <w:rsid w:val="00F56638"/>
    <w:rsid w:val="00F578E7"/>
    <w:rsid w:val="00F63D7D"/>
    <w:rsid w:val="00F648A6"/>
    <w:rsid w:val="00F65451"/>
    <w:rsid w:val="00F7075F"/>
    <w:rsid w:val="00F72304"/>
    <w:rsid w:val="00F739B8"/>
    <w:rsid w:val="00F74B1A"/>
    <w:rsid w:val="00F762C4"/>
    <w:rsid w:val="00F77F62"/>
    <w:rsid w:val="00F81440"/>
    <w:rsid w:val="00F82821"/>
    <w:rsid w:val="00F832A7"/>
    <w:rsid w:val="00F863D9"/>
    <w:rsid w:val="00F9125D"/>
    <w:rsid w:val="00F913FD"/>
    <w:rsid w:val="00F92459"/>
    <w:rsid w:val="00F92682"/>
    <w:rsid w:val="00FA0BAD"/>
    <w:rsid w:val="00FA2773"/>
    <w:rsid w:val="00FA3738"/>
    <w:rsid w:val="00FA3A4E"/>
    <w:rsid w:val="00FA3FEF"/>
    <w:rsid w:val="00FA61CD"/>
    <w:rsid w:val="00FB2F8E"/>
    <w:rsid w:val="00FB5DE3"/>
    <w:rsid w:val="00FC014E"/>
    <w:rsid w:val="00FC3D7A"/>
    <w:rsid w:val="00FC4DAC"/>
    <w:rsid w:val="00FC5260"/>
    <w:rsid w:val="00FC6BE6"/>
    <w:rsid w:val="00FD0208"/>
    <w:rsid w:val="00FD2019"/>
    <w:rsid w:val="00FD409F"/>
    <w:rsid w:val="00FD5ADC"/>
    <w:rsid w:val="00FD7E2E"/>
    <w:rsid w:val="00FE375C"/>
    <w:rsid w:val="00FE442E"/>
    <w:rsid w:val="00FE7C11"/>
    <w:rsid w:val="00FF086B"/>
    <w:rsid w:val="00FF257C"/>
    <w:rsid w:val="00FF27D8"/>
    <w:rsid w:val="00FF2BBE"/>
    <w:rsid w:val="05E51322"/>
    <w:rsid w:val="07104C1B"/>
    <w:rsid w:val="07AB16C6"/>
    <w:rsid w:val="0B3D2702"/>
    <w:rsid w:val="161F409A"/>
    <w:rsid w:val="190909D0"/>
    <w:rsid w:val="22E04EF3"/>
    <w:rsid w:val="23286457"/>
    <w:rsid w:val="242F1853"/>
    <w:rsid w:val="255A0F8D"/>
    <w:rsid w:val="2D7B7CF2"/>
    <w:rsid w:val="32B11E05"/>
    <w:rsid w:val="34161A40"/>
    <w:rsid w:val="351B02C8"/>
    <w:rsid w:val="355C7996"/>
    <w:rsid w:val="40226500"/>
    <w:rsid w:val="410339D7"/>
    <w:rsid w:val="4119260E"/>
    <w:rsid w:val="42D462B4"/>
    <w:rsid w:val="46FE5D49"/>
    <w:rsid w:val="499A72FA"/>
    <w:rsid w:val="541F32EB"/>
    <w:rsid w:val="56EC1DEF"/>
    <w:rsid w:val="5F9C52F0"/>
    <w:rsid w:val="602737F8"/>
    <w:rsid w:val="637711D4"/>
    <w:rsid w:val="643A5E7D"/>
    <w:rsid w:val="6CD11707"/>
    <w:rsid w:val="75CD61DE"/>
    <w:rsid w:val="7A4C50B6"/>
    <w:rsid w:val="7D1651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A1F6B00"/>
  <w15:docId w15:val="{DC6BB450-44E7-4955-8483-6FFAEF77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cs="Times New Roman"/>
      <w:kern w:val="2"/>
      <w:sz w:val="21"/>
      <w:szCs w:val="22"/>
    </w:rPr>
  </w:style>
  <w:style w:type="paragraph" w:styleId="1">
    <w:name w:val="heading 1"/>
    <w:basedOn w:val="a"/>
    <w:next w:val="a"/>
    <w:link w:val="10"/>
    <w:autoRedefine/>
    <w:uiPriority w:val="99"/>
    <w:qFormat/>
    <w:pPr>
      <w:keepNext/>
      <w:keepLines/>
      <w:spacing w:line="360" w:lineRule="auto"/>
      <w:outlineLvl w:val="0"/>
    </w:pPr>
    <w:rPr>
      <w:rFonts w:eastAsia="黑体"/>
      <w:b/>
      <w:bCs/>
      <w:color w:val="000000"/>
      <w:kern w:val="44"/>
      <w:sz w:val="24"/>
      <w:szCs w:val="24"/>
    </w:rPr>
  </w:style>
  <w:style w:type="paragraph" w:styleId="2">
    <w:name w:val="heading 2"/>
    <w:basedOn w:val="a"/>
    <w:next w:val="a"/>
    <w:link w:val="20"/>
    <w:autoRedefine/>
    <w:uiPriority w:val="99"/>
    <w:qFormat/>
    <w:pPr>
      <w:keepNext/>
      <w:keepLines/>
      <w:spacing w:line="360" w:lineRule="auto"/>
      <w:ind w:firstLine="200"/>
      <w:outlineLvl w:val="1"/>
    </w:pPr>
    <w:rPr>
      <w:rFonts w:ascii="黑体" w:eastAsia="黑体" w:hAnsi="黑体"/>
      <w:b/>
      <w:bCs/>
      <w:sz w:val="24"/>
      <w:szCs w:val="24"/>
    </w:rPr>
  </w:style>
  <w:style w:type="paragraph" w:styleId="3">
    <w:name w:val="heading 3"/>
    <w:basedOn w:val="a"/>
    <w:next w:val="a"/>
    <w:link w:val="30"/>
    <w:autoRedefine/>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autoRedefine/>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iPriority w:val="99"/>
    <w:semiHidden/>
    <w:qFormat/>
    <w:pPr>
      <w:jc w:val="left"/>
    </w:pPr>
  </w:style>
  <w:style w:type="paragraph" w:styleId="a9">
    <w:name w:val="Body Text"/>
    <w:basedOn w:val="a"/>
    <w:link w:val="aa"/>
    <w:qFormat/>
    <w:pPr>
      <w:spacing w:after="120"/>
    </w:pPr>
    <w:rPr>
      <w:rFonts w:ascii="Times New Roman" w:hAnsi="Times New Roman"/>
      <w:szCs w:val="24"/>
    </w:rPr>
  </w:style>
  <w:style w:type="paragraph" w:styleId="ab">
    <w:name w:val="Body Text Indent"/>
    <w:basedOn w:val="a"/>
    <w:link w:val="ac"/>
    <w:qFormat/>
    <w:pPr>
      <w:spacing w:after="120"/>
      <w:ind w:leftChars="200" w:left="420"/>
    </w:pPr>
    <w:rPr>
      <w:rFonts w:ascii="Times New Roman" w:hAnsi="Times New Roman"/>
      <w:szCs w:val="24"/>
    </w:rPr>
  </w:style>
  <w:style w:type="paragraph" w:styleId="TOC3">
    <w:name w:val="toc 3"/>
    <w:basedOn w:val="a"/>
    <w:next w:val="a"/>
    <w:uiPriority w:val="39"/>
    <w:qFormat/>
    <w:pPr>
      <w:widowControl/>
      <w:spacing w:after="100" w:line="276" w:lineRule="auto"/>
      <w:ind w:left="440"/>
      <w:jc w:val="left"/>
    </w:pPr>
    <w:rPr>
      <w:kern w:val="0"/>
      <w:sz w:val="22"/>
    </w:rPr>
  </w:style>
  <w:style w:type="paragraph" w:styleId="ad">
    <w:name w:val="Plain Text"/>
    <w:basedOn w:val="a"/>
    <w:link w:val="ae"/>
    <w:uiPriority w:val="99"/>
    <w:qFormat/>
    <w:rPr>
      <w:rFonts w:ascii="宋体" w:hAnsi="Courier New"/>
      <w:szCs w:val="21"/>
    </w:rPr>
  </w:style>
  <w:style w:type="paragraph" w:styleId="af">
    <w:name w:val="Date"/>
    <w:basedOn w:val="a"/>
    <w:next w:val="a"/>
    <w:link w:val="af0"/>
    <w:uiPriority w:val="99"/>
    <w:qFormat/>
    <w:pPr>
      <w:ind w:leftChars="2500" w:left="100"/>
    </w:pPr>
  </w:style>
  <w:style w:type="paragraph" w:styleId="21">
    <w:name w:val="Body Text Indent 2"/>
    <w:basedOn w:val="a"/>
    <w:link w:val="22"/>
    <w:autoRedefine/>
    <w:unhideWhenUsed/>
    <w:qFormat/>
    <w:pPr>
      <w:spacing w:after="120" w:line="480" w:lineRule="auto"/>
      <w:ind w:leftChars="200" w:left="420"/>
    </w:pPr>
  </w:style>
  <w:style w:type="paragraph" w:styleId="af1">
    <w:name w:val="Balloon Text"/>
    <w:basedOn w:val="a"/>
    <w:link w:val="af2"/>
    <w:uiPriority w:val="99"/>
    <w:semiHidden/>
    <w:qFormat/>
    <w:rPr>
      <w:sz w:val="18"/>
      <w:szCs w:val="18"/>
    </w:rPr>
  </w:style>
  <w:style w:type="paragraph" w:styleId="af3">
    <w:name w:val="footer"/>
    <w:basedOn w:val="a"/>
    <w:link w:val="af4"/>
    <w:uiPriority w:val="99"/>
    <w:unhideWhenUsed/>
    <w:qFormat/>
    <w:pPr>
      <w:tabs>
        <w:tab w:val="center" w:pos="4153"/>
        <w:tab w:val="right" w:pos="8306"/>
      </w:tabs>
      <w:snapToGrid w:val="0"/>
      <w:jc w:val="left"/>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2"/>
    <w:qFormat/>
    <w:pPr>
      <w:spacing w:after="120"/>
      <w:ind w:leftChars="200" w:left="420"/>
    </w:pPr>
    <w:rPr>
      <w:rFonts w:ascii="Times New Roman" w:hAnsi="Times New Roman"/>
      <w:sz w:val="16"/>
      <w:szCs w:val="16"/>
    </w:rPr>
  </w:style>
  <w:style w:type="paragraph" w:styleId="TOC2">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f7">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8">
    <w:name w:val="annotation subject"/>
    <w:basedOn w:val="a7"/>
    <w:next w:val="a7"/>
    <w:link w:val="af9"/>
    <w:uiPriority w:val="99"/>
    <w:semiHidden/>
    <w:qFormat/>
    <w:rPr>
      <w:b/>
      <w:bCs/>
    </w:rPr>
  </w:style>
  <w:style w:type="table" w:styleId="afa">
    <w:name w:val="Table Grid"/>
    <w:basedOn w:val="a2"/>
    <w:uiPriority w:val="9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Strong"/>
    <w:basedOn w:val="a1"/>
    <w:uiPriority w:val="22"/>
    <w:qFormat/>
    <w:rPr>
      <w:rFonts w:cs="Times New Roman"/>
      <w:b/>
    </w:rPr>
  </w:style>
  <w:style w:type="character" w:styleId="afc">
    <w:name w:val="page number"/>
    <w:basedOn w:val="a1"/>
    <w:uiPriority w:val="99"/>
    <w:qFormat/>
    <w:rPr>
      <w:rFonts w:cs="Times New Roman"/>
    </w:rPr>
  </w:style>
  <w:style w:type="character" w:styleId="afd">
    <w:name w:val="Hyperlink"/>
    <w:basedOn w:val="a1"/>
    <w:uiPriority w:val="99"/>
    <w:qFormat/>
    <w:rPr>
      <w:rFonts w:cs="Times New Roman"/>
      <w:color w:val="0000FF"/>
      <w:u w:val="single"/>
    </w:rPr>
  </w:style>
  <w:style w:type="character" w:styleId="afe">
    <w:name w:val="annotation reference"/>
    <w:basedOn w:val="a1"/>
    <w:uiPriority w:val="99"/>
    <w:qFormat/>
    <w:rPr>
      <w:rFonts w:cs="Times New Roman"/>
      <w:sz w:val="21"/>
    </w:rPr>
  </w:style>
  <w:style w:type="character" w:customStyle="1" w:styleId="10">
    <w:name w:val="标题 1 字符"/>
    <w:basedOn w:val="a1"/>
    <w:link w:val="1"/>
    <w:uiPriority w:val="99"/>
    <w:qFormat/>
    <w:rPr>
      <w:rFonts w:ascii="Calibri" w:eastAsia="黑体" w:hAnsi="Calibri" w:cs="Times New Roman"/>
      <w:b/>
      <w:bCs/>
      <w:color w:val="000000"/>
      <w:kern w:val="44"/>
      <w:sz w:val="24"/>
      <w:szCs w:val="24"/>
    </w:rPr>
  </w:style>
  <w:style w:type="character" w:customStyle="1" w:styleId="20">
    <w:name w:val="标题 2 字符"/>
    <w:basedOn w:val="a1"/>
    <w:link w:val="2"/>
    <w:uiPriority w:val="99"/>
    <w:qFormat/>
    <w:rPr>
      <w:rFonts w:ascii="黑体" w:eastAsia="黑体" w:hAnsi="黑体" w:cs="Times New Roman"/>
      <w:b/>
      <w:bCs/>
      <w:kern w:val="2"/>
      <w:sz w:val="24"/>
      <w:szCs w:val="24"/>
    </w:rPr>
  </w:style>
  <w:style w:type="character" w:customStyle="1" w:styleId="af6">
    <w:name w:val="页眉 字符"/>
    <w:basedOn w:val="a1"/>
    <w:link w:val="af5"/>
    <w:qFormat/>
    <w:rPr>
      <w:sz w:val="18"/>
      <w:szCs w:val="18"/>
    </w:rPr>
  </w:style>
  <w:style w:type="character" w:customStyle="1" w:styleId="af4">
    <w:name w:val="页脚 字符"/>
    <w:basedOn w:val="a1"/>
    <w:link w:val="af3"/>
    <w:uiPriority w:val="99"/>
    <w:qFormat/>
    <w:rPr>
      <w:sz w:val="18"/>
      <w:szCs w:val="18"/>
    </w:rPr>
  </w:style>
  <w:style w:type="character" w:customStyle="1" w:styleId="a8">
    <w:name w:val="批注文字 字符"/>
    <w:basedOn w:val="a1"/>
    <w:link w:val="a7"/>
    <w:uiPriority w:val="99"/>
    <w:semiHidden/>
    <w:qFormat/>
    <w:rPr>
      <w:rFonts w:ascii="Calibri" w:eastAsia="宋体" w:hAnsi="Calibri" w:cs="Times New Roman"/>
    </w:rPr>
  </w:style>
  <w:style w:type="character" w:customStyle="1" w:styleId="af9">
    <w:name w:val="批注主题 字符"/>
    <w:basedOn w:val="a8"/>
    <w:link w:val="af8"/>
    <w:uiPriority w:val="99"/>
    <w:semiHidden/>
    <w:qFormat/>
    <w:rPr>
      <w:rFonts w:ascii="Calibri" w:eastAsia="宋体" w:hAnsi="Calibri" w:cs="Times New Roman"/>
      <w:b/>
      <w:bCs/>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e">
    <w:name w:val="纯文本 字符"/>
    <w:basedOn w:val="a1"/>
    <w:link w:val="ad"/>
    <w:uiPriority w:val="99"/>
    <w:qFormat/>
    <w:rPr>
      <w:rFonts w:ascii="宋体" w:eastAsia="宋体" w:hAnsi="Courier New" w:cs="Times New Roman"/>
      <w:szCs w:val="21"/>
    </w:rPr>
  </w:style>
  <w:style w:type="character" w:customStyle="1" w:styleId="af0">
    <w:name w:val="日期 字符"/>
    <w:basedOn w:val="a1"/>
    <w:link w:val="af"/>
    <w:uiPriority w:val="99"/>
    <w:qFormat/>
    <w:rPr>
      <w:rFonts w:ascii="Calibri" w:eastAsia="宋体" w:hAnsi="Calibri" w:cs="Times New Roman"/>
    </w:rPr>
  </w:style>
  <w:style w:type="character" w:customStyle="1" w:styleId="af2">
    <w:name w:val="批注框文本 字符"/>
    <w:basedOn w:val="a1"/>
    <w:link w:val="af1"/>
    <w:uiPriority w:val="99"/>
    <w:semiHidden/>
    <w:qFormat/>
    <w:rPr>
      <w:rFonts w:ascii="Calibri" w:eastAsia="宋体" w:hAnsi="Calibri" w:cs="Times New Roman"/>
      <w:sz w:val="18"/>
      <w:szCs w:val="18"/>
    </w:rPr>
  </w:style>
  <w:style w:type="character" w:customStyle="1" w:styleId="32">
    <w:name w:val="正文文本缩进 3 字符"/>
    <w:basedOn w:val="a1"/>
    <w:link w:val="31"/>
    <w:qFormat/>
    <w:rPr>
      <w:rFonts w:ascii="Times New Roman" w:eastAsia="宋体" w:hAnsi="Times New Roman" w:cs="Times New Roman"/>
      <w:sz w:val="16"/>
      <w:szCs w:val="16"/>
    </w:rPr>
  </w:style>
  <w:style w:type="character" w:customStyle="1" w:styleId="HTML0">
    <w:name w:val="HTML 预设格式 字符"/>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3">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4">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3">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0">
    <w:name w:val="TOC 标题1"/>
    <w:basedOn w:val="1"/>
    <w:next w:val="a"/>
    <w:uiPriority w:val="99"/>
    <w:qFormat/>
    <w:pPr>
      <w:widowControl/>
      <w:spacing w:before="480" w:line="276" w:lineRule="auto"/>
      <w:jc w:val="left"/>
      <w:outlineLvl w:val="9"/>
    </w:pPr>
    <w:rPr>
      <w:rFonts w:ascii="Cambria" w:eastAsia="宋体" w:hAnsi="Cambria"/>
      <w:color w:val="365F91"/>
      <w:kern w:val="0"/>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2">
    <w:name w:val="正文文本缩进 2 字符"/>
    <w:basedOn w:val="a1"/>
    <w:link w:val="21"/>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f">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a6">
    <w:name w:val="文档结构图 字符"/>
    <w:basedOn w:val="a1"/>
    <w:link w:val="a5"/>
    <w:uiPriority w:val="99"/>
    <w:semiHidden/>
    <w:qFormat/>
    <w:rPr>
      <w:rFonts w:ascii="宋体" w:eastAsia="宋体" w:hAnsi="Calibri" w:cs="Times New Roman"/>
      <w:kern w:val="2"/>
      <w:sz w:val="18"/>
      <w:szCs w:val="18"/>
    </w:rPr>
  </w:style>
  <w:style w:type="table" w:customStyle="1" w:styleId="12">
    <w:name w:val="网格型1"/>
    <w:basedOn w:val="a2"/>
    <w:uiPriority w:val="9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标题 3 字符"/>
    <w:basedOn w:val="a1"/>
    <w:link w:val="3"/>
    <w:uiPriority w:val="9"/>
    <w:qFormat/>
    <w:rPr>
      <w:rFonts w:ascii="Calibri" w:eastAsia="宋体" w:hAnsi="Calibri" w:cs="Times New Roman"/>
      <w:b/>
      <w:bCs/>
      <w:kern w:val="2"/>
      <w:sz w:val="32"/>
      <w:szCs w:val="32"/>
    </w:rPr>
  </w:style>
  <w:style w:type="paragraph" w:customStyle="1" w:styleId="13">
    <w:name w:val="列表段落1"/>
    <w:basedOn w:val="a"/>
    <w:uiPriority w:val="34"/>
    <w:qFormat/>
    <w:pPr>
      <w:ind w:firstLineChars="200" w:firstLine="420"/>
    </w:pPr>
  </w:style>
  <w:style w:type="character" w:customStyle="1" w:styleId="asdasd1">
    <w:name w:val="asdasd1"/>
    <w:qFormat/>
    <w:rPr>
      <w:sz w:val="18"/>
      <w:szCs w:val="18"/>
    </w:rPr>
  </w:style>
  <w:style w:type="paragraph" w:customStyle="1" w:styleId="Style3">
    <w:name w:val="_Style 3"/>
    <w:basedOn w:val="a"/>
    <w:uiPriority w:val="34"/>
    <w:qFormat/>
    <w:pPr>
      <w:ind w:firstLineChars="200" w:firstLine="420"/>
    </w:pPr>
  </w:style>
  <w:style w:type="character" w:customStyle="1" w:styleId="A20">
    <w:name w:val="A2"/>
    <w:qFormat/>
    <w:rPr>
      <w:rFonts w:ascii="Times New Roman" w:eastAsia="宋体" w:hAnsi="Times New Roman" w:cs="宋体"/>
      <w:color w:val="000000"/>
      <w:sz w:val="28"/>
      <w:szCs w:val="28"/>
    </w:rPr>
  </w:style>
  <w:style w:type="paragraph" w:customStyle="1" w:styleId="Other1">
    <w:name w:val="Other|1"/>
    <w:basedOn w:val="a"/>
    <w:qFormat/>
    <w:pPr>
      <w:spacing w:line="365" w:lineRule="auto"/>
      <w:ind w:firstLine="400"/>
    </w:pPr>
    <w:rPr>
      <w:rFonts w:ascii="宋体" w:hAnsi="宋体" w:cs="宋体"/>
      <w:sz w:val="19"/>
      <w:szCs w:val="19"/>
      <w:lang w:val="zh-TW" w:eastAsia="zh-TW" w:bidi="zh-TW"/>
    </w:rPr>
  </w:style>
  <w:style w:type="paragraph" w:customStyle="1" w:styleId="Bodytext1">
    <w:name w:val="Body text|1"/>
    <w:basedOn w:val="a"/>
    <w:qFormat/>
    <w:pPr>
      <w:spacing w:line="365" w:lineRule="auto"/>
      <w:ind w:firstLine="400"/>
    </w:pPr>
    <w:rPr>
      <w:rFonts w:ascii="宋体" w:hAnsi="宋体" w:cs="宋体"/>
      <w:sz w:val="19"/>
      <w:szCs w:val="19"/>
      <w:lang w:val="zh-TW" w:eastAsia="zh-TW" w:bidi="zh-TW"/>
    </w:rPr>
  </w:style>
  <w:style w:type="paragraph" w:customStyle="1" w:styleId="0">
    <w:name w:val="0正文"/>
    <w:basedOn w:val="a"/>
    <w:qFormat/>
    <w:pPr>
      <w:spacing w:line="520" w:lineRule="exact"/>
      <w:ind w:firstLineChars="200" w:firstLine="200"/>
    </w:pPr>
    <w:rPr>
      <w:rFonts w:eastAsia="Times New Roman"/>
      <w:sz w:val="28"/>
    </w:rPr>
  </w:style>
  <w:style w:type="paragraph" w:customStyle="1" w:styleId="aff0">
    <w:name w:val="调研注释"/>
    <w:basedOn w:val="aff1"/>
    <w:qFormat/>
    <w:pPr>
      <w:spacing w:beforeLines="0" w:before="0" w:afterLines="0" w:after="0" w:line="480" w:lineRule="exact"/>
    </w:pPr>
    <w:rPr>
      <w:rFonts w:ascii="宋体" w:hAnsi="宋体"/>
    </w:rPr>
  </w:style>
  <w:style w:type="paragraph" w:customStyle="1" w:styleId="aff1">
    <w:name w:val="图表名称"/>
    <w:basedOn w:val="a"/>
    <w:qFormat/>
    <w:pPr>
      <w:spacing w:beforeLines="50" w:before="50" w:afterLines="50" w:after="50"/>
      <w:jc w:val="center"/>
    </w:pPr>
    <w:rPr>
      <w:szCs w:val="21"/>
    </w:rPr>
  </w:style>
  <w:style w:type="paragraph" w:customStyle="1" w:styleId="aff2">
    <w:name w:val="报告正文部分"/>
    <w:basedOn w:val="a"/>
    <w:next w:val="a9"/>
    <w:qFormat/>
    <w:pPr>
      <w:ind w:firstLineChars="200" w:firstLine="420"/>
    </w:pPr>
    <w:rPr>
      <w:rFonts w:ascii="楷体_GB2312" w:eastAsia="楷体_GB2312"/>
      <w:sz w:val="24"/>
    </w:rPr>
  </w:style>
  <w:style w:type="paragraph" w:customStyle="1" w:styleId="25">
    <w:name w:val="列表段落2"/>
    <w:basedOn w:val="a"/>
    <w:uiPriority w:val="34"/>
    <w:qFormat/>
    <w:pPr>
      <w:ind w:firstLineChars="200" w:firstLine="420"/>
    </w:pPr>
  </w:style>
  <w:style w:type="paragraph" w:customStyle="1" w:styleId="p15">
    <w:name w:val="p15"/>
    <w:basedOn w:val="a"/>
    <w:uiPriority w:val="99"/>
    <w:qFormat/>
    <w:pPr>
      <w:widowControl/>
      <w:spacing w:line="560" w:lineRule="atLeast"/>
      <w:ind w:left="471" w:firstLine="420"/>
    </w:pPr>
    <w:rPr>
      <w:rFonts w:ascii="Times New Roman" w:hAnsi="Times New Roman"/>
      <w:kern w:val="0"/>
      <w:sz w:val="24"/>
      <w:szCs w:val="24"/>
    </w:rPr>
  </w:style>
  <w:style w:type="paragraph" w:styleId="TOC">
    <w:name w:val="TOC Heading"/>
    <w:basedOn w:val="1"/>
    <w:next w:val="a"/>
    <w:uiPriority w:val="39"/>
    <w:unhideWhenUsed/>
    <w:qFormat/>
    <w:rsid w:val="00F33262"/>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436D6FDF-D923-406C-AC9E-2AAFE3CAEC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4529</Words>
  <Characters>25820</Characters>
  <Application>Microsoft Office Word</Application>
  <DocSecurity>0</DocSecurity>
  <Lines>215</Lines>
  <Paragraphs>60</Paragraphs>
  <ScaleCrop>false</ScaleCrop>
  <Company>李兴华工作室</Company>
  <LinksUpToDate>false</LinksUpToDate>
  <CharactersWithSpaces>30289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No bady</cp:lastModifiedBy>
  <cp:revision>70</cp:revision>
  <cp:lastPrinted>2024-06-12T02:00:00Z</cp:lastPrinted>
  <dcterms:created xsi:type="dcterms:W3CDTF">2022-09-07T08:17:00Z</dcterms:created>
  <dcterms:modified xsi:type="dcterms:W3CDTF">2024-08-27T00:22:00Z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2052-12.1.0.17147</vt:lpwstr>
  </property>
  <property fmtid="{D5CDD505-2E9C-101B-9397-08002B2CF9AE}" pid="4" name="ICV">
    <vt:lpwstr>7B80DEBA1B76418998DFEB32CF2B4F9F_13</vt:lpwstr>
  </property>
</Properties>
</file>